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0C" w:rsidRDefault="00B62669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69">
        <w:rPr>
          <w:rFonts w:ascii="Times New Roman" w:hAnsi="Times New Roman" w:cs="Times New Roman"/>
          <w:b/>
          <w:sz w:val="28"/>
          <w:szCs w:val="28"/>
        </w:rPr>
        <w:t>ВДНХ и воронежские участники выставки</w:t>
      </w:r>
    </w:p>
    <w:p w:rsidR="00F92734" w:rsidRDefault="00F92734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-1702204813"/>
        <w:docPartObj>
          <w:docPartGallery w:val="Table of Contents"/>
          <w:docPartUnique/>
        </w:docPartObj>
      </w:sdtPr>
      <w:sdtEndPr/>
      <w:sdtContent>
        <w:p w:rsidR="00BE60CB" w:rsidRPr="00BE60CB" w:rsidRDefault="00BE60CB" w:rsidP="00BE60CB">
          <w:pPr>
            <w:pStyle w:val="ab"/>
            <w:spacing w:before="0"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BE60C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BE60CB" w:rsidRPr="00BE60CB" w:rsidRDefault="00BE60CB" w:rsidP="00BE60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BE60C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BE60C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E60C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0132857" w:history="1">
            <w:r w:rsidRPr="00BE60C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_Toc160132857 \h </w:instrText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60CB" w:rsidRPr="00BE60CB" w:rsidRDefault="00D81179" w:rsidP="00BE60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0132858" w:history="1">
            <w:r w:rsidR="00BE60CB" w:rsidRPr="00BE60C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ВДНХ И ВОРОНЕЖСКИЕ УЧАСТНИКИ ВЫСТАВКИ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_Toc160132858 \h </w:instrTex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60CB" w:rsidRPr="00BE60CB" w:rsidRDefault="00D81179" w:rsidP="00BE60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0132859" w:history="1">
            <w:r w:rsidR="00BE60CB" w:rsidRPr="00BE60C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_Toc160132859 \h </w:instrTex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60CB" w:rsidRPr="00BE60CB" w:rsidRDefault="00D81179" w:rsidP="00BE60CB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60132860" w:history="1">
            <w:r w:rsidR="00BE60CB" w:rsidRPr="00BE60CB">
              <w:rPr>
                <w:rStyle w:val="ac"/>
                <w:rFonts w:ascii="Times New Roman" w:hAnsi="Times New Roman" w:cs="Times New Roman"/>
                <w:noProof/>
                <w:sz w:val="28"/>
                <w:szCs w:val="28"/>
                <w:shd w:val="clear" w:color="auto" w:fill="FFFFFF"/>
              </w:rPr>
              <w:t>СПИСОК ИСПОЛЬЗОВАННЫХ ИСТОЧНИКОВ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_Toc160132860 \h </w:instrTex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E60CB" w:rsidRPr="00BE60C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E60CB" w:rsidRDefault="00BE60CB" w:rsidP="00BE60CB">
          <w:pPr>
            <w:spacing w:line="360" w:lineRule="auto"/>
            <w:jc w:val="both"/>
          </w:pPr>
          <w:r w:rsidRPr="00BE60C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D05CBA" w:rsidRDefault="00D05CBA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8050C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Toc160132857"/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bookmarkEnd w:id="0"/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5119" w:rsidRPr="008050C3" w:rsidRDefault="00225119" w:rsidP="002251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C3">
        <w:rPr>
          <w:rFonts w:ascii="Times New Roman" w:hAnsi="Times New Roman" w:cs="Times New Roman"/>
          <w:sz w:val="28"/>
          <w:szCs w:val="28"/>
        </w:rPr>
        <w:t>Для многих гостей выставки с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вязь столицы Черноземья и великого императора стала неожиданностью. Для иностранных гостей многие представленные интерактивы явля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лись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новыми и интересными. 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Даже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для делегации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из Воронежской области на выставке 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узнали </w:t>
      </w:r>
      <w:r w:rsidRP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родной регион будто заново. </w:t>
      </w:r>
      <w:r w:rsidR="008050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Эти факты подчеркивают актуальность данной темы. </w:t>
      </w:r>
    </w:p>
    <w:p w:rsidR="00CC4773" w:rsidRDefault="00CC4773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0C3">
        <w:rPr>
          <w:rFonts w:ascii="Times New Roman" w:hAnsi="Times New Roman" w:cs="Times New Roman"/>
          <w:sz w:val="28"/>
          <w:szCs w:val="28"/>
        </w:rPr>
        <w:t xml:space="preserve">Целью данной работы является </w:t>
      </w:r>
      <w:r w:rsidR="0088410B" w:rsidRPr="008050C3">
        <w:rPr>
          <w:rFonts w:ascii="Times New Roman" w:hAnsi="Times New Roman" w:cs="Times New Roman"/>
          <w:sz w:val="28"/>
          <w:szCs w:val="28"/>
        </w:rPr>
        <w:t>изучение темы "</w:t>
      </w:r>
      <w:r w:rsidRPr="008050C3">
        <w:rPr>
          <w:rFonts w:ascii="Times New Roman" w:hAnsi="Times New Roman" w:cs="Times New Roman"/>
          <w:sz w:val="28"/>
          <w:szCs w:val="28"/>
        </w:rPr>
        <w:t>ВДНХ и воронежские</w:t>
      </w:r>
      <w:r w:rsidRPr="00CC4773">
        <w:rPr>
          <w:rFonts w:ascii="Times New Roman" w:hAnsi="Times New Roman" w:cs="Times New Roman"/>
          <w:sz w:val="28"/>
          <w:szCs w:val="28"/>
        </w:rPr>
        <w:t xml:space="preserve"> участники выставки</w:t>
      </w:r>
      <w:r w:rsidR="0088410B">
        <w:rPr>
          <w:rFonts w:ascii="Times New Roman" w:hAnsi="Times New Roman" w:cs="Times New Roman"/>
          <w:sz w:val="28"/>
          <w:szCs w:val="28"/>
        </w:rPr>
        <w:t>".</w:t>
      </w:r>
    </w:p>
    <w:p w:rsidR="0088410B" w:rsidRDefault="0088410B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необходимо решение следующих задач</w:t>
      </w:r>
      <w:r w:rsidRPr="0088410B">
        <w:rPr>
          <w:rFonts w:ascii="Times New Roman" w:hAnsi="Times New Roman" w:cs="Times New Roman"/>
          <w:sz w:val="28"/>
          <w:szCs w:val="28"/>
        </w:rPr>
        <w:t>:</w:t>
      </w:r>
    </w:p>
    <w:p w:rsidR="0088410B" w:rsidRDefault="0088410B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определить когда проходила выставка и кто принимал участие</w:t>
      </w:r>
      <w:r w:rsidRPr="0088410B">
        <w:rPr>
          <w:rFonts w:ascii="Times New Roman" w:hAnsi="Times New Roman" w:cs="Times New Roman"/>
          <w:sz w:val="28"/>
          <w:szCs w:val="28"/>
        </w:rPr>
        <w:t>;</w:t>
      </w:r>
    </w:p>
    <w:p w:rsidR="0088410B" w:rsidRDefault="0088410B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1772">
        <w:rPr>
          <w:rFonts w:ascii="Times New Roman" w:hAnsi="Times New Roman" w:cs="Times New Roman"/>
          <w:sz w:val="28"/>
          <w:szCs w:val="28"/>
        </w:rPr>
        <w:t>раскрыть сущность</w:t>
      </w:r>
      <w:r>
        <w:rPr>
          <w:rFonts w:ascii="Times New Roman" w:hAnsi="Times New Roman" w:cs="Times New Roman"/>
          <w:sz w:val="28"/>
          <w:szCs w:val="28"/>
        </w:rPr>
        <w:t xml:space="preserve"> выставк</w:t>
      </w:r>
      <w:r w:rsidR="004C17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4C1772">
        <w:rPr>
          <w:rFonts w:ascii="Times New Roman" w:hAnsi="Times New Roman" w:cs="Times New Roman"/>
          <w:sz w:val="28"/>
          <w:szCs w:val="28"/>
        </w:rPr>
        <w:t xml:space="preserve"> назначение</w:t>
      </w:r>
      <w:r w:rsidRPr="0088410B">
        <w:rPr>
          <w:rFonts w:ascii="Times New Roman" w:hAnsi="Times New Roman" w:cs="Times New Roman"/>
          <w:sz w:val="28"/>
          <w:szCs w:val="28"/>
        </w:rPr>
        <w:t>;</w:t>
      </w:r>
    </w:p>
    <w:p w:rsidR="004C1772" w:rsidRDefault="0088410B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данной работы явл</w:t>
      </w:r>
      <w:r w:rsidR="004C1772">
        <w:rPr>
          <w:rFonts w:ascii="Times New Roman" w:hAnsi="Times New Roman" w:cs="Times New Roman"/>
          <w:sz w:val="28"/>
          <w:szCs w:val="28"/>
        </w:rPr>
        <w:t>яется Воронежская область.</w:t>
      </w:r>
    </w:p>
    <w:p w:rsidR="0088410B" w:rsidRDefault="004C1772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исследования является стенд Воронежской области, которая представлена на выставке.</w:t>
      </w:r>
    </w:p>
    <w:p w:rsidR="004C1772" w:rsidRPr="00B21AA7" w:rsidRDefault="004C1772" w:rsidP="004C1772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AA7">
        <w:rPr>
          <w:rFonts w:ascii="Times New Roman" w:hAnsi="Times New Roman"/>
          <w:sz w:val="28"/>
          <w:szCs w:val="28"/>
        </w:rPr>
        <w:t>Основными теоретическими и методологическими источниками при написании данной раб</w:t>
      </w:r>
      <w:r>
        <w:rPr>
          <w:rFonts w:ascii="Times New Roman" w:hAnsi="Times New Roman"/>
          <w:sz w:val="28"/>
          <w:szCs w:val="28"/>
        </w:rPr>
        <w:t xml:space="preserve">оты послужили </w:t>
      </w:r>
      <w:r w:rsidRPr="00B21AA7">
        <w:rPr>
          <w:rFonts w:ascii="Times New Roman" w:hAnsi="Times New Roman"/>
          <w:sz w:val="28"/>
          <w:szCs w:val="28"/>
        </w:rPr>
        <w:t>публикации, которые посвящены раскрытию исследуемой нами темы.</w:t>
      </w:r>
    </w:p>
    <w:p w:rsidR="004C1772" w:rsidRPr="00B21AA7" w:rsidRDefault="004C1772" w:rsidP="004C177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1AA7">
        <w:rPr>
          <w:rFonts w:ascii="Times New Roman" w:hAnsi="Times New Roman"/>
          <w:sz w:val="28"/>
          <w:szCs w:val="28"/>
        </w:rPr>
        <w:t>Работа состоит из введение, основной части, заключение с выводами по работе, снабжена списком использованных источников.</w:t>
      </w:r>
    </w:p>
    <w:p w:rsidR="004C1772" w:rsidRPr="00B21AA7" w:rsidRDefault="004C1772" w:rsidP="004C177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C1772" w:rsidRDefault="004C1772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772" w:rsidRPr="00CC4773" w:rsidRDefault="004C1772" w:rsidP="007517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773" w:rsidRDefault="00CC4773" w:rsidP="0075176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7517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773" w:rsidRDefault="008050C3" w:rsidP="008050C3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1" w:name="_Toc160132858"/>
      <w:r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CC4773" w:rsidRPr="00B62669">
        <w:rPr>
          <w:rFonts w:ascii="Times New Roman" w:hAnsi="Times New Roman" w:cs="Times New Roman"/>
          <w:b/>
          <w:sz w:val="28"/>
          <w:szCs w:val="28"/>
        </w:rPr>
        <w:t xml:space="preserve">ДНХ </w:t>
      </w:r>
      <w:r w:rsidR="00CC4773">
        <w:rPr>
          <w:rFonts w:ascii="Times New Roman" w:hAnsi="Times New Roman" w:cs="Times New Roman"/>
          <w:b/>
          <w:sz w:val="28"/>
          <w:szCs w:val="28"/>
        </w:rPr>
        <w:t>И ВОРОНЕЖСКИЕ УЧАСТНИКИ ВЫСТАВКИ</w:t>
      </w:r>
      <w:bookmarkEnd w:id="1"/>
      <w:r w:rsidR="00CC47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773" w:rsidRDefault="00CC4773" w:rsidP="00B626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5B2" w:rsidRDefault="00D0503A" w:rsidP="00BE06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Общеизвестно, что </w:t>
      </w:r>
      <w:r w:rsidR="00BE0645">
        <w:rPr>
          <w:rFonts w:ascii="Times New Roman" w:hAnsi="Times New Roman" w:cs="Times New Roman"/>
          <w:sz w:val="28"/>
          <w:szCs w:val="28"/>
        </w:rPr>
        <w:t>в период с 4 ноября 2023 года по 12 апреля 2024 года проходит международная выставка – форума «Россия»</w:t>
      </w:r>
      <w:r w:rsidR="00AF39F4">
        <w:rPr>
          <w:rFonts w:ascii="Times New Roman" w:hAnsi="Times New Roman" w:cs="Times New Roman"/>
          <w:sz w:val="28"/>
          <w:szCs w:val="28"/>
        </w:rPr>
        <w:t xml:space="preserve"> в г. Москве в ВДНХ</w:t>
      </w:r>
      <w:r w:rsidR="00BE0645">
        <w:rPr>
          <w:rFonts w:ascii="Times New Roman" w:hAnsi="Times New Roman" w:cs="Times New Roman"/>
          <w:sz w:val="28"/>
          <w:szCs w:val="28"/>
        </w:rPr>
        <w:t>.</w:t>
      </w:r>
    </w:p>
    <w:p w:rsidR="00D8202B" w:rsidRDefault="00BE0645" w:rsidP="00D27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мероприятия 13 января был проведен на ВДНХ День Воронежской области. Открытие этого дня было торжественным. </w:t>
      </w:r>
      <w:r w:rsidR="00D8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33A" w:rsidRDefault="00BE0645" w:rsidP="00D27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 День Воронежской области непосредственно сам губернатор Александр Гусев. Александр Гусев на открытии Дня Воронежской области представил историю развития региона. Осветил о успехи и достижения в различных областях региона</w:t>
      </w:r>
      <w:r w:rsidRPr="00BE064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CBA" w:rsidRPr="00D05CBA">
        <w:rPr>
          <w:rFonts w:ascii="Times New Roman" w:hAnsi="Times New Roman" w:cs="Times New Roman"/>
          <w:color w:val="000000"/>
          <w:sz w:val="28"/>
          <w:szCs w:val="28"/>
        </w:rPr>
        <w:t>сельском хозяйстве, промышленности, медицине, образовании и других сферах.</w:t>
      </w:r>
    </w:p>
    <w:p w:rsidR="003232F6" w:rsidRDefault="003232F6" w:rsidP="00D273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поздравлениям жителей Воронежа столь чудесным днем </w:t>
      </w:r>
      <w:r w:rsidR="00B44C1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>Александра Гусева присоединился и сенатор от Вороженской области Галина Карелова</w:t>
      </w:r>
      <w:r w:rsidR="00B44C1F">
        <w:rPr>
          <w:rFonts w:ascii="Times New Roman" w:hAnsi="Times New Roman" w:cs="Times New Roman"/>
          <w:color w:val="000000"/>
          <w:sz w:val="28"/>
          <w:szCs w:val="28"/>
        </w:rPr>
        <w:t>, которая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призвал</w:t>
      </w:r>
      <w:r w:rsidR="00B44C1F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всех </w:t>
      </w:r>
      <w:r w:rsidR="00B44C1F">
        <w:rPr>
          <w:rFonts w:ascii="Times New Roman" w:hAnsi="Times New Roman" w:cs="Times New Roman"/>
          <w:color w:val="000000"/>
          <w:sz w:val="28"/>
          <w:szCs w:val="28"/>
        </w:rPr>
        <w:t>жителей нашей страны обязательно посетить Воронежскую область</w:t>
      </w:r>
      <w:r w:rsidR="00BE60C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="00B44C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8202B" w:rsidRDefault="00D8202B" w:rsidP="00D820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выставки приняли участи руководители министерства, промышленных и сельхозпредприятий, ведущие ученые воронежских вузов, ветераны и школьники, представители туриндустрии, деятели искусства и самые разные творческие коллективы. </w:t>
      </w:r>
    </w:p>
    <w:p w:rsidR="003232F6" w:rsidRDefault="003232F6" w:rsidP="00557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Открытие мероприятия сопровождалось выступлением Ольги Чирковой солистки из Воронежской филармонии и танцами группы «веселые девчата». Ольга Чиркова исполнила песню «Воронеж-родина моя!». </w:t>
      </w:r>
    </w:p>
    <w:p w:rsidR="000C7062" w:rsidRDefault="000C7062" w:rsidP="0055727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Воронежская область представила гостям экспозицию, которая раскрывала сущность исторической пути, изменений и фактов, которые привели к современному уровню. </w:t>
      </w:r>
    </w:p>
    <w:p w:rsidR="000C7062" w:rsidRDefault="000C7062" w:rsidP="000C70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lastRenderedPageBreak/>
        <w:t xml:space="preserve">Стенд Воронежа был представлен в виде интерактивного черного (мультимедиа) куба.  При этом контент на </w:t>
      </w:r>
      <w:r w:rsidRPr="00D05CBA">
        <w:rPr>
          <w:color w:val="000000"/>
          <w:sz w:val="28"/>
          <w:szCs w:val="28"/>
          <w:shd w:val="clear" w:color="auto" w:fill="FFFFFF"/>
        </w:rPr>
        <w:t>внутренних экранах создан таким образом, что изображение неразрывно переходит от стен к полу и позволяет зрителю получить единый круговой обзор в 360-градусном формате.</w:t>
      </w:r>
    </w:p>
    <w:p w:rsidR="000C7062" w:rsidRDefault="000C7062" w:rsidP="000C70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Внутренняя часть стенда/куба, который ассоциируется с Воронежским черноземом, </w:t>
      </w:r>
      <w:r w:rsidR="003D0C69">
        <w:rPr>
          <w:color w:val="000000"/>
          <w:sz w:val="28"/>
          <w:szCs w:val="28"/>
        </w:rPr>
        <w:t xml:space="preserve">позволяет гостям погрузится непосредственно в жизнь и достижения этого региона. </w:t>
      </w:r>
    </w:p>
    <w:p w:rsidR="00204D55" w:rsidRDefault="00802810" w:rsidP="000C706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Внутри стенда также представлена мельтимедийная активность</w:t>
      </w:r>
      <w:r w:rsidR="00204D55">
        <w:rPr>
          <w:color w:val="000000"/>
          <w:sz w:val="28"/>
          <w:szCs w:val="28"/>
        </w:rPr>
        <w:t xml:space="preserve">. Это говорит о том, что интерес проявляется не только у взрослых, но и у детей. Гости стенда могли принять участие как в постройке плотины бобрам, так и узнать, про животное, которое является талисманом в путешествии по Воронежской области. Жители могли примерять на себе </w:t>
      </w:r>
      <w:r w:rsidR="000C7062" w:rsidRPr="00D05CBA">
        <w:rPr>
          <w:color w:val="000000"/>
          <w:sz w:val="28"/>
          <w:szCs w:val="28"/>
        </w:rPr>
        <w:t>авиастроительные профессии и в 3Д-очках рассматривают модель «Гото Предестинации» на голографическом столе.</w:t>
      </w:r>
      <w:r w:rsidR="00204D55">
        <w:rPr>
          <w:color w:val="000000"/>
          <w:sz w:val="28"/>
          <w:szCs w:val="28"/>
        </w:rPr>
        <w:t xml:space="preserve"> Посетители стенда получали туристический маршрут, который был свойственен и характерен только ему и отличался индивидуальностью. Можно было посетить Дивногорье, Лиски, Костомарово и др. </w:t>
      </w:r>
    </w:p>
    <w:p w:rsidR="00204D55" w:rsidRDefault="00204D55" w:rsidP="00204D5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Многих жителей привлекал инновационный подход к оформлению стенда Воронежской области, который был весьма ярким, красочным и наполнен гостями подрастающего поколения, которые явились</w:t>
      </w:r>
      <w:r w:rsidR="000C7062" w:rsidRPr="00D05CBA">
        <w:rPr>
          <w:color w:val="000000"/>
          <w:sz w:val="28"/>
          <w:szCs w:val="28"/>
        </w:rPr>
        <w:t xml:space="preserve"> мультипликационными интерактивными персонажами</w:t>
      </w:r>
      <w:r w:rsidR="00BE60CB">
        <w:rPr>
          <w:rStyle w:val="aa"/>
          <w:color w:val="000000"/>
          <w:sz w:val="28"/>
          <w:szCs w:val="28"/>
        </w:rPr>
        <w:footnoteReference w:id="2"/>
      </w:r>
      <w:r w:rsidR="000C7062" w:rsidRPr="00D05CBA">
        <w:rPr>
          <w:color w:val="000000"/>
          <w:sz w:val="28"/>
          <w:szCs w:val="28"/>
        </w:rPr>
        <w:t>.</w:t>
      </w:r>
    </w:p>
    <w:p w:rsidR="00204D55" w:rsidRDefault="00204D55" w:rsidP="00204D5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презентации была представлена и Воронежская школа, которая многих впечатлила своей глобальностью и масштабностью! На сегодняшний день проходит оптимизация образования, все ступени которого там и сосредоточены. </w:t>
      </w:r>
    </w:p>
    <w:p w:rsidR="00A25A81" w:rsidRPr="00A25A81" w:rsidRDefault="008E0FA2" w:rsidP="000C706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рамках экспозиции Воронежской области были представлены три проекта. Эти проекты  разработаны институтом и уже реализованы. Проекты представлял генеральный </w:t>
      </w:r>
      <w:r w:rsidRPr="008E0FA2">
        <w:rPr>
          <w:sz w:val="28"/>
          <w:szCs w:val="28"/>
        </w:rPr>
        <w:t xml:space="preserve">директор </w:t>
      </w:r>
      <w:r w:rsidR="000C7062" w:rsidRPr="008E0FA2">
        <w:rPr>
          <w:sz w:val="28"/>
          <w:szCs w:val="28"/>
        </w:rPr>
        <w:t xml:space="preserve">ПИ «Гипрокоммундортранс» (ГКДТ) </w:t>
      </w:r>
      <w:r w:rsidR="000C7062" w:rsidRPr="008E0FA2">
        <w:rPr>
          <w:sz w:val="28"/>
          <w:szCs w:val="28"/>
        </w:rPr>
        <w:lastRenderedPageBreak/>
        <w:t>Екатерина Алексеева</w:t>
      </w:r>
      <w:r w:rsidRPr="008E0FA2">
        <w:rPr>
          <w:sz w:val="28"/>
          <w:szCs w:val="28"/>
        </w:rPr>
        <w:t xml:space="preserve">. </w:t>
      </w:r>
      <w:r w:rsidR="00A25A81" w:rsidRPr="00A25A81">
        <w:rPr>
          <w:sz w:val="28"/>
          <w:szCs w:val="28"/>
        </w:rPr>
        <w:t xml:space="preserve">Знаковыми для Воронежской области стали ряд объектов, а именно: площадь победы, </w:t>
      </w:r>
      <w:r w:rsidR="000C7062" w:rsidRPr="00A25A81">
        <w:rPr>
          <w:sz w:val="28"/>
          <w:szCs w:val="28"/>
        </w:rPr>
        <w:t>Центр гребли на байдарках и каноэ, мегашкола.</w:t>
      </w:r>
      <w:r w:rsidR="00A25A81" w:rsidRPr="00A25A81">
        <w:rPr>
          <w:sz w:val="28"/>
          <w:szCs w:val="28"/>
        </w:rPr>
        <w:t xml:space="preserve"> Эти проекты были разработаны ПИ «Гипрокоммундортранс» (ГКДТ).</w:t>
      </w:r>
    </w:p>
    <w:p w:rsidR="00AF39F4" w:rsidRPr="00AF39F4" w:rsidRDefault="003232F6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День Воронежской области сопровождались выступлениями </w:t>
      </w:r>
      <w:r w:rsidRPr="00B44C1F">
        <w:rPr>
          <w:rFonts w:ascii="Times New Roman" w:hAnsi="Times New Roman" w:cs="Times New Roman"/>
          <w:color w:val="000000"/>
          <w:sz w:val="28"/>
          <w:szCs w:val="28"/>
        </w:rPr>
        <w:t>Мужского хора «ART’o’dox»</w:t>
      </w:r>
      <w:r w:rsidR="00D71A8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 с солисткой Воронежской филармонии Ольгой Чирковой,</w:t>
      </w:r>
      <w:r w:rsidRPr="00B44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1A8A">
        <w:rPr>
          <w:rFonts w:ascii="Times New Roman" w:hAnsi="Times New Roman" w:cs="Times New Roman"/>
          <w:color w:val="000000"/>
          <w:sz w:val="28"/>
          <w:szCs w:val="28"/>
        </w:rPr>
        <w:t xml:space="preserve">которые представили для жителей страны концерт «Дыхание Старого Нового года». </w:t>
      </w:r>
      <w:r w:rsidR="00AF39F4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концерта выступал </w:t>
      </w:r>
      <w:r w:rsidR="00AF39F4" w:rsidRPr="00AF39F4">
        <w:rPr>
          <w:rFonts w:ascii="Times New Roman" w:hAnsi="Times New Roman" w:cs="Times New Roman"/>
          <w:color w:val="000000"/>
          <w:sz w:val="28"/>
          <w:szCs w:val="28"/>
        </w:rPr>
        <w:t>симфонический оркестр Воронежского концертного зала</w:t>
      </w:r>
      <w:r w:rsidR="00AF39F4">
        <w:rPr>
          <w:rFonts w:ascii="Times New Roman" w:hAnsi="Times New Roman" w:cs="Times New Roman"/>
          <w:color w:val="000000"/>
          <w:sz w:val="28"/>
          <w:szCs w:val="28"/>
        </w:rPr>
        <w:t xml:space="preserve"> во главе с дирижером Юрием Андросовым. С</w:t>
      </w:r>
      <w:r w:rsidR="00AF39F4" w:rsidRPr="00AF39F4">
        <w:rPr>
          <w:rFonts w:ascii="Times New Roman" w:hAnsi="Times New Roman" w:cs="Times New Roman"/>
          <w:color w:val="000000"/>
          <w:sz w:val="28"/>
          <w:szCs w:val="28"/>
        </w:rPr>
        <w:t xml:space="preserve">овместно с которым вокалисты исполняли ряд композиций: </w:t>
      </w:r>
      <w:r w:rsidRPr="00AF39F4">
        <w:rPr>
          <w:rFonts w:ascii="Times New Roman" w:hAnsi="Times New Roman" w:cs="Times New Roman"/>
          <w:color w:val="000000"/>
          <w:sz w:val="28"/>
          <w:szCs w:val="28"/>
        </w:rPr>
        <w:t xml:space="preserve">«Гляжу в озёра синие», «Марш весёлых ребят», «Зачарованная даль», «Я люблю тебя, жизнь», «Ой снег, снежок», «Небо славян». </w:t>
      </w:r>
      <w:r w:rsidR="00AF39F4" w:rsidRPr="00AF39F4">
        <w:rPr>
          <w:rFonts w:ascii="Times New Roman" w:hAnsi="Times New Roman" w:cs="Times New Roman"/>
          <w:color w:val="000000"/>
          <w:sz w:val="28"/>
          <w:szCs w:val="28"/>
        </w:rPr>
        <w:t xml:space="preserve">Жители страны с вниманием и теплом слушали  </w:t>
      </w:r>
    </w:p>
    <w:p w:rsidR="003232F6" w:rsidRDefault="003232F6" w:rsidP="003232F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дне выставки были представлены культурные мероприятия, которые включали в себя</w:t>
      </w:r>
      <w:r w:rsidR="00AF39F4">
        <w:rPr>
          <w:rFonts w:ascii="Times New Roman" w:hAnsi="Times New Roman" w:cs="Times New Roman"/>
          <w:color w:val="000000"/>
          <w:sz w:val="28"/>
          <w:szCs w:val="28"/>
        </w:rPr>
        <w:t xml:space="preserve"> не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концерты, </w:t>
      </w:r>
      <w:r w:rsidR="00AF39F4">
        <w:rPr>
          <w:rFonts w:ascii="Times New Roman" w:hAnsi="Times New Roman" w:cs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свадебные обряды и традиции, которые соблюдаются и ценятся в Воронежской области. </w:t>
      </w:r>
      <w:r w:rsidR="00D8202B">
        <w:rPr>
          <w:rFonts w:ascii="Times New Roman" w:hAnsi="Times New Roman" w:cs="Times New Roman"/>
          <w:color w:val="000000"/>
          <w:sz w:val="28"/>
          <w:szCs w:val="28"/>
        </w:rPr>
        <w:t xml:space="preserve">Даже невеста и жених из Новой Усмани приняли участие.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Непосредственно в День Воронежской области была проведена церемония регистрации брака учителя английского языка Бабаева Романа и </w:t>
      </w:r>
      <w:r w:rsidRPr="0055727A">
        <w:rPr>
          <w:rFonts w:ascii="Times New Roman" w:hAnsi="Times New Roman" w:cs="Times New Roman"/>
          <w:color w:val="000000"/>
          <w:sz w:val="28"/>
          <w:szCs w:val="28"/>
        </w:rPr>
        <w:t>учительницы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начальных классов Дарьи</w:t>
      </w:r>
      <w:r w:rsidRPr="0055727A">
        <w:rPr>
          <w:rFonts w:ascii="Times New Roman" w:hAnsi="Times New Roman" w:cs="Times New Roman"/>
          <w:color w:val="000000"/>
          <w:sz w:val="28"/>
          <w:szCs w:val="28"/>
        </w:rPr>
        <w:t xml:space="preserve"> Черных из Новоусманской средней образовательной школы № 5 «Эврика». </w:t>
      </w:r>
      <w:r w:rsidR="00D8202B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брака прошла без паспортов с помощью биометрии. Этот проект на сегодняшний день находится на стадии разработки. Перед регистрацией брака сотрудники ЗАГСа продемонстрировали новую технологию. </w:t>
      </w:r>
      <w:r w:rsidRPr="0055727A">
        <w:rPr>
          <w:rFonts w:ascii="Times New Roman" w:hAnsi="Times New Roman" w:cs="Times New Roman"/>
          <w:color w:val="000000"/>
          <w:sz w:val="28"/>
          <w:szCs w:val="28"/>
        </w:rPr>
        <w:t>Их бракосочетание сопровождалось фольклорными песнями воронежских ансамблей «Радовесь» и «Терем», игрой гармониста, частушками, плясками и другими региональными обрядами.</w:t>
      </w:r>
    </w:p>
    <w:p w:rsidR="005F4B70" w:rsidRPr="00D90DC1" w:rsidRDefault="00AF39F4" w:rsidP="005F4B7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0DC1">
        <w:rPr>
          <w:rFonts w:ascii="Times New Roman" w:hAnsi="Times New Roman" w:cs="Times New Roman"/>
          <w:color w:val="000000"/>
          <w:sz w:val="28"/>
          <w:szCs w:val="28"/>
        </w:rPr>
        <w:t>В рамках мероприятия также была проведена благотворительная акция «Рождественские встречи».</w:t>
      </w:r>
      <w:r w:rsidR="005F4B70" w:rsidRPr="00D90DC1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5F4B70" w:rsidRPr="005F4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правление молодежной политики Воронежской области и Ресурсный центр поддержки добровольчества в Воронежской области</w:t>
      </w:r>
      <w:r w:rsidR="005F4B70"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организовали акции. В акции приняли участи дети с ОВЗ, которые </w:t>
      </w:r>
      <w:r w:rsidR="00D90DC1"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самостоятельно изготовили игрушки в виде украшений на елочку. Этими игрушками гости украсили елку, тем самым подарили частичку своего тепла. </w:t>
      </w:r>
    </w:p>
    <w:p w:rsidR="005F4B70" w:rsidRPr="00D90DC1" w:rsidRDefault="00D90DC1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Волонтерами также были украшены новогодние игрушки, адресованные детям Луганской и Донецкой Народных Республик. Данный мастер класс проводился в рамках </w:t>
      </w:r>
      <w:r w:rsidRPr="00D9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5F4B70" w:rsidRPr="00D90D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еждународного форума гражданского участия #МЫВМЕСТЕ. </w:t>
      </w:r>
    </w:p>
    <w:p w:rsidR="00AF39F4" w:rsidRDefault="000C7062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F39F4">
        <w:rPr>
          <w:rFonts w:ascii="Times New Roman" w:hAnsi="Times New Roman" w:cs="Times New Roman"/>
          <w:color w:val="000000"/>
          <w:sz w:val="28"/>
          <w:szCs w:val="28"/>
        </w:rPr>
        <w:t xml:space="preserve">ыли вручены награды молодым талантам в области образования, культуры и спорта. </w:t>
      </w:r>
    </w:p>
    <w:p w:rsidR="005F4B70" w:rsidRDefault="005F4B70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Жителям страны представили историю воронежской области. История охватывала не только современное время, но и древнее. Присутствующие услышали даже о поселениях, в которых были найдены кости мамонта, каким образом формировалось кораблестроение в период правления Петра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И конечно же были подчеркнуты стойкость и сила воронежской области в годы Великой Отечественной войны. </w:t>
      </w:r>
    </w:p>
    <w:p w:rsidR="00CC4773" w:rsidRDefault="008244F8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на мероприятии была представлена ярмарка, где ремесленники представляли свои художественные промыслы и воронежские предприниматели представляли свои бренды и товары, сельхозпроизводители представляли </w:t>
      </w:r>
      <w:r w:rsidR="00CC4773">
        <w:rPr>
          <w:rFonts w:ascii="Times New Roman" w:hAnsi="Times New Roman" w:cs="Times New Roman"/>
          <w:color w:val="000000"/>
          <w:sz w:val="28"/>
          <w:szCs w:val="28"/>
        </w:rPr>
        <w:t>свои продукты и принимали участие в фестивале, представляя свои кулинарные традиции. Посетители мероприятия могли приобретать сувениры, которые связаны с Воронежской областью</w:t>
      </w:r>
      <w:r w:rsidR="00BE60CB">
        <w:rPr>
          <w:rStyle w:val="aa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="00CC477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C7062" w:rsidRDefault="000C7062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7062" w:rsidRDefault="000C7062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9F4" w:rsidRDefault="00AF39F4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9F4" w:rsidRDefault="00AF39F4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9F4" w:rsidRDefault="00AF39F4" w:rsidP="00AF39F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32F6" w:rsidRDefault="003232F6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050C3" w:rsidRPr="008050C3" w:rsidRDefault="008050C3" w:rsidP="008050C3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bookmarkStart w:id="2" w:name="_Toc160132859"/>
      <w:r w:rsidRPr="008050C3">
        <w:rPr>
          <w:b/>
          <w:color w:val="000000"/>
          <w:sz w:val="28"/>
          <w:szCs w:val="28"/>
        </w:rPr>
        <w:lastRenderedPageBreak/>
        <w:t>ЗАКЛЮЧЕНИЕ</w:t>
      </w:r>
      <w:bookmarkEnd w:id="2"/>
    </w:p>
    <w:p w:rsidR="0075176F" w:rsidRDefault="0075176F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8410B" w:rsidRDefault="0075176F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5176F">
        <w:rPr>
          <w:color w:val="000000"/>
          <w:sz w:val="28"/>
          <w:szCs w:val="28"/>
          <w:shd w:val="clear" w:color="auto" w:fill="FFFFFF"/>
        </w:rPr>
        <w:t>В заключении хотелось бы отметить, что</w:t>
      </w:r>
      <w:r w:rsidR="00D70997">
        <w:rPr>
          <w:color w:val="000000"/>
          <w:sz w:val="28"/>
          <w:szCs w:val="28"/>
          <w:shd w:val="clear" w:color="auto" w:fill="FFFFFF"/>
        </w:rPr>
        <w:t xml:space="preserve"> выставка по Воронежской области прошла 13 января 2024.</w:t>
      </w: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Основная миссия и цель выставочного стенда по Воронежской области заключалась в представлении всем жителям России его бесценного природного богатства, показать, что Воронежская область - это сердце Черноземья. </w:t>
      </w:r>
    </w:p>
    <w:p w:rsidR="00D70997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75176F" w:rsidRPr="0075176F">
        <w:rPr>
          <w:color w:val="000000"/>
          <w:sz w:val="28"/>
          <w:szCs w:val="28"/>
          <w:shd w:val="clear" w:color="auto" w:fill="FFFFFF"/>
        </w:rPr>
        <w:t xml:space="preserve">ыставка </w:t>
      </w:r>
      <w:r>
        <w:rPr>
          <w:color w:val="000000"/>
          <w:sz w:val="28"/>
          <w:szCs w:val="28"/>
          <w:shd w:val="clear" w:color="auto" w:fill="FFFFFF"/>
        </w:rPr>
        <w:t xml:space="preserve">"Россия" </w:t>
      </w:r>
      <w:r w:rsidR="00D70997">
        <w:rPr>
          <w:color w:val="000000"/>
          <w:sz w:val="28"/>
          <w:szCs w:val="28"/>
          <w:shd w:val="clear" w:color="auto" w:fill="FFFFFF"/>
        </w:rPr>
        <w:t xml:space="preserve">будет иметь продолжение до </w:t>
      </w:r>
      <w:r w:rsidR="0033680F">
        <w:rPr>
          <w:color w:val="000000"/>
          <w:sz w:val="28"/>
          <w:szCs w:val="28"/>
          <w:shd w:val="clear" w:color="auto" w:fill="FFFFFF"/>
        </w:rPr>
        <w:t>дета</w:t>
      </w:r>
      <w:bookmarkStart w:id="3" w:name="_GoBack"/>
      <w:bookmarkEnd w:id="3"/>
      <w:r w:rsidR="00D70997">
        <w:rPr>
          <w:color w:val="000000"/>
          <w:sz w:val="28"/>
          <w:szCs w:val="28"/>
          <w:shd w:val="clear" w:color="auto" w:fill="FFFFFF"/>
        </w:rPr>
        <w:t xml:space="preserve">. Это замечательный повод для ознакомления экспозициями </w:t>
      </w:r>
      <w:r>
        <w:rPr>
          <w:color w:val="000000"/>
          <w:sz w:val="28"/>
          <w:szCs w:val="28"/>
          <w:shd w:val="clear" w:color="auto" w:fill="FFFFFF"/>
        </w:rPr>
        <w:t xml:space="preserve">не только Воронежской области, но и </w:t>
      </w:r>
      <w:r w:rsidR="00D70997">
        <w:rPr>
          <w:color w:val="000000"/>
          <w:sz w:val="28"/>
          <w:szCs w:val="28"/>
          <w:shd w:val="clear" w:color="auto" w:fill="FFFFFF"/>
        </w:rPr>
        <w:t xml:space="preserve">различных регионов России. </w:t>
      </w: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D70997" w:rsidRDefault="00D70997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050C3" w:rsidRDefault="008050C3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Pr="0088410B" w:rsidRDefault="008050C3" w:rsidP="008050C3">
      <w:pPr>
        <w:pStyle w:val="a3"/>
        <w:spacing w:before="0" w:beforeAutospacing="0" w:after="0" w:afterAutospacing="0" w:line="360" w:lineRule="auto"/>
        <w:ind w:firstLine="709"/>
        <w:jc w:val="center"/>
        <w:outlineLvl w:val="0"/>
        <w:rPr>
          <w:b/>
          <w:color w:val="000000"/>
          <w:sz w:val="28"/>
          <w:szCs w:val="28"/>
          <w:shd w:val="clear" w:color="auto" w:fill="FFFFFF"/>
        </w:rPr>
      </w:pPr>
      <w:bookmarkStart w:id="4" w:name="_Toc160132860"/>
      <w:r>
        <w:rPr>
          <w:b/>
          <w:color w:val="000000"/>
          <w:sz w:val="28"/>
          <w:szCs w:val="28"/>
          <w:shd w:val="clear" w:color="auto" w:fill="FFFFFF"/>
        </w:rPr>
        <w:lastRenderedPageBreak/>
        <w:t>СПИСОК ИСПОЛЬЗОВАННЫХ ИСТОЧНИКОВ</w:t>
      </w:r>
      <w:bookmarkEnd w:id="4"/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88410B" w:rsidRDefault="0088410B" w:rsidP="00D05CBA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pacing w:val="-8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Pr="0088410B">
        <w:rPr>
          <w:bCs/>
          <w:spacing w:val="-8"/>
          <w:sz w:val="28"/>
          <w:szCs w:val="28"/>
          <w:shd w:val="clear" w:color="auto" w:fill="FFFFFF"/>
        </w:rPr>
        <w:t>Воронежский стенд на выставке «Россия» удивил гостей мультимедийностью</w:t>
      </w:r>
      <w:r>
        <w:rPr>
          <w:bCs/>
          <w:spacing w:val="-8"/>
          <w:sz w:val="28"/>
          <w:szCs w:val="28"/>
          <w:shd w:val="clear" w:color="auto" w:fill="FFFFFF"/>
        </w:rPr>
        <w:t xml:space="preserve"> </w:t>
      </w:r>
      <w:r w:rsidRPr="0088410B">
        <w:rPr>
          <w:bCs/>
          <w:spacing w:val="-8"/>
          <w:sz w:val="28"/>
          <w:szCs w:val="28"/>
          <w:shd w:val="clear" w:color="auto" w:fill="FFFFFF"/>
        </w:rPr>
        <w:t>[</w:t>
      </w:r>
      <w:r>
        <w:rPr>
          <w:bCs/>
          <w:spacing w:val="-8"/>
          <w:sz w:val="28"/>
          <w:szCs w:val="28"/>
          <w:shd w:val="clear" w:color="auto" w:fill="FFFFFF"/>
        </w:rPr>
        <w:t>Электронный ресурс</w:t>
      </w:r>
      <w:r w:rsidRPr="0088410B">
        <w:rPr>
          <w:bCs/>
          <w:spacing w:val="-8"/>
          <w:sz w:val="28"/>
          <w:szCs w:val="28"/>
          <w:shd w:val="clear" w:color="auto" w:fill="FFFFFF"/>
        </w:rPr>
        <w:t xml:space="preserve">] </w:t>
      </w:r>
      <w:r>
        <w:rPr>
          <w:bCs/>
          <w:spacing w:val="-8"/>
          <w:sz w:val="28"/>
          <w:szCs w:val="28"/>
          <w:shd w:val="clear" w:color="auto" w:fill="FFFFFF"/>
          <w:lang w:val="en-US"/>
        </w:rPr>
        <w:t>URL</w:t>
      </w:r>
      <w:r w:rsidRPr="0088410B">
        <w:rPr>
          <w:bCs/>
          <w:spacing w:val="-8"/>
          <w:sz w:val="28"/>
          <w:szCs w:val="28"/>
          <w:shd w:val="clear" w:color="auto" w:fill="FFFFFF"/>
        </w:rPr>
        <w:t xml:space="preserve">: 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https</w:t>
      </w:r>
      <w:r w:rsidRPr="0088410B">
        <w:rPr>
          <w:bCs/>
          <w:spacing w:val="-8"/>
          <w:sz w:val="28"/>
          <w:szCs w:val="28"/>
          <w:shd w:val="clear" w:color="auto" w:fill="FFFFFF"/>
        </w:rPr>
        <w:t>://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chr</w:t>
      </w:r>
      <w:r w:rsidRPr="0088410B">
        <w:rPr>
          <w:bCs/>
          <w:spacing w:val="-8"/>
          <w:sz w:val="28"/>
          <w:szCs w:val="28"/>
          <w:shd w:val="clear" w:color="auto" w:fill="FFFFFF"/>
        </w:rPr>
        <w:t>.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plus</w:t>
      </w:r>
      <w:r w:rsidRPr="0088410B">
        <w:rPr>
          <w:bCs/>
          <w:spacing w:val="-8"/>
          <w:sz w:val="28"/>
          <w:szCs w:val="28"/>
          <w:shd w:val="clear" w:color="auto" w:fill="FFFFFF"/>
        </w:rPr>
        <w:t>.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rbc</w:t>
      </w:r>
      <w:r w:rsidRPr="0088410B">
        <w:rPr>
          <w:bCs/>
          <w:spacing w:val="-8"/>
          <w:sz w:val="28"/>
          <w:szCs w:val="28"/>
          <w:shd w:val="clear" w:color="auto" w:fill="FFFFFF"/>
        </w:rPr>
        <w:t>.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ru</w:t>
      </w:r>
      <w:r w:rsidRPr="0088410B">
        <w:rPr>
          <w:bCs/>
          <w:spacing w:val="-8"/>
          <w:sz w:val="28"/>
          <w:szCs w:val="28"/>
          <w:shd w:val="clear" w:color="auto" w:fill="FFFFFF"/>
        </w:rPr>
        <w:t>/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news</w:t>
      </w:r>
      <w:r w:rsidRPr="0088410B">
        <w:rPr>
          <w:bCs/>
          <w:spacing w:val="-8"/>
          <w:sz w:val="28"/>
          <w:szCs w:val="28"/>
          <w:shd w:val="clear" w:color="auto" w:fill="FFFFFF"/>
        </w:rPr>
        <w:t>/65520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c</w:t>
      </w:r>
      <w:r w:rsidRPr="0088410B">
        <w:rPr>
          <w:bCs/>
          <w:spacing w:val="-8"/>
          <w:sz w:val="28"/>
          <w:szCs w:val="28"/>
          <w:shd w:val="clear" w:color="auto" w:fill="FFFFFF"/>
        </w:rPr>
        <w:t>0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e</w:t>
      </w:r>
      <w:r w:rsidRPr="0088410B">
        <w:rPr>
          <w:bCs/>
          <w:spacing w:val="-8"/>
          <w:sz w:val="28"/>
          <w:szCs w:val="28"/>
          <w:shd w:val="clear" w:color="auto" w:fill="FFFFFF"/>
        </w:rPr>
        <w:t>7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a</w:t>
      </w:r>
      <w:r w:rsidRPr="0088410B">
        <w:rPr>
          <w:bCs/>
          <w:spacing w:val="-8"/>
          <w:sz w:val="28"/>
          <w:szCs w:val="28"/>
          <w:shd w:val="clear" w:color="auto" w:fill="FFFFFF"/>
        </w:rPr>
        <w:t>8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aa</w:t>
      </w:r>
      <w:r w:rsidRPr="0088410B">
        <w:rPr>
          <w:bCs/>
          <w:spacing w:val="-8"/>
          <w:sz w:val="28"/>
          <w:szCs w:val="28"/>
          <w:shd w:val="clear" w:color="auto" w:fill="FFFFFF"/>
        </w:rPr>
        <w:t>93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df</w:t>
      </w:r>
      <w:r w:rsidRPr="0088410B">
        <w:rPr>
          <w:bCs/>
          <w:spacing w:val="-8"/>
          <w:sz w:val="28"/>
          <w:szCs w:val="28"/>
          <w:shd w:val="clear" w:color="auto" w:fill="FFFFFF"/>
        </w:rPr>
        <w:t>1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f</w:t>
      </w:r>
      <w:r w:rsidRPr="0088410B">
        <w:rPr>
          <w:bCs/>
          <w:spacing w:val="-8"/>
          <w:sz w:val="28"/>
          <w:szCs w:val="28"/>
          <w:shd w:val="clear" w:color="auto" w:fill="FFFFFF"/>
        </w:rPr>
        <w:t>2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a</w:t>
      </w:r>
      <w:r w:rsidRPr="0088410B">
        <w:rPr>
          <w:bCs/>
          <w:spacing w:val="-8"/>
          <w:sz w:val="28"/>
          <w:szCs w:val="28"/>
          <w:shd w:val="clear" w:color="auto" w:fill="FFFFFF"/>
        </w:rPr>
        <w:t>595?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amp</w:t>
      </w:r>
      <w:r w:rsidRPr="0088410B">
        <w:rPr>
          <w:bCs/>
          <w:spacing w:val="-8"/>
          <w:sz w:val="28"/>
          <w:szCs w:val="28"/>
          <w:shd w:val="clear" w:color="auto" w:fill="FFFFFF"/>
        </w:rPr>
        <w:t>;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from</w:t>
      </w:r>
      <w:r w:rsidRPr="0088410B">
        <w:rPr>
          <w:bCs/>
          <w:spacing w:val="-8"/>
          <w:sz w:val="28"/>
          <w:szCs w:val="28"/>
          <w:shd w:val="clear" w:color="auto" w:fill="FFFFFF"/>
        </w:rPr>
        <w:t>=</w:t>
      </w:r>
      <w:r w:rsidRPr="0088410B">
        <w:rPr>
          <w:bCs/>
          <w:spacing w:val="-8"/>
          <w:sz w:val="28"/>
          <w:szCs w:val="28"/>
          <w:shd w:val="clear" w:color="auto" w:fill="FFFFFF"/>
          <w:lang w:val="en-US"/>
        </w:rPr>
        <w:t>column</w:t>
      </w:r>
      <w:r w:rsidRPr="0088410B">
        <w:rPr>
          <w:bCs/>
          <w:spacing w:val="-8"/>
          <w:sz w:val="28"/>
          <w:szCs w:val="28"/>
          <w:shd w:val="clear" w:color="auto" w:fill="FFFFFF"/>
        </w:rPr>
        <w:t>_13 (</w:t>
      </w:r>
      <w:r>
        <w:rPr>
          <w:bCs/>
          <w:spacing w:val="-8"/>
          <w:sz w:val="28"/>
          <w:szCs w:val="28"/>
          <w:shd w:val="clear" w:color="auto" w:fill="FFFFFF"/>
        </w:rPr>
        <w:t>дата обращения</w:t>
      </w:r>
      <w:r w:rsidRPr="0088410B">
        <w:rPr>
          <w:bCs/>
          <w:spacing w:val="-8"/>
          <w:sz w:val="28"/>
          <w:szCs w:val="28"/>
          <w:shd w:val="clear" w:color="auto" w:fill="FFFFFF"/>
        </w:rPr>
        <w:t>:</w:t>
      </w:r>
      <w:r>
        <w:rPr>
          <w:bCs/>
          <w:spacing w:val="-8"/>
          <w:sz w:val="28"/>
          <w:szCs w:val="28"/>
          <w:shd w:val="clear" w:color="auto" w:fill="FFFFFF"/>
        </w:rPr>
        <w:t xml:space="preserve"> 29.02.2024)</w:t>
      </w:r>
    </w:p>
    <w:p w:rsidR="00C87AC1" w:rsidRPr="00C87AC1" w:rsidRDefault="00C87AC1" w:rsidP="00C87AC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pacing w:val="-8"/>
          <w:sz w:val="28"/>
          <w:szCs w:val="28"/>
          <w:shd w:val="clear" w:color="auto" w:fill="FFFFFF"/>
        </w:rPr>
      </w:pPr>
      <w:r>
        <w:rPr>
          <w:kern w:val="36"/>
          <w:sz w:val="28"/>
          <w:szCs w:val="28"/>
        </w:rPr>
        <w:t xml:space="preserve">2. </w:t>
      </w:r>
      <w:r w:rsidRPr="00C87AC1">
        <w:rPr>
          <w:kern w:val="36"/>
          <w:sz w:val="28"/>
          <w:szCs w:val="28"/>
        </w:rPr>
        <w:t xml:space="preserve">Все достижения – в чёрном кубе. Что показала Воронежская область на выставке «Россия» [Электронный ресурс] </w:t>
      </w:r>
      <w:r w:rsidRPr="00C87AC1">
        <w:rPr>
          <w:kern w:val="36"/>
          <w:sz w:val="28"/>
          <w:szCs w:val="28"/>
          <w:lang w:val="en-US"/>
        </w:rPr>
        <w:t>URL</w:t>
      </w:r>
      <w:r w:rsidRPr="00C87AC1">
        <w:rPr>
          <w:kern w:val="36"/>
          <w:sz w:val="28"/>
          <w:szCs w:val="28"/>
        </w:rPr>
        <w:t>: https://vestivrn.ru/news/2023/12/01/vse-dostizheniya-v-chyornom-kube-chto-pokazala-voronezhskaya-oblast-na-vystavke-rossiya/ (дата обращения: 29.02.2024)</w:t>
      </w:r>
    </w:p>
    <w:p w:rsidR="00C87AC1" w:rsidRDefault="00C87AC1" w:rsidP="00C87AC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pacing w:val="-8"/>
          <w:sz w:val="28"/>
          <w:szCs w:val="28"/>
          <w:shd w:val="clear" w:color="auto" w:fill="FFFFFF"/>
        </w:rPr>
      </w:pPr>
      <w:r>
        <w:rPr>
          <w:bCs/>
          <w:spacing w:val="-8"/>
          <w:sz w:val="28"/>
          <w:szCs w:val="28"/>
          <w:shd w:val="clear" w:color="auto" w:fill="FFFFFF"/>
        </w:rPr>
        <w:t>3</w:t>
      </w:r>
      <w:r w:rsidR="0088410B">
        <w:rPr>
          <w:bCs/>
          <w:spacing w:val="-8"/>
          <w:sz w:val="28"/>
          <w:szCs w:val="28"/>
          <w:shd w:val="clear" w:color="auto" w:fill="FFFFFF"/>
        </w:rPr>
        <w:t xml:space="preserve">. </w:t>
      </w:r>
      <w:r w:rsidR="00E501E7">
        <w:rPr>
          <w:bCs/>
          <w:spacing w:val="-8"/>
          <w:sz w:val="28"/>
          <w:szCs w:val="28"/>
          <w:shd w:val="clear" w:color="auto" w:fill="FFFFFF"/>
        </w:rPr>
        <w:t xml:space="preserve">Официальный сайт Международной выставки-форус "Россия" </w:t>
      </w:r>
      <w:r w:rsidR="00E501E7" w:rsidRPr="00E501E7">
        <w:rPr>
          <w:bCs/>
          <w:spacing w:val="-8"/>
          <w:sz w:val="28"/>
          <w:szCs w:val="28"/>
          <w:shd w:val="clear" w:color="auto" w:fill="FFFFFF"/>
        </w:rPr>
        <w:t>[</w:t>
      </w:r>
      <w:r w:rsidR="00E501E7">
        <w:rPr>
          <w:bCs/>
          <w:spacing w:val="-8"/>
          <w:sz w:val="28"/>
          <w:szCs w:val="28"/>
          <w:shd w:val="clear" w:color="auto" w:fill="FFFFFF"/>
        </w:rPr>
        <w:t>Электронный ресурс</w:t>
      </w:r>
      <w:r w:rsidR="00E501E7" w:rsidRPr="00E501E7">
        <w:rPr>
          <w:bCs/>
          <w:spacing w:val="-8"/>
          <w:sz w:val="28"/>
          <w:szCs w:val="28"/>
          <w:shd w:val="clear" w:color="auto" w:fill="FFFFFF"/>
        </w:rPr>
        <w:t xml:space="preserve">] </w:t>
      </w:r>
      <w:r w:rsidR="00E501E7">
        <w:rPr>
          <w:bCs/>
          <w:spacing w:val="-8"/>
          <w:sz w:val="28"/>
          <w:szCs w:val="28"/>
          <w:shd w:val="clear" w:color="auto" w:fill="FFFFFF"/>
          <w:lang w:val="en-US"/>
        </w:rPr>
        <w:t>URL</w:t>
      </w:r>
      <w:r w:rsidR="00E501E7" w:rsidRPr="00E501E7">
        <w:rPr>
          <w:bCs/>
          <w:spacing w:val="-8"/>
          <w:sz w:val="28"/>
          <w:szCs w:val="28"/>
          <w:shd w:val="clear" w:color="auto" w:fill="FFFFFF"/>
        </w:rPr>
        <w:t>: https://russia.ru/participants/voronezskaia-oblast?utm_source=yandex.ru&amp;utm_medium=organic&amp;utm_campaign=yandex.ru&amp;utm_referrer=yandex.ru (</w:t>
      </w:r>
      <w:r w:rsidR="00E501E7">
        <w:rPr>
          <w:bCs/>
          <w:spacing w:val="-8"/>
          <w:sz w:val="28"/>
          <w:szCs w:val="28"/>
          <w:shd w:val="clear" w:color="auto" w:fill="FFFFFF"/>
        </w:rPr>
        <w:t>дата обращения</w:t>
      </w:r>
      <w:r w:rsidR="00E501E7" w:rsidRPr="00E501E7">
        <w:rPr>
          <w:bCs/>
          <w:spacing w:val="-8"/>
          <w:sz w:val="28"/>
          <w:szCs w:val="28"/>
          <w:shd w:val="clear" w:color="auto" w:fill="FFFFFF"/>
        </w:rPr>
        <w:t>:</w:t>
      </w:r>
      <w:r w:rsidR="00E501E7">
        <w:rPr>
          <w:bCs/>
          <w:spacing w:val="-8"/>
          <w:sz w:val="28"/>
          <w:szCs w:val="28"/>
          <w:shd w:val="clear" w:color="auto" w:fill="FFFFFF"/>
        </w:rPr>
        <w:t xml:space="preserve"> 29.02.2024)</w:t>
      </w:r>
    </w:p>
    <w:p w:rsidR="00C87AC1" w:rsidRPr="00E501E7" w:rsidRDefault="00C87AC1" w:rsidP="00C87AC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sectPr w:rsidR="00C87AC1" w:rsidRPr="00E501E7" w:rsidSect="00CC4773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179" w:rsidRDefault="00D81179" w:rsidP="00CC4773">
      <w:pPr>
        <w:spacing w:after="0" w:line="240" w:lineRule="auto"/>
      </w:pPr>
      <w:r>
        <w:separator/>
      </w:r>
    </w:p>
  </w:endnote>
  <w:endnote w:type="continuationSeparator" w:id="0">
    <w:p w:rsidR="00D81179" w:rsidRDefault="00D81179" w:rsidP="00CC4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2204814"/>
      <w:docPartObj>
        <w:docPartGallery w:val="Page Numbers (Bottom of Page)"/>
        <w:docPartUnique/>
      </w:docPartObj>
    </w:sdtPr>
    <w:sdtEndPr/>
    <w:sdtContent>
      <w:p w:rsidR="0088410B" w:rsidRDefault="00D8117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8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10B" w:rsidRDefault="008841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179" w:rsidRDefault="00D81179" w:rsidP="00CC4773">
      <w:pPr>
        <w:spacing w:after="0" w:line="240" w:lineRule="auto"/>
      </w:pPr>
      <w:r>
        <w:separator/>
      </w:r>
    </w:p>
  </w:footnote>
  <w:footnote w:type="continuationSeparator" w:id="0">
    <w:p w:rsidR="00D81179" w:rsidRDefault="00D81179" w:rsidP="00CC4773">
      <w:pPr>
        <w:spacing w:after="0" w:line="240" w:lineRule="auto"/>
      </w:pPr>
      <w:r>
        <w:continuationSeparator/>
      </w:r>
    </w:p>
  </w:footnote>
  <w:footnote w:id="1">
    <w:p w:rsidR="00BE60CB" w:rsidRPr="00C87AC1" w:rsidRDefault="00BE60CB" w:rsidP="00BE60CB">
      <w:pPr>
        <w:pStyle w:val="a3"/>
        <w:spacing w:before="0" w:beforeAutospacing="0" w:after="0" w:afterAutospacing="0"/>
        <w:jc w:val="both"/>
        <w:rPr>
          <w:bCs/>
          <w:spacing w:val="-8"/>
          <w:sz w:val="20"/>
          <w:szCs w:val="20"/>
          <w:shd w:val="clear" w:color="auto" w:fill="FFFFFF"/>
        </w:rPr>
      </w:pPr>
      <w:r w:rsidRPr="00BE60CB">
        <w:rPr>
          <w:rStyle w:val="aa"/>
          <w:sz w:val="20"/>
          <w:szCs w:val="20"/>
        </w:rPr>
        <w:footnoteRef/>
      </w:r>
      <w:r w:rsidRPr="00BE60CB">
        <w:rPr>
          <w:sz w:val="20"/>
          <w:szCs w:val="20"/>
        </w:rPr>
        <w:t xml:space="preserve"> </w:t>
      </w:r>
      <w:r w:rsidRPr="00C87AC1">
        <w:rPr>
          <w:kern w:val="36"/>
          <w:sz w:val="20"/>
          <w:szCs w:val="20"/>
        </w:rPr>
        <w:t>Все достижения – в чёрном кубе. Что показала Воронежская область на выставке «Россия»</w:t>
      </w:r>
      <w:r w:rsidRPr="00BE60CB">
        <w:rPr>
          <w:kern w:val="36"/>
          <w:sz w:val="20"/>
          <w:szCs w:val="20"/>
        </w:rPr>
        <w:t xml:space="preserve"> [Электронный ресурс] </w:t>
      </w:r>
      <w:r w:rsidRPr="00BE60CB">
        <w:rPr>
          <w:kern w:val="36"/>
          <w:sz w:val="20"/>
          <w:szCs w:val="20"/>
          <w:lang w:val="en-US"/>
        </w:rPr>
        <w:t>URL</w:t>
      </w:r>
      <w:r w:rsidRPr="00BE60CB">
        <w:rPr>
          <w:kern w:val="36"/>
          <w:sz w:val="20"/>
          <w:szCs w:val="20"/>
        </w:rPr>
        <w:t>: https://vestivrn.ru/news/2023/12/01/vse-dostizheniya-v-chyornom-kube-chto-pokazala-voronezhskaya-oblast-na-vystavke-rossiya/ (дата обращения: 29.02.2024)</w:t>
      </w:r>
    </w:p>
    <w:p w:rsidR="00BE60CB" w:rsidRPr="00BE60CB" w:rsidRDefault="00BE60CB">
      <w:pPr>
        <w:pStyle w:val="a8"/>
      </w:pPr>
    </w:p>
  </w:footnote>
  <w:footnote w:id="2">
    <w:p w:rsidR="00BE60CB" w:rsidRPr="00BE60CB" w:rsidRDefault="00BE60CB" w:rsidP="00BE60CB">
      <w:pPr>
        <w:pStyle w:val="a3"/>
        <w:spacing w:before="0" w:beforeAutospacing="0" w:after="0" w:afterAutospacing="0"/>
        <w:jc w:val="both"/>
        <w:rPr>
          <w:bCs/>
          <w:spacing w:val="-8"/>
          <w:sz w:val="20"/>
          <w:szCs w:val="20"/>
          <w:shd w:val="clear" w:color="auto" w:fill="FFFFFF"/>
        </w:rPr>
      </w:pPr>
      <w:r w:rsidRPr="00BE60CB">
        <w:rPr>
          <w:rStyle w:val="aa"/>
          <w:sz w:val="20"/>
          <w:szCs w:val="20"/>
        </w:rPr>
        <w:footnoteRef/>
      </w:r>
      <w:r w:rsidRPr="00BE60CB">
        <w:rPr>
          <w:sz w:val="20"/>
          <w:szCs w:val="20"/>
        </w:rPr>
        <w:t xml:space="preserve"> </w:t>
      </w: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Воронежский стенд на выставке «Россия» удивил гостей мультимедийностью [Электронный ресурс]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URL</w:t>
      </w: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: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https</w:t>
      </w:r>
      <w:r w:rsidRPr="00BE60CB">
        <w:rPr>
          <w:bCs/>
          <w:spacing w:val="-8"/>
          <w:sz w:val="20"/>
          <w:szCs w:val="20"/>
          <w:shd w:val="clear" w:color="auto" w:fill="FFFFFF"/>
        </w:rPr>
        <w:t>://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chr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plus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rbc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ru</w:t>
      </w:r>
      <w:r w:rsidRPr="00BE60CB">
        <w:rPr>
          <w:bCs/>
          <w:spacing w:val="-8"/>
          <w:sz w:val="20"/>
          <w:szCs w:val="20"/>
          <w:shd w:val="clear" w:color="auto" w:fill="FFFFFF"/>
        </w:rPr>
        <w:t>/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news</w:t>
      </w:r>
      <w:r w:rsidRPr="00BE60CB">
        <w:rPr>
          <w:bCs/>
          <w:spacing w:val="-8"/>
          <w:sz w:val="20"/>
          <w:szCs w:val="20"/>
          <w:shd w:val="clear" w:color="auto" w:fill="FFFFFF"/>
        </w:rPr>
        <w:t>/65520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</w:t>
      </w:r>
      <w:r w:rsidRPr="00BE60CB">
        <w:rPr>
          <w:bCs/>
          <w:spacing w:val="-8"/>
          <w:sz w:val="20"/>
          <w:szCs w:val="20"/>
          <w:shd w:val="clear" w:color="auto" w:fill="FFFFFF"/>
        </w:rPr>
        <w:t>0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e</w:t>
      </w:r>
      <w:r w:rsidRPr="00BE60CB">
        <w:rPr>
          <w:bCs/>
          <w:spacing w:val="-8"/>
          <w:sz w:val="20"/>
          <w:szCs w:val="20"/>
          <w:shd w:val="clear" w:color="auto" w:fill="FFFFFF"/>
        </w:rPr>
        <w:t>7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</w:t>
      </w:r>
      <w:r w:rsidRPr="00BE60CB">
        <w:rPr>
          <w:bCs/>
          <w:spacing w:val="-8"/>
          <w:sz w:val="20"/>
          <w:szCs w:val="20"/>
          <w:shd w:val="clear" w:color="auto" w:fill="FFFFFF"/>
        </w:rPr>
        <w:t>8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aa</w:t>
      </w:r>
      <w:r w:rsidRPr="00BE60CB">
        <w:rPr>
          <w:bCs/>
          <w:spacing w:val="-8"/>
          <w:sz w:val="20"/>
          <w:szCs w:val="20"/>
          <w:shd w:val="clear" w:color="auto" w:fill="FFFFFF"/>
        </w:rPr>
        <w:t>93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df</w:t>
      </w:r>
      <w:r w:rsidRPr="00BE60CB">
        <w:rPr>
          <w:bCs/>
          <w:spacing w:val="-8"/>
          <w:sz w:val="20"/>
          <w:szCs w:val="20"/>
          <w:shd w:val="clear" w:color="auto" w:fill="FFFFFF"/>
        </w:rPr>
        <w:t>1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f</w:t>
      </w:r>
      <w:r w:rsidRPr="00BE60CB">
        <w:rPr>
          <w:bCs/>
          <w:spacing w:val="-8"/>
          <w:sz w:val="20"/>
          <w:szCs w:val="20"/>
          <w:shd w:val="clear" w:color="auto" w:fill="FFFFFF"/>
        </w:rPr>
        <w:t>2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</w:t>
      </w:r>
      <w:r w:rsidRPr="00BE60CB">
        <w:rPr>
          <w:bCs/>
          <w:spacing w:val="-8"/>
          <w:sz w:val="20"/>
          <w:szCs w:val="20"/>
          <w:shd w:val="clear" w:color="auto" w:fill="FFFFFF"/>
        </w:rPr>
        <w:t>595?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amp</w:t>
      </w:r>
      <w:r w:rsidRPr="00BE60CB">
        <w:rPr>
          <w:bCs/>
          <w:spacing w:val="-8"/>
          <w:sz w:val="20"/>
          <w:szCs w:val="20"/>
          <w:shd w:val="clear" w:color="auto" w:fill="FFFFFF"/>
        </w:rPr>
        <w:t>;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from</w:t>
      </w:r>
      <w:r w:rsidRPr="00BE60CB">
        <w:rPr>
          <w:bCs/>
          <w:spacing w:val="-8"/>
          <w:sz w:val="20"/>
          <w:szCs w:val="20"/>
          <w:shd w:val="clear" w:color="auto" w:fill="FFFFFF"/>
        </w:rPr>
        <w:t>=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column</w:t>
      </w:r>
      <w:r w:rsidRPr="00BE60CB">
        <w:rPr>
          <w:bCs/>
          <w:spacing w:val="-8"/>
          <w:sz w:val="20"/>
          <w:szCs w:val="20"/>
          <w:shd w:val="clear" w:color="auto" w:fill="FFFFFF"/>
        </w:rPr>
        <w:t>_13 (дата обращения: 29.02.2024)</w:t>
      </w:r>
    </w:p>
    <w:p w:rsidR="00BE60CB" w:rsidRPr="00BE60CB" w:rsidRDefault="00BE60CB">
      <w:pPr>
        <w:pStyle w:val="a8"/>
      </w:pPr>
    </w:p>
  </w:footnote>
  <w:footnote w:id="3">
    <w:p w:rsidR="00BE60CB" w:rsidRPr="00BE60CB" w:rsidRDefault="00BE60CB" w:rsidP="00BE60CB">
      <w:pPr>
        <w:pStyle w:val="a3"/>
        <w:spacing w:before="0" w:beforeAutospacing="0" w:after="0" w:afterAutospacing="0"/>
        <w:jc w:val="both"/>
        <w:rPr>
          <w:bCs/>
          <w:spacing w:val="-8"/>
          <w:sz w:val="20"/>
          <w:szCs w:val="20"/>
          <w:shd w:val="clear" w:color="auto" w:fill="FFFFFF"/>
        </w:rPr>
      </w:pPr>
      <w:r w:rsidRPr="00BE60CB">
        <w:rPr>
          <w:rStyle w:val="aa"/>
          <w:sz w:val="20"/>
          <w:szCs w:val="20"/>
        </w:rPr>
        <w:footnoteRef/>
      </w: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Воронежский стенд на выставке «Россия» удивил гостей мультимедийностью [Электронный ресурс]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URL</w:t>
      </w: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: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https</w:t>
      </w:r>
      <w:r w:rsidRPr="00BE60CB">
        <w:rPr>
          <w:bCs/>
          <w:spacing w:val="-8"/>
          <w:sz w:val="20"/>
          <w:szCs w:val="20"/>
          <w:shd w:val="clear" w:color="auto" w:fill="FFFFFF"/>
        </w:rPr>
        <w:t>://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chr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plus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rbc</w:t>
      </w:r>
      <w:r w:rsidRPr="00BE60CB">
        <w:rPr>
          <w:bCs/>
          <w:spacing w:val="-8"/>
          <w:sz w:val="20"/>
          <w:szCs w:val="20"/>
          <w:shd w:val="clear" w:color="auto" w:fill="FFFFFF"/>
        </w:rPr>
        <w:t>.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ru</w:t>
      </w:r>
      <w:r w:rsidRPr="00BE60CB">
        <w:rPr>
          <w:bCs/>
          <w:spacing w:val="-8"/>
          <w:sz w:val="20"/>
          <w:szCs w:val="20"/>
          <w:shd w:val="clear" w:color="auto" w:fill="FFFFFF"/>
        </w:rPr>
        <w:t>/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news</w:t>
      </w:r>
      <w:r w:rsidRPr="00BE60CB">
        <w:rPr>
          <w:bCs/>
          <w:spacing w:val="-8"/>
          <w:sz w:val="20"/>
          <w:szCs w:val="20"/>
          <w:shd w:val="clear" w:color="auto" w:fill="FFFFFF"/>
        </w:rPr>
        <w:t>/65520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</w:t>
      </w:r>
      <w:r w:rsidRPr="00BE60CB">
        <w:rPr>
          <w:bCs/>
          <w:spacing w:val="-8"/>
          <w:sz w:val="20"/>
          <w:szCs w:val="20"/>
          <w:shd w:val="clear" w:color="auto" w:fill="FFFFFF"/>
        </w:rPr>
        <w:t>0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e</w:t>
      </w:r>
      <w:r w:rsidRPr="00BE60CB">
        <w:rPr>
          <w:bCs/>
          <w:spacing w:val="-8"/>
          <w:sz w:val="20"/>
          <w:szCs w:val="20"/>
          <w:shd w:val="clear" w:color="auto" w:fill="FFFFFF"/>
        </w:rPr>
        <w:t>7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</w:t>
      </w:r>
      <w:r w:rsidRPr="00BE60CB">
        <w:rPr>
          <w:bCs/>
          <w:spacing w:val="-8"/>
          <w:sz w:val="20"/>
          <w:szCs w:val="20"/>
          <w:shd w:val="clear" w:color="auto" w:fill="FFFFFF"/>
        </w:rPr>
        <w:t>8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aa</w:t>
      </w:r>
      <w:r w:rsidRPr="00BE60CB">
        <w:rPr>
          <w:bCs/>
          <w:spacing w:val="-8"/>
          <w:sz w:val="20"/>
          <w:szCs w:val="20"/>
          <w:shd w:val="clear" w:color="auto" w:fill="FFFFFF"/>
        </w:rPr>
        <w:t>93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df</w:t>
      </w:r>
      <w:r w:rsidRPr="00BE60CB">
        <w:rPr>
          <w:bCs/>
          <w:spacing w:val="-8"/>
          <w:sz w:val="20"/>
          <w:szCs w:val="20"/>
          <w:shd w:val="clear" w:color="auto" w:fill="FFFFFF"/>
        </w:rPr>
        <w:t>1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f</w:t>
      </w:r>
      <w:r w:rsidRPr="00BE60CB">
        <w:rPr>
          <w:bCs/>
          <w:spacing w:val="-8"/>
          <w:sz w:val="20"/>
          <w:szCs w:val="20"/>
          <w:shd w:val="clear" w:color="auto" w:fill="FFFFFF"/>
        </w:rPr>
        <w:t>2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</w:t>
      </w:r>
      <w:r w:rsidRPr="00BE60CB">
        <w:rPr>
          <w:bCs/>
          <w:spacing w:val="-8"/>
          <w:sz w:val="20"/>
          <w:szCs w:val="20"/>
          <w:shd w:val="clear" w:color="auto" w:fill="FFFFFF"/>
        </w:rPr>
        <w:t>595?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amp</w:t>
      </w:r>
      <w:r w:rsidRPr="00BE60CB">
        <w:rPr>
          <w:bCs/>
          <w:spacing w:val="-8"/>
          <w:sz w:val="20"/>
          <w:szCs w:val="20"/>
          <w:shd w:val="clear" w:color="auto" w:fill="FFFFFF"/>
        </w:rPr>
        <w:t>;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from</w:t>
      </w:r>
      <w:r w:rsidRPr="00BE60CB">
        <w:rPr>
          <w:bCs/>
          <w:spacing w:val="-8"/>
          <w:sz w:val="20"/>
          <w:szCs w:val="20"/>
          <w:shd w:val="clear" w:color="auto" w:fill="FFFFFF"/>
        </w:rPr>
        <w:t>=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column</w:t>
      </w:r>
      <w:r w:rsidRPr="00BE60CB">
        <w:rPr>
          <w:bCs/>
          <w:spacing w:val="-8"/>
          <w:sz w:val="20"/>
          <w:szCs w:val="20"/>
          <w:shd w:val="clear" w:color="auto" w:fill="FFFFFF"/>
        </w:rPr>
        <w:t>_13 (дата обращения: 29.02.2024)</w:t>
      </w:r>
    </w:p>
    <w:p w:rsidR="00BE60CB" w:rsidRPr="00BE60CB" w:rsidRDefault="00BE60CB" w:rsidP="00BE60CB">
      <w:pPr>
        <w:pStyle w:val="a3"/>
        <w:spacing w:before="0" w:beforeAutospacing="0" w:after="0" w:afterAutospacing="0"/>
        <w:jc w:val="both"/>
        <w:rPr>
          <w:bCs/>
          <w:spacing w:val="-8"/>
          <w:sz w:val="20"/>
          <w:szCs w:val="20"/>
          <w:shd w:val="clear" w:color="auto" w:fill="FFFFFF"/>
        </w:rPr>
      </w:pPr>
      <w:r w:rsidRPr="00BE60CB">
        <w:rPr>
          <w:bCs/>
          <w:spacing w:val="-8"/>
          <w:sz w:val="20"/>
          <w:szCs w:val="20"/>
          <w:shd w:val="clear" w:color="auto" w:fill="FFFFFF"/>
        </w:rPr>
        <w:t xml:space="preserve">Официальный сайт Международной выставки-форус "Россия" [Электронный ресурс] </w:t>
      </w:r>
      <w:r w:rsidRPr="00BE60CB">
        <w:rPr>
          <w:bCs/>
          <w:spacing w:val="-8"/>
          <w:sz w:val="20"/>
          <w:szCs w:val="20"/>
          <w:shd w:val="clear" w:color="auto" w:fill="FFFFFF"/>
          <w:lang w:val="en-US"/>
        </w:rPr>
        <w:t>URL</w:t>
      </w:r>
      <w:r w:rsidRPr="00BE60CB">
        <w:rPr>
          <w:bCs/>
          <w:spacing w:val="-8"/>
          <w:sz w:val="20"/>
          <w:szCs w:val="20"/>
          <w:shd w:val="clear" w:color="auto" w:fill="FFFFFF"/>
        </w:rPr>
        <w:t>: https://russia.ru/participants/voronezskaia-oblast?utm_source=yandex.ru&amp;utm_medium=organic&amp;utm_campaign=yandex.ru&amp;utm_referrer=yandex.ru (дата обращения: 29.02.2024)</w:t>
      </w:r>
    </w:p>
    <w:p w:rsidR="00BE60CB" w:rsidRPr="00BE60CB" w:rsidRDefault="00BE60CB">
      <w:pPr>
        <w:pStyle w:val="a8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2F"/>
    <w:rsid w:val="000C7062"/>
    <w:rsid w:val="000E1E30"/>
    <w:rsid w:val="001425B2"/>
    <w:rsid w:val="00204D55"/>
    <w:rsid w:val="00225119"/>
    <w:rsid w:val="0025042F"/>
    <w:rsid w:val="003232F6"/>
    <w:rsid w:val="00325D88"/>
    <w:rsid w:val="0033680F"/>
    <w:rsid w:val="003403AF"/>
    <w:rsid w:val="003D0C69"/>
    <w:rsid w:val="004523FD"/>
    <w:rsid w:val="004C1772"/>
    <w:rsid w:val="00513300"/>
    <w:rsid w:val="0055727A"/>
    <w:rsid w:val="005D130C"/>
    <w:rsid w:val="005F4B70"/>
    <w:rsid w:val="0075176F"/>
    <w:rsid w:val="007B4941"/>
    <w:rsid w:val="00802810"/>
    <w:rsid w:val="008050C3"/>
    <w:rsid w:val="008244F8"/>
    <w:rsid w:val="00834B1E"/>
    <w:rsid w:val="0088410B"/>
    <w:rsid w:val="00895C79"/>
    <w:rsid w:val="008B2B5C"/>
    <w:rsid w:val="008E0FA2"/>
    <w:rsid w:val="009435EC"/>
    <w:rsid w:val="00A25A81"/>
    <w:rsid w:val="00AF39F4"/>
    <w:rsid w:val="00B44C1F"/>
    <w:rsid w:val="00B62669"/>
    <w:rsid w:val="00BE0645"/>
    <w:rsid w:val="00BE60CB"/>
    <w:rsid w:val="00C87AC1"/>
    <w:rsid w:val="00C90540"/>
    <w:rsid w:val="00CC4773"/>
    <w:rsid w:val="00D0503A"/>
    <w:rsid w:val="00D05CBA"/>
    <w:rsid w:val="00D2733A"/>
    <w:rsid w:val="00D70997"/>
    <w:rsid w:val="00D71A8A"/>
    <w:rsid w:val="00D81179"/>
    <w:rsid w:val="00D8202B"/>
    <w:rsid w:val="00D90DC1"/>
    <w:rsid w:val="00E17B60"/>
    <w:rsid w:val="00E17C7F"/>
    <w:rsid w:val="00E308FB"/>
    <w:rsid w:val="00E501E7"/>
    <w:rsid w:val="00EA64AC"/>
    <w:rsid w:val="00F9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049A"/>
  <w15:docId w15:val="{B6482559-D9D6-4822-89E7-1BF0767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941"/>
  </w:style>
  <w:style w:type="paragraph" w:styleId="1">
    <w:name w:val="heading 1"/>
    <w:basedOn w:val="a"/>
    <w:link w:val="10"/>
    <w:uiPriority w:val="9"/>
    <w:qFormat/>
    <w:rsid w:val="00C87A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C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C4773"/>
  </w:style>
  <w:style w:type="paragraph" w:styleId="a6">
    <w:name w:val="footer"/>
    <w:basedOn w:val="a"/>
    <w:link w:val="a7"/>
    <w:uiPriority w:val="99"/>
    <w:unhideWhenUsed/>
    <w:rsid w:val="00CC4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4773"/>
  </w:style>
  <w:style w:type="character" w:customStyle="1" w:styleId="10">
    <w:name w:val="Заголовок 1 Знак"/>
    <w:basedOn w:val="a0"/>
    <w:link w:val="1"/>
    <w:uiPriority w:val="9"/>
    <w:rsid w:val="00C87A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BE60CB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E60CB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E60CB"/>
    <w:rPr>
      <w:vertAlign w:val="superscript"/>
    </w:rPr>
  </w:style>
  <w:style w:type="paragraph" w:styleId="ab">
    <w:name w:val="TOC Heading"/>
    <w:basedOn w:val="1"/>
    <w:next w:val="a"/>
    <w:uiPriority w:val="39"/>
    <w:semiHidden/>
    <w:unhideWhenUsed/>
    <w:qFormat/>
    <w:rsid w:val="00BE60C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E60CB"/>
    <w:pPr>
      <w:spacing w:after="100"/>
    </w:pPr>
  </w:style>
  <w:style w:type="character" w:styleId="ac">
    <w:name w:val="Hyperlink"/>
    <w:basedOn w:val="a0"/>
    <w:uiPriority w:val="99"/>
    <w:unhideWhenUsed/>
    <w:rsid w:val="00BE60C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E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E6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F449-C384-44E5-AD96-27C254A9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Потапова Альбина Николаевна</dc:creator>
  <cp:lastModifiedBy>qwe</cp:lastModifiedBy>
  <cp:revision>2</cp:revision>
  <dcterms:created xsi:type="dcterms:W3CDTF">2024-02-29T18:52:00Z</dcterms:created>
  <dcterms:modified xsi:type="dcterms:W3CDTF">2024-02-29T18:52:00Z</dcterms:modified>
</cp:coreProperties>
</file>