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AA" w:rsidRPr="00044353" w:rsidRDefault="00B638AA" w:rsidP="00C458FE">
      <w:pPr>
        <w:pStyle w:val="2"/>
      </w:pPr>
      <w:bookmarkStart w:id="0" w:name="_Toc504412424"/>
      <w:bookmarkStart w:id="1" w:name="_GoBack"/>
      <w:bookmarkEnd w:id="1"/>
      <w:r>
        <w:t>3.7</w:t>
      </w:r>
      <w:r w:rsidRPr="00044353">
        <w:t xml:space="preserve"> Сводная, консолидированная бухгалтерская отчетность </w:t>
      </w:r>
    </w:p>
    <w:p w:rsidR="00B638AA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746AF0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B638AA" w:rsidRPr="00746AF0" w:rsidRDefault="00B638AA" w:rsidP="00B638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>Изучение  принципов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и процедур консолидации.</w:t>
      </w:r>
    </w:p>
    <w:p w:rsidR="00B638AA" w:rsidRPr="004B4A2E" w:rsidRDefault="00B638AA" w:rsidP="00B638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Изучение порядка отражения в отчетности информации об </w:t>
      </w:r>
      <w:r w:rsidRPr="004B4A2E">
        <w:rPr>
          <w:rFonts w:ascii="Times New Roman" w:hAnsi="Times New Roman" w:cs="Times New Roman"/>
          <w:sz w:val="28"/>
          <w:szCs w:val="28"/>
        </w:rPr>
        <w:t>ассоциированном обществе, о совместно контролируемом обществе.</w:t>
      </w:r>
    </w:p>
    <w:p w:rsidR="00B638AA" w:rsidRPr="004B4A2E" w:rsidRDefault="00B638AA" w:rsidP="00C4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2E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По данным отчетности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A2E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A2E">
        <w:rPr>
          <w:rFonts w:ascii="Times New Roman" w:hAnsi="Times New Roman" w:cs="Times New Roman"/>
          <w:sz w:val="28"/>
          <w:szCs w:val="28"/>
        </w:rPr>
        <w:t xml:space="preserve"> и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A2E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A2E">
        <w:rPr>
          <w:rFonts w:ascii="Times New Roman" w:hAnsi="Times New Roman" w:cs="Times New Roman"/>
          <w:sz w:val="28"/>
          <w:szCs w:val="28"/>
        </w:rPr>
        <w:t xml:space="preserve"> составьте сводную бухгалтерскую отчетность Группы.</w:t>
      </w: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A2E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A2E">
        <w:rPr>
          <w:rFonts w:ascii="Times New Roman" w:hAnsi="Times New Roman" w:cs="Times New Roman"/>
          <w:sz w:val="28"/>
          <w:szCs w:val="28"/>
        </w:rPr>
        <w:t xml:space="preserve"> владеет 100% уставного капитала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A2E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A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B4A2E">
        <w:rPr>
          <w:rFonts w:ascii="Times New Roman" w:hAnsi="Times New Roman" w:cs="Times New Roman"/>
          <w:sz w:val="28"/>
          <w:szCs w:val="28"/>
        </w:rPr>
        <w:t>Бухгалтерский  баланс</w:t>
      </w:r>
      <w:proofErr w:type="gramEnd"/>
      <w:r w:rsidRPr="004B4A2E">
        <w:rPr>
          <w:rFonts w:ascii="Times New Roman" w:hAnsi="Times New Roman" w:cs="Times New Roman"/>
          <w:sz w:val="28"/>
          <w:szCs w:val="28"/>
        </w:rPr>
        <w:t xml:space="preserve"> 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4A2E">
        <w:rPr>
          <w:rFonts w:ascii="Times New Roman" w:hAnsi="Times New Roman" w:cs="Times New Roman"/>
          <w:sz w:val="28"/>
          <w:szCs w:val="28"/>
        </w:rPr>
        <w:t>Старт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402"/>
        <w:gridCol w:w="1134"/>
      </w:tblGrid>
      <w:tr w:rsidR="00B638AA" w:rsidRPr="004B4A2E" w:rsidTr="00C458FE">
        <w:trPr>
          <w:cantSplit/>
        </w:trPr>
        <w:tc>
          <w:tcPr>
            <w:tcW w:w="4536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536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вложения 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 том числе в ООО Прогресс"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Долгосрочные кредиты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покупателей</w:t>
            </w:r>
          </w:p>
          <w:p w:rsidR="00B638AA" w:rsidRPr="004B4A2E" w:rsidRDefault="00B638AA" w:rsidP="00C45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ООО "Прогресс" по дивидендам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Merge w:val="restart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поставщикам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 том числе ООО "Прогресс"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 бюджетом</w:t>
            </w:r>
            <w:proofErr w:type="gramEnd"/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в социальные фонды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работникам</w:t>
            </w:r>
          </w:p>
        </w:tc>
        <w:tc>
          <w:tcPr>
            <w:tcW w:w="1134" w:type="dxa"/>
            <w:vMerge w:val="restart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Merge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A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B4A2E">
        <w:rPr>
          <w:rFonts w:ascii="Times New Roman" w:hAnsi="Times New Roman" w:cs="Times New Roman"/>
          <w:sz w:val="28"/>
          <w:szCs w:val="28"/>
        </w:rPr>
        <w:t>Бухгалтерский  баланс</w:t>
      </w:r>
      <w:proofErr w:type="gramEnd"/>
      <w:r w:rsidRPr="004B4A2E">
        <w:rPr>
          <w:rFonts w:ascii="Times New Roman" w:hAnsi="Times New Roman" w:cs="Times New Roman"/>
          <w:sz w:val="28"/>
          <w:szCs w:val="28"/>
        </w:rPr>
        <w:t xml:space="preserve">  ООО "Прогресс"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402"/>
        <w:gridCol w:w="1134"/>
      </w:tblGrid>
      <w:tr w:rsidR="00B638AA" w:rsidRPr="004B4A2E" w:rsidTr="00C458FE">
        <w:trPr>
          <w:cantSplit/>
        </w:trPr>
        <w:tc>
          <w:tcPr>
            <w:tcW w:w="4536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536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Добавочный  капитал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поставщикам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в бюджет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в социальные фонды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работниками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- ООО "Старт" по дивидендам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АО "Старт"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 – Отчет </w:t>
      </w:r>
      <w:r w:rsidRPr="004B4A2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4B4A2E"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 w:rsidRPr="004B4A2E">
        <w:rPr>
          <w:rFonts w:ascii="Times New Roman" w:hAnsi="Times New Roman" w:cs="Times New Roman"/>
          <w:sz w:val="28"/>
          <w:szCs w:val="28"/>
        </w:rPr>
        <w:t xml:space="preserve"> "Старт"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</w:tr>
      <w:tr w:rsidR="00B638AA" w:rsidRPr="004B4A2E" w:rsidTr="00C458FE">
        <w:trPr>
          <w:cantSplit/>
        </w:trPr>
        <w:tc>
          <w:tcPr>
            <w:tcW w:w="9072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Доходы и расходы по обычным видам деятельности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проданной продукции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638AA" w:rsidRPr="004B4A2E" w:rsidTr="00C458FE">
        <w:trPr>
          <w:cantSplit/>
        </w:trPr>
        <w:tc>
          <w:tcPr>
            <w:tcW w:w="9072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Налог на прибыль и другие аналогичные платежи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AA" w:rsidRPr="004B4A2E" w:rsidRDefault="00B638AA" w:rsidP="00C45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 – Отчет </w:t>
      </w:r>
      <w:r w:rsidRPr="004B4A2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r w:rsidRPr="004B4A2E">
        <w:rPr>
          <w:rFonts w:ascii="Times New Roman" w:hAnsi="Times New Roman" w:cs="Times New Roman"/>
          <w:sz w:val="28"/>
          <w:szCs w:val="28"/>
        </w:rPr>
        <w:t xml:space="preserve">  ООО</w:t>
      </w:r>
      <w:proofErr w:type="gramEnd"/>
      <w:r w:rsidRPr="004B4A2E">
        <w:rPr>
          <w:rFonts w:ascii="Times New Roman" w:hAnsi="Times New Roman" w:cs="Times New Roman"/>
          <w:sz w:val="28"/>
          <w:szCs w:val="28"/>
        </w:rPr>
        <w:t xml:space="preserve"> "Прогресс"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ед. </w:t>
            </w:r>
          </w:p>
        </w:tc>
      </w:tr>
      <w:tr w:rsidR="00B638AA" w:rsidRPr="004B4A2E" w:rsidTr="00C458FE">
        <w:trPr>
          <w:cantSplit/>
        </w:trPr>
        <w:tc>
          <w:tcPr>
            <w:tcW w:w="9072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Доходы и расходы по обычным видам деятельности.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проданной продукции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638AA" w:rsidRPr="004B4A2E" w:rsidTr="00C458FE">
        <w:trPr>
          <w:cantSplit/>
        </w:trPr>
        <w:tc>
          <w:tcPr>
            <w:tcW w:w="9072" w:type="dxa"/>
            <w:gridSpan w:val="2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Прочие расходы.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налогообложения.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Налог на прибыль и другие аналогичные платежи.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38AA" w:rsidRPr="004B4A2E" w:rsidTr="00C458FE">
        <w:tc>
          <w:tcPr>
            <w:tcW w:w="7088" w:type="dxa"/>
          </w:tcPr>
          <w:p w:rsidR="00B638AA" w:rsidRPr="004B4A2E" w:rsidRDefault="00B638AA" w:rsidP="00C4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Чистая прибыль.</w:t>
            </w:r>
          </w:p>
        </w:tc>
        <w:tc>
          <w:tcPr>
            <w:tcW w:w="1984" w:type="dxa"/>
          </w:tcPr>
          <w:p w:rsidR="00B638AA" w:rsidRPr="004B4A2E" w:rsidRDefault="00B638AA" w:rsidP="00C458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A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bookmarkEnd w:id="0"/>
    </w:tbl>
    <w:p w:rsidR="00510463" w:rsidRDefault="00510463" w:rsidP="00B638AA">
      <w:pPr>
        <w:pStyle w:val="2"/>
        <w:jc w:val="left"/>
      </w:pPr>
    </w:p>
    <w:sectPr w:rsidR="005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97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37F4B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8232D4"/>
    <w:multiLevelType w:val="multilevel"/>
    <w:tmpl w:val="66649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12F17E2"/>
    <w:multiLevelType w:val="hybridMultilevel"/>
    <w:tmpl w:val="A3A684C4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6"/>
    <w:rsid w:val="00390F76"/>
    <w:rsid w:val="003E1E25"/>
    <w:rsid w:val="004A3839"/>
    <w:rsid w:val="004F32ED"/>
    <w:rsid w:val="00510463"/>
    <w:rsid w:val="007120E1"/>
    <w:rsid w:val="00864986"/>
    <w:rsid w:val="00B638AA"/>
    <w:rsid w:val="00E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9448-B8D0-4B99-9D13-1D72C3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046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4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1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10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для заголовка"/>
    <w:basedOn w:val="1"/>
    <w:next w:val="a"/>
    <w:autoRedefine/>
    <w:qFormat/>
    <w:rsid w:val="00510463"/>
    <w:pPr>
      <w:spacing w:before="0" w:line="240" w:lineRule="auto"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51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</cp:lastModifiedBy>
  <cp:revision>2</cp:revision>
  <dcterms:created xsi:type="dcterms:W3CDTF">2024-03-25T03:09:00Z</dcterms:created>
  <dcterms:modified xsi:type="dcterms:W3CDTF">2024-03-25T03:09:00Z</dcterms:modified>
</cp:coreProperties>
</file>