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3CD" w:rsidRPr="00ED63CD" w:rsidRDefault="00ED63CD" w:rsidP="00ED63C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ED63CD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Итоговое практическое задание. Определение кредитных рисков коммерческого банка и оценка финансового состояния потенциального заемщика.</w:t>
      </w:r>
    </w:p>
    <w:p w:rsidR="00ED63CD" w:rsidRPr="00ED63CD" w:rsidRDefault="00ED63CD" w:rsidP="00ED63C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ED63CD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В коммерческий банк обратилась организация «Южная межрегиональная энергетическая компания» с целью получения кредита. </w:t>
      </w:r>
    </w:p>
    <w:p w:rsidR="00ED63CD" w:rsidRPr="00ED63CD" w:rsidRDefault="00ED63CD" w:rsidP="00ED63C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ED63CD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Фирма предоставила годовой баланс на 01.01.2019 г. и годовой отчёт о финансовых результатах за этот же период. В ходе </w:t>
      </w:r>
      <w:proofErr w:type="gramStart"/>
      <w:r w:rsidRPr="00ED63CD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общения  менеджера</w:t>
      </w:r>
      <w:proofErr w:type="gramEnd"/>
      <w:r w:rsidRPr="00ED63CD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с представителем организации был заполнен опросный лист по форме Банка. Директор организации пояснил, что предприятие осуществляет стабильную работу, на рынке достаточно недавно, но уже решило развивать несколько направлений, в настоящий момент происходит официальное внесение изменений в коды </w:t>
      </w:r>
      <w:proofErr w:type="gramStart"/>
      <w:r w:rsidRPr="00ED63CD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ОКВЭД,  так</w:t>
      </w:r>
      <w:proofErr w:type="gramEnd"/>
      <w:r w:rsidRPr="00ED63CD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как организация решила приобрести несколько гектаров плодородной земли, для того, чтобы впоследствии сдать её в аренду сельхозпредприятиям. В залог предлагаются 3 автомобиля (находятся в собственности директора «Южная межрегиональная энергетическая компания» – В.М. Артемьев) марки КАМАЗ 44108, 2013 год производства. Заполнен опросный лист</w:t>
      </w:r>
    </w:p>
    <w:p w:rsidR="00ED63CD" w:rsidRPr="00ED63CD" w:rsidRDefault="00ED63CD" w:rsidP="00ED63C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ED63CD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Опросный лист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4733"/>
      </w:tblGrid>
      <w:tr w:rsidR="00ED63CD" w:rsidRPr="00ED63CD" w:rsidTr="00ED63CD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3CD" w:rsidRPr="00ED63CD" w:rsidRDefault="00ED63CD" w:rsidP="00ED63C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ED63C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Наименование Заемщика по Уставу (полное)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3CD" w:rsidRPr="00ED63CD" w:rsidRDefault="00ED63CD" w:rsidP="00ED63C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ED63C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Открытое акционерное общество «Южная межрегиональная энергетическая компания»/ ОАО «Южная межрегиональная энергетическая компания»</w:t>
            </w:r>
          </w:p>
        </w:tc>
      </w:tr>
      <w:tr w:rsidR="00ED63CD" w:rsidRPr="00ED63CD" w:rsidTr="00ED63CD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3CD" w:rsidRPr="00ED63CD" w:rsidRDefault="00ED63CD" w:rsidP="00ED63C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ED63C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Дата регистрации заемщика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3CD" w:rsidRPr="00ED63CD" w:rsidRDefault="00ED63CD" w:rsidP="00ED63C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ED63C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03.05.2011</w:t>
            </w:r>
          </w:p>
        </w:tc>
      </w:tr>
      <w:tr w:rsidR="00ED63CD" w:rsidRPr="00ED63CD" w:rsidTr="00ED63CD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3CD" w:rsidRPr="00ED63CD" w:rsidRDefault="00ED63CD" w:rsidP="00ED63C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ED63C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Вид деятельности заемщика</w:t>
            </w:r>
          </w:p>
          <w:p w:rsidR="00ED63CD" w:rsidRPr="00ED63CD" w:rsidRDefault="00ED63CD" w:rsidP="00ED63C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ED63C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3CD" w:rsidRPr="00ED63CD" w:rsidRDefault="00ED63CD" w:rsidP="00ED63C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ED63C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Оптовая торговля через агентов (за вознаграждение или на договорной основе)</w:t>
            </w:r>
          </w:p>
        </w:tc>
      </w:tr>
      <w:tr w:rsidR="00ED63CD" w:rsidRPr="00ED63CD" w:rsidTr="00ED63CD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3CD" w:rsidRPr="00ED63CD" w:rsidRDefault="00ED63CD" w:rsidP="00ED63C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ED63C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Среднемесячный оборот по Р/С за последние 6 месяцев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3CD" w:rsidRPr="00ED63CD" w:rsidRDefault="00ED63CD" w:rsidP="00ED63C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ED63C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120 000 тыс. руб.</w:t>
            </w:r>
          </w:p>
        </w:tc>
      </w:tr>
      <w:tr w:rsidR="00ED63CD" w:rsidRPr="00ED63CD" w:rsidTr="00ED63CD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3CD" w:rsidRPr="00ED63CD" w:rsidRDefault="00ED63CD" w:rsidP="00ED63C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ED63C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Связанные компании заемщика (экономические и родственные связи)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3CD" w:rsidRPr="00ED63CD" w:rsidRDefault="00ED63CD" w:rsidP="00ED63C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ED63C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ED63CD" w:rsidRPr="00ED63CD" w:rsidTr="00ED63CD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3CD" w:rsidRPr="00ED63CD" w:rsidRDefault="00ED63CD" w:rsidP="00ED63C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ED63C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Сумма кредита  (линии), руб.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3CD" w:rsidRPr="00ED63CD" w:rsidRDefault="00ED63CD" w:rsidP="00ED63C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ED63C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2 200 тыс. руб.</w:t>
            </w:r>
          </w:p>
        </w:tc>
      </w:tr>
      <w:tr w:rsidR="00ED63CD" w:rsidRPr="00ED63CD" w:rsidTr="00ED63CD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3CD" w:rsidRPr="00ED63CD" w:rsidRDefault="00ED63CD" w:rsidP="00ED63C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ED63C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Срок кредита (если линия, то требующийся срок договора и длина траншей)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3CD" w:rsidRPr="00ED63CD" w:rsidRDefault="00ED63CD" w:rsidP="00ED63C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ED63C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Кредитная линия, 30-дневные транши, срок 18 месяцев</w:t>
            </w:r>
          </w:p>
        </w:tc>
      </w:tr>
      <w:tr w:rsidR="00ED63CD" w:rsidRPr="00ED63CD" w:rsidTr="00ED63CD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3CD" w:rsidRPr="00ED63CD" w:rsidRDefault="00ED63CD" w:rsidP="00ED63C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ED63C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Целевое использование кредита (пополнение оборотных средств / инвестиции/овердрафт/коммерческая ипотека, торговое финансирование)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3CD" w:rsidRPr="00ED63CD" w:rsidRDefault="00ED63CD" w:rsidP="00ED63C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ED63C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Пополнение оборотных средств</w:t>
            </w:r>
          </w:p>
        </w:tc>
      </w:tr>
      <w:tr w:rsidR="00ED63CD" w:rsidRPr="00ED63CD" w:rsidTr="00ED63CD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3CD" w:rsidRPr="00ED63CD" w:rsidRDefault="00ED63CD" w:rsidP="00ED63C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ED63C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Желаемый график погашения кредита (равными долями / индивидуальный)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3CD" w:rsidRPr="00ED63CD" w:rsidRDefault="00ED63CD" w:rsidP="00ED63C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ED63C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30-дневные транши</w:t>
            </w:r>
          </w:p>
        </w:tc>
      </w:tr>
      <w:tr w:rsidR="00ED63CD" w:rsidRPr="00ED63CD" w:rsidTr="00ED63CD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3CD" w:rsidRPr="00ED63CD" w:rsidRDefault="00ED63CD" w:rsidP="00ED63C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ED63C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Вид обеспечения кредита (недвижимость, автотранспорт, оборудование др.)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3CD" w:rsidRPr="00ED63CD" w:rsidRDefault="00ED63CD" w:rsidP="00ED63C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ED63C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Залог КАМАЗ 44108 (2 авт.)</w:t>
            </w:r>
          </w:p>
        </w:tc>
      </w:tr>
    </w:tbl>
    <w:p w:rsidR="00ED63CD" w:rsidRPr="00ED63CD" w:rsidRDefault="00ED63CD" w:rsidP="00ED63C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ED63CD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 </w:t>
      </w:r>
    </w:p>
    <w:p w:rsidR="00ED63CD" w:rsidRPr="00ED63CD" w:rsidRDefault="00ED63CD" w:rsidP="00ED63C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ED63CD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lastRenderedPageBreak/>
        <w:t>В соответствии с кредитной политикой Банка используются следующие значения поправочных коэффициентов: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4620"/>
      </w:tblGrid>
      <w:tr w:rsidR="00ED63CD" w:rsidRPr="00ED63CD" w:rsidTr="00ED63CD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3CD" w:rsidRPr="00ED63CD" w:rsidRDefault="00ED63CD" w:rsidP="00ED63C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ED63CD">
              <w:rPr>
                <w:rFonts w:ascii="Segoe UI" w:eastAsia="Times New Roman" w:hAnsi="Segoe UI" w:cs="Segoe UI"/>
                <w:i/>
                <w:iCs/>
                <w:color w:val="1D2125"/>
                <w:sz w:val="23"/>
                <w:szCs w:val="23"/>
                <w:lang w:eastAsia="ru-RU"/>
              </w:rPr>
              <w:t>Наименование имущества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3CD" w:rsidRPr="00ED63CD" w:rsidRDefault="00ED63CD" w:rsidP="00ED63C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ED63CD">
              <w:rPr>
                <w:rFonts w:ascii="Segoe UI" w:eastAsia="Times New Roman" w:hAnsi="Segoe UI" w:cs="Segoe UI"/>
                <w:i/>
                <w:iCs/>
                <w:color w:val="1D2125"/>
                <w:sz w:val="23"/>
                <w:szCs w:val="23"/>
                <w:lang w:eastAsia="ru-RU"/>
              </w:rPr>
              <w:t>Максимальное значение поправочного коэффициента, применяемого к залоговому имуществу</w:t>
            </w:r>
          </w:p>
        </w:tc>
      </w:tr>
      <w:tr w:rsidR="00ED63CD" w:rsidRPr="00ED63CD" w:rsidTr="00ED63CD"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3CD" w:rsidRPr="00ED63CD" w:rsidRDefault="00ED63CD" w:rsidP="00ED63C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ED63C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Автотранспорт (грузовой), спецтехника, сельхозтехника</w:t>
            </w:r>
          </w:p>
        </w:tc>
      </w:tr>
      <w:tr w:rsidR="00ED63CD" w:rsidRPr="00ED63CD" w:rsidTr="00ED63CD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3CD" w:rsidRPr="00ED63CD" w:rsidRDefault="00ED63CD" w:rsidP="00ED63C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ED63C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Новые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3CD" w:rsidRPr="00ED63CD" w:rsidRDefault="00ED63CD" w:rsidP="00ED63C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ED63C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0,7</w:t>
            </w:r>
          </w:p>
        </w:tc>
      </w:tr>
      <w:tr w:rsidR="00ED63CD" w:rsidRPr="00ED63CD" w:rsidTr="00ED63CD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3CD" w:rsidRPr="00ED63CD" w:rsidRDefault="00ED63CD" w:rsidP="00ED63C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ED63C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Старше 5 лет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3CD" w:rsidRPr="00ED63CD" w:rsidRDefault="00ED63CD" w:rsidP="00ED63C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ED63C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0,6</w:t>
            </w:r>
          </w:p>
        </w:tc>
      </w:tr>
      <w:tr w:rsidR="00ED63CD" w:rsidRPr="00ED63CD" w:rsidTr="00ED63CD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3CD" w:rsidRPr="00ED63CD" w:rsidRDefault="00ED63CD" w:rsidP="00ED63C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ED63C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Старше 10 лет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3CD" w:rsidRPr="00ED63CD" w:rsidRDefault="00ED63CD" w:rsidP="00ED63C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ED63C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0,5</w:t>
            </w:r>
          </w:p>
        </w:tc>
      </w:tr>
    </w:tbl>
    <w:p w:rsidR="00ED63CD" w:rsidRPr="00ED63CD" w:rsidRDefault="00ED63CD" w:rsidP="00ED63C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ED63CD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Сумма возможных издержек при реализации залогового имущества составляет 18 тыс. руб.</w:t>
      </w:r>
    </w:p>
    <w:p w:rsidR="00ED63CD" w:rsidRPr="00ED63CD" w:rsidRDefault="00ED63CD" w:rsidP="00ED63C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ED63CD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Задание:</w:t>
      </w:r>
    </w:p>
    <w:p w:rsidR="00ED63CD" w:rsidRPr="00ED63CD" w:rsidRDefault="00ED63CD" w:rsidP="00ED63C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ED63CD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Необходимо определить финансовое положение предприятия, качество обслуживания долга, возможность   выдачи кредита с принятием предполагаемого обеспечения.</w:t>
      </w:r>
    </w:p>
    <w:p w:rsidR="00ED63CD" w:rsidRPr="00ED63CD" w:rsidRDefault="00ED63CD" w:rsidP="00ED63C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ED63CD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Определить уровень кредитного риска   </w:t>
      </w:r>
      <w:proofErr w:type="gramStart"/>
      <w:r w:rsidRPr="00ED63CD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и  сформировать</w:t>
      </w:r>
      <w:proofErr w:type="gramEnd"/>
      <w:r w:rsidRPr="00ED63CD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оптимальный резерв на возможные потери по ссудам, если политика резервирования максимальная и по условиям кредитной политики кредиты с уровнем резерва свыше 50% не выдаются.</w:t>
      </w:r>
    </w:p>
    <w:p w:rsidR="00ED63CD" w:rsidRPr="00ED63CD" w:rsidRDefault="00ED63CD" w:rsidP="00ED63C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ED63CD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</w:t>
      </w:r>
    </w:p>
    <w:p w:rsidR="00ED63CD" w:rsidRPr="00ED63CD" w:rsidRDefault="00ED63CD" w:rsidP="00ED63C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ED63CD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</w:t>
      </w:r>
    </w:p>
    <w:p w:rsidR="008A2CEE" w:rsidRDefault="00ED63CD">
      <w:bookmarkStart w:id="0" w:name="_GoBack"/>
      <w:bookmarkEnd w:id="0"/>
    </w:p>
    <w:sectPr w:rsidR="008A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CD"/>
    <w:rsid w:val="009E3BDE"/>
    <w:rsid w:val="00DA2ED0"/>
    <w:rsid w:val="00E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F8F14-0E41-48D3-AE5B-CCC7E1AE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</dc:creator>
  <cp:keywords/>
  <dc:description/>
  <cp:lastModifiedBy>aud</cp:lastModifiedBy>
  <cp:revision>1</cp:revision>
  <dcterms:created xsi:type="dcterms:W3CDTF">2023-11-08T09:05:00Z</dcterms:created>
  <dcterms:modified xsi:type="dcterms:W3CDTF">2023-11-08T09:06:00Z</dcterms:modified>
</cp:coreProperties>
</file>