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E853" w14:textId="799B6FB5" w:rsidR="00577FB3" w:rsidRDefault="008535E7" w:rsidP="005F3006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FF0000"/>
          <w:lang w:val="ro-MD"/>
        </w:rPr>
      </w:pPr>
      <w:r w:rsidRPr="00577FB3">
        <w:rPr>
          <w:rStyle w:val="a4"/>
          <w:color w:val="FF0000"/>
        </w:rPr>
        <w:t xml:space="preserve">Кейс по теме 4: </w:t>
      </w:r>
    </w:p>
    <w:p w14:paraId="2D0A9CDC" w14:textId="77777777" w:rsidR="005F3006" w:rsidRDefault="005F3006" w:rsidP="00577FB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FF0000"/>
          <w:lang w:val="ro-MD"/>
        </w:rPr>
      </w:pPr>
    </w:p>
    <w:p w14:paraId="0B305C32" w14:textId="77777777" w:rsidR="005F3006" w:rsidRDefault="005F3006" w:rsidP="00577FB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FF0000"/>
          <w:lang w:val="ro-MD"/>
        </w:rPr>
      </w:pPr>
    </w:p>
    <w:p w14:paraId="594DAD73" w14:textId="77777777" w:rsidR="005F3006" w:rsidRDefault="005F3006" w:rsidP="00577FB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color w:val="FF0000"/>
          <w:lang w:val="ro-MD"/>
        </w:rPr>
      </w:pPr>
    </w:p>
    <w:p w14:paraId="1403F2F7" w14:textId="77777777" w:rsidR="00835E7D" w:rsidRDefault="00577FB3" w:rsidP="005F300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212529"/>
          <w:lang w:val="ro-MD"/>
        </w:rPr>
      </w:pPr>
      <w:r w:rsidRPr="00577FB3">
        <w:rPr>
          <w:b/>
          <w:color w:val="7030A0"/>
        </w:rPr>
        <w:t>ЗАДАНИЕ ДЛЯ СТУДЕНТА:</w:t>
      </w:r>
    </w:p>
    <w:p w14:paraId="768CAD91" w14:textId="77777777" w:rsidR="00A868BA" w:rsidRDefault="00A868BA" w:rsidP="00577FB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529"/>
          <w:lang w:val="ro-MD"/>
        </w:rPr>
      </w:pPr>
    </w:p>
    <w:p w14:paraId="0DEB8A97" w14:textId="77777777" w:rsidR="008535E7" w:rsidRPr="00577FB3" w:rsidRDefault="008535E7" w:rsidP="00A868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lang w:val="ro-MD"/>
        </w:rPr>
      </w:pPr>
      <w:r w:rsidRPr="00577FB3">
        <w:rPr>
          <w:b/>
          <w:color w:val="212529"/>
        </w:rPr>
        <w:t>Рассчитать стоимость заемного капитала для компании «</w:t>
      </w:r>
      <w:r w:rsidRPr="00577FB3">
        <w:rPr>
          <w:rStyle w:val="a4"/>
          <w:color w:val="212529"/>
          <w:u w:val="single"/>
        </w:rPr>
        <w:t>Стоимость лизинга</w:t>
      </w:r>
      <w:r w:rsidR="00835E7D" w:rsidRPr="00835E7D">
        <w:rPr>
          <w:rStyle w:val="a4"/>
          <w:color w:val="212529"/>
        </w:rPr>
        <w:t>»</w:t>
      </w:r>
      <w:r w:rsidRPr="00577FB3">
        <w:rPr>
          <w:b/>
          <w:color w:val="212529"/>
        </w:rPr>
        <w:t xml:space="preserve"> необходимо с помощью платформы: </w:t>
      </w:r>
      <w:hyperlink r:id="rId8" w:history="1">
        <w:r w:rsidRPr="00577FB3">
          <w:rPr>
            <w:rStyle w:val="a5"/>
            <w:color w:val="00703D"/>
            <w:u w:val="none"/>
          </w:rPr>
          <w:t>https://btleasing.md/calculator-de-leasing/</w:t>
        </w:r>
      </w:hyperlink>
    </w:p>
    <w:p w14:paraId="20308086" w14:textId="77777777" w:rsidR="008535E7" w:rsidRDefault="00835E7D" w:rsidP="00835E7D">
      <w:pPr>
        <w:pStyle w:val="a3"/>
        <w:shd w:val="clear" w:color="auto" w:fill="FFFFFF"/>
        <w:spacing w:before="0" w:beforeAutospacing="0" w:line="360" w:lineRule="auto"/>
        <w:ind w:firstLine="708"/>
        <w:jc w:val="both"/>
        <w:rPr>
          <w:lang w:val="ro-MD"/>
        </w:rPr>
      </w:pPr>
      <w:r>
        <w:t>Предположим, у студента есть бизнес (вид деятельности – на выбор студента), который требует финансовой поддержки, и принято решение о лизинговом финансировании. В студенческой работе будет дано краткое описание запрашиваемого лизингового продукта, аргументация необходимости, желаемый вид лизинга, валюта платежа, аванс и период финансирования. Также будет включена «</w:t>
      </w:r>
      <w:r w:rsidR="008535E7" w:rsidRPr="00835E7D">
        <w:rPr>
          <w:i/>
          <w:iCs/>
        </w:rPr>
        <w:t>Шкала продукта»</w:t>
      </w:r>
      <w:r w:rsidR="008535E7" w:rsidRPr="00835E7D">
        <w:t xml:space="preserve"> (https://btleasing.md/calculatie-print/) с анализом студента и итоговым выводом о рациональности получения заемных ресурсов.</w:t>
      </w:r>
    </w:p>
    <w:p w14:paraId="7FBF5AF5" w14:textId="77777777" w:rsidR="00A868BA" w:rsidRDefault="00A868BA" w:rsidP="00A868BA">
      <w:pPr>
        <w:pStyle w:val="a3"/>
        <w:numPr>
          <w:ilvl w:val="0"/>
          <w:numId w:val="1"/>
        </w:numPr>
        <w:shd w:val="clear" w:color="auto" w:fill="FFFFFF"/>
        <w:spacing w:before="0" w:beforeAutospacing="0" w:line="360" w:lineRule="auto"/>
        <w:jc w:val="both"/>
        <w:rPr>
          <w:b/>
          <w:lang w:val="ro-MD"/>
        </w:rPr>
      </w:pPr>
      <w:r w:rsidRPr="00A868BA">
        <w:rPr>
          <w:b/>
        </w:rPr>
        <w:t>Студент, самостоятельно проанализировав пример в папке, может аргументировать другой способ определения наиболее оптимального источника кредита, например, путем сравнения лизинга с банковским кредитом.</w:t>
      </w:r>
    </w:p>
    <w:p w14:paraId="6B1177BD" w14:textId="77777777" w:rsidR="00A868BA" w:rsidRPr="00A868BA" w:rsidRDefault="00A868BA" w:rsidP="00A868BA">
      <w:pPr>
        <w:pStyle w:val="a3"/>
        <w:shd w:val="clear" w:color="auto" w:fill="FFFFFF"/>
        <w:spacing w:before="0" w:beforeAutospacing="0" w:line="360" w:lineRule="auto"/>
        <w:ind w:left="1068"/>
        <w:jc w:val="both"/>
        <w:rPr>
          <w:b/>
          <w:lang w:val="ro-MD"/>
        </w:rPr>
      </w:pPr>
    </w:p>
    <w:p w14:paraId="182B8EEA" w14:textId="77777777" w:rsidR="008535E7" w:rsidRPr="00A868BA" w:rsidRDefault="008535E7" w:rsidP="00577FB3">
      <w:pPr>
        <w:pStyle w:val="a3"/>
        <w:shd w:val="clear" w:color="auto" w:fill="FFFFFF"/>
        <w:spacing w:before="0" w:beforeAutospacing="0" w:line="360" w:lineRule="auto"/>
        <w:ind w:firstLine="708"/>
        <w:jc w:val="both"/>
        <w:rPr>
          <w:i/>
          <w:sz w:val="23"/>
          <w:szCs w:val="23"/>
          <w:lang w:val="ro-MD"/>
        </w:rPr>
      </w:pPr>
      <w:r w:rsidRPr="00A868BA">
        <w:rPr>
          <w:i/>
        </w:rPr>
        <w:t>Работа будет представлена студентом на практическом занятии и загружена на платформу Teams</w:t>
      </w:r>
      <w:r w:rsidRPr="00A868BA">
        <w:rPr>
          <w:i/>
          <w:sz w:val="23"/>
          <w:szCs w:val="23"/>
        </w:rPr>
        <w:t>.</w:t>
      </w:r>
    </w:p>
    <w:p w14:paraId="5A166738" w14:textId="1C04A786" w:rsidR="005C6735" w:rsidRPr="006B6368" w:rsidRDefault="005C6735" w:rsidP="00577FB3"/>
    <w:sectPr w:rsidR="005C6735" w:rsidRPr="006B6368" w:rsidSect="00394C81">
      <w:pgSz w:w="11906" w:h="16838"/>
      <w:pgMar w:top="1418" w:right="85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037C7"/>
    <w:multiLevelType w:val="hybridMultilevel"/>
    <w:tmpl w:val="A18C1AA8"/>
    <w:lvl w:ilvl="0" w:tplc="8A58F9CC">
      <w:start w:val="1"/>
      <w:numFmt w:val="russianUpper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russianUpper"/>
      <w:lvlText w:val="%2."/>
      <w:lvlJc w:val="left"/>
      <w:pPr>
        <w:ind w:left="1788" w:hanging="360"/>
      </w:pPr>
    </w:lvl>
    <w:lvl w:ilvl="2" w:tplc="0419001B" w:tentative="1">
      <w:start w:val="1"/>
      <w:numFmt w:val="russianUpper"/>
      <w:lvlText w:val="%3."/>
      <w:lvlJc w:val="right"/>
      <w:pPr>
        <w:ind w:left="2508" w:hanging="180"/>
      </w:pPr>
    </w:lvl>
    <w:lvl w:ilvl="3" w:tplc="0419000F" w:tentative="1">
      <w:start w:val="1"/>
      <w:numFmt w:val="russianUpper"/>
      <w:lvlText w:val="%4."/>
      <w:lvlJc w:val="left"/>
      <w:pPr>
        <w:ind w:left="3228" w:hanging="360"/>
      </w:pPr>
    </w:lvl>
    <w:lvl w:ilvl="4" w:tplc="04190019" w:tentative="1">
      <w:start w:val="1"/>
      <w:numFmt w:val="russianUpper"/>
      <w:lvlText w:val="%5."/>
      <w:lvlJc w:val="left"/>
      <w:pPr>
        <w:ind w:left="3948" w:hanging="360"/>
      </w:pPr>
    </w:lvl>
    <w:lvl w:ilvl="5" w:tplc="0419001B" w:tentative="1">
      <w:start w:val="1"/>
      <w:numFmt w:val="russianUpper"/>
      <w:lvlText w:val="%6."/>
      <w:lvlJc w:val="right"/>
      <w:pPr>
        <w:ind w:left="4668" w:hanging="180"/>
      </w:pPr>
    </w:lvl>
    <w:lvl w:ilvl="6" w:tplc="0419000F" w:tentative="1">
      <w:start w:val="1"/>
      <w:numFmt w:val="russianUpper"/>
      <w:lvlText w:val="%7."/>
      <w:lvlJc w:val="left"/>
      <w:pPr>
        <w:ind w:left="5388" w:hanging="360"/>
      </w:pPr>
    </w:lvl>
    <w:lvl w:ilvl="7" w:tplc="04190019" w:tentative="1">
      <w:start w:val="1"/>
      <w:numFmt w:val="russianUpper"/>
      <w:lvlText w:val="%8."/>
      <w:lvlJc w:val="left"/>
      <w:pPr>
        <w:ind w:left="6108" w:hanging="360"/>
      </w:pPr>
    </w:lvl>
    <w:lvl w:ilvl="8" w:tplc="0419001B" w:tentative="1">
      <w:start w:val="1"/>
      <w:numFmt w:val="russianUpper"/>
      <w:lvlText w:val="%9."/>
      <w:lvlJc w:val="right"/>
      <w:pPr>
        <w:ind w:left="6828" w:hanging="180"/>
      </w:pPr>
    </w:lvl>
  </w:abstractNum>
  <w:num w:numId="1" w16cid:durableId="148585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E7"/>
    <w:rsid w:val="00037732"/>
    <w:rsid w:val="0034540B"/>
    <w:rsid w:val="00394C81"/>
    <w:rsid w:val="0039738E"/>
    <w:rsid w:val="00435054"/>
    <w:rsid w:val="00485599"/>
    <w:rsid w:val="004A3327"/>
    <w:rsid w:val="0054670C"/>
    <w:rsid w:val="00577FB3"/>
    <w:rsid w:val="005C6735"/>
    <w:rsid w:val="005F3006"/>
    <w:rsid w:val="00643C6A"/>
    <w:rsid w:val="006B6368"/>
    <w:rsid w:val="006F699F"/>
    <w:rsid w:val="00723A25"/>
    <w:rsid w:val="007A733B"/>
    <w:rsid w:val="00835E7D"/>
    <w:rsid w:val="008535E7"/>
    <w:rsid w:val="00A868BA"/>
    <w:rsid w:val="00E8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227F"/>
  <w15:docId w15:val="{D423D7F8-9CFF-4859-BD3F-F1F9B0DE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599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5E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8535E7"/>
    <w:rPr>
      <w:b/>
      <w:bCs/>
    </w:rPr>
  </w:style>
  <w:style w:type="character" w:styleId="a5">
    <w:name w:val="Hyperlink"/>
    <w:basedOn w:val="a0"/>
    <w:uiPriority w:val="99"/>
    <w:semiHidden/>
    <w:unhideWhenUsed/>
    <w:rsid w:val="008535E7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6B63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8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tleasing.md/calculator-de-leasing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3" ma:contentTypeDescription="Create a new document." ma:contentTypeScope="" ma:versionID="c6537f2899ccdd4cfb0ef45010f75ba9">
  <xsd:schema xmlns:xsd="http://www.w3.org/2001/XMLSchema" xmlns:xs="http://www.w3.org/2001/XMLSchema" xmlns:p="http://schemas.microsoft.com/office/2006/metadata/properties" xmlns:ns2="ac0aa096-f5e9-42a1-9b7a-f5c4efb86ede" targetNamespace="http://schemas.microsoft.com/office/2006/metadata/properties" ma:root="true" ma:fieldsID="712195c138c3fa208274c206599d52da" ns2:_="">
    <xsd:import namespace="ac0aa096-f5e9-42a1-9b7a-f5c4efb86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a096-f5e9-42a1-9b7a-f5c4efb86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988FE3-861D-4C5B-B3AC-DB85CAA89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4890C-8DD1-4EBE-9F34-0C4D2D8B3A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98689C-96DE-41AA-AC8D-1B0AECBF3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aa096-f5e9-42a1-9b7a-f5c4efb86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Vladimir Antoniuc</cp:lastModifiedBy>
  <cp:revision>1</cp:revision>
  <cp:lastPrinted>2022-10-12T11:37:00Z</cp:lastPrinted>
  <dcterms:created xsi:type="dcterms:W3CDTF">2022-10-12T11:33:00Z</dcterms:created>
  <dcterms:modified xsi:type="dcterms:W3CDTF">2024-04-13T13:45:00Z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0x010100181E0B1D48A9F84AB0206266DBA4D50D</vt:lpwstr>
  </property>
</Properties>
</file>