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07F" w:rsidRPr="007159A7" w:rsidRDefault="006B0F39" w:rsidP="008D152D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159A7">
        <w:rPr>
          <w:rFonts w:ascii="Times New Roman" w:hAnsi="Times New Roman"/>
          <w:b/>
          <w:bCs/>
          <w:iCs/>
          <w:sz w:val="24"/>
          <w:szCs w:val="24"/>
        </w:rPr>
        <w:t>Анализ технологичности детали.</w:t>
      </w:r>
    </w:p>
    <w:tbl>
      <w:tblPr>
        <w:tblpPr w:leftFromText="180" w:rightFromText="180" w:vertAnchor="page" w:horzAnchor="margin" w:tblpXSpec="center" w:tblpY="14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3"/>
        <w:gridCol w:w="1560"/>
        <w:gridCol w:w="5537"/>
      </w:tblGrid>
      <w:tr w:rsidR="00013C72" w:rsidRPr="007159A7" w:rsidTr="004F2159">
        <w:trPr>
          <w:trHeight w:val="560"/>
        </w:trPr>
        <w:tc>
          <w:tcPr>
            <w:tcW w:w="2943" w:type="dxa"/>
            <w:vAlign w:val="center"/>
          </w:tcPr>
          <w:p w:rsidR="00013C72" w:rsidRPr="007159A7" w:rsidRDefault="00013C72" w:rsidP="008D15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Конструктивные элементы отливки</w:t>
            </w:r>
          </w:p>
        </w:tc>
        <w:tc>
          <w:tcPr>
            <w:tcW w:w="1560" w:type="dxa"/>
            <w:vAlign w:val="center"/>
          </w:tcPr>
          <w:p w:rsidR="00013C72" w:rsidRPr="007159A7" w:rsidRDefault="00013C72" w:rsidP="008D15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  <w:tc>
          <w:tcPr>
            <w:tcW w:w="5537" w:type="dxa"/>
            <w:vAlign w:val="center"/>
          </w:tcPr>
          <w:p w:rsidR="00013C72" w:rsidRPr="007159A7" w:rsidRDefault="00013C72" w:rsidP="00912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Действие</w:t>
            </w:r>
            <w:r w:rsidR="0047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A70" w:rsidRPr="007159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A70" w:rsidRPr="005F76D1">
              <w:rPr>
                <w:rFonts w:ascii="Times New Roman" w:hAnsi="Times New Roman"/>
                <w:sz w:val="24"/>
                <w:szCs w:val="24"/>
                <w:highlight w:val="green"/>
              </w:rPr>
              <w:t>(вы</w:t>
            </w:r>
            <w:r w:rsidR="00472A70">
              <w:rPr>
                <w:rFonts w:ascii="Times New Roman" w:hAnsi="Times New Roman"/>
                <w:sz w:val="24"/>
                <w:szCs w:val="24"/>
                <w:highlight w:val="green"/>
              </w:rPr>
              <w:t>бра</w:t>
            </w:r>
            <w:r w:rsidR="00472A70" w:rsidRPr="005F76D1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ть </w:t>
            </w:r>
            <w:r w:rsidR="00472A70">
              <w:rPr>
                <w:rFonts w:ascii="Times New Roman" w:hAnsi="Times New Roman"/>
                <w:sz w:val="24"/>
                <w:szCs w:val="24"/>
                <w:highlight w:val="green"/>
              </w:rPr>
              <w:t>нужное действие</w:t>
            </w:r>
            <w:r w:rsidR="00472A70" w:rsidRPr="005F76D1">
              <w:rPr>
                <w:rFonts w:ascii="Times New Roman" w:hAnsi="Times New Roman"/>
                <w:sz w:val="24"/>
                <w:szCs w:val="24"/>
                <w:highlight w:val="green"/>
              </w:rPr>
              <w:t>)</w:t>
            </w:r>
          </w:p>
        </w:tc>
      </w:tr>
      <w:tr w:rsidR="008D152D" w:rsidRPr="007159A7" w:rsidTr="004F2159">
        <w:trPr>
          <w:trHeight w:val="259"/>
        </w:trPr>
        <w:tc>
          <w:tcPr>
            <w:tcW w:w="4503" w:type="dxa"/>
            <w:gridSpan w:val="2"/>
          </w:tcPr>
          <w:p w:rsidR="008D152D" w:rsidRPr="007159A7" w:rsidRDefault="008D152D" w:rsidP="008172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9A7">
              <w:rPr>
                <w:rFonts w:ascii="Times New Roman" w:hAnsi="Times New Roman"/>
                <w:b/>
                <w:sz w:val="24"/>
                <w:szCs w:val="24"/>
              </w:rPr>
              <w:t>1. Внешние очертания отливки</w:t>
            </w:r>
          </w:p>
        </w:tc>
        <w:tc>
          <w:tcPr>
            <w:tcW w:w="5537" w:type="dxa"/>
          </w:tcPr>
          <w:p w:rsidR="008D152D" w:rsidRPr="007159A7" w:rsidRDefault="008D152D" w:rsidP="008D15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3C72" w:rsidRPr="007159A7" w:rsidTr="00472A70">
        <w:trPr>
          <w:trHeight w:val="1548"/>
        </w:trPr>
        <w:tc>
          <w:tcPr>
            <w:tcW w:w="2943" w:type="dxa"/>
            <w:vAlign w:val="center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1.1. Наличие наружных выступающих частей (проверка на технологичность методом теневого рельефа)</w:t>
            </w:r>
          </w:p>
        </w:tc>
        <w:tc>
          <w:tcPr>
            <w:tcW w:w="1560" w:type="dxa"/>
            <w:vAlign w:val="center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Имеются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Отсутствуют</w:t>
            </w:r>
          </w:p>
        </w:tc>
        <w:tc>
          <w:tcPr>
            <w:tcW w:w="5537" w:type="dxa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 xml:space="preserve">1. Добавляем второй разъем формы, 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 xml:space="preserve">2. Бобышки соединяем с прилегающими фланцами или продлеваем до плоскости разъема формы, 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3. Наружные ребра жесткости располагаем перпендикулярно плоскости разъема формы,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4. Убираем выступающий элемент.</w:t>
            </w:r>
          </w:p>
        </w:tc>
      </w:tr>
      <w:tr w:rsidR="00013C72" w:rsidRPr="007159A7" w:rsidTr="004F2159">
        <w:trPr>
          <w:trHeight w:val="592"/>
        </w:trPr>
        <w:tc>
          <w:tcPr>
            <w:tcW w:w="2943" w:type="dxa"/>
            <w:vAlign w:val="center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1.2. Наличие обширных горизонтальных поверхностей</w:t>
            </w:r>
          </w:p>
        </w:tc>
        <w:tc>
          <w:tcPr>
            <w:tcW w:w="1560" w:type="dxa"/>
            <w:vAlign w:val="center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Имеются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Отсутствуют</w:t>
            </w:r>
          </w:p>
        </w:tc>
        <w:tc>
          <w:tcPr>
            <w:tcW w:w="5537" w:type="dxa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1. Протяженные горизонтальные участки выполняем с уклоном.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 xml:space="preserve">2. Добавляем второй разъем формы, 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3. Горизонтальные поверхности заменяем на поверхности конической или сферической формы.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4. Горизонтальную поверхность располагаем в нижней части формы</w:t>
            </w:r>
          </w:p>
        </w:tc>
      </w:tr>
      <w:tr w:rsidR="00013C72" w:rsidRPr="007159A7" w:rsidTr="004F2159">
        <w:trPr>
          <w:trHeight w:val="592"/>
        </w:trPr>
        <w:tc>
          <w:tcPr>
            <w:tcW w:w="2943" w:type="dxa"/>
            <w:vAlign w:val="center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>1.3. Литейные уклоны</w:t>
            </w:r>
          </w:p>
        </w:tc>
        <w:tc>
          <w:tcPr>
            <w:tcW w:w="1560" w:type="dxa"/>
            <w:vAlign w:val="center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2A70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5537" w:type="dxa"/>
          </w:tcPr>
          <w:p w:rsidR="00472A70" w:rsidRDefault="00013C72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 xml:space="preserve">На наружных вертикальных поверхностях (перпендикулярных плоскости разъема) предусматриваем литейные уклоны </w:t>
            </w:r>
          </w:p>
          <w:p w:rsidR="00013C72" w:rsidRPr="007159A7" w:rsidRDefault="00472A70" w:rsidP="00472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β = 0</w:t>
            </w:r>
            <w:r w:rsidR="007A51EF" w:rsidRPr="007159A7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159A7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912861" w:rsidRPr="007A51EF">
              <w:rPr>
                <w:rFonts w:ascii="Times New Roman" w:hAnsi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7pt;height:1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63174&quot;/&gt;&lt;wsp:rsid wsp:val=&quot;00062D24&quot;/&gt;&lt;wsp:rsid wsp:val=&quot;0007139A&quot;/&gt;&lt;wsp:rsid wsp:val=&quot;00163174&quot;/&gt;&lt;wsp:rsid wsp:val=&quot;00345CA7&quot;/&gt;&lt;wsp:rsid wsp:val=&quot;0039550F&quot;/&gt;&lt;wsp:rsid wsp:val=&quot;003B4B23&quot;/&gt;&lt;wsp:rsid wsp:val=&quot;003D7A9D&quot;/&gt;&lt;wsp:rsid wsp:val=&quot;004E2059&quot;/&gt;&lt;wsp:rsid wsp:val=&quot;006975CA&quot;/&gt;&lt;wsp:rsid wsp:val=&quot;006D45C7&quot;/&gt;&lt;wsp:rsid wsp:val=&quot;008960EB&quot;/&gt;&lt;wsp:rsid wsp:val=&quot;0090780E&quot;/&gt;&lt;wsp:rsid wsp:val=&quot;00AA1C8E&quot;/&gt;&lt;wsp:rsid wsp:val=&quot;00C95168&quot;/&gt;&lt;wsp:rsid wsp:val=&quot;00CE79EE&quot;/&gt;&lt;wsp:rsid wsp:val=&quot;00D36843&quot;/&gt;&lt;wsp:rsid wsp:val=&quot;00EC4604&quot;/&gt;&lt;wsp:rsid wsp:val=&quot;00EE66A6&quot;/&gt;&lt;wsp:rsid wsp:val=&quot;00EF7BAB&quot;/&gt;&lt;wsp:rsid wsp:val=&quot;00F1063D&quot;/&gt;&lt;wsp:rsid wsp:val=&quot;00F177D4&quot;/&gt;&lt;/wsp:rsids&gt;&lt;/w:docPr&gt;&lt;w:body&gt;&lt;w:p wsp:rsidR=&quot;00000000&quot; wsp:rsidRDefault=&quot;0007139A&quot;&gt;&lt;m:oMathPara&gt;&lt;m:oMath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ОІ&lt;/m:t&gt;&lt;/m:r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=&lt;/m:t&gt;&lt;/m:r&gt;&lt;m:sSup&gt;&lt;m:sSupPr&gt;&lt;m:ctrlP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0&lt;/m:t&gt;&lt;/m:r&gt;&lt;/m:e&gt;&lt;m: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В°&lt;/m:t&gt;&lt;/m:r&gt;&lt;/m:sup&gt;&lt;/m:sSup&gt;&lt;m:sSup&gt;&lt;m:sSupPr&gt;&lt;m:ctrlP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19&lt;/m:t&gt;&lt;/m:r&gt;&lt;/m:e&gt;&lt;m: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'&lt;/m:t&gt;&lt;/m:r&gt;&lt;/m:sup&gt;&lt;/m:s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-&lt;/m:t&gt;&lt;/m:r&gt;&lt;m:sSup&gt;&lt;m:sSupPr&gt;&lt;m:ctrlP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2&lt;/m:t&gt;&lt;/m:r&gt;&lt;/m:e&gt;&lt;m: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В°&lt;/m:t&gt;&lt;/m:r&gt;&lt;/m:sup&gt;&lt;/m:sSup&gt;&lt;m:sSup&gt;&lt;m:sSupPr&gt;&lt;m:ctrlP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54&lt;/m:t&gt;&lt;/m:r&gt;&lt;/m:e&gt;&lt;m: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7159A7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7A51EF" w:rsidRPr="007159A7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°</w:t>
            </w:r>
            <w:r w:rsidR="007A51EF" w:rsidRPr="007159A7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>20'...2</w:t>
            </w:r>
            <w:r w:rsidR="007A51EF" w:rsidRPr="007159A7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159A7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912861" w:rsidRPr="007A51EF">
              <w:rPr>
                <w:rFonts w:ascii="Times New Roman" w:hAnsi="Times New Roman"/>
                <w:sz w:val="24"/>
                <w:szCs w:val="24"/>
              </w:rPr>
              <w:pict>
                <v:shape id="_x0000_i1026" type="#_x0000_t75" style="width:83.7pt;height:1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63174&quot;/&gt;&lt;wsp:rsid wsp:val=&quot;00062D24&quot;/&gt;&lt;wsp:rsid wsp:val=&quot;0007139A&quot;/&gt;&lt;wsp:rsid wsp:val=&quot;00163174&quot;/&gt;&lt;wsp:rsid wsp:val=&quot;00345CA7&quot;/&gt;&lt;wsp:rsid wsp:val=&quot;0039550F&quot;/&gt;&lt;wsp:rsid wsp:val=&quot;003B4B23&quot;/&gt;&lt;wsp:rsid wsp:val=&quot;003D7A9D&quot;/&gt;&lt;wsp:rsid wsp:val=&quot;004E2059&quot;/&gt;&lt;wsp:rsid wsp:val=&quot;006975CA&quot;/&gt;&lt;wsp:rsid wsp:val=&quot;006D45C7&quot;/&gt;&lt;wsp:rsid wsp:val=&quot;008960EB&quot;/&gt;&lt;wsp:rsid wsp:val=&quot;0090780E&quot;/&gt;&lt;wsp:rsid wsp:val=&quot;00AA1C8E&quot;/&gt;&lt;wsp:rsid wsp:val=&quot;00C95168&quot;/&gt;&lt;wsp:rsid wsp:val=&quot;00CE79EE&quot;/&gt;&lt;wsp:rsid wsp:val=&quot;00D36843&quot;/&gt;&lt;wsp:rsid wsp:val=&quot;00EC4604&quot;/&gt;&lt;wsp:rsid wsp:val=&quot;00EE66A6&quot;/&gt;&lt;wsp:rsid wsp:val=&quot;00EF7BAB&quot;/&gt;&lt;wsp:rsid wsp:val=&quot;00F1063D&quot;/&gt;&lt;wsp:rsid wsp:val=&quot;00F177D4&quot;/&gt;&lt;/wsp:rsids&gt;&lt;/w:docPr&gt;&lt;w:body&gt;&lt;w:p wsp:rsidR=&quot;00000000&quot; wsp:rsidRDefault=&quot;0007139A&quot;&gt;&lt;m:oMathPara&gt;&lt;m:oMath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ОІ&lt;/m:t&gt;&lt;/m:r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=&lt;/m:t&gt;&lt;/m:r&gt;&lt;m:sSup&gt;&lt;m:sSupPr&gt;&lt;m:ctrlP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0&lt;/m:t&gt;&lt;/m:r&gt;&lt;/m:e&gt;&lt;m: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В°&lt;/m:t&gt;&lt;/m:r&gt;&lt;/m:sup&gt;&lt;/m:sSup&gt;&lt;m:sSup&gt;&lt;m:sSupPr&gt;&lt;m:ctrlP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19&lt;/m:t&gt;&lt;/m:r&gt;&lt;/m:e&gt;&lt;m: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'&lt;/m:t&gt;&lt;/m:r&gt;&lt;/m:sup&gt;&lt;/m:s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-&lt;/m:t&gt;&lt;/m:r&gt;&lt;m:sSup&gt;&lt;m:sSupPr&gt;&lt;m:ctrlP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2&lt;/m:t&gt;&lt;/m:r&gt;&lt;/m:e&gt;&lt;m: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В°&lt;/m:t&gt;&lt;/m:r&gt;&lt;/m:sup&gt;&lt;/m:sSup&gt;&lt;m:sSup&gt;&lt;m:sSupPr&gt;&lt;m:ctrlP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54&lt;/m:t&gt;&lt;/m:r&gt;&lt;/m:e&gt;&lt;m: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7159A7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7A51EF" w:rsidRPr="007159A7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°</w:t>
            </w:r>
            <w:r w:rsidR="007A51EF" w:rsidRPr="007159A7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>55'</w:t>
            </w:r>
            <w:r w:rsidR="007A51EF" w:rsidRPr="007159A7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013C72" w:rsidRPr="007159A7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912861" w:rsidRPr="007A51EF">
              <w:rPr>
                <w:rFonts w:ascii="Times New Roman" w:hAnsi="Times New Roman"/>
                <w:sz w:val="24"/>
                <w:szCs w:val="24"/>
              </w:rPr>
              <w:pict>
                <v:shape id="_x0000_i1027" type="#_x0000_t75" style="width:83.7pt;height:1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63174&quot;/&gt;&lt;wsp:rsid wsp:val=&quot;00062D24&quot;/&gt;&lt;wsp:rsid wsp:val=&quot;0007139A&quot;/&gt;&lt;wsp:rsid wsp:val=&quot;00163174&quot;/&gt;&lt;wsp:rsid wsp:val=&quot;00345CA7&quot;/&gt;&lt;wsp:rsid wsp:val=&quot;0039550F&quot;/&gt;&lt;wsp:rsid wsp:val=&quot;003B4B23&quot;/&gt;&lt;wsp:rsid wsp:val=&quot;003D7A9D&quot;/&gt;&lt;wsp:rsid wsp:val=&quot;004E2059&quot;/&gt;&lt;wsp:rsid wsp:val=&quot;006975CA&quot;/&gt;&lt;wsp:rsid wsp:val=&quot;006D45C7&quot;/&gt;&lt;wsp:rsid wsp:val=&quot;008960EB&quot;/&gt;&lt;wsp:rsid wsp:val=&quot;0090780E&quot;/&gt;&lt;wsp:rsid wsp:val=&quot;00AA1C8E&quot;/&gt;&lt;wsp:rsid wsp:val=&quot;00C95168&quot;/&gt;&lt;wsp:rsid wsp:val=&quot;00CE79EE&quot;/&gt;&lt;wsp:rsid wsp:val=&quot;00D36843&quot;/&gt;&lt;wsp:rsid wsp:val=&quot;00EC4604&quot;/&gt;&lt;wsp:rsid wsp:val=&quot;00EE66A6&quot;/&gt;&lt;wsp:rsid wsp:val=&quot;00EF7BAB&quot;/&gt;&lt;wsp:rsid wsp:val=&quot;00F1063D&quot;/&gt;&lt;wsp:rsid wsp:val=&quot;00F177D4&quot;/&gt;&lt;/wsp:rsids&gt;&lt;/w:docPr&gt;&lt;w:body&gt;&lt;w:p wsp:rsidR=&quot;00000000&quot; wsp:rsidRDefault=&quot;0007139A&quot;&gt;&lt;m:oMathPara&gt;&lt;m:oMath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ОІ&lt;/m:t&gt;&lt;/m:r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=&lt;/m:t&gt;&lt;/m:r&gt;&lt;m:sSup&gt;&lt;m:sSupPr&gt;&lt;m:ctrlP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0&lt;/m:t&gt;&lt;/m:r&gt;&lt;/m:e&gt;&lt;m: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В°&lt;/m:t&gt;&lt;/m:r&gt;&lt;/m:sup&gt;&lt;/m:sSup&gt;&lt;m:sSup&gt;&lt;m:sSupPr&gt;&lt;m:ctrlP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19&lt;/m:t&gt;&lt;/m:r&gt;&lt;/m:e&gt;&lt;m: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'&lt;/m:t&gt;&lt;/m:r&gt;&lt;/m:sup&gt;&lt;/m:s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-&lt;/m:t&gt;&lt;/m:r&gt;&lt;m:sSup&gt;&lt;m:sSupPr&gt;&lt;m:ctrlP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2&lt;/m:t&gt;&lt;/m:r&gt;&lt;/m:e&gt;&lt;m: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В°&lt;/m:t&gt;&lt;/m:r&gt;&lt;/m:sup&gt;&lt;/m:sSup&gt;&lt;m:sSup&gt;&lt;m:sSupPr&gt;&lt;m:ctrlP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54&lt;/m:t&gt;&lt;/m:r&gt;&lt;/m:e&gt;&lt;m:sup&gt;&lt;m:r&gt;&lt;w:rPr&gt;&lt;w:rFonts w:ascii=&quot;Cambria Math&quot; w:fareast=&quot;TimesNewRoman,Italic&quot; w:h-ansi=&quot;Cambria Math&quot;/&gt;&lt;wx:font wx:val=&quot;Cambria Math&quot;/&gt;&lt;w:i/&gt;&lt;w:sz w:val=&quot;24&quot;/&gt;&lt;w:sz-cs w:val=&quot;24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="00013C72" w:rsidRPr="007159A7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7A51EF" w:rsidRPr="007159A7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013C72" w:rsidRPr="007159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3C72" w:rsidRPr="007159A7" w:rsidTr="004F2159">
        <w:trPr>
          <w:trHeight w:val="592"/>
        </w:trPr>
        <w:tc>
          <w:tcPr>
            <w:tcW w:w="2943" w:type="dxa"/>
            <w:vAlign w:val="center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>1.4.</w:t>
            </w:r>
            <w:r w:rsidRPr="007159A7">
              <w:rPr>
                <w:rFonts w:ascii="Times New Roman" w:hAnsi="Times New Roman"/>
                <w:sz w:val="24"/>
                <w:szCs w:val="24"/>
              </w:rPr>
              <w:t xml:space="preserve"> Механическое торможение (наличие двухсторонних фланцев или выступов)</w:t>
            </w:r>
          </w:p>
        </w:tc>
        <w:tc>
          <w:tcPr>
            <w:tcW w:w="1560" w:type="dxa"/>
            <w:vAlign w:val="center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Имеется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Отсутствует</w:t>
            </w:r>
          </w:p>
        </w:tc>
        <w:tc>
          <w:tcPr>
            <w:tcW w:w="5537" w:type="dxa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1. Изменяем конструкцию отливки, убирая выступающие наружные элементы отливки,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2. Увеличиваем податливость литейной формы,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3. Проектируем криволинейные элементы отливки,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4. Используем принцип направленного затвердевания</w:t>
            </w:r>
          </w:p>
        </w:tc>
      </w:tr>
      <w:tr w:rsidR="00013C72" w:rsidRPr="007159A7" w:rsidTr="004F2159">
        <w:trPr>
          <w:trHeight w:val="592"/>
        </w:trPr>
        <w:tc>
          <w:tcPr>
            <w:tcW w:w="2943" w:type="dxa"/>
            <w:vAlign w:val="center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>1.5. Коробление отливки</w:t>
            </w:r>
          </w:p>
        </w:tc>
        <w:tc>
          <w:tcPr>
            <w:tcW w:w="1560" w:type="dxa"/>
            <w:vAlign w:val="center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Возможно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Допустимо</w:t>
            </w:r>
          </w:p>
        </w:tc>
        <w:tc>
          <w:tcPr>
            <w:tcW w:w="5537" w:type="dxa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1. Предусматриваем наружные или внутренние ребра жесткости.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Примечание: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 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1.1. Наружные ребра жесткости следует располагать перпендикулярно плоскости разъёма формы. 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>1.2 Ребра жесткости не должны выходить за границу детали.</w:t>
            </w:r>
          </w:p>
        </w:tc>
      </w:tr>
      <w:tr w:rsidR="008D152D" w:rsidRPr="007159A7" w:rsidTr="004F2159">
        <w:trPr>
          <w:trHeight w:val="272"/>
        </w:trPr>
        <w:tc>
          <w:tcPr>
            <w:tcW w:w="4503" w:type="dxa"/>
            <w:gridSpan w:val="2"/>
          </w:tcPr>
          <w:p w:rsidR="008D152D" w:rsidRPr="007159A7" w:rsidRDefault="008D152D" w:rsidP="008172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b/>
                <w:sz w:val="24"/>
                <w:szCs w:val="24"/>
              </w:rPr>
              <w:t>2. Механическая обработка</w:t>
            </w:r>
          </w:p>
        </w:tc>
        <w:tc>
          <w:tcPr>
            <w:tcW w:w="5537" w:type="dxa"/>
          </w:tcPr>
          <w:p w:rsidR="008D152D" w:rsidRPr="007159A7" w:rsidRDefault="008D152D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C72" w:rsidRPr="007159A7" w:rsidTr="004F2159">
        <w:trPr>
          <w:trHeight w:val="1123"/>
        </w:trPr>
        <w:tc>
          <w:tcPr>
            <w:tcW w:w="2943" w:type="dxa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 xml:space="preserve">2.1. Наличие двухсторонней обработки </w:t>
            </w:r>
          </w:p>
        </w:tc>
        <w:tc>
          <w:tcPr>
            <w:tcW w:w="1560" w:type="dxa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Имеется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Отсутствует</w:t>
            </w:r>
          </w:p>
        </w:tc>
        <w:tc>
          <w:tcPr>
            <w:tcW w:w="5537" w:type="dxa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1. Около крепежных отверстий предусматриваем местные выступы (бобышки),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2. Назначаем проточки (обработка внутри детали)</w:t>
            </w:r>
          </w:p>
        </w:tc>
      </w:tr>
      <w:tr w:rsidR="00013C72" w:rsidRPr="007159A7" w:rsidTr="004F2159">
        <w:trPr>
          <w:trHeight w:val="854"/>
        </w:trPr>
        <w:tc>
          <w:tcPr>
            <w:tcW w:w="2943" w:type="dxa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2.2. Сплошные опорные поверхности</w:t>
            </w:r>
          </w:p>
        </w:tc>
        <w:tc>
          <w:tcPr>
            <w:tcW w:w="1560" w:type="dxa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Имеются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Отсутствуют</w:t>
            </w:r>
          </w:p>
        </w:tc>
        <w:tc>
          <w:tcPr>
            <w:tcW w:w="5537" w:type="dxa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 xml:space="preserve">1. Уменьшаем протяженность обрабатываемых поверхностей, предусматривая </w:t>
            </w:r>
            <w:proofErr w:type="spellStart"/>
            <w:r w:rsidRPr="007159A7">
              <w:rPr>
                <w:rFonts w:ascii="Times New Roman" w:hAnsi="Times New Roman"/>
                <w:sz w:val="24"/>
                <w:szCs w:val="24"/>
              </w:rPr>
              <w:t>поднутрения</w:t>
            </w:r>
            <w:proofErr w:type="spellEnd"/>
            <w:r w:rsidRPr="007159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2. Меняем конструкцию детали.</w:t>
            </w:r>
          </w:p>
        </w:tc>
      </w:tr>
      <w:tr w:rsidR="008D152D" w:rsidRPr="007159A7" w:rsidTr="004F2159">
        <w:trPr>
          <w:trHeight w:val="257"/>
        </w:trPr>
        <w:tc>
          <w:tcPr>
            <w:tcW w:w="4503" w:type="dxa"/>
            <w:gridSpan w:val="2"/>
          </w:tcPr>
          <w:p w:rsidR="008D152D" w:rsidRPr="007159A7" w:rsidRDefault="008D152D" w:rsidP="008172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9A7">
              <w:rPr>
                <w:rFonts w:ascii="Times New Roman" w:hAnsi="Times New Roman"/>
                <w:b/>
                <w:sz w:val="24"/>
                <w:szCs w:val="24"/>
              </w:rPr>
              <w:t>3. Внутренние полости</w:t>
            </w:r>
          </w:p>
        </w:tc>
        <w:tc>
          <w:tcPr>
            <w:tcW w:w="5537" w:type="dxa"/>
          </w:tcPr>
          <w:p w:rsidR="008D152D" w:rsidRPr="007159A7" w:rsidRDefault="008D152D" w:rsidP="008D15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3C72" w:rsidRPr="007159A7" w:rsidTr="004F2159">
        <w:trPr>
          <w:trHeight w:val="1548"/>
        </w:trPr>
        <w:tc>
          <w:tcPr>
            <w:tcW w:w="2943" w:type="dxa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3.1. Наличие замкнутой внутренней полости</w:t>
            </w:r>
          </w:p>
        </w:tc>
        <w:tc>
          <w:tcPr>
            <w:tcW w:w="1560" w:type="dxa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Имеется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Отсутствует</w:t>
            </w:r>
          </w:p>
        </w:tc>
        <w:tc>
          <w:tcPr>
            <w:tcW w:w="5537" w:type="dxa"/>
          </w:tcPr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 w:rsidRPr="007159A7">
              <w:rPr>
                <w:rFonts w:ascii="Times New Roman" w:hAnsi="Times New Roman"/>
                <w:sz w:val="24"/>
                <w:szCs w:val="24"/>
              </w:rPr>
              <w:t>Заменяем на сборочное</w:t>
            </w:r>
            <w:proofErr w:type="gramEnd"/>
            <w:r w:rsidRPr="007159A7">
              <w:rPr>
                <w:rFonts w:ascii="Times New Roman" w:hAnsi="Times New Roman"/>
                <w:sz w:val="24"/>
                <w:szCs w:val="24"/>
              </w:rPr>
              <w:t xml:space="preserve"> изделие.</w:t>
            </w:r>
          </w:p>
          <w:p w:rsidR="00013C72" w:rsidRPr="007159A7" w:rsidRDefault="00013C72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2. В детали предусматрива</w:t>
            </w:r>
            <w:r w:rsidR="008D152D" w:rsidRPr="007159A7">
              <w:rPr>
                <w:rFonts w:ascii="Times New Roman" w:hAnsi="Times New Roman"/>
                <w:sz w:val="24"/>
                <w:szCs w:val="24"/>
              </w:rPr>
              <w:t>ем</w:t>
            </w:r>
            <w:r w:rsidRPr="007159A7">
              <w:rPr>
                <w:rFonts w:ascii="Times New Roman" w:hAnsi="Times New Roman"/>
                <w:sz w:val="24"/>
                <w:szCs w:val="24"/>
              </w:rPr>
              <w:t xml:space="preserve"> выходные окна, закрываемые затем заглушками, крышками и т.п.</w:t>
            </w:r>
          </w:p>
        </w:tc>
      </w:tr>
      <w:tr w:rsidR="00013C72" w:rsidRPr="007159A7" w:rsidTr="004F2159">
        <w:trPr>
          <w:trHeight w:val="1160"/>
        </w:trPr>
        <w:tc>
          <w:tcPr>
            <w:tcW w:w="2943" w:type="dxa"/>
          </w:tcPr>
          <w:p w:rsidR="00013C72" w:rsidRPr="007159A7" w:rsidRDefault="008D152D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lastRenderedPageBreak/>
              <w:t>3.2. Возможность изготовления полости с помощью выступающих частей формы (</w:t>
            </w:r>
            <w:proofErr w:type="spellStart"/>
            <w:r w:rsidRPr="007159A7">
              <w:rPr>
                <w:rFonts w:ascii="Times New Roman" w:hAnsi="Times New Roman"/>
                <w:sz w:val="24"/>
                <w:szCs w:val="24"/>
              </w:rPr>
              <w:t>болванов</w:t>
            </w:r>
            <w:proofErr w:type="spellEnd"/>
            <w:r w:rsidRPr="007159A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8D152D" w:rsidRPr="007159A7" w:rsidRDefault="008D152D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Имеется</w:t>
            </w:r>
          </w:p>
          <w:p w:rsidR="00013C72" w:rsidRPr="007159A7" w:rsidRDefault="008D152D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Отсутствует</w:t>
            </w:r>
          </w:p>
        </w:tc>
        <w:tc>
          <w:tcPr>
            <w:tcW w:w="5537" w:type="dxa"/>
          </w:tcPr>
          <w:p w:rsidR="00013C72" w:rsidRPr="007159A7" w:rsidRDefault="008D152D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1725F" w:rsidRPr="007159A7">
              <w:rPr>
                <w:rFonts w:ascii="Times New Roman" w:hAnsi="Times New Roman"/>
                <w:sz w:val="24"/>
                <w:szCs w:val="24"/>
              </w:rPr>
              <w:t>Уменьшаем</w:t>
            </w:r>
            <w:r w:rsidRPr="007159A7">
              <w:rPr>
                <w:rFonts w:ascii="Times New Roman" w:hAnsi="Times New Roman"/>
                <w:sz w:val="24"/>
                <w:szCs w:val="24"/>
              </w:rPr>
              <w:t xml:space="preserve"> глубину полости.</w:t>
            </w:r>
          </w:p>
          <w:p w:rsidR="008D152D" w:rsidRPr="007159A7" w:rsidRDefault="0081725F" w:rsidP="00817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2.</w:t>
            </w:r>
            <w:r w:rsidR="008D152D" w:rsidRPr="007159A7">
              <w:rPr>
                <w:rFonts w:ascii="Times New Roman" w:hAnsi="Times New Roman"/>
                <w:sz w:val="24"/>
                <w:szCs w:val="24"/>
              </w:rPr>
              <w:t xml:space="preserve"> Меняем конструкцию детали (проверка на технологичность методом теневого рельефа)</w:t>
            </w:r>
          </w:p>
        </w:tc>
      </w:tr>
      <w:tr w:rsidR="00013C72" w:rsidRPr="007159A7" w:rsidTr="004F2159">
        <w:trPr>
          <w:trHeight w:val="887"/>
        </w:trPr>
        <w:tc>
          <w:tcPr>
            <w:tcW w:w="2943" w:type="dxa"/>
          </w:tcPr>
          <w:p w:rsidR="00013C72" w:rsidRPr="007159A7" w:rsidRDefault="0081725F" w:rsidP="00817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3.3. Надежное крепление стержня в форме (наличие двух выходных отверстий или окон)</w:t>
            </w:r>
          </w:p>
        </w:tc>
        <w:tc>
          <w:tcPr>
            <w:tcW w:w="1560" w:type="dxa"/>
          </w:tcPr>
          <w:p w:rsidR="0081725F" w:rsidRPr="007159A7" w:rsidRDefault="0081725F" w:rsidP="00817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Имеется</w:t>
            </w:r>
          </w:p>
          <w:p w:rsidR="00013C72" w:rsidRPr="007159A7" w:rsidRDefault="0081725F" w:rsidP="00817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Отсутствует</w:t>
            </w:r>
          </w:p>
        </w:tc>
        <w:tc>
          <w:tcPr>
            <w:tcW w:w="5537" w:type="dxa"/>
          </w:tcPr>
          <w:p w:rsidR="00013C72" w:rsidRPr="007159A7" w:rsidRDefault="0081725F" w:rsidP="008D15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1. Назначаем дополнительные выходные отверстия.</w:t>
            </w:r>
          </w:p>
          <w:p w:rsidR="0081725F" w:rsidRPr="007159A7" w:rsidRDefault="0081725F" w:rsidP="00817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2. Меняем конфигурацию полости (объединяем полости).</w:t>
            </w:r>
          </w:p>
        </w:tc>
      </w:tr>
      <w:tr w:rsidR="00013C72" w:rsidRPr="007159A7" w:rsidTr="004F2159">
        <w:trPr>
          <w:trHeight w:val="544"/>
        </w:trPr>
        <w:tc>
          <w:tcPr>
            <w:tcW w:w="2943" w:type="dxa"/>
          </w:tcPr>
          <w:p w:rsidR="00013C72" w:rsidRPr="007159A7" w:rsidRDefault="0081725F" w:rsidP="004F2159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3.4. </w:t>
            </w:r>
            <w:r w:rsidR="004F2159" w:rsidRPr="007159A7">
              <w:rPr>
                <w:rFonts w:ascii="Times New Roman" w:eastAsia="TimesNewRoman,Italic" w:hAnsi="Times New Roman"/>
                <w:sz w:val="24"/>
                <w:szCs w:val="24"/>
              </w:rPr>
              <w:t>Ограничения по диаметру стержня</w:t>
            </w:r>
          </w:p>
        </w:tc>
        <w:tc>
          <w:tcPr>
            <w:tcW w:w="1560" w:type="dxa"/>
          </w:tcPr>
          <w:p w:rsidR="004F2159" w:rsidRPr="007159A7" w:rsidRDefault="004F2159" w:rsidP="004F21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Имеется</w:t>
            </w:r>
          </w:p>
          <w:p w:rsidR="00013C72" w:rsidRPr="007159A7" w:rsidRDefault="004F2159" w:rsidP="004F21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Отсутствует</w:t>
            </w:r>
          </w:p>
        </w:tc>
        <w:tc>
          <w:tcPr>
            <w:tcW w:w="5537" w:type="dxa"/>
          </w:tcPr>
          <w:p w:rsidR="00013C72" w:rsidRPr="007159A7" w:rsidRDefault="004F2159" w:rsidP="00472A70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1. </w:t>
            </w:r>
            <w:r w:rsidR="00472A70">
              <w:rPr>
                <w:rFonts w:ascii="Times New Roman" w:eastAsia="TimesNewRoman,Italic" w:hAnsi="Times New Roman"/>
                <w:sz w:val="24"/>
                <w:szCs w:val="24"/>
              </w:rPr>
              <w:t>О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тверстия диаметром </w:t>
            </w:r>
            <w:r w:rsidR="00472A70" w:rsidRPr="005F76D1">
              <w:rPr>
                <w:rFonts w:ascii="Times New Roman" w:eastAsia="TimesNewRoman,Italic" w:hAnsi="Times New Roman"/>
                <w:sz w:val="24"/>
                <w:szCs w:val="24"/>
                <w:highlight w:val="yellow"/>
              </w:rPr>
              <w:t>12 мм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 целесообразно не выполнять. </w:t>
            </w:r>
          </w:p>
        </w:tc>
      </w:tr>
      <w:tr w:rsidR="004F2159" w:rsidRPr="007159A7" w:rsidTr="004F2159">
        <w:trPr>
          <w:trHeight w:val="544"/>
        </w:trPr>
        <w:tc>
          <w:tcPr>
            <w:tcW w:w="2943" w:type="dxa"/>
          </w:tcPr>
          <w:p w:rsidR="004F2159" w:rsidRPr="007159A7" w:rsidRDefault="004F2159" w:rsidP="004F2159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3.5. </w:t>
            </w:r>
            <w:r w:rsidRPr="007159A7">
              <w:rPr>
                <w:rFonts w:ascii="Times New Roman" w:hAnsi="Times New Roman"/>
                <w:sz w:val="24"/>
                <w:szCs w:val="24"/>
              </w:rPr>
              <w:t>Механическое торможение (наличие двухсторонних выступов</w:t>
            </w:r>
            <w:r w:rsidR="00BE512A" w:rsidRPr="007159A7">
              <w:rPr>
                <w:rFonts w:ascii="Times New Roman" w:hAnsi="Times New Roman"/>
                <w:sz w:val="24"/>
                <w:szCs w:val="24"/>
              </w:rPr>
              <w:t>, узких глубоких канавок</w:t>
            </w:r>
            <w:r w:rsidRPr="007159A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4F2159" w:rsidRPr="007159A7" w:rsidRDefault="004F2159" w:rsidP="004F21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Имеется</w:t>
            </w:r>
          </w:p>
          <w:p w:rsidR="004F2159" w:rsidRPr="007159A7" w:rsidRDefault="004F2159" w:rsidP="004F21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Отсутствует</w:t>
            </w:r>
          </w:p>
        </w:tc>
        <w:tc>
          <w:tcPr>
            <w:tcW w:w="5537" w:type="dxa"/>
          </w:tcPr>
          <w:p w:rsidR="004F2159" w:rsidRPr="007159A7" w:rsidRDefault="004F2159" w:rsidP="004F21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1. Изменяем конструкцию отливки, убирая выступающие внутренние элементы отливки,</w:t>
            </w:r>
          </w:p>
          <w:p w:rsidR="004F2159" w:rsidRPr="007159A7" w:rsidRDefault="004F2159" w:rsidP="004F21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2. Увеличиваем податливость литейной формы,</w:t>
            </w:r>
          </w:p>
          <w:p w:rsidR="004F2159" w:rsidRPr="007159A7" w:rsidRDefault="004F2159" w:rsidP="004F21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3. Используем принцип направленного затвердевания</w:t>
            </w:r>
          </w:p>
        </w:tc>
      </w:tr>
      <w:tr w:rsidR="004F2159" w:rsidRPr="007159A7" w:rsidTr="004F2159">
        <w:trPr>
          <w:trHeight w:val="586"/>
        </w:trPr>
        <w:tc>
          <w:tcPr>
            <w:tcW w:w="2943" w:type="dxa"/>
          </w:tcPr>
          <w:p w:rsidR="004F2159" w:rsidRPr="007159A7" w:rsidRDefault="004F2159" w:rsidP="004F2159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3.6. </w:t>
            </w:r>
            <w:r w:rsidR="00BE512A" w:rsidRPr="007159A7">
              <w:rPr>
                <w:rFonts w:ascii="Times New Roman" w:eastAsia="TimesNewRoman,Italic" w:hAnsi="Times New Roman"/>
                <w:sz w:val="24"/>
                <w:szCs w:val="24"/>
              </w:rPr>
              <w:t>Наличие выходных отверстий прямоугольной формы</w:t>
            </w:r>
          </w:p>
        </w:tc>
        <w:tc>
          <w:tcPr>
            <w:tcW w:w="1560" w:type="dxa"/>
          </w:tcPr>
          <w:p w:rsidR="00BE512A" w:rsidRPr="007159A7" w:rsidRDefault="00BE512A" w:rsidP="00BE5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Имеются</w:t>
            </w:r>
          </w:p>
          <w:p w:rsidR="004F2159" w:rsidRPr="007159A7" w:rsidRDefault="00BE512A" w:rsidP="00BE5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Отсутствуют</w:t>
            </w:r>
          </w:p>
        </w:tc>
        <w:tc>
          <w:tcPr>
            <w:tcW w:w="5537" w:type="dxa"/>
          </w:tcPr>
          <w:p w:rsidR="004F2159" w:rsidRPr="007159A7" w:rsidRDefault="004F2159" w:rsidP="00BE5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E512A" w:rsidRPr="007159A7">
              <w:rPr>
                <w:rFonts w:ascii="Times New Roman" w:hAnsi="Times New Roman"/>
                <w:sz w:val="24"/>
                <w:szCs w:val="24"/>
              </w:rPr>
              <w:t>Выходные окна могут иметь любую форму (круглую, овальную, скругленную и т.п.)</w:t>
            </w:r>
          </w:p>
        </w:tc>
      </w:tr>
      <w:tr w:rsidR="00BE512A" w:rsidRPr="007159A7" w:rsidTr="00BE512A">
        <w:trPr>
          <w:trHeight w:val="301"/>
        </w:trPr>
        <w:tc>
          <w:tcPr>
            <w:tcW w:w="4503" w:type="dxa"/>
            <w:gridSpan w:val="2"/>
          </w:tcPr>
          <w:p w:rsidR="00BE512A" w:rsidRPr="007159A7" w:rsidRDefault="00BE512A" w:rsidP="00715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eastAsia="TimesNewRoman,Italic" w:hAnsi="Times New Roman"/>
                <w:b/>
                <w:sz w:val="24"/>
                <w:szCs w:val="24"/>
              </w:rPr>
              <w:t>4. Т</w:t>
            </w:r>
            <w:r w:rsidRPr="007159A7">
              <w:rPr>
                <w:rFonts w:ascii="Times New Roman" w:eastAsia="TimesNewRoman,Italic" w:hAnsi="Times New Roman"/>
                <w:b/>
                <w:bCs/>
                <w:iCs/>
                <w:sz w:val="24"/>
                <w:szCs w:val="24"/>
              </w:rPr>
              <w:t>олщина стенок и их сопряжение</w:t>
            </w:r>
          </w:p>
        </w:tc>
        <w:tc>
          <w:tcPr>
            <w:tcW w:w="5537" w:type="dxa"/>
          </w:tcPr>
          <w:p w:rsidR="00BE512A" w:rsidRPr="007159A7" w:rsidRDefault="00BE512A" w:rsidP="004F21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159" w:rsidRPr="007159A7" w:rsidTr="00BE512A">
        <w:trPr>
          <w:trHeight w:val="227"/>
        </w:trPr>
        <w:tc>
          <w:tcPr>
            <w:tcW w:w="2943" w:type="dxa"/>
          </w:tcPr>
          <w:p w:rsidR="004F2159" w:rsidRPr="002D5BFD" w:rsidRDefault="00BE512A" w:rsidP="0045320A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>4.</w:t>
            </w:r>
            <w:r w:rsidR="0045320A">
              <w:rPr>
                <w:rFonts w:ascii="Times New Roman" w:eastAsia="TimesNewRoman,Italic" w:hAnsi="Times New Roman"/>
                <w:sz w:val="24"/>
                <w:szCs w:val="24"/>
              </w:rPr>
              <w:t>1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. </w:t>
            </w:r>
            <w:r w:rsidRPr="002D5BFD">
              <w:rPr>
                <w:rFonts w:ascii="Times New Roman" w:eastAsia="TimesNewRoman,Italic" w:hAnsi="Times New Roman"/>
                <w:sz w:val="24"/>
                <w:szCs w:val="24"/>
              </w:rPr>
              <w:t>Наличие</w:t>
            </w:r>
            <w:r w:rsidR="007159A7" w:rsidRPr="002D5BFD">
              <w:rPr>
                <w:rFonts w:ascii="Times New Roman" w:eastAsia="TimesNewRoman,Italic" w:hAnsi="Times New Roman"/>
                <w:sz w:val="24"/>
                <w:szCs w:val="24"/>
              </w:rPr>
              <w:t xml:space="preserve"> </w:t>
            </w:r>
            <w:r w:rsidR="002D5BFD" w:rsidRPr="002D5BFD">
              <w:rPr>
                <w:rFonts w:ascii="Times New Roman" w:hAnsi="Times New Roman"/>
                <w:sz w:val="24"/>
                <w:szCs w:val="24"/>
              </w:rPr>
              <w:t>толстых</w:t>
            </w:r>
            <w:r w:rsidR="002D5BFD">
              <w:rPr>
                <w:rFonts w:ascii="Times New Roman" w:hAnsi="Times New Roman"/>
                <w:sz w:val="24"/>
                <w:szCs w:val="24"/>
              </w:rPr>
              <w:t xml:space="preserve"> стенок отливки (проверка на</w:t>
            </w:r>
            <w:r w:rsidR="002D5BFD" w:rsidRPr="002D5B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5BFD">
              <w:rPr>
                <w:rFonts w:ascii="Times New Roman" w:hAnsi="Times New Roman"/>
                <w:sz w:val="24"/>
                <w:szCs w:val="24"/>
              </w:rPr>
              <w:t>к</w:t>
            </w:r>
            <w:r w:rsidR="007159A7" w:rsidRPr="002D5BFD">
              <w:rPr>
                <w:rFonts w:ascii="Times New Roman" w:eastAsia="TimesNewRoman,Italic" w:hAnsi="Times New Roman"/>
                <w:sz w:val="24"/>
                <w:szCs w:val="24"/>
              </w:rPr>
              <w:t>ритическ</w:t>
            </w:r>
            <w:r w:rsidR="002D5BFD">
              <w:rPr>
                <w:rFonts w:ascii="Times New Roman" w:eastAsia="TimesNewRoman,Italic" w:hAnsi="Times New Roman"/>
                <w:sz w:val="24"/>
                <w:szCs w:val="24"/>
              </w:rPr>
              <w:t>ую</w:t>
            </w:r>
            <w:r w:rsidR="007159A7" w:rsidRPr="002D5BFD">
              <w:rPr>
                <w:rFonts w:ascii="Times New Roman" w:eastAsia="TimesNewRoman,Italic" w:hAnsi="Times New Roman"/>
                <w:sz w:val="24"/>
                <w:szCs w:val="24"/>
              </w:rPr>
              <w:t xml:space="preserve"> толщин</w:t>
            </w:r>
            <w:r w:rsidR="002D5BFD">
              <w:rPr>
                <w:rFonts w:ascii="Times New Roman" w:eastAsia="TimesNewRoman,Italic" w:hAnsi="Times New Roman"/>
                <w:sz w:val="24"/>
                <w:szCs w:val="24"/>
              </w:rPr>
              <w:t>у)</w:t>
            </w:r>
          </w:p>
        </w:tc>
        <w:tc>
          <w:tcPr>
            <w:tcW w:w="1560" w:type="dxa"/>
          </w:tcPr>
          <w:p w:rsidR="002D5BFD" w:rsidRPr="007159A7" w:rsidRDefault="002D5BFD" w:rsidP="002D5B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Имеются</w:t>
            </w:r>
          </w:p>
          <w:p w:rsidR="004F2159" w:rsidRPr="007159A7" w:rsidRDefault="002D5BFD" w:rsidP="002D5B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Отсутствуют</w:t>
            </w:r>
          </w:p>
        </w:tc>
        <w:tc>
          <w:tcPr>
            <w:tcW w:w="5537" w:type="dxa"/>
          </w:tcPr>
          <w:p w:rsidR="002D5BFD" w:rsidRPr="00472A70" w:rsidRDefault="002D5BFD" w:rsidP="002D5BFD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>
              <w:rPr>
                <w:rFonts w:ascii="Times New Roman" w:eastAsia="TimesNewRoman,Italic" w:hAnsi="Times New Roman"/>
                <w:sz w:val="24"/>
                <w:szCs w:val="24"/>
              </w:rPr>
              <w:t xml:space="preserve">1. Ограничиваем толщину стенки отливки величиной </w:t>
            </w:r>
            <w:proofErr w:type="spellStart"/>
            <w:proofErr w:type="gramStart"/>
            <w:r w:rsidRPr="002D5BFD">
              <w:rPr>
                <w:rFonts w:ascii="Times New Roman" w:eastAsia="TimesNewRoman,Italic" w:hAnsi="Times New Roman"/>
                <w:i/>
                <w:sz w:val="24"/>
                <w:szCs w:val="24"/>
              </w:rPr>
              <w:t>t</w:t>
            </w:r>
            <w:proofErr w:type="gramEnd"/>
            <w:r>
              <w:rPr>
                <w:rFonts w:ascii="Times New Roman" w:eastAsia="TimesNewRoman,Italic" w:hAnsi="Times New Roman"/>
                <w:sz w:val="24"/>
                <w:szCs w:val="24"/>
                <w:vertAlign w:val="subscript"/>
              </w:rPr>
              <w:t>крит</w:t>
            </w:r>
            <w:proofErr w:type="spellEnd"/>
            <w:r>
              <w:rPr>
                <w:rFonts w:ascii="Times New Roman" w:eastAsia="TimesNewRoman,Italic" w:hAnsi="Times New Roman"/>
                <w:sz w:val="24"/>
                <w:szCs w:val="24"/>
                <w:vertAlign w:val="subscript"/>
              </w:rPr>
              <w:t>.</w:t>
            </w:r>
            <w:r w:rsidR="00472A70">
              <w:rPr>
                <w:rFonts w:ascii="Times New Roman" w:eastAsia="TimesNewRoman,Italic" w:hAnsi="Times New Roman"/>
                <w:sz w:val="24"/>
                <w:szCs w:val="24"/>
              </w:rPr>
              <w:t xml:space="preserve"> = </w:t>
            </w:r>
            <w:r w:rsidR="00472A70" w:rsidRPr="005F76D1">
              <w:rPr>
                <w:rFonts w:ascii="Times New Roman" w:eastAsia="TimesNewRoman,Italic" w:hAnsi="Times New Roman"/>
                <w:sz w:val="24"/>
                <w:szCs w:val="24"/>
                <w:highlight w:val="yellow"/>
              </w:rPr>
              <w:t>50 мм (для чугуна) и 20...40 мм для стали</w:t>
            </w:r>
          </w:p>
        </w:tc>
      </w:tr>
      <w:tr w:rsidR="00472A70" w:rsidRPr="007159A7" w:rsidTr="00BE512A">
        <w:trPr>
          <w:trHeight w:val="227"/>
        </w:trPr>
        <w:tc>
          <w:tcPr>
            <w:tcW w:w="2943" w:type="dxa"/>
          </w:tcPr>
          <w:p w:rsidR="00472A70" w:rsidRPr="007159A7" w:rsidRDefault="00472A70" w:rsidP="00472A70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>4.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>2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>Выбор д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>опустим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>ой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 толщин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>ы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 стенки </w:t>
            </w:r>
            <w:r w:rsidRPr="007159A7">
              <w:rPr>
                <w:rFonts w:ascii="Times New Roman" w:eastAsia="TimesNewRoman,Italic" w:hAnsi="Times New Roman"/>
                <w:i/>
                <w:sz w:val="24"/>
                <w:szCs w:val="24"/>
                <w:lang w:val="en-US"/>
              </w:rPr>
              <w:t>t</w:t>
            </w:r>
            <w:proofErr w:type="spellStart"/>
            <w:r w:rsidRPr="007159A7">
              <w:rPr>
                <w:rFonts w:ascii="Times New Roman" w:eastAsia="TimesNewRoman,Italic" w:hAnsi="Times New Roman"/>
                <w:sz w:val="24"/>
                <w:szCs w:val="24"/>
                <w:vertAlign w:val="subscript"/>
              </w:rPr>
              <w:t>min</w:t>
            </w:r>
            <w:proofErr w:type="spellEnd"/>
          </w:p>
        </w:tc>
        <w:tc>
          <w:tcPr>
            <w:tcW w:w="1560" w:type="dxa"/>
          </w:tcPr>
          <w:p w:rsidR="00472A70" w:rsidRPr="007159A7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537" w:type="dxa"/>
          </w:tcPr>
          <w:p w:rsidR="00472A70" w:rsidRPr="00AF0680" w:rsidRDefault="00472A70" w:rsidP="00472A70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F0680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r w:rsidRPr="00AF0680">
              <w:rPr>
                <w:rFonts w:ascii="Times New Roman" w:hAnsi="Times New Roman"/>
                <w:sz w:val="24"/>
                <w:szCs w:val="24"/>
              </w:rPr>
              <w:t xml:space="preserve">Определим минимально допустимую толщину стенки по формуле </w:t>
            </w:r>
            <w:r w:rsidRPr="007159A7">
              <w:rPr>
                <w:rFonts w:ascii="Times New Roman" w:eastAsia="TimesNewRoman,Italic" w:hAnsi="Times New Roman"/>
                <w:i/>
                <w:sz w:val="24"/>
                <w:szCs w:val="24"/>
                <w:lang w:val="en-US"/>
              </w:rPr>
              <w:t>t</w:t>
            </w:r>
            <w:proofErr w:type="spellStart"/>
            <w:r w:rsidRPr="007159A7">
              <w:rPr>
                <w:rFonts w:ascii="Times New Roman" w:eastAsia="TimesNewRoman,Italic" w:hAnsi="Times New Roman"/>
                <w:sz w:val="24"/>
                <w:szCs w:val="24"/>
                <w:vertAlign w:val="subscript"/>
              </w:rPr>
              <w:t>min</w:t>
            </w:r>
            <w:proofErr w:type="spellEnd"/>
            <w:r>
              <w:rPr>
                <w:rFonts w:ascii="Times New Roman" w:eastAsia="TimesNewRoman,Italic" w:hAnsi="Times New Roman"/>
                <w:sz w:val="24"/>
                <w:szCs w:val="24"/>
              </w:rPr>
              <w:t xml:space="preserve"> </w:t>
            </w:r>
            <w:r w:rsidRPr="00AF0680">
              <w:rPr>
                <w:rFonts w:ascii="Times New Roman" w:hAnsi="Times New Roman"/>
                <w:sz w:val="24"/>
                <w:szCs w:val="24"/>
              </w:rPr>
              <w:t xml:space="preserve"> по формуле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72A70" w:rsidRPr="00AF0680" w:rsidRDefault="00472A70" w:rsidP="00472A70">
            <w:pPr>
              <w:spacing w:after="0" w:line="240" w:lineRule="auto"/>
              <w:jc w:val="center"/>
              <w:rPr>
                <w:rFonts w:ascii="Times New Roman" w:eastAsia="TimesNewRoman,Italic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i/>
                <w:sz w:val="24"/>
                <w:szCs w:val="24"/>
                <w:lang w:val="en-US"/>
              </w:rPr>
              <w:t>t</w:t>
            </w:r>
            <w:proofErr w:type="spellStart"/>
            <w:r w:rsidRPr="007159A7">
              <w:rPr>
                <w:rFonts w:ascii="Times New Roman" w:eastAsia="TimesNewRoman,Italic" w:hAnsi="Times New Roman"/>
                <w:sz w:val="24"/>
                <w:szCs w:val="24"/>
                <w:vertAlign w:val="subscript"/>
              </w:rPr>
              <w:t>min</w:t>
            </w:r>
            <w:proofErr w:type="spellEnd"/>
            <w:r>
              <w:rPr>
                <w:rFonts w:ascii="Times New Roman" w:eastAsia="TimesNewRoman,Italic" w:hAnsi="Times New Roman"/>
                <w:sz w:val="24"/>
                <w:szCs w:val="24"/>
              </w:rPr>
              <w:t xml:space="preserve"> = L/200 + 4 мм = </w:t>
            </w:r>
            <w:r w:rsidRPr="005F76D1">
              <w:rPr>
                <w:rFonts w:ascii="Times New Roman" w:hAnsi="Times New Roman"/>
                <w:sz w:val="24"/>
                <w:szCs w:val="24"/>
                <w:highlight w:val="green"/>
              </w:rPr>
              <w:t>(выполнить расчет)</w:t>
            </w:r>
          </w:p>
          <w:p w:rsidR="00472A70" w:rsidRPr="007159A7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159A7">
              <w:rPr>
                <w:rFonts w:ascii="Times New Roman" w:hAnsi="Times New Roman"/>
                <w:sz w:val="24"/>
                <w:szCs w:val="24"/>
              </w:rPr>
              <w:t>Предусматриваем наружные или внутренние ребра жесткости.</w:t>
            </w:r>
          </w:p>
        </w:tc>
      </w:tr>
      <w:tr w:rsidR="00472A70" w:rsidRPr="007159A7" w:rsidTr="00BE512A">
        <w:trPr>
          <w:trHeight w:val="227"/>
        </w:trPr>
        <w:tc>
          <w:tcPr>
            <w:tcW w:w="2943" w:type="dxa"/>
          </w:tcPr>
          <w:p w:rsidR="00472A70" w:rsidRPr="007159A7" w:rsidRDefault="00472A70" w:rsidP="00472A70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>4.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>3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>Местные скопления металла (р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>азнотолщинность стенок отливки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560" w:type="dxa"/>
          </w:tcPr>
          <w:p w:rsidR="00472A70" w:rsidRPr="007159A7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Имеются</w:t>
            </w:r>
          </w:p>
          <w:p w:rsidR="00472A70" w:rsidRPr="007159A7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Отсутствуют</w:t>
            </w:r>
          </w:p>
        </w:tc>
        <w:tc>
          <w:tcPr>
            <w:tcW w:w="5537" w:type="dxa"/>
          </w:tcPr>
          <w:p w:rsidR="00472A70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</w:rPr>
              <w:t>1. Выбираем толщину стенки отливки одинаковой (используем принцип одновременного затвердевания).</w:t>
            </w:r>
          </w:p>
          <w:p w:rsidR="00472A70" w:rsidRPr="007159A7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NewRoman,Italic" w:hAnsi="Times New Roman"/>
                <w:sz w:val="24"/>
                <w:szCs w:val="24"/>
              </w:rPr>
              <w:t>2. И</w:t>
            </w:r>
            <w:r w:rsidRPr="002D5BFD">
              <w:rPr>
                <w:rFonts w:ascii="Times New Roman" w:eastAsia="TimesNewRoman,Italic" w:hAnsi="Times New Roman"/>
                <w:sz w:val="24"/>
                <w:szCs w:val="24"/>
              </w:rPr>
              <w:t xml:space="preserve">спользуем принцип 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 xml:space="preserve">направленного </w:t>
            </w:r>
            <w:r w:rsidRPr="002D5BFD">
              <w:rPr>
                <w:rFonts w:ascii="Times New Roman" w:eastAsia="TimesNewRoman,Italic" w:hAnsi="Times New Roman"/>
                <w:sz w:val="24"/>
                <w:szCs w:val="24"/>
              </w:rPr>
              <w:t>затвердевания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>.</w:t>
            </w:r>
          </w:p>
        </w:tc>
      </w:tr>
      <w:tr w:rsidR="00472A70" w:rsidRPr="007159A7" w:rsidTr="00BE512A">
        <w:trPr>
          <w:trHeight w:val="534"/>
        </w:trPr>
        <w:tc>
          <w:tcPr>
            <w:tcW w:w="2943" w:type="dxa"/>
          </w:tcPr>
          <w:p w:rsidR="00472A70" w:rsidRPr="007159A7" w:rsidRDefault="00472A70" w:rsidP="00472A70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>
              <w:rPr>
                <w:rFonts w:ascii="Times New Roman" w:eastAsia="TimesNewRoman,Italic" w:hAnsi="Times New Roman"/>
                <w:sz w:val="24"/>
                <w:szCs w:val="24"/>
              </w:rPr>
              <w:t>4.4.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 Плавные сопряжения стено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>к</w:t>
            </w:r>
          </w:p>
        </w:tc>
        <w:tc>
          <w:tcPr>
            <w:tcW w:w="1560" w:type="dxa"/>
          </w:tcPr>
          <w:p w:rsidR="00472A70" w:rsidRPr="007159A7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Имеются</w:t>
            </w:r>
          </w:p>
          <w:p w:rsidR="00472A70" w:rsidRPr="007159A7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Отсутствуют</w:t>
            </w:r>
          </w:p>
        </w:tc>
        <w:tc>
          <w:tcPr>
            <w:tcW w:w="5537" w:type="dxa"/>
          </w:tcPr>
          <w:p w:rsidR="00472A70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Обеспечиваем плавный переход от стенки к стенке с радиусами</w:t>
            </w:r>
            <w:r w:rsidRPr="007159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320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5320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6D1">
              <w:rPr>
                <w:rFonts w:ascii="Times New Roman" w:hAnsi="Times New Roman"/>
                <w:sz w:val="24"/>
                <w:szCs w:val="24"/>
                <w:highlight w:val="green"/>
              </w:rPr>
              <w:t>(выполнить расчет)</w:t>
            </w:r>
          </w:p>
          <w:p w:rsidR="00472A70" w:rsidRPr="00E204C6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</w:t>
            </w:r>
            <w:r w:rsidRPr="003D5A22">
              <w:rPr>
                <w:rFonts w:ascii="Times New Roman" w:hAnsi="Times New Roman"/>
                <w:sz w:val="24"/>
                <w:szCs w:val="24"/>
              </w:rPr>
              <w:t>беспечиваем</w:t>
            </w:r>
            <w:r w:rsidRPr="0045320A">
              <w:rPr>
                <w:rFonts w:ascii="Times New Roman" w:hAnsi="Times New Roman"/>
                <w:sz w:val="24"/>
                <w:szCs w:val="24"/>
              </w:rPr>
              <w:t xml:space="preserve"> плавный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320A">
              <w:rPr>
                <w:rFonts w:ascii="Times New Roman" w:hAnsi="Times New Roman"/>
                <w:sz w:val="24"/>
                <w:szCs w:val="24"/>
              </w:rPr>
              <w:t xml:space="preserve">переход от толстой стенки </w:t>
            </w:r>
            <w:proofErr w:type="gramStart"/>
            <w:r w:rsidRPr="0045320A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5320A">
              <w:rPr>
                <w:rFonts w:ascii="Times New Roman" w:hAnsi="Times New Roman"/>
                <w:sz w:val="24"/>
                <w:szCs w:val="24"/>
              </w:rPr>
              <w:t xml:space="preserve"> тонкой с помощью клинового сопряжения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(при большой разнотолщинности </w:t>
            </w:r>
            <w:r w:rsidRPr="003D5A2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3D5A22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3D5A22">
              <w:rPr>
                <w:rFonts w:ascii="Times New Roman" w:hAnsi="Times New Roman"/>
                <w:sz w:val="24"/>
                <w:szCs w:val="24"/>
              </w:rPr>
              <w:t>/</w:t>
            </w:r>
            <w:r w:rsidRPr="003D5A2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D5A2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3D5A2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D5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&gt;</w:t>
            </w:r>
            <w:r w:rsidRPr="003D5A22">
              <w:rPr>
                <w:rFonts w:ascii="Times New Roman" w:hAnsi="Times New Roman"/>
                <w:sz w:val="24"/>
                <w:szCs w:val="24"/>
              </w:rPr>
              <w:t xml:space="preserve"> 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76D1">
              <w:rPr>
                <w:rFonts w:ascii="Times New Roman" w:hAnsi="Times New Roman"/>
                <w:sz w:val="24"/>
                <w:szCs w:val="24"/>
                <w:highlight w:val="green"/>
              </w:rPr>
              <w:t>(выполнить расчет)</w:t>
            </w:r>
          </w:p>
        </w:tc>
      </w:tr>
      <w:tr w:rsidR="00472A70" w:rsidRPr="007159A7" w:rsidTr="004F2159">
        <w:trPr>
          <w:trHeight w:val="1205"/>
        </w:trPr>
        <w:tc>
          <w:tcPr>
            <w:tcW w:w="2943" w:type="dxa"/>
          </w:tcPr>
          <w:p w:rsidR="00472A70" w:rsidRPr="007159A7" w:rsidRDefault="00472A70" w:rsidP="00472A70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>
              <w:rPr>
                <w:rFonts w:ascii="Times New Roman" w:eastAsia="TimesNewRoman,Italic" w:hAnsi="Times New Roman"/>
                <w:sz w:val="24"/>
                <w:szCs w:val="24"/>
              </w:rPr>
              <w:t>4.5. Пересечение</w:t>
            </w:r>
            <w:r w:rsidRPr="003D5A22">
              <w:rPr>
                <w:rFonts w:ascii="Times New Roman" w:eastAsia="TimesNewRoman,Italic" w:hAnsi="Times New Roman"/>
                <w:sz w:val="24"/>
                <w:szCs w:val="24"/>
              </w:rPr>
              <w:t xml:space="preserve"> четырех и более стенок</w:t>
            </w:r>
          </w:p>
        </w:tc>
        <w:tc>
          <w:tcPr>
            <w:tcW w:w="1560" w:type="dxa"/>
          </w:tcPr>
          <w:p w:rsidR="00472A70" w:rsidRPr="007159A7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Имеется</w:t>
            </w:r>
          </w:p>
          <w:p w:rsidR="00472A70" w:rsidRPr="007159A7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Отсутствует</w:t>
            </w:r>
            <w:r w:rsidRPr="007159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37" w:type="dxa"/>
          </w:tcPr>
          <w:p w:rsidR="00472A70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NewRoman,Italic" w:hAnsi="Times New Roman"/>
                <w:sz w:val="24"/>
                <w:szCs w:val="24"/>
              </w:rPr>
              <w:t>1. Проектируем отливку с пересечением трех стенок.</w:t>
            </w:r>
          </w:p>
          <w:p w:rsidR="00472A70" w:rsidRPr="00E204C6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NewRoman,Italic" w:hAnsi="Times New Roman"/>
                <w:sz w:val="24"/>
                <w:szCs w:val="24"/>
              </w:rPr>
              <w:t xml:space="preserve">2. Уменьшаем толщину </w:t>
            </w:r>
            <w:proofErr w:type="gramStart"/>
            <w:r>
              <w:rPr>
                <w:rFonts w:ascii="Times New Roman" w:eastAsia="TimesNewRoman,Italic" w:hAnsi="Times New Roman"/>
                <w:sz w:val="24"/>
                <w:szCs w:val="24"/>
              </w:rPr>
              <w:t>стенок</w:t>
            </w:r>
            <w:proofErr w:type="gramEnd"/>
            <w:r>
              <w:rPr>
                <w:rFonts w:ascii="Times New Roman" w:eastAsia="TimesNewRoman,Italic" w:hAnsi="Times New Roman"/>
                <w:sz w:val="24"/>
                <w:szCs w:val="24"/>
              </w:rPr>
              <w:t xml:space="preserve"> выбираем минимальные радиусы сопряжения </w:t>
            </w:r>
            <w:r w:rsidRPr="0045320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 xml:space="preserve"> </w:t>
            </w:r>
          </w:p>
        </w:tc>
      </w:tr>
      <w:tr w:rsidR="00472A70" w:rsidRPr="007159A7" w:rsidTr="00E204C6">
        <w:trPr>
          <w:trHeight w:val="788"/>
        </w:trPr>
        <w:tc>
          <w:tcPr>
            <w:tcW w:w="2943" w:type="dxa"/>
          </w:tcPr>
          <w:p w:rsidR="00472A70" w:rsidRPr="007159A7" w:rsidRDefault="00472A70" w:rsidP="00472A70">
            <w:pPr>
              <w:spacing w:after="0" w:line="240" w:lineRule="auto"/>
              <w:rPr>
                <w:rFonts w:ascii="Times New Roman" w:eastAsia="TimesNewRoman,Italic" w:hAnsi="Times New Roman"/>
                <w:sz w:val="24"/>
                <w:szCs w:val="24"/>
              </w:rPr>
            </w:pP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>10</w:t>
            </w:r>
            <w:r w:rsidRPr="00AF0680">
              <w:rPr>
                <w:rFonts w:ascii="Times New Roman" w:eastAsia="TimesNewRoman,Italic" w:hAnsi="Times New Roman"/>
                <w:sz w:val="24"/>
                <w:szCs w:val="24"/>
              </w:rPr>
              <w:t>.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 xml:space="preserve">Сопряжения под 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>остры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>м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>ли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 прямы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>м</w:t>
            </w:r>
            <w:r w:rsidRPr="007159A7">
              <w:rPr>
                <w:rFonts w:ascii="Times New Roman" w:eastAsia="TimesNewRoman,Italic" w:hAnsi="Times New Roman"/>
                <w:sz w:val="24"/>
                <w:szCs w:val="24"/>
              </w:rPr>
              <w:t xml:space="preserve"> угло</w:t>
            </w:r>
            <w:r>
              <w:rPr>
                <w:rFonts w:ascii="Times New Roman" w:eastAsia="TimesNewRoman,Italic" w:hAnsi="Times New Roman"/>
                <w:sz w:val="24"/>
                <w:szCs w:val="24"/>
              </w:rPr>
              <w:t>м</w:t>
            </w:r>
          </w:p>
        </w:tc>
        <w:tc>
          <w:tcPr>
            <w:tcW w:w="1560" w:type="dxa"/>
          </w:tcPr>
          <w:p w:rsidR="00472A70" w:rsidRPr="007159A7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Имеются</w:t>
            </w:r>
          </w:p>
          <w:p w:rsidR="00472A70" w:rsidRPr="007159A7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9A7">
              <w:rPr>
                <w:rFonts w:ascii="Times New Roman" w:hAnsi="Times New Roman"/>
                <w:sz w:val="24"/>
                <w:szCs w:val="24"/>
                <w:highlight w:val="yellow"/>
              </w:rPr>
              <w:t>Отсутствуют</w:t>
            </w:r>
          </w:p>
        </w:tc>
        <w:tc>
          <w:tcPr>
            <w:tcW w:w="5537" w:type="dxa"/>
          </w:tcPr>
          <w:p w:rsidR="00472A70" w:rsidRPr="00E204C6" w:rsidRDefault="00472A70" w:rsidP="00472A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4C6">
              <w:rPr>
                <w:rFonts w:ascii="Times New Roman" w:eastAsia="TimesNewRoman,Italic" w:hAnsi="Times New Roman"/>
                <w:iCs/>
                <w:sz w:val="24"/>
                <w:szCs w:val="24"/>
              </w:rPr>
              <w:t>Проектируем плавные сопряжения под прямым или тупыми углами</w:t>
            </w:r>
            <w:r>
              <w:rPr>
                <w:rFonts w:ascii="Times New Roman" w:eastAsia="TimesNewRoman,Italic" w:hAnsi="Times New Roman"/>
                <w:iCs/>
                <w:sz w:val="24"/>
                <w:szCs w:val="24"/>
              </w:rPr>
              <w:t xml:space="preserve"> </w:t>
            </w:r>
            <w:r w:rsidRPr="005F76D1">
              <w:rPr>
                <w:rFonts w:ascii="Times New Roman" w:hAnsi="Times New Roman"/>
                <w:sz w:val="24"/>
                <w:szCs w:val="24"/>
                <w:highlight w:val="green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>указать</w:t>
            </w:r>
            <w:r w:rsidRPr="005F76D1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величину </w:t>
            </w:r>
            <w:r w:rsidRPr="005F76D1">
              <w:rPr>
                <w:rFonts w:ascii="Times New Roman" w:hAnsi="Times New Roman"/>
                <w:sz w:val="24"/>
                <w:szCs w:val="24"/>
                <w:highlight w:val="green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>диусов</w:t>
            </w:r>
            <w:r w:rsidRPr="005F76D1">
              <w:rPr>
                <w:rFonts w:ascii="Times New Roman" w:hAnsi="Times New Roman"/>
                <w:sz w:val="24"/>
                <w:szCs w:val="24"/>
                <w:highlight w:val="green"/>
              </w:rPr>
              <w:t>)</w:t>
            </w:r>
          </w:p>
        </w:tc>
      </w:tr>
    </w:tbl>
    <w:p w:rsidR="006B0F39" w:rsidRDefault="006B0F39" w:rsidP="006B0F39">
      <w:pPr>
        <w:jc w:val="both"/>
        <w:rPr>
          <w:rFonts w:ascii="Times New Roman" w:hAnsi="Times New Roman"/>
          <w:sz w:val="24"/>
          <w:szCs w:val="24"/>
        </w:rPr>
      </w:pPr>
    </w:p>
    <w:p w:rsidR="00472A70" w:rsidRPr="007159A7" w:rsidRDefault="00472A70" w:rsidP="006B0F39">
      <w:pPr>
        <w:jc w:val="both"/>
        <w:rPr>
          <w:rFonts w:ascii="Times New Roman" w:hAnsi="Times New Roman"/>
          <w:sz w:val="24"/>
          <w:szCs w:val="24"/>
        </w:rPr>
      </w:pPr>
    </w:p>
    <w:sectPr w:rsidR="00472A70" w:rsidRPr="007159A7" w:rsidSect="008D152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3174"/>
    <w:rsid w:val="00013C72"/>
    <w:rsid w:val="00062D24"/>
    <w:rsid w:val="000822FA"/>
    <w:rsid w:val="00163174"/>
    <w:rsid w:val="001A0776"/>
    <w:rsid w:val="002D5BFD"/>
    <w:rsid w:val="00345CA7"/>
    <w:rsid w:val="0039550F"/>
    <w:rsid w:val="003B4B23"/>
    <w:rsid w:val="003D5A22"/>
    <w:rsid w:val="003D7A9D"/>
    <w:rsid w:val="0045320A"/>
    <w:rsid w:val="00472A70"/>
    <w:rsid w:val="004E2059"/>
    <w:rsid w:val="004F2159"/>
    <w:rsid w:val="0056518B"/>
    <w:rsid w:val="005F03E7"/>
    <w:rsid w:val="006904FF"/>
    <w:rsid w:val="006975CA"/>
    <w:rsid w:val="006B0F39"/>
    <w:rsid w:val="006D45C7"/>
    <w:rsid w:val="006F39E9"/>
    <w:rsid w:val="007159A7"/>
    <w:rsid w:val="007A51EF"/>
    <w:rsid w:val="0081725F"/>
    <w:rsid w:val="00822D20"/>
    <w:rsid w:val="008960EB"/>
    <w:rsid w:val="008D152D"/>
    <w:rsid w:val="00901DC9"/>
    <w:rsid w:val="0090780E"/>
    <w:rsid w:val="00912861"/>
    <w:rsid w:val="00AA1C8E"/>
    <w:rsid w:val="00AF0680"/>
    <w:rsid w:val="00B433B2"/>
    <w:rsid w:val="00B7002E"/>
    <w:rsid w:val="00BE512A"/>
    <w:rsid w:val="00C95168"/>
    <w:rsid w:val="00CB1121"/>
    <w:rsid w:val="00CE79EE"/>
    <w:rsid w:val="00D36843"/>
    <w:rsid w:val="00DC407F"/>
    <w:rsid w:val="00E204C6"/>
    <w:rsid w:val="00EC4604"/>
    <w:rsid w:val="00EE66A6"/>
    <w:rsid w:val="00EF7BAB"/>
    <w:rsid w:val="00F1063D"/>
    <w:rsid w:val="00F177D4"/>
    <w:rsid w:val="00F73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E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31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631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CC3F7-7920-463F-91EA-812F42CAD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Владелец</cp:lastModifiedBy>
  <cp:revision>23</cp:revision>
  <dcterms:created xsi:type="dcterms:W3CDTF">2013-10-22T06:49:00Z</dcterms:created>
  <dcterms:modified xsi:type="dcterms:W3CDTF">2019-12-17T06:45:00Z</dcterms:modified>
</cp:coreProperties>
</file>