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A95" w:rsidRPr="0006772B" w:rsidRDefault="009A1A95" w:rsidP="009A1A95">
      <w:pPr>
        <w:rPr>
          <w:rFonts w:ascii="Times New Roman" w:hAnsi="Times New Roman" w:cs="Times New Roman"/>
        </w:rPr>
      </w:pPr>
      <w:r w:rsidRPr="0006772B">
        <w:rPr>
          <w:rFonts w:ascii="Times New Roman" w:hAnsi="Times New Roman" w:cs="Times New Roman"/>
        </w:rPr>
        <w:t>БЖД Задача 8</w:t>
      </w:r>
    </w:p>
    <w:p w:rsidR="009A1A95" w:rsidRPr="0006772B" w:rsidRDefault="009A1A95" w:rsidP="0006772B">
      <w:pPr>
        <w:jc w:val="both"/>
        <w:rPr>
          <w:rFonts w:ascii="Times New Roman" w:hAnsi="Times New Roman" w:cs="Times New Roman"/>
        </w:rPr>
      </w:pPr>
      <w:r w:rsidRPr="0006772B">
        <w:rPr>
          <w:rFonts w:ascii="Times New Roman" w:hAnsi="Times New Roman" w:cs="Times New Roman"/>
        </w:rPr>
        <w:t xml:space="preserve">На химически опасном объекте, расположенном на некотором расстоянии от университета, произошла авария ёмкости с химически опасным веществом. Определите степень и разряд химической опасности объекта; радиус первичного очага поражения; глубину распространения облака с пороговой концентрацией; площади очага поражения и заражения по следу; ширину и высоту подъёма ядовитого облака; время, за которое опасные вещества достигнут объекта и совершат поражающее действие. Оцените возможное число жертв студентов и сотрудников университета. Исходя из характера отравляющего вещества, выберите средства индивидуальной защиты и наиболее целесообразные действия по защите людей. </w:t>
      </w:r>
    </w:p>
    <w:p w:rsidR="009A1A95" w:rsidRPr="0006772B" w:rsidRDefault="009A1A95" w:rsidP="009A1A95">
      <w:pPr>
        <w:rPr>
          <w:rFonts w:ascii="Times New Roman" w:hAnsi="Times New Roman" w:cs="Times New Roman"/>
        </w:rPr>
      </w:pPr>
    </w:p>
    <w:p w:rsidR="009A1A95" w:rsidRPr="0006772B" w:rsidRDefault="009A1A95" w:rsidP="009A1A95">
      <w:pPr>
        <w:rPr>
          <w:rFonts w:ascii="Times New Roman" w:hAnsi="Times New Roman" w:cs="Times New Roman"/>
        </w:rPr>
      </w:pPr>
      <w:r w:rsidRPr="0006772B">
        <w:rPr>
          <w:rFonts w:ascii="Times New Roman" w:hAnsi="Times New Roman" w:cs="Times New Roman"/>
        </w:rPr>
        <w:t>Вариант 3-6-1-2-1-4-1-1-1-1-2-2</w:t>
      </w:r>
    </w:p>
    <w:p w:rsidR="009A1A95" w:rsidRPr="0006772B" w:rsidRDefault="009A1A95" w:rsidP="009A1A95">
      <w:pPr>
        <w:rPr>
          <w:rFonts w:ascii="Times New Roman" w:hAnsi="Times New Roman" w:cs="Times New Roman"/>
          <w:sz w:val="28"/>
          <w:szCs w:val="28"/>
        </w:rPr>
      </w:pPr>
    </w:p>
    <w:p w:rsidR="009A1A95" w:rsidRPr="0006772B" w:rsidRDefault="009A1A95" w:rsidP="009A1A95">
      <w:pPr>
        <w:rPr>
          <w:rFonts w:ascii="Times New Roman" w:hAnsi="Times New Roman" w:cs="Times New Roman"/>
          <w:sz w:val="28"/>
          <w:szCs w:val="28"/>
        </w:rPr>
      </w:pPr>
      <w:r w:rsidRPr="0006772B">
        <w:rPr>
          <w:rFonts w:ascii="Times New Roman" w:hAnsi="Times New Roman" w:cs="Times New Roman"/>
          <w:sz w:val="28"/>
          <w:szCs w:val="28"/>
        </w:rPr>
        <w:t>К задаче 8</w:t>
      </w:r>
      <w:r w:rsidRPr="0006772B">
        <w:rPr>
          <w:rFonts w:ascii="Times New Roman" w:hAnsi="Times New Roman" w:cs="Times New Roman"/>
          <w:color w:val="FF0000"/>
          <w:sz w:val="28"/>
          <w:szCs w:val="28"/>
        </w:rPr>
        <w:t xml:space="preserve"> (Много ошибок при решении этой задачи на химическую опасность. Методику необходимо взять из Свода правил СП 165.1325800.2014, где приведены и примеры решения задач)</w:t>
      </w:r>
    </w:p>
    <w:p w:rsidR="009A1A95" w:rsidRPr="0006772B" w:rsidRDefault="009A1A95">
      <w:pPr>
        <w:rPr>
          <w:rFonts w:ascii="Times New Roman" w:hAnsi="Times New Roman" w:cs="Times New Roman"/>
        </w:rPr>
      </w:pPr>
    </w:p>
    <w:p w:rsidR="00625BD4" w:rsidRPr="0006772B" w:rsidRDefault="009A1A95">
      <w:pPr>
        <w:rPr>
          <w:rFonts w:ascii="Times New Roman" w:hAnsi="Times New Roman" w:cs="Times New Roman"/>
        </w:rPr>
      </w:pPr>
      <w:r w:rsidRPr="0006772B">
        <w:rPr>
          <w:rFonts w:ascii="Times New Roman" w:hAnsi="Times New Roman" w:cs="Times New Roman"/>
        </w:rPr>
        <w:t>Вариант 3-6-1-2-1-4-1-1-1-1-2-2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709"/>
        <w:gridCol w:w="2835"/>
      </w:tblGrid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Наименование химически опасного вещества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pStyle w:val="a4"/>
              <w:widowControl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Масса, т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pStyle w:val="a4"/>
              <w:widowControl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Условие хранения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Наземное (</w:t>
            </w:r>
            <w:proofErr w:type="spellStart"/>
            <w:r w:rsidRPr="0006772B">
              <w:rPr>
                <w:rFonts w:ascii="Times New Roman" w:hAnsi="Times New Roman" w:cs="Times New Roman"/>
              </w:rPr>
              <w:t>необвалованная</w:t>
            </w:r>
            <w:proofErr w:type="spellEnd"/>
            <w:r w:rsidRPr="0006772B">
              <w:rPr>
                <w:rFonts w:ascii="Times New Roman" w:hAnsi="Times New Roman" w:cs="Times New Roman"/>
              </w:rPr>
              <w:t xml:space="preserve"> ёмкость)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Время суток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Атмосферные условия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pStyle w:val="a4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Ясно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9A1A95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686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Скорость ветра, м/с</w:t>
            </w:r>
          </w:p>
        </w:tc>
        <w:tc>
          <w:tcPr>
            <w:tcW w:w="709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3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Температура воздуха, °С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-20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Местность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9A1A95">
            <w:pPr>
              <w:pStyle w:val="a4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Условия защиты людей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Открытая местность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Обеспеченность людей противогазами, %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0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Расстояние от места аварии до объекта, км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3</w:t>
            </w:r>
          </w:p>
        </w:tc>
      </w:tr>
      <w:tr w:rsidR="009A1A95" w:rsidRPr="0006772B" w:rsidTr="009A1A95">
        <w:tc>
          <w:tcPr>
            <w:tcW w:w="1129" w:type="dxa"/>
          </w:tcPr>
          <w:p w:rsidR="009A1A95" w:rsidRPr="0006772B" w:rsidRDefault="009A1A95" w:rsidP="00B0440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72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6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Расстояние от места аварии до реки, км</w:t>
            </w:r>
          </w:p>
        </w:tc>
        <w:tc>
          <w:tcPr>
            <w:tcW w:w="709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A1A95" w:rsidRPr="0006772B" w:rsidRDefault="009A1A95" w:rsidP="00B04409">
            <w:pPr>
              <w:rPr>
                <w:rFonts w:ascii="Times New Roman" w:hAnsi="Times New Roman" w:cs="Times New Roman"/>
              </w:rPr>
            </w:pPr>
            <w:r w:rsidRPr="0006772B">
              <w:rPr>
                <w:rFonts w:ascii="Times New Roman" w:hAnsi="Times New Roman" w:cs="Times New Roman"/>
              </w:rPr>
              <w:t>2</w:t>
            </w:r>
          </w:p>
        </w:tc>
      </w:tr>
    </w:tbl>
    <w:p w:rsidR="009A1A95" w:rsidRPr="0006772B" w:rsidRDefault="009A1A95">
      <w:pPr>
        <w:rPr>
          <w:rFonts w:ascii="Times New Roman" w:hAnsi="Times New Roman" w:cs="Times New Roman"/>
        </w:rPr>
      </w:pPr>
    </w:p>
    <w:sectPr w:rsidR="009A1A95" w:rsidRPr="0006772B" w:rsidSect="003B7A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elvetica/Cyrillic">
    <w:altName w:val="Microsoft YaHei"/>
    <w:panose1 w:val="020B0604020202020204"/>
    <w:charset w:val="00"/>
    <w:family w:val="auto"/>
    <w:pitch w:val="variable"/>
    <w:sig w:usb0="00000000" w:usb1="090E0000" w:usb2="00000010" w:usb3="00000000" w:csb0="001D009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95"/>
    <w:rsid w:val="0006772B"/>
    <w:rsid w:val="0020147B"/>
    <w:rsid w:val="003B7AF2"/>
    <w:rsid w:val="00625BD4"/>
    <w:rsid w:val="008B517B"/>
    <w:rsid w:val="009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A1E48"/>
  <w15:chartTrackingRefBased/>
  <w15:docId w15:val="{86966896-3205-4949-8C6A-A70F32A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147B"/>
    <w:pPr>
      <w:keepNext/>
      <w:spacing w:before="40" w:after="40"/>
      <w:outlineLvl w:val="0"/>
    </w:pPr>
    <w:rPr>
      <w:rFonts w:ascii="Times New Roman" w:eastAsia="Times New Roman" w:hAnsi="Times New Roman"/>
      <w:b/>
      <w:cap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N">
    <w:name w:val="Стиль2 TN"/>
    <w:basedOn w:val="a"/>
    <w:qFormat/>
    <w:rsid w:val="008B517B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2"/>
      <w:lang w:bidi="en-US"/>
    </w:rPr>
  </w:style>
  <w:style w:type="character" w:customStyle="1" w:styleId="10">
    <w:name w:val="Заголовок 1 Знак"/>
    <w:link w:val="1"/>
    <w:uiPriority w:val="99"/>
    <w:rsid w:val="0020147B"/>
    <w:rPr>
      <w:rFonts w:ascii="Times New Roman" w:eastAsia="Times New Roman" w:hAnsi="Times New Roman"/>
      <w:b/>
      <w:caps/>
      <w:color w:val="000000" w:themeColor="text1"/>
      <w:sz w:val="28"/>
    </w:rPr>
  </w:style>
  <w:style w:type="table" w:styleId="a3">
    <w:name w:val="Table Grid"/>
    <w:basedOn w:val="a1"/>
    <w:uiPriority w:val="39"/>
    <w:rsid w:val="009A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Îáû÷íûé"/>
    <w:rsid w:val="009A1A95"/>
    <w:pPr>
      <w:widowControl w:val="0"/>
    </w:pPr>
    <w:rPr>
      <w:rFonts w:ascii="NTHelvetica/Cyrillic" w:eastAsia="Times New Roman" w:hAnsi="NTHelvetica/Cyrillic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2024-05-25T13:27:00Z</dcterms:created>
  <dcterms:modified xsi:type="dcterms:W3CDTF">2024-05-25T13:40:00Z</dcterms:modified>
</cp:coreProperties>
</file>