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1644F" w14:textId="2F0665F9" w:rsidR="00D613D7" w:rsidRPr="00D657AA" w:rsidRDefault="00B60B7D" w:rsidP="00B60B7D">
      <w:pPr>
        <w:pStyle w:val="2"/>
        <w:ind w:firstLineChars="252" w:firstLine="708"/>
      </w:pPr>
      <w:r>
        <w:t>5</w:t>
      </w:r>
      <w:r w:rsidRPr="00D657AA">
        <w:t>.</w:t>
      </w:r>
      <w:r w:rsidR="00D613D7" w:rsidRPr="000148A6">
        <w:t xml:space="preserve"> Описание предлагаемой конструкции</w:t>
      </w:r>
    </w:p>
    <w:p w14:paraId="0CDFEED9" w14:textId="77777777" w:rsidR="00B60B7D" w:rsidRPr="00D657AA" w:rsidRDefault="00B60B7D" w:rsidP="00B60B7D"/>
    <w:p w14:paraId="18A1CD65" w14:textId="77777777" w:rsidR="002C32D9" w:rsidRPr="007A2DA3" w:rsidRDefault="007366D7" w:rsidP="00B60B7D">
      <w:pPr>
        <w:spacing w:line="360" w:lineRule="auto"/>
        <w:ind w:firstLineChars="252" w:firstLine="708"/>
        <w:jc w:val="both"/>
        <w:rPr>
          <w:color w:val="000000"/>
        </w:rPr>
      </w:pPr>
      <w:r>
        <w:rPr>
          <w:b/>
          <w:color w:val="000000"/>
        </w:rPr>
        <w:tab/>
      </w:r>
      <w:r w:rsidR="007A2DA3">
        <w:rPr>
          <w:color w:val="000000"/>
        </w:rPr>
        <w:t xml:space="preserve">Для повышения удобства и скорости выполнения операции разработаем приспособление для запрессовки </w:t>
      </w:r>
      <w:commentRangeStart w:id="0"/>
      <w:r w:rsidR="007A2DA3">
        <w:rPr>
          <w:color w:val="000000"/>
        </w:rPr>
        <w:t>шпилек</w:t>
      </w:r>
      <w:commentRangeEnd w:id="0"/>
      <w:r w:rsidR="00D657AA">
        <w:rPr>
          <w:rStyle w:val="a7"/>
        </w:rPr>
        <w:commentReference w:id="0"/>
      </w:r>
      <w:r w:rsidR="007A2DA3">
        <w:rPr>
          <w:color w:val="000000"/>
        </w:rPr>
        <w:t xml:space="preserve">. </w:t>
      </w:r>
      <w:commentRangeStart w:id="1"/>
      <w:r w:rsidR="007A2DA3">
        <w:rPr>
          <w:color w:val="000000"/>
        </w:rPr>
        <w:t>За основу возьмем принцип рычага</w:t>
      </w:r>
      <w:commentRangeEnd w:id="1"/>
      <w:r w:rsidR="00D657AA">
        <w:rPr>
          <w:rStyle w:val="a7"/>
        </w:rPr>
        <w:commentReference w:id="1"/>
      </w:r>
      <w:r w:rsidR="007A2DA3">
        <w:rPr>
          <w:color w:val="000000"/>
        </w:rPr>
        <w:t>.</w:t>
      </w:r>
    </w:p>
    <w:p w14:paraId="125152FE" w14:textId="69DC4E3D" w:rsidR="002C32D9" w:rsidRDefault="00780BC8" w:rsidP="00B60B7D">
      <w:pPr>
        <w:spacing w:line="360" w:lineRule="auto"/>
        <w:ind w:firstLineChars="252" w:firstLine="706"/>
        <w:jc w:val="both"/>
      </w:pPr>
      <w:r>
        <w:t xml:space="preserve">На рисунке </w:t>
      </w:r>
      <w:r w:rsidR="00B60B7D">
        <w:t>5</w:t>
      </w:r>
      <w:r>
        <w:t>.</w:t>
      </w:r>
      <w:r w:rsidR="00B60B7D">
        <w:t>1</w:t>
      </w:r>
      <w:r>
        <w:t xml:space="preserve">. </w:t>
      </w:r>
      <w:r w:rsidR="00785245">
        <w:t>представлена</w:t>
      </w:r>
      <w:r>
        <w:t xml:space="preserve"> предлагаемая конструкция </w:t>
      </w:r>
      <w:commentRangeStart w:id="2"/>
      <w:r>
        <w:t>приспособления</w:t>
      </w:r>
      <w:commentRangeEnd w:id="2"/>
      <w:r w:rsidR="008027B5">
        <w:rPr>
          <w:rStyle w:val="a7"/>
        </w:rPr>
        <w:commentReference w:id="2"/>
      </w:r>
      <w:r>
        <w:t>.</w:t>
      </w:r>
    </w:p>
    <w:p w14:paraId="54E98FB2" w14:textId="77777777" w:rsidR="00780BC8" w:rsidRDefault="007A2DA3" w:rsidP="00B60B7D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AC5218A" wp14:editId="37A47876">
            <wp:extent cx="6090387" cy="3425069"/>
            <wp:effectExtent l="19050" t="0" r="5613" b="0"/>
            <wp:docPr id="7" name="Рисунок 6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168" cy="342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A8D10" w14:textId="465B6E7C" w:rsidR="00780BC8" w:rsidRDefault="005E4C1F" w:rsidP="00B60B7D">
      <w:pPr>
        <w:spacing w:line="360" w:lineRule="auto"/>
        <w:ind w:firstLineChars="252" w:firstLine="706"/>
        <w:jc w:val="center"/>
      </w:pPr>
      <w:r>
        <w:t xml:space="preserve">Рисунок </w:t>
      </w:r>
      <w:r w:rsidR="00B60B7D">
        <w:t>5.1</w:t>
      </w:r>
      <w:r w:rsidR="00780BC8">
        <w:t xml:space="preserve">. – </w:t>
      </w:r>
      <w:r w:rsidR="00B176CA">
        <w:t>К</w:t>
      </w:r>
      <w:r w:rsidR="00780BC8">
        <w:t xml:space="preserve">онструкция приспособления для </w:t>
      </w:r>
      <w:r w:rsidR="001640C9">
        <w:t xml:space="preserve">запрессовки </w:t>
      </w:r>
      <w:r w:rsidR="001640C9" w:rsidRPr="008027B5">
        <w:rPr>
          <w:color w:val="FF0000"/>
        </w:rPr>
        <w:t>шпилек</w:t>
      </w:r>
      <w:r w:rsidR="00780BC8">
        <w:t xml:space="preserve"> </w:t>
      </w:r>
    </w:p>
    <w:p w14:paraId="244259C8" w14:textId="58AB9503" w:rsidR="001640C9" w:rsidRDefault="00B60B7D" w:rsidP="00B60B7D">
      <w:pPr>
        <w:pStyle w:val="a5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090AE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640C9">
        <w:rPr>
          <w:sz w:val="24"/>
          <w:szCs w:val="24"/>
        </w:rPr>
        <w:t>Опора</w:t>
      </w:r>
      <w:r w:rsidR="00780BC8" w:rsidRPr="00090AE6">
        <w:rPr>
          <w:sz w:val="24"/>
          <w:szCs w:val="24"/>
        </w:rPr>
        <w:t xml:space="preserve">, 2 </w:t>
      </w:r>
      <w:r w:rsidR="00A448B6" w:rsidRPr="00090AE6">
        <w:rPr>
          <w:sz w:val="24"/>
          <w:szCs w:val="24"/>
        </w:rPr>
        <w:t>-</w:t>
      </w:r>
      <w:r w:rsidR="00780BC8" w:rsidRPr="00090AE6">
        <w:rPr>
          <w:sz w:val="24"/>
          <w:szCs w:val="24"/>
        </w:rPr>
        <w:t xml:space="preserve"> </w:t>
      </w:r>
      <w:r w:rsidR="001640C9">
        <w:rPr>
          <w:sz w:val="24"/>
          <w:szCs w:val="24"/>
        </w:rPr>
        <w:t>Винт</w:t>
      </w:r>
      <w:r w:rsidR="00780BC8" w:rsidRPr="00090AE6">
        <w:rPr>
          <w:sz w:val="24"/>
          <w:szCs w:val="24"/>
        </w:rPr>
        <w:t xml:space="preserve">, 3 </w:t>
      </w:r>
      <w:r w:rsidR="00A448B6" w:rsidRPr="00090AE6">
        <w:rPr>
          <w:sz w:val="24"/>
          <w:szCs w:val="24"/>
        </w:rPr>
        <w:t>-</w:t>
      </w:r>
      <w:r w:rsidR="00780BC8" w:rsidRPr="00090AE6">
        <w:rPr>
          <w:sz w:val="24"/>
          <w:szCs w:val="24"/>
        </w:rPr>
        <w:t xml:space="preserve"> </w:t>
      </w:r>
      <w:r w:rsidR="001640C9">
        <w:rPr>
          <w:sz w:val="24"/>
          <w:szCs w:val="24"/>
        </w:rPr>
        <w:t>Шайба</w:t>
      </w:r>
      <w:r w:rsidR="00780BC8" w:rsidRPr="00090AE6">
        <w:rPr>
          <w:sz w:val="24"/>
          <w:szCs w:val="24"/>
        </w:rPr>
        <w:t>, 4</w:t>
      </w:r>
      <w:r w:rsidR="00A448B6" w:rsidRPr="00090AE6">
        <w:rPr>
          <w:sz w:val="24"/>
          <w:szCs w:val="24"/>
        </w:rPr>
        <w:t xml:space="preserve"> </w:t>
      </w:r>
      <w:r w:rsidR="00780BC8" w:rsidRPr="00090AE6">
        <w:rPr>
          <w:sz w:val="24"/>
          <w:szCs w:val="24"/>
        </w:rPr>
        <w:t xml:space="preserve">- </w:t>
      </w:r>
      <w:r w:rsidR="001640C9">
        <w:rPr>
          <w:sz w:val="24"/>
          <w:szCs w:val="24"/>
        </w:rPr>
        <w:t>Кронштейн, 5 - Стакан, 6 - Гайка, 7 - Ручка, 8 - Упор,</w:t>
      </w:r>
    </w:p>
    <w:p w14:paraId="207B25A0" w14:textId="77777777" w:rsidR="00780BC8" w:rsidRPr="00090AE6" w:rsidRDefault="001640C9" w:rsidP="00B60B7D">
      <w:pPr>
        <w:pStyle w:val="a5"/>
        <w:spacing w:line="360" w:lineRule="auto"/>
        <w:ind w:left="0" w:firstLineChars="252" w:firstLine="605"/>
        <w:jc w:val="center"/>
        <w:rPr>
          <w:sz w:val="24"/>
          <w:szCs w:val="24"/>
        </w:rPr>
      </w:pPr>
      <w:r>
        <w:rPr>
          <w:sz w:val="24"/>
          <w:szCs w:val="24"/>
        </w:rPr>
        <w:t>9 - Рычаг</w:t>
      </w:r>
      <w:r w:rsidR="00780BC8" w:rsidRPr="00090AE6">
        <w:rPr>
          <w:sz w:val="24"/>
          <w:szCs w:val="24"/>
        </w:rPr>
        <w:t>.</w:t>
      </w:r>
    </w:p>
    <w:p w14:paraId="2F5F280B" w14:textId="77777777" w:rsidR="00B9074A" w:rsidRDefault="00B9074A" w:rsidP="00B60B7D">
      <w:pPr>
        <w:spacing w:line="360" w:lineRule="auto"/>
        <w:ind w:firstLineChars="252" w:firstLine="706"/>
        <w:jc w:val="center"/>
      </w:pPr>
    </w:p>
    <w:p w14:paraId="708FFB52" w14:textId="77777777" w:rsidR="0051038D" w:rsidRDefault="008D39EB" w:rsidP="00B60B7D">
      <w:pPr>
        <w:spacing w:line="360" w:lineRule="auto"/>
        <w:ind w:firstLineChars="252" w:firstLine="706"/>
        <w:jc w:val="both"/>
      </w:pPr>
      <w:r>
        <w:t xml:space="preserve">Опора 1 служит для фиксирования собираемого узла в нужном положении. В опору устанавливается Винт 2, проходящий через отверстие в ступице. На ступицу устанавливается шайба, являющаяся опорой для остальных деталей приспособления. Кронштейн 4 ставится между опорными подшипниками, что обеспечивает ему свободное вращение. Гайка 6 с Ручкой 7 сжимает всю конструкцию через Стакан 4. Он играет роль дистанционной втулки, чтобы приспособление не касалось ступицы. Рычаг 9 с Упором 8 установлен ни кронштейне непосредственно служит для запрессовки </w:t>
      </w:r>
      <w:r w:rsidRPr="00D657AA">
        <w:rPr>
          <w:color w:val="FF0000"/>
        </w:rPr>
        <w:t>шпилек</w:t>
      </w:r>
      <w:r>
        <w:t>.</w:t>
      </w:r>
    </w:p>
    <w:p w14:paraId="5EA96403" w14:textId="07894AC3" w:rsidR="00E77D69" w:rsidRDefault="00E77D69" w:rsidP="00B60B7D">
      <w:pPr>
        <w:spacing w:line="360" w:lineRule="auto"/>
        <w:ind w:firstLineChars="252" w:firstLine="706"/>
        <w:jc w:val="both"/>
      </w:pPr>
      <w:r>
        <w:lastRenderedPageBreak/>
        <w:t xml:space="preserve">Приспособление с установленным в нем собираемым узлом работает следующим образом: </w:t>
      </w:r>
      <w:r w:rsidR="00D657AA" w:rsidRPr="00D657AA">
        <w:rPr>
          <w:color w:val="FF0000"/>
        </w:rPr>
        <w:t>в</w:t>
      </w:r>
      <w:r>
        <w:t xml:space="preserve">ращением ручки кронштейн зажимается между подшипниками, оставляя ему возможность лишь вращаться; </w:t>
      </w:r>
      <w:r w:rsidR="00D657AA" w:rsidRPr="00D657AA">
        <w:rPr>
          <w:color w:val="FF0000"/>
        </w:rPr>
        <w:t>в</w:t>
      </w:r>
      <w:r>
        <w:t xml:space="preserve"> собираемый узел ставится </w:t>
      </w:r>
      <w:r w:rsidRPr="00D657AA">
        <w:rPr>
          <w:color w:val="FF0000"/>
        </w:rPr>
        <w:t>шпилька</w:t>
      </w:r>
      <w:r>
        <w:t xml:space="preserve">, и прикладывая усилие к краю рычага </w:t>
      </w:r>
      <w:commentRangeStart w:id="3"/>
      <w:r>
        <w:t>прессуется</w:t>
      </w:r>
      <w:commentRangeEnd w:id="3"/>
      <w:r w:rsidR="00D657AA">
        <w:rPr>
          <w:rStyle w:val="a7"/>
        </w:rPr>
        <w:commentReference w:id="3"/>
      </w:r>
      <w:r>
        <w:t xml:space="preserve">; Далее рычаг поворачивается таким образом, чтобы упор расположился над следующей </w:t>
      </w:r>
      <w:r w:rsidRPr="00D657AA">
        <w:rPr>
          <w:color w:val="FF0000"/>
        </w:rPr>
        <w:t>шпилькой</w:t>
      </w:r>
      <w:r>
        <w:t xml:space="preserve"> и </w:t>
      </w:r>
      <w:r w:rsidR="00D657AA">
        <w:t>процесс запрессовки повторяется.</w:t>
      </w:r>
      <w:r>
        <w:t xml:space="preserve"> После запрессовки всех шпилек приспособление де</w:t>
      </w:r>
      <w:r w:rsidR="008D4291">
        <w:t>м</w:t>
      </w:r>
      <w:r>
        <w:t xml:space="preserve">онтируется. </w:t>
      </w:r>
    </w:p>
    <w:p w14:paraId="4AA9BAC7" w14:textId="77777777" w:rsidR="00B60B7D" w:rsidRDefault="00B60B7D" w:rsidP="00B60B7D">
      <w:pPr>
        <w:shd w:val="clear" w:color="auto" w:fill="FFFFFF"/>
        <w:autoSpaceDE w:val="0"/>
        <w:autoSpaceDN w:val="0"/>
        <w:adjustRightInd w:val="0"/>
        <w:spacing w:line="360" w:lineRule="auto"/>
        <w:ind w:firstLineChars="252" w:firstLine="706"/>
      </w:pPr>
    </w:p>
    <w:p w14:paraId="236E9E3C" w14:textId="3297D9D3" w:rsidR="004F5AE4" w:rsidRPr="000148A6" w:rsidRDefault="00B60B7D" w:rsidP="00B60B7D">
      <w:pPr>
        <w:shd w:val="clear" w:color="auto" w:fill="FFFFFF"/>
        <w:autoSpaceDE w:val="0"/>
        <w:autoSpaceDN w:val="0"/>
        <w:adjustRightInd w:val="0"/>
        <w:spacing w:line="360" w:lineRule="auto"/>
        <w:ind w:firstLineChars="252" w:firstLine="708"/>
        <w:rPr>
          <w:b/>
          <w:color w:val="000000"/>
        </w:rPr>
      </w:pPr>
      <w:r>
        <w:rPr>
          <w:b/>
          <w:color w:val="000000"/>
        </w:rPr>
        <w:t>5</w:t>
      </w:r>
      <w:r w:rsidR="004F5AE4" w:rsidRPr="000148A6">
        <w:rPr>
          <w:b/>
          <w:color w:val="000000"/>
        </w:rPr>
        <w:t>.</w:t>
      </w:r>
      <w:r>
        <w:rPr>
          <w:b/>
          <w:color w:val="000000"/>
        </w:rPr>
        <w:t>1</w:t>
      </w:r>
      <w:r w:rsidR="004F5AE4" w:rsidRPr="000148A6">
        <w:rPr>
          <w:b/>
          <w:color w:val="000000"/>
        </w:rPr>
        <w:t xml:space="preserve"> Расчет конструкции на прочность</w:t>
      </w:r>
    </w:p>
    <w:p w14:paraId="65B920C9" w14:textId="77777777" w:rsidR="004F5AE4" w:rsidRDefault="004F5AE4" w:rsidP="00B60B7D">
      <w:pPr>
        <w:spacing w:line="360" w:lineRule="auto"/>
        <w:ind w:firstLineChars="252" w:firstLine="706"/>
        <w:jc w:val="both"/>
      </w:pPr>
    </w:p>
    <w:p w14:paraId="0A2BB9AE" w14:textId="77777777" w:rsidR="00564912" w:rsidRDefault="00564912" w:rsidP="00B60B7D">
      <w:pPr>
        <w:spacing w:line="360" w:lineRule="auto"/>
        <w:ind w:firstLineChars="252" w:firstLine="706"/>
        <w:jc w:val="both"/>
      </w:pPr>
      <w:r>
        <w:t xml:space="preserve">Наиболее нагруженными частями приспособления являются: </w:t>
      </w:r>
      <w:commentRangeStart w:id="4"/>
      <w:r w:rsidR="008D4291">
        <w:t>рычаг</w:t>
      </w:r>
      <w:r>
        <w:t xml:space="preserve"> </w:t>
      </w:r>
      <w:r w:rsidR="004321EC">
        <w:t xml:space="preserve">и </w:t>
      </w:r>
      <w:r w:rsidR="008D4291">
        <w:t>кронштейн</w:t>
      </w:r>
      <w:commentRangeEnd w:id="4"/>
      <w:r w:rsidR="00D657AA">
        <w:rPr>
          <w:rStyle w:val="a7"/>
        </w:rPr>
        <w:commentReference w:id="4"/>
      </w:r>
      <w:r w:rsidR="004321EC">
        <w:t>.</w:t>
      </w:r>
    </w:p>
    <w:p w14:paraId="4A7F08F3" w14:textId="77777777" w:rsidR="00564912" w:rsidRDefault="00564912" w:rsidP="00B60B7D">
      <w:pPr>
        <w:spacing w:line="360" w:lineRule="auto"/>
        <w:ind w:firstLineChars="252" w:firstLine="706"/>
        <w:jc w:val="both"/>
      </w:pPr>
      <w:r>
        <w:t xml:space="preserve">Произведем расчет </w:t>
      </w:r>
      <w:r w:rsidR="008D4291">
        <w:t>рычага</w:t>
      </w:r>
      <w:r>
        <w:t xml:space="preserve"> на </w:t>
      </w:r>
      <w:r w:rsidR="008D4291">
        <w:t>изгиб</w:t>
      </w:r>
      <w:r>
        <w:t xml:space="preserve"> и </w:t>
      </w:r>
      <w:r w:rsidR="008D4291">
        <w:t>кронштейна на растяжение</w:t>
      </w:r>
      <w:r>
        <w:t>.</w:t>
      </w:r>
    </w:p>
    <w:p w14:paraId="0B3C9D57" w14:textId="25F67275" w:rsidR="00B60B7D" w:rsidRDefault="00B60B7D" w:rsidP="00B60B7D">
      <w:pPr>
        <w:widowControl w:val="0"/>
        <w:autoSpaceDE w:val="0"/>
        <w:autoSpaceDN w:val="0"/>
        <w:adjustRightInd w:val="0"/>
        <w:spacing w:line="360" w:lineRule="auto"/>
        <w:ind w:firstLineChars="252" w:firstLine="706"/>
        <w:rPr>
          <w:color w:val="000000"/>
        </w:rPr>
      </w:pPr>
      <w:r>
        <w:rPr>
          <w:color w:val="000000"/>
        </w:rPr>
        <w:t>Опасным сечением рычага является ослабленная отверстием плоскость. Размеры опасного сечения представлены на рисунке 5.2</w:t>
      </w:r>
    </w:p>
    <w:p w14:paraId="2F6CBD3E" w14:textId="77777777" w:rsidR="00B60B7D" w:rsidRDefault="00B60B7D" w:rsidP="00B60B7D">
      <w:pPr>
        <w:widowControl w:val="0"/>
        <w:autoSpaceDE w:val="0"/>
        <w:autoSpaceDN w:val="0"/>
        <w:adjustRightInd w:val="0"/>
        <w:spacing w:line="360" w:lineRule="auto"/>
        <w:ind w:firstLineChars="252" w:firstLine="706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1D143BA" wp14:editId="741FF356">
            <wp:extent cx="2743200" cy="1943100"/>
            <wp:effectExtent l="19050" t="0" r="0" b="0"/>
            <wp:docPr id="10" name="Рисунок 9" descr="изг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гиб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B48F" w14:textId="3A8B72B5" w:rsidR="00B60B7D" w:rsidRDefault="00B60B7D" w:rsidP="00B60B7D">
      <w:pPr>
        <w:spacing w:line="360" w:lineRule="auto"/>
        <w:ind w:firstLineChars="252" w:firstLine="706"/>
        <w:jc w:val="center"/>
      </w:pPr>
      <w:r>
        <w:t xml:space="preserve">Рисунок 5.2 – Опасное сечение рычага при изгибе </w:t>
      </w:r>
    </w:p>
    <w:p w14:paraId="3EAFC544" w14:textId="77777777" w:rsidR="00B60B7D" w:rsidRPr="00FD4C86" w:rsidRDefault="00B60B7D" w:rsidP="00B60B7D">
      <w:pPr>
        <w:widowControl w:val="0"/>
        <w:autoSpaceDE w:val="0"/>
        <w:autoSpaceDN w:val="0"/>
        <w:adjustRightInd w:val="0"/>
        <w:spacing w:line="360" w:lineRule="auto"/>
        <w:ind w:firstLineChars="252" w:firstLine="706"/>
        <w:jc w:val="center"/>
        <w:rPr>
          <w:color w:val="000000"/>
        </w:rPr>
      </w:pPr>
    </w:p>
    <w:p w14:paraId="782F8A28" w14:textId="77777777" w:rsidR="00B60B7D" w:rsidRDefault="00B60B7D" w:rsidP="00B60B7D">
      <w:pPr>
        <w:spacing w:line="360" w:lineRule="auto"/>
        <w:ind w:firstLineChars="252" w:firstLine="706"/>
        <w:jc w:val="both"/>
      </w:pPr>
      <w:r>
        <w:t xml:space="preserve">Допускаемое напряжение изгиба для стали 40: </w:t>
      </w:r>
      <m:oMath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из</m:t>
            </m:r>
          </m:sub>
        </m:sSub>
        <m:r>
          <w:rPr>
            <w:rFonts w:ascii="Cambria Math" w:hAnsi="Cambria Math"/>
          </w:rPr>
          <m:t>]=230∙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 Па</m:t>
        </m:r>
      </m:oMath>
    </w:p>
    <w:p w14:paraId="52D4132C" w14:textId="77777777" w:rsidR="00B60B7D" w:rsidRDefault="00B60B7D" w:rsidP="00B60B7D">
      <w:pPr>
        <w:spacing w:line="360" w:lineRule="auto"/>
        <w:ind w:firstLineChars="252" w:firstLine="706"/>
        <w:jc w:val="both"/>
      </w:pPr>
      <w:r>
        <w:t>Условие прочности при изгибе выражено формулой</w:t>
      </w:r>
    </w:p>
    <w:p w14:paraId="2CF05587" w14:textId="4891C48C" w:rsidR="00B60B7D" w:rsidRPr="00B60B7D" w:rsidRDefault="005D5AAD" w:rsidP="00B60B7D">
      <w:pPr>
        <w:spacing w:line="360" w:lineRule="auto"/>
        <w:jc w:val="both"/>
      </w:pPr>
      <m:oMath>
        <m:eqArr>
          <m:eqArrPr>
            <m:maxDist m:val="1"/>
            <m:ctrlPr>
              <w:rPr>
                <w:rFonts w:ascii="Cambria Math" w:hAnsi="Cambria Math"/>
                <w:i/>
                <w:lang w:val="en-US"/>
              </w:rPr>
            </m:ctrlPr>
          </m:eqAr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≤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из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 #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5.1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eqArr>
      </m:oMath>
      <w:r w:rsidR="00B60B7D">
        <w:t xml:space="preserve">                                               </w:t>
      </w:r>
    </w:p>
    <w:p w14:paraId="1B0DEE04" w14:textId="77777777" w:rsidR="00B60B7D" w:rsidRPr="006221BA" w:rsidRDefault="00B60B7D" w:rsidP="00B60B7D">
      <w:pPr>
        <w:spacing w:line="360" w:lineRule="auto"/>
        <w:jc w:val="both"/>
        <w:rPr>
          <w:i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max</m:t>
            </m:r>
          </m:sub>
        </m:sSub>
      </m:oMath>
      <w:r>
        <w:t xml:space="preserve"> - максимальный момент, возникающий в сечении,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2F1BAB">
        <w:t xml:space="preserve"> - </w:t>
      </w:r>
      <w:r>
        <w:t>полярный момент сопротивления.</w:t>
      </w:r>
    </w:p>
    <w:p w14:paraId="0070DE5B" w14:textId="77777777" w:rsidR="00B60B7D" w:rsidRDefault="00B60B7D" w:rsidP="00B60B7D">
      <w:pPr>
        <w:spacing w:line="360" w:lineRule="auto"/>
        <w:ind w:firstLineChars="252" w:firstLine="706"/>
        <w:jc w:val="both"/>
      </w:pPr>
      <w:r>
        <w:lastRenderedPageBreak/>
        <w:t>Максимальное момент, возникающий в опасном сечении вычисляется по формуле:</w:t>
      </w:r>
    </w:p>
    <w:p w14:paraId="050F06CE" w14:textId="49E9B975" w:rsidR="00B60B7D" w:rsidRPr="00B60B7D" w:rsidRDefault="005D5AAD" w:rsidP="00B60B7D">
      <w:pPr>
        <w:spacing w:line="360" w:lineRule="auto"/>
        <w:ind w:firstLineChars="252" w:firstLine="706"/>
        <w:rPr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=F∙L,#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5.2</m:t>
                  </m:r>
                </m:e>
              </m:d>
            </m:e>
          </m:eqArr>
        </m:oMath>
      </m:oMathPara>
    </w:p>
    <w:p w14:paraId="1D00FCAA" w14:textId="77777777" w:rsidR="00B60B7D" w:rsidRPr="00B60B7D" w:rsidRDefault="00B60B7D" w:rsidP="00B60B7D">
      <w:pPr>
        <w:spacing w:line="360" w:lineRule="auto"/>
        <w:ind w:firstLineChars="252" w:firstLine="706"/>
        <w:rPr>
          <w:lang w:val="en-US"/>
        </w:rPr>
      </w:pPr>
    </w:p>
    <w:p w14:paraId="2C84B3BA" w14:textId="77777777" w:rsidR="00B60B7D" w:rsidRDefault="00B60B7D" w:rsidP="00B60B7D">
      <w:pPr>
        <w:tabs>
          <w:tab w:val="right" w:pos="9072"/>
        </w:tabs>
        <w:spacing w:line="360" w:lineRule="auto"/>
      </w:pPr>
      <w:r>
        <w:t xml:space="preserve">где </w:t>
      </w:r>
      <m:oMath>
        <m:r>
          <w:rPr>
            <w:rFonts w:ascii="Cambria Math" w:hAnsi="Cambria Math"/>
          </w:rPr>
          <m:t>F</m:t>
        </m:r>
      </m:oMath>
      <w:r w:rsidRPr="005C1871">
        <w:t xml:space="preserve"> - </w:t>
      </w:r>
      <w:r>
        <w:t xml:space="preserve">усилие, прикладываемое к рычагу; </w:t>
      </w:r>
      <m:oMath>
        <m:r>
          <w:rPr>
            <w:rFonts w:ascii="Cambria Math" w:hAnsi="Cambria Math"/>
          </w:rPr>
          <m:t>L</m:t>
        </m:r>
      </m:oMath>
      <w:r w:rsidRPr="005C1871">
        <w:t>-</w:t>
      </w:r>
      <w:r w:rsidRPr="002F1BAB">
        <w:t xml:space="preserve"> </w:t>
      </w:r>
      <w:r>
        <w:t>плечо прилагаемого усилия.</w:t>
      </w:r>
    </w:p>
    <w:p w14:paraId="79EFAFF4" w14:textId="77777777" w:rsidR="00B60B7D" w:rsidRDefault="00B60B7D" w:rsidP="00B60B7D">
      <w:pPr>
        <w:tabs>
          <w:tab w:val="right" w:pos="9072"/>
        </w:tabs>
        <w:spacing w:line="360" w:lineRule="auto"/>
        <w:ind w:firstLineChars="252" w:firstLine="706"/>
      </w:pPr>
      <w:r>
        <w:t xml:space="preserve">Прилагаемое усилие </w:t>
      </w:r>
      <m:oMath>
        <m:r>
          <w:rPr>
            <w:rFonts w:ascii="Cambria Math" w:hAnsi="Cambria Math"/>
          </w:rPr>
          <m:t>F=300 Н∙м</m:t>
        </m:r>
      </m:oMath>
      <w:r>
        <w:t>.</w:t>
      </w:r>
    </w:p>
    <w:p w14:paraId="7B3E2C32" w14:textId="77777777" w:rsidR="00B60B7D" w:rsidRDefault="00B60B7D" w:rsidP="00B60B7D">
      <w:pPr>
        <w:tabs>
          <w:tab w:val="right" w:pos="9072"/>
        </w:tabs>
        <w:spacing w:line="360" w:lineRule="auto"/>
        <w:ind w:firstLineChars="252" w:firstLine="706"/>
      </w:pPr>
      <w:r>
        <w:t xml:space="preserve">Плечо прилагаемого усилия </w:t>
      </w:r>
      <m:oMath>
        <m:r>
          <w:rPr>
            <w:rFonts w:ascii="Cambria Math" w:hAnsi="Cambria Math"/>
          </w:rPr>
          <m:t>L=0,285 м</m:t>
        </m:r>
      </m:oMath>
      <w:r>
        <w:t>.</w:t>
      </w:r>
    </w:p>
    <w:p w14:paraId="1B3268D6" w14:textId="77777777" w:rsidR="00B60B7D" w:rsidRDefault="00B60B7D" w:rsidP="00B60B7D">
      <w:pPr>
        <w:tabs>
          <w:tab w:val="right" w:pos="9072"/>
        </w:tabs>
        <w:spacing w:line="360" w:lineRule="auto"/>
        <w:ind w:firstLineChars="252" w:firstLine="706"/>
      </w:pPr>
      <w:r>
        <w:t>Подставляя значения в формулу 3.2 вычислим максимальный момент.</w:t>
      </w:r>
    </w:p>
    <w:p w14:paraId="77EC9828" w14:textId="77777777" w:rsidR="00B60B7D" w:rsidRPr="006221BA" w:rsidRDefault="005D5AAD" w:rsidP="00B60B7D">
      <w:pPr>
        <w:tabs>
          <w:tab w:val="right" w:pos="9072"/>
        </w:tabs>
        <w:spacing w:line="360" w:lineRule="auto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max</m:t>
            </m:r>
          </m:sub>
        </m:sSub>
        <m:r>
          <w:rPr>
            <w:rFonts w:ascii="Cambria Math" w:hAnsi="Cambria Math"/>
          </w:rPr>
          <m:t>=300∙0,285=85,5 Н∙м</m:t>
        </m:r>
      </m:oMath>
      <w:r w:rsidR="00B60B7D">
        <w:rPr>
          <w:i/>
        </w:rPr>
        <w:t>.</w:t>
      </w:r>
    </w:p>
    <w:p w14:paraId="4A961C22" w14:textId="77777777" w:rsidR="00B60B7D" w:rsidRDefault="00B60B7D" w:rsidP="00B60B7D">
      <w:pPr>
        <w:tabs>
          <w:tab w:val="right" w:pos="9072"/>
        </w:tabs>
        <w:spacing w:line="360" w:lineRule="auto"/>
        <w:ind w:firstLineChars="252" w:firstLine="706"/>
      </w:pPr>
      <w:r>
        <w:t>Полярный момент сопротивления данного вида сечения вычисляется по формуле:</w:t>
      </w:r>
    </w:p>
    <w:p w14:paraId="7BC229E0" w14:textId="0073FAE1" w:rsidR="00B60B7D" w:rsidRPr="00B60B7D" w:rsidRDefault="005D5AAD" w:rsidP="00B60B7D">
      <w:pPr>
        <w:tabs>
          <w:tab w:val="right" w:pos="9072"/>
        </w:tabs>
        <w:spacing w:line="360" w:lineRule="auto"/>
        <w:ind w:firstLineChars="252" w:firstLine="706"/>
        <w:rPr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val="en-US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bSup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h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5.3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14:paraId="62CD7B4C" w14:textId="77777777" w:rsidR="00B60B7D" w:rsidRDefault="00B60B7D" w:rsidP="00B60B7D">
      <w:pPr>
        <w:tabs>
          <w:tab w:val="right" w:pos="9072"/>
        </w:tabs>
        <w:spacing w:line="360" w:lineRule="auto"/>
      </w:pPr>
      <w:r>
        <w:t xml:space="preserve">где </w:t>
      </w:r>
      <w:r>
        <w:rPr>
          <w:lang w:val="en-US"/>
        </w:rPr>
        <w:t>b</w:t>
      </w:r>
      <w:r w:rsidRPr="000A3935">
        <w:t xml:space="preserve"> - </w:t>
      </w:r>
      <w:r>
        <w:t>ширина сечения (</w:t>
      </w:r>
      <w:r>
        <w:rPr>
          <w:lang w:val="en-US"/>
        </w:rPr>
        <w:t>b</w:t>
      </w:r>
      <w:r>
        <w:t>=1</w:t>
      </w:r>
      <w:r w:rsidRPr="006221BA">
        <w:t>6</w:t>
      </w:r>
      <w:r>
        <w:t xml:space="preserve"> мм); </w:t>
      </w:r>
      <w:r>
        <w:rPr>
          <w:lang w:val="en-US"/>
        </w:rPr>
        <w:t>h</w:t>
      </w:r>
      <w:r w:rsidRPr="006221BA">
        <w:t xml:space="preserve"> - </w:t>
      </w:r>
      <w:r>
        <w:t>общая толщина сечения (</w:t>
      </w:r>
      <w:r>
        <w:rPr>
          <w:lang w:val="en-US"/>
        </w:rPr>
        <w:t>h</w:t>
      </w:r>
      <w:r w:rsidRPr="006221BA">
        <w:t>=</w:t>
      </w:r>
      <w:r>
        <w:t xml:space="preserve">16 мм),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t>.</w:t>
      </w:r>
      <w:r w:rsidRPr="006221BA">
        <w:t xml:space="preserve">- </w:t>
      </w:r>
      <w:r>
        <w:t>диаметр отверстия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=10 мм</m:t>
        </m:r>
      </m:oMath>
      <w:r>
        <w:t>).</w:t>
      </w:r>
    </w:p>
    <w:p w14:paraId="7FFFF570" w14:textId="428AB449" w:rsidR="00B60B7D" w:rsidRPr="00B60B7D" w:rsidRDefault="00B60B7D" w:rsidP="00B60B7D">
      <w:pPr>
        <w:tabs>
          <w:tab w:val="right" w:pos="9072"/>
        </w:tabs>
        <w:spacing w:line="360" w:lineRule="auto"/>
        <w:ind w:firstLineChars="252" w:firstLine="706"/>
      </w:pPr>
      <w:r>
        <w:t xml:space="preserve">Переменные, входящие в формулу пояснены на рисунке </w:t>
      </w:r>
      <w:r w:rsidRPr="00B60B7D">
        <w:t>5.3.</w:t>
      </w:r>
    </w:p>
    <w:p w14:paraId="1977B9EF" w14:textId="77777777" w:rsidR="00B60B7D" w:rsidRDefault="00B60B7D" w:rsidP="00B60B7D">
      <w:pPr>
        <w:tabs>
          <w:tab w:val="right" w:pos="9072"/>
        </w:tabs>
        <w:spacing w:line="360" w:lineRule="auto"/>
        <w:jc w:val="center"/>
      </w:pPr>
      <w:r>
        <w:rPr>
          <w:noProof/>
        </w:rPr>
        <w:drawing>
          <wp:inline distT="0" distB="0" distL="0" distR="0" wp14:anchorId="08C71000" wp14:editId="57BD76E3">
            <wp:extent cx="3617408" cy="3295310"/>
            <wp:effectExtent l="19050" t="0" r="2092" b="0"/>
            <wp:docPr id="12" name="Рисунок 11" descr="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7985" cy="329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BD33" w14:textId="0E8CBE7D" w:rsidR="00B60B7D" w:rsidRPr="00D657AA" w:rsidRDefault="00B60B7D" w:rsidP="00B60B7D">
      <w:pPr>
        <w:tabs>
          <w:tab w:val="right" w:pos="9072"/>
        </w:tabs>
        <w:spacing w:line="360" w:lineRule="auto"/>
        <w:ind w:firstLineChars="252" w:firstLine="706"/>
        <w:jc w:val="center"/>
      </w:pPr>
      <w:r>
        <w:t xml:space="preserve">Рисунок </w:t>
      </w:r>
      <w:r w:rsidRPr="00B60B7D">
        <w:t>5.3</w:t>
      </w:r>
      <w:r>
        <w:t xml:space="preserve"> - Расчетная схема</w:t>
      </w:r>
    </w:p>
    <w:p w14:paraId="7E63EDA8" w14:textId="77777777" w:rsidR="00B60B7D" w:rsidRPr="00D657AA" w:rsidRDefault="00B60B7D" w:rsidP="00B60B7D">
      <w:pPr>
        <w:tabs>
          <w:tab w:val="right" w:pos="9072"/>
        </w:tabs>
        <w:spacing w:line="360" w:lineRule="auto"/>
        <w:ind w:firstLineChars="252" w:firstLine="706"/>
        <w:jc w:val="center"/>
      </w:pPr>
    </w:p>
    <w:p w14:paraId="197B09EC" w14:textId="6BB028CB" w:rsidR="00B60B7D" w:rsidRDefault="00B60B7D" w:rsidP="00B60B7D">
      <w:pPr>
        <w:tabs>
          <w:tab w:val="right" w:pos="9072"/>
        </w:tabs>
        <w:spacing w:line="360" w:lineRule="auto"/>
        <w:ind w:firstLineChars="252" w:firstLine="706"/>
        <w:jc w:val="both"/>
      </w:pPr>
      <w:r>
        <w:lastRenderedPageBreak/>
        <w:t xml:space="preserve">Подставляя необходимые значения в формулу </w:t>
      </w:r>
      <w:r w:rsidRPr="00B60B7D">
        <w:t>5</w:t>
      </w:r>
      <w:r>
        <w:t>.3, вычислим полярный момент сопротивления:</w:t>
      </w:r>
    </w:p>
    <w:p w14:paraId="203865A6" w14:textId="77777777" w:rsidR="00B60B7D" w:rsidRPr="00D657AA" w:rsidRDefault="005D5AAD" w:rsidP="00B60B7D">
      <w:pPr>
        <w:tabs>
          <w:tab w:val="right" w:pos="9072"/>
        </w:tabs>
        <w:spacing w:line="360" w:lineRule="auto"/>
        <w:ind w:firstLineChars="252" w:firstLine="706"/>
        <w:rPr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0,016∙(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0,016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0,01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6∙0,016</m:t>
              </m:r>
            </m:den>
          </m:f>
          <m:r>
            <w:rPr>
              <w:rFonts w:ascii="Cambria Math" w:hAnsi="Cambria Math"/>
            </w:rPr>
            <m:t>=516∙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-9</m:t>
              </m:r>
            </m:sup>
          </m:sSup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14:paraId="5A59A998" w14:textId="66A1AF24" w:rsidR="00B60B7D" w:rsidRPr="00D657AA" w:rsidRDefault="00B60B7D" w:rsidP="00B60B7D">
      <w:pPr>
        <w:tabs>
          <w:tab w:val="right" w:pos="9072"/>
        </w:tabs>
        <w:spacing w:line="360" w:lineRule="auto"/>
        <w:ind w:firstLineChars="252" w:firstLine="706"/>
        <w:jc w:val="both"/>
      </w:pPr>
      <w:r>
        <w:t xml:space="preserve">Подставляя полученные значения в формулу </w:t>
      </w:r>
      <w:r w:rsidRPr="00B60B7D">
        <w:t>5</w:t>
      </w:r>
      <w:r>
        <w:t>.1, вычислим максимальное напряжение изгиба и проверим условие прочности:</w:t>
      </w:r>
    </w:p>
    <w:p w14:paraId="56A950BF" w14:textId="4E729F52" w:rsidR="00B60B7D" w:rsidRPr="00D657AA" w:rsidRDefault="005D5AAD" w:rsidP="00B60B7D">
      <w:pPr>
        <w:tabs>
          <w:tab w:val="right" w:pos="9072"/>
        </w:tabs>
        <w:spacing w:line="360" w:lineRule="auto"/>
        <w:ind w:firstLineChars="252" w:firstLine="706"/>
        <w:jc w:val="bot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85,5</m:t>
              </m:r>
            </m:num>
            <m:den>
              <m:r>
                <w:rPr>
                  <w:rFonts w:ascii="Cambria Math" w:hAnsi="Cambria Math"/>
                </w:rPr>
                <m:t>516∙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-9</m:t>
                  </m:r>
                </m:sup>
              </m:sSup>
            </m:den>
          </m:f>
          <w:commentRangeStart w:id="5"/>
          <m:r>
            <w:rPr>
              <w:rFonts w:ascii="Cambria Math" w:hAnsi="Cambria Math"/>
            </w:rPr>
            <m:t>≤[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из</m:t>
              </m:r>
            </m:sub>
          </m:sSub>
          <m:r>
            <w:rPr>
              <w:rFonts w:ascii="Cambria Math" w:hAnsi="Cambria Math"/>
            </w:rPr>
            <m:t>]</m:t>
          </m:r>
          <w:commentRangeEnd w:id="5"/>
          <m:r>
            <m:rPr>
              <m:sty m:val="p"/>
            </m:rPr>
            <w:rPr>
              <w:rStyle w:val="a7"/>
            </w:rPr>
            <w:commentReference w:id="5"/>
          </m:r>
        </m:oMath>
      </m:oMathPara>
    </w:p>
    <w:p w14:paraId="388BA46D" w14:textId="77777777" w:rsidR="00B60B7D" w:rsidRPr="00D657AA" w:rsidRDefault="00B60B7D" w:rsidP="00B60B7D">
      <w:pPr>
        <w:spacing w:line="360" w:lineRule="auto"/>
        <w:ind w:firstLineChars="252" w:firstLine="706"/>
        <w:rPr>
          <w:lang w:val="en-US"/>
        </w:rPr>
      </w:pPr>
      <w:commentRangeStart w:id="6"/>
      <m:oMathPara>
        <m:oMathParaPr>
          <m:jc m:val="center"/>
        </m:oMathParaPr>
        <m:oMath>
          <m:r>
            <w:rPr>
              <w:rFonts w:ascii="Cambria Math" w:hAnsi="Cambria Math"/>
            </w:rPr>
            <m:t>165∙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≤230∙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w:commentRangeEnd w:id="6"/>
          <m:r>
            <m:rPr>
              <m:sty m:val="p"/>
            </m:rPr>
            <w:rPr>
              <w:rStyle w:val="a7"/>
            </w:rPr>
            <w:commentReference w:id="6"/>
          </m:r>
        </m:oMath>
      </m:oMathPara>
    </w:p>
    <w:p w14:paraId="5CA04324" w14:textId="6CDB28A6" w:rsidR="00B60B7D" w:rsidRPr="00D657AA" w:rsidRDefault="00B60B7D" w:rsidP="00B60B7D">
      <w:pPr>
        <w:spacing w:line="360" w:lineRule="auto"/>
        <w:ind w:firstLineChars="252" w:firstLine="706"/>
        <w:jc w:val="both"/>
      </w:pPr>
      <w:r>
        <w:t>Из результатов произведенных расчетов можно сделать вывод, что условия прочности выполняются с запасом.</w:t>
      </w:r>
    </w:p>
    <w:tbl>
      <w:tblPr>
        <w:tblW w:w="5018" w:type="pct"/>
        <w:tblLook w:val="01E0" w:firstRow="1" w:lastRow="1" w:firstColumn="1" w:lastColumn="1" w:noHBand="0" w:noVBand="0"/>
      </w:tblPr>
      <w:tblGrid>
        <w:gridCol w:w="8754"/>
        <w:gridCol w:w="851"/>
      </w:tblGrid>
      <w:tr w:rsidR="007630CA" w:rsidRPr="005853B4" w14:paraId="2D1ED464" w14:textId="77777777" w:rsidTr="00543CE2">
        <w:tc>
          <w:tcPr>
            <w:tcW w:w="4557" w:type="pct"/>
            <w:vAlign w:val="center"/>
            <w:hideMark/>
          </w:tcPr>
          <w:p w14:paraId="409BEF08" w14:textId="77777777" w:rsidR="007630CA" w:rsidRPr="00042164" w:rsidRDefault="007630CA" w:rsidP="00B60B7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43" w:type="pct"/>
            <w:vAlign w:val="center"/>
            <w:hideMark/>
          </w:tcPr>
          <w:p w14:paraId="392DCD04" w14:textId="77777777" w:rsidR="00543CE2" w:rsidRPr="00543CE2" w:rsidRDefault="00543CE2" w:rsidP="00B60B7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Chars="252" w:firstLine="706"/>
              <w:jc w:val="both"/>
              <w:rPr>
                <w:color w:val="000000"/>
              </w:rPr>
            </w:pPr>
          </w:p>
        </w:tc>
      </w:tr>
      <w:tr w:rsidR="00543CE2" w:rsidRPr="005853B4" w14:paraId="0A1B8063" w14:textId="77777777" w:rsidTr="00543CE2">
        <w:tc>
          <w:tcPr>
            <w:tcW w:w="4557" w:type="pct"/>
            <w:vAlign w:val="center"/>
            <w:hideMark/>
          </w:tcPr>
          <w:p w14:paraId="12C6D42D" w14:textId="77777777" w:rsidR="00543CE2" w:rsidRDefault="00543CE2" w:rsidP="00B60B7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Chars="252" w:firstLine="706"/>
              <w:jc w:val="both"/>
              <w:rPr>
                <w:color w:val="000000"/>
              </w:rPr>
            </w:pPr>
          </w:p>
        </w:tc>
        <w:tc>
          <w:tcPr>
            <w:tcW w:w="443" w:type="pct"/>
            <w:vAlign w:val="center"/>
            <w:hideMark/>
          </w:tcPr>
          <w:p w14:paraId="70C67FA3" w14:textId="77777777" w:rsidR="00543CE2" w:rsidRPr="00543CE2" w:rsidRDefault="00543CE2" w:rsidP="00B60B7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Chars="252" w:firstLine="706"/>
              <w:jc w:val="both"/>
              <w:rPr>
                <w:color w:val="000000"/>
              </w:rPr>
            </w:pPr>
          </w:p>
        </w:tc>
      </w:tr>
    </w:tbl>
    <w:p w14:paraId="5C19064B" w14:textId="77777777" w:rsidR="005E3AEA" w:rsidRDefault="005E3AEA" w:rsidP="00B60B7D">
      <w:pPr>
        <w:spacing w:line="360" w:lineRule="auto"/>
        <w:ind w:firstLineChars="252" w:firstLine="706"/>
        <w:jc w:val="both"/>
      </w:pPr>
      <w:r>
        <w:t xml:space="preserve">Произведем расчет </w:t>
      </w:r>
      <w:r w:rsidR="007D47A8">
        <w:t>кронштейна</w:t>
      </w:r>
      <w:r>
        <w:t xml:space="preserve"> на </w:t>
      </w:r>
      <w:commentRangeStart w:id="7"/>
      <w:r w:rsidR="001045AC">
        <w:t>растяжение</w:t>
      </w:r>
      <w:commentRangeEnd w:id="7"/>
      <w:r w:rsidR="00E94F99">
        <w:rPr>
          <w:rStyle w:val="a7"/>
        </w:rPr>
        <w:commentReference w:id="7"/>
      </w:r>
      <w:r>
        <w:t>.</w:t>
      </w:r>
    </w:p>
    <w:p w14:paraId="47134B27" w14:textId="77777777" w:rsidR="005E3AEA" w:rsidRDefault="005E3AEA" w:rsidP="00B60B7D">
      <w:pPr>
        <w:spacing w:line="360" w:lineRule="auto"/>
        <w:ind w:firstLineChars="252" w:firstLine="706"/>
        <w:jc w:val="both"/>
      </w:pPr>
      <w:r>
        <w:t xml:space="preserve">Допускаемое напряжение </w:t>
      </w:r>
      <w:r w:rsidR="001045AC">
        <w:t>растяжения</w:t>
      </w:r>
      <w:r>
        <w:t xml:space="preserve"> для стали 40: </w:t>
      </w:r>
      <m:oMath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]=190∙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 Па</m:t>
        </m:r>
      </m:oMath>
    </w:p>
    <w:p w14:paraId="4A370430" w14:textId="77777777" w:rsidR="005C1871" w:rsidRDefault="005E3AEA" w:rsidP="00B60B7D">
      <w:pPr>
        <w:spacing w:line="360" w:lineRule="auto"/>
        <w:ind w:firstLineChars="252" w:firstLine="706"/>
        <w:jc w:val="both"/>
      </w:pPr>
      <w:r>
        <w:t xml:space="preserve">Максимальное напряжение </w:t>
      </w:r>
      <w:r w:rsidR="001045AC">
        <w:t>растяжения</w:t>
      </w:r>
      <w:r w:rsidR="005C1871">
        <w:t xml:space="preserve"> вычисляется по формуле:</w:t>
      </w:r>
    </w:p>
    <w:p w14:paraId="0F8B119E" w14:textId="652F936B" w:rsidR="00B60B7D" w:rsidRPr="00B60B7D" w:rsidRDefault="005D5AAD" w:rsidP="00B60B7D">
      <w:pPr>
        <w:tabs>
          <w:tab w:val="right" w:pos="9072"/>
        </w:tabs>
        <w:spacing w:line="360" w:lineRule="auto"/>
        <w:ind w:firstLineChars="252" w:firstLine="706"/>
        <w:rPr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р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р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, 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5.4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</m:eqArr>
        </m:oMath>
      </m:oMathPara>
    </w:p>
    <w:p w14:paraId="4BCE2574" w14:textId="77777777" w:rsidR="005C1871" w:rsidRDefault="005C1871" w:rsidP="00B60B7D">
      <w:pPr>
        <w:tabs>
          <w:tab w:val="right" w:pos="9072"/>
        </w:tabs>
        <w:spacing w:line="360" w:lineRule="auto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Pr="005C1871">
        <w:t xml:space="preserve"> - </w:t>
      </w:r>
      <w:r>
        <w:t>максимальн</w:t>
      </w:r>
      <w:r w:rsidR="001045AC">
        <w:t>ое</w:t>
      </w:r>
      <w:r>
        <w:t xml:space="preserve"> </w:t>
      </w:r>
      <w:r w:rsidR="001045AC">
        <w:t>усилие</w:t>
      </w:r>
      <w:r>
        <w:t>, приложенн</w:t>
      </w:r>
      <w:r w:rsidR="001045AC">
        <w:t>ое</w:t>
      </w:r>
      <w:r>
        <w:t xml:space="preserve"> к </w:t>
      </w:r>
      <w:r w:rsidR="007D47A8">
        <w:t>кронштейну</w:t>
      </w:r>
      <w:r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5C1871">
        <w:t xml:space="preserve"> - </w:t>
      </w:r>
      <w:r w:rsidR="001045AC">
        <w:t>площадь опасного сечения</w:t>
      </w:r>
      <w:r>
        <w:t xml:space="preserve">; </w:t>
      </w:r>
      <m:oMath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]</m:t>
        </m:r>
      </m:oMath>
      <w:r>
        <w:t xml:space="preserve"> - допускае</w:t>
      </w:r>
      <w:r w:rsidR="000A3935">
        <w:t xml:space="preserve">мое напряжение </w:t>
      </w:r>
      <w:r w:rsidR="009878BB">
        <w:t>растяжения</w:t>
      </w:r>
      <w:r w:rsidR="000A3935">
        <w:t>.</w:t>
      </w:r>
    </w:p>
    <w:p w14:paraId="3E7FB48C" w14:textId="77777777" w:rsidR="00F75A3E" w:rsidRDefault="00F75A3E" w:rsidP="00B60B7D">
      <w:pPr>
        <w:tabs>
          <w:tab w:val="right" w:pos="9072"/>
        </w:tabs>
        <w:spacing w:line="360" w:lineRule="auto"/>
        <w:ind w:firstLineChars="252" w:firstLine="706"/>
        <w:jc w:val="both"/>
      </w:pPr>
      <w:r>
        <w:t xml:space="preserve">Опасным сечением </w:t>
      </w:r>
      <w:r w:rsidR="007D47A8">
        <w:t>кронштейна</w:t>
      </w:r>
      <w:r>
        <w:t xml:space="preserve"> является </w:t>
      </w:r>
      <w:r w:rsidR="007D47A8">
        <w:t>плоскость, ослабленная отверстием</w:t>
      </w:r>
      <w:r>
        <w:t>.</w:t>
      </w:r>
    </w:p>
    <w:p w14:paraId="443E3DCB" w14:textId="77777777" w:rsidR="00F75A3E" w:rsidRDefault="007D47A8" w:rsidP="00B60B7D">
      <w:pPr>
        <w:tabs>
          <w:tab w:val="right" w:pos="9072"/>
        </w:tabs>
        <w:spacing w:line="360" w:lineRule="auto"/>
        <w:ind w:firstLineChars="252" w:firstLine="706"/>
        <w:jc w:val="center"/>
      </w:pPr>
      <w:r>
        <w:rPr>
          <w:noProof/>
        </w:rPr>
        <w:drawing>
          <wp:inline distT="0" distB="0" distL="0" distR="0" wp14:anchorId="11DA4627" wp14:editId="2C6570B2">
            <wp:extent cx="1371600" cy="2525282"/>
            <wp:effectExtent l="0" t="0" r="0" b="0"/>
            <wp:docPr id="13" name="Рисунок 12" descr="Растя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тяжение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6767" cy="25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B736B" w14:textId="046B74BB" w:rsidR="00B60B7D" w:rsidRDefault="00154FF8" w:rsidP="00B60B7D">
      <w:pPr>
        <w:tabs>
          <w:tab w:val="right" w:pos="9072"/>
        </w:tabs>
        <w:spacing w:line="360" w:lineRule="auto"/>
        <w:ind w:firstLineChars="252" w:firstLine="706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969D4A5" wp14:editId="5A92841B">
            <wp:extent cx="3552825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онштейн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7ABB8" w14:textId="77777777" w:rsidR="00154FF8" w:rsidRDefault="00154FF8" w:rsidP="00B60B7D">
      <w:pPr>
        <w:tabs>
          <w:tab w:val="right" w:pos="9072"/>
        </w:tabs>
        <w:spacing w:line="360" w:lineRule="auto"/>
        <w:ind w:firstLineChars="252" w:firstLine="706"/>
        <w:rPr>
          <w:lang w:val="en-US"/>
        </w:rPr>
      </w:pPr>
    </w:p>
    <w:p w14:paraId="22D573E8" w14:textId="4BF15A21" w:rsidR="00F75A3E" w:rsidRDefault="00F75A3E" w:rsidP="00B60B7D">
      <w:pPr>
        <w:tabs>
          <w:tab w:val="right" w:pos="9072"/>
        </w:tabs>
        <w:spacing w:line="360" w:lineRule="auto"/>
        <w:ind w:firstLineChars="252" w:firstLine="706"/>
      </w:pPr>
      <w:commentRangeStart w:id="8"/>
      <w:r>
        <w:t xml:space="preserve">Площадь опасного сечения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=236∙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w:commentRangeEnd w:id="8"/>
        <m:r>
          <m:rPr>
            <m:sty m:val="p"/>
          </m:rPr>
          <w:rPr>
            <w:rStyle w:val="a7"/>
          </w:rPr>
          <w:commentReference w:id="8"/>
        </m:r>
      </m:oMath>
    </w:p>
    <w:p w14:paraId="71CC58FB" w14:textId="77777777" w:rsidR="00CC622A" w:rsidRPr="00CC622A" w:rsidRDefault="00CC622A" w:rsidP="00B60B7D">
      <w:pPr>
        <w:tabs>
          <w:tab w:val="right" w:pos="9072"/>
        </w:tabs>
        <w:spacing w:line="360" w:lineRule="auto"/>
        <w:ind w:firstLineChars="252" w:firstLine="706"/>
        <w:rPr>
          <w:i/>
        </w:rPr>
      </w:pPr>
      <w:commentRangeStart w:id="9"/>
      <w:r>
        <w:t xml:space="preserve">Усилие, развиваемое в опасном сечении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=3886 Н</m:t>
        </m:r>
        <w:commentRangeEnd w:id="9"/>
        <m:r>
          <m:rPr>
            <m:sty m:val="p"/>
          </m:rPr>
          <w:rPr>
            <w:rStyle w:val="a7"/>
          </w:rPr>
          <w:commentReference w:id="9"/>
        </m:r>
      </m:oMath>
    </w:p>
    <w:p w14:paraId="1CEE3229" w14:textId="77777777" w:rsidR="00B60B7D" w:rsidRPr="00D657AA" w:rsidRDefault="000A3935" w:rsidP="00B60B7D">
      <w:pPr>
        <w:tabs>
          <w:tab w:val="right" w:pos="9072"/>
        </w:tabs>
        <w:spacing w:line="360" w:lineRule="auto"/>
        <w:ind w:firstLineChars="252" w:firstLine="706"/>
        <w:jc w:val="both"/>
      </w:pPr>
      <w:r>
        <w:t xml:space="preserve">Подставляя значения в формулу </w:t>
      </w:r>
      <w:r w:rsidR="00B60B7D" w:rsidRPr="00B60B7D">
        <w:t>5</w:t>
      </w:r>
      <w:r>
        <w:t>.</w:t>
      </w:r>
      <w:r w:rsidR="007D47A8">
        <w:t>4</w:t>
      </w:r>
      <w:r>
        <w:t xml:space="preserve"> вычислим максимальное напряжение </w:t>
      </w:r>
      <w:r w:rsidR="009878BB">
        <w:t>растяжения</w:t>
      </w:r>
      <w:r>
        <w:t xml:space="preserve"> и проверим условие прочности:</w:t>
      </w:r>
    </w:p>
    <w:p w14:paraId="5A89D2ED" w14:textId="7907012B" w:rsidR="000A3935" w:rsidRPr="00D657AA" w:rsidRDefault="005D5AAD" w:rsidP="00B60B7D">
      <w:pPr>
        <w:tabs>
          <w:tab w:val="right" w:pos="9072"/>
        </w:tabs>
        <w:spacing w:line="360" w:lineRule="auto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3886</m:t>
              </m:r>
            </m:num>
            <m:den>
              <m:r>
                <w:rPr>
                  <w:rFonts w:ascii="Cambria Math" w:hAnsi="Cambria Math"/>
                </w:rPr>
                <m:t>236∙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</w:rPr>
            <m:t>=16∙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≤[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>]</m:t>
          </m:r>
        </m:oMath>
      </m:oMathPara>
    </w:p>
    <w:p w14:paraId="746DAC5B" w14:textId="77777777" w:rsidR="0030056A" w:rsidRPr="00D657AA" w:rsidRDefault="00F75A3E" w:rsidP="00B60B7D">
      <w:pPr>
        <w:spacing w:line="360" w:lineRule="auto"/>
        <w:ind w:firstLineChars="252" w:firstLine="706"/>
        <w:rPr>
          <w:lang w:val="en-US"/>
        </w:rPr>
      </w:pPr>
      <w:commentRangeStart w:id="10"/>
      <m:oMathPara>
        <m:oMathParaPr>
          <m:jc m:val="center"/>
        </m:oMathParaPr>
        <m:oMath>
          <m:r>
            <w:rPr>
              <w:rFonts w:ascii="Cambria Math" w:hAnsi="Cambria Math"/>
            </w:rPr>
            <m:t>16∙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≤190∙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w:commentRangeEnd w:id="10"/>
          <m:r>
            <m:rPr>
              <m:sty m:val="p"/>
            </m:rPr>
            <w:rPr>
              <w:rStyle w:val="a7"/>
            </w:rPr>
            <w:commentReference w:id="10"/>
          </m:r>
        </m:oMath>
      </m:oMathPara>
    </w:p>
    <w:p w14:paraId="2E7A0C3B" w14:textId="77777777" w:rsidR="0030056A" w:rsidRPr="0030056A" w:rsidRDefault="00F75A3E" w:rsidP="00B60B7D">
      <w:pPr>
        <w:spacing w:line="360" w:lineRule="auto"/>
        <w:ind w:firstLineChars="252" w:firstLine="706"/>
        <w:jc w:val="both"/>
      </w:pPr>
      <w:r>
        <w:t>И</w:t>
      </w:r>
      <w:r w:rsidR="0030056A">
        <w:t xml:space="preserve">з результатов произведенных расчетов можно сделать вывод, что условия прочности выполняются с </w:t>
      </w:r>
      <w:r w:rsidR="00CC622A">
        <w:t xml:space="preserve">многократным </w:t>
      </w:r>
      <w:r>
        <w:t>з</w:t>
      </w:r>
      <w:r w:rsidR="0030056A">
        <w:t>апасом.</w:t>
      </w:r>
    </w:p>
    <w:p w14:paraId="1B33FFF0" w14:textId="77777777" w:rsidR="004F5AE4" w:rsidRPr="003D76DB" w:rsidRDefault="0030056A" w:rsidP="00B60B7D">
      <w:pPr>
        <w:spacing w:line="360" w:lineRule="auto"/>
        <w:ind w:firstLineChars="252" w:firstLine="706"/>
        <w:jc w:val="both"/>
      </w:pPr>
      <w:r>
        <w:t xml:space="preserve">Данная конструкция может быть </w:t>
      </w:r>
      <w:r w:rsidR="009878BB">
        <w:t xml:space="preserve">успешно </w:t>
      </w:r>
      <w:r>
        <w:t xml:space="preserve">использована </w:t>
      </w:r>
      <w:r w:rsidR="00CC622A">
        <w:t xml:space="preserve">для запрессовки </w:t>
      </w:r>
      <w:r w:rsidR="00CC622A" w:rsidRPr="00D657AA">
        <w:rPr>
          <w:color w:val="FF0000"/>
        </w:rPr>
        <w:t>шпилек</w:t>
      </w:r>
      <w:r w:rsidR="00CC622A">
        <w:t xml:space="preserve"> крепления колеса</w:t>
      </w:r>
      <w:r>
        <w:t>, без опасения за ее надежность.</w:t>
      </w:r>
    </w:p>
    <w:sectPr w:rsidR="004F5AE4" w:rsidRPr="003D76DB" w:rsidSect="0085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К" w:date="2024-05-23T19:46:00Z" w:initials="П">
    <w:p w14:paraId="0CF1294B" w14:textId="01B74D00" w:rsidR="00D657AA" w:rsidRDefault="00D657AA">
      <w:pPr>
        <w:pStyle w:val="a8"/>
      </w:pPr>
      <w:r>
        <w:rPr>
          <w:rStyle w:val="a7"/>
        </w:rPr>
        <w:annotationRef/>
      </w:r>
      <w:r>
        <w:t>Колесных болтов</w:t>
      </w:r>
    </w:p>
  </w:comment>
  <w:comment w:id="1" w:author="ПК" w:date="2024-05-23T19:47:00Z" w:initials="П">
    <w:p w14:paraId="7011A3A9" w14:textId="0B3F4361" w:rsidR="00D657AA" w:rsidRDefault="00D657AA">
      <w:pPr>
        <w:pStyle w:val="a8"/>
      </w:pPr>
      <w:r>
        <w:rPr>
          <w:rStyle w:val="a7"/>
        </w:rPr>
        <w:annotationRef/>
      </w:r>
      <w:r>
        <w:t>Лучше сказать, что разрабатываемое приспособление рычажного типа.</w:t>
      </w:r>
    </w:p>
  </w:comment>
  <w:comment w:id="2" w:author="ПК" w:date="2024-05-23T19:57:00Z" w:initials="П">
    <w:p w14:paraId="1514DC3E" w14:textId="09FB9F52" w:rsidR="008027B5" w:rsidRDefault="008027B5">
      <w:pPr>
        <w:pStyle w:val="a8"/>
      </w:pPr>
      <w:r>
        <w:rPr>
          <w:rStyle w:val="a7"/>
        </w:rPr>
        <w:annotationRef/>
      </w:r>
      <w:r>
        <w:t>Поскольку приспособление не универсальное, необходимо указать какие марки автобусов можно обслуживать с его применением, а лучше – типоразмер обслуживаемых колесных ступиц (расстояния между колесными болтами стандартизованы).</w:t>
      </w:r>
    </w:p>
  </w:comment>
  <w:comment w:id="3" w:author="ПК" w:date="2024-05-23T19:49:00Z" w:initials="П">
    <w:p w14:paraId="0C7B5D4F" w14:textId="5523ADBD" w:rsidR="00D657AA" w:rsidRDefault="00D657AA">
      <w:pPr>
        <w:pStyle w:val="a8"/>
      </w:pPr>
      <w:r>
        <w:rPr>
          <w:rStyle w:val="a7"/>
        </w:rPr>
        <w:annotationRef/>
      </w:r>
      <w:r>
        <w:t>Запрессовывается</w:t>
      </w:r>
    </w:p>
  </w:comment>
  <w:comment w:id="4" w:author="ПК" w:date="2024-05-23T19:51:00Z" w:initials="П">
    <w:p w14:paraId="3905C2B4" w14:textId="1280F461" w:rsidR="00D657AA" w:rsidRDefault="00D657AA">
      <w:pPr>
        <w:pStyle w:val="a8"/>
      </w:pPr>
      <w:r>
        <w:rPr>
          <w:rStyle w:val="a7"/>
        </w:rPr>
        <w:annotationRef/>
      </w:r>
      <w:r>
        <w:t>Обычно наиболее нагруженной деталью является ось рычага. Её рассчитывают на срез и на смятие.</w:t>
      </w:r>
    </w:p>
  </w:comment>
  <w:comment w:id="5" w:author="ПК" w:date="2024-05-23T20:03:00Z" w:initials="П">
    <w:p w14:paraId="06B70F22" w14:textId="77777777" w:rsidR="008027B5" w:rsidRDefault="008027B5">
      <w:pPr>
        <w:pStyle w:val="a8"/>
      </w:pPr>
      <w:r>
        <w:rPr>
          <w:rStyle w:val="a7"/>
        </w:rPr>
        <w:annotationRef/>
      </w:r>
      <w:r>
        <w:t xml:space="preserve">Нигде не указывается материал рычага. Если он изготовлен из низкоуглеродистой конструкционной стали, что в данном случае оправдано, то допускаемые напряжения изгиба 160 МПа, и условие прочности не выполнено. </w:t>
      </w:r>
      <w:r w:rsidR="00E94F99">
        <w:t>Если предполагался материал с более высокими механическими свойствами, то необходимо обосновать оправданность его применения, поскольку это неизбежно повлечет за собой удорожание приспособления.</w:t>
      </w:r>
    </w:p>
    <w:p w14:paraId="151BD28D" w14:textId="5A3C4B05" w:rsidR="00E94F99" w:rsidRDefault="00E94F99">
      <w:pPr>
        <w:pStyle w:val="a8"/>
      </w:pPr>
      <w:r>
        <w:t>Кроме того, рычаг воспринимает поперечный изгиб. В этих случаях рекомендуют выполнять расчет на прочность не только по нормальным, но и по касательным напряжениям.</w:t>
      </w:r>
    </w:p>
  </w:comment>
  <w:comment w:id="6" w:author="ПК" w:date="2024-05-23T20:27:00Z" w:initials="П">
    <w:p w14:paraId="04198D16" w14:textId="27614D0E" w:rsidR="005D5AAD" w:rsidRDefault="005D5AAD">
      <w:pPr>
        <w:pStyle w:val="a8"/>
      </w:pPr>
      <w:r>
        <w:rPr>
          <w:rStyle w:val="a7"/>
        </w:rPr>
        <w:annotationRef/>
      </w:r>
      <w:r>
        <w:t>Укажите размерности (МПа)</w:t>
      </w:r>
    </w:p>
  </w:comment>
  <w:comment w:id="7" w:author="ПК" w:date="2024-05-23T20:16:00Z" w:initials="П">
    <w:p w14:paraId="0CBE5811" w14:textId="77777777" w:rsidR="00E94F99" w:rsidRDefault="00E94F99">
      <w:pPr>
        <w:pStyle w:val="a8"/>
      </w:pPr>
      <w:r>
        <w:rPr>
          <w:rStyle w:val="a7"/>
        </w:rPr>
        <w:annotationRef/>
      </w:r>
      <w:r w:rsidR="00154FF8">
        <w:t xml:space="preserve">Из приведенного ниже чертежа невозможно понять схему </w:t>
      </w:r>
      <w:proofErr w:type="spellStart"/>
      <w:r w:rsidR="00154FF8">
        <w:t>нагружения</w:t>
      </w:r>
      <w:proofErr w:type="spellEnd"/>
      <w:r w:rsidR="00154FF8">
        <w:t xml:space="preserve"> и площадь опасного сечения. Лучше для этого использовать главный вид кронштейна.</w:t>
      </w:r>
    </w:p>
    <w:p w14:paraId="5616F2BB" w14:textId="4AD1AD5A" w:rsidR="00154FF8" w:rsidRDefault="00154FF8">
      <w:pPr>
        <w:pStyle w:val="a8"/>
      </w:pPr>
      <w:r>
        <w:t>И снова: более нагруженным в этом соединении будет болт. Его в первую очередь нужно рассчитать на срез и на смятие.</w:t>
      </w:r>
    </w:p>
  </w:comment>
  <w:comment w:id="8" w:author="ПК" w:date="2024-05-23T20:25:00Z" w:initials="П">
    <w:p w14:paraId="41E2EEED" w14:textId="7C0D1F81" w:rsidR="00154FF8" w:rsidRDefault="00154FF8">
      <w:pPr>
        <w:pStyle w:val="a8"/>
      </w:pPr>
      <w:r>
        <w:rPr>
          <w:rStyle w:val="a7"/>
        </w:rPr>
        <w:annotationRef/>
      </w:r>
      <w:r>
        <w:t>Приведите расчет</w:t>
      </w:r>
    </w:p>
  </w:comment>
  <w:comment w:id="9" w:author="ПК" w:date="2024-05-23T20:25:00Z" w:initials="П">
    <w:p w14:paraId="1E7E997E" w14:textId="2EAED476" w:rsidR="00154FF8" w:rsidRDefault="00154FF8">
      <w:pPr>
        <w:pStyle w:val="a8"/>
      </w:pPr>
      <w:r>
        <w:rPr>
          <w:rStyle w:val="a7"/>
        </w:rPr>
        <w:annotationRef/>
      </w:r>
      <w:r>
        <w:t>Приведите расчет. В качестве исходных данных ис</w:t>
      </w:r>
      <w:r w:rsidR="005D5AAD">
        <w:t>пользуйте усилие запрессовки и линейные размеры рычага.</w:t>
      </w:r>
    </w:p>
  </w:comment>
  <w:comment w:id="10" w:author="ПК" w:date="2024-05-23T20:28:00Z" w:initials="П">
    <w:p w14:paraId="5AD5E3E8" w14:textId="070CF176" w:rsidR="005D5AAD" w:rsidRDefault="005D5AAD">
      <w:pPr>
        <w:pStyle w:val="a8"/>
      </w:pPr>
      <w:r>
        <w:rPr>
          <w:rStyle w:val="a7"/>
        </w:rPr>
        <w:annotationRef/>
      </w:r>
      <w:r>
        <w:t xml:space="preserve">Укажите </w:t>
      </w:r>
      <w:proofErr w:type="spellStart"/>
      <w:r>
        <w:t>рзмерности</w:t>
      </w:r>
      <w:proofErr w:type="spellEnd"/>
      <w:r>
        <w:t xml:space="preserve"> (МПа</w:t>
      </w:r>
      <w:bookmarkStart w:id="11" w:name="_GoBack"/>
      <w:bookmarkEnd w:id="11"/>
      <w: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F1294B" w15:done="0"/>
  <w15:commentEx w15:paraId="7011A3A9" w15:done="0"/>
  <w15:commentEx w15:paraId="1514DC3E" w15:done="0"/>
  <w15:commentEx w15:paraId="0C7B5D4F" w15:done="0"/>
  <w15:commentEx w15:paraId="3905C2B4" w15:done="0"/>
  <w15:commentEx w15:paraId="151BD28D" w15:done="0"/>
  <w15:commentEx w15:paraId="04198D16" w15:done="0"/>
  <w15:commentEx w15:paraId="5616F2BB" w15:done="0"/>
  <w15:commentEx w15:paraId="41E2EEED" w15:done="0"/>
  <w15:commentEx w15:paraId="1E7E997E" w15:done="0"/>
  <w15:commentEx w15:paraId="5AD5E3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F7634"/>
    <w:multiLevelType w:val="hybridMultilevel"/>
    <w:tmpl w:val="A7D0468C"/>
    <w:lvl w:ilvl="0" w:tplc="F92214C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К">
    <w15:presenceInfo w15:providerId="None" w15:userId="П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C4EF1"/>
    <w:rsid w:val="000157E1"/>
    <w:rsid w:val="00021959"/>
    <w:rsid w:val="000251AF"/>
    <w:rsid w:val="00027882"/>
    <w:rsid w:val="00035A99"/>
    <w:rsid w:val="00042164"/>
    <w:rsid w:val="00067C44"/>
    <w:rsid w:val="000736BB"/>
    <w:rsid w:val="00090AE6"/>
    <w:rsid w:val="000A3935"/>
    <w:rsid w:val="000C1766"/>
    <w:rsid w:val="000E2CF1"/>
    <w:rsid w:val="001045AC"/>
    <w:rsid w:val="00127E3F"/>
    <w:rsid w:val="00130D76"/>
    <w:rsid w:val="00154FF8"/>
    <w:rsid w:val="001618A2"/>
    <w:rsid w:val="001640C9"/>
    <w:rsid w:val="00182218"/>
    <w:rsid w:val="001901F4"/>
    <w:rsid w:val="00190FFF"/>
    <w:rsid w:val="001F20A2"/>
    <w:rsid w:val="001F7D78"/>
    <w:rsid w:val="00246093"/>
    <w:rsid w:val="002846FD"/>
    <w:rsid w:val="00294DBA"/>
    <w:rsid w:val="002C32D9"/>
    <w:rsid w:val="002D2315"/>
    <w:rsid w:val="002F1BAB"/>
    <w:rsid w:val="002F44AA"/>
    <w:rsid w:val="0030056A"/>
    <w:rsid w:val="00332CAC"/>
    <w:rsid w:val="003960DE"/>
    <w:rsid w:val="003A54C1"/>
    <w:rsid w:val="003D76DB"/>
    <w:rsid w:val="004321EC"/>
    <w:rsid w:val="00440118"/>
    <w:rsid w:val="004514A5"/>
    <w:rsid w:val="004B5B78"/>
    <w:rsid w:val="004E6FDE"/>
    <w:rsid w:val="004F589C"/>
    <w:rsid w:val="004F5AE4"/>
    <w:rsid w:val="0051038D"/>
    <w:rsid w:val="00516ADF"/>
    <w:rsid w:val="00543CE2"/>
    <w:rsid w:val="00562E7E"/>
    <w:rsid w:val="00564912"/>
    <w:rsid w:val="005703D9"/>
    <w:rsid w:val="005C1871"/>
    <w:rsid w:val="005D5AAD"/>
    <w:rsid w:val="005E3AEA"/>
    <w:rsid w:val="005E4C1F"/>
    <w:rsid w:val="005E68F6"/>
    <w:rsid w:val="00604042"/>
    <w:rsid w:val="00607A17"/>
    <w:rsid w:val="0062026C"/>
    <w:rsid w:val="006221BA"/>
    <w:rsid w:val="006803B6"/>
    <w:rsid w:val="00682546"/>
    <w:rsid w:val="0068256A"/>
    <w:rsid w:val="006B500B"/>
    <w:rsid w:val="006C50BE"/>
    <w:rsid w:val="007323B4"/>
    <w:rsid w:val="007366D7"/>
    <w:rsid w:val="007630CA"/>
    <w:rsid w:val="00780BC8"/>
    <w:rsid w:val="00785245"/>
    <w:rsid w:val="007A2DA3"/>
    <w:rsid w:val="007A4351"/>
    <w:rsid w:val="007D241C"/>
    <w:rsid w:val="007D47A8"/>
    <w:rsid w:val="007D60BE"/>
    <w:rsid w:val="007D6282"/>
    <w:rsid w:val="007F4FE3"/>
    <w:rsid w:val="008027B5"/>
    <w:rsid w:val="0082112A"/>
    <w:rsid w:val="00826F91"/>
    <w:rsid w:val="00852024"/>
    <w:rsid w:val="00854D7F"/>
    <w:rsid w:val="008A1A4A"/>
    <w:rsid w:val="008D39EB"/>
    <w:rsid w:val="008D4291"/>
    <w:rsid w:val="008D4A89"/>
    <w:rsid w:val="008E40D5"/>
    <w:rsid w:val="0090028A"/>
    <w:rsid w:val="00942552"/>
    <w:rsid w:val="00967F76"/>
    <w:rsid w:val="009878BB"/>
    <w:rsid w:val="009A04FB"/>
    <w:rsid w:val="009C48F0"/>
    <w:rsid w:val="009E5D23"/>
    <w:rsid w:val="00A02ABB"/>
    <w:rsid w:val="00A448B6"/>
    <w:rsid w:val="00A54134"/>
    <w:rsid w:val="00AC618D"/>
    <w:rsid w:val="00AF656A"/>
    <w:rsid w:val="00B00264"/>
    <w:rsid w:val="00B02730"/>
    <w:rsid w:val="00B176CA"/>
    <w:rsid w:val="00B60B7D"/>
    <w:rsid w:val="00B61725"/>
    <w:rsid w:val="00B9074A"/>
    <w:rsid w:val="00B9265C"/>
    <w:rsid w:val="00BD18A9"/>
    <w:rsid w:val="00C008C0"/>
    <w:rsid w:val="00C05BEF"/>
    <w:rsid w:val="00C33565"/>
    <w:rsid w:val="00C54522"/>
    <w:rsid w:val="00C61BB5"/>
    <w:rsid w:val="00C66A36"/>
    <w:rsid w:val="00CA1DF5"/>
    <w:rsid w:val="00CC622A"/>
    <w:rsid w:val="00CD4B38"/>
    <w:rsid w:val="00CF418C"/>
    <w:rsid w:val="00D07A9F"/>
    <w:rsid w:val="00D50041"/>
    <w:rsid w:val="00D613D7"/>
    <w:rsid w:val="00D657AA"/>
    <w:rsid w:val="00DC4EF1"/>
    <w:rsid w:val="00DF2416"/>
    <w:rsid w:val="00E14113"/>
    <w:rsid w:val="00E14A19"/>
    <w:rsid w:val="00E24763"/>
    <w:rsid w:val="00E77D69"/>
    <w:rsid w:val="00E94F99"/>
    <w:rsid w:val="00EB1B23"/>
    <w:rsid w:val="00ED797F"/>
    <w:rsid w:val="00F07DF1"/>
    <w:rsid w:val="00F2783E"/>
    <w:rsid w:val="00F55470"/>
    <w:rsid w:val="00F75A3E"/>
    <w:rsid w:val="00FD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96BD"/>
  <w15:docId w15:val="{97825BD1-C182-4B76-959D-7EB469C5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0B7D"/>
    <w:pPr>
      <w:keepNext/>
      <w:keepLines/>
      <w:spacing w:line="360" w:lineRule="auto"/>
      <w:ind w:firstLine="709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A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0BC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901F4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60B7D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styleId="a7">
    <w:name w:val="annotation reference"/>
    <w:basedOn w:val="a0"/>
    <w:uiPriority w:val="99"/>
    <w:semiHidden/>
    <w:unhideWhenUsed/>
    <w:rsid w:val="00D657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57A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5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57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57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B9FA-A10B-4BD4-97B3-EBD2B17F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TM5</dc:creator>
  <cp:lastModifiedBy>ПК</cp:lastModifiedBy>
  <cp:revision>6</cp:revision>
  <dcterms:created xsi:type="dcterms:W3CDTF">2013-05-25T13:21:00Z</dcterms:created>
  <dcterms:modified xsi:type="dcterms:W3CDTF">2024-05-23T17:29:00Z</dcterms:modified>
</cp:coreProperties>
</file>