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F94" w:rsidRDefault="00427FC9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696pt" o:ole="">
            <v:imagedata r:id="rId5" o:title=""/>
          </v:shape>
          <o:OLEObject Type="Embed" ProgID="FoxitReader.Document" ShapeID="_x0000_i1025" DrawAspect="Content" ObjectID="_1778600873" r:id="rId6"/>
        </w:object>
      </w:r>
    </w:p>
    <w:p w:rsidR="00427FC9" w:rsidRDefault="00427FC9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021160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27FC9" w:rsidRPr="00FC47AD" w:rsidRDefault="00427FC9" w:rsidP="00427FC9">
          <w:pPr>
            <w:pStyle w:val="a4"/>
            <w:spacing w:before="0" w:line="360" w:lineRule="auto"/>
            <w:jc w:val="center"/>
            <w:rPr>
              <w:rFonts w:ascii="Times New Roman" w:hAnsi="Times New Roman" w:cs="Times New Roman"/>
              <w:b/>
              <w:caps/>
              <w:color w:val="auto"/>
              <w:sz w:val="28"/>
              <w:szCs w:val="28"/>
            </w:rPr>
          </w:pPr>
          <w:r w:rsidRPr="00FC47AD">
            <w:rPr>
              <w:rFonts w:ascii="Times New Roman" w:hAnsi="Times New Roman" w:cs="Times New Roman"/>
              <w:b/>
              <w:caps/>
              <w:color w:val="auto"/>
              <w:sz w:val="28"/>
              <w:szCs w:val="28"/>
            </w:rPr>
            <w:t>ОГЛАВЛЕНИЕ</w:t>
          </w:r>
        </w:p>
        <w:p w:rsidR="00427FC9" w:rsidRPr="00B91C0C" w:rsidRDefault="00427FC9" w:rsidP="00427FC9">
          <w:pPr>
            <w:pStyle w:val="11"/>
            <w:rPr>
              <w:rFonts w:eastAsiaTheme="minorEastAsia"/>
              <w:lang w:eastAsia="ru-RU"/>
            </w:rPr>
          </w:pPr>
          <w:r w:rsidRPr="00B91C0C">
            <w:rPr>
              <w:bCs/>
            </w:rPr>
            <w:fldChar w:fldCharType="begin"/>
          </w:r>
          <w:r w:rsidRPr="00B91C0C">
            <w:rPr>
              <w:bCs/>
            </w:rPr>
            <w:instrText xml:space="preserve"> TOC \o "1-3" \h \z \u </w:instrText>
          </w:r>
          <w:r w:rsidRPr="00B91C0C">
            <w:rPr>
              <w:bCs/>
            </w:rPr>
            <w:fldChar w:fldCharType="separate"/>
          </w:r>
          <w:hyperlink w:anchor="_Toc147766709" w:history="1">
            <w:r w:rsidRPr="00B91C0C">
              <w:rPr>
                <w:rStyle w:val="a3"/>
                <w:caps/>
              </w:rPr>
              <w:t>Введение</w:t>
            </w:r>
            <w:r w:rsidRPr="00B91C0C">
              <w:rPr>
                <w:webHidden/>
              </w:rPr>
              <w:tab/>
            </w:r>
            <w:r w:rsidRPr="00B91C0C">
              <w:rPr>
                <w:webHidden/>
              </w:rPr>
              <w:fldChar w:fldCharType="begin"/>
            </w:r>
            <w:r w:rsidRPr="00B91C0C">
              <w:rPr>
                <w:webHidden/>
              </w:rPr>
              <w:instrText xml:space="preserve"> PAGEREF _Toc147766709 \h </w:instrText>
            </w:r>
            <w:r w:rsidRPr="00B91C0C">
              <w:rPr>
                <w:webHidden/>
              </w:rPr>
            </w:r>
            <w:r w:rsidRPr="00B91C0C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Pr="00B91C0C">
              <w:rPr>
                <w:webHidden/>
              </w:rPr>
              <w:fldChar w:fldCharType="end"/>
            </w:r>
          </w:hyperlink>
        </w:p>
        <w:p w:rsidR="00427FC9" w:rsidRPr="00B91C0C" w:rsidRDefault="005B6093" w:rsidP="00427FC9">
          <w:pPr>
            <w:pStyle w:val="11"/>
            <w:rPr>
              <w:rFonts w:eastAsiaTheme="minorEastAsia"/>
              <w:lang w:eastAsia="ru-RU"/>
            </w:rPr>
          </w:pPr>
          <w:hyperlink w:anchor="_Toc147766710" w:history="1">
            <w:r w:rsidR="00427FC9" w:rsidRPr="003B17E2">
              <w:rPr>
                <w:rStyle w:val="a3"/>
                <w:caps/>
              </w:rPr>
              <w:t xml:space="preserve">РАЗДЕЛ 1 Оценка внешних фундаментальных факторов, влияющих на деятельность </w:t>
            </w:r>
            <w:r w:rsidR="00427FC9">
              <w:t>ООО "СТРОЙТЕХГРУПП"</w:t>
            </w:r>
            <w:r w:rsidR="00427FC9">
              <w:rPr>
                <w:rStyle w:val="a3"/>
                <w:caps/>
              </w:rPr>
              <w:t>..........</w:t>
            </w:r>
          </w:hyperlink>
          <w:r w:rsidR="00427FC9">
            <w:t>.</w:t>
          </w:r>
        </w:p>
        <w:p w:rsidR="00427FC9" w:rsidRPr="00B91C0C" w:rsidRDefault="005B6093" w:rsidP="00427FC9">
          <w:pPr>
            <w:pStyle w:val="11"/>
            <w:rPr>
              <w:rFonts w:eastAsiaTheme="minorEastAsia"/>
              <w:lang w:eastAsia="ru-RU"/>
            </w:rPr>
          </w:pPr>
          <w:hyperlink w:anchor="_Toc147766711" w:history="1">
            <w:r w:rsidR="00427FC9" w:rsidRPr="003B17E2">
              <w:rPr>
                <w:rStyle w:val="a3"/>
              </w:rPr>
              <w:t xml:space="preserve">1.1. </w:t>
            </w:r>
            <w:r>
              <w:t>Д</w:t>
            </w:r>
            <w:r w:rsidRPr="00DF4108">
              <w:t>инамик</w:t>
            </w:r>
            <w:r>
              <w:t>а</w:t>
            </w:r>
            <w:r w:rsidRPr="00DF4108">
              <w:t xml:space="preserve"> жизненного цикла отрасли</w:t>
            </w:r>
            <w:r>
              <w:t xml:space="preserve">, </w:t>
            </w:r>
            <w:r w:rsidRPr="00DF4108">
              <w:t xml:space="preserve"> уровень конкуренции в отрасли</w:t>
            </w:r>
            <w:r w:rsidR="00427FC9" w:rsidRPr="003B17E2">
              <w:rPr>
                <w:rStyle w:val="a3"/>
                <w:webHidden/>
              </w:rPr>
              <w:tab/>
            </w:r>
          </w:hyperlink>
        </w:p>
        <w:p w:rsidR="005B6093" w:rsidRDefault="005B6093" w:rsidP="005B6093">
          <w:pPr>
            <w:pStyle w:val="11"/>
            <w:rPr>
              <w:rFonts w:eastAsiaTheme="minorEastAsia"/>
              <w:lang w:eastAsia="ru-RU"/>
            </w:rPr>
          </w:pPr>
          <w:hyperlink w:anchor="_Toc147766712" w:history="1">
            <w:r w:rsidR="00427FC9" w:rsidRPr="003B17E2">
              <w:rPr>
                <w:rStyle w:val="a3"/>
              </w:rPr>
              <w:t xml:space="preserve">1.2. </w:t>
            </w:r>
            <w:r w:rsidRPr="005B6093">
              <w:rPr>
                <w:rStyle w:val="a3"/>
              </w:rPr>
              <w:t>Анализ масштабов деятельности и отраслевого окружения</w:t>
            </w:r>
            <w:r w:rsidR="00F73779" w:rsidRPr="00F73779">
              <w:t xml:space="preserve"> </w:t>
            </w:r>
            <w:r w:rsidR="00F73779" w:rsidRPr="00F73779">
              <w:rPr>
                <w:rStyle w:val="a3"/>
                <w:iCs/>
              </w:rPr>
              <w:t>ООО "СТРОЙТЕХГРУПП"</w:t>
            </w:r>
            <w:r w:rsidR="00427FC9" w:rsidRPr="003B17E2">
              <w:rPr>
                <w:rStyle w:val="a3"/>
                <w:webHidden/>
              </w:rPr>
              <w:tab/>
            </w:r>
          </w:hyperlink>
        </w:p>
        <w:p w:rsidR="005B6093" w:rsidRPr="005B6093" w:rsidRDefault="005B6093" w:rsidP="005B6093">
          <w:pPr>
            <w:pStyle w:val="11"/>
            <w:rPr>
              <w:rFonts w:eastAsia="Calibri"/>
            </w:rPr>
          </w:pPr>
          <w:r>
            <w:rPr>
              <w:rFonts w:eastAsia="Calibri"/>
            </w:rPr>
            <w:t xml:space="preserve">РАЗДЕЛ 2 КОМПЛЕКСНАЯ ОЦЕНКА ФИНАНСОВОЙ КОНКУРЕНТОСПОБНОСТИ </w:t>
          </w:r>
          <w:r w:rsidRPr="005B6093">
            <w:rPr>
              <w:rFonts w:eastAsia="Calibri"/>
            </w:rPr>
            <w:t>ООО "СТРОЙТЕХГРУПП"</w:t>
          </w:r>
          <w:r>
            <w:rPr>
              <w:rFonts w:eastAsia="Calibri"/>
            </w:rPr>
            <w:t>.................................</w:t>
          </w:r>
        </w:p>
        <w:p w:rsidR="00427FC9" w:rsidRPr="00B91C0C" w:rsidRDefault="005B6093" w:rsidP="00427FC9">
          <w:pPr>
            <w:pStyle w:val="11"/>
            <w:rPr>
              <w:rFonts w:eastAsiaTheme="minorEastAsia"/>
              <w:lang w:eastAsia="ru-RU"/>
            </w:rPr>
          </w:pPr>
          <w:hyperlink w:anchor="_Toc147766714" w:history="1">
            <w:r w:rsidR="00427FC9" w:rsidRPr="005B6093">
              <w:rPr>
                <w:rStyle w:val="a3"/>
              </w:rPr>
              <w:t xml:space="preserve">2.1. </w:t>
            </w:r>
            <w:r>
              <w:rPr>
                <w:rStyle w:val="a3"/>
                <w:iCs/>
              </w:rPr>
              <w:t>О</w:t>
            </w:r>
            <w:r w:rsidRPr="005B6093">
              <w:rPr>
                <w:rStyle w:val="a3"/>
                <w:iCs/>
              </w:rPr>
              <w:t>пределение уровня конкурентоспособного потенциала</w:t>
            </w:r>
            <w:r>
              <w:rPr>
                <w:rStyle w:val="a3"/>
                <w:iCs/>
              </w:rPr>
              <w:t xml:space="preserve"> </w:t>
            </w:r>
            <w:r w:rsidRPr="005B6093">
              <w:rPr>
                <w:rStyle w:val="a3"/>
                <w:iCs/>
              </w:rPr>
              <w:t>ООО "СТРОЙТЕХГРУПП"</w:t>
            </w:r>
            <w:r>
              <w:rPr>
                <w:rStyle w:val="a3"/>
                <w:iCs/>
              </w:rPr>
              <w:t xml:space="preserve"> </w:t>
            </w:r>
            <w:r w:rsidR="00427FC9" w:rsidRPr="005B6093">
              <w:rPr>
                <w:rStyle w:val="a3"/>
                <w:webHidden/>
              </w:rPr>
              <w:tab/>
            </w:r>
          </w:hyperlink>
        </w:p>
        <w:p w:rsidR="00427FC9" w:rsidRPr="00FC47AD" w:rsidRDefault="005B6093" w:rsidP="00427FC9">
          <w:pPr>
            <w:pStyle w:val="11"/>
            <w:rPr>
              <w:rFonts w:eastAsiaTheme="minorEastAsia"/>
              <w:lang w:eastAsia="ru-RU"/>
            </w:rPr>
          </w:pPr>
          <w:hyperlink w:anchor="_Toc147766715" w:history="1">
            <w:r w:rsidR="00427FC9" w:rsidRPr="00FC47AD">
              <w:rPr>
                <w:rStyle w:val="a3"/>
                <w:u w:val="none"/>
              </w:rPr>
              <w:t>2.2.</w:t>
            </w:r>
            <w:r w:rsidR="00427FC9" w:rsidRPr="00FC47AD">
              <w:rPr>
                <w:rStyle w:val="a3"/>
                <w:b/>
              </w:rPr>
              <w:t xml:space="preserve"> </w:t>
            </w:r>
            <w:r w:rsidR="00427FC9" w:rsidRPr="00FC47AD">
              <w:rPr>
                <w:rStyle w:val="a3"/>
                <w:iCs/>
                <w:u w:val="none"/>
              </w:rPr>
              <w:t>Технико-экономическое обоснование финансовых решений по снижению влияния, выявленных факторов риска</w:t>
            </w:r>
            <w:r>
              <w:rPr>
                <w:rStyle w:val="a3"/>
                <w:iCs/>
                <w:u w:val="none"/>
              </w:rPr>
              <w:t>.....................................................................</w:t>
            </w:r>
            <w:r w:rsidR="00427FC9">
              <w:rPr>
                <w:rStyle w:val="a3"/>
                <w:iCs/>
                <w:u w:val="none"/>
              </w:rPr>
              <w:t xml:space="preserve"> </w:t>
            </w:r>
          </w:hyperlink>
        </w:p>
        <w:p w:rsidR="00427FC9" w:rsidRPr="003B17E2" w:rsidRDefault="005B6093" w:rsidP="00427FC9">
          <w:pPr>
            <w:pStyle w:val="11"/>
            <w:rPr>
              <w:rFonts w:eastAsiaTheme="minorEastAsia"/>
              <w:lang w:eastAsia="ru-RU"/>
            </w:rPr>
          </w:pPr>
          <w:hyperlink w:anchor="_Toc147766716" w:history="1">
            <w:r w:rsidR="00427FC9" w:rsidRPr="003B17E2">
              <w:rPr>
                <w:rFonts w:eastAsia="Calibri"/>
              </w:rPr>
              <w:t>Заключение</w:t>
            </w:r>
            <w:r w:rsidR="00427FC9" w:rsidRPr="003B17E2">
              <w:rPr>
                <w:webHidden/>
              </w:rPr>
              <w:tab/>
            </w:r>
          </w:hyperlink>
        </w:p>
        <w:p w:rsidR="00427FC9" w:rsidRPr="00B91C0C" w:rsidRDefault="005B6093" w:rsidP="00427FC9">
          <w:pPr>
            <w:pStyle w:val="11"/>
            <w:rPr>
              <w:rFonts w:eastAsiaTheme="minorEastAsia"/>
              <w:lang w:eastAsia="ru-RU"/>
            </w:rPr>
          </w:pPr>
          <w:hyperlink w:anchor="_Toc147766717" w:history="1">
            <w:r w:rsidR="00427FC9">
              <w:rPr>
                <w:iCs/>
              </w:rPr>
              <w:t>Список литературы</w:t>
            </w:r>
            <w:r w:rsidR="00427FC9" w:rsidRPr="00B91C0C">
              <w:rPr>
                <w:webHidden/>
              </w:rPr>
              <w:tab/>
            </w:r>
          </w:hyperlink>
        </w:p>
        <w:p w:rsidR="00427FC9" w:rsidRPr="003B17E2" w:rsidRDefault="005B6093" w:rsidP="00427FC9">
          <w:pPr>
            <w:pStyle w:val="11"/>
            <w:rPr>
              <w:color w:val="0563C1" w:themeColor="hyperlink"/>
              <w:u w:val="single"/>
            </w:rPr>
          </w:pPr>
          <w:hyperlink w:anchor="_Toc147766718" w:history="1">
            <w:r w:rsidR="00427FC9">
              <w:rPr>
                <w:rStyle w:val="a3"/>
              </w:rPr>
              <w:t>Приложения</w:t>
            </w:r>
            <w:r w:rsidR="00427FC9" w:rsidRPr="00B91C0C">
              <w:rPr>
                <w:webHidden/>
              </w:rPr>
              <w:tab/>
            </w:r>
          </w:hyperlink>
        </w:p>
        <w:p w:rsidR="00427FC9" w:rsidRDefault="00427FC9" w:rsidP="00427FC9">
          <w:pPr>
            <w:spacing w:after="0" w:line="360" w:lineRule="auto"/>
            <w:jc w:val="both"/>
            <w:rPr>
              <w:b/>
              <w:bCs/>
            </w:rPr>
          </w:pPr>
          <w:r w:rsidRPr="00B91C0C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427FC9" w:rsidRDefault="00427FC9"/>
    <w:p w:rsidR="00427FC9" w:rsidRDefault="00427FC9">
      <w:bookmarkStart w:id="0" w:name="_GoBack"/>
      <w:bookmarkEnd w:id="0"/>
    </w:p>
    <w:p w:rsidR="00427FC9" w:rsidRDefault="00427FC9"/>
    <w:p w:rsidR="00427FC9" w:rsidRDefault="00427FC9"/>
    <w:p w:rsidR="00427FC9" w:rsidRDefault="00427FC9"/>
    <w:p w:rsidR="00427FC9" w:rsidRDefault="00427FC9"/>
    <w:p w:rsidR="00427FC9" w:rsidRDefault="00427FC9"/>
    <w:p w:rsidR="00427FC9" w:rsidRDefault="00427FC9"/>
    <w:p w:rsidR="00427FC9" w:rsidRDefault="00427FC9"/>
    <w:p w:rsidR="00427FC9" w:rsidRDefault="00427FC9"/>
    <w:p w:rsidR="00427FC9" w:rsidRDefault="00427FC9"/>
    <w:p w:rsidR="00427FC9" w:rsidRDefault="00427FC9"/>
    <w:p w:rsidR="00427FC9" w:rsidRDefault="00427FC9"/>
    <w:p w:rsidR="00427FC9" w:rsidRDefault="00427FC9"/>
    <w:p w:rsidR="00427FC9" w:rsidRPr="00FC47AD" w:rsidRDefault="00427FC9" w:rsidP="00427FC9">
      <w:pPr>
        <w:tabs>
          <w:tab w:val="left" w:pos="224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7AD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427FC9" w:rsidRDefault="00427FC9">
      <w:r>
        <w:rPr>
          <w:noProof/>
          <w:lang w:eastAsia="ru-RU"/>
        </w:rPr>
        <w:drawing>
          <wp:inline distT="0" distB="0" distL="0" distR="0" wp14:anchorId="2B601058" wp14:editId="2D4D770A">
            <wp:extent cx="6122505" cy="62305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621" t="15468" r="22094" b="15267"/>
                    <a:stretch/>
                  </pic:blipFill>
                  <pic:spPr bwMode="auto">
                    <a:xfrm>
                      <a:off x="0" y="0"/>
                      <a:ext cx="6135299" cy="6243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FC9" w:rsidRPr="00427FC9" w:rsidRDefault="00427FC9" w:rsidP="00427FC9"/>
    <w:p w:rsidR="00427FC9" w:rsidRPr="00427FC9" w:rsidRDefault="00427FC9" w:rsidP="00427FC9"/>
    <w:p w:rsidR="00427FC9" w:rsidRPr="00427FC9" w:rsidRDefault="00427FC9" w:rsidP="00427FC9"/>
    <w:p w:rsidR="00427FC9" w:rsidRDefault="00427FC9" w:rsidP="00427FC9"/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r>
        <w:rPr>
          <w:noProof/>
          <w:lang w:eastAsia="ru-RU"/>
        </w:rPr>
        <w:lastRenderedPageBreak/>
        <w:drawing>
          <wp:inline distT="0" distB="0" distL="0" distR="0" wp14:anchorId="40934D9D" wp14:editId="1D73DAF3">
            <wp:extent cx="6074797" cy="58308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492" t="20703" r="20743" b="11441"/>
                    <a:stretch/>
                  </pic:blipFill>
                  <pic:spPr bwMode="auto">
                    <a:xfrm>
                      <a:off x="0" y="0"/>
                      <a:ext cx="6085643" cy="584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r>
        <w:rPr>
          <w:noProof/>
          <w:lang w:eastAsia="ru-RU"/>
        </w:rPr>
        <w:lastRenderedPageBreak/>
        <w:drawing>
          <wp:inline distT="0" distB="0" distL="0" distR="0" wp14:anchorId="7C2A2AD7" wp14:editId="66BABAC8">
            <wp:extent cx="6162261" cy="61011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623" t="22607" r="20883" b="7876"/>
                    <a:stretch/>
                  </pic:blipFill>
                  <pic:spPr bwMode="auto">
                    <a:xfrm>
                      <a:off x="0" y="0"/>
                      <a:ext cx="6174164" cy="6112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r>
        <w:rPr>
          <w:noProof/>
          <w:lang w:eastAsia="ru-RU"/>
        </w:rPr>
        <w:lastRenderedPageBreak/>
        <w:drawing>
          <wp:inline distT="0" distB="0" distL="0" distR="0" wp14:anchorId="3F729C67" wp14:editId="3F23DBAE">
            <wp:extent cx="6098651" cy="6702914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762" t="17372" r="22476" b="8842"/>
                    <a:stretch/>
                  </pic:blipFill>
                  <pic:spPr bwMode="auto">
                    <a:xfrm>
                      <a:off x="0" y="0"/>
                      <a:ext cx="6109790" cy="6715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jc w:val="center"/>
      </w:pPr>
    </w:p>
    <w:p w:rsidR="00427FC9" w:rsidRDefault="00427FC9" w:rsidP="00427FC9">
      <w:pPr>
        <w:rPr>
          <w:noProof/>
          <w:lang w:eastAsia="ru-RU"/>
        </w:rPr>
      </w:pPr>
    </w:p>
    <w:p w:rsidR="00427FC9" w:rsidRDefault="00427FC9" w:rsidP="00427FC9">
      <w:r>
        <w:rPr>
          <w:noProof/>
          <w:lang w:eastAsia="ru-RU"/>
        </w:rPr>
        <w:lastRenderedPageBreak/>
        <w:drawing>
          <wp:inline distT="0" distB="0" distL="0" distR="0" wp14:anchorId="6AE27516" wp14:editId="064E9D84">
            <wp:extent cx="5868063" cy="71264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229" t="19989" r="23826" b="4561"/>
                    <a:stretch/>
                  </pic:blipFill>
                  <pic:spPr bwMode="auto">
                    <a:xfrm>
                      <a:off x="0" y="0"/>
                      <a:ext cx="5876059" cy="7136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FC9" w:rsidRDefault="00427FC9" w:rsidP="00427FC9"/>
    <w:p w:rsidR="00427FC9" w:rsidRDefault="00427FC9" w:rsidP="00427FC9">
      <w:pPr>
        <w:tabs>
          <w:tab w:val="left" w:pos="6236"/>
        </w:tabs>
      </w:pPr>
      <w:r>
        <w:tab/>
      </w:r>
    </w:p>
    <w:p w:rsidR="00427FC9" w:rsidRDefault="00427FC9" w:rsidP="00427FC9">
      <w:pPr>
        <w:tabs>
          <w:tab w:val="left" w:pos="6236"/>
        </w:tabs>
      </w:pPr>
    </w:p>
    <w:p w:rsidR="00427FC9" w:rsidRDefault="00427FC9" w:rsidP="00427FC9">
      <w:pPr>
        <w:tabs>
          <w:tab w:val="left" w:pos="6236"/>
        </w:tabs>
      </w:pPr>
    </w:p>
    <w:p w:rsidR="00427FC9" w:rsidRDefault="00427FC9" w:rsidP="00427FC9">
      <w:pPr>
        <w:tabs>
          <w:tab w:val="left" w:pos="6236"/>
        </w:tabs>
      </w:pPr>
    </w:p>
    <w:p w:rsidR="00427FC9" w:rsidRDefault="00427FC9" w:rsidP="00427FC9">
      <w:pPr>
        <w:tabs>
          <w:tab w:val="left" w:pos="6236"/>
        </w:tabs>
      </w:pPr>
    </w:p>
    <w:p w:rsidR="00427FC9" w:rsidRDefault="00427FC9" w:rsidP="00427FC9">
      <w:pPr>
        <w:tabs>
          <w:tab w:val="left" w:pos="6236"/>
        </w:tabs>
      </w:pPr>
    </w:p>
    <w:p w:rsidR="00427FC9" w:rsidRDefault="00427FC9" w:rsidP="00427FC9">
      <w:pPr>
        <w:tabs>
          <w:tab w:val="left" w:pos="6236"/>
        </w:tabs>
      </w:pPr>
      <w:r>
        <w:rPr>
          <w:noProof/>
          <w:lang w:eastAsia="ru-RU"/>
        </w:rPr>
        <w:lastRenderedPageBreak/>
        <w:drawing>
          <wp:inline distT="0" distB="0" distL="0" distR="0" wp14:anchorId="202BBAA8" wp14:editId="4C2A70B6">
            <wp:extent cx="6003235" cy="6508402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361" t="16895" r="22477" b="9550"/>
                    <a:stretch/>
                  </pic:blipFill>
                  <pic:spPr bwMode="auto">
                    <a:xfrm>
                      <a:off x="0" y="0"/>
                      <a:ext cx="6016010" cy="6522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FC9" w:rsidRDefault="00427FC9" w:rsidP="00427FC9">
      <w:pPr>
        <w:tabs>
          <w:tab w:val="left" w:pos="6236"/>
        </w:tabs>
      </w:pPr>
    </w:p>
    <w:p w:rsidR="00427FC9" w:rsidRDefault="00427FC9" w:rsidP="00427FC9">
      <w:pPr>
        <w:tabs>
          <w:tab w:val="left" w:pos="6236"/>
        </w:tabs>
      </w:pPr>
    </w:p>
    <w:p w:rsidR="00427FC9" w:rsidRDefault="00427FC9" w:rsidP="00427FC9">
      <w:pPr>
        <w:tabs>
          <w:tab w:val="left" w:pos="6236"/>
        </w:tabs>
      </w:pPr>
    </w:p>
    <w:p w:rsidR="00427FC9" w:rsidRDefault="00427FC9" w:rsidP="00427FC9">
      <w:pPr>
        <w:tabs>
          <w:tab w:val="left" w:pos="6236"/>
        </w:tabs>
      </w:pPr>
    </w:p>
    <w:p w:rsidR="00427FC9" w:rsidRDefault="00427FC9" w:rsidP="00427FC9">
      <w:pPr>
        <w:tabs>
          <w:tab w:val="left" w:pos="6236"/>
        </w:tabs>
      </w:pPr>
    </w:p>
    <w:p w:rsidR="00427FC9" w:rsidRDefault="00427FC9" w:rsidP="00427FC9">
      <w:pPr>
        <w:tabs>
          <w:tab w:val="left" w:pos="6236"/>
        </w:tabs>
      </w:pPr>
    </w:p>
    <w:p w:rsidR="00427FC9" w:rsidRDefault="00427FC9" w:rsidP="00427FC9">
      <w:pPr>
        <w:tabs>
          <w:tab w:val="left" w:pos="6236"/>
        </w:tabs>
      </w:pPr>
    </w:p>
    <w:p w:rsidR="00427FC9" w:rsidRDefault="00427FC9" w:rsidP="00427FC9">
      <w:pPr>
        <w:tabs>
          <w:tab w:val="left" w:pos="6236"/>
        </w:tabs>
      </w:pPr>
    </w:p>
    <w:p w:rsidR="00427FC9" w:rsidRDefault="00427FC9" w:rsidP="00427FC9">
      <w:pPr>
        <w:tabs>
          <w:tab w:val="left" w:pos="6236"/>
        </w:tabs>
      </w:pPr>
    </w:p>
    <w:p w:rsidR="00427FC9" w:rsidRDefault="00427FC9" w:rsidP="00427FC9">
      <w:pPr>
        <w:tabs>
          <w:tab w:val="left" w:pos="6236"/>
        </w:tabs>
      </w:pPr>
      <w:r>
        <w:rPr>
          <w:noProof/>
          <w:lang w:eastAsia="ru-RU"/>
        </w:rPr>
        <w:lastRenderedPageBreak/>
        <w:drawing>
          <wp:inline distT="0" distB="0" distL="0" distR="0" wp14:anchorId="732575D1" wp14:editId="45CD3C58">
            <wp:extent cx="6003235" cy="741876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368" t="18800" r="23958" b="5020"/>
                    <a:stretch/>
                  </pic:blipFill>
                  <pic:spPr bwMode="auto">
                    <a:xfrm>
                      <a:off x="0" y="0"/>
                      <a:ext cx="6014798" cy="7433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FC9" w:rsidRDefault="00427FC9" w:rsidP="00427FC9">
      <w:pPr>
        <w:tabs>
          <w:tab w:val="left" w:pos="6236"/>
        </w:tabs>
      </w:pPr>
    </w:p>
    <w:p w:rsidR="00427FC9" w:rsidRPr="00427FC9" w:rsidRDefault="00427FC9" w:rsidP="00427FC9">
      <w:pPr>
        <w:tabs>
          <w:tab w:val="left" w:pos="6236"/>
        </w:tabs>
      </w:pPr>
    </w:p>
    <w:sectPr w:rsidR="00427FC9" w:rsidRPr="00427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FC9"/>
    <w:rsid w:val="00427FC9"/>
    <w:rsid w:val="005B6093"/>
    <w:rsid w:val="008F65E8"/>
    <w:rsid w:val="00931E2E"/>
    <w:rsid w:val="00B55C96"/>
    <w:rsid w:val="00C6327A"/>
    <w:rsid w:val="00F7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76CF8"/>
  <w15:chartTrackingRefBased/>
  <w15:docId w15:val="{795B18B9-F550-4E0E-AA26-77C585239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7F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7FC9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27F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427FC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27FC9"/>
    <w:pPr>
      <w:tabs>
        <w:tab w:val="right" w:leader="dot" w:pos="9344"/>
      </w:tabs>
      <w:spacing w:after="0" w:line="360" w:lineRule="auto"/>
      <w:jc w:val="both"/>
    </w:pPr>
    <w:rPr>
      <w:rFonts w:ascii="Times New Roman" w:hAnsi="Times New Roman" w:cs="Times New Roman"/>
      <w:noProof/>
      <w:sz w:val="28"/>
      <w:szCs w:val="28"/>
    </w:rPr>
  </w:style>
  <w:style w:type="table" w:styleId="a5">
    <w:name w:val="Table Grid"/>
    <w:basedOn w:val="a1"/>
    <w:uiPriority w:val="59"/>
    <w:rsid w:val="00F7377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2A6F4-7DAC-488B-9BDB-7299460DC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4</cp:revision>
  <dcterms:created xsi:type="dcterms:W3CDTF">2024-05-30T03:54:00Z</dcterms:created>
  <dcterms:modified xsi:type="dcterms:W3CDTF">2024-05-30T16:01:00Z</dcterms:modified>
</cp:coreProperties>
</file>