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8A" w:rsidRPr="00702DD0" w:rsidRDefault="001F118A" w:rsidP="001F118A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:rsidR="001F118A" w:rsidRPr="00702DD0" w:rsidRDefault="001F118A" w:rsidP="001F118A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Расчеты на прочность и жесткость статически неопределимой</w:t>
      </w:r>
    </w:p>
    <w:p w:rsidR="001F118A" w:rsidRPr="00702DD0" w:rsidRDefault="001F118A" w:rsidP="001F118A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стержневой системы при растяжении - сжатии</w:t>
      </w:r>
    </w:p>
    <w:p w:rsidR="001F118A" w:rsidRPr="00702DD0" w:rsidRDefault="001F118A" w:rsidP="001F118A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заданной стержневой системы (табл. 2.1),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 fillcolor="window">
            <v:imagedata r:id="rId5" o:title=""/>
          </v:shape>
          <o:OLEObject Type="Embed" ProgID="Equation.3" ShapeID="_x0000_i1025" DrawAspect="Content" ObjectID="_1779141156" r:id="rId6"/>
        </w:object>
      </w:r>
      <w:r w:rsidRPr="00702DD0">
        <w:rPr>
          <w:sz w:val="28"/>
          <w:szCs w:val="28"/>
        </w:rPr>
        <w:t xml:space="preserve"> I60 МПа;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779141157" r:id="rId8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>
          <v:shape id="_x0000_i1027" type="#_x0000_t75" style="width:15pt;height:12.75pt" o:ole="" fillcolor="window">
            <v:imagedata r:id="rId9" o:title=""/>
          </v:shape>
          <o:OLEObject Type="Embed" ProgID="Equation.3" ShapeID="_x0000_i1027" DrawAspect="Content" ObjectID="_1779141158" r:id="rId10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>
          <v:shape id="_x0000_i1028" type="#_x0000_t75" style="width:15pt;height:15pt" o:ole="" fillcolor="window">
            <v:imagedata r:id="rId11" o:title=""/>
          </v:shape>
          <o:OLEObject Type="Embed" ProgID="Equation.3" ShapeID="_x0000_i1028" DrawAspect="Content" ObjectID="_1779141159" r:id="rId12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>
          <v:shape id="_x0000_i1029" type="#_x0000_t75" style="width:22.5pt;height:12.75pt" o:ole="" fillcolor="window">
            <v:imagedata r:id="rId13" o:title=""/>
          </v:shape>
          <o:OLEObject Type="Embed" ProgID="Equation.3" ShapeID="_x0000_i1029" DrawAspect="Content" ObjectID="_1779141160" r:id="rId14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>
          <v:shape id="_x0000_i1030" type="#_x0000_t75" style="width:21.75pt;height:10.5pt" o:ole="" fillcolor="window">
            <v:imagedata r:id="rId15" o:title=""/>
          </v:shape>
          <o:OLEObject Type="Embed" ProgID="Equation.3" ShapeID="_x0000_i1030" DrawAspect="Content" ObjectID="_1779141161" r:id="rId16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–в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:rsidR="00B26EF8" w:rsidRDefault="00B26EF8" w:rsidP="00B26EF8">
      <w:pPr>
        <w:tabs>
          <w:tab w:val="left" w:pos="8085"/>
        </w:tabs>
      </w:pPr>
    </w:p>
    <w:p w:rsidR="001F118A" w:rsidRPr="00702DD0" w:rsidRDefault="00B26EF8" w:rsidP="00372277">
      <w:pPr>
        <w:rPr>
          <w:sz w:val="28"/>
          <w:szCs w:val="28"/>
        </w:rPr>
      </w:pPr>
      <w:r w:rsidRPr="00372277">
        <w:rPr>
          <w:noProof/>
        </w:rPr>
        <w:drawing>
          <wp:inline distT="0" distB="0" distL="0" distR="0" wp14:anchorId="2E9F7274" wp14:editId="35F68A2F">
            <wp:extent cx="3886742" cy="279121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18A" w:rsidRPr="00B26EF8">
        <w:br w:type="page"/>
      </w:r>
    </w:p>
    <w:p w:rsidR="001F118A" w:rsidRPr="00702DD0" w:rsidRDefault="001F118A" w:rsidP="001F118A">
      <w:pPr>
        <w:pStyle w:val="Normal1"/>
        <w:widowControl/>
        <w:ind w:left="0" w:firstLine="709"/>
        <w:rPr>
          <w:sz w:val="28"/>
          <w:szCs w:val="28"/>
        </w:rPr>
      </w:pPr>
    </w:p>
    <w:p w:rsidR="001F118A" w:rsidRPr="00702DD0" w:rsidRDefault="001F118A" w:rsidP="001F118A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2.2</w:t>
      </w:r>
    </w:p>
    <w:p w:rsidR="001F118A" w:rsidRPr="00702DD0" w:rsidRDefault="001F118A" w:rsidP="001F118A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1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</w:tblGrid>
      <w:tr w:rsidR="00B26EF8" w:rsidRPr="00702DD0" w:rsidTr="00B26EF8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</w:tr>
      <w:tr w:rsidR="00B26EF8" w:rsidRPr="00702DD0" w:rsidTr="00B26EF8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>
                <v:shape id="_x0000_i1031" type="#_x0000_t75" style="width:15pt;height:18pt" o:ole="" fillcolor="window">
                  <v:imagedata r:id="rId18" o:title=""/>
                </v:shape>
                <o:OLEObject Type="Embed" ProgID="Equation.3" ShapeID="_x0000_i1031" DrawAspect="Content" ObjectID="_1779141162" r:id="rId19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</w:tr>
      <w:tr w:rsidR="00B26EF8" w:rsidRPr="00702DD0" w:rsidTr="00B26EF8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>
                <v:shape id="_x0000_i1032" type="#_x0000_t75" style="width:15pt;height:19.5pt" o:ole="" fillcolor="window">
                  <v:imagedata r:id="rId20" o:title=""/>
                </v:shape>
                <o:OLEObject Type="Embed" ProgID="Equation.3" ShapeID="_x0000_i1032" DrawAspect="Content" ObjectID="_1779141163" r:id="rId21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B26EF8" w:rsidRPr="00702DD0" w:rsidTr="00B26EF8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>
                <v:shape id="_x0000_i1033" type="#_x0000_t75" style="width:15pt;height:12.75pt" o:ole="" fillcolor="window">
                  <v:imagedata r:id="rId22" o:title=""/>
                </v:shape>
                <o:OLEObject Type="Embed" ProgID="Equation.3" ShapeID="_x0000_i1033" DrawAspect="Content" ObjectID="_1779141164" r:id="rId23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</w:tr>
      <w:tr w:rsidR="00B26EF8" w:rsidRPr="00702DD0" w:rsidTr="00B26EF8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>
                <v:shape id="_x0000_i1034" type="#_x0000_t75" style="width:15pt;height:15pt" o:ole="" fillcolor="window">
                  <v:imagedata r:id="rId24" o:title=""/>
                </v:shape>
                <o:OLEObject Type="Embed" ProgID="Equation.3" ShapeID="_x0000_i1034" DrawAspect="Content" ObjectID="_1779141165" r:id="rId25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F8" w:rsidRPr="00702DD0" w:rsidRDefault="00B26EF8" w:rsidP="001F118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</w:tr>
    </w:tbl>
    <w:p w:rsidR="001F118A" w:rsidRPr="00702DD0" w:rsidRDefault="001F118A" w:rsidP="001F118A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:rsidR="001F118A" w:rsidRPr="00702DD0" w:rsidRDefault="001F118A" w:rsidP="00FD1FC9">
      <w:pPr>
        <w:pStyle w:val="Normal1"/>
        <w:widowControl/>
        <w:tabs>
          <w:tab w:val="left" w:pos="7655"/>
        </w:tabs>
        <w:ind w:hanging="80"/>
        <w:rPr>
          <w:sz w:val="28"/>
          <w:szCs w:val="28"/>
        </w:rPr>
      </w:pPr>
    </w:p>
    <w:p w:rsidR="001F118A" w:rsidRPr="00702DD0" w:rsidRDefault="001F118A" w:rsidP="001F118A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:rsidR="001F118A" w:rsidRPr="00702DD0" w:rsidRDefault="001F118A" w:rsidP="001F118A">
      <w:pPr>
        <w:pStyle w:val="a3"/>
        <w:ind w:left="0" w:firstLine="709"/>
        <w:jc w:val="center"/>
        <w:rPr>
          <w:sz w:val="28"/>
          <w:szCs w:val="28"/>
        </w:rPr>
      </w:pPr>
    </w:p>
    <w:p w:rsidR="001F118A" w:rsidRPr="00702DD0" w:rsidRDefault="001F118A" w:rsidP="001F118A">
      <w:pPr>
        <w:ind w:firstLine="709"/>
        <w:jc w:val="both"/>
        <w:rPr>
          <w:sz w:val="28"/>
          <w:szCs w:val="28"/>
        </w:rPr>
      </w:pPr>
    </w:p>
    <w:p w:rsidR="001F118A" w:rsidRPr="00702DD0" w:rsidRDefault="001F118A" w:rsidP="001F118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2.2. Теоретическая справка</w:t>
      </w:r>
    </w:p>
    <w:p w:rsidR="001F118A" w:rsidRPr="00702DD0" w:rsidRDefault="001F118A" w:rsidP="001F118A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Системы, состоящие из элементов, имеющих форму стержня, называют стержневыми. Стержневые системы подразделяют на статически определимые и статически неопределимые.</w:t>
      </w:r>
    </w:p>
    <w:p w:rsidR="001F118A" w:rsidRPr="00702DD0" w:rsidRDefault="001F118A" w:rsidP="001F118A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Стержневые системы, в которых нормальные силы и реакции связей определяются при помощи метода сечений и уравнений статики или динамики, называются статически определимыми. В статически неопределимых системах использование метода сечений и уравнений равновесия для определения нормальных сил и реакций связей оказывается недостаточным. Разность между числом неизвестных усилий, подлежащих определению, и количеством независимых уравнений равновесия, которые могут быть составлены для их определения, называется степенью статической неопределенности системы.</w:t>
      </w:r>
    </w:p>
    <w:p w:rsidR="001F118A" w:rsidRPr="00702DD0" w:rsidRDefault="001F118A" w:rsidP="001F118A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5497830</wp:posOffset>
                </wp:positionV>
                <wp:extent cx="869315" cy="182880"/>
                <wp:effectExtent l="1905" t="190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8A" w:rsidRPr="00305212" w:rsidRDefault="001F118A" w:rsidP="001F11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5212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5212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45pt;margin-top:432.9pt;width:68.4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WqywIAALUFAAAOAAAAZHJzL2Uyb0RvYy54bWysVM2O0zAQviPxDpbv2fxs2k2iTdFu0yCk&#10;5UdaeAA3cRqLxA6223RBHLjzCrwDBw7ceIXuGzF2mnZ/LgjIwZrY48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" o:allowincell="f" filled="f" stroked="f">
                <v:textbox inset="0,0,0,0">
                  <w:txbxContent>
                    <w:p w:rsidR="001F118A" w:rsidRPr="00305212" w:rsidRDefault="001F118A" w:rsidP="001F11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5212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305212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36335">
        <w:rPr>
          <w:noProof/>
          <w:sz w:val="28"/>
          <w:szCs w:val="28"/>
        </w:rPr>
        <w:object w:dxaOrig="13" w:dyaOrig="1056">
          <v:shape id="_x0000_s1029" type="#_x0000_t75" style="position:absolute;left:0;text-align:left;margin-left:119.65pt;margin-top:2.9pt;width:261.75pt;height:159.75pt;z-index:251662336;mso-position-horizontal-relative:text;mso-position-vertical-relative:text">
            <v:imagedata r:id="rId26" o:title=""/>
            <w10:wrap type="topAndBottom"/>
          </v:shape>
          <o:OLEObject Type="Embed" ProgID="PBrush" ShapeID="_x0000_s1029" DrawAspect="Content" ObjectID="_1779141333" r:id="rId27"/>
        </w:object>
      </w:r>
      <w:r w:rsidRPr="00702DD0">
        <w:rPr>
          <w:sz w:val="28"/>
          <w:szCs w:val="28"/>
        </w:rPr>
        <w:t xml:space="preserve">Для определения усилий в статически неопределимых системах необходимо составить, помимо уравнений статики, уравнения совместности перемещений, основанные на рассмотрении геометрической стороны </w:t>
      </w:r>
      <w:r w:rsidRPr="00702DD0">
        <w:rPr>
          <w:sz w:val="28"/>
          <w:szCs w:val="28"/>
        </w:rPr>
        <w:lastRenderedPageBreak/>
        <w:t>деформации системы и использовании закона Гука. Необходимое число этих уравнений должно быть равно степени статической неопределимости системы.</w:t>
      </w:r>
    </w:p>
    <w:p w:rsidR="001F118A" w:rsidRPr="00702DD0" w:rsidRDefault="001F118A" w:rsidP="001F118A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Уравнения совмест</w:t>
      </w:r>
      <w:r>
        <w:rPr>
          <w:sz w:val="28"/>
          <w:szCs w:val="28"/>
        </w:rPr>
        <w:t>ност</w:t>
      </w:r>
      <w:r w:rsidRPr="00702DD0">
        <w:rPr>
          <w:sz w:val="28"/>
          <w:szCs w:val="28"/>
        </w:rPr>
        <w:t>и деформаций можно получить рассматривая деформации системы или использую базовые перемещения (БП) ее точек, которыми называют возможные перемещения, удовлетворяющие связям, наложенным на систему.</w:t>
      </w:r>
    </w:p>
    <w:p w:rsidR="001F118A" w:rsidRPr="00702DD0" w:rsidRDefault="001F118A" w:rsidP="001F118A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использования БП нужно устанавливать связь нормальных сил в стержнях системы с базовыми перемещениями. При этом могут быть два случая.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Один конец стержня неподвижен, то есть, присоединен к стойке (рис. 2.1, а). При этом деформации в стержне определяются только перемещениями подвижного конца стержня (точка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) </w:t>
      </w:r>
      <w:r w:rsidRPr="00702DD0">
        <w:rPr>
          <w:position w:val="-10"/>
          <w:sz w:val="28"/>
          <w:szCs w:val="28"/>
        </w:rPr>
        <w:object w:dxaOrig="279" w:dyaOrig="380">
          <v:shape id="_x0000_i1036" type="#_x0000_t75" style="width:15pt;height:19.5pt" o:ole="" fillcolor="window">
            <v:imagedata r:id="rId28" o:title=""/>
          </v:shape>
          <o:OLEObject Type="Embed" ProgID="Equation.3" ShapeID="_x0000_i1036" DrawAspect="Content" ObjectID="_1779141166" r:id="rId29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80">
          <v:shape id="_x0000_i1037" type="#_x0000_t75" style="width:15pt;height:19.5pt" o:ole="" fillcolor="window">
            <v:imagedata r:id="rId30" o:title=""/>
          </v:shape>
          <o:OLEObject Type="Embed" ProgID="Equation.3" ShapeID="_x0000_i1037" DrawAspect="Content" ObjectID="_1779141167" r:id="rId31"/>
        </w:object>
      </w:r>
      <w:r w:rsidRPr="00702DD0">
        <w:rPr>
          <w:sz w:val="28"/>
          <w:szCs w:val="28"/>
        </w:rPr>
        <w:t>. Из рис. 2.1, а следует, что удлинение стержня равно</w:t>
      </w:r>
    </w:p>
    <w:p w:rsidR="001F118A" w:rsidRPr="00702DD0" w:rsidRDefault="001F118A" w:rsidP="001F118A">
      <w:pPr>
        <w:tabs>
          <w:tab w:val="left" w:pos="3402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3000" w:dyaOrig="380">
          <v:shape id="_x0000_i1038" type="#_x0000_t75" style="width:150.75pt;height:19.5pt" o:ole="" fillcolor="window">
            <v:imagedata r:id="rId32" o:title=""/>
          </v:shape>
          <o:OLEObject Type="Embed" ProgID="Equation.3" ShapeID="_x0000_i1038" DrawAspect="Content" ObjectID="_1779141168" r:id="rId33"/>
        </w:object>
      </w:r>
      <w:r w:rsidRPr="00702DD0">
        <w:rPr>
          <w:sz w:val="28"/>
          <w:szCs w:val="28"/>
        </w:rPr>
        <w:object w:dxaOrig="180" w:dyaOrig="340">
          <v:shape id="_x0000_i1039" type="#_x0000_t75" style="width:10.5pt;height:20.25pt" o:ole="" fillcolor="window">
            <v:imagedata r:id="rId34" o:title=""/>
          </v:shape>
          <o:OLEObject Type="Embed" ProgID="Equation.3" ShapeID="_x0000_i1039" DrawAspect="Content" ObjectID="_1779141169" r:id="rId35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(2.1)</w:t>
      </w:r>
    </w:p>
    <w:p w:rsidR="001F118A" w:rsidRPr="00702DD0" w:rsidRDefault="001F118A" w:rsidP="001F118A">
      <w:pPr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6"/>
          <w:sz w:val="28"/>
          <w:szCs w:val="28"/>
        </w:rPr>
        <w:object w:dxaOrig="200" w:dyaOrig="279">
          <v:shape id="_x0000_i1040" type="#_x0000_t75" style="width:9.75pt;height:15pt" o:ole="" fillcolor="window">
            <v:imagedata r:id="rId36" o:title=""/>
          </v:shape>
          <o:OLEObject Type="Embed" ProgID="Equation.3" ShapeID="_x0000_i1040" DrawAspect="Content" ObjectID="_1779141170" r:id="rId37"/>
        </w:object>
      </w:r>
      <w:r w:rsidRPr="00702DD0">
        <w:rPr>
          <w:sz w:val="28"/>
          <w:szCs w:val="28"/>
        </w:rPr>
        <w:t xml:space="preserve"> - орт, направленный по оси недеформированного стержня от подвижной точки к неподвижной; </w:t>
      </w:r>
      <w:r w:rsidRPr="00702DD0">
        <w:rPr>
          <w:position w:val="-10"/>
          <w:sz w:val="28"/>
          <w:szCs w:val="28"/>
        </w:rPr>
        <w:object w:dxaOrig="320" w:dyaOrig="380">
          <v:shape id="_x0000_i1041" type="#_x0000_t75" style="width:15pt;height:19.5pt" o:ole="" fillcolor="window">
            <v:imagedata r:id="rId38" o:title=""/>
          </v:shape>
          <o:OLEObject Type="Embed" ProgID="Equation.3" ShapeID="_x0000_i1041" DrawAspect="Content" ObjectID="_1779141171" r:id="rId39"/>
        </w:object>
      </w:r>
      <w:r w:rsidRPr="00702DD0">
        <w:rPr>
          <w:sz w:val="28"/>
          <w:szCs w:val="28"/>
        </w:rPr>
        <w:t xml:space="preserve"> - полное перемещение.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i/>
          <w:sz w:val="28"/>
          <w:szCs w:val="28"/>
        </w:rPr>
        <w:sym w:font="Symbol" w:char="F062"/>
      </w:r>
      <w:r w:rsidRPr="00702DD0"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  <w:lang w:val="en-US"/>
        </w:rPr>
        <w:t>i</w:t>
      </w:r>
      <w:r w:rsidRPr="00702DD0">
        <w:rPr>
          <w:sz w:val="28"/>
          <w:szCs w:val="28"/>
        </w:rPr>
        <w:t xml:space="preserve"> - угол, образуемый </w:t>
      </w:r>
      <w:r w:rsidRPr="00702DD0">
        <w:rPr>
          <w:position w:val="-6"/>
          <w:sz w:val="28"/>
          <w:szCs w:val="28"/>
        </w:rPr>
        <w:object w:dxaOrig="200" w:dyaOrig="279">
          <v:shape id="_x0000_i1042" type="#_x0000_t75" style="width:9.75pt;height:15pt" o:ole="" fillcolor="window">
            <v:imagedata r:id="rId40" o:title=""/>
          </v:shape>
          <o:OLEObject Type="Embed" ProgID="Equation.3" ShapeID="_x0000_i1042" DrawAspect="Content" ObjectID="_1779141172" r:id="rId41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20" w:dyaOrig="380">
          <v:shape id="_x0000_i1043" type="#_x0000_t75" style="width:15pt;height:19.5pt" o:ole="" fillcolor="window">
            <v:imagedata r:id="rId42" o:title=""/>
          </v:shape>
          <o:OLEObject Type="Embed" ProgID="Equation.3" ShapeID="_x0000_i1043" DrawAspect="Content" ObjectID="_1779141173" r:id="rId43"/>
        </w:object>
      </w:r>
      <w:r w:rsidRPr="00702DD0">
        <w:rPr>
          <w:sz w:val="28"/>
          <w:szCs w:val="28"/>
        </w:rPr>
        <w:t>. Тогда</w:t>
      </w:r>
    </w:p>
    <w:p w:rsidR="001F118A" w:rsidRPr="00702DD0" w:rsidRDefault="001F118A" w:rsidP="001F118A">
      <w:pPr>
        <w:tabs>
          <w:tab w:val="left" w:pos="3119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6"/>
          <w:sz w:val="28"/>
          <w:szCs w:val="28"/>
        </w:rPr>
        <w:object w:dxaOrig="3040" w:dyaOrig="400">
          <v:shape id="_x0000_i1044" type="#_x0000_t75" style="width:152.25pt;height:20.25pt" o:ole="" fillcolor="window">
            <v:imagedata r:id="rId44" o:title=""/>
          </v:shape>
          <o:OLEObject Type="Embed" ProgID="Equation.3" ShapeID="_x0000_i1044" DrawAspect="Content" ObjectID="_1779141174" r:id="rId45"/>
        </w:object>
      </w:r>
      <w:r w:rsidRPr="00702DD0">
        <w:rPr>
          <w:sz w:val="28"/>
          <w:szCs w:val="28"/>
        </w:rPr>
        <w:tab/>
        <w:t>(2.2)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Оба конца стержня подвижны (рис. 2.1, б). В этом случае удлинения стержня определяются в общем случае четырьмя БП </w:t>
      </w:r>
      <w:r w:rsidRPr="00702DD0">
        <w:rPr>
          <w:position w:val="-14"/>
          <w:sz w:val="28"/>
          <w:szCs w:val="28"/>
        </w:rPr>
        <w:object w:dxaOrig="1780" w:dyaOrig="420">
          <v:shape id="_x0000_i1045" type="#_x0000_t75" style="width:89.25pt;height:21.75pt" o:ole="" fillcolor="window">
            <v:imagedata r:id="rId46" o:title=""/>
          </v:shape>
          <o:OLEObject Type="Embed" ProgID="Equation.3" ShapeID="_x0000_i1045" DrawAspect="Content" ObjectID="_1779141175" r:id="rId47"/>
        </w:object>
      </w:r>
      <w:r w:rsidRPr="00702DD0">
        <w:rPr>
          <w:sz w:val="28"/>
          <w:szCs w:val="28"/>
        </w:rPr>
        <w:t xml:space="preserve"> и</w:t>
      </w:r>
    </w:p>
    <w:p w:rsidR="001F118A" w:rsidRPr="00702DD0" w:rsidRDefault="001F118A" w:rsidP="001F118A">
      <w:pPr>
        <w:tabs>
          <w:tab w:val="left" w:pos="3828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object w:dxaOrig="180" w:dyaOrig="340">
          <v:shape id="_x0000_i1046" type="#_x0000_t75" style="width:15pt;height:21.75pt" o:ole="" fillcolor="window">
            <v:imagedata r:id="rId34" o:title=""/>
          </v:shape>
          <o:OLEObject Type="Embed" ProgID="Equation.3" ShapeID="_x0000_i1046" DrawAspect="Content" ObjectID="_1779141176" r:id="rId48"/>
        </w:object>
      </w: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1920" w:dyaOrig="380">
          <v:shape id="_x0000_i1047" type="#_x0000_t75" style="width:95.25pt;height:19.5pt" o:ole="" fillcolor="window">
            <v:imagedata r:id="rId49" o:title=""/>
          </v:shape>
          <o:OLEObject Type="Embed" ProgID="Equation.3" ShapeID="_x0000_i1047" DrawAspect="Content" ObjectID="_1779141177" r:id="rId50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(2.3)</w:t>
      </w:r>
    </w:p>
    <w:p w:rsidR="001F118A" w:rsidRPr="00702DD0" w:rsidRDefault="001F118A" w:rsidP="001F118A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00" w:dyaOrig="340">
          <v:shape id="_x0000_i1048" type="#_x0000_t75" style="width:15pt;height:17.25pt" o:ole="" fillcolor="window">
            <v:imagedata r:id="rId51" o:title=""/>
          </v:shape>
          <o:OLEObject Type="Embed" ProgID="Equation.3" ShapeID="_x0000_i1048" DrawAspect="Content" ObjectID="_1779141178" r:id="rId5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49" type="#_x0000_t75" style="width:15pt;height:17.25pt" o:ole="" fillcolor="window">
            <v:imagedata r:id="rId53" o:title=""/>
          </v:shape>
          <o:OLEObject Type="Embed" ProgID="Equation.3" ShapeID="_x0000_i1049" DrawAspect="Content" ObjectID="_1779141179" r:id="rId54"/>
        </w:object>
      </w:r>
      <w:r w:rsidRPr="00702DD0">
        <w:rPr>
          <w:sz w:val="28"/>
          <w:szCs w:val="28"/>
        </w:rPr>
        <w:t xml:space="preserve"> - орты, указанные на рис. 2.1, б.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Нормальная сила</w:t>
      </w:r>
    </w:p>
    <w:p w:rsidR="001F118A" w:rsidRPr="00702DD0" w:rsidRDefault="001F118A" w:rsidP="001F118A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6"/>
          <w:sz w:val="28"/>
          <w:szCs w:val="28"/>
        </w:rPr>
        <w:object w:dxaOrig="1120" w:dyaOrig="279">
          <v:shape id="_x0000_i1050" type="#_x0000_t75" style="width:57pt;height:15pt" o:ole="">
            <v:imagedata r:id="rId55" o:title=""/>
          </v:shape>
          <o:OLEObject Type="Embed" ProgID="Equation.3" ShapeID="_x0000_i1050" DrawAspect="Content" ObjectID="_1779141180" r:id="rId56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(2.4)</w:t>
      </w:r>
    </w:p>
    <w:p w:rsidR="001F118A" w:rsidRPr="00702DD0" w:rsidRDefault="001F118A" w:rsidP="001F118A">
      <w:pPr>
        <w:tabs>
          <w:tab w:val="left" w:pos="3969"/>
          <w:tab w:val="left" w:pos="9072"/>
        </w:tabs>
        <w:jc w:val="both"/>
        <w:rPr>
          <w:sz w:val="28"/>
          <w:szCs w:val="28"/>
        </w:rPr>
      </w:pPr>
      <w:r w:rsidRPr="00702DD0">
        <w:rPr>
          <w:sz w:val="28"/>
          <w:szCs w:val="28"/>
        </w:rPr>
        <w:t>где</w:t>
      </w:r>
    </w:p>
    <w:p w:rsidR="001F118A" w:rsidRPr="00702DD0" w:rsidRDefault="001F118A" w:rsidP="001F118A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24"/>
          <w:sz w:val="28"/>
          <w:szCs w:val="28"/>
        </w:rPr>
        <w:object w:dxaOrig="859" w:dyaOrig="620">
          <v:shape id="_x0000_i1051" type="#_x0000_t75" style="width:44.25pt;height:31.5pt" o:ole="">
            <v:imagedata r:id="rId57" o:title=""/>
          </v:shape>
          <o:OLEObject Type="Embed" ProgID="Equation.3" ShapeID="_x0000_i1051" DrawAspect="Content" ObjectID="_1779141181" r:id="rId58"/>
        </w:object>
      </w:r>
      <w:r w:rsidRPr="00702DD0">
        <w:rPr>
          <w:sz w:val="28"/>
          <w:szCs w:val="28"/>
        </w:rPr>
        <w:t>.</w:t>
      </w:r>
      <w:r w:rsidRPr="00702DD0">
        <w:rPr>
          <w:sz w:val="28"/>
          <w:szCs w:val="28"/>
        </w:rPr>
        <w:tab/>
        <w:t>(2.5)</w:t>
      </w:r>
    </w:p>
    <w:p w:rsidR="001F118A" w:rsidRPr="00702DD0" w:rsidRDefault="001F118A" w:rsidP="001F118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Последняя формула применима только при постоянной жесткости стержня.</w:t>
      </w:r>
    </w:p>
    <w:p w:rsidR="001F118A" w:rsidRPr="00702DD0" w:rsidRDefault="001F118A" w:rsidP="001F118A">
      <w:pPr>
        <w:pStyle w:val="a3"/>
        <w:ind w:left="0"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Определение усилий в стержнях статически неопределимой системы, т.е. раскрытие ее статической неопределимости, производят в последовательности, рассмотренной в задачах 2.1 и 2.2.</w:t>
      </w:r>
    </w:p>
    <w:p w:rsidR="001F118A" w:rsidRPr="00702DD0" w:rsidRDefault="001F118A" w:rsidP="001F118A">
      <w:pPr>
        <w:pStyle w:val="a3"/>
        <w:ind w:left="0" w:firstLine="709"/>
        <w:contextualSpacing/>
        <w:rPr>
          <w:sz w:val="28"/>
          <w:szCs w:val="28"/>
        </w:rPr>
      </w:pP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2.3. Пример решения задачи</w:t>
      </w:r>
    </w:p>
    <w:p w:rsidR="001F118A" w:rsidRPr="00702DD0" w:rsidRDefault="001F118A" w:rsidP="001F118A">
      <w:pPr>
        <w:widowControl w:val="0"/>
        <w:ind w:firstLine="709"/>
        <w:contextualSpacing/>
        <w:rPr>
          <w:sz w:val="28"/>
          <w:szCs w:val="28"/>
        </w:rPr>
      </w:pPr>
    </w:p>
    <w:p w:rsidR="001F118A" w:rsidRPr="00702DD0" w:rsidRDefault="00136335" w:rsidP="001F118A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3" w:dyaOrig="1056">
          <v:shape id="_x0000_s1032" type="#_x0000_t75" style="position:absolute;left:0;text-align:left;margin-left:-2.9pt;margin-top:8.4pt;width:261.25pt;height:148.45pt;z-index:251665408" o:allowincell="f">
            <v:imagedata r:id="rId59" o:title=""/>
            <w10:wrap type="square"/>
          </v:shape>
          <o:OLEObject Type="Embed" ProgID="PBrush" ShapeID="_x0000_s1032" DrawAspect="Content" ObjectID="_1779141334" r:id="rId60"/>
        </w:object>
      </w:r>
      <w:r w:rsidR="001F118A" w:rsidRPr="00702DD0">
        <w:rPr>
          <w:sz w:val="28"/>
          <w:szCs w:val="28"/>
        </w:rPr>
        <w:t>Для заданной стержневой системы (рис. 2.2), состоящей из стальных стержней круглого поперечного сечения, требуется</w:t>
      </w:r>
      <w:r w:rsidR="001F118A" w:rsidRPr="00702DD0">
        <w:rPr>
          <w:i/>
          <w:sz w:val="28"/>
          <w:szCs w:val="28"/>
        </w:rPr>
        <w:t>: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а) подобрать диаметры поперечных сечений стержней, если известны: отношения площадей, величина действующей нагрузки </w:t>
      </w:r>
      <w:r w:rsidRPr="00702DD0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</w:rPr>
        <w:t>= 60 кН</w:t>
      </w:r>
      <w:r w:rsidRPr="00702DD0">
        <w:rPr>
          <w:sz w:val="28"/>
          <w:szCs w:val="28"/>
        </w:rPr>
        <w:t xml:space="preserve"> и допускаемое напряжение </w:t>
      </w:r>
      <w:r w:rsidRPr="00702DD0">
        <w:rPr>
          <w:position w:val="-10"/>
          <w:sz w:val="28"/>
          <w:szCs w:val="28"/>
        </w:rPr>
        <w:object w:dxaOrig="520" w:dyaOrig="340">
          <v:shape id="_x0000_i1053" type="#_x0000_t75" style="width:27pt;height:17.25pt" o:ole="" fillcolor="window">
            <v:imagedata r:id="rId61" o:title=""/>
          </v:shape>
          <o:OLEObject Type="Embed" ProgID="Equation.3" ShapeID="_x0000_i1053" DrawAspect="Content" ObjectID="_1779141182" r:id="rId62"/>
        </w:object>
      </w:r>
      <w:r w:rsidRPr="00702DD0">
        <w:rPr>
          <w:i/>
          <w:sz w:val="28"/>
          <w:szCs w:val="28"/>
        </w:rPr>
        <w:t>160 МПа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1905" t="0" r="0" b="127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8A" w:rsidRPr="00842829" w:rsidRDefault="001F118A" w:rsidP="001F11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829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.2pt;margin-top:560.9pt;width:254.1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" o:allowincell="f" filled="f" stroked="f">
                <v:textbox inset="0,0,0,0">
                  <w:txbxContent>
                    <w:p w:rsidR="001F118A" w:rsidRPr="00842829" w:rsidRDefault="001F118A" w:rsidP="001F11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829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DD0">
        <w:rPr>
          <w:sz w:val="28"/>
          <w:szCs w:val="28"/>
        </w:rPr>
        <w:t>Решение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 перемещаться независимо друг от друга только по вертикали, перемещения в рассматриваемой системе определяются 2 перемещениями узлов А и В</w:t>
      </w:r>
      <w:r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:rsidR="001F118A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>
          <v:shape id="_x0000_i1054" type="#_x0000_t75" style="width:15pt;height:17.25pt" o:ole="" fillcolor="window">
            <v:imagedata r:id="rId63" o:title=""/>
          </v:shape>
          <o:OLEObject Type="Embed" ProgID="Equation.3" ShapeID="_x0000_i1054" DrawAspect="Content" ObjectID="_1779141183" r:id="rId6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55" type="#_x0000_t75" style="width:15pt;height:17.25pt" o:ole="" fillcolor="window">
            <v:imagedata r:id="rId65" o:title=""/>
          </v:shape>
          <o:OLEObject Type="Embed" ProgID="Equation.3" ShapeID="_x0000_i1055" DrawAspect="Content" ObjectID="_1779141184" r:id="rId66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>
          <v:shape id="_x0000_i1056" type="#_x0000_t75" style="width:61.5pt;height:17.25pt" o:ole="" fillcolor="window">
            <v:imagedata r:id="rId67" o:title=""/>
          </v:shape>
          <o:OLEObject Type="Embed" ProgID="Equation.3" ShapeID="_x0000_i1056" DrawAspect="Content" ObjectID="_1779141185" r:id="rId68"/>
        </w:object>
      </w:r>
      <w:r w:rsidRPr="00702DD0">
        <w:rPr>
          <w:sz w:val="28"/>
          <w:szCs w:val="28"/>
        </w:rPr>
        <w:t>,</w:t>
      </w:r>
    </w:p>
    <w:p w:rsidR="001F118A" w:rsidRPr="00527641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>
          <v:shape id="_x0000_i1057" type="#_x0000_t75" style="width:75pt;height:17.25pt" o:ole="" fillcolor="window">
            <v:imagedata r:id="rId69" o:title=""/>
          </v:shape>
          <o:OLEObject Type="Embed" ProgID="Equation.3" ShapeID="_x0000_i1057" DrawAspect="Content" ObjectID="_1779141186" r:id="rId70"/>
        </w:object>
      </w:r>
      <w:r w:rsidRPr="00702DD0">
        <w:rPr>
          <w:sz w:val="28"/>
          <w:szCs w:val="28"/>
        </w:rPr>
        <w:t>,</w:t>
      </w:r>
    </w:p>
    <w:p w:rsidR="001F118A" w:rsidRPr="00527641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>
          <v:shape id="_x0000_i1058" type="#_x0000_t75" style="width:75pt;height:18pt" o:ole="" fillcolor="window">
            <v:imagedata r:id="rId71" o:title=""/>
          </v:shape>
          <o:OLEObject Type="Embed" ProgID="Equation.3" ShapeID="_x0000_i1058" DrawAspect="Content" ObjectID="_1779141187" r:id="rId72"/>
        </w:object>
      </w:r>
      <w:r w:rsidRPr="00527641">
        <w:rPr>
          <w:position w:val="-12"/>
          <w:sz w:val="28"/>
          <w:szCs w:val="28"/>
        </w:rPr>
        <w:t>/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>
          <v:shape id="_x0000_i1059" type="#_x0000_t75" style="width:78.75pt;height:17.25pt" o:ole="" fillcolor="window">
            <v:imagedata r:id="rId73" o:title=""/>
          </v:shape>
          <o:OLEObject Type="Embed" ProgID="Equation.3" ShapeID="_x0000_i1059" DrawAspect="Content" ObjectID="_1779141188" r:id="rId74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>
          <v:shape id="_x0000_i1060" type="#_x0000_t75" style="width:81.75pt;height:17.25pt" o:ole="" fillcolor="window">
            <v:imagedata r:id="rId75" o:title=""/>
          </v:shape>
          <o:OLEObject Type="Embed" ProgID="Equation.3" ShapeID="_x0000_i1060" DrawAspect="Content" ObjectID="_1779141189" r:id="rId76"/>
        </w:object>
      </w:r>
      <w:r w:rsidRPr="00702DD0">
        <w:rPr>
          <w:sz w:val="28"/>
          <w:szCs w:val="28"/>
        </w:rPr>
        <w:t>,</w:t>
      </w:r>
    </w:p>
    <w:p w:rsidR="001F118A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>
          <v:shape id="_x0000_i1061" type="#_x0000_t75" style="width:82.5pt;height:18pt" o:ole="" fillcolor="window">
            <v:imagedata r:id="rId77" o:title=""/>
          </v:shape>
          <o:OLEObject Type="Embed" ProgID="Equation.3" ShapeID="_x0000_i1061" DrawAspect="Content" ObjectID="_1779141190" r:id="rId78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рассмотрении равновесия элементов расчетной схемы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решении, влияющие на знаки нормальных сил.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1,2,б)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>
          <v:shape id="_x0000_i1062" type="#_x0000_t75" style="width:129pt;height:17.25pt" o:ole="" fillcolor="window">
            <v:imagedata r:id="rId79" o:title=""/>
          </v:shape>
          <o:OLEObject Type="Embed" ProgID="Equation.3" ShapeID="_x0000_i1062" DrawAspect="Content" ObjectID="_1779141191" r:id="rId80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>
          <v:shape id="_x0000_i1063" type="#_x0000_t75" style="width:105pt;height:18pt" o:ole="" fillcolor="window">
            <v:imagedata r:id="rId81" o:title=""/>
          </v:shape>
          <o:OLEObject Type="Embed" ProgID="Equation.3" ShapeID="_x0000_i1063" DrawAspect="Content" ObjectID="_1779141192" r:id="rId82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>
          <v:shape id="_x0000_i1064" type="#_x0000_t75" style="width:15pt;height:17.25pt" o:ole="" fillcolor="window">
            <v:imagedata r:id="rId83" o:title=""/>
          </v:shape>
          <o:OLEObject Type="Embed" ProgID="Equation.3" ShapeID="_x0000_i1064" DrawAspect="Content" ObjectID="_1779141193" r:id="rId8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65" type="#_x0000_t75" style="width:15pt;height:17.25pt" o:ole="" fillcolor="window">
            <v:imagedata r:id="rId85" o:title=""/>
          </v:shape>
          <o:OLEObject Type="Embed" ProgID="Equation.3" ShapeID="_x0000_i1065" DrawAspect="Content" ObjectID="_1779141194" r:id="rId86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>
          <v:shape id="_x0000_i1066" type="#_x0000_t75" style="width:159pt;height:19.5pt" o:ole="" fillcolor="window">
            <v:imagedata r:id="rId87" o:title=""/>
          </v:shape>
          <o:OLEObject Type="Embed" ProgID="Equation.3" ShapeID="_x0000_i1066" DrawAspect="Content" ObjectID="_1779141195" r:id="rId8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>
          <v:shape id="_x0000_i1067" type="#_x0000_t75" style="width:154.5pt;height:20.25pt" o:ole="" fillcolor="window">
            <v:imagedata r:id="rId89" o:title=""/>
          </v:shape>
          <o:OLEObject Type="Embed" ProgID="Equation.3" ShapeID="_x0000_i1067" DrawAspect="Content" ObjectID="_1779141196" r:id="rId90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:rsidR="001F118A" w:rsidRPr="00702DD0" w:rsidRDefault="001F118A" w:rsidP="001F118A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>
          <v:shape id="_x0000_i1068" type="#_x0000_t75" style="width:315pt;height:19.5pt" o:ole="" fillcolor="window">
            <v:imagedata r:id="rId91" o:title=""/>
          </v:shape>
          <o:OLEObject Type="Embed" ProgID="Equation.3" ShapeID="_x0000_i1068" DrawAspect="Content" ObjectID="_1779141197" r:id="rId92"/>
        </w:object>
      </w:r>
      <w:r w:rsidRPr="00702DD0">
        <w:rPr>
          <w:sz w:val="28"/>
          <w:szCs w:val="28"/>
        </w:rPr>
        <w:tab/>
        <w:t>(2.6)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>
          <v:shape id="_x0000_i1069" type="#_x0000_t75" style="width:15pt;height:17.25pt" o:ole="" fillcolor="window">
            <v:imagedata r:id="rId93" o:title=""/>
          </v:shape>
          <o:OLEObject Type="Embed" ProgID="Equation.3" ShapeID="_x0000_i1069" DrawAspect="Content" ObjectID="_1779141198" r:id="rId9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70" type="#_x0000_t75" style="width:15pt;height:17.25pt" o:ole="" fillcolor="window">
            <v:imagedata r:id="rId95" o:title=""/>
          </v:shape>
          <o:OLEObject Type="Embed" ProgID="Equation.3" ShapeID="_x0000_i1070" DrawAspect="Content" ObjectID="_1779141199" r:id="rId96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2.3, а следуют выражения для длин и жесткостей стержней и углов между их осями 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>
          <v:shape id="_x0000_i1071" type="#_x0000_t75" style="width:31.5pt;height:17.25pt" o:ole="" fillcolor="window">
            <v:imagedata r:id="rId97" o:title=""/>
          </v:shape>
          <o:OLEObject Type="Embed" ProgID="Equation.3" ShapeID="_x0000_i1071" DrawAspect="Content" ObjectID="_1779141200" r:id="rId9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>
          <v:shape id="_x0000_i1072" type="#_x0000_t75" style="width:141.75pt;height:21.75pt" o:ole="" fillcolor="window">
            <v:imagedata r:id="rId99" o:title=""/>
          </v:shape>
          <o:OLEObject Type="Embed" ProgID="Equation.3" ShapeID="_x0000_i1072" DrawAspect="Content" ObjectID="_1779141201" r:id="rId100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>
          <v:shape id="_x0000_i1073" type="#_x0000_t75" style="width:147pt;height:21.75pt" o:ole="" fillcolor="window">
            <v:imagedata r:id="rId101" o:title=""/>
          </v:shape>
          <o:OLEObject Type="Embed" ProgID="Equation.3" ShapeID="_x0000_i1073" DrawAspect="Content" ObjectID="_1779141202" r:id="rId102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>
          <v:shape id="_x0000_i1074" type="#_x0000_t75" style="width:180.75pt;height:17.25pt" o:ole="" fillcolor="window">
            <v:imagedata r:id="rId103" o:title=""/>
          </v:shape>
          <o:OLEObject Type="Embed" ProgID="Equation.3" ShapeID="_x0000_i1074" DrawAspect="Content" ObjectID="_1779141203" r:id="rId10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>
          <v:shape id="_x0000_i1075" type="#_x0000_t75" style="width:161.25pt;height:18pt" o:ole="" fillcolor="window">
            <v:imagedata r:id="rId105" o:title=""/>
          </v:shape>
          <o:OLEObject Type="Embed" ProgID="Equation.3" ShapeID="_x0000_i1075" DrawAspect="Content" ObjectID="_1779141204" r:id="rId106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>
          <v:shape id="_x0000_i1076" type="#_x0000_t75" style="width:120pt;height:17.25pt" o:ole="" fillcolor="window">
            <v:imagedata r:id="rId107" o:title=""/>
          </v:shape>
          <o:OLEObject Type="Embed" ProgID="Equation.3" ShapeID="_x0000_i1076" DrawAspect="Content" ObjectID="_1779141205" r:id="rId10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>
          <v:shape id="_x0000_i1077" type="#_x0000_t75" style="width:225pt;height:17.25pt" o:ole="" fillcolor="window">
            <v:imagedata r:id="rId109" o:title=""/>
          </v:shape>
          <o:OLEObject Type="Embed" ProgID="Equation.3" ShapeID="_x0000_i1077" DrawAspect="Content" ObjectID="_1779141206" r:id="rId110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>
          <v:shape id="_x0000_i1078" type="#_x0000_t75" style="width:198.75pt;height:18pt" o:ole="" fillcolor="window">
            <v:imagedata r:id="rId111" o:title=""/>
          </v:shape>
          <o:OLEObject Type="Embed" ProgID="Equation.3" ShapeID="_x0000_i1078" DrawAspect="Content" ObjectID="_1779141207" r:id="rId112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>
          <v:shape id="_x0000_i1079" type="#_x0000_t75" style="width:303pt;height:31.5pt" o:ole="" fillcolor="window">
            <v:imagedata r:id="rId113" o:title=""/>
          </v:shape>
          <o:OLEObject Type="Embed" ProgID="Equation.3" ShapeID="_x0000_i1079" DrawAspect="Content" ObjectID="_1779141208" r:id="rId114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>
          <v:shape id="_x0000_i1080" type="#_x0000_t75" style="width:273pt;height:31.5pt" o:ole="" fillcolor="window">
            <v:imagedata r:id="rId115" o:title=""/>
          </v:shape>
          <o:OLEObject Type="Embed" ProgID="Equation.3" ShapeID="_x0000_i1080" DrawAspect="Content" ObjectID="_1779141209" r:id="rId116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(2.6) приобретает вид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>
          <v:shape id="_x0000_i1081" type="#_x0000_t75" style="width:137.25pt;height:31.5pt" o:ole="" fillcolor="window">
            <v:imagedata r:id="rId117" o:title=""/>
          </v:shape>
          <o:OLEObject Type="Embed" ProgID="Equation.3" ShapeID="_x0000_i1081" DrawAspect="Content" ObjectID="_1779141210" r:id="rId11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>
          <v:shape id="_x0000_i1082" type="#_x0000_t75" style="width:133.5pt;height:31.5pt" o:ole="" fillcolor="window">
            <v:imagedata r:id="rId119" o:title=""/>
          </v:shape>
          <o:OLEObject Type="Embed" ProgID="Equation.3" ShapeID="_x0000_i1082" DrawAspect="Content" ObjectID="_1779141211" r:id="rId120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>
          <v:shape id="_x0000_i1083" type="#_x0000_t75" style="width:87pt;height:17.25pt" o:ole="" fillcolor="window">
            <v:imagedata r:id="rId121" o:title=""/>
          </v:shape>
          <o:OLEObject Type="Embed" ProgID="Equation.3" ShapeID="_x0000_i1083" DrawAspect="Content" ObjectID="_1779141212" r:id="rId122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84" type="#_x0000_t75" style="width:75pt;height:31.5pt" o:ole="" fillcolor="window">
            <v:imagedata r:id="rId123" o:title=""/>
          </v:shape>
          <o:OLEObject Type="Embed" ProgID="Equation.3" ShapeID="_x0000_i1084" DrawAspect="Content" ObjectID="_1779141213" r:id="rId124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85" type="#_x0000_t75" style="width:75pt;height:31.5pt" o:ole="" fillcolor="window">
            <v:imagedata r:id="rId125" o:title=""/>
          </v:shape>
          <o:OLEObject Type="Embed" ProgID="Equation.3" ShapeID="_x0000_i1085" DrawAspect="Content" ObjectID="_1779141214" r:id="rId126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>
          <v:shape id="_x0000_i1086" type="#_x0000_t75" style="width:168.75pt;height:31.5pt" o:ole="" fillcolor="window">
            <v:imagedata r:id="rId127" o:title=""/>
          </v:shape>
          <o:OLEObject Type="Embed" ProgID="Equation.3" ShapeID="_x0000_i1086" DrawAspect="Content" ObjectID="_1779141215" r:id="rId128"/>
        </w:object>
      </w:r>
      <w:r w:rsidRPr="00702DD0">
        <w:rPr>
          <w:position w:val="-24"/>
          <w:sz w:val="28"/>
          <w:szCs w:val="28"/>
        </w:rPr>
        <w:object w:dxaOrig="3280" w:dyaOrig="620">
          <v:shape id="_x0000_i1087" type="#_x0000_t75" style="width:164.25pt;height:31.5pt" o:ole="" fillcolor="window">
            <v:imagedata r:id="rId129" o:title=""/>
          </v:shape>
          <o:OLEObject Type="Embed" ProgID="Equation.3" ShapeID="_x0000_i1087" DrawAspect="Content" ObjectID="_1779141216" r:id="rId130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>
          <v:shape id="_x0000_i1088" type="#_x0000_t75" style="width:248.25pt;height:31.5pt" o:ole="" fillcolor="window">
            <v:imagedata r:id="rId131" o:title=""/>
          </v:shape>
          <o:OLEObject Type="Embed" ProgID="Equation.3" ShapeID="_x0000_i1088" DrawAspect="Content" ObjectID="_1779141217" r:id="rId132"/>
        </w:object>
      </w:r>
      <w:r w:rsidRPr="00702DD0">
        <w:rPr>
          <w:position w:val="-8"/>
          <w:sz w:val="28"/>
          <w:szCs w:val="28"/>
        </w:rPr>
        <w:object w:dxaOrig="2320" w:dyaOrig="300">
          <v:shape id="_x0000_i1089" type="#_x0000_t75" style="width:116.25pt;height:15pt" o:ole="" fillcolor="window">
            <v:imagedata r:id="rId133" o:title=""/>
          </v:shape>
          <o:OLEObject Type="Embed" ProgID="Equation.3" ShapeID="_x0000_i1089" DrawAspect="Content" ObjectID="_1779141218" r:id="rId134"/>
        </w:object>
      </w:r>
      <w:r w:rsidRPr="00702DD0">
        <w:rPr>
          <w:sz w:val="28"/>
          <w:szCs w:val="28"/>
        </w:rPr>
        <w:t>,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>
          <v:shape id="_x0000_i1090" type="#_x0000_t75" style="width:221.25pt;height:31.5pt" o:ole="" fillcolor="window">
            <v:imagedata r:id="rId135" o:title=""/>
          </v:shape>
          <o:OLEObject Type="Embed" ProgID="Equation.3" ShapeID="_x0000_i1090" DrawAspect="Content" ObjectID="_1779141219" r:id="rId136"/>
        </w:object>
      </w:r>
      <w:r w:rsidRPr="00702DD0">
        <w:rPr>
          <w:position w:val="-8"/>
          <w:sz w:val="28"/>
          <w:szCs w:val="28"/>
        </w:rPr>
        <w:object w:dxaOrig="2340" w:dyaOrig="300">
          <v:shape id="_x0000_i1091" type="#_x0000_t75" style="width:117pt;height:15pt" o:ole="" fillcolor="window">
            <v:imagedata r:id="rId137" o:title=""/>
          </v:shape>
          <o:OLEObject Type="Embed" ProgID="Equation.3" ShapeID="_x0000_i1091" DrawAspect="Content" ObjectID="_1779141220" r:id="rId138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Следовательно, стержни 2 и 3 сжаты, а стержень 1 — растянут.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>
          <v:shape id="_x0000_i1092" type="#_x0000_t75" style="width:101.25pt;height:35.25pt" o:ole="" fillcolor="window">
            <v:imagedata r:id="rId139" o:title=""/>
          </v:shape>
          <o:OLEObject Type="Embed" ProgID="Equation.3" ShapeID="_x0000_i1092" DrawAspect="Content" ObjectID="_1779141221" r:id="rId140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>
          <v:shape id="_x0000_i1093" type="#_x0000_t75" style="width:42.75pt;height:33pt" o:ole="" fillcolor="window">
            <v:imagedata r:id="rId141" o:title=""/>
          </v:shape>
          <o:OLEObject Type="Embed" ProgID="Equation.3" ShapeID="_x0000_i1093" DrawAspect="Content" ObjectID="_1779141222" r:id="rId142"/>
        </w:objec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>
          <v:shape id="_x0000_i1094" type="#_x0000_t75" style="width:81.75pt;height:33pt" o:ole="" fillcolor="window">
            <v:imagedata r:id="rId143" o:title=""/>
          </v:shape>
          <o:OLEObject Type="Embed" ProgID="Equation.3" ShapeID="_x0000_i1094" DrawAspect="Content" ObjectID="_1779141223" r:id="rId144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>
          <v:shape id="_x0000_i1095" type="#_x0000_t75" style="width:87pt;height:36.75pt" o:ole="" fillcolor="window">
            <v:imagedata r:id="rId145" o:title=""/>
          </v:shape>
          <o:OLEObject Type="Embed" ProgID="Equation.3" ShapeID="_x0000_i1095" DrawAspect="Content" ObjectID="_1779141224" r:id="rId146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1F118A" w:rsidRPr="00702DD0" w:rsidRDefault="001F118A" w:rsidP="001F118A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>
          <v:shape id="_x0000_i1096" type="#_x0000_t75" style="width:81pt;height:36.75pt" o:ole="" fillcolor="window">
            <v:imagedata r:id="rId147" o:title=""/>
          </v:shape>
          <o:OLEObject Type="Embed" ProgID="Equation.3" ShapeID="_x0000_i1096" DrawAspect="Content" ObjectID="_1779141225" r:id="rId148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>
          <v:shape id="_x0000_i1097" type="#_x0000_t75" style="width:12.75pt;height:12.75pt" o:ole="" fillcolor="window">
            <v:imagedata r:id="rId149" o:title=""/>
          </v:shape>
          <o:OLEObject Type="Embed" ProgID="Equation.3" ShapeID="_x0000_i1097" DrawAspect="Content" ObjectID="_1779141226" r:id="rId150"/>
        </w:objec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>
          <v:shape id="_x0000_i1098" type="#_x0000_t75" style="width:21.75pt;height:12.75pt" o:ole="" fillcolor="window">
            <v:imagedata r:id="rId151" o:title=""/>
          </v:shape>
          <o:OLEObject Type="Embed" ProgID="Equation.3" ShapeID="_x0000_i1098" DrawAspect="Content" ObjectID="_1779141227" r:id="rId152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099" type="#_x0000_t75" style="width:21.75pt;height:12.75pt" o:ole="" fillcolor="window">
            <v:imagedata r:id="rId153" o:title=""/>
          </v:shape>
          <o:OLEObject Type="Embed" ProgID="Equation.3" ShapeID="_x0000_i1099" DrawAspect="Content" ObjectID="_1779141228" r:id="rId154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100" type="#_x0000_t75" style="width:21.75pt;height:12.75pt" o:ole="" fillcolor="window">
            <v:imagedata r:id="rId155" o:title=""/>
          </v:shape>
          <o:OLEObject Type="Embed" ProgID="Equation.3" ShapeID="_x0000_i1100" DrawAspect="Content" ObjectID="_1779141229" r:id="rId156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>
          <v:shape id="_x0000_i1101" type="#_x0000_t75" style="width:21.75pt;height:12.75pt" o:ole="" fillcolor="window">
            <v:imagedata r:id="rId157" o:title=""/>
          </v:shape>
          <o:OLEObject Type="Embed" ProgID="Equation.3" ShapeID="_x0000_i1101" DrawAspect="Content" ObjectID="_1779141230" r:id="rId158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>
          <v:shape id="_x0000_i1102" type="#_x0000_t75" style="width:51.75pt;height:17.25pt" o:ole="" fillcolor="window">
            <v:imagedata r:id="rId159" o:title=""/>
          </v:shape>
          <o:OLEObject Type="Embed" ProgID="Equation.3" ShapeID="_x0000_i1102" DrawAspect="Content" ObjectID="_1779141231" r:id="rId160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>
          <v:shape id="_x0000_i1103" type="#_x0000_t75" style="width:27pt;height:18pt" o:ole="" fillcolor="window">
            <v:imagedata r:id="rId161" o:title=""/>
          </v:shape>
          <o:OLEObject Type="Embed" ProgID="Equation.3" ShapeID="_x0000_i1103" DrawAspect="Content" ObjectID="_1779141232" r:id="rId162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Диаметры стержней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>
          <v:shape id="_x0000_i1104" type="#_x0000_t75" style="width:183pt;height:20.25pt" o:ole="" fillcolor="window">
            <v:imagedata r:id="rId163" o:title=""/>
          </v:shape>
          <o:OLEObject Type="Embed" ProgID="Equation.3" ShapeID="_x0000_i1104" DrawAspect="Content" ObjectID="_1779141233" r:id="rId164"/>
        </w:object>
      </w:r>
      <w:r w:rsidRPr="00702DD0">
        <w:rPr>
          <w:sz w:val="28"/>
          <w:szCs w:val="28"/>
        </w:rPr>
        <w:t xml:space="preserve"> 16,426 мм,</w:t>
      </w:r>
      <w:r>
        <w:rPr>
          <w:sz w:val="28"/>
          <w:szCs w:val="28"/>
        </w:rPr>
        <w:t xml:space="preserve"> 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>
          <v:shape id="_x0000_i1105" type="#_x0000_t75" style="width:164.25pt;height:21.75pt" o:ole="" fillcolor="window">
            <v:imagedata r:id="rId165" o:title=""/>
          </v:shape>
          <o:OLEObject Type="Embed" ProgID="Equation.3" ShapeID="_x0000_i1105" DrawAspect="Content" ObjectID="_1779141234" r:id="rId166"/>
        </w:object>
      </w:r>
      <w:r w:rsidRPr="00702DD0">
        <w:rPr>
          <w:sz w:val="28"/>
          <w:szCs w:val="28"/>
        </w:rPr>
        <w:t xml:space="preserve"> 11,633 мм.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>
          <v:shape id="_x0000_i1106" type="#_x0000_t75" style="width:51.75pt;height:17.25pt" o:ole="" fillcolor="window">
            <v:imagedata r:id="rId167" o:title=""/>
          </v:shape>
          <o:OLEObject Type="Embed" ProgID="Equation.3" ShapeID="_x0000_i1106" DrawAspect="Content" ObjectID="_1779141235" r:id="rId168"/>
        </w:object>
      </w:r>
      <w:r w:rsidRPr="00702DD0">
        <w:rPr>
          <w:sz w:val="28"/>
          <w:szCs w:val="28"/>
        </w:rPr>
        <w:t xml:space="preserve"> 18 мм. Тогда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>
          <v:shape id="_x0000_i1107" type="#_x0000_t75" style="width:153.75pt;height:19.5pt" o:ole="" fillcolor="window">
            <v:imagedata r:id="rId169" o:title=""/>
          </v:shape>
          <o:OLEObject Type="Embed" ProgID="Equation.3" ShapeID="_x0000_i1107" DrawAspect="Content" ObjectID="_1779141236" r:id="rId170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>
          <v:shape id="_x0000_i1108" type="#_x0000_t75" style="width:65.25pt;height:18pt" o:ole="" fillcolor="window">
            <v:imagedata r:id="rId171" o:title=""/>
          </v:shape>
          <o:OLEObject Type="Embed" ProgID="Equation.3" ShapeID="_x0000_i1108" DrawAspect="Content" ObjectID="_1779141237" r:id="rId172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1F118A" w:rsidRPr="00702DD0" w:rsidRDefault="001F118A" w:rsidP="001F118A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 xml:space="preserve">Тогда </w:t>
      </w:r>
      <w:r w:rsidRPr="00702DD0">
        <w:rPr>
          <w:position w:val="-14"/>
          <w:sz w:val="28"/>
          <w:szCs w:val="28"/>
        </w:rPr>
        <w:object w:dxaOrig="3400" w:dyaOrig="420">
          <v:shape id="_x0000_i1109" type="#_x0000_t75" style="width:171pt;height:21.75pt" o:ole="" fillcolor="window">
            <v:imagedata r:id="rId173" o:title=""/>
          </v:shape>
          <o:OLEObject Type="Embed" ProgID="Equation.3" ShapeID="_x0000_i1109" DrawAspect="Content" ObjectID="_1779141238" r:id="rId174"/>
        </w:object>
      </w:r>
      <w:r w:rsidRPr="00702DD0">
        <w:rPr>
          <w:sz w:val="28"/>
          <w:szCs w:val="28"/>
        </w:rPr>
        <w:t xml:space="preserve"> 12,728 мм.</w:t>
      </w:r>
    </w:p>
    <w:p w:rsidR="001F118A" w:rsidRDefault="001F118A" w:rsidP="001F118A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:rsidR="001F118A" w:rsidRPr="006C06C9" w:rsidRDefault="001F118A" w:rsidP="001F118A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определения  напряжений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>
          <v:shape id="_x0000_i1110" type="#_x0000_t75" style="width:99pt;height:18pt" o:ole="" fillcolor="window">
            <v:imagedata r:id="rId175" o:title=""/>
          </v:shape>
          <o:OLEObject Type="Embed" ProgID="Equation.DSMT4" ShapeID="_x0000_i1110" DrawAspect="Content" ObjectID="_1779141239" r:id="rId176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>
          <v:shape id="_x0000_i1111" type="#_x0000_t75" style="width:17.25pt;height:18pt" o:ole="" fillcolor="window">
            <v:imagedata r:id="rId177" o:title=""/>
          </v:shape>
          <o:OLEObject Type="Embed" ProgID="Equation.DSMT4" ShapeID="_x0000_i1111" DrawAspect="Content" ObjectID="_1779141240" r:id="rId178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:rsidR="001F118A" w:rsidRPr="00702DD0" w:rsidRDefault="001F118A" w:rsidP="001F118A">
      <w:pPr>
        <w:ind w:firstLine="709"/>
        <w:contextualSpacing/>
        <w:jc w:val="both"/>
        <w:rPr>
          <w:sz w:val="28"/>
          <w:szCs w:val="28"/>
        </w:rPr>
      </w:pPr>
    </w:p>
    <w:p w:rsidR="00136335" w:rsidRPr="00702DD0" w:rsidRDefault="001F118A" w:rsidP="00136335">
      <w:pPr>
        <w:ind w:firstLine="709"/>
        <w:jc w:val="center"/>
        <w:outlineLvl w:val="0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="00136335" w:rsidRPr="00702DD0">
        <w:rPr>
          <w:sz w:val="28"/>
          <w:szCs w:val="28"/>
        </w:rPr>
        <w:lastRenderedPageBreak/>
        <w:t>4. Задача № 4</w:t>
      </w:r>
    </w:p>
    <w:p w:rsidR="00136335" w:rsidRPr="00702DD0" w:rsidRDefault="00136335" w:rsidP="00136335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 балки на прочность при плоском изгибе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</w:p>
    <w:p w:rsidR="00136335" w:rsidRPr="00702DD0" w:rsidRDefault="00136335" w:rsidP="00136335">
      <w:pPr>
        <w:shd w:val="clear" w:color="auto" w:fill="FFFFFF"/>
        <w:tabs>
          <w:tab w:val="left" w:pos="7513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4.1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851"/>
        <w:gridCol w:w="708"/>
        <w:gridCol w:w="993"/>
        <w:gridCol w:w="1417"/>
        <w:gridCol w:w="1985"/>
      </w:tblGrid>
      <w:tr w:rsidR="00136335" w:rsidRPr="00702DD0" w:rsidTr="00136335">
        <w:trPr>
          <w:trHeight w:val="117"/>
        </w:trPr>
        <w:tc>
          <w:tcPr>
            <w:tcW w:w="709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709" w:type="dxa"/>
            <w:vAlign w:val="center"/>
          </w:tcPr>
          <w:p w:rsidR="00136335" w:rsidRPr="00702DD0" w:rsidRDefault="00136335" w:rsidP="00FC7162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>
                <v:shape id="_x0000_i1340" type="#_x0000_t75" style="width:12pt;height:31.5pt" o:ole="">
                  <v:imagedata r:id="rId179" o:title=""/>
                </v:shape>
                <o:OLEObject Type="Embed" ProgID="Equation.3" ShapeID="_x0000_i1340" DrawAspect="Content" ObjectID="_1779141241" r:id="rId180"/>
              </w:object>
            </w:r>
          </w:p>
        </w:tc>
        <w:tc>
          <w:tcPr>
            <w:tcW w:w="850" w:type="dxa"/>
            <w:vAlign w:val="center"/>
          </w:tcPr>
          <w:p w:rsidR="00136335" w:rsidRPr="00702DD0" w:rsidRDefault="00136335" w:rsidP="00FC7162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>
                <v:shape id="_x0000_i1341" type="#_x0000_t75" style="width:15pt;height:17.25pt" o:ole="">
                  <v:imagedata r:id="rId181" o:title=""/>
                </v:shape>
                <o:OLEObject Type="Embed" ProgID="Equation.3" ShapeID="_x0000_i1341" DrawAspect="Content" ObjectID="_1779141242" r:id="rId182"/>
              </w:object>
            </w:r>
          </w:p>
        </w:tc>
        <w:tc>
          <w:tcPr>
            <w:tcW w:w="851" w:type="dxa"/>
            <w:vAlign w:val="center"/>
          </w:tcPr>
          <w:p w:rsidR="00136335" w:rsidRPr="00702DD0" w:rsidRDefault="00136335" w:rsidP="00FC7162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342" type="#_x0000_t75" style="width:17.25pt;height:17.25pt" o:ole="">
                  <v:imagedata r:id="rId183" o:title=""/>
                </v:shape>
                <o:OLEObject Type="Embed" ProgID="Equation.3" ShapeID="_x0000_i1342" DrawAspect="Content" ObjectID="_1779141243" r:id="rId184"/>
              </w:object>
            </w:r>
          </w:p>
        </w:tc>
        <w:tc>
          <w:tcPr>
            <w:tcW w:w="708" w:type="dxa"/>
          </w:tcPr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>
                <v:shape id="_x0000_i1343" type="#_x0000_t75" style="width:10.5pt;height:12.75pt" o:ole="">
                  <v:imagedata r:id="rId185" o:title=""/>
                </v:shape>
                <o:OLEObject Type="Embed" ProgID="Equation.3" ShapeID="_x0000_i1343" DrawAspect="Content" ObjectID="_1779141244" r:id="rId186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vAlign w:val="center"/>
          </w:tcPr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</w:tcPr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</w:tcPr>
          <w:p w:rsidR="00136335" w:rsidRPr="00702DD0" w:rsidRDefault="00136335" w:rsidP="00FC7162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прогиб и  угол поворота в точке</w:t>
            </w:r>
          </w:p>
        </w:tc>
      </w:tr>
      <w:tr w:rsidR="00136335" w:rsidRPr="00702DD0" w:rsidTr="00136335">
        <w:trPr>
          <w:trHeight w:val="219"/>
        </w:trPr>
        <w:tc>
          <w:tcPr>
            <w:tcW w:w="709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850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851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8" w:type="dxa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136335" w:rsidRPr="00702DD0" w:rsidRDefault="00136335" w:rsidP="00FC7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N=4</w:t>
      </w:r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K=7</w:t>
      </w:r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L=0</w:t>
      </w:r>
    </w:p>
    <w:p w:rsidR="00136335" w:rsidRP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M=7</w:t>
      </w:r>
      <w:bookmarkStart w:id="0" w:name="_GoBack"/>
      <w:bookmarkEnd w:id="0"/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335" w:rsidRPr="00702DD0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  <w:sectPr w:rsidR="00136335" w:rsidRPr="00702DD0" w:rsidSect="00136335">
          <w:footerReference w:type="even" r:id="rId187"/>
          <w:footerReference w:type="default" r:id="rId188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  <w:r w:rsidRPr="00136335">
        <w:rPr>
          <w:sz w:val="28"/>
          <w:szCs w:val="28"/>
        </w:rPr>
        <w:drawing>
          <wp:inline distT="0" distB="0" distL="0" distR="0" wp14:anchorId="2660B762" wp14:editId="197717A5">
            <wp:extent cx="3162741" cy="33342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35" w:rsidRDefault="00136335" w:rsidP="00136335">
      <w:pPr>
        <w:ind w:firstLine="709"/>
        <w:rPr>
          <w:sz w:val="28"/>
          <w:szCs w:val="28"/>
        </w:rPr>
      </w:pPr>
    </w:p>
    <w:p w:rsidR="00136335" w:rsidRPr="00EC45A1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Задание. </w:t>
      </w:r>
      <w:r w:rsidRPr="00702DD0">
        <w:rPr>
          <w:sz w:val="28"/>
          <w:szCs w:val="28"/>
        </w:rPr>
        <w:t>Для дву</w:t>
      </w:r>
      <w:r>
        <w:rPr>
          <w:sz w:val="28"/>
          <w:szCs w:val="28"/>
        </w:rPr>
        <w:t>х</w:t>
      </w:r>
      <w:r w:rsidRPr="00702DD0">
        <w:rPr>
          <w:sz w:val="28"/>
          <w:szCs w:val="28"/>
        </w:rPr>
        <w:t xml:space="preserve">опорной балки </w:t>
      </w:r>
      <w:r>
        <w:rPr>
          <w:sz w:val="28"/>
          <w:szCs w:val="28"/>
        </w:rPr>
        <w:t>определить опорные реакции п</w:t>
      </w:r>
      <w:r w:rsidRPr="00702DD0">
        <w:rPr>
          <w:sz w:val="28"/>
          <w:szCs w:val="28"/>
        </w:rPr>
        <w:t>остроить эпюры поперечных сил и изгибающих моментов в масштабе</w:t>
      </w:r>
      <w:r>
        <w:rPr>
          <w:sz w:val="28"/>
          <w:szCs w:val="28"/>
        </w:rPr>
        <w:t>, 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116" type="#_x0000_t75" style="width:31.5pt;height:19.5pt" o:ole="" fillcolor="window">
            <v:imagedata r:id="rId190" o:title=""/>
          </v:shape>
          <o:OLEObject Type="Embed" ProgID="Equation.3" ShapeID="_x0000_i1116" DrawAspect="Content" ObjectID="_1779141245" r:id="rId191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sz w:val="28"/>
          <w:szCs w:val="28"/>
        </w:rPr>
        <w:t xml:space="preserve">подобрать номер двутаврового поперечного сечения из расчета на прочность, если допускаемое нормальное напряжение равно </w:t>
      </w:r>
      <w:r w:rsidRPr="00702DD0">
        <w:rPr>
          <w:position w:val="-10"/>
          <w:sz w:val="28"/>
          <w:szCs w:val="28"/>
        </w:rPr>
        <w:object w:dxaOrig="360" w:dyaOrig="340">
          <v:shape id="_x0000_i1117" type="#_x0000_t75" style="width:18pt;height:17.25pt" o:ole="" fillcolor="window">
            <v:imagedata r:id="rId192" o:title=""/>
          </v:shape>
          <o:OLEObject Type="Embed" ProgID="Equation.3" ShapeID="_x0000_i1117" DrawAspect="Content" ObjectID="_1779141246" r:id="rId193"/>
        </w:object>
      </w:r>
      <w:r w:rsidRPr="00702DD0">
        <w:rPr>
          <w:sz w:val="28"/>
          <w:szCs w:val="28"/>
        </w:rPr>
        <w:t>= 200 МПа. Числовые данные взять из табл. 4.1</w:t>
      </w:r>
      <w:r>
        <w:rPr>
          <w:sz w:val="28"/>
          <w:szCs w:val="28"/>
        </w:rPr>
        <w:t>, схему-из табл. 4.3</w:t>
      </w:r>
      <w:r w:rsidRPr="00702DD0">
        <w:rPr>
          <w:sz w:val="28"/>
          <w:szCs w:val="28"/>
        </w:rPr>
        <w:t>. 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118" type="#_x0000_t75" style="width:10.5pt;height:12.75pt" o:ole="">
            <v:imagedata r:id="rId194" o:title=""/>
          </v:shape>
          <o:OLEObject Type="Embed" ProgID="Equation.3" ShapeID="_x0000_i1118" DrawAspect="Content" ObjectID="_1779141247" r:id="rId195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>
          <v:shape id="_x0000_i1119" type="#_x0000_t75" style="width:10.5pt;height:10.5pt" o:ole="">
            <v:imagedata r:id="rId196" o:title=""/>
          </v:shape>
          <o:OLEObject Type="Embed" ProgID="Equation.3" ShapeID="_x0000_i1119" DrawAspect="Content" ObjectID="_1779141248" r:id="rId197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>
          <v:shape id="_x0000_i1120" type="#_x0000_t75" style="width:59.25pt;height:18pt" o:ole="">
            <v:imagedata r:id="rId198" o:title=""/>
          </v:shape>
          <o:OLEObject Type="Embed" ProgID="Equation.3" ShapeID="_x0000_i1120" DrawAspect="Content" ObjectID="_1779141249" r:id="rId19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>
          <v:shape id="_x0000_i1121" type="#_x0000_t75" style="width:49.5pt;height:17.25pt" o:ole="">
            <v:imagedata r:id="rId200" o:title=""/>
          </v:shape>
          <o:OLEObject Type="Embed" ProgID="Equation.3" ShapeID="_x0000_i1121" DrawAspect="Content" ObjectID="_1779141250" r:id="rId201"/>
        </w:object>
      </w:r>
      <w:r w:rsidRPr="00702DD0">
        <w:rPr>
          <w:sz w:val="28"/>
          <w:szCs w:val="28"/>
        </w:rPr>
        <w:t>.</w:t>
      </w:r>
    </w:p>
    <w:p w:rsidR="00136335" w:rsidRPr="00B11B5B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определить по правилу, изложенному в условии к задаче 5.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Значения моментов сопротивления </w:t>
      </w:r>
      <w:r w:rsidRPr="00702DD0">
        <w:rPr>
          <w:position w:val="-12"/>
          <w:sz w:val="28"/>
          <w:szCs w:val="28"/>
        </w:rPr>
        <w:object w:dxaOrig="320" w:dyaOrig="360">
          <v:shape id="_x0000_i1122" type="#_x0000_t75" style="width:15.75pt;height:18pt" o:ole="" fillcolor="window">
            <v:imagedata r:id="rId202" o:title=""/>
          </v:shape>
          <o:OLEObject Type="Embed" ProgID="Equation.3" ShapeID="_x0000_i1122" DrawAspect="Content" ObjectID="_1779141251" r:id="rId203"/>
        </w:object>
      </w:r>
      <w:r>
        <w:rPr>
          <w:position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двутавровых </w:t>
      </w:r>
      <w:r w:rsidRPr="00702DD0">
        <w:rPr>
          <w:sz w:val="28"/>
          <w:szCs w:val="28"/>
        </w:rPr>
        <w:t>сечений (ГОСТ 8239-72) приведены в табл. 4.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>.</w:t>
      </w:r>
    </w:p>
    <w:p w:rsidR="00136335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136335" w:rsidRPr="00702DD0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</w:t>
      </w:r>
      <w:r>
        <w:rPr>
          <w:sz w:val="28"/>
          <w:szCs w:val="28"/>
        </w:rPr>
        <w:t>2</w:t>
      </w:r>
    </w:p>
    <w:p w:rsidR="00136335" w:rsidRPr="000E6FE5" w:rsidRDefault="00136335" w:rsidP="00136335">
      <w:pPr>
        <w:shd w:val="clear" w:color="auto" w:fill="FFFFFF"/>
        <w:tabs>
          <w:tab w:val="left" w:pos="48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136335" w:rsidRPr="00702DD0" w:rsidTr="00FC7162">
        <w:trPr>
          <w:trHeight w:hRule="exact" w:val="680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20а</w:t>
            </w:r>
          </w:p>
        </w:tc>
      </w:tr>
      <w:tr w:rsidR="00136335" w:rsidRPr="00702DD0" w:rsidTr="00FC7162">
        <w:trPr>
          <w:trHeight w:val="323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702DD0">
              <w:rPr>
                <w:sz w:val="28"/>
                <w:szCs w:val="28"/>
                <w:vertAlign w:val="subscript"/>
              </w:rPr>
              <w:t xml:space="preserve"> ,  </w:t>
            </w:r>
            <w:r w:rsidRPr="00702DD0">
              <w:rPr>
                <w:sz w:val="28"/>
                <w:szCs w:val="28"/>
              </w:rPr>
              <w:t>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39,7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58,4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81,7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109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159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184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203</w:t>
            </w:r>
          </w:p>
        </w:tc>
      </w:tr>
      <w:tr w:rsidR="00136335" w:rsidRPr="00702DD0" w:rsidTr="00FC7162">
        <w:trPr>
          <w:trHeight w:val="680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30а</w:t>
            </w:r>
          </w:p>
        </w:tc>
      </w:tr>
      <w:tr w:rsidR="00136335" w:rsidRPr="00702DD0" w:rsidTr="00FC7162">
        <w:trPr>
          <w:trHeight w:val="323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232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254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289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371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472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518</w:t>
            </w:r>
          </w:p>
        </w:tc>
      </w:tr>
      <w:tr w:rsidR="00136335" w:rsidRPr="00702DD0" w:rsidTr="00FC7162">
        <w:trPr>
          <w:trHeight w:val="323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65</w:t>
            </w:r>
          </w:p>
        </w:tc>
      </w:tr>
      <w:tr w:rsidR="00136335" w:rsidRPr="00702DD0" w:rsidTr="00FC7162">
        <w:trPr>
          <w:trHeight w:val="323"/>
        </w:trPr>
        <w:tc>
          <w:tcPr>
            <w:tcW w:w="1242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743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1589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2035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25</w:t>
            </w:r>
            <w:r w:rsidRPr="00702DD0"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0" w:type="dxa"/>
            <w:vAlign w:val="center"/>
          </w:tcPr>
          <w:p w:rsidR="00136335" w:rsidRPr="00702DD0" w:rsidRDefault="00136335" w:rsidP="00FC7162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3120</w:t>
            </w:r>
          </w:p>
        </w:tc>
      </w:tr>
    </w:tbl>
    <w:p w:rsidR="00136335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</w:t>
      </w:r>
      <w:r>
        <w:rPr>
          <w:sz w:val="28"/>
          <w:szCs w:val="28"/>
        </w:rPr>
        <w:t>3</w:t>
      </w:r>
    </w:p>
    <w:p w:rsidR="00136335" w:rsidRPr="00702DD0" w:rsidRDefault="00136335" w:rsidP="0013633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136335" w:rsidRDefault="00136335" w:rsidP="00136335">
      <w:pPr>
        <w:ind w:firstLine="709"/>
        <w:jc w:val="center"/>
        <w:outlineLvl w:val="0"/>
        <w:rPr>
          <w:sz w:val="28"/>
          <w:szCs w:val="28"/>
        </w:rPr>
      </w:pPr>
    </w:p>
    <w:p w:rsidR="00136335" w:rsidRDefault="00136335" w:rsidP="00136335">
      <w:pPr>
        <w:ind w:firstLine="709"/>
        <w:jc w:val="center"/>
        <w:outlineLvl w:val="0"/>
        <w:rPr>
          <w:sz w:val="28"/>
          <w:szCs w:val="28"/>
        </w:rPr>
      </w:pPr>
    </w:p>
    <w:p w:rsidR="00136335" w:rsidRDefault="00136335" w:rsidP="00136335">
      <w:pPr>
        <w:ind w:firstLine="709"/>
        <w:rPr>
          <w:i/>
          <w:sz w:val="28"/>
          <w:szCs w:val="28"/>
        </w:rPr>
      </w:pPr>
      <w:r w:rsidRPr="00702DD0">
        <w:rPr>
          <w:sz w:val="28"/>
          <w:szCs w:val="28"/>
        </w:rPr>
        <w:t>Руководствуясь эпюрой изгибающих моментов, приблизительно изобразить изогнутую ось балки</w:t>
      </w:r>
      <w:r w:rsidRPr="00702DD0">
        <w:rPr>
          <w:i/>
          <w:sz w:val="28"/>
          <w:szCs w:val="28"/>
        </w:rPr>
        <w:t>.</w:t>
      </w:r>
    </w:p>
    <w:p w:rsidR="00136335" w:rsidRDefault="00136335" w:rsidP="00136335">
      <w:pPr>
        <w:ind w:firstLine="709"/>
        <w:rPr>
          <w:i/>
          <w:sz w:val="28"/>
          <w:szCs w:val="28"/>
        </w:rPr>
      </w:pPr>
    </w:p>
    <w:p w:rsidR="00136335" w:rsidRPr="00702DD0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>. Теоретическая справка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</w:p>
    <w:p w:rsidR="00136335" w:rsidRPr="00702DD0" w:rsidRDefault="00136335" w:rsidP="00136335">
      <w:pPr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Пусть ось у системы координат расположена в плоскости действия нагрузок</w:t>
      </w:r>
      <w:r>
        <w:rPr>
          <w:sz w:val="28"/>
          <w:szCs w:val="28"/>
        </w:rPr>
        <w:t>, проходящей через продольную ось балки</w:t>
      </w:r>
      <w:r w:rsidRPr="00702DD0">
        <w:rPr>
          <w:sz w:val="28"/>
          <w:szCs w:val="28"/>
        </w:rPr>
        <w:t xml:space="preserve"> и направлена вверх, а ось х- перпендикулярно этой плоскости от наблюдателя.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Изгиб стержня – это вид нагружения, при котором в поперечных сечениях стержня возникают только изгибающие моменты </w:t>
      </w:r>
      <w:r w:rsidRPr="00702DD0">
        <w:rPr>
          <w:position w:val="-12"/>
          <w:sz w:val="28"/>
          <w:szCs w:val="28"/>
        </w:rPr>
        <w:object w:dxaOrig="400" w:dyaOrig="360">
          <v:shape id="_x0000_i1123" type="#_x0000_t75" style="width:19.5pt;height:18pt" o:ole="" fillcolor="window">
            <v:imagedata r:id="rId204" o:title=""/>
          </v:shape>
          <o:OLEObject Type="Embed" ProgID="Equation.3" ShapeID="_x0000_i1123" DrawAspect="Content" ObjectID="_1779141252" r:id="rId205"/>
        </w:object>
      </w:r>
      <w:r w:rsidRPr="00702DD0">
        <w:rPr>
          <w:sz w:val="28"/>
          <w:szCs w:val="28"/>
        </w:rPr>
        <w:t xml:space="preserve"> и поперечные силы </w:t>
      </w:r>
      <w:r w:rsidRPr="00702DD0">
        <w:rPr>
          <w:position w:val="-14"/>
          <w:sz w:val="28"/>
          <w:szCs w:val="28"/>
        </w:rPr>
        <w:object w:dxaOrig="320" w:dyaOrig="380">
          <v:shape id="_x0000_i1124" type="#_x0000_t75" style="width:15.75pt;height:19.5pt" o:ole="" fillcolor="window">
            <v:imagedata r:id="rId206" o:title=""/>
          </v:shape>
          <o:OLEObject Type="Embed" ProgID="Equation.3" ShapeID="_x0000_i1124" DrawAspect="Content" ObjectID="_1779141253" r:id="rId207"/>
        </w:object>
      </w:r>
      <w:r w:rsidRPr="00702DD0">
        <w:rPr>
          <w:sz w:val="28"/>
          <w:szCs w:val="28"/>
        </w:rPr>
        <w:t xml:space="preserve">. стержень, работающий на изгиб, называют балкой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.1).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2112010</wp:posOffset>
                </wp:positionV>
                <wp:extent cx="3027680" cy="182880"/>
                <wp:effectExtent l="0" t="1905" r="0" b="0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35" w:rsidRPr="00460FB0" w:rsidRDefault="00136335" w:rsidP="001363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60FB0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0;margin-top:166.3pt;width:238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" o:allowincell="f" filled="f" stroked="f">
                <v:textbox inset=",0,,0">
                  <w:txbxContent>
                    <w:p w:rsidR="00136335" w:rsidRPr="00460FB0" w:rsidRDefault="00136335" w:rsidP="001363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60FB0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>
          <v:shape id="_x0000_s1124" type="#_x0000_t75" style="position:absolute;left:0;text-align:left;margin-left:0;margin-top:6.15pt;width:234.45pt;height:154.95pt;z-index:251673600;mso-position-horizontal-relative:text;mso-position-vertical-relative:text">
            <v:imagedata r:id="rId208" o:title=""/>
            <w10:wrap type="square"/>
          </v:shape>
          <o:OLEObject Type="Embed" ProgID="PBrush" ShapeID="_x0000_s1124" DrawAspect="Content" ObjectID="_1779141335" r:id="rId209"/>
        </w:object>
      </w:r>
      <w:r w:rsidRPr="00702DD0">
        <w:rPr>
          <w:sz w:val="28"/>
          <w:szCs w:val="28"/>
        </w:rPr>
        <w:t xml:space="preserve">От действия изгибающего момента в каждой точке поперечного сечения балки возникает нормальное напряжение </w:t>
      </w:r>
      <w:r w:rsidRPr="00702DD0">
        <w:rPr>
          <w:position w:val="-6"/>
          <w:sz w:val="28"/>
          <w:szCs w:val="28"/>
        </w:rPr>
        <w:object w:dxaOrig="240" w:dyaOrig="220">
          <v:shape id="_x0000_i1125" type="#_x0000_t75" style="width:12pt;height:10.5pt" o:ole="" fillcolor="window">
            <v:imagedata r:id="rId210" o:title=""/>
          </v:shape>
          <o:OLEObject Type="Embed" ProgID="Equation.3" ShapeID="_x0000_i1125" DrawAspect="Content" ObjectID="_1779141254" r:id="rId211"/>
        </w:object>
      </w:r>
      <w:r w:rsidRPr="00702DD0">
        <w:rPr>
          <w:sz w:val="28"/>
          <w:szCs w:val="28"/>
        </w:rPr>
        <w:t xml:space="preserve">. От действия поперечной силы </w:t>
      </w:r>
      <w:r w:rsidRPr="00702DD0">
        <w:rPr>
          <w:position w:val="-14"/>
          <w:sz w:val="28"/>
          <w:szCs w:val="28"/>
        </w:rPr>
        <w:object w:dxaOrig="320" w:dyaOrig="380">
          <v:shape id="_x0000_i1126" type="#_x0000_t75" style="width:15.75pt;height:19.5pt" o:ole="">
            <v:imagedata r:id="rId212" o:title=""/>
          </v:shape>
          <o:OLEObject Type="Embed" ProgID="Equation.3" ShapeID="_x0000_i1126" DrawAspect="Content" ObjectID="_1779141255" r:id="rId213"/>
        </w:objec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возникает касательное напряжение </w:t>
      </w:r>
      <w:r w:rsidRPr="00702DD0">
        <w:rPr>
          <w:position w:val="-6"/>
          <w:sz w:val="28"/>
          <w:szCs w:val="28"/>
        </w:rPr>
        <w:object w:dxaOrig="200" w:dyaOrig="220">
          <v:shape id="_x0000_i1127" type="#_x0000_t75" style="width:10.5pt;height:10.5pt" o:ole="" fillcolor="window">
            <v:imagedata r:id="rId214" o:title=""/>
          </v:shape>
          <o:OLEObject Type="Embed" ProgID="Equation.3" ShapeID="_x0000_i1127" DrawAspect="Content" ObjectID="_1779141256" r:id="rId215"/>
        </w:object>
      </w:r>
      <w:r w:rsidRPr="00702DD0">
        <w:rPr>
          <w:sz w:val="28"/>
          <w:szCs w:val="28"/>
        </w:rPr>
        <w:t xml:space="preserve">. Пусть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 xml:space="preserve">х ,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главные центральные оси поперечного сечения балки, </w:t>
      </w:r>
      <w:r w:rsidRPr="00702DD0">
        <w:rPr>
          <w:i/>
          <w:sz w:val="28"/>
          <w:szCs w:val="28"/>
          <w:lang w:val="en-US"/>
        </w:rPr>
        <w:t>Cz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продольная ось балки. Если все внешние силы приложены в плоскости </w:t>
      </w:r>
      <w:r w:rsidRPr="00702DD0">
        <w:rPr>
          <w:i/>
          <w:sz w:val="28"/>
          <w:szCs w:val="28"/>
        </w:rPr>
        <w:t>у</w:t>
      </w:r>
      <w:r w:rsidRPr="00702DD0">
        <w:rPr>
          <w:i/>
          <w:sz w:val="28"/>
          <w:szCs w:val="28"/>
          <w:lang w:val="en-US"/>
        </w:rPr>
        <w:t>Cz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(рис.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 а), то реализуется прямой поперечный изгиб балки и напряжения в поперечном сечении определяются по формулам</w:t>
      </w:r>
    </w:p>
    <w:p w:rsidR="00136335" w:rsidRPr="00702DD0" w:rsidRDefault="00136335" w:rsidP="00136335">
      <w:pPr>
        <w:tabs>
          <w:tab w:val="left" w:pos="3686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1180" w:dyaOrig="680">
          <v:shape id="_x0000_i1128" type="#_x0000_t75" style="width:59.25pt;height:34.5pt" o:ole="" fillcolor="window">
            <v:imagedata r:id="rId216" o:title=""/>
          </v:shape>
          <o:OLEObject Type="Embed" ProgID="Equation.3" ShapeID="_x0000_i1128" DrawAspect="Content" ObjectID="_1779141257" r:id="rId21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30"/>
          <w:sz w:val="28"/>
          <w:szCs w:val="28"/>
        </w:rPr>
        <w:object w:dxaOrig="1200" w:dyaOrig="740">
          <v:shape id="_x0000_i1129" type="#_x0000_t75" style="width:60pt;height:36.75pt" o:ole="" fillcolor="window">
            <v:imagedata r:id="rId218" o:title=""/>
          </v:shape>
          <o:OLEObject Type="Embed" ProgID="Equation.3" ShapeID="_x0000_i1129" DrawAspect="Content" ObjectID="_1779141258" r:id="rId219"/>
        </w:object>
      </w:r>
      <w:r w:rsidRPr="00702DD0">
        <w:rPr>
          <w:sz w:val="28"/>
          <w:szCs w:val="28"/>
        </w:rPr>
        <w:tab/>
        <w:t>(4.1)</w:t>
      </w:r>
    </w:p>
    <w:p w:rsidR="00136335" w:rsidRPr="00702DD0" w:rsidRDefault="00136335" w:rsidP="00136335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изгибающий момент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х;</w: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279" w:dyaOrig="360">
          <v:shape id="_x0000_i1130" type="#_x0000_t75" style="width:14.25pt;height:18pt" o:ole="" fillcolor="window">
            <v:imagedata r:id="rId220" o:title=""/>
          </v:shape>
          <o:OLEObject Type="Embed" ProgID="Equation.3" ShapeID="_x0000_i1130" DrawAspect="Content" ObjectID="_1779141259" r:id="rId221"/>
        </w:object>
      </w:r>
      <w:r w:rsidRPr="00702DD0">
        <w:rPr>
          <w:sz w:val="28"/>
          <w:szCs w:val="28"/>
        </w:rPr>
        <w:t xml:space="preserve"> – осевой момент инерции поперечного сечения относительно оси </w:t>
      </w:r>
      <w:r w:rsidRPr="00702DD0">
        <w:rPr>
          <w:i/>
          <w:sz w:val="28"/>
          <w:szCs w:val="28"/>
        </w:rPr>
        <w:t>Сх</w:t>
      </w:r>
      <w:r w:rsidRPr="00702DD0">
        <w:rPr>
          <w:sz w:val="28"/>
          <w:szCs w:val="28"/>
        </w:rPr>
        <w:t xml:space="preserve">; </w:t>
      </w:r>
      <w:r w:rsidRPr="00702DD0">
        <w:rPr>
          <w:sz w:val="28"/>
          <w:szCs w:val="28"/>
          <w:lang w:val="en-US"/>
        </w:rPr>
        <w:t>y</w:t>
      </w:r>
      <w:r w:rsidRPr="00702DD0">
        <w:rPr>
          <w:sz w:val="28"/>
          <w:szCs w:val="28"/>
        </w:rPr>
        <w:t xml:space="preserve"> – координата точки, в которой определяется напряжение; </w:t>
      </w:r>
      <w:r w:rsidRPr="00702DD0">
        <w:rPr>
          <w:i/>
          <w:sz w:val="28"/>
          <w:szCs w:val="28"/>
          <w:lang w:val="en-US"/>
        </w:rPr>
        <w:t>b</w:t>
      </w:r>
      <w:r w:rsidRPr="00702DD0">
        <w:rPr>
          <w:sz w:val="28"/>
          <w:szCs w:val="28"/>
        </w:rPr>
        <w:t xml:space="preserve"> – ширина поперечного сечения; </w:t>
      </w:r>
      <w:r w:rsidRPr="00702DD0">
        <w:rPr>
          <w:position w:val="-12"/>
          <w:sz w:val="28"/>
          <w:szCs w:val="28"/>
          <w:lang w:val="en-US"/>
        </w:rPr>
        <w:object w:dxaOrig="300" w:dyaOrig="400">
          <v:shape id="_x0000_i1131" type="#_x0000_t75" style="width:15pt;height:19.5pt" o:ole="" fillcolor="window">
            <v:imagedata r:id="rId222" o:title=""/>
          </v:shape>
          <o:OLEObject Type="Embed" ProgID="Equation.3" ShapeID="_x0000_i1131" DrawAspect="Content" ObjectID="_1779141260" r:id="rId223"/>
        </w:object>
      </w:r>
      <w:r w:rsidRPr="00702DD0">
        <w:rPr>
          <w:position w:val="-10"/>
          <w:sz w:val="28"/>
          <w:szCs w:val="28"/>
        </w:rPr>
        <w:object w:dxaOrig="180" w:dyaOrig="340">
          <v:shape id="_x0000_i1132" type="#_x0000_t75" style="width:9.75pt;height:17.25pt" o:ole="" fillcolor="window">
            <v:imagedata r:id="rId34" o:title=""/>
          </v:shape>
          <o:OLEObject Type="Embed" ProgID="Equation.3" ShapeID="_x0000_i1132" DrawAspect="Content" ObjectID="_1779141261" r:id="rId224"/>
        </w:object>
      </w:r>
      <w:r w:rsidRPr="00702DD0">
        <w:rPr>
          <w:sz w:val="28"/>
          <w:szCs w:val="28"/>
        </w:rPr>
        <w:t xml:space="preserve">- статический момент относительно оси </w:t>
      </w:r>
      <w:r w:rsidRPr="00702DD0">
        <w:rPr>
          <w:i/>
          <w:sz w:val="28"/>
          <w:szCs w:val="28"/>
        </w:rPr>
        <w:t>Сх</w:t>
      </w:r>
      <w:r w:rsidRPr="00702DD0">
        <w:rPr>
          <w:sz w:val="28"/>
          <w:szCs w:val="28"/>
        </w:rPr>
        <w:t xml:space="preserve"> площади части поперечного сечения, расположенной выше точки с координатой у.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Для длинных балок касательными напряжениями τ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ввиду их малости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пренебрегают и проводят расчет на прочность по нормальным напряжениям</w:t>
      </w:r>
    </w:p>
    <w:p w:rsidR="00136335" w:rsidRPr="00702DD0" w:rsidRDefault="00136335" w:rsidP="00136335">
      <w:pPr>
        <w:tabs>
          <w:tab w:val="left" w:pos="4111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  <w:lang w:val="en-US"/>
        </w:rPr>
        <w:object w:dxaOrig="2040" w:dyaOrig="740">
          <v:shape id="_x0000_i1133" type="#_x0000_t75" style="width:102pt;height:36.75pt" o:ole="" fillcolor="window">
            <v:imagedata r:id="rId225" o:title=""/>
          </v:shape>
          <o:OLEObject Type="Embed" ProgID="Equation.3" ShapeID="_x0000_i1133" DrawAspect="Content" ObjectID="_1779141262" r:id="rId226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(4.2)</w:t>
      </w:r>
    </w:p>
    <w:p w:rsidR="00136335" w:rsidRPr="00702DD0" w:rsidRDefault="00136335" w:rsidP="00136335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30"/>
          <w:sz w:val="28"/>
          <w:szCs w:val="28"/>
        </w:rPr>
        <w:object w:dxaOrig="1040" w:dyaOrig="680">
          <v:shape id="_x0000_i1134" type="#_x0000_t75" style="width:52.5pt;height:34.5pt" o:ole="" fillcolor="window">
            <v:imagedata r:id="rId227" o:title=""/>
          </v:shape>
          <o:OLEObject Type="Embed" ProgID="Equation.3" ShapeID="_x0000_i1134" DrawAspect="Content" ObjectID="_1779141263" r:id="rId228"/>
        </w:object>
      </w:r>
      <w:r w:rsidRPr="00702DD0">
        <w:rPr>
          <w:sz w:val="28"/>
          <w:szCs w:val="28"/>
        </w:rPr>
        <w:t xml:space="preserve">- осевой момент сопротивления поперечного сечения при изгибе; </w:t>
      </w:r>
      <w:r w:rsidRPr="00702DD0">
        <w:rPr>
          <w:position w:val="-10"/>
          <w:sz w:val="28"/>
          <w:szCs w:val="28"/>
        </w:rPr>
        <w:object w:dxaOrig="360" w:dyaOrig="340">
          <v:shape id="_x0000_i1135" type="#_x0000_t75" style="width:18pt;height:17.25pt" o:ole="" fillcolor="window">
            <v:imagedata r:id="rId229" o:title=""/>
          </v:shape>
          <o:OLEObject Type="Embed" ProgID="Equation.3" ShapeID="_x0000_i1135" DrawAspect="Content" ObjectID="_1779141264" r:id="rId230"/>
        </w:object>
      </w:r>
      <w:r w:rsidRPr="00702DD0">
        <w:rPr>
          <w:sz w:val="28"/>
          <w:szCs w:val="28"/>
        </w:rPr>
        <w:t>- допускаемое нормальное напряжение.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02DD0">
        <w:rPr>
          <w:sz w:val="28"/>
          <w:szCs w:val="28"/>
        </w:rPr>
        <w:t>. Пример решения задачи для дву</w:t>
      </w:r>
      <w:r>
        <w:rPr>
          <w:sz w:val="28"/>
          <w:szCs w:val="28"/>
        </w:rPr>
        <w:t>х</w:t>
      </w:r>
      <w:r w:rsidRPr="00702DD0">
        <w:rPr>
          <w:sz w:val="28"/>
          <w:szCs w:val="28"/>
        </w:rPr>
        <w:t>опорной балки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Шарнирно закрепленная на двух опорах стальная двутавровая балка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, а) нагружена равномерно распределенной по длине нагрузкой интенсивности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10 кН/м, сосредоточенной силой и моментом, соответствующим </w:t>
      </w:r>
      <w:r w:rsidRPr="00702DD0">
        <w:rPr>
          <w:position w:val="-10"/>
          <w:sz w:val="28"/>
          <w:szCs w:val="28"/>
        </w:rPr>
        <w:object w:dxaOrig="520" w:dyaOrig="340">
          <v:shape id="_x0000_i1136" type="#_x0000_t75" style="width:25.5pt;height:17.25pt" o:ole="" fillcolor="window">
            <v:imagedata r:id="rId231" o:title=""/>
          </v:shape>
          <o:OLEObject Type="Embed" ProgID="Equation.3" ShapeID="_x0000_i1136" DrawAspect="Content" ObjectID="_1779141265" r:id="rId232"/>
        </w:object>
      </w:r>
      <w:r w:rsidRPr="00702DD0">
        <w:rPr>
          <w:sz w:val="28"/>
          <w:szCs w:val="28"/>
        </w:rPr>
        <w:t xml:space="preserve"> 2 и </w:t>
      </w:r>
      <w:r w:rsidRPr="00702DD0">
        <w:rPr>
          <w:position w:val="-10"/>
          <w:sz w:val="28"/>
          <w:szCs w:val="28"/>
        </w:rPr>
        <w:object w:dxaOrig="560" w:dyaOrig="340">
          <v:shape id="_x0000_i1137" type="#_x0000_t75" style="width:27.75pt;height:17.25pt" o:ole="" fillcolor="window">
            <v:imagedata r:id="rId233" o:title=""/>
          </v:shape>
          <o:OLEObject Type="Embed" ProgID="Equation.3" ShapeID="_x0000_i1137" DrawAspect="Content" ObjectID="_1779141266" r:id="rId234"/>
        </w:object>
      </w:r>
      <w:r w:rsidRPr="00702DD0">
        <w:rPr>
          <w:sz w:val="28"/>
          <w:szCs w:val="28"/>
        </w:rPr>
        <w:t xml:space="preserve"> 0.9. Допускаемое нормальное напряжение </w:t>
      </w:r>
      <w:r w:rsidRPr="00702DD0">
        <w:rPr>
          <w:position w:val="-10"/>
          <w:sz w:val="28"/>
          <w:szCs w:val="28"/>
        </w:rPr>
        <w:object w:dxaOrig="980" w:dyaOrig="340">
          <v:shape id="_x0000_i1138" type="#_x0000_t75" style="width:48pt;height:17.25pt" o:ole="" fillcolor="window">
            <v:imagedata r:id="rId235" o:title=""/>
          </v:shape>
          <o:OLEObject Type="Embed" ProgID="Equation.3" ShapeID="_x0000_i1138" DrawAspect="Content" ObjectID="_1779141267" r:id="rId236"/>
        </w:object>
      </w:r>
      <w:r w:rsidRPr="00702DD0">
        <w:rPr>
          <w:sz w:val="28"/>
          <w:szCs w:val="28"/>
        </w:rPr>
        <w:t xml:space="preserve"> МПа, расстояния </w:t>
      </w:r>
      <w:r w:rsidRPr="00702DD0">
        <w:rPr>
          <w:i/>
          <w:sz w:val="28"/>
          <w:szCs w:val="28"/>
          <w:lang w:val="en-US"/>
        </w:rPr>
        <w:t>a</w:t>
      </w:r>
      <w:r w:rsidRPr="00702DD0">
        <w:rPr>
          <w:sz w:val="28"/>
          <w:szCs w:val="28"/>
        </w:rPr>
        <w:t xml:space="preserve"> = 0.5м, </w:t>
      </w:r>
      <w:r w:rsidRPr="00702DD0">
        <w:rPr>
          <w:position w:val="-6"/>
          <w:sz w:val="28"/>
          <w:szCs w:val="28"/>
        </w:rPr>
        <w:object w:dxaOrig="580" w:dyaOrig="279">
          <v:shape id="_x0000_i1139" type="#_x0000_t75" style="width:29.25pt;height:14.25pt" o:ole="" fillcolor="window">
            <v:imagedata r:id="rId237" o:title=""/>
          </v:shape>
          <o:OLEObject Type="Embed" ProgID="Equation.3" ShapeID="_x0000_i1139" DrawAspect="Content" ObjectID="_1779141268" r:id="rId238"/>
        </w:object>
      </w:r>
      <w:r w:rsidRPr="00702DD0">
        <w:rPr>
          <w:sz w:val="28"/>
          <w:szCs w:val="28"/>
        </w:rPr>
        <w:t xml:space="preserve"> 1.9. Требуется построить эпюры поперечных сил и изгибающих моментов в масштабе, определить максимальный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140" type="#_x0000_t75" style="width:31.5pt;height:19.5pt" o:ole="" fillcolor="window">
            <v:imagedata r:id="rId190" o:title=""/>
          </v:shape>
          <o:OLEObject Type="Embed" ProgID="Equation.3" ShapeID="_x0000_i1140" DrawAspect="Content" ObjectID="_1779141269" r:id="rId239"/>
        </w:object>
      </w:r>
      <w:r w:rsidRPr="00702DD0">
        <w:rPr>
          <w:sz w:val="28"/>
          <w:szCs w:val="28"/>
        </w:rPr>
        <w:t>, и подобрать номер двутаврового поперечного сечения из расчета на прочность.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3797300</wp:posOffset>
                </wp:positionV>
                <wp:extent cx="3840480" cy="182880"/>
                <wp:effectExtent l="3175" t="635" r="4445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35" w:rsidRPr="00460FB0" w:rsidRDefault="00136335" w:rsidP="001363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87.55pt;margin-top:299pt;width:302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" o:allowincell="f" filled="f" stroked="f">
                <v:textbox inset=",0,,0">
                  <w:txbxContent>
                    <w:p w:rsidR="00136335" w:rsidRPr="00460FB0" w:rsidRDefault="00136335" w:rsidP="001363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4.2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>
          <v:shape id="_x0000_s1121" type="#_x0000_t75" style="position:absolute;left:0;text-align:left;margin-left:83.05pt;margin-top:.05pt;width:314.5pt;height:298.95pt;z-index:251670528;mso-position-horizontal-relative:text;mso-position-vertical-relative:text" o:allowincell="f">
            <v:imagedata r:id="rId240" o:title=""/>
            <w10:wrap type="topAndBottom" side="right"/>
          </v:shape>
          <o:OLEObject Type="Embed" ProgID="PBrush" ShapeID="_x0000_s1121" DrawAspect="Content" ObjectID="_1779141336" r:id="rId241"/>
        </w:object>
      </w:r>
      <w:r w:rsidRPr="00702DD0">
        <w:rPr>
          <w:sz w:val="28"/>
          <w:szCs w:val="28"/>
        </w:rPr>
        <w:t>Решение подобных задач ведется в следующем порядке.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702DD0">
        <w:rPr>
          <w:sz w:val="28"/>
          <w:szCs w:val="28"/>
        </w:rPr>
        <w:t xml:space="preserve"> Строится в масштабе расчетная схема балки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2)</w: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702DD0">
        <w:rPr>
          <w:sz w:val="28"/>
          <w:szCs w:val="28"/>
        </w:rPr>
        <w:t xml:space="preserve"> Определение опорных реакций.</w:t>
      </w:r>
    </w:p>
    <w:p w:rsidR="00136335" w:rsidRPr="00702DD0" w:rsidRDefault="00136335" w:rsidP="00136335">
      <w:pPr>
        <w:pStyle w:val="a3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Балка имеет шарнирно – подвижную опору А и шарнирно – неподвижную опору В. Поскольку система сил, действующих на балку, включает только вертикальные силы и опора В перемещается горизонтально, горизонтальные составляющие реакции в опорах А и В будут равны нулю.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Вертикальные составляющие реакций </w:t>
      </w:r>
      <w:r w:rsidRPr="00702DD0">
        <w:rPr>
          <w:position w:val="-10"/>
          <w:sz w:val="28"/>
          <w:szCs w:val="28"/>
        </w:rPr>
        <w:object w:dxaOrig="340" w:dyaOrig="340">
          <v:shape id="_x0000_i1141" type="#_x0000_t75" style="width:17.25pt;height:17.25pt" o:ole="" fillcolor="window">
            <v:imagedata r:id="rId242" o:title=""/>
          </v:shape>
          <o:OLEObject Type="Embed" ProgID="Equation.3" ShapeID="_x0000_i1141" DrawAspect="Content" ObjectID="_1779141270" r:id="rId243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40" w:dyaOrig="340">
          <v:shape id="_x0000_i1142" type="#_x0000_t75" style="width:17.25pt;height:17.25pt" o:ole="" fillcolor="window">
            <v:imagedata r:id="rId244" o:title=""/>
          </v:shape>
          <o:OLEObject Type="Embed" ProgID="Equation.3" ShapeID="_x0000_i1142" DrawAspect="Content" ObjectID="_1779141271" r:id="rId245"/>
        </w:object>
      </w:r>
      <w:r w:rsidRPr="00702DD0">
        <w:rPr>
          <w:sz w:val="28"/>
          <w:szCs w:val="28"/>
        </w:rPr>
        <w:t xml:space="preserve"> определим из уравнений равновесия моментов сил относительно точек А и В: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>
          <v:shape id="_x0000_i1143" type="#_x0000_t75" style="width:56.25pt;height:19.5pt" o:ole="" fillcolor="window">
            <v:imagedata r:id="rId246" o:title=""/>
          </v:shape>
          <o:OLEObject Type="Embed" ProgID="Equation.3" ShapeID="_x0000_i1143" DrawAspect="Content" ObjectID="_1779141272" r:id="rId247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560" w:dyaOrig="340">
          <v:shape id="_x0000_i1144" type="#_x0000_t75" style="width:178.5pt;height:17.25pt" o:ole="" fillcolor="window">
            <v:imagedata r:id="rId248" o:title=""/>
          </v:shape>
          <o:OLEObject Type="Embed" ProgID="Equation.3" ShapeID="_x0000_i1144" DrawAspect="Content" ObjectID="_1779141273" r:id="rId249"/>
        </w:object>
      </w:r>
      <w:r w:rsidRPr="00702DD0">
        <w:rPr>
          <w:i/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>
          <v:shape id="_x0000_i1145" type="#_x0000_t75" style="width:56.25pt;height:19.5pt" o:ole="" fillcolor="window">
            <v:imagedata r:id="rId250" o:title=""/>
          </v:shape>
          <o:OLEObject Type="Embed" ProgID="Equation.3" ShapeID="_x0000_i1145" DrawAspect="Content" ObjectID="_1779141274" r:id="rId251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760" w:dyaOrig="360">
          <v:shape id="_x0000_i1146" type="#_x0000_t75" style="width:188.25pt;height:18pt" o:ole="" fillcolor="window">
            <v:imagedata r:id="rId252" o:title=""/>
          </v:shape>
          <o:OLEObject Type="Embed" ProgID="Equation.3" ShapeID="_x0000_i1146" DrawAspect="Content" ObjectID="_1779141275" r:id="rId253"/>
        </w:object>
      </w:r>
      <w:r w:rsidRPr="00702DD0">
        <w:rPr>
          <w:i/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2380" w:dyaOrig="360">
          <v:shape id="_x0000_i1147" type="#_x0000_t75" style="width:119.25pt;height:18pt" o:ole="" fillcolor="window">
            <v:imagedata r:id="rId254" o:title=""/>
          </v:shape>
          <o:OLEObject Type="Embed" ProgID="Equation.3" ShapeID="_x0000_i1147" DrawAspect="Content" ObjectID="_1779141276" r:id="rId255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2580" w:dyaOrig="360">
          <v:shape id="_x0000_i1148" type="#_x0000_t75" style="width:129pt;height:18pt" o:ole="" fillcolor="window">
            <v:imagedata r:id="rId256" o:title=""/>
          </v:shape>
          <o:OLEObject Type="Embed" ProgID="Equation.3" ShapeID="_x0000_i1148" DrawAspect="Content" ObjectID="_1779141277" r:id="rId257"/>
        </w:object>
      </w:r>
      <w:r w:rsidRPr="00702DD0">
        <w:rPr>
          <w:i/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Отсюда следует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3000" w:dyaOrig="340">
          <v:shape id="_x0000_i1149" type="#_x0000_t75" style="width:150.75pt;height:17.25pt" o:ole="" fillcolor="window">
            <v:imagedata r:id="rId258" o:title=""/>
          </v:shape>
          <o:OLEObject Type="Embed" ProgID="Equation.3" ShapeID="_x0000_i1149" DrawAspect="Content" ObjectID="_1779141278" r:id="rId259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3060" w:dyaOrig="340">
          <v:shape id="_x0000_i1150" type="#_x0000_t75" style="width:153.75pt;height:17.25pt" o:ole="" fillcolor="window">
            <v:imagedata r:id="rId260" o:title=""/>
          </v:shape>
          <o:OLEObject Type="Embed" ProgID="Equation.3" ShapeID="_x0000_i1150" DrawAspect="Content" ObjectID="_1779141279" r:id="rId261"/>
        </w:object>
      </w:r>
      <w:r w:rsidRPr="00702DD0">
        <w:rPr>
          <w:i/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Проверка</w:t>
      </w:r>
    </w:p>
    <w:p w:rsidR="00136335" w:rsidRPr="00702DD0" w:rsidRDefault="00136335" w:rsidP="00136335">
      <w:pPr>
        <w:pStyle w:val="a3"/>
        <w:ind w:left="0"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>
          <v:shape id="_x0000_i1151" type="#_x0000_t75" style="width:48pt;height:19.5pt" o:ole="" fillcolor="window">
            <v:imagedata r:id="rId262" o:title=""/>
          </v:shape>
          <o:OLEObject Type="Embed" ProgID="Equation.3" ShapeID="_x0000_i1151" DrawAspect="Content" ObjectID="_1779141280" r:id="rId26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  <w:vertAlign w:val="subscript"/>
        </w:rPr>
        <w:object w:dxaOrig="4920" w:dyaOrig="340">
          <v:shape id="_x0000_i1152" type="#_x0000_t75" style="width:246pt;height:17.25pt" o:ole="" fillcolor="window">
            <v:imagedata r:id="rId264" o:title=""/>
          </v:shape>
          <o:OLEObject Type="Embed" ProgID="Equation.3" ShapeID="_x0000_i1152" DrawAspect="Content" ObjectID="_1779141281" r:id="rId265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</w:p>
    <w:p w:rsidR="00136335" w:rsidRPr="00702DD0" w:rsidRDefault="00136335" w:rsidP="00136335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02DD0">
        <w:rPr>
          <w:sz w:val="28"/>
          <w:szCs w:val="28"/>
        </w:rPr>
        <w:t xml:space="preserve"> Составление аналитических выражений изменения изгибающего момента </w:t>
      </w:r>
      <w:r w:rsidRPr="00702DD0">
        <w:rPr>
          <w:position w:val="-12"/>
          <w:sz w:val="28"/>
          <w:szCs w:val="28"/>
        </w:rPr>
        <w:object w:dxaOrig="400" w:dyaOrig="360">
          <v:shape id="_x0000_i1153" type="#_x0000_t75" style="width:19.5pt;height:18pt" o:ole="" fillcolor="window">
            <v:imagedata r:id="rId266" o:title=""/>
          </v:shape>
          <o:OLEObject Type="Embed" ProgID="Equation.3" ShapeID="_x0000_i1153" DrawAspect="Content" ObjectID="_1779141282" r:id="rId267"/>
        </w:object>
      </w:r>
      <w:r w:rsidRPr="00702DD0">
        <w:rPr>
          <w:sz w:val="28"/>
          <w:szCs w:val="28"/>
        </w:rPr>
        <w:t xml:space="preserve"> и поперечной силы </w:t>
      </w:r>
      <w:r w:rsidRPr="00702DD0">
        <w:rPr>
          <w:position w:val="-14"/>
          <w:sz w:val="28"/>
          <w:szCs w:val="28"/>
        </w:rPr>
        <w:object w:dxaOrig="320" w:dyaOrig="380">
          <v:shape id="_x0000_i1154" type="#_x0000_t75" style="width:15.75pt;height:19.5pt" o:ole="" fillcolor="window">
            <v:imagedata r:id="rId268" o:title=""/>
          </v:shape>
          <o:OLEObject Type="Embed" ProgID="Equation.3" ShapeID="_x0000_i1154" DrawAspect="Content" ObjectID="_1779141283" r:id="rId269"/>
        </w:object>
      </w:r>
      <w:r w:rsidRPr="00702DD0">
        <w:rPr>
          <w:sz w:val="28"/>
          <w:szCs w:val="28"/>
        </w:rPr>
        <w:t xml:space="preserve"> на всех участках.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Балка имеет 4 участка.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1 участок </w:t>
      </w:r>
      <w:r w:rsidRPr="00702DD0">
        <w:rPr>
          <w:position w:val="-12"/>
          <w:sz w:val="28"/>
          <w:szCs w:val="28"/>
        </w:rPr>
        <w:object w:dxaOrig="940" w:dyaOrig="380">
          <v:shape id="_x0000_i1155" type="#_x0000_t75" style="width:47.25pt;height:19.5pt" o:ole="" fillcolor="window">
            <v:imagedata r:id="rId270" o:title=""/>
          </v:shape>
          <o:OLEObject Type="Embed" ProgID="Equation.3" ShapeID="_x0000_i1155" DrawAspect="Content" ObjectID="_1779141284" r:id="rId271"/>
        </w:object>
      </w:r>
      <w:r w:rsidRPr="00702DD0">
        <w:rPr>
          <w:position w:val="-6"/>
          <w:sz w:val="28"/>
          <w:szCs w:val="28"/>
          <w:lang w:val="en-US"/>
        </w:rPr>
        <w:object w:dxaOrig="200" w:dyaOrig="220">
          <v:shape id="_x0000_i1156" type="#_x0000_t75" style="width:10.5pt;height:10.5pt" o:ole="" fillcolor="window">
            <v:imagedata r:id="rId272" o:title=""/>
          </v:shape>
          <o:OLEObject Type="Embed" ProgID="Equation.3" ShapeID="_x0000_i1156" DrawAspect="Content" ObjectID="_1779141285" r:id="rId273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1927860</wp:posOffset>
                </wp:positionV>
                <wp:extent cx="3283585" cy="286385"/>
                <wp:effectExtent l="3810" t="4445" r="0" b="4445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35" w:rsidRPr="00460FB0" w:rsidRDefault="00136335" w:rsidP="001363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1.35pt;margin-top:151.8pt;width:258.5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" o:allowincell="f" filled="f" stroked="f">
                <v:textbox inset=",0,,0">
                  <w:txbxContent>
                    <w:p w:rsidR="00136335" w:rsidRPr="00460FB0" w:rsidRDefault="00136335" w:rsidP="001363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4.3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>
          <v:shape id="_x0000_s1119" type="#_x0000_t75" style="position:absolute;left:0;text-align:left;margin-left:1.35pt;margin-top:7.2pt;width:258.55pt;height:134.35pt;z-index:251668480;mso-position-horizontal-relative:text;mso-position-vertical-relative:text">
            <v:imagedata r:id="rId274" o:title=""/>
            <w10:wrap type="square"/>
          </v:shape>
          <o:OLEObject Type="Embed" ProgID="PBrush" ShapeID="_x0000_s1119" DrawAspect="Content" ObjectID="_1779141337" r:id="rId275"/>
        </w:object>
      </w:r>
      <w:r w:rsidRPr="00702DD0">
        <w:rPr>
          <w:sz w:val="28"/>
          <w:szCs w:val="28"/>
        </w:rPr>
        <w:t xml:space="preserve">Рассечем мысленно балку на две части поперечным сечением, отстоящим на расстояние </w:t>
      </w:r>
      <w:r w:rsidRPr="00702DD0">
        <w:rPr>
          <w:i/>
          <w:sz w:val="28"/>
          <w:szCs w:val="28"/>
          <w:lang w:val="en-US"/>
        </w:rPr>
        <w:t>z</w:t>
      </w:r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sz w:val="28"/>
          <w:szCs w:val="28"/>
        </w:rPr>
        <w:t xml:space="preserve"> от левого конца балки. Рассматриваем левую отсеченную часть балки. Отбросим правую часть балки, ее действие на левую часть заменим поперечной силой </w:t>
      </w:r>
      <w:r w:rsidRPr="00702DD0">
        <w:rPr>
          <w:position w:val="-14"/>
          <w:sz w:val="28"/>
          <w:szCs w:val="28"/>
        </w:rPr>
        <w:object w:dxaOrig="320" w:dyaOrig="380">
          <v:shape id="_x0000_i1157" type="#_x0000_t75" style="width:15.75pt;height:19.5pt" o:ole="">
            <v:imagedata r:id="rId276" o:title=""/>
          </v:shape>
          <o:OLEObject Type="Embed" ProgID="Equation.3" ShapeID="_x0000_i1157" DrawAspect="Content" ObjectID="_1779141286" r:id="rId277"/>
        </w:object>
      </w:r>
      <w:r w:rsidRPr="00702DD0">
        <w:rPr>
          <w:sz w:val="28"/>
          <w:szCs w:val="28"/>
        </w:rPr>
        <w:t xml:space="preserve"> и изгибающим моментом </w:t>
      </w:r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 xml:space="preserve">х. </w:t>
      </w:r>
      <w:r w:rsidRPr="00702DD0">
        <w:rPr>
          <w:sz w:val="28"/>
          <w:szCs w:val="28"/>
        </w:rPr>
        <w:t xml:space="preserve">Их положительные направления показаны на 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а.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Составим уравнения равновесия для сил, действующих на оставшуюся левую часть балки: сумма проекций сил на ось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равна нулю и сумма моментов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</w:t>
      </w:r>
      <w:r w:rsidRPr="00702DD0">
        <w:rPr>
          <w:sz w:val="28"/>
          <w:szCs w:val="28"/>
        </w:rPr>
        <w:t xml:space="preserve"> равна нулю:</w:t>
      </w:r>
    </w:p>
    <w:p w:rsidR="00136335" w:rsidRPr="00702DD0" w:rsidRDefault="00136335" w:rsidP="00136335">
      <w:pPr>
        <w:tabs>
          <w:tab w:val="left" w:pos="2268"/>
        </w:tabs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>
          <v:shape id="_x0000_i1158" type="#_x0000_t75" style="width:48pt;height:19.5pt" o:ole="" fillcolor="window">
            <v:imagedata r:id="rId278" o:title=""/>
          </v:shape>
          <o:OLEObject Type="Embed" ProgID="Equation.3" ShapeID="_x0000_i1158" DrawAspect="Content" ObjectID="_1779141287" r:id="rId279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i/>
          <w:sz w:val="28"/>
          <w:szCs w:val="28"/>
          <w:lang w:val="en-US"/>
        </w:rPr>
        <w:t>R</w:t>
      </w:r>
      <w:r w:rsidRPr="00702DD0">
        <w:rPr>
          <w:i/>
          <w:sz w:val="28"/>
          <w:szCs w:val="28"/>
          <w:vertAlign w:val="subscript"/>
        </w:rPr>
        <w:t xml:space="preserve">2 </w:t>
      </w:r>
      <w:r w:rsidRPr="00702DD0">
        <w:rPr>
          <w:i/>
          <w:sz w:val="28"/>
          <w:szCs w:val="28"/>
        </w:rPr>
        <w:t xml:space="preserve">– </w:t>
      </w:r>
      <w:r w:rsidRPr="00702DD0">
        <w:rPr>
          <w:i/>
          <w:sz w:val="28"/>
          <w:szCs w:val="28"/>
          <w:lang w:val="en-US"/>
        </w:rPr>
        <w:t>qz</w:t>
      </w:r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i/>
          <w:sz w:val="28"/>
          <w:szCs w:val="28"/>
        </w:rPr>
        <w:t xml:space="preserve"> –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0,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460" w:dyaOrig="380">
          <v:shape id="_x0000_i1159" type="#_x0000_t75" style="width:72.75pt;height:19.5pt" o:ole="" fillcolor="window">
            <v:imagedata r:id="rId280" o:title=""/>
          </v:shape>
          <o:OLEObject Type="Embed" ProgID="Equation.3" ShapeID="_x0000_i1159" DrawAspect="Content" ObjectID="_1779141288" r:id="rId28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060" w:dyaOrig="380">
          <v:shape id="_x0000_i1160" type="#_x0000_t75" style="width:52.5pt;height:19.5pt" o:ole="" fillcolor="window">
            <v:imagedata r:id="rId282" o:title=""/>
          </v:shape>
          <o:OLEObject Type="Embed" ProgID="Equation.3" ShapeID="_x0000_i1160" DrawAspect="Content" ObjectID="_1779141289" r:id="rId28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340" w:dyaOrig="380">
          <v:shape id="_x0000_i1161" type="#_x0000_t75" style="width:66.75pt;height:19.5pt" o:ole="" fillcolor="window">
            <v:imagedata r:id="rId284" o:title=""/>
          </v:shape>
          <o:OLEObject Type="Embed" ProgID="Equation.3" ShapeID="_x0000_i1161" DrawAspect="Content" ObjectID="_1779141290" r:id="rId285"/>
        </w:objec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140" w:dyaOrig="400">
          <v:shape id="_x0000_i1162" type="#_x0000_t75" style="width:57pt;height:19.5pt" o:ole="" fillcolor="window">
            <v:imagedata r:id="rId286" o:title=""/>
          </v:shape>
          <o:OLEObject Type="Embed" ProgID="Equation.3" ShapeID="_x0000_i1162" DrawAspect="Content" ObjectID="_1779141291" r:id="rId287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060" w:dyaOrig="380">
          <v:shape id="_x0000_i1163" type="#_x0000_t75" style="width:102.75pt;height:19.5pt" o:ole="" fillcolor="window">
            <v:imagedata r:id="rId288" o:title=""/>
          </v:shape>
          <o:OLEObject Type="Embed" ProgID="Equation.3" ShapeID="_x0000_i1163" DrawAspect="Content" ObjectID="_1779141292" r:id="rId289"/>
        </w:object>
      </w:r>
      <w:r w:rsidRPr="00702DD0">
        <w:rPr>
          <w:sz w:val="28"/>
          <w:szCs w:val="28"/>
        </w:rPr>
        <w:t>,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860" w:dyaOrig="380">
          <v:shape id="_x0000_i1164" type="#_x0000_t75" style="width:91.5pt;height:19.5pt" o:ole="" fillcolor="window">
            <v:imagedata r:id="rId290" o:title=""/>
          </v:shape>
          <o:OLEObject Type="Embed" ProgID="Equation.3" ShapeID="_x0000_i1164" DrawAspect="Content" ObjectID="_1779141293" r:id="rId29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120" w:dyaOrig="360">
          <v:shape id="_x0000_i1165" type="#_x0000_t75" style="width:54.75pt;height:17.25pt" o:ole="" fillcolor="window">
            <v:imagedata r:id="rId292" o:title=""/>
          </v:shape>
          <o:OLEObject Type="Embed" ProgID="Equation.3" ShapeID="_x0000_i1165" DrawAspect="Content" ObjectID="_1779141294" r:id="rId29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880" w:dyaOrig="380">
          <v:shape id="_x0000_i1166" type="#_x0000_t75" style="width:91.5pt;height:19.5pt" o:ole="" fillcolor="window">
            <v:imagedata r:id="rId294" o:title=""/>
          </v:shape>
          <o:OLEObject Type="Embed" ProgID="Equation.3" ShapeID="_x0000_i1166" DrawAspect="Content" ObjectID="_1779141295" r:id="rId295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Следовательно, при рассмотрении левой отсеченной части балки поперечная сила </w:t>
      </w:r>
      <w:r w:rsidRPr="00702DD0">
        <w:rPr>
          <w:position w:val="-14"/>
          <w:sz w:val="28"/>
          <w:szCs w:val="28"/>
        </w:rPr>
        <w:object w:dxaOrig="320" w:dyaOrig="380">
          <v:shape id="_x0000_i1167" type="#_x0000_t75" style="width:15.75pt;height:19.5pt" o:ole="">
            <v:imagedata r:id="rId296" o:title=""/>
          </v:shape>
          <o:OLEObject Type="Embed" ProgID="Equation.3" ShapeID="_x0000_i1167" DrawAspect="Content" ObjectID="_1779141296" r:id="rId297"/>
        </w:object>
      </w:r>
      <w:r w:rsidRPr="00702DD0">
        <w:rPr>
          <w:sz w:val="28"/>
          <w:szCs w:val="28"/>
        </w:rPr>
        <w:t xml:space="preserve"> равна алгебраической сумме вертикальных внешних сил, расположенных слева от поперечного сечения, при этом положительные слагаемые в сумме – силы направленные вверх, отрицательные слагаемые – силы направленные вниз. Изгибающий момент </w:t>
      </w:r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r w:rsidRPr="00702DD0">
        <w:rPr>
          <w:sz w:val="28"/>
          <w:szCs w:val="28"/>
        </w:rPr>
        <w:t xml:space="preserve"> равен сумме моментов относительно оси </w:t>
      </w:r>
      <w:r w:rsidRPr="00702DD0">
        <w:rPr>
          <w:i/>
          <w:sz w:val="28"/>
          <w:szCs w:val="28"/>
        </w:rPr>
        <w:t>Сх</w:t>
      </w:r>
      <w:r w:rsidRPr="00702DD0">
        <w:rPr>
          <w:sz w:val="28"/>
          <w:szCs w:val="28"/>
        </w:rPr>
        <w:t xml:space="preserve">, проходящей через центр тяжести </w:t>
      </w:r>
      <w:r w:rsidRPr="00702DD0">
        <w:rPr>
          <w:i/>
          <w:sz w:val="28"/>
          <w:szCs w:val="28"/>
        </w:rPr>
        <w:t>С</w:t>
      </w:r>
      <w:r w:rsidRPr="00702DD0">
        <w:rPr>
          <w:sz w:val="28"/>
          <w:szCs w:val="28"/>
        </w:rPr>
        <w:t xml:space="preserve"> поперечного сечения. При этом положительные слагаемые в сумме – это моменты, направленные по ходу часовой стрелки, а отрицательные слагаемые – моменты, направленные против хода часовой стрелки.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При рассмотрении правой отсеченной части балки учитываются силы, расположенные справа от поперечного сечения, и применяется обратное правило знаков.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2 участок </w:t>
      </w:r>
      <w:r w:rsidRPr="00702DD0">
        <w:rPr>
          <w:position w:val="-12"/>
          <w:sz w:val="28"/>
          <w:szCs w:val="28"/>
        </w:rPr>
        <w:object w:dxaOrig="960" w:dyaOrig="380">
          <v:shape id="_x0000_i1168" type="#_x0000_t75" style="width:48pt;height:19.5pt" o:ole="" fillcolor="window">
            <v:imagedata r:id="rId298" o:title=""/>
          </v:shape>
          <o:OLEObject Type="Embed" ProgID="Equation.3" ShapeID="_x0000_i1168" DrawAspect="Content" ObjectID="_1779141297" r:id="rId299"/>
        </w:object>
      </w:r>
      <w:r w:rsidRPr="00702DD0">
        <w:rPr>
          <w:sz w:val="28"/>
          <w:szCs w:val="28"/>
        </w:rPr>
        <w:t xml:space="preserve"> 1.9</w:t>
      </w:r>
      <w:r w:rsidRPr="00702DD0">
        <w:rPr>
          <w:position w:val="-6"/>
          <w:sz w:val="28"/>
          <w:szCs w:val="28"/>
          <w:lang w:val="en-US"/>
        </w:rPr>
        <w:object w:dxaOrig="200" w:dyaOrig="220">
          <v:shape id="_x0000_i1169" type="#_x0000_t75" style="width:10.5pt;height:10.5pt" o:ole="" fillcolor="window">
            <v:imagedata r:id="rId300" o:title=""/>
          </v:shape>
          <o:OLEObject Type="Embed" ProgID="Equation.3" ShapeID="_x0000_i1169" DrawAspect="Content" ObjectID="_1779141298" r:id="rId301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левую отсеченную часть балки (рис.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 xml:space="preserve"> ,б) и записываем, как и для первого участка уравнения равновесия проекций сил и моментов сил. Из этих уравнений получаем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920" w:dyaOrig="380">
          <v:shape id="_x0000_i1170" type="#_x0000_t75" style="width:196.5pt;height:19.5pt" o:ole="" fillcolor="window">
            <v:imagedata r:id="rId302" o:title=""/>
          </v:shape>
          <o:OLEObject Type="Embed" ProgID="Equation.3" ShapeID="_x0000_i1170" DrawAspect="Content" ObjectID="_1779141299" r:id="rId303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же выражение можно получить, составляя для рассматриваемой части балки уравнение равновесия сил в проекциях на ось у.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19" w:dyaOrig="380">
          <v:shape id="_x0000_i1171" type="#_x0000_t75" style="width:86.25pt;height:19.5pt" o:ole="" fillcolor="window">
            <v:imagedata r:id="rId304" o:title=""/>
          </v:shape>
          <o:OLEObject Type="Embed" ProgID="Equation.3" ShapeID="_x0000_i1171" DrawAspect="Content" ObjectID="_1779141300" r:id="rId305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2000" w:dyaOrig="380">
          <v:shape id="_x0000_i1172" type="#_x0000_t75" style="width:99.75pt;height:19.5pt" o:ole="" fillcolor="window">
            <v:imagedata r:id="rId306" o:title=""/>
          </v:shape>
          <o:OLEObject Type="Embed" ProgID="Equation.3" ShapeID="_x0000_i1172" DrawAspect="Content" ObjectID="_1779141301" r:id="rId307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3159" w:dyaOrig="380">
          <v:shape id="_x0000_i1173" type="#_x0000_t75" style="width:154.5pt;height:19.5pt" o:ole="" fillcolor="window">
            <v:imagedata r:id="rId308" o:title=""/>
          </v:shape>
          <o:OLEObject Type="Embed" ProgID="Equation.3" ShapeID="_x0000_i1173" DrawAspect="Content" ObjectID="_1779141302" r:id="rId309"/>
        </w:object>
      </w:r>
    </w:p>
    <w:p w:rsidR="00136335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940" w:dyaOrig="360">
          <v:shape id="_x0000_i1174" type="#_x0000_t75" style="width:47.25pt;height:18pt" o:ole="" fillcolor="window">
            <v:imagedata r:id="rId310" o:title=""/>
          </v:shape>
          <o:OLEObject Type="Embed" ProgID="Equation.3" ShapeID="_x0000_i1174" DrawAspect="Content" ObjectID="_1779141303" r:id="rId311"/>
        </w:object>
      </w:r>
      <w:r w:rsidRPr="00702DD0">
        <w:rPr>
          <w:sz w:val="28"/>
          <w:szCs w:val="28"/>
        </w:rPr>
        <w:t xml:space="preserve"> -0.5 </w:t>
      </w:r>
      <w:r w:rsidRPr="00702DD0">
        <w:rPr>
          <w:position w:val="-10"/>
          <w:sz w:val="28"/>
          <w:szCs w:val="28"/>
        </w:rPr>
        <w:object w:dxaOrig="420" w:dyaOrig="380">
          <v:shape id="_x0000_i1175" type="#_x0000_t75" style="width:21.75pt;height:19.5pt" o:ole="" fillcolor="window">
            <v:imagedata r:id="rId312" o:title=""/>
          </v:shape>
          <o:OLEObject Type="Embed" ProgID="Equation.3" ShapeID="_x0000_i1175" DrawAspect="Content" ObjectID="_1779141304" r:id="rId31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080" w:dyaOrig="360">
          <v:shape id="_x0000_i1176" type="#_x0000_t75" style="width:54pt;height:18pt" o:ole="" fillcolor="window">
            <v:imagedata r:id="rId314" o:title=""/>
          </v:shape>
          <o:OLEObject Type="Embed" ProgID="Equation.3" ShapeID="_x0000_i1176" DrawAspect="Content" ObjectID="_1779141305" r:id="rId315"/>
        </w:object>
      </w:r>
      <w:r w:rsidRPr="00702DD0">
        <w:rPr>
          <w:sz w:val="28"/>
          <w:szCs w:val="28"/>
        </w:rPr>
        <w:t xml:space="preserve"> -0.638 </w:t>
      </w:r>
      <w:r w:rsidRPr="00702DD0">
        <w:rPr>
          <w:position w:val="-10"/>
          <w:sz w:val="28"/>
          <w:szCs w:val="28"/>
        </w:rPr>
        <w:object w:dxaOrig="420" w:dyaOrig="360">
          <v:shape id="_x0000_i1177" type="#_x0000_t75" style="width:21.75pt;height:18pt" o:ole="" fillcolor="window">
            <v:imagedata r:id="rId316" o:title=""/>
          </v:shape>
          <o:OLEObject Type="Embed" ProgID="Equation.3" ShapeID="_x0000_i1177" DrawAspect="Content" ObjectID="_1779141306" r:id="rId317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Это же выражение можно получить, составляя для рассматриваемой части балки  уравнение равновесия моментов сил относительно оси, параллельной оси х и проходящей через центр тяжести сечения.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Экстремальное значение </w:t>
      </w:r>
      <w:r w:rsidRPr="00702DD0">
        <w:rPr>
          <w:position w:val="-10"/>
          <w:sz w:val="28"/>
          <w:szCs w:val="28"/>
          <w:lang w:val="en-US"/>
        </w:rPr>
        <w:object w:dxaOrig="260" w:dyaOrig="360">
          <v:shape id="_x0000_i1178" type="#_x0000_t75" style="width:12.75pt;height:18pt" o:ole="" fillcolor="window">
            <v:imagedata r:id="rId318" o:title=""/>
          </v:shape>
          <o:OLEObject Type="Embed" ProgID="Equation.3" ShapeID="_x0000_i1178" DrawAspect="Content" ObjectID="_1779141307" r:id="rId319"/>
        </w:object>
      </w:r>
      <w:r w:rsidRPr="00702DD0">
        <w:rPr>
          <w:sz w:val="28"/>
          <w:szCs w:val="28"/>
        </w:rPr>
        <w:t xml:space="preserve"> найдем из условия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position w:val="-30"/>
          <w:sz w:val="28"/>
          <w:szCs w:val="28"/>
          <w:lang w:val="en-US"/>
        </w:rPr>
        <w:object w:dxaOrig="3060" w:dyaOrig="680">
          <v:shape id="_x0000_i1179" type="#_x0000_t75" style="width:153.75pt;height:34.5pt" o:ole="" fillcolor="window">
            <v:imagedata r:id="rId320" o:title=""/>
          </v:shape>
          <o:OLEObject Type="Embed" ProgID="Equation.3" ShapeID="_x0000_i1179" DrawAspect="Content" ObjectID="_1779141308" r:id="rId321"/>
        </w:object>
      </w:r>
      <w:r w:rsidRPr="00702DD0">
        <w:rPr>
          <w:sz w:val="28"/>
          <w:szCs w:val="28"/>
        </w:rPr>
        <w:t>,</w:t>
      </w:r>
    </w:p>
    <w:p w:rsidR="00136335" w:rsidRPr="00702DD0" w:rsidRDefault="00136335" w:rsidP="00136335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</w:t>
      </w:r>
      <w:r w:rsidRPr="00702DD0">
        <w:rPr>
          <w:position w:val="-28"/>
          <w:sz w:val="28"/>
          <w:szCs w:val="28"/>
          <w:lang w:val="en-US"/>
        </w:rPr>
        <w:object w:dxaOrig="3739" w:dyaOrig="660">
          <v:shape id="_x0000_i1180" type="#_x0000_t75" style="width:186.75pt;height:33pt" o:ole="" fillcolor="window">
            <v:imagedata r:id="rId322" o:title=""/>
          </v:shape>
          <o:OLEObject Type="Embed" ProgID="Equation.3" ShapeID="_x0000_i1180" DrawAspect="Content" ObjectID="_1779141309" r:id="rId323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</w:t>
      </w:r>
      <w:r w:rsidRPr="00702DD0">
        <w:rPr>
          <w:position w:val="-12"/>
          <w:sz w:val="28"/>
          <w:szCs w:val="28"/>
          <w:lang w:val="en-US"/>
        </w:rPr>
        <w:object w:dxaOrig="2540" w:dyaOrig="380">
          <v:shape id="_x0000_i1181" type="#_x0000_t75" style="width:126.75pt;height:19.5pt" o:ole="" fillcolor="window">
            <v:imagedata r:id="rId324" o:title=""/>
          </v:shape>
          <o:OLEObject Type="Embed" ProgID="Equation.3" ShapeID="_x0000_i1181" DrawAspect="Content" ObjectID="_1779141310" r:id="rId325"/>
        </w:object>
      </w:r>
      <w:r w:rsidRPr="00702DD0">
        <w:rPr>
          <w:sz w:val="28"/>
          <w:szCs w:val="28"/>
        </w:rPr>
        <w:t xml:space="preserve">, то кривая </w:t>
      </w:r>
      <w:r w:rsidRPr="00702DD0">
        <w:rPr>
          <w:position w:val="-12"/>
          <w:sz w:val="28"/>
          <w:szCs w:val="28"/>
        </w:rPr>
        <w:object w:dxaOrig="400" w:dyaOrig="380">
          <v:shape id="_x0000_i1182" type="#_x0000_t75" style="width:19.5pt;height:19.5pt" o:ole="" fillcolor="window">
            <v:imagedata r:id="rId326" o:title=""/>
          </v:shape>
          <o:OLEObject Type="Embed" ProgID="Equation.3" ShapeID="_x0000_i1182" DrawAspect="Content" ObjectID="_1779141311" r:id="rId327"/>
        </w:object>
      </w:r>
      <w:r w:rsidRPr="00702DD0">
        <w:rPr>
          <w:sz w:val="28"/>
          <w:szCs w:val="28"/>
        </w:rPr>
        <w:t xml:space="preserve"> имеет выпуклость вверх и в сечении с координатой </w:t>
      </w:r>
      <w:r w:rsidRPr="00702DD0">
        <w:rPr>
          <w:position w:val="-10"/>
          <w:sz w:val="28"/>
          <w:szCs w:val="28"/>
        </w:rPr>
        <w:object w:dxaOrig="1640" w:dyaOrig="360">
          <v:shape id="_x0000_i1183" type="#_x0000_t75" style="width:82.5pt;height:18pt" o:ole="" fillcolor="window">
            <v:imagedata r:id="rId328" o:title=""/>
          </v:shape>
          <o:OLEObject Type="Embed" ProgID="Equation.3" ShapeID="_x0000_i1183" DrawAspect="Content" ObjectID="_1779141312" r:id="rId329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400" w:dyaOrig="380">
          <v:shape id="_x0000_i1184" type="#_x0000_t75" style="width:19.5pt;height:19.5pt" o:ole="" fillcolor="window">
            <v:imagedata r:id="rId330" o:title=""/>
          </v:shape>
          <o:OLEObject Type="Embed" ProgID="Equation.3" ShapeID="_x0000_i1184" DrawAspect="Content" ObjectID="_1779141313" r:id="rId331"/>
        </w:object>
      </w:r>
      <w:r w:rsidRPr="00702DD0">
        <w:rPr>
          <w:sz w:val="28"/>
          <w:szCs w:val="28"/>
        </w:rPr>
        <w:t xml:space="preserve"> имеет максимальное значение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5740" w:dyaOrig="380">
          <v:shape id="_x0000_i1185" type="#_x0000_t75" style="width:287.25pt;height:19.5pt" o:ole="" fillcolor="window">
            <v:imagedata r:id="rId332" o:title=""/>
          </v:shape>
          <o:OLEObject Type="Embed" ProgID="Equation.3" ShapeID="_x0000_i1185" DrawAspect="Content" ObjectID="_1779141314" r:id="rId333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3 участок </w:t>
      </w:r>
      <w:r w:rsidRPr="00702DD0">
        <w:rPr>
          <w:position w:val="-12"/>
          <w:sz w:val="28"/>
          <w:szCs w:val="28"/>
        </w:rPr>
        <w:object w:dxaOrig="859" w:dyaOrig="360">
          <v:shape id="_x0000_i1186" type="#_x0000_t75" style="width:42.75pt;height:18pt" o:ole="" fillcolor="window">
            <v:imagedata r:id="rId334" o:title=""/>
          </v:shape>
          <o:OLEObject Type="Embed" ProgID="Equation.3" ShapeID="_x0000_i1186" DrawAspect="Content" ObjectID="_1779141315" r:id="rId335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6"/>
          <w:sz w:val="28"/>
          <w:szCs w:val="28"/>
          <w:lang w:val="en-US"/>
        </w:rPr>
        <w:object w:dxaOrig="180" w:dyaOrig="220">
          <v:shape id="_x0000_i1187" type="#_x0000_t75" style="width:9.75pt;height:10.5pt" o:ole="" fillcolor="window">
            <v:imagedata r:id="rId336" o:title=""/>
          </v:shape>
          <o:OLEObject Type="Embed" ProgID="Equation.3" ShapeID="_x0000_i1187" DrawAspect="Content" ObjectID="_1779141316" r:id="rId337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правую отсеченную часть балки (рис.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в) и записываем, как и выше, уравнения равновесия проекций сил и моментов сил. Из этих уравнений получаем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2900" w:dyaOrig="380">
          <v:shape id="_x0000_i1188" type="#_x0000_t75" style="width:144.75pt;height:19.5pt" o:ole="" fillcolor="window">
            <v:imagedata r:id="rId338" o:title=""/>
          </v:shape>
          <o:OLEObject Type="Embed" ProgID="Equation.3" ShapeID="_x0000_i1188" DrawAspect="Content" ObjectID="_1779141317" r:id="rId339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200" w:dyaOrig="360">
          <v:shape id="_x0000_i1189" type="#_x0000_t75" style="width:156pt;height:17.25pt" o:ole="" fillcolor="window">
            <v:imagedata r:id="rId340" o:title=""/>
          </v:shape>
          <o:OLEObject Type="Embed" ProgID="Equation.3" ShapeID="_x0000_i1189" DrawAspect="Content" ObjectID="_1779141318" r:id="rId341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800" w:dyaOrig="380">
          <v:shape id="_x0000_i1190" type="#_x0000_t75" style="width:87pt;height:19.5pt" o:ole="" fillcolor="window">
            <v:imagedata r:id="rId342" o:title=""/>
          </v:shape>
          <o:OLEObject Type="Embed" ProgID="Equation.3" ShapeID="_x0000_i1190" DrawAspect="Content" ObjectID="_1779141319" r:id="rId34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200" w:dyaOrig="380">
          <v:shape id="_x0000_i1191" type="#_x0000_t75" style="width:107.25pt;height:19.5pt" o:ole="" fillcolor="window">
            <v:imagedata r:id="rId344" o:title=""/>
          </v:shape>
          <o:OLEObject Type="Embed" ProgID="Equation.3" ShapeID="_x0000_i1191" DrawAspect="Content" ObjectID="_1779141320" r:id="rId345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4 участок </w:t>
      </w:r>
      <w:r w:rsidRPr="00702DD0">
        <w:rPr>
          <w:position w:val="-12"/>
          <w:sz w:val="28"/>
          <w:szCs w:val="28"/>
        </w:rPr>
        <w:object w:dxaOrig="859" w:dyaOrig="360">
          <v:shape id="_x0000_i1192" type="#_x0000_t75" style="width:42.75pt;height:18pt" o:ole="" fillcolor="window">
            <v:imagedata r:id="rId346" o:title=""/>
          </v:shape>
          <o:OLEObject Type="Embed" ProgID="Equation.3" ShapeID="_x0000_i1192" DrawAspect="Content" ObjectID="_1779141321" r:id="rId34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6"/>
          <w:sz w:val="28"/>
          <w:szCs w:val="28"/>
          <w:lang w:val="en-US"/>
        </w:rPr>
        <w:object w:dxaOrig="180" w:dyaOrig="220">
          <v:shape id="_x0000_i1193" type="#_x0000_t75" style="width:9.75pt;height:10.5pt" o:ole="" fillcolor="window">
            <v:imagedata r:id="rId336" o:title=""/>
          </v:shape>
          <o:OLEObject Type="Embed" ProgID="Equation.3" ShapeID="_x0000_i1193" DrawAspect="Content" ObjectID="_1779141322" r:id="rId348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правую отсеченную часть балки (рис.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г) и записываем, как и выше, уравнения равновесия проекций сил и моментов сил. Из этих уравнений получаем</w:t>
      </w:r>
    </w:p>
    <w:p w:rsidR="00136335" w:rsidRPr="00702DD0" w:rsidRDefault="00136335" w:rsidP="00136335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20" w:dyaOrig="380">
          <v:shape id="_x0000_i1194" type="#_x0000_t75" style="width:91.5pt;height:19.5pt" o:ole="" fillcolor="window">
            <v:imagedata r:id="rId349" o:title=""/>
          </v:shape>
          <o:OLEObject Type="Embed" ProgID="Equation.3" ShapeID="_x0000_i1194" DrawAspect="Content" ObjectID="_1779141323" r:id="rId350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900" w:dyaOrig="380">
          <v:shape id="_x0000_i1195" type="#_x0000_t75" style="width:93.75pt;height:19.5pt" o:ole="" fillcolor="window">
            <v:imagedata r:id="rId351" o:title=""/>
          </v:shape>
          <o:OLEObject Type="Embed" ProgID="Equation.3" ShapeID="_x0000_i1195" DrawAspect="Content" ObjectID="_1779141324" r:id="rId352"/>
        </w:objec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702DD0">
        <w:rPr>
          <w:sz w:val="28"/>
          <w:szCs w:val="28"/>
        </w:rPr>
        <w:t xml:space="preserve"> По полученным величинам </w:t>
      </w:r>
      <w:r w:rsidRPr="00702DD0">
        <w:rPr>
          <w:position w:val="-16"/>
          <w:sz w:val="28"/>
          <w:szCs w:val="28"/>
        </w:rPr>
        <w:object w:dxaOrig="380" w:dyaOrig="420">
          <v:shape id="_x0000_i1196" type="#_x0000_t75" style="width:19.5pt;height:21.75pt" o:ole="" fillcolor="window">
            <v:imagedata r:id="rId353" o:title=""/>
          </v:shape>
          <o:OLEObject Type="Embed" ProgID="Equation.3" ShapeID="_x0000_i1196" DrawAspect="Content" ObjectID="_1779141325" r:id="rId35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460" w:dyaOrig="380">
          <v:shape id="_x0000_i1197" type="#_x0000_t75" style="width:24pt;height:19.5pt" o:ole="" fillcolor="window">
            <v:imagedata r:id="rId355" o:title=""/>
          </v:shape>
          <o:OLEObject Type="Embed" ProgID="Equation.3" ShapeID="_x0000_i1197" DrawAspect="Content" ObjectID="_1779141326" r:id="rId356"/>
        </w:object>
      </w:r>
      <w:r w:rsidRPr="00702DD0">
        <w:rPr>
          <w:sz w:val="28"/>
          <w:szCs w:val="28"/>
        </w:rPr>
        <w:t xml:space="preserve"> строим эпюры поперечных сил и изгибающих моментов (рис. </w:t>
      </w: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 xml:space="preserve"> б, в). По эпюре </w:t>
      </w:r>
      <w:r w:rsidRPr="00702DD0">
        <w:rPr>
          <w:position w:val="-12"/>
          <w:sz w:val="28"/>
          <w:szCs w:val="28"/>
        </w:rPr>
        <w:object w:dxaOrig="460" w:dyaOrig="380">
          <v:shape id="_x0000_i1198" type="#_x0000_t75" style="width:24pt;height:19.5pt" o:ole="" fillcolor="window">
            <v:imagedata r:id="rId355" o:title=""/>
          </v:shape>
          <o:OLEObject Type="Embed" ProgID="Equation.3" ShapeID="_x0000_i1198" DrawAspect="Content" ObjectID="_1779141327" r:id="rId357"/>
        </w:object>
      </w:r>
      <w:r w:rsidRPr="00702DD0">
        <w:rPr>
          <w:sz w:val="28"/>
          <w:szCs w:val="28"/>
        </w:rPr>
        <w:t xml:space="preserve"> определяем максимальный по модулю изгибающий момент в поперечных сечениях балки</w:t>
      </w:r>
    </w:p>
    <w:p w:rsidR="00136335" w:rsidRPr="00702DD0" w:rsidRDefault="00136335" w:rsidP="00136335">
      <w:pPr>
        <w:pStyle w:val="aa"/>
        <w:ind w:left="0" w:firstLine="709"/>
        <w:jc w:val="center"/>
        <w:rPr>
          <w:szCs w:val="28"/>
        </w:rPr>
      </w:pPr>
      <w:r w:rsidRPr="00702DD0">
        <w:rPr>
          <w:position w:val="-12"/>
          <w:szCs w:val="28"/>
        </w:rPr>
        <w:object w:dxaOrig="859" w:dyaOrig="360">
          <v:shape id="_x0000_i1199" type="#_x0000_t75" style="width:42.75pt;height:18pt" o:ole="" fillcolor="window">
            <v:imagedata r:id="rId358" o:title=""/>
          </v:shape>
          <o:OLEObject Type="Embed" ProgID="Equation.3" ShapeID="_x0000_i1199" DrawAspect="Content" ObjectID="_1779141328" r:id="rId359"/>
        </w:object>
      </w:r>
      <w:r w:rsidRPr="00702DD0">
        <w:rPr>
          <w:szCs w:val="28"/>
        </w:rPr>
        <w:t xml:space="preserve"> 3.8</w:t>
      </w:r>
      <w:r w:rsidRPr="00702DD0">
        <w:rPr>
          <w:position w:val="-10"/>
          <w:szCs w:val="28"/>
        </w:rPr>
        <w:object w:dxaOrig="420" w:dyaOrig="380">
          <v:shape id="_x0000_i1200" type="#_x0000_t75" style="width:21.75pt;height:19.5pt" o:ole="" fillcolor="window">
            <v:imagedata r:id="rId312" o:title=""/>
          </v:shape>
          <o:OLEObject Type="Embed" ProgID="Equation.3" ShapeID="_x0000_i1200" DrawAspect="Content" ObjectID="_1779141329" r:id="rId360"/>
        </w:object>
      </w:r>
      <w:r w:rsidRPr="00702DD0">
        <w:rPr>
          <w:szCs w:val="28"/>
        </w:rPr>
        <w:t>= 3.8*2.5= 9.500 кН*м.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02DD0">
        <w:rPr>
          <w:sz w:val="28"/>
          <w:szCs w:val="28"/>
        </w:rPr>
        <w:t xml:space="preserve"> При построении прогиба продольной оси балки следует принять во внимание, что </w:t>
      </w:r>
    </w:p>
    <w:p w:rsidR="00136335" w:rsidRPr="00702DD0" w:rsidRDefault="00136335" w:rsidP="00136335">
      <w:pPr>
        <w:pStyle w:val="a8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в опорных точках прогиб балки равен нулю;</w:t>
      </w:r>
    </w:p>
    <w:p w:rsidR="00136335" w:rsidRPr="00702DD0" w:rsidRDefault="00136335" w:rsidP="00136335">
      <w:pPr>
        <w:pStyle w:val="a8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положителен изогнутая продольная ось балки имеет выпуклость вниз;</w:t>
      </w:r>
    </w:p>
    <w:p w:rsidR="00136335" w:rsidRPr="00702DD0" w:rsidRDefault="00136335" w:rsidP="00136335">
      <w:pPr>
        <w:pStyle w:val="a8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отрицателен изогнутая продольная ось балки имеет выпуклость вверх;</w:t>
      </w:r>
    </w:p>
    <w:p w:rsidR="00136335" w:rsidRPr="00702DD0" w:rsidRDefault="00136335" w:rsidP="00136335">
      <w:pPr>
        <w:pStyle w:val="a8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равен нулю имеется точка перегиба продольной оси балки.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Приблизительный вид изогнутой оси балки показан на рис. </w:t>
      </w: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 xml:space="preserve"> г.</w:t>
      </w:r>
    </w:p>
    <w:p w:rsidR="00136335" w:rsidRPr="00702DD0" w:rsidRDefault="00136335" w:rsidP="00136335">
      <w:pPr>
        <w:pStyle w:val="a8"/>
        <w:shd w:val="clear" w:color="auto" w:fill="FFFFFF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е)</w:t>
      </w:r>
      <w:r w:rsidRPr="00702DD0">
        <w:rPr>
          <w:sz w:val="28"/>
          <w:szCs w:val="28"/>
        </w:rPr>
        <w:t xml:space="preserve"> Подбор двутаврового сечения</w:t>
      </w:r>
      <w:r w:rsidRPr="00702DD0">
        <w:rPr>
          <w:i/>
          <w:sz w:val="28"/>
          <w:szCs w:val="28"/>
        </w:rPr>
        <w:t>.</w:t>
      </w:r>
    </w:p>
    <w:p w:rsidR="00136335" w:rsidRPr="00702DD0" w:rsidRDefault="00136335" w:rsidP="00136335">
      <w:pPr>
        <w:pStyle w:val="a3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Расчетная величина момента сопротивления балки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40" w:dyaOrig="380">
          <v:shape id="_x0000_i1201" type="#_x0000_t75" style="width:91.5pt;height:19.5pt" o:ole="" fillcolor="window">
            <v:imagedata r:id="rId361" o:title=""/>
          </v:shape>
          <o:OLEObject Type="Embed" ProgID="Equation.3" ShapeID="_x0000_i1201" DrawAspect="Content" ObjectID="_1779141330" r:id="rId362"/>
        </w:object>
      </w:r>
      <w:r w:rsidRPr="00702DD0">
        <w:rPr>
          <w:sz w:val="28"/>
          <w:szCs w:val="28"/>
        </w:rPr>
        <w:t xml:space="preserve"> 9.5*10</w:t>
      </w:r>
      <w:r w:rsidRPr="00702DD0">
        <w:rPr>
          <w:sz w:val="28"/>
          <w:szCs w:val="28"/>
          <w:vertAlign w:val="superscript"/>
        </w:rPr>
        <w:t>6</w:t>
      </w:r>
      <w:r w:rsidRPr="00702DD0">
        <w:rPr>
          <w:sz w:val="28"/>
          <w:szCs w:val="28"/>
        </w:rPr>
        <w:t>/200= 47500 мм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= 47.5 см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.</w:t>
      </w:r>
    </w:p>
    <w:p w:rsidR="00136335" w:rsidRPr="00702DD0" w:rsidRDefault="00136335" w:rsidP="00136335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По табл. 4.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 определяем двутавр № 12 с характеристиками </w:t>
      </w:r>
      <w:r w:rsidRPr="00702DD0">
        <w:rPr>
          <w:position w:val="-16"/>
          <w:sz w:val="28"/>
          <w:szCs w:val="28"/>
        </w:rPr>
        <w:object w:dxaOrig="680" w:dyaOrig="420">
          <v:shape id="_x0000_i1202" type="#_x0000_t75" style="width:34.5pt;height:21.75pt" o:ole="" fillcolor="window">
            <v:imagedata r:id="rId363" o:title=""/>
          </v:shape>
          <o:OLEObject Type="Embed" ProgID="Equation.3" ShapeID="_x0000_i1202" DrawAspect="Content" ObjectID="_1779141331" r:id="rId364"/>
        </w:object>
      </w:r>
      <w:r w:rsidRPr="00702DD0">
        <w:rPr>
          <w:sz w:val="28"/>
          <w:szCs w:val="28"/>
        </w:rPr>
        <w:t xml:space="preserve"> 58.4 см</w:t>
      </w:r>
      <w:r w:rsidRPr="00702DD0">
        <w:rPr>
          <w:sz w:val="28"/>
          <w:szCs w:val="28"/>
          <w:vertAlign w:val="superscript"/>
        </w:rPr>
        <w:t xml:space="preserve">3, </w:t>
      </w:r>
      <w:r w:rsidRPr="00702DD0">
        <w:rPr>
          <w:position w:val="-12"/>
          <w:sz w:val="28"/>
          <w:szCs w:val="28"/>
        </w:rPr>
        <w:object w:dxaOrig="520" w:dyaOrig="360">
          <v:shape id="_x0000_i1203" type="#_x0000_t75" style="width:25.5pt;height:18pt" o:ole="" fillcolor="window">
            <v:imagedata r:id="rId365" o:title=""/>
          </v:shape>
          <o:OLEObject Type="Embed" ProgID="Equation.3" ShapeID="_x0000_i1203" DrawAspect="Content" ObjectID="_1779141332" r:id="rId366"/>
        </w:object>
      </w:r>
      <w:r w:rsidRPr="00702DD0">
        <w:rPr>
          <w:sz w:val="28"/>
          <w:szCs w:val="28"/>
        </w:rPr>
        <w:t xml:space="preserve"> 350 см</w:t>
      </w:r>
      <w:r w:rsidRPr="00702DD0">
        <w:rPr>
          <w:sz w:val="28"/>
          <w:szCs w:val="28"/>
          <w:vertAlign w:val="superscript"/>
        </w:rPr>
        <w:t>4</w:t>
      </w:r>
      <w:r w:rsidRPr="00702DD0">
        <w:rPr>
          <w:sz w:val="28"/>
          <w:szCs w:val="28"/>
        </w:rPr>
        <w:t>.</w:t>
      </w:r>
    </w:p>
    <w:p w:rsidR="00D90B6A" w:rsidRDefault="00D90B6A" w:rsidP="001F118A"/>
    <w:sectPr w:rsidR="00D9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2" w:rsidRDefault="001363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E72" w:rsidRDefault="001363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2" w:rsidRDefault="001363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56E72" w:rsidRDefault="00136335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A"/>
    <w:rsid w:val="00136335"/>
    <w:rsid w:val="001F118A"/>
    <w:rsid w:val="00372277"/>
    <w:rsid w:val="00B26EF8"/>
    <w:rsid w:val="00D90B6A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27303505"/>
  <w15:chartTrackingRefBased/>
  <w15:docId w15:val="{39FE50F8-8342-4EE1-A926-FE5A5C8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F118A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1F11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1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36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36335"/>
  </w:style>
  <w:style w:type="paragraph" w:styleId="a8">
    <w:name w:val="header"/>
    <w:basedOn w:val="a"/>
    <w:link w:val="a9"/>
    <w:rsid w:val="001363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qFormat/>
    <w:rsid w:val="00136335"/>
    <w:pPr>
      <w:ind w:left="567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0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5.bin"/><Relationship Id="rId356" Type="http://schemas.openxmlformats.org/officeDocument/2006/relationships/oleObject" Target="embeddings/oleObject17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0.wmf"/><Relationship Id="rId367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5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png"/><Relationship Id="rId229" Type="http://schemas.openxmlformats.org/officeDocument/2006/relationships/image" Target="media/image112.wmf"/><Relationship Id="rId240" Type="http://schemas.openxmlformats.org/officeDocument/2006/relationships/image" Target="media/image117.png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4.wmf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image" Target="media/image12.png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361" Type="http://schemas.openxmlformats.org/officeDocument/2006/relationships/image" Target="media/image17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png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image" Target="media/image28.png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footer" Target="footer1.xml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image" Target="media/image17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footer" Target="footer2.xml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image" Target="media/image17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png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7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летун</dc:creator>
  <cp:keywords/>
  <dc:description/>
  <cp:lastModifiedBy>иван летун</cp:lastModifiedBy>
  <cp:revision>2</cp:revision>
  <dcterms:created xsi:type="dcterms:W3CDTF">2024-06-05T13:26:00Z</dcterms:created>
  <dcterms:modified xsi:type="dcterms:W3CDTF">2024-06-05T21:56:00Z</dcterms:modified>
</cp:coreProperties>
</file>