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1BB" w:rsidRDefault="003011BB" w:rsidP="003011BB">
      <w:pPr>
        <w:jc w:val="center"/>
        <w:rPr>
          <w:sz w:val="28"/>
        </w:rPr>
      </w:pPr>
      <w:r>
        <w:rPr>
          <w:sz w:val="28"/>
        </w:rPr>
        <w:t>Задача №4</w:t>
      </w:r>
    </w:p>
    <w:p w:rsidR="003011BB" w:rsidRDefault="003011BB" w:rsidP="003011BB">
      <w:pPr>
        <w:jc w:val="center"/>
        <w:rPr>
          <w:b/>
          <w:sz w:val="28"/>
        </w:rPr>
      </w:pPr>
      <w:r>
        <w:rPr>
          <w:b/>
          <w:sz w:val="28"/>
        </w:rPr>
        <w:t>Расчет балки на прочность при плоском изгибе</w:t>
      </w:r>
    </w:p>
    <w:p w:rsidR="003011BB" w:rsidRDefault="003011BB" w:rsidP="003011BB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proofErr w:type="spellStart"/>
      <w:r>
        <w:rPr>
          <w:sz w:val="28"/>
          <w:szCs w:val="28"/>
        </w:rPr>
        <w:t>двухопорной</w:t>
      </w:r>
      <w:proofErr w:type="spellEnd"/>
      <w:r>
        <w:rPr>
          <w:sz w:val="28"/>
          <w:szCs w:val="28"/>
        </w:rPr>
        <w:t xml:space="preserve"> балки определить опорные реакции построить эпюры поперечных сил и изгибающих моментов в масштабе, определить максимальный расчетный изгибающий момента </w:t>
      </w:r>
      <w:r>
        <w:rPr>
          <w:position w:val="-14"/>
          <w:sz w:val="28"/>
          <w:szCs w:val="28"/>
        </w:rPr>
        <w:object w:dxaOrig="630" w:dyaOrig="3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8pt;height:19.65pt" o:ole="" fillcolor="window">
            <v:imagedata r:id="rId5" o:title=""/>
          </v:shape>
          <o:OLEObject Type="Embed" ProgID="Equation.3" ShapeID="_x0000_i1025" DrawAspect="Content" ObjectID="_1781102112" r:id="rId6"/>
        </w:object>
      </w:r>
      <w:r>
        <w:rPr>
          <w:sz w:val="28"/>
          <w:szCs w:val="28"/>
        </w:rPr>
        <w:t xml:space="preserve">  и подобрать номер двутаврового поперечного сечения из расчета на прочность, если допускаемое нормальное напряжение равно </w:t>
      </w:r>
      <w:r>
        <w:rPr>
          <w:position w:val="-10"/>
          <w:sz w:val="28"/>
          <w:szCs w:val="28"/>
        </w:rPr>
        <w:object w:dxaOrig="360" w:dyaOrig="345">
          <v:shape id="_x0000_i1026" type="#_x0000_t75" style="width:17.75pt;height:16.85pt" o:ole="" fillcolor="window">
            <v:imagedata r:id="rId7" o:title=""/>
          </v:shape>
          <o:OLEObject Type="Embed" ProgID="Equation.3" ShapeID="_x0000_i1026" DrawAspect="Content" ObjectID="_1781102113" r:id="rId8"/>
        </w:object>
      </w:r>
      <w:r>
        <w:rPr>
          <w:sz w:val="28"/>
          <w:szCs w:val="28"/>
        </w:rPr>
        <w:t xml:space="preserve">= 200 МПа. Сосредоточенную силу и момент выразить через величину распределенной нагрузки </w:t>
      </w:r>
      <w:r>
        <w:rPr>
          <w:position w:val="-10"/>
          <w:sz w:val="28"/>
          <w:szCs w:val="28"/>
        </w:rPr>
        <w:object w:dxaOrig="210" w:dyaOrig="255">
          <v:shape id="_x0000_i1027" type="#_x0000_t75" style="width:10.3pt;height:13.1pt" o:ole="">
            <v:imagedata r:id="rId9" o:title=""/>
          </v:shape>
          <o:OLEObject Type="Embed" ProgID="Equation.3" ShapeID="_x0000_i1027" DrawAspect="Content" ObjectID="_1781102114" r:id="rId10"/>
        </w:object>
      </w:r>
      <w:r>
        <w:rPr>
          <w:sz w:val="28"/>
          <w:szCs w:val="28"/>
        </w:rPr>
        <w:t xml:space="preserve"> и длину </w:t>
      </w:r>
      <w:r>
        <w:rPr>
          <w:position w:val="-6"/>
          <w:sz w:val="28"/>
          <w:szCs w:val="28"/>
        </w:rPr>
        <w:object w:dxaOrig="210" w:dyaOrig="210">
          <v:shape id="_x0000_i1028" type="#_x0000_t75" style="width:10.3pt;height:10.3pt" o:ole="">
            <v:imagedata r:id="rId11" o:title=""/>
          </v:shape>
          <o:OLEObject Type="Embed" ProgID="Equation.3" ShapeID="_x0000_i1028" DrawAspect="Content" ObjectID="_1781102115" r:id="rId12"/>
        </w:object>
      </w:r>
      <w:r>
        <w:rPr>
          <w:sz w:val="28"/>
          <w:szCs w:val="28"/>
        </w:rPr>
        <w:t xml:space="preserve"> по формулам </w:t>
      </w:r>
      <w:r>
        <w:rPr>
          <w:position w:val="-10"/>
          <w:sz w:val="28"/>
          <w:szCs w:val="28"/>
        </w:rPr>
        <w:object w:dxaOrig="1185" w:dyaOrig="360">
          <v:shape id="_x0000_i1029" type="#_x0000_t75" style="width:58.9pt;height:17.75pt" o:ole="">
            <v:imagedata r:id="rId13" o:title=""/>
          </v:shape>
          <o:OLEObject Type="Embed" ProgID="Equation.3" ShapeID="_x0000_i1029" DrawAspect="Content" ObjectID="_1781102116" r:id="rId14"/>
        </w:object>
      </w:r>
      <w:r>
        <w:rPr>
          <w:sz w:val="28"/>
          <w:szCs w:val="28"/>
        </w:rPr>
        <w:t xml:space="preserve">, </w:t>
      </w:r>
      <w:r>
        <w:rPr>
          <w:position w:val="-10"/>
          <w:sz w:val="28"/>
          <w:szCs w:val="28"/>
        </w:rPr>
        <w:object w:dxaOrig="990" w:dyaOrig="345">
          <v:shape id="_x0000_i1030" type="#_x0000_t75" style="width:49.55pt;height:16.85pt" o:ole="">
            <v:imagedata r:id="rId15" o:title=""/>
          </v:shape>
          <o:OLEObject Type="Embed" ProgID="Equation.3" ShapeID="_x0000_i1030" DrawAspect="Content" ObjectID="_1781102117" r:id="rId16"/>
        </w:object>
      </w:r>
      <w:r>
        <w:rPr>
          <w:sz w:val="28"/>
          <w:szCs w:val="28"/>
        </w:rPr>
        <w:t>.</w:t>
      </w:r>
    </w:p>
    <w:p w:rsidR="003011BB" w:rsidRDefault="003011BB" w:rsidP="003011BB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Значения моментов сопротивления </w:t>
      </w:r>
      <w:r>
        <w:rPr>
          <w:position w:val="-12"/>
          <w:sz w:val="28"/>
          <w:szCs w:val="28"/>
        </w:rPr>
        <w:object w:dxaOrig="315" w:dyaOrig="360">
          <v:shape id="_x0000_i1031" type="#_x0000_t75" style="width:15.9pt;height:17.75pt" o:ole="" fillcolor="window">
            <v:imagedata r:id="rId17" o:title=""/>
          </v:shape>
          <o:OLEObject Type="Embed" ProgID="Equation.3" ShapeID="_x0000_i1031" DrawAspect="Content" ObjectID="_1781102118" r:id="rId18"/>
        </w:object>
      </w:r>
      <w:r>
        <w:rPr>
          <w:sz w:val="28"/>
          <w:szCs w:val="28"/>
        </w:rPr>
        <w:t>двутавровых сечений (ГОСТ 8239-72) приведены в табл. 4.</w:t>
      </w:r>
    </w:p>
    <w:p w:rsidR="003011BB" w:rsidRDefault="003011BB" w:rsidP="003011BB">
      <w:pPr>
        <w:ind w:firstLine="709"/>
        <w:rPr>
          <w:i/>
          <w:sz w:val="28"/>
          <w:szCs w:val="28"/>
        </w:rPr>
      </w:pPr>
      <w:r>
        <w:rPr>
          <w:sz w:val="28"/>
          <w:szCs w:val="28"/>
        </w:rPr>
        <w:t>Руководствуясь эпюрой изгибающих моментов, приблизительно изобразить изогнутую ось балки</w:t>
      </w:r>
      <w:r>
        <w:rPr>
          <w:i/>
          <w:sz w:val="28"/>
          <w:szCs w:val="28"/>
        </w:rPr>
        <w:t>.</w:t>
      </w:r>
    </w:p>
    <w:p w:rsidR="003011BB" w:rsidRDefault="003011BB" w:rsidP="003011BB">
      <w:pPr>
        <w:jc w:val="center"/>
        <w:rPr>
          <w:sz w:val="28"/>
        </w:rPr>
      </w:pPr>
      <w:r>
        <w:rPr>
          <w:sz w:val="28"/>
        </w:rPr>
        <w:t>Исходные данные</w:t>
      </w:r>
    </w:p>
    <w:p w:rsidR="003011BB" w:rsidRDefault="003011BB" w:rsidP="003011BB">
      <w:pPr>
        <w:rPr>
          <w:sz w:val="28"/>
        </w:rPr>
      </w:pPr>
      <w:r>
        <w:rPr>
          <w:sz w:val="28"/>
        </w:rPr>
        <w:t xml:space="preserve">Схема 0; а=1,5 м; </w:t>
      </w:r>
      <w:proofErr w:type="spellStart"/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t>F</w:t>
      </w:r>
      <w:proofErr w:type="spellEnd"/>
      <w:r>
        <w:rPr>
          <w:sz w:val="28"/>
        </w:rPr>
        <w:t xml:space="preserve">=1; </w:t>
      </w:r>
      <w:proofErr w:type="spellStart"/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t>M</w:t>
      </w:r>
      <w:proofErr w:type="spellEnd"/>
      <w:r>
        <w:rPr>
          <w:sz w:val="28"/>
        </w:rPr>
        <w:t xml:space="preserve">=0,6; </w:t>
      </w:r>
      <w:r>
        <w:rPr>
          <w:sz w:val="28"/>
          <w:lang w:val="en-US"/>
        </w:rPr>
        <w:t>q</w:t>
      </w:r>
      <w:r>
        <w:rPr>
          <w:sz w:val="28"/>
        </w:rPr>
        <w:t xml:space="preserve">=5 кН/м;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/а=1,6.</w:t>
      </w:r>
    </w:p>
    <w:p w:rsidR="003011BB" w:rsidRDefault="003011BB" w:rsidP="003011BB">
      <w:pPr>
        <w:jc w:val="center"/>
        <w:rPr>
          <w:sz w:val="28"/>
        </w:rPr>
      </w:pPr>
      <w:r>
        <w:rPr>
          <w:noProof/>
        </w:rPr>
        <w:drawing>
          <wp:inline distT="0" distB="0" distL="0" distR="0">
            <wp:extent cx="5070475" cy="4832985"/>
            <wp:effectExtent l="0" t="0" r="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372" t="16524" r="21635" b="5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75" cy="483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11BB" w:rsidRDefault="003011BB" w:rsidP="003011BB">
      <w:pPr>
        <w:rPr>
          <w:sz w:val="28"/>
        </w:rPr>
      </w:pPr>
    </w:p>
    <w:p w:rsidR="003011BB" w:rsidRDefault="003011BB" w:rsidP="003011BB">
      <w:pPr>
        <w:jc w:val="center"/>
        <w:rPr>
          <w:sz w:val="28"/>
        </w:rPr>
      </w:pPr>
      <w:r>
        <w:rPr>
          <w:sz w:val="28"/>
        </w:rPr>
        <w:t>Рис. 1</w:t>
      </w:r>
    </w:p>
    <w:p w:rsidR="003011BB" w:rsidRDefault="003011BB" w:rsidP="003011BB">
      <w:pPr>
        <w:jc w:val="center"/>
        <w:rPr>
          <w:sz w:val="28"/>
        </w:rPr>
      </w:pPr>
      <w:r>
        <w:rPr>
          <w:sz w:val="28"/>
        </w:rPr>
        <w:t>Решение</w:t>
      </w:r>
    </w:p>
    <w:p w:rsidR="003011BB" w:rsidRDefault="003011BB" w:rsidP="003011BB">
      <w:pPr>
        <w:rPr>
          <w:sz w:val="28"/>
        </w:rPr>
      </w:pPr>
      <w:r>
        <w:rPr>
          <w:sz w:val="28"/>
        </w:rPr>
        <w:t>Решение данной задачи ведется в следующем порядке:</w:t>
      </w:r>
    </w:p>
    <w:p w:rsidR="003011BB" w:rsidRDefault="003011BB" w:rsidP="003011BB">
      <w:pPr>
        <w:rPr>
          <w:sz w:val="28"/>
        </w:rPr>
      </w:pPr>
      <w:r>
        <w:rPr>
          <w:sz w:val="28"/>
        </w:rPr>
        <w:t>а) Строится в масштабе расчетная схема балки (рис. 1)</w:t>
      </w:r>
    </w:p>
    <w:p w:rsidR="003011BB" w:rsidRDefault="003011BB" w:rsidP="003011BB">
      <w:pPr>
        <w:rPr>
          <w:sz w:val="28"/>
        </w:rPr>
      </w:pPr>
      <w:r>
        <w:rPr>
          <w:sz w:val="28"/>
        </w:rPr>
        <w:lastRenderedPageBreak/>
        <w:t>б) Определение опорных реакций.</w:t>
      </w:r>
    </w:p>
    <w:p w:rsidR="003011BB" w:rsidRDefault="003011BB" w:rsidP="003011BB">
      <w:pPr>
        <w:rPr>
          <w:sz w:val="28"/>
        </w:rPr>
      </w:pPr>
      <w:r>
        <w:rPr>
          <w:sz w:val="28"/>
        </w:rPr>
        <w:t>Балка имеет шарнирно – подвижную опору</w:t>
      </w:r>
      <w:proofErr w:type="gramStart"/>
      <w:r>
        <w:rPr>
          <w:sz w:val="28"/>
        </w:rPr>
        <w:t xml:space="preserve"> А</w:t>
      </w:r>
      <w:proofErr w:type="gramEnd"/>
      <w:r>
        <w:rPr>
          <w:sz w:val="28"/>
        </w:rPr>
        <w:t xml:space="preserve"> и шарнирно – неподвижную опору В. Поскольку система сил, действующих на балку, включает только вертикальные силы и опора В перемещается горизонтально, горизонтальные составляющие реакции в опорах А и В будут равны нулю.</w:t>
      </w:r>
    </w:p>
    <w:p w:rsidR="003011BB" w:rsidRDefault="003011BB" w:rsidP="003011BB">
      <w:pPr>
        <w:rPr>
          <w:sz w:val="28"/>
        </w:rPr>
      </w:pPr>
      <w:r>
        <w:rPr>
          <w:sz w:val="28"/>
        </w:rPr>
        <w:t xml:space="preserve">Вертикальные составляющие реакций </w:t>
      </w:r>
      <w:r>
        <w:rPr>
          <w:sz w:val="28"/>
          <w:lang w:val="en-US"/>
        </w:rPr>
        <w:t>R</w:t>
      </w:r>
      <w:r>
        <w:rPr>
          <w:sz w:val="28"/>
          <w:vertAlign w:val="subscript"/>
          <w:lang w:val="en-US"/>
        </w:rPr>
        <w:t>A</w:t>
      </w:r>
      <w:r>
        <w:rPr>
          <w:sz w:val="28"/>
        </w:rPr>
        <w:t xml:space="preserve"> и </w:t>
      </w:r>
      <w:r>
        <w:rPr>
          <w:sz w:val="28"/>
          <w:lang w:val="en-US"/>
        </w:rPr>
        <w:t>R</w:t>
      </w:r>
      <w:r>
        <w:rPr>
          <w:sz w:val="28"/>
          <w:vertAlign w:val="subscript"/>
          <w:lang w:val="en-US"/>
        </w:rPr>
        <w:t>B</w:t>
      </w:r>
      <w:r>
        <w:rPr>
          <w:sz w:val="28"/>
        </w:rPr>
        <w:t xml:space="preserve"> определим из уравнений равновесия моментов сил относительно точек</w:t>
      </w:r>
      <w:proofErr w:type="gramStart"/>
      <w:r>
        <w:rPr>
          <w:sz w:val="28"/>
        </w:rPr>
        <w:t xml:space="preserve"> А</w:t>
      </w:r>
      <w:proofErr w:type="gramEnd"/>
      <w:r>
        <w:rPr>
          <w:sz w:val="28"/>
        </w:rPr>
        <w:t xml:space="preserve"> и В:</w:t>
      </w:r>
    </w:p>
    <w:p w:rsidR="003011BB" w:rsidRDefault="003011BB" w:rsidP="003011BB">
      <w:pPr>
        <w:rPr>
          <w:sz w:val="28"/>
          <w:lang w:val="en-US"/>
        </w:rPr>
      </w:pPr>
      <m:oMathPara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lang w:val="en-US"/>
                    </w:rPr>
                    <m:t>iA</m:t>
                  </m:r>
                </m:sub>
              </m:sSub>
              <m:r>
                <w:rPr>
                  <w:rFonts w:ascii="Cambria Math" w:hAnsi="Cambria Math"/>
                  <w:sz w:val="28"/>
                  <w:lang w:val="en-US"/>
                </w:rPr>
                <m:t xml:space="preserve">=0,  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lang w:val="en-US"/>
                    </w:rPr>
                    <m:t>B</m:t>
                  </m:r>
                </m:sub>
              </m:sSub>
              <m:r>
                <w:rPr>
                  <w:rFonts w:ascii="Cambria Math" w:hAnsi="Cambria Math"/>
                  <w:sz w:val="28"/>
                  <w:lang w:val="en-US"/>
                </w:rPr>
                <m:t>5.2a-P6.8a-m-1,5q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lang w:val="en-US"/>
                </w:rPr>
                <m:t>=0</m:t>
              </m:r>
            </m:e>
          </m:nary>
        </m:oMath>
      </m:oMathPara>
    </w:p>
    <w:p w:rsidR="003011BB" w:rsidRDefault="003011BB" w:rsidP="003011BB">
      <w:pPr>
        <w:rPr>
          <w:sz w:val="28"/>
        </w:rPr>
      </w:pPr>
      <m:oMathPara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lang w:val="en-US"/>
                    </w:rPr>
                    <m:t>iA</m:t>
                  </m:r>
                </m:sub>
              </m:sSub>
              <m:r>
                <w:rPr>
                  <w:rFonts w:ascii="Cambria Math" w:hAnsi="Cambria Math"/>
                  <w:sz w:val="28"/>
                  <w:lang w:val="en-US"/>
                </w:rPr>
                <m:t>=0,  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lang w:val="en-US"/>
                    </w:rPr>
                    <m:t>A</m:t>
                  </m:r>
                </m:sub>
              </m:sSub>
              <m:r>
                <w:rPr>
                  <w:rFonts w:ascii="Cambria Math" w:hAnsi="Cambria Math"/>
                  <w:sz w:val="28"/>
                  <w:lang w:val="en-US"/>
                </w:rPr>
                <m:t>5.2a-P1.6a-m+14.1q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lang w:val="en-US"/>
                </w:rPr>
                <m:t>=0</m:t>
              </m:r>
            </m:e>
          </m:nary>
        </m:oMath>
      </m:oMathPara>
    </w:p>
    <w:p w:rsidR="003011BB" w:rsidRDefault="003011BB" w:rsidP="003011BB">
      <w:pPr>
        <w:rPr>
          <w:sz w:val="28"/>
        </w:rPr>
      </w:pPr>
      <w:r>
        <w:rPr>
          <w:sz w:val="28"/>
        </w:rPr>
        <w:t>Или</w:t>
      </w:r>
    </w:p>
    <w:p w:rsidR="003011BB" w:rsidRDefault="003011BB" w:rsidP="003011BB">
      <w:pPr>
        <w:rPr>
          <w:sz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B</m:t>
              </m:r>
            </m:sub>
          </m:sSub>
          <m:r>
            <w:rPr>
              <w:rFonts w:ascii="Cambria Math" w:hAnsi="Cambria Math"/>
              <w:sz w:val="28"/>
              <w:lang w:val="en-US"/>
            </w:rPr>
            <m:t>5.2a-8.900q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lang w:val="en-US"/>
                </w:rPr>
                <m:t>a</m:t>
              </m:r>
            </m:e>
            <m:sup>
              <m:r>
                <w:rPr>
                  <w:rFonts w:ascii="Cambria Math" w:hAnsi="Cambria Math"/>
                  <w:sz w:val="28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sz w:val="28"/>
              <w:lang w:val="en-US"/>
            </w:rPr>
            <m:t xml:space="preserve">=0,    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-R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A</m:t>
              </m:r>
            </m:sub>
          </m:sSub>
          <m:r>
            <w:rPr>
              <w:rFonts w:ascii="Cambria Math" w:hAnsi="Cambria Math"/>
              <w:sz w:val="28"/>
              <w:lang w:val="en-US"/>
            </w:rPr>
            <m:t>5.2a+11,900q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lang w:val="en-US"/>
                </w:rPr>
                <m:t>a</m:t>
              </m:r>
            </m:e>
            <m:sup>
              <m:r>
                <w:rPr>
                  <w:rFonts w:ascii="Cambria Math" w:hAnsi="Cambria Math"/>
                  <w:sz w:val="28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sz w:val="28"/>
              <w:lang w:val="en-US"/>
            </w:rPr>
            <m:t xml:space="preserve">=0 </m:t>
          </m:r>
        </m:oMath>
      </m:oMathPara>
    </w:p>
    <w:p w:rsidR="003011BB" w:rsidRDefault="003011BB" w:rsidP="003011BB">
      <w:pPr>
        <w:rPr>
          <w:sz w:val="28"/>
        </w:rPr>
      </w:pPr>
      <w:r>
        <w:rPr>
          <w:sz w:val="28"/>
        </w:rPr>
        <w:t>Отсюда следует,</w:t>
      </w:r>
    </w:p>
    <w:p w:rsidR="003011BB" w:rsidRDefault="003011BB" w:rsidP="003011BB">
      <w:pPr>
        <w:rPr>
          <w:i/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</w:rPr>
                <m:t>A</m:t>
              </m:r>
            </m:sub>
          </m:sSub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</w:rPr>
                <m:t>11.900qa</m:t>
              </m:r>
            </m:num>
            <m:den>
              <m:r>
                <w:rPr>
                  <w:rFonts w:ascii="Cambria Math" w:hAnsi="Cambria Math"/>
                  <w:sz w:val="28"/>
                </w:rPr>
                <m:t>5.2</m:t>
              </m:r>
            </m:den>
          </m:f>
          <m:r>
            <w:rPr>
              <w:rFonts w:ascii="Cambria Math" w:hAnsi="Cambria Math"/>
              <w:sz w:val="28"/>
            </w:rPr>
            <m:t xml:space="preserve">=2.288qa,  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</w:rPr>
                <m:t>B</m:t>
              </m:r>
            </m:sub>
          </m:sSub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</w:rPr>
                <m:t>8.900qa</m:t>
              </m:r>
            </m:num>
            <m:den>
              <m:r>
                <w:rPr>
                  <w:rFonts w:ascii="Cambria Math" w:hAnsi="Cambria Math"/>
                  <w:sz w:val="28"/>
                </w:rPr>
                <m:t>5.2</m:t>
              </m:r>
            </m:den>
          </m:f>
          <m:r>
            <w:rPr>
              <w:rFonts w:ascii="Cambria Math" w:hAnsi="Cambria Math"/>
              <w:sz w:val="28"/>
            </w:rPr>
            <m:t>=1.712qa.</m:t>
          </m:r>
        </m:oMath>
      </m:oMathPara>
    </w:p>
    <w:p w:rsidR="003011BB" w:rsidRDefault="003011BB" w:rsidP="003011BB">
      <w:pPr>
        <w:rPr>
          <w:sz w:val="28"/>
        </w:rPr>
      </w:pPr>
      <w:r>
        <w:rPr>
          <w:sz w:val="28"/>
        </w:rPr>
        <w:t>Проверка</w:t>
      </w:r>
    </w:p>
    <w:p w:rsidR="003011BB" w:rsidRDefault="003011BB" w:rsidP="003011BB">
      <w:pPr>
        <w:rPr>
          <w:sz w:val="28"/>
        </w:rPr>
      </w:pPr>
      <m:oMathPara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lang w:val="en-US"/>
                    </w:rPr>
                    <m:t>iy</m:t>
                  </m:r>
                </m:sub>
              </m:sSub>
            </m:e>
          </m:nary>
          <m:r>
            <w:rPr>
              <w:rFonts w:ascii="Cambria Math" w:hAnsi="Cambria Math"/>
              <w:sz w:val="28"/>
            </w:rPr>
            <m:t xml:space="preserve">=0,  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</w:rPr>
                <m:t>A</m:t>
              </m:r>
            </m:sub>
          </m:sSub>
          <m:r>
            <w:rPr>
              <w:rFonts w:ascii="Cambria Math" w:hAnsi="Cambria Math"/>
              <w:sz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</w:rPr>
                <m:t>B</m:t>
              </m:r>
            </m:sub>
          </m:sSub>
          <m:r>
            <w:rPr>
              <w:rFonts w:ascii="Cambria Math" w:hAnsi="Cambria Math"/>
              <w:sz w:val="28"/>
            </w:rPr>
            <m:t>-3qa-P=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</w:rPr>
                <m:t>2.288+1.712-3-1</m:t>
              </m:r>
            </m:e>
          </m:d>
          <m:r>
            <w:rPr>
              <w:rFonts w:ascii="Cambria Math" w:hAnsi="Cambria Math"/>
              <w:sz w:val="28"/>
            </w:rPr>
            <m:t>qa=0.</m:t>
          </m:r>
        </m:oMath>
      </m:oMathPara>
    </w:p>
    <w:p w:rsidR="003011BB" w:rsidRDefault="003011BB" w:rsidP="003011BB">
      <w:pPr>
        <w:rPr>
          <w:sz w:val="28"/>
          <w:lang w:val="en-US"/>
        </w:rPr>
      </w:pPr>
    </w:p>
    <w:p w:rsidR="003011BB" w:rsidRDefault="003011BB" w:rsidP="003011BB">
      <w:pPr>
        <w:pStyle w:val="a6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Составление аналитических выражений изменения изгибающего момента </w:t>
      </w:r>
      <w:r>
        <w:rPr>
          <w:position w:val="-12"/>
          <w:sz w:val="28"/>
          <w:szCs w:val="28"/>
        </w:rPr>
        <w:object w:dxaOrig="390" w:dyaOrig="360">
          <v:shape id="_x0000_i1032" type="#_x0000_t75" style="width:19.65pt;height:17.75pt" o:ole="" fillcolor="window">
            <v:imagedata r:id="rId20" o:title=""/>
          </v:shape>
          <o:OLEObject Type="Embed" ProgID="Equation.3" ShapeID="_x0000_i1032" DrawAspect="Content" ObjectID="_1781102119" r:id="rId21"/>
        </w:object>
      </w:r>
      <w:r>
        <w:rPr>
          <w:sz w:val="28"/>
          <w:szCs w:val="28"/>
        </w:rPr>
        <w:t xml:space="preserve"> и поперечной силы </w:t>
      </w:r>
      <w:r>
        <w:rPr>
          <w:position w:val="-14"/>
          <w:sz w:val="28"/>
          <w:szCs w:val="28"/>
        </w:rPr>
        <w:object w:dxaOrig="315" w:dyaOrig="390">
          <v:shape id="_x0000_i1033" type="#_x0000_t75" style="width:15.9pt;height:19.65pt" o:ole="" fillcolor="window">
            <v:imagedata r:id="rId22" o:title=""/>
          </v:shape>
          <o:OLEObject Type="Embed" ProgID="Equation.3" ShapeID="_x0000_i1033" DrawAspect="Content" ObjectID="_1781102120" r:id="rId23"/>
        </w:object>
      </w:r>
      <w:r>
        <w:rPr>
          <w:sz w:val="28"/>
          <w:szCs w:val="28"/>
        </w:rPr>
        <w:t xml:space="preserve"> на всех участках.</w:t>
      </w:r>
    </w:p>
    <w:p w:rsidR="003011BB" w:rsidRDefault="003011BB" w:rsidP="003011BB">
      <w:pPr>
        <w:pStyle w:val="a6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Балка имеет 4 участка.</w:t>
      </w:r>
    </w:p>
    <w:p w:rsidR="003011BB" w:rsidRDefault="003011BB" w:rsidP="003011BB">
      <w:pPr>
        <w:pStyle w:val="a6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участок </w:t>
      </w:r>
      <m:oMath>
        <m:r>
          <w:rPr>
            <w:rFonts w:ascii="Cambria Math" w:hAnsi="Cambria Math"/>
            <w:sz w:val="28"/>
            <w:szCs w:val="28"/>
          </w:rPr>
          <m:t>0≤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&lt;</m:t>
        </m:r>
        <m:r>
          <w:rPr>
            <w:rFonts w:ascii="Cambria Math" w:hAnsi="Cambria Math"/>
            <w:sz w:val="28"/>
            <w:szCs w:val="28"/>
            <w:lang w:val="en-US"/>
          </w:rPr>
          <m:t>a</m:t>
        </m:r>
        <m:r>
          <w:rPr>
            <w:rFonts w:ascii="Cambria Math" w:hAnsi="Cambria Math"/>
            <w:sz w:val="28"/>
            <w:szCs w:val="28"/>
          </w:rPr>
          <m:t>.</m:t>
        </m:r>
      </m:oMath>
    </w:p>
    <w:p w:rsidR="003011BB" w:rsidRDefault="003011BB" w:rsidP="003011BB">
      <w:pPr>
        <w:pStyle w:val="a6"/>
        <w:shd w:val="clear" w:color="auto" w:fill="FFFFFF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450840" cy="29571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803" t="23647" r="12660" b="170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0840" cy="295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11BB" w:rsidRDefault="003011BB" w:rsidP="003011BB">
      <w:pPr>
        <w:pStyle w:val="a6"/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Рис. 2</w:t>
      </w:r>
    </w:p>
    <w:p w:rsidR="003011BB" w:rsidRDefault="003011BB" w:rsidP="003011BB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Рассечем мысленно балку на две части поперечным сечением, отстоящим на расстояние </w:t>
      </w:r>
      <w:r>
        <w:rPr>
          <w:i/>
          <w:sz w:val="28"/>
          <w:szCs w:val="28"/>
          <w:lang w:val="en-US"/>
        </w:rPr>
        <w:t>z</w:t>
      </w:r>
      <w:r>
        <w:rPr>
          <w:i/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от левого конца балки. Рассматриваем левую отсеченную часть балки. Отбросим правую часть балки, ее действие на левую часть заменим поперечной силой </w:t>
      </w:r>
      <w:r>
        <w:rPr>
          <w:position w:val="-14"/>
          <w:sz w:val="28"/>
          <w:szCs w:val="28"/>
        </w:rPr>
        <w:object w:dxaOrig="315" w:dyaOrig="390">
          <v:shape id="_x0000_i1034" type="#_x0000_t75" style="width:15.9pt;height:19.65pt" o:ole="">
            <v:imagedata r:id="rId25" o:title=""/>
          </v:shape>
          <o:OLEObject Type="Embed" ProgID="Equation.3" ShapeID="_x0000_i1034" DrawAspect="Content" ObjectID="_1781102121" r:id="rId26"/>
        </w:object>
      </w:r>
      <w:r>
        <w:rPr>
          <w:sz w:val="28"/>
          <w:szCs w:val="28"/>
        </w:rPr>
        <w:t xml:space="preserve"> и изгибающим моментом </w:t>
      </w:r>
      <w:proofErr w:type="spellStart"/>
      <w:r>
        <w:rPr>
          <w:i/>
          <w:sz w:val="28"/>
          <w:szCs w:val="28"/>
        </w:rPr>
        <w:t>М</w:t>
      </w:r>
      <w:r>
        <w:rPr>
          <w:i/>
          <w:sz w:val="28"/>
          <w:szCs w:val="28"/>
          <w:vertAlign w:val="subscript"/>
        </w:rPr>
        <w:t>х</w:t>
      </w:r>
      <w:proofErr w:type="spellEnd"/>
      <w:r>
        <w:rPr>
          <w:i/>
          <w:sz w:val="28"/>
          <w:szCs w:val="28"/>
          <w:vertAlign w:val="subscript"/>
        </w:rPr>
        <w:t xml:space="preserve">. </w:t>
      </w:r>
      <w:r>
        <w:rPr>
          <w:sz w:val="28"/>
          <w:szCs w:val="28"/>
        </w:rPr>
        <w:t>Их положительные направления показаны на рис. 2, а.</w:t>
      </w:r>
    </w:p>
    <w:p w:rsidR="003011BB" w:rsidRDefault="003011BB" w:rsidP="003011BB"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Составим уравнения равновесия для сил, действующих на оставшуюся левую часть балки: сумма проекций сил на ось </w:t>
      </w:r>
      <w:proofErr w:type="gramStart"/>
      <w:r>
        <w:rPr>
          <w:i/>
          <w:sz w:val="28"/>
          <w:szCs w:val="28"/>
          <w:lang w:val="en-US"/>
        </w:rPr>
        <w:t>C</w:t>
      </w:r>
      <w:proofErr w:type="gramEnd"/>
      <w:r>
        <w:rPr>
          <w:i/>
          <w:sz w:val="28"/>
          <w:szCs w:val="28"/>
        </w:rPr>
        <w:t>у</w:t>
      </w:r>
      <w:r>
        <w:rPr>
          <w:sz w:val="28"/>
          <w:szCs w:val="28"/>
        </w:rPr>
        <w:t xml:space="preserve"> равна нулю и сумма моментов относительно оси </w:t>
      </w:r>
      <w:r>
        <w:rPr>
          <w:i/>
          <w:sz w:val="28"/>
          <w:szCs w:val="28"/>
          <w:lang w:val="en-US"/>
        </w:rPr>
        <w:t>C</w:t>
      </w:r>
      <w:r>
        <w:rPr>
          <w:i/>
          <w:sz w:val="28"/>
          <w:szCs w:val="28"/>
        </w:rPr>
        <w:t>х</w:t>
      </w:r>
      <w:r>
        <w:rPr>
          <w:sz w:val="28"/>
          <w:szCs w:val="28"/>
        </w:rPr>
        <w:t xml:space="preserve"> равна нулю:</w:t>
      </w:r>
    </w:p>
    <w:p w:rsidR="003011BB" w:rsidRDefault="003011BB" w:rsidP="003011BB">
      <w:pPr>
        <w:ind w:firstLine="709"/>
        <w:rPr>
          <w:sz w:val="28"/>
          <w:szCs w:val="28"/>
          <w:lang w:val="en-US"/>
        </w:rPr>
      </w:pPr>
      <m:oMathPara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y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=0,</m:t>
              </m:r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 xml:space="preserve"> -q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y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=0,</m:t>
          </m:r>
        </m:oMath>
      </m:oMathPara>
    </w:p>
    <w:p w:rsidR="003011BB" w:rsidRDefault="003011BB" w:rsidP="003011BB">
      <w:pPr>
        <w:ind w:firstLine="709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y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=-q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 xml:space="preserve">,  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y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 xml:space="preserve">=0,  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y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=-qa</m:t>
          </m:r>
        </m:oMath>
      </m:oMathPara>
    </w:p>
    <w:p w:rsidR="003011BB" w:rsidRDefault="003011BB" w:rsidP="003011BB">
      <w:pPr>
        <w:ind w:firstLine="709"/>
        <w:rPr>
          <w:sz w:val="28"/>
          <w:szCs w:val="28"/>
          <w:lang w:val="en-US"/>
        </w:rPr>
      </w:pPr>
      <m:oMathPara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Cx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=0,</m:t>
              </m:r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+0.5q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p>
          </m:sSubSup>
          <m:r>
            <w:rPr>
              <w:rFonts w:ascii="Cambria Math" w:hAnsi="Cambria Math"/>
              <w:sz w:val="28"/>
              <w:szCs w:val="28"/>
              <w:lang w:val="en-US"/>
            </w:rPr>
            <m:t>=0,</m:t>
          </m:r>
        </m:oMath>
      </m:oMathPara>
    </w:p>
    <w:p w:rsidR="003011BB" w:rsidRDefault="003011BB" w:rsidP="003011BB">
      <w:pPr>
        <w:ind w:firstLine="709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=-0.5q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p>
          </m:sSubSup>
          <m:r>
            <w:rPr>
              <w:rFonts w:ascii="Cambria Math" w:hAnsi="Cambria Math"/>
              <w:sz w:val="28"/>
              <w:szCs w:val="28"/>
              <w:lang w:val="en-US"/>
            </w:rPr>
            <m:t xml:space="preserve">,    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 xml:space="preserve">=0, 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=-0.5q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>.</m:t>
          </m:r>
        </m:oMath>
      </m:oMathPara>
    </w:p>
    <w:p w:rsidR="003011BB" w:rsidRDefault="003011BB" w:rsidP="003011BB">
      <w:pPr>
        <w:ind w:firstLine="709"/>
        <w:rPr>
          <w:sz w:val="28"/>
          <w:szCs w:val="28"/>
        </w:rPr>
      </w:pPr>
    </w:p>
    <w:p w:rsidR="003011BB" w:rsidRDefault="003011BB" w:rsidP="003011BB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 участок </w:t>
      </w:r>
      <m:oMath>
        <m:r>
          <w:rPr>
            <w:rFonts w:ascii="Cambria Math" w:hAnsi="Cambria Math"/>
            <w:sz w:val="28"/>
            <w:szCs w:val="28"/>
          </w:rPr>
          <m:t>0≤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&lt;2a.</m:t>
        </m:r>
      </m:oMath>
    </w:p>
    <w:p w:rsidR="003011BB" w:rsidRDefault="003011BB" w:rsidP="003011BB">
      <w:pPr>
        <w:ind w:firstLine="709"/>
        <w:rPr>
          <w:sz w:val="28"/>
          <w:szCs w:val="28"/>
        </w:rPr>
      </w:pPr>
      <w:r>
        <w:rPr>
          <w:sz w:val="28"/>
          <w:szCs w:val="28"/>
        </w:rPr>
        <w:t>Рассматриваем левую отсеченную часть балки (рис. 2,б) и записываем, как и для первого участка уравнения равновесия проекций сил и моментов сил. Из этих уравнений получаем</w:t>
      </w:r>
    </w:p>
    <w:p w:rsidR="003011BB" w:rsidRDefault="003011BB" w:rsidP="003011BB">
      <w:pPr>
        <w:ind w:firstLine="709"/>
        <w:rPr>
          <w:sz w:val="28"/>
          <w:szCs w:val="28"/>
          <w:lang w:val="en-US"/>
        </w:rPr>
      </w:pPr>
      <m:oMathPara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y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=0,</m:t>
              </m:r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 xml:space="preserve">  -qa-q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y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=0,</m:t>
          </m:r>
        </m:oMath>
      </m:oMathPara>
    </w:p>
    <w:p w:rsidR="003011BB" w:rsidRDefault="003011BB" w:rsidP="003011BB">
      <w:pPr>
        <w:ind w:firstLine="709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y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=-qa-q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=1.288qa-q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 xml:space="preserve">,   </m:t>
          </m:r>
        </m:oMath>
      </m:oMathPara>
    </w:p>
    <w:p w:rsidR="003011BB" w:rsidRDefault="003011BB" w:rsidP="003011BB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Это же выражение можно получить, составляя для рассматриваемой части балки уравнение равновесия сил в проекциях на ось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>.</w:t>
      </w:r>
    </w:p>
    <w:p w:rsidR="003011BB" w:rsidRDefault="003011BB" w:rsidP="003011BB">
      <w:pPr>
        <w:ind w:firstLine="709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=1.288qa, 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2a</m:t>
              </m:r>
            </m:e>
          </m:d>
          <m:r>
            <w:rPr>
              <w:rFonts w:ascii="Cambria Math" w:hAnsi="Cambria Math"/>
              <w:sz w:val="28"/>
              <w:szCs w:val="28"/>
            </w:rPr>
            <m:t>=-0,712qa</m:t>
          </m:r>
        </m:oMath>
      </m:oMathPara>
    </w:p>
    <w:p w:rsidR="003011BB" w:rsidRDefault="003011BB" w:rsidP="003011BB">
      <w:pPr>
        <w:ind w:firstLine="709"/>
        <w:rPr>
          <w:sz w:val="28"/>
          <w:szCs w:val="28"/>
          <w:lang w:val="en-US"/>
        </w:rPr>
      </w:pPr>
      <m:oMathPara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Cx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=0,</m:t>
              </m:r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+qa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+q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=0</m:t>
          </m:r>
        </m:oMath>
      </m:oMathPara>
    </w:p>
    <w:p w:rsidR="003011BB" w:rsidRDefault="003011BB" w:rsidP="003011BB">
      <w:pPr>
        <w:ind w:left="-567" w:right="-143" w:hanging="141"/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=-qa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-q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=-0,5q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>-qa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-0,5q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p>
          </m:sSubSup>
          <m:r>
            <w:rPr>
              <w:rFonts w:ascii="Cambria Math" w:hAnsi="Cambria Math"/>
              <w:sz w:val="28"/>
              <w:szCs w:val="28"/>
              <w:lang w:val="en-US"/>
            </w:rPr>
            <m:t>+2,2885qa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</m:oMath>
      </m:oMathPara>
    </w:p>
    <w:p w:rsidR="003011BB" w:rsidRDefault="003011BB" w:rsidP="003011BB">
      <w:pPr>
        <w:ind w:left="-426" w:right="-143" w:firstLine="426"/>
        <w:rPr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=-0,5q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>-0.5q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p>
          </m:sSubSup>
          <m:r>
            <w:rPr>
              <w:rFonts w:ascii="Cambria Math" w:hAnsi="Cambria Math"/>
              <w:sz w:val="28"/>
              <w:szCs w:val="28"/>
              <w:lang w:val="en-US"/>
            </w:rPr>
            <m:t>+1.2885qa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</m:sSub>
        </m:oMath>
      </m:oMathPara>
    </w:p>
    <w:p w:rsidR="003011BB" w:rsidRDefault="003011BB" w:rsidP="003011BB">
      <w:pPr>
        <w:ind w:firstLine="709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e>
          </m:d>
          <m:r>
            <w:rPr>
              <w:rFonts w:ascii="Cambria Math" w:hAnsi="Cambria Math"/>
              <w:sz w:val="28"/>
              <w:szCs w:val="28"/>
            </w:rPr>
            <m:t>=-0.5q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</m:oMath>
      </m:oMathPara>
    </w:p>
    <w:p w:rsidR="003011BB" w:rsidRDefault="003011BB" w:rsidP="003011BB">
      <w:pPr>
        <w:ind w:firstLine="709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2a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=-0,5q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>+2*1,2885q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>-0,5*4q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>=0.077q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>.</m:t>
          </m:r>
        </m:oMath>
      </m:oMathPara>
    </w:p>
    <w:p w:rsidR="003011BB" w:rsidRDefault="003011BB" w:rsidP="003011BB">
      <w:pPr>
        <w:ind w:firstLine="709"/>
        <w:rPr>
          <w:sz w:val="28"/>
          <w:szCs w:val="28"/>
        </w:rPr>
      </w:pPr>
      <w:r>
        <w:rPr>
          <w:sz w:val="28"/>
          <w:szCs w:val="28"/>
        </w:rPr>
        <w:t>Это же выражение можно получить, составляя для рассматриваемой части балки  уравнение равновесия моментов сил относительно оси, параллельной оси х и проходящей через центр тяжести сечения.</w:t>
      </w:r>
    </w:p>
    <w:p w:rsidR="003011BB" w:rsidRDefault="003011BB" w:rsidP="003011BB">
      <w:pPr>
        <w:ind w:firstLine="709"/>
        <w:rPr>
          <w:sz w:val="28"/>
          <w:szCs w:val="28"/>
        </w:rPr>
      </w:pPr>
    </w:p>
    <w:p w:rsidR="003011BB" w:rsidRDefault="003011BB" w:rsidP="003011BB">
      <w:pPr>
        <w:pStyle w:val="a6"/>
        <w:shd w:val="clear" w:color="auto" w:fill="FFFFFF"/>
        <w:ind w:firstLine="709"/>
        <w:jc w:val="both"/>
        <w:rPr>
          <w:sz w:val="28"/>
          <w:szCs w:val="28"/>
        </w:rPr>
      </w:pPr>
    </w:p>
    <w:p w:rsidR="003011BB" w:rsidRDefault="003011BB" w:rsidP="003011BB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 участок </w:t>
      </w:r>
      <m:oMath>
        <m:r>
          <w:rPr>
            <w:rFonts w:ascii="Cambria Math" w:hAnsi="Cambria Math"/>
            <w:sz w:val="28"/>
            <w:szCs w:val="28"/>
          </w:rPr>
          <m:t>0≤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</w:rPr>
          <m:t>&lt;3.2a</m:t>
        </m:r>
      </m:oMath>
      <w:r>
        <w:rPr>
          <w:sz w:val="28"/>
          <w:szCs w:val="28"/>
        </w:rPr>
        <w:t>.</w:t>
      </w:r>
    </w:p>
    <w:p w:rsidR="003011BB" w:rsidRDefault="003011BB" w:rsidP="003011BB">
      <w:pPr>
        <w:ind w:firstLine="709"/>
        <w:rPr>
          <w:sz w:val="28"/>
          <w:szCs w:val="28"/>
        </w:rPr>
      </w:pPr>
      <w:r>
        <w:rPr>
          <w:sz w:val="28"/>
          <w:szCs w:val="28"/>
        </w:rPr>
        <w:t>Рассматриваем правую отсеченную часть балки (рис. 2, в) и записываем, как и выше, уравнения равновесия проекций сил и моментов сил. Из этих уравнений получаем</w:t>
      </w:r>
    </w:p>
    <w:p w:rsidR="003011BB" w:rsidRDefault="003011BB" w:rsidP="003011BB">
      <w:pPr>
        <w:ind w:firstLine="709"/>
        <w:rPr>
          <w:sz w:val="28"/>
          <w:szCs w:val="28"/>
          <w:lang w:val="en-US"/>
        </w:rPr>
      </w:pPr>
      <m:oMathPara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y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=0,</m:t>
              </m:r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y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B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-P=0</m:t>
          </m:r>
        </m:oMath>
      </m:oMathPara>
    </w:p>
    <w:p w:rsidR="003011BB" w:rsidRDefault="003011BB" w:rsidP="003011BB">
      <w:pPr>
        <w:ind w:firstLine="709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</w:rPr>
            <m:t>=P-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B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=qa-1.712qa=-0.712qa</m:t>
          </m:r>
        </m:oMath>
      </m:oMathPara>
    </w:p>
    <w:p w:rsidR="003011BB" w:rsidRDefault="003011BB" w:rsidP="003011BB">
      <w:pPr>
        <w:ind w:firstLine="709"/>
        <w:rPr>
          <w:sz w:val="28"/>
          <w:szCs w:val="28"/>
          <w:lang w:val="en-US"/>
        </w:rPr>
      </w:pPr>
      <m:oMathPara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Cx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=0,</m:t>
              </m:r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 xml:space="preserve"> 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+P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1.6a+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B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=0</m:t>
          </m:r>
        </m:oMath>
      </m:oMathPara>
    </w:p>
    <w:p w:rsidR="003011BB" w:rsidRDefault="003011BB" w:rsidP="003011BB">
      <w:pPr>
        <w:ind w:firstLine="709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B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+P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1.6a+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=qa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1,6a+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-1.7115qa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</m:oMath>
      </m:oMathPara>
    </w:p>
    <w:p w:rsidR="003011BB" w:rsidRDefault="003011BB" w:rsidP="003011BB">
      <w:pPr>
        <w:ind w:firstLine="709"/>
        <w:rPr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=1,6q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>+qa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-1,7115qa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=-0.7115qa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+1.6q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p>
          </m:sSup>
        </m:oMath>
      </m:oMathPara>
    </w:p>
    <w:p w:rsidR="003011BB" w:rsidRDefault="003011BB" w:rsidP="003011BB">
      <w:pPr>
        <w:ind w:firstLine="709"/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=1.6q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 xml:space="preserve">,  </m:t>
          </m:r>
        </m:oMath>
      </m:oMathPara>
    </w:p>
    <w:p w:rsidR="003011BB" w:rsidRDefault="003011BB" w:rsidP="003011BB">
      <w:pPr>
        <w:ind w:firstLine="709"/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3.2a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=1,6q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>-3,2*0.7115q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>=-0.677q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p>
          </m:sSup>
        </m:oMath>
      </m:oMathPara>
    </w:p>
    <w:p w:rsidR="003011BB" w:rsidRDefault="003011BB" w:rsidP="003011BB">
      <w:pPr>
        <w:pStyle w:val="a6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 участок </w:t>
      </w:r>
      <m:oMath>
        <m:r>
          <w:rPr>
            <w:rFonts w:ascii="Cambria Math" w:hAnsi="Cambria Math"/>
            <w:sz w:val="28"/>
            <w:szCs w:val="28"/>
          </w:rPr>
          <m:t>0≤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  <m:r>
          <w:rPr>
            <w:rFonts w:ascii="Cambria Math" w:hAnsi="Cambria Math"/>
            <w:sz w:val="28"/>
            <w:szCs w:val="28"/>
          </w:rPr>
          <m:t>&lt;1.6a</m:t>
        </m:r>
      </m:oMath>
      <w:r>
        <w:rPr>
          <w:sz w:val="28"/>
          <w:szCs w:val="28"/>
        </w:rPr>
        <w:t>.</w:t>
      </w:r>
    </w:p>
    <w:p w:rsidR="003011BB" w:rsidRDefault="003011BB" w:rsidP="003011BB">
      <w:pPr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Рассматриваем правую отсеченную часть балки (рис. 2, г) и записываем, как и выше, уравнения равновесия проекций сил и моментов сил. Из этих уравнений получаем</w:t>
      </w:r>
    </w:p>
    <w:p w:rsidR="003011BB" w:rsidRDefault="003011BB" w:rsidP="003011BB">
      <w:pPr>
        <w:ind w:firstLine="709"/>
        <w:rPr>
          <w:sz w:val="28"/>
          <w:szCs w:val="28"/>
          <w:lang w:val="en-US"/>
        </w:rPr>
      </w:pPr>
      <m:oMathPara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y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=0,</m:t>
              </m:r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y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4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-P=0</m:t>
          </m:r>
        </m:oMath>
      </m:oMathPara>
    </w:p>
    <w:p w:rsidR="003011BB" w:rsidRDefault="003011BB" w:rsidP="003011BB">
      <w:pPr>
        <w:ind w:firstLine="709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y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4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=P=qa</m:t>
          </m:r>
        </m:oMath>
      </m:oMathPara>
    </w:p>
    <w:p w:rsidR="003011BB" w:rsidRDefault="003011BB" w:rsidP="003011BB">
      <w:pPr>
        <w:ind w:firstLine="709"/>
        <w:rPr>
          <w:sz w:val="28"/>
          <w:szCs w:val="28"/>
          <w:lang w:val="en-US"/>
        </w:rPr>
      </w:pPr>
      <m:oMathPara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Cx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=0,</m:t>
              </m:r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 xml:space="preserve"> 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4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+P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4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=0</m:t>
          </m:r>
        </m:oMath>
      </m:oMathPara>
    </w:p>
    <w:p w:rsidR="003011BB" w:rsidRDefault="003011BB" w:rsidP="003011BB">
      <w:pPr>
        <w:ind w:firstLine="709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4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=P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4</m:t>
              </m:r>
            </m:sub>
          </m:sSub>
        </m:oMath>
      </m:oMathPara>
    </w:p>
    <w:p w:rsidR="003011BB" w:rsidRDefault="003011BB" w:rsidP="003011BB">
      <w:pPr>
        <w:ind w:firstLine="709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 xml:space="preserve">=0,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   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1.6a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=1.6q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p>
          </m:sSup>
        </m:oMath>
      </m:oMathPara>
    </w:p>
    <w:p w:rsidR="003011BB" w:rsidRDefault="003011BB" w:rsidP="003011BB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г) По полученным величинам </w:t>
      </w:r>
      <w:r>
        <w:rPr>
          <w:position w:val="-16"/>
          <w:sz w:val="28"/>
          <w:szCs w:val="28"/>
        </w:rPr>
        <w:object w:dxaOrig="390" w:dyaOrig="435">
          <v:shape id="_x0000_i1035" type="#_x0000_t75" style="width:19.65pt;height:21.5pt" o:ole="" fillcolor="window">
            <v:imagedata r:id="rId27" o:title=""/>
          </v:shape>
          <o:OLEObject Type="Embed" ProgID="Equation.3" ShapeID="_x0000_i1035" DrawAspect="Content" ObjectID="_1781102122" r:id="rId28"/>
        </w:object>
      </w:r>
      <w:r>
        <w:rPr>
          <w:sz w:val="28"/>
          <w:szCs w:val="28"/>
        </w:rPr>
        <w:t xml:space="preserve"> и </w:t>
      </w:r>
      <w:r>
        <w:rPr>
          <w:position w:val="-12"/>
          <w:sz w:val="28"/>
          <w:szCs w:val="28"/>
        </w:rPr>
        <w:object w:dxaOrig="480" w:dyaOrig="390">
          <v:shape id="_x0000_i1036" type="#_x0000_t75" style="width:24.3pt;height:19.65pt" o:ole="" fillcolor="window">
            <v:imagedata r:id="rId29" o:title=""/>
          </v:shape>
          <o:OLEObject Type="Embed" ProgID="Equation.3" ShapeID="_x0000_i1036" DrawAspect="Content" ObjectID="_1781102123" r:id="rId30"/>
        </w:object>
      </w:r>
      <w:r>
        <w:rPr>
          <w:sz w:val="28"/>
          <w:szCs w:val="28"/>
        </w:rPr>
        <w:t xml:space="preserve"> строим эпюры поперечных сил и изгибающих моментов (рис. 1 б, в). По эпюре </w:t>
      </w:r>
      <w:r>
        <w:rPr>
          <w:position w:val="-12"/>
          <w:sz w:val="28"/>
          <w:szCs w:val="28"/>
        </w:rPr>
        <w:object w:dxaOrig="480" w:dyaOrig="390">
          <v:shape id="_x0000_i1037" type="#_x0000_t75" style="width:24.3pt;height:19.65pt" o:ole="" fillcolor="window">
            <v:imagedata r:id="rId29" o:title=""/>
          </v:shape>
          <o:OLEObject Type="Embed" ProgID="Equation.3" ShapeID="_x0000_i1037" DrawAspect="Content" ObjectID="_1781102124" r:id="rId31"/>
        </w:object>
      </w:r>
      <w:r>
        <w:rPr>
          <w:sz w:val="28"/>
          <w:szCs w:val="28"/>
        </w:rPr>
        <w:t xml:space="preserve"> определяем максимальный по модулю изгибающий момент в поперечных сечениях балки</w:t>
      </w:r>
    </w:p>
    <w:p w:rsidR="003011BB" w:rsidRDefault="003011BB" w:rsidP="003011BB">
      <w:pPr>
        <w:ind w:firstLine="709"/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xmax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 1.6q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>=1.6*5*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1.5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 xml:space="preserve">=18 </m:t>
          </m:r>
          <m:r>
            <w:rPr>
              <w:rFonts w:ascii="Cambria Math" w:hAnsi="Cambria Math"/>
              <w:sz w:val="28"/>
              <w:szCs w:val="28"/>
            </w:rPr>
            <m:t>кН*м</m:t>
          </m:r>
          <m:r>
            <w:rPr>
              <w:rFonts w:ascii="Cambria Math" w:hAnsi="Cambria Math"/>
              <w:sz w:val="28"/>
              <w:szCs w:val="28"/>
              <w:lang w:val="en-US"/>
            </w:rPr>
            <m:t>.</m:t>
          </m:r>
        </m:oMath>
      </m:oMathPara>
    </w:p>
    <w:p w:rsidR="003011BB" w:rsidRDefault="003011BB" w:rsidP="003011BB">
      <w:pPr>
        <w:rPr>
          <w:sz w:val="28"/>
        </w:rPr>
      </w:pPr>
      <w:r>
        <w:rPr>
          <w:sz w:val="28"/>
        </w:rPr>
        <w:t>д) Приблизительный вид изогнутой оси балки показан на рис. 1, г.</w:t>
      </w:r>
    </w:p>
    <w:p w:rsidR="003011BB" w:rsidRDefault="003011BB" w:rsidP="003011BB">
      <w:pPr>
        <w:rPr>
          <w:sz w:val="28"/>
        </w:rPr>
      </w:pPr>
      <w:r>
        <w:rPr>
          <w:sz w:val="28"/>
        </w:rPr>
        <w:t>е) Подбор двутаврового сечения.</w:t>
      </w:r>
    </w:p>
    <w:p w:rsidR="003011BB" w:rsidRDefault="003011BB" w:rsidP="003011BB">
      <w:pPr>
        <w:rPr>
          <w:sz w:val="28"/>
        </w:rPr>
      </w:pPr>
      <w:r>
        <w:rPr>
          <w:sz w:val="28"/>
        </w:rPr>
        <w:t>Расчетная величина момента сопротивления балки</w:t>
      </w:r>
    </w:p>
    <w:p w:rsidR="003011BB" w:rsidRDefault="003011BB" w:rsidP="003011BB">
      <w:pPr>
        <w:rPr>
          <w:i/>
          <w:sz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W</m:t>
              </m:r>
            </m:e>
            <m:sub>
              <m:r>
                <w:rPr>
                  <w:rFonts w:ascii="Cambria Math" w:hAnsi="Cambria Math"/>
                  <w:sz w:val="28"/>
                </w:rPr>
                <m:t>x</m:t>
              </m:r>
            </m:sub>
          </m:sSub>
          <m:r>
            <w:rPr>
              <w:rFonts w:ascii="Cambria Math" w:hAnsi="Cambria Math"/>
              <w:sz w:val="28"/>
            </w:rPr>
            <m:t>≥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x max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u</m:t>
                  </m:r>
                </m:sub>
              </m:sSub>
            </m:den>
          </m:f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</w:rPr>
                <m:t>18*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</w:rPr>
                    <m:t>6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</w:rPr>
                <m:t>200</m:t>
              </m:r>
            </m:den>
          </m:f>
          <m:r>
            <w:rPr>
              <w:rFonts w:ascii="Cambria Math" w:hAnsi="Cambria Math"/>
              <w:sz w:val="28"/>
            </w:rPr>
            <m:t>=90000 м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</w:rPr>
                <m:t>м</m:t>
              </m:r>
            </m:e>
            <m:sup>
              <m:r>
                <w:rPr>
                  <w:rFonts w:ascii="Cambria Math" w:hAnsi="Cambria Math"/>
                  <w:sz w:val="28"/>
                </w:rPr>
                <m:t>3</m:t>
              </m:r>
            </m:sup>
          </m:sSup>
          <m:r>
            <w:rPr>
              <w:rFonts w:ascii="Cambria Math" w:hAnsi="Cambria Math"/>
              <w:sz w:val="28"/>
            </w:rPr>
            <m:t xml:space="preserve">=90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</w:rPr>
                <m:t>см</m:t>
              </m:r>
            </m:e>
            <m:sup>
              <m:r>
                <w:rPr>
                  <w:rFonts w:ascii="Cambria Math" w:hAnsi="Cambria Math"/>
                  <w:sz w:val="28"/>
                </w:rPr>
                <m:t>3</m:t>
              </m:r>
            </m:sup>
          </m:sSup>
          <m:r>
            <w:rPr>
              <w:rFonts w:ascii="Cambria Math" w:hAnsi="Cambria Math"/>
              <w:sz w:val="28"/>
            </w:rPr>
            <m:t>.</m:t>
          </m:r>
        </m:oMath>
      </m:oMathPara>
    </w:p>
    <w:p w:rsidR="003011BB" w:rsidRDefault="003011BB" w:rsidP="003011BB">
      <w:pPr>
        <w:rPr>
          <w:i/>
          <w:sz w:val="28"/>
        </w:rPr>
      </w:pPr>
      <w:r>
        <w:rPr>
          <w:sz w:val="28"/>
        </w:rPr>
        <w:t xml:space="preserve">По таблице 4 определяем </w:t>
      </w:r>
      <w:proofErr w:type="spellStart"/>
      <w:r>
        <w:rPr>
          <w:sz w:val="28"/>
        </w:rPr>
        <w:t>двутавр</w:t>
      </w:r>
      <w:proofErr w:type="spellEnd"/>
      <w:r>
        <w:rPr>
          <w:sz w:val="28"/>
        </w:rPr>
        <w:t xml:space="preserve"> №16 с характеристиками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W</m:t>
            </m:r>
          </m:e>
          <m:sub>
            <m:r>
              <w:rPr>
                <w:rFonts w:ascii="Cambria Math" w:hAnsi="Cambria Math"/>
                <w:sz w:val="28"/>
              </w:rPr>
              <m:t>x</m:t>
            </m:r>
          </m:sub>
        </m:sSub>
        <m:r>
          <w:rPr>
            <w:rFonts w:ascii="Cambria Math" w:hAnsi="Cambria Math"/>
            <w:sz w:val="28"/>
          </w:rPr>
          <m:t>=109 с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w:proofErr w:type="gramStart"/>
            <m:r>
              <w:rPr>
                <w:rFonts w:ascii="Cambria Math" w:hAnsi="Cambria Math"/>
                <w:sz w:val="28"/>
              </w:rPr>
              <m:t>м</m:t>
            </m:r>
            <w:proofErr w:type="gramEnd"/>
          </m:e>
          <m:sup>
            <m:r>
              <w:rPr>
                <w:rFonts w:ascii="Cambria Math" w:hAnsi="Cambria Math"/>
                <w:sz w:val="28"/>
              </w:rPr>
              <m:t>3</m:t>
            </m:r>
          </m:sup>
        </m:sSup>
        <m:r>
          <w:rPr>
            <w:rFonts w:ascii="Cambria Math" w:hAnsi="Cambria Math"/>
            <w:sz w:val="28"/>
          </w:rPr>
          <m:t>.</m:t>
        </m:r>
      </m:oMath>
    </w:p>
    <w:p w:rsidR="00C42AC7" w:rsidRDefault="00C42AC7">
      <w:bookmarkStart w:id="0" w:name="_GoBack"/>
      <w:bookmarkEnd w:id="0"/>
    </w:p>
    <w:sectPr w:rsidR="00C42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CB6"/>
    <w:rsid w:val="003011BB"/>
    <w:rsid w:val="00512CDF"/>
    <w:rsid w:val="00C42AC7"/>
    <w:rsid w:val="00CC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Liberation Serif" w:hAnsi="Liberation Serif" w:cs="Liberation Serif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1BB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512CDF"/>
    <w:pPr>
      <w:widowControl w:val="0"/>
    </w:pPr>
    <w:rPr>
      <w:sz w:val="22"/>
      <w:szCs w:val="22"/>
      <w:lang w:eastAsia="en-US" w:bidi="ru-RU"/>
    </w:rPr>
  </w:style>
  <w:style w:type="character" w:styleId="a3">
    <w:name w:val="Strong"/>
    <w:basedOn w:val="a0"/>
    <w:uiPriority w:val="22"/>
    <w:qFormat/>
    <w:rsid w:val="00512CDF"/>
    <w:rPr>
      <w:b/>
      <w:bCs/>
    </w:rPr>
  </w:style>
  <w:style w:type="paragraph" w:styleId="a4">
    <w:name w:val="No Spacing"/>
    <w:uiPriority w:val="1"/>
    <w:qFormat/>
    <w:rsid w:val="00512CDF"/>
    <w:rPr>
      <w:rFonts w:asciiTheme="minorHAnsi" w:eastAsiaTheme="minorHAnsi" w:hAnsiTheme="minorHAnsi" w:cstheme="minorBidi"/>
      <w:sz w:val="22"/>
      <w:szCs w:val="22"/>
    </w:rPr>
  </w:style>
  <w:style w:type="paragraph" w:styleId="a5">
    <w:name w:val="List Paragraph"/>
    <w:basedOn w:val="a"/>
    <w:uiPriority w:val="34"/>
    <w:qFormat/>
    <w:rsid w:val="00512CDF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3011B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011BB"/>
    <w:rPr>
      <w:rFonts w:ascii="Times New Roman" w:eastAsia="Times New Roman" w:hAnsi="Times New Roman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011B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11B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Liberation Serif" w:hAnsi="Liberation Serif" w:cs="Liberation Serif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1BB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512CDF"/>
    <w:pPr>
      <w:widowControl w:val="0"/>
    </w:pPr>
    <w:rPr>
      <w:sz w:val="22"/>
      <w:szCs w:val="22"/>
      <w:lang w:eastAsia="en-US" w:bidi="ru-RU"/>
    </w:rPr>
  </w:style>
  <w:style w:type="character" w:styleId="a3">
    <w:name w:val="Strong"/>
    <w:basedOn w:val="a0"/>
    <w:uiPriority w:val="22"/>
    <w:qFormat/>
    <w:rsid w:val="00512CDF"/>
    <w:rPr>
      <w:b/>
      <w:bCs/>
    </w:rPr>
  </w:style>
  <w:style w:type="paragraph" w:styleId="a4">
    <w:name w:val="No Spacing"/>
    <w:uiPriority w:val="1"/>
    <w:qFormat/>
    <w:rsid w:val="00512CDF"/>
    <w:rPr>
      <w:rFonts w:asciiTheme="minorHAnsi" w:eastAsiaTheme="minorHAnsi" w:hAnsiTheme="minorHAnsi" w:cstheme="minorBidi"/>
      <w:sz w:val="22"/>
      <w:szCs w:val="22"/>
    </w:rPr>
  </w:style>
  <w:style w:type="paragraph" w:styleId="a5">
    <w:name w:val="List Paragraph"/>
    <w:basedOn w:val="a"/>
    <w:uiPriority w:val="34"/>
    <w:qFormat/>
    <w:rsid w:val="00512CDF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3011B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011BB"/>
    <w:rPr>
      <w:rFonts w:ascii="Times New Roman" w:eastAsia="Times New Roman" w:hAnsi="Times New Roman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011B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11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6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2.wmf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image" Target="media/image9.wmf"/><Relationship Id="rId29" Type="http://schemas.openxmlformats.org/officeDocument/2006/relationships/image" Target="media/image14.wmf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1.png"/><Relationship Id="rId32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png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10.wmf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782</Words>
  <Characters>4461</Characters>
  <Application>Microsoft Office Word</Application>
  <DocSecurity>0</DocSecurity>
  <Lines>37</Lines>
  <Paragraphs>10</Paragraphs>
  <ScaleCrop>false</ScaleCrop>
  <Company/>
  <LinksUpToDate>false</LinksUpToDate>
  <CharactersWithSpaces>5233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МАТВЕЙ</dc:creator>
  <cp:keywords/>
  <dc:description/>
  <cp:lastModifiedBy>МАТВЕЙ</cp:lastModifiedBy>
  <cp:revision>2</cp:revision>
  <dcterms:created xsi:type="dcterms:W3CDTF">2024-06-28T14:39:00Z</dcterms:created>
  <dcterms:modified xsi:type="dcterms:W3CDTF">2024-06-28T14:39:00Z</dcterms:modified>
</cp:coreProperties>
</file>