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E7663" w14:textId="05FB565E" w:rsidR="005A11C3" w:rsidRPr="005A11C3" w:rsidRDefault="005A11C3" w:rsidP="005A11C3">
      <w:pPr>
        <w:shd w:val="clear" w:color="auto" w:fill="FFFFFF"/>
        <w:spacing w:after="0" w:line="360" w:lineRule="auto"/>
        <w:jc w:val="both"/>
        <w:outlineLvl w:val="1"/>
        <w:rPr>
          <w:rFonts w:ascii="inherit" w:eastAsia="Times New Roman" w:hAnsi="inherit" w:cs="Arial"/>
          <w:b/>
          <w:bCs/>
          <w:color w:val="292929"/>
          <w:sz w:val="28"/>
          <w:szCs w:val="28"/>
          <w:lang w:eastAsia="ru-RU"/>
        </w:rPr>
      </w:pPr>
      <w:bookmarkStart w:id="0" w:name="_GoBack"/>
      <w:bookmarkEnd w:id="0"/>
      <w:r>
        <w:rPr>
          <w:rFonts w:ascii="inherit" w:eastAsia="Times New Roman" w:hAnsi="inherit" w:cs="Arial"/>
          <w:b/>
          <w:bCs/>
          <w:color w:val="292929"/>
          <w:sz w:val="28"/>
          <w:szCs w:val="28"/>
          <w:lang w:eastAsia="ru-RU"/>
        </w:rPr>
        <w:t xml:space="preserve">Задание. Прочтите статью и дайте ответ на вопрос: какие нестандартные типизации конкурентов предлагает автор </w:t>
      </w:r>
      <w:proofErr w:type="gramStart"/>
      <w:r>
        <w:rPr>
          <w:rFonts w:ascii="inherit" w:eastAsia="Times New Roman" w:hAnsi="inherit" w:cs="Arial"/>
          <w:b/>
          <w:bCs/>
          <w:color w:val="292929"/>
          <w:sz w:val="28"/>
          <w:szCs w:val="28"/>
          <w:lang w:eastAsia="ru-RU"/>
        </w:rPr>
        <w:t>статьи</w:t>
      </w:r>
      <w:proofErr w:type="gramEnd"/>
      <w:r>
        <w:rPr>
          <w:rFonts w:ascii="inherit" w:eastAsia="Times New Roman" w:hAnsi="inherit" w:cs="Arial"/>
          <w:b/>
          <w:bCs/>
          <w:color w:val="292929"/>
          <w:sz w:val="28"/>
          <w:szCs w:val="28"/>
          <w:lang w:eastAsia="ru-RU"/>
        </w:rPr>
        <w:t>; какие задачи можно решать с использованием этих типизаций</w:t>
      </w:r>
      <w:r w:rsidRPr="005A11C3">
        <w:rPr>
          <w:rFonts w:ascii="inherit" w:eastAsia="Times New Roman" w:hAnsi="inherit" w:cs="Arial"/>
          <w:b/>
          <w:bCs/>
          <w:color w:val="292929"/>
          <w:sz w:val="28"/>
          <w:szCs w:val="28"/>
          <w:lang w:eastAsia="ru-RU"/>
        </w:rPr>
        <w:t>?</w:t>
      </w:r>
    </w:p>
    <w:p w14:paraId="4578F5EC" w14:textId="77777777" w:rsidR="005A11C3" w:rsidRDefault="005A11C3" w:rsidP="008C49C6">
      <w:pPr>
        <w:shd w:val="clear" w:color="auto" w:fill="FFFFFF"/>
        <w:spacing w:after="0" w:line="360" w:lineRule="auto"/>
        <w:jc w:val="center"/>
        <w:outlineLvl w:val="1"/>
        <w:rPr>
          <w:rFonts w:ascii="inherit" w:eastAsia="Times New Roman" w:hAnsi="inherit" w:cs="Arial"/>
          <w:b/>
          <w:bCs/>
          <w:color w:val="292929"/>
          <w:sz w:val="28"/>
          <w:szCs w:val="28"/>
          <w:lang w:eastAsia="ru-RU"/>
        </w:rPr>
      </w:pPr>
    </w:p>
    <w:p w14:paraId="486DA157" w14:textId="0B40869D" w:rsidR="00573925" w:rsidRPr="008C49C6" w:rsidRDefault="00573925" w:rsidP="008C49C6">
      <w:pPr>
        <w:shd w:val="clear" w:color="auto" w:fill="FFFFFF"/>
        <w:spacing w:after="0" w:line="360" w:lineRule="auto"/>
        <w:jc w:val="center"/>
        <w:outlineLvl w:val="1"/>
        <w:rPr>
          <w:rFonts w:ascii="inherit" w:eastAsia="Times New Roman" w:hAnsi="inherit" w:cs="Arial"/>
          <w:b/>
          <w:bCs/>
          <w:color w:val="292929"/>
          <w:sz w:val="28"/>
          <w:szCs w:val="28"/>
          <w:lang w:eastAsia="ru-RU"/>
        </w:rPr>
      </w:pPr>
      <w:r w:rsidRPr="008C49C6">
        <w:rPr>
          <w:rFonts w:ascii="inherit" w:eastAsia="Times New Roman" w:hAnsi="inherit" w:cs="Arial"/>
          <w:b/>
          <w:bCs/>
          <w:color w:val="292929"/>
          <w:sz w:val="28"/>
          <w:szCs w:val="28"/>
          <w:lang w:eastAsia="ru-RU"/>
        </w:rPr>
        <w:t>Как и зачем типизировать конкурентов при анализе?</w:t>
      </w:r>
    </w:p>
    <w:p w14:paraId="30D3549B" w14:textId="77777777" w:rsidR="00573925" w:rsidRPr="00093F05" w:rsidRDefault="00573925" w:rsidP="00573925">
      <w:pPr>
        <w:shd w:val="clear" w:color="auto" w:fill="FFFFFF"/>
        <w:spacing w:after="30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 xml:space="preserve">Как правило, при конкурентном анализе необходимо классифицировать конкурентов, разделить их на типы. Сразу оговоримся: делать это имеет смысл, только если полученная информация будет затем использоваться — </w:t>
      </w:r>
      <w:proofErr w:type="spellStart"/>
      <w:r w:rsidRPr="00093F05">
        <w:rPr>
          <w:rFonts w:ascii="Times New Roman" w:eastAsia="Times New Roman" w:hAnsi="Times New Roman" w:cs="Times New Roman"/>
          <w:color w:val="292929"/>
          <w:sz w:val="28"/>
          <w:szCs w:val="28"/>
          <w:lang w:eastAsia="ru-RU"/>
        </w:rPr>
        <w:t>самоценности</w:t>
      </w:r>
      <w:proofErr w:type="spellEnd"/>
      <w:r w:rsidRPr="00093F05">
        <w:rPr>
          <w:rFonts w:ascii="Times New Roman" w:eastAsia="Times New Roman" w:hAnsi="Times New Roman" w:cs="Times New Roman"/>
          <w:color w:val="292929"/>
          <w:sz w:val="28"/>
          <w:szCs w:val="28"/>
          <w:lang w:eastAsia="ru-RU"/>
        </w:rPr>
        <w:t xml:space="preserve"> в ней нет.</w:t>
      </w:r>
    </w:p>
    <w:p w14:paraId="36619B85" w14:textId="77777777" w:rsidR="00573925" w:rsidRPr="00093F05" w:rsidRDefault="00573925" w:rsidP="00573925">
      <w:pPr>
        <w:shd w:val="clear" w:color="auto" w:fill="FFFFFF"/>
        <w:spacing w:after="30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Мы в своей практике делим конкурентов на типы, как правило, с двумя целями:</w:t>
      </w:r>
    </w:p>
    <w:p w14:paraId="599815A8" w14:textId="77777777" w:rsidR="00573925" w:rsidRPr="00093F05" w:rsidRDefault="00573925" w:rsidP="00573925">
      <w:pPr>
        <w:shd w:val="clear" w:color="auto" w:fill="FFFFFF"/>
        <w:spacing w:after="30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1. Определить неочевидных конкурентов.</w:t>
      </w:r>
      <w:r w:rsidRPr="00093F05">
        <w:rPr>
          <w:rFonts w:ascii="Times New Roman" w:eastAsia="Times New Roman" w:hAnsi="Times New Roman" w:cs="Times New Roman"/>
          <w:color w:val="292929"/>
          <w:sz w:val="28"/>
          <w:szCs w:val="28"/>
          <w:lang w:eastAsia="ru-RU"/>
        </w:rPr>
        <w:br/>
        <w:t>2. Анализировать группу конкурентов в целом, а не каждого по отдельности.</w:t>
      </w:r>
    </w:p>
    <w:p w14:paraId="3A83ADCA" w14:textId="77777777" w:rsidR="00573925" w:rsidRPr="00093F05" w:rsidRDefault="00573925" w:rsidP="00573925">
      <w:pPr>
        <w:shd w:val="clear" w:color="auto" w:fill="FFFFFF"/>
        <w:spacing w:after="30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Остановимся на каждой цели чуть подробнее.</w:t>
      </w:r>
    </w:p>
    <w:p w14:paraId="68AEFD77" w14:textId="77777777" w:rsidR="00573925" w:rsidRPr="00093F05" w:rsidRDefault="00573925" w:rsidP="00093F05">
      <w:pPr>
        <w:shd w:val="clear" w:color="auto" w:fill="FFFFFF"/>
        <w:spacing w:after="0" w:line="360" w:lineRule="auto"/>
        <w:outlineLvl w:val="2"/>
        <w:rPr>
          <w:rFonts w:ascii="Times New Roman" w:eastAsia="Times New Roman" w:hAnsi="Times New Roman" w:cs="Times New Roman"/>
          <w:b/>
          <w:bCs/>
          <w:color w:val="292929"/>
          <w:sz w:val="28"/>
          <w:szCs w:val="28"/>
          <w:lang w:eastAsia="ru-RU"/>
        </w:rPr>
      </w:pPr>
      <w:r w:rsidRPr="00093F05">
        <w:rPr>
          <w:rFonts w:ascii="Times New Roman" w:eastAsia="Times New Roman" w:hAnsi="Times New Roman" w:cs="Times New Roman"/>
          <w:b/>
          <w:bCs/>
          <w:color w:val="292929"/>
          <w:sz w:val="28"/>
          <w:szCs w:val="28"/>
          <w:lang w:eastAsia="ru-RU"/>
        </w:rPr>
        <w:t>1. Определить неочевидных конкурентов</w:t>
      </w:r>
    </w:p>
    <w:p w14:paraId="1C3EAB54" w14:textId="77777777" w:rsidR="00573925" w:rsidRPr="00093F05" w:rsidRDefault="00573925" w:rsidP="00573925">
      <w:pPr>
        <w:shd w:val="clear" w:color="auto" w:fill="FFFFFF"/>
        <w:spacing w:after="30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Чаще всего при слове «конкурент» на ум приходят прямые аналоги: товары, услуги, компании, которые делают то же самое, что и мы. Но зачастую самые опасные конкуренты — не они, а другой способ решить задачу потребителя. Например, если задача — перемещаться по городу из точки</w:t>
      </w:r>
      <w:proofErr w:type="gramStart"/>
      <w:r w:rsidRPr="00093F05">
        <w:rPr>
          <w:rFonts w:ascii="Times New Roman" w:eastAsia="Times New Roman" w:hAnsi="Times New Roman" w:cs="Times New Roman"/>
          <w:color w:val="292929"/>
          <w:sz w:val="28"/>
          <w:szCs w:val="28"/>
          <w:lang w:eastAsia="ru-RU"/>
        </w:rPr>
        <w:t xml:space="preserve"> А</w:t>
      </w:r>
      <w:proofErr w:type="gramEnd"/>
      <w:r w:rsidRPr="00093F05">
        <w:rPr>
          <w:rFonts w:ascii="Times New Roman" w:eastAsia="Times New Roman" w:hAnsi="Times New Roman" w:cs="Times New Roman"/>
          <w:color w:val="292929"/>
          <w:sz w:val="28"/>
          <w:szCs w:val="28"/>
          <w:lang w:eastAsia="ru-RU"/>
        </w:rPr>
        <w:t xml:space="preserve"> в точку Б, то конкурентами автомобиля Мазда будет не только автомобиль Хонда, а еще </w:t>
      </w:r>
      <w:proofErr w:type="spellStart"/>
      <w:r w:rsidRPr="00093F05">
        <w:rPr>
          <w:rFonts w:ascii="Times New Roman" w:eastAsia="Times New Roman" w:hAnsi="Times New Roman" w:cs="Times New Roman"/>
          <w:color w:val="292929"/>
          <w:sz w:val="28"/>
          <w:szCs w:val="28"/>
          <w:lang w:eastAsia="ru-RU"/>
        </w:rPr>
        <w:t>каршеринг</w:t>
      </w:r>
      <w:proofErr w:type="spellEnd"/>
      <w:r w:rsidRPr="00093F05">
        <w:rPr>
          <w:rFonts w:ascii="Times New Roman" w:eastAsia="Times New Roman" w:hAnsi="Times New Roman" w:cs="Times New Roman"/>
          <w:color w:val="292929"/>
          <w:sz w:val="28"/>
          <w:szCs w:val="28"/>
          <w:lang w:eastAsia="ru-RU"/>
        </w:rPr>
        <w:t>, общественный транспорт, такси, велосипед, самокат или прогулка пешком. Типизация позволяет увидеть таких неочевидных конкурентов. Особенно важно видеть таких конкурентов, если вы работаете на рынке, подверженном быстрым и радикальным изменениям (где происходит так называемый «</w:t>
      </w:r>
      <w:proofErr w:type="spellStart"/>
      <w:r w:rsidRPr="00093F05">
        <w:rPr>
          <w:rFonts w:ascii="Times New Roman" w:eastAsia="Times New Roman" w:hAnsi="Times New Roman" w:cs="Times New Roman"/>
          <w:color w:val="292929"/>
          <w:sz w:val="28"/>
          <w:szCs w:val="28"/>
          <w:lang w:eastAsia="ru-RU"/>
        </w:rPr>
        <w:t>дисрапт</w:t>
      </w:r>
      <w:proofErr w:type="spellEnd"/>
      <w:r w:rsidRPr="00093F05">
        <w:rPr>
          <w:rFonts w:ascii="Times New Roman" w:eastAsia="Times New Roman" w:hAnsi="Times New Roman" w:cs="Times New Roman"/>
          <w:color w:val="292929"/>
          <w:sz w:val="28"/>
          <w:szCs w:val="28"/>
          <w:lang w:eastAsia="ru-RU"/>
        </w:rPr>
        <w:t>»).</w:t>
      </w:r>
    </w:p>
    <w:p w14:paraId="2B3F7AFA" w14:textId="77777777" w:rsidR="00573925" w:rsidRPr="00093F05" w:rsidRDefault="00573925" w:rsidP="00093F05">
      <w:pPr>
        <w:shd w:val="clear" w:color="auto" w:fill="FFFFFF"/>
        <w:spacing w:after="0" w:line="360" w:lineRule="auto"/>
        <w:outlineLvl w:val="2"/>
        <w:rPr>
          <w:rFonts w:ascii="Times New Roman" w:eastAsia="Times New Roman" w:hAnsi="Times New Roman" w:cs="Times New Roman"/>
          <w:b/>
          <w:bCs/>
          <w:color w:val="292929"/>
          <w:sz w:val="28"/>
          <w:szCs w:val="28"/>
          <w:lang w:eastAsia="ru-RU"/>
        </w:rPr>
      </w:pPr>
      <w:r w:rsidRPr="00093F05">
        <w:rPr>
          <w:rFonts w:ascii="Times New Roman" w:eastAsia="Times New Roman" w:hAnsi="Times New Roman" w:cs="Times New Roman"/>
          <w:b/>
          <w:bCs/>
          <w:color w:val="292929"/>
          <w:sz w:val="28"/>
          <w:szCs w:val="28"/>
          <w:lang w:eastAsia="ru-RU"/>
        </w:rPr>
        <w:t>2. Анализировать группу конкурентов в целом, а не каждого в отдельности</w:t>
      </w:r>
    </w:p>
    <w:p w14:paraId="3D5D8AE8" w14:textId="77777777" w:rsidR="00573925" w:rsidRPr="00093F05" w:rsidRDefault="00573925" w:rsidP="00573925">
      <w:pPr>
        <w:shd w:val="clear" w:color="auto" w:fill="FFFFFF"/>
        <w:spacing w:after="30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Пытаться анализировать всех конкурентов бессмысленно — усилий уйдет масса, а эффективность такой работы под вопросом. Поэтому надо найти схожие черты и проанализировать всю группу, например, чтобы определить, как мы будем от нее отстраиваться. В общем, это та же сегментация, только не целевой аудитории, а конкурентов.</w:t>
      </w:r>
    </w:p>
    <w:p w14:paraId="48A6C810" w14:textId="77777777" w:rsidR="00573925" w:rsidRPr="00093F05" w:rsidRDefault="00573925" w:rsidP="00573925">
      <w:pPr>
        <w:shd w:val="clear" w:color="auto" w:fill="FFFFFF"/>
        <w:spacing w:after="30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У вас цели типизации могут быть свои.</w:t>
      </w:r>
    </w:p>
    <w:p w14:paraId="5FE5F506" w14:textId="77777777" w:rsidR="00093F05" w:rsidRDefault="00573925" w:rsidP="00573925">
      <w:pPr>
        <w:shd w:val="clear" w:color="auto" w:fill="FFFFFF"/>
        <w:spacing w:after="0" w:line="240" w:lineRule="auto"/>
        <w:rPr>
          <w:rFonts w:ascii="Arial" w:eastAsia="Times New Roman" w:hAnsi="Arial" w:cs="Arial"/>
          <w:color w:val="111011"/>
          <w:sz w:val="24"/>
          <w:szCs w:val="24"/>
          <w:lang w:eastAsia="ru-RU"/>
        </w:rPr>
      </w:pPr>
      <w:r w:rsidRPr="00573925">
        <w:rPr>
          <w:rFonts w:ascii="Arial" w:eastAsia="Times New Roman" w:hAnsi="Arial" w:cs="Arial"/>
          <w:noProof/>
          <w:color w:val="111011"/>
          <w:sz w:val="24"/>
          <w:szCs w:val="24"/>
          <w:lang w:eastAsia="ru-RU"/>
        </w:rPr>
        <w:lastRenderedPageBreak/>
        <w:drawing>
          <wp:inline distT="0" distB="0" distL="0" distR="0" wp14:anchorId="7C629149" wp14:editId="70C4AE2A">
            <wp:extent cx="3547745" cy="3103661"/>
            <wp:effectExtent l="0" t="0" r="0" b="1905"/>
            <wp:docPr id="9" name="Рисунок 9" descr="Изображение выглядит как векторн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векторная графика&#10;&#10;Автоматически созданное описани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2723" cy="3108016"/>
                    </a:xfrm>
                    <a:prstGeom prst="rect">
                      <a:avLst/>
                    </a:prstGeom>
                    <a:noFill/>
                    <a:ln>
                      <a:noFill/>
                    </a:ln>
                  </pic:spPr>
                </pic:pic>
              </a:graphicData>
            </a:graphic>
          </wp:inline>
        </w:drawing>
      </w:r>
    </w:p>
    <w:p w14:paraId="4155E93A" w14:textId="445A867B" w:rsidR="00573925" w:rsidRPr="00573925" w:rsidRDefault="00573925" w:rsidP="00573925">
      <w:pPr>
        <w:shd w:val="clear" w:color="auto" w:fill="FFFFFF"/>
        <w:spacing w:after="0" w:line="240" w:lineRule="auto"/>
        <w:rPr>
          <w:rFonts w:ascii="Arial" w:eastAsia="Times New Roman" w:hAnsi="Arial" w:cs="Arial"/>
          <w:color w:val="111011"/>
          <w:sz w:val="24"/>
          <w:szCs w:val="24"/>
          <w:lang w:eastAsia="ru-RU"/>
        </w:rPr>
      </w:pPr>
      <w:r w:rsidRPr="00573925">
        <w:rPr>
          <w:rFonts w:ascii="Arial" w:eastAsia="Times New Roman" w:hAnsi="Arial" w:cs="Arial"/>
          <w:color w:val="111011"/>
          <w:sz w:val="24"/>
          <w:szCs w:val="24"/>
          <w:lang w:eastAsia="ru-RU"/>
        </w:rPr>
        <w:t xml:space="preserve">Автомобили Мазда конкурируют не только с автомобилями Хонда, но и с такси, </w:t>
      </w:r>
      <w:proofErr w:type="spellStart"/>
      <w:r w:rsidRPr="00573925">
        <w:rPr>
          <w:rFonts w:ascii="Arial" w:eastAsia="Times New Roman" w:hAnsi="Arial" w:cs="Arial"/>
          <w:color w:val="111011"/>
          <w:sz w:val="24"/>
          <w:szCs w:val="24"/>
          <w:lang w:eastAsia="ru-RU"/>
        </w:rPr>
        <w:t>каршерингом</w:t>
      </w:r>
      <w:proofErr w:type="spellEnd"/>
      <w:r w:rsidRPr="00573925">
        <w:rPr>
          <w:rFonts w:ascii="Arial" w:eastAsia="Times New Roman" w:hAnsi="Arial" w:cs="Arial"/>
          <w:color w:val="111011"/>
          <w:sz w:val="24"/>
          <w:szCs w:val="24"/>
          <w:lang w:eastAsia="ru-RU"/>
        </w:rPr>
        <w:t>, общественным транспортом, велосипедом и самокатом, а еще — с передвижением пешком. Но только если задача потребителя — передвигаться по городу. Другие задачи потребителя — другие конкуренты.</w:t>
      </w:r>
    </w:p>
    <w:p w14:paraId="17E120A0" w14:textId="77777777" w:rsidR="00573925" w:rsidRPr="00093F05" w:rsidRDefault="00573925" w:rsidP="00093F05">
      <w:pPr>
        <w:shd w:val="clear" w:color="auto" w:fill="FFFFFF"/>
        <w:spacing w:after="0" w:line="360" w:lineRule="auto"/>
        <w:jc w:val="center"/>
        <w:outlineLvl w:val="1"/>
        <w:rPr>
          <w:rFonts w:ascii="inherit" w:eastAsia="Times New Roman" w:hAnsi="inherit" w:cs="Arial"/>
          <w:b/>
          <w:bCs/>
          <w:color w:val="292929"/>
          <w:sz w:val="28"/>
          <w:szCs w:val="28"/>
          <w:lang w:eastAsia="ru-RU"/>
        </w:rPr>
      </w:pPr>
      <w:r w:rsidRPr="00093F05">
        <w:rPr>
          <w:rFonts w:ascii="inherit" w:eastAsia="Times New Roman" w:hAnsi="inherit" w:cs="Arial"/>
          <w:b/>
          <w:bCs/>
          <w:color w:val="292929"/>
          <w:sz w:val="28"/>
          <w:szCs w:val="28"/>
          <w:lang w:eastAsia="ru-RU"/>
        </w:rPr>
        <w:t>Какие критерии выберем?</w:t>
      </w:r>
    </w:p>
    <w:p w14:paraId="32AD69B3" w14:textId="77777777" w:rsidR="00573925" w:rsidRPr="00093F05" w:rsidRDefault="00573925" w:rsidP="00093F05">
      <w:pPr>
        <w:shd w:val="clear" w:color="auto" w:fill="FFFFFF"/>
        <w:spacing w:after="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 xml:space="preserve">Критериев для типизации конкурентов масса: по товарной категории, по группе потребителей, по доле рынка и т.д. Мы в последнее время чаще придерживаемся подхода из </w:t>
      </w:r>
      <w:proofErr w:type="spellStart"/>
      <w:r w:rsidRPr="00093F05">
        <w:rPr>
          <w:rFonts w:ascii="Times New Roman" w:eastAsia="Times New Roman" w:hAnsi="Times New Roman" w:cs="Times New Roman"/>
          <w:color w:val="292929"/>
          <w:sz w:val="28"/>
          <w:szCs w:val="28"/>
          <w:lang w:eastAsia="ru-RU"/>
        </w:rPr>
        <w:t>фреймворка</w:t>
      </w:r>
      <w:proofErr w:type="spellEnd"/>
      <w:r w:rsidRPr="00093F05">
        <w:rPr>
          <w:rFonts w:ascii="Times New Roman" w:eastAsia="Times New Roman" w:hAnsi="Times New Roman" w:cs="Times New Roman"/>
          <w:color w:val="292929"/>
          <w:sz w:val="28"/>
          <w:szCs w:val="28"/>
          <w:lang w:eastAsia="ru-RU"/>
        </w:rPr>
        <w:t> </w:t>
      </w:r>
      <w:proofErr w:type="spellStart"/>
      <w:r w:rsidR="00B93823">
        <w:fldChar w:fldCharType="begin"/>
      </w:r>
      <w:r w:rsidR="00B93823">
        <w:instrText xml:space="preserve"> HYPERLINK "https://rocketyze.com/base/jobs-to-be-done-bez-molochnyh-koktejlej/" </w:instrText>
      </w:r>
      <w:r w:rsidR="00B93823">
        <w:fldChar w:fldCharType="separate"/>
      </w:r>
      <w:r w:rsidRPr="00093F05">
        <w:rPr>
          <w:rFonts w:ascii="Times New Roman" w:eastAsia="Times New Roman" w:hAnsi="Times New Roman" w:cs="Times New Roman"/>
          <w:color w:val="0693E3"/>
          <w:sz w:val="28"/>
          <w:szCs w:val="28"/>
          <w:u w:val="single"/>
          <w:lang w:eastAsia="ru-RU"/>
        </w:rPr>
        <w:t>jobs</w:t>
      </w:r>
      <w:proofErr w:type="spellEnd"/>
      <w:r w:rsidRPr="00093F05">
        <w:rPr>
          <w:rFonts w:ascii="Times New Roman" w:eastAsia="Times New Roman" w:hAnsi="Times New Roman" w:cs="Times New Roman"/>
          <w:color w:val="0693E3"/>
          <w:sz w:val="28"/>
          <w:szCs w:val="28"/>
          <w:u w:val="single"/>
          <w:lang w:eastAsia="ru-RU"/>
        </w:rPr>
        <w:t xml:space="preserve"> </w:t>
      </w:r>
      <w:proofErr w:type="spellStart"/>
      <w:r w:rsidRPr="00093F05">
        <w:rPr>
          <w:rFonts w:ascii="Times New Roman" w:eastAsia="Times New Roman" w:hAnsi="Times New Roman" w:cs="Times New Roman"/>
          <w:color w:val="0693E3"/>
          <w:sz w:val="28"/>
          <w:szCs w:val="28"/>
          <w:u w:val="single"/>
          <w:lang w:eastAsia="ru-RU"/>
        </w:rPr>
        <w:t>to</w:t>
      </w:r>
      <w:proofErr w:type="spellEnd"/>
      <w:r w:rsidRPr="00093F05">
        <w:rPr>
          <w:rFonts w:ascii="Times New Roman" w:eastAsia="Times New Roman" w:hAnsi="Times New Roman" w:cs="Times New Roman"/>
          <w:color w:val="0693E3"/>
          <w:sz w:val="28"/>
          <w:szCs w:val="28"/>
          <w:u w:val="single"/>
          <w:lang w:eastAsia="ru-RU"/>
        </w:rPr>
        <w:t xml:space="preserve"> </w:t>
      </w:r>
      <w:proofErr w:type="spellStart"/>
      <w:r w:rsidRPr="00093F05">
        <w:rPr>
          <w:rFonts w:ascii="Times New Roman" w:eastAsia="Times New Roman" w:hAnsi="Times New Roman" w:cs="Times New Roman"/>
          <w:color w:val="0693E3"/>
          <w:sz w:val="28"/>
          <w:szCs w:val="28"/>
          <w:u w:val="single"/>
          <w:lang w:eastAsia="ru-RU"/>
        </w:rPr>
        <w:t>be</w:t>
      </w:r>
      <w:proofErr w:type="spellEnd"/>
      <w:r w:rsidRPr="00093F05">
        <w:rPr>
          <w:rFonts w:ascii="Times New Roman" w:eastAsia="Times New Roman" w:hAnsi="Times New Roman" w:cs="Times New Roman"/>
          <w:color w:val="0693E3"/>
          <w:sz w:val="28"/>
          <w:szCs w:val="28"/>
          <w:u w:val="single"/>
          <w:lang w:eastAsia="ru-RU"/>
        </w:rPr>
        <w:t xml:space="preserve"> </w:t>
      </w:r>
      <w:proofErr w:type="spellStart"/>
      <w:r w:rsidRPr="00093F05">
        <w:rPr>
          <w:rFonts w:ascii="Times New Roman" w:eastAsia="Times New Roman" w:hAnsi="Times New Roman" w:cs="Times New Roman"/>
          <w:color w:val="0693E3"/>
          <w:sz w:val="28"/>
          <w:szCs w:val="28"/>
          <w:u w:val="single"/>
          <w:lang w:eastAsia="ru-RU"/>
        </w:rPr>
        <w:t>done</w:t>
      </w:r>
      <w:proofErr w:type="spellEnd"/>
      <w:r w:rsidR="00B93823">
        <w:rPr>
          <w:rFonts w:ascii="Times New Roman" w:eastAsia="Times New Roman" w:hAnsi="Times New Roman" w:cs="Times New Roman"/>
          <w:color w:val="0693E3"/>
          <w:sz w:val="28"/>
          <w:szCs w:val="28"/>
          <w:u w:val="single"/>
          <w:lang w:eastAsia="ru-RU"/>
        </w:rPr>
        <w:fldChar w:fldCharType="end"/>
      </w:r>
      <w:r w:rsidRPr="00093F05">
        <w:rPr>
          <w:rFonts w:ascii="Times New Roman" w:eastAsia="Times New Roman" w:hAnsi="Times New Roman" w:cs="Times New Roman"/>
          <w:color w:val="292929"/>
          <w:sz w:val="28"/>
          <w:szCs w:val="28"/>
          <w:lang w:eastAsia="ru-RU"/>
        </w:rPr>
        <w:t>, то есть анализируем конкурентов по типу работы, на которую «нанимают» продукт, и по результату, к которому приводит выполнение работы.</w:t>
      </w:r>
    </w:p>
    <w:p w14:paraId="41BCCE1F" w14:textId="77777777" w:rsidR="00573925" w:rsidRPr="00093F05" w:rsidRDefault="00573925" w:rsidP="00093F05">
      <w:pPr>
        <w:shd w:val="clear" w:color="auto" w:fill="FFFFFF"/>
        <w:spacing w:after="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 xml:space="preserve">Таким </w:t>
      </w:r>
      <w:proofErr w:type="gramStart"/>
      <w:r w:rsidRPr="00093F05">
        <w:rPr>
          <w:rFonts w:ascii="Times New Roman" w:eastAsia="Times New Roman" w:hAnsi="Times New Roman" w:cs="Times New Roman"/>
          <w:color w:val="292929"/>
          <w:sz w:val="28"/>
          <w:szCs w:val="28"/>
          <w:lang w:eastAsia="ru-RU"/>
        </w:rPr>
        <w:t>образом</w:t>
      </w:r>
      <w:proofErr w:type="gramEnd"/>
      <w:r w:rsidRPr="00093F05">
        <w:rPr>
          <w:rFonts w:ascii="Times New Roman" w:eastAsia="Times New Roman" w:hAnsi="Times New Roman" w:cs="Times New Roman"/>
          <w:color w:val="292929"/>
          <w:sz w:val="28"/>
          <w:szCs w:val="28"/>
          <w:lang w:eastAsia="ru-RU"/>
        </w:rPr>
        <w:t xml:space="preserve"> мы фокусируемся не на товарных категориях (какие еще продукты есть в нашей категории), а на работе, которую выполняет товар (какие еще продукты конкурируют за выполнение этой же работы). Это позволяет нам изменить ракурс и увидеть неочевидных конкурентов, а </w:t>
      </w:r>
      <w:proofErr w:type="gramStart"/>
      <w:r w:rsidRPr="00093F05">
        <w:rPr>
          <w:rFonts w:ascii="Times New Roman" w:eastAsia="Times New Roman" w:hAnsi="Times New Roman" w:cs="Times New Roman"/>
          <w:color w:val="292929"/>
          <w:sz w:val="28"/>
          <w:szCs w:val="28"/>
          <w:lang w:eastAsia="ru-RU"/>
        </w:rPr>
        <w:t>значит</w:t>
      </w:r>
      <w:proofErr w:type="gramEnd"/>
      <w:r w:rsidRPr="00093F05">
        <w:rPr>
          <w:rFonts w:ascii="Times New Roman" w:eastAsia="Times New Roman" w:hAnsi="Times New Roman" w:cs="Times New Roman"/>
          <w:color w:val="292929"/>
          <w:sz w:val="28"/>
          <w:szCs w:val="28"/>
          <w:lang w:eastAsia="ru-RU"/>
        </w:rPr>
        <w:t xml:space="preserve"> дает новые идеи отстройки от конкурентов и заодно — направления развития продукта.</w:t>
      </w:r>
    </w:p>
    <w:p w14:paraId="033C49CA" w14:textId="77777777" w:rsidR="00573925" w:rsidRPr="00093F05" w:rsidRDefault="00573925" w:rsidP="00093F05">
      <w:pPr>
        <w:shd w:val="clear" w:color="auto" w:fill="FFFFFF"/>
        <w:spacing w:after="0" w:line="240" w:lineRule="auto"/>
        <w:outlineLvl w:val="1"/>
        <w:rPr>
          <w:rFonts w:ascii="Times New Roman" w:eastAsia="Times New Roman" w:hAnsi="Times New Roman" w:cs="Times New Roman"/>
          <w:b/>
          <w:bCs/>
          <w:color w:val="292929"/>
          <w:sz w:val="28"/>
          <w:szCs w:val="28"/>
          <w:lang w:eastAsia="ru-RU"/>
        </w:rPr>
      </w:pPr>
      <w:r w:rsidRPr="00093F05">
        <w:rPr>
          <w:rFonts w:ascii="Times New Roman" w:eastAsia="Times New Roman" w:hAnsi="Times New Roman" w:cs="Times New Roman"/>
          <w:b/>
          <w:bCs/>
          <w:color w:val="292929"/>
          <w:sz w:val="28"/>
          <w:szCs w:val="28"/>
          <w:lang w:eastAsia="ru-RU"/>
        </w:rPr>
        <w:t>Как назовем типы конкурентов?</w:t>
      </w:r>
    </w:p>
    <w:p w14:paraId="3AE78BA5" w14:textId="77777777" w:rsidR="00573925" w:rsidRPr="00093F05" w:rsidRDefault="00573925" w:rsidP="00093F05">
      <w:pPr>
        <w:shd w:val="clear" w:color="auto" w:fill="FFFFFF"/>
        <w:spacing w:after="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Классификаций конкурентов миллион, но есть забавный момент: почти все маркетологи используют термины «прямые», «непрямые (косвенные)» и «заменители», но определяют их по-разному. Что одни называют непрямыми, то другие — заменителями, у третьих заменители тоже есть, но означают что-то другое, иногда типы вообще объединяют. В общем, согласия среди маркетологов тут нет.</w:t>
      </w:r>
    </w:p>
    <w:p w14:paraId="5FE51ACC" w14:textId="77777777" w:rsidR="00573925" w:rsidRPr="00093F05" w:rsidRDefault="00573925" w:rsidP="00093F05">
      <w:pPr>
        <w:shd w:val="clear" w:color="auto" w:fill="FFFFFF"/>
        <w:spacing w:after="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Но, возможно, согласие и не нужно. Определять конкурентов можно в разных ситуациях и с разными целями, главное, чтобы вам и другим участникам проекта было понятно, о чем речь.</w:t>
      </w:r>
    </w:p>
    <w:p w14:paraId="7341FD7E" w14:textId="77777777" w:rsidR="00573925" w:rsidRPr="00093F05" w:rsidRDefault="00573925" w:rsidP="00093F05">
      <w:pPr>
        <w:shd w:val="clear" w:color="auto" w:fill="FFFFFF"/>
        <w:spacing w:after="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 xml:space="preserve">Мы исходим из определения конкуренции, которую дает </w:t>
      </w:r>
      <w:proofErr w:type="spellStart"/>
      <w:r w:rsidRPr="00093F05">
        <w:rPr>
          <w:rFonts w:ascii="Times New Roman" w:eastAsia="Times New Roman" w:hAnsi="Times New Roman" w:cs="Times New Roman"/>
          <w:color w:val="292929"/>
          <w:sz w:val="28"/>
          <w:szCs w:val="28"/>
          <w:lang w:eastAsia="ru-RU"/>
        </w:rPr>
        <w:t>Intercom</w:t>
      </w:r>
      <w:proofErr w:type="spellEnd"/>
      <w:r w:rsidRPr="00093F05">
        <w:rPr>
          <w:rFonts w:ascii="Times New Roman" w:eastAsia="Times New Roman" w:hAnsi="Times New Roman" w:cs="Times New Roman"/>
          <w:color w:val="292929"/>
          <w:sz w:val="28"/>
          <w:szCs w:val="28"/>
          <w:lang w:eastAsia="ru-RU"/>
        </w:rPr>
        <w:t xml:space="preserve"> в </w:t>
      </w:r>
      <w:hyperlink r:id="rId7" w:tgtFrame="_blank" w:history="1">
        <w:r w:rsidRPr="00093F05">
          <w:rPr>
            <w:rFonts w:ascii="Times New Roman" w:eastAsia="Times New Roman" w:hAnsi="Times New Roman" w:cs="Times New Roman"/>
            <w:color w:val="0693E3"/>
            <w:sz w:val="28"/>
            <w:szCs w:val="28"/>
            <w:u w:val="single"/>
            <w:lang w:eastAsia="ru-RU"/>
          </w:rPr>
          <w:t>книге про JTBD</w:t>
        </w:r>
      </w:hyperlink>
      <w:r w:rsidRPr="00093F05">
        <w:rPr>
          <w:rFonts w:ascii="Times New Roman" w:eastAsia="Times New Roman" w:hAnsi="Times New Roman" w:cs="Times New Roman"/>
          <w:color w:val="292929"/>
          <w:sz w:val="28"/>
          <w:szCs w:val="28"/>
          <w:lang w:eastAsia="ru-RU"/>
        </w:rPr>
        <w:t xml:space="preserve"> (не только аналоги, но и другие способы выполнить работу), но называем типы конкурентов иначе. Вот! Мы тоже не отстаем и придумываем </w:t>
      </w:r>
      <w:r w:rsidRPr="00093F05">
        <w:rPr>
          <w:rFonts w:ascii="Times New Roman" w:eastAsia="Times New Roman" w:hAnsi="Times New Roman" w:cs="Times New Roman"/>
          <w:color w:val="292929"/>
          <w:sz w:val="28"/>
          <w:szCs w:val="28"/>
          <w:lang w:eastAsia="ru-RU"/>
        </w:rPr>
        <w:lastRenderedPageBreak/>
        <w:t xml:space="preserve">свои определения </w:t>
      </w:r>
      <w:r w:rsidRPr="00093F05">
        <w:rPr>
          <w:rFonts w:ascii="Segoe UI Emoji" w:eastAsia="Times New Roman" w:hAnsi="Segoe UI Emoji" w:cs="Segoe UI Emoji"/>
          <w:color w:val="292929"/>
          <w:sz w:val="28"/>
          <w:szCs w:val="28"/>
          <w:lang w:eastAsia="ru-RU"/>
        </w:rPr>
        <w:t>🙂</w:t>
      </w:r>
      <w:r w:rsidRPr="00093F05">
        <w:rPr>
          <w:rFonts w:ascii="Times New Roman" w:eastAsia="Times New Roman" w:hAnsi="Times New Roman" w:cs="Times New Roman"/>
          <w:color w:val="292929"/>
          <w:sz w:val="28"/>
          <w:szCs w:val="28"/>
          <w:lang w:eastAsia="ru-RU"/>
        </w:rPr>
        <w:t xml:space="preserve"> Дело в том, что названия </w:t>
      </w:r>
      <w:proofErr w:type="spellStart"/>
      <w:r w:rsidRPr="00093F05">
        <w:rPr>
          <w:rFonts w:ascii="Times New Roman" w:eastAsia="Times New Roman" w:hAnsi="Times New Roman" w:cs="Times New Roman"/>
          <w:color w:val="292929"/>
          <w:sz w:val="28"/>
          <w:szCs w:val="28"/>
          <w:lang w:eastAsia="ru-RU"/>
        </w:rPr>
        <w:t>Intercom</w:t>
      </w:r>
      <w:proofErr w:type="spellEnd"/>
      <w:r w:rsidRPr="00093F05">
        <w:rPr>
          <w:rFonts w:ascii="Times New Roman" w:eastAsia="Times New Roman" w:hAnsi="Times New Roman" w:cs="Times New Roman"/>
          <w:color w:val="292929"/>
          <w:sz w:val="28"/>
          <w:szCs w:val="28"/>
          <w:lang w:eastAsia="ru-RU"/>
        </w:rPr>
        <w:t xml:space="preserve"> мне не очень нравятся: прямые (</w:t>
      </w:r>
      <w:proofErr w:type="spellStart"/>
      <w:r w:rsidRPr="00093F05">
        <w:rPr>
          <w:rFonts w:ascii="Times New Roman" w:eastAsia="Times New Roman" w:hAnsi="Times New Roman" w:cs="Times New Roman"/>
          <w:color w:val="292929"/>
          <w:sz w:val="28"/>
          <w:szCs w:val="28"/>
          <w:lang w:eastAsia="ru-RU"/>
        </w:rPr>
        <w:t>direct</w:t>
      </w:r>
      <w:proofErr w:type="spellEnd"/>
      <w:r w:rsidRPr="00093F05">
        <w:rPr>
          <w:rFonts w:ascii="Times New Roman" w:eastAsia="Times New Roman" w:hAnsi="Times New Roman" w:cs="Times New Roman"/>
          <w:color w:val="292929"/>
          <w:sz w:val="28"/>
          <w:szCs w:val="28"/>
          <w:lang w:eastAsia="ru-RU"/>
        </w:rPr>
        <w:t>), вторичные (</w:t>
      </w:r>
      <w:proofErr w:type="spellStart"/>
      <w:r w:rsidRPr="00093F05">
        <w:rPr>
          <w:rFonts w:ascii="Times New Roman" w:eastAsia="Times New Roman" w:hAnsi="Times New Roman" w:cs="Times New Roman"/>
          <w:color w:val="292929"/>
          <w:sz w:val="28"/>
          <w:szCs w:val="28"/>
          <w:lang w:eastAsia="ru-RU"/>
        </w:rPr>
        <w:t>secondary</w:t>
      </w:r>
      <w:proofErr w:type="spellEnd"/>
      <w:r w:rsidRPr="00093F05">
        <w:rPr>
          <w:rFonts w:ascii="Times New Roman" w:eastAsia="Times New Roman" w:hAnsi="Times New Roman" w:cs="Times New Roman"/>
          <w:color w:val="292929"/>
          <w:sz w:val="28"/>
          <w:szCs w:val="28"/>
          <w:lang w:eastAsia="ru-RU"/>
        </w:rPr>
        <w:t>) и непрямые (</w:t>
      </w:r>
      <w:proofErr w:type="spellStart"/>
      <w:r w:rsidRPr="00093F05">
        <w:rPr>
          <w:rFonts w:ascii="Times New Roman" w:eastAsia="Times New Roman" w:hAnsi="Times New Roman" w:cs="Times New Roman"/>
          <w:color w:val="292929"/>
          <w:sz w:val="28"/>
          <w:szCs w:val="28"/>
          <w:lang w:eastAsia="ru-RU"/>
        </w:rPr>
        <w:t>indirect</w:t>
      </w:r>
      <w:proofErr w:type="spellEnd"/>
      <w:r w:rsidRPr="00093F05">
        <w:rPr>
          <w:rFonts w:ascii="Times New Roman" w:eastAsia="Times New Roman" w:hAnsi="Times New Roman" w:cs="Times New Roman"/>
          <w:color w:val="292929"/>
          <w:sz w:val="28"/>
          <w:szCs w:val="28"/>
          <w:lang w:eastAsia="ru-RU"/>
        </w:rPr>
        <w:t xml:space="preserve">). Несколько смущает, что между </w:t>
      </w:r>
      <w:proofErr w:type="gramStart"/>
      <w:r w:rsidRPr="00093F05">
        <w:rPr>
          <w:rFonts w:ascii="Times New Roman" w:eastAsia="Times New Roman" w:hAnsi="Times New Roman" w:cs="Times New Roman"/>
          <w:color w:val="292929"/>
          <w:sz w:val="28"/>
          <w:szCs w:val="28"/>
          <w:lang w:eastAsia="ru-RU"/>
        </w:rPr>
        <w:t>прямыми</w:t>
      </w:r>
      <w:proofErr w:type="gramEnd"/>
      <w:r w:rsidRPr="00093F05">
        <w:rPr>
          <w:rFonts w:ascii="Times New Roman" w:eastAsia="Times New Roman" w:hAnsi="Times New Roman" w:cs="Times New Roman"/>
          <w:color w:val="292929"/>
          <w:sz w:val="28"/>
          <w:szCs w:val="28"/>
          <w:lang w:eastAsia="ru-RU"/>
        </w:rPr>
        <w:t xml:space="preserve"> и непрямыми есть промежуточный тип — вторичные, при этом возникает вопрос, а кто первичные?</w:t>
      </w:r>
    </w:p>
    <w:p w14:paraId="45A6AE81" w14:textId="77777777" w:rsidR="00573925" w:rsidRPr="00093F05" w:rsidRDefault="00573925" w:rsidP="00093F05">
      <w:pPr>
        <w:shd w:val="clear" w:color="auto" w:fill="FFFFFF"/>
        <w:spacing w:after="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Кроме того, мне не очень нравятся определения «прямые» и «непрямые» по следующим причинам:</w:t>
      </w:r>
    </w:p>
    <w:p w14:paraId="26815BB6" w14:textId="77777777" w:rsidR="00573925" w:rsidRPr="00093F05" w:rsidRDefault="00573925" w:rsidP="00093F05">
      <w:pPr>
        <w:numPr>
          <w:ilvl w:val="0"/>
          <w:numId w:val="1"/>
        </w:numPr>
        <w:shd w:val="clear" w:color="auto" w:fill="FFFFFF"/>
        <w:spacing w:after="0" w:line="240" w:lineRule="auto"/>
        <w:ind w:left="0"/>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Прямой конкурент — часто понимают как синоним слова «опасный», но это далеко не всегда так. Самым опасным конкурентом может быть и непрямой.</w:t>
      </w:r>
    </w:p>
    <w:p w14:paraId="4BA82E95" w14:textId="77777777" w:rsidR="00573925" w:rsidRPr="00093F05" w:rsidRDefault="00573925" w:rsidP="00093F05">
      <w:pPr>
        <w:numPr>
          <w:ilvl w:val="0"/>
          <w:numId w:val="1"/>
        </w:numPr>
        <w:shd w:val="clear" w:color="auto" w:fill="FFFFFF"/>
        <w:spacing w:after="0" w:line="240" w:lineRule="auto"/>
        <w:ind w:left="0"/>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Непрямой по самому значению слова должен включить всех, кто не является прямым. Но если помимо прямых есть еще два (или три, или четыре) типа конкурентов, то все они, по логике, будут непрямыми. И в чем тогда смысл отнесения к этому типу?</w:t>
      </w:r>
    </w:p>
    <w:p w14:paraId="0E0FDF53" w14:textId="77777777" w:rsidR="00573925" w:rsidRPr="00093F05" w:rsidRDefault="00573925" w:rsidP="00093F05">
      <w:pPr>
        <w:shd w:val="clear" w:color="auto" w:fill="FFFFFF"/>
        <w:spacing w:after="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Понятно, что это классические термины, но они, на мой взгляд, перестали быть «говорящими» и универсальными. Поэтому забудем про названия и посмотрим на суть. С точки зрения работ и результатов работ выделяется три типа конкурентов. Мы называем их «аналоги», «заменители» и «альтернативы».</w:t>
      </w:r>
    </w:p>
    <w:p w14:paraId="6304B364" w14:textId="77777777" w:rsidR="00093F05" w:rsidRDefault="00573925" w:rsidP="00573925">
      <w:pPr>
        <w:shd w:val="clear" w:color="auto" w:fill="FFFFFF"/>
        <w:spacing w:after="0" w:line="240" w:lineRule="auto"/>
        <w:rPr>
          <w:rFonts w:ascii="Arial" w:eastAsia="Times New Roman" w:hAnsi="Arial" w:cs="Arial"/>
          <w:color w:val="111011"/>
          <w:sz w:val="24"/>
          <w:szCs w:val="24"/>
          <w:lang w:eastAsia="ru-RU"/>
        </w:rPr>
      </w:pPr>
      <w:r w:rsidRPr="00573925">
        <w:rPr>
          <w:rFonts w:ascii="Arial" w:eastAsia="Times New Roman" w:hAnsi="Arial" w:cs="Arial"/>
          <w:noProof/>
          <w:color w:val="111011"/>
          <w:sz w:val="24"/>
          <w:szCs w:val="24"/>
          <w:lang w:eastAsia="ru-RU"/>
        </w:rPr>
        <w:drawing>
          <wp:inline distT="0" distB="0" distL="0" distR="0" wp14:anchorId="6C6C9C5F" wp14:editId="41B85D6D">
            <wp:extent cx="3139560" cy="3078480"/>
            <wp:effectExtent l="0" t="0" r="381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2533" cy="3081395"/>
                    </a:xfrm>
                    <a:prstGeom prst="rect">
                      <a:avLst/>
                    </a:prstGeom>
                    <a:noFill/>
                    <a:ln>
                      <a:noFill/>
                    </a:ln>
                  </pic:spPr>
                </pic:pic>
              </a:graphicData>
            </a:graphic>
          </wp:inline>
        </w:drawing>
      </w:r>
    </w:p>
    <w:p w14:paraId="5EAB142A" w14:textId="77777777" w:rsidR="00093F05" w:rsidRDefault="00093F05" w:rsidP="00573925">
      <w:pPr>
        <w:shd w:val="clear" w:color="auto" w:fill="FFFFFF"/>
        <w:spacing w:after="0" w:line="240" w:lineRule="auto"/>
        <w:rPr>
          <w:rFonts w:ascii="Arial" w:eastAsia="Times New Roman" w:hAnsi="Arial" w:cs="Arial"/>
          <w:color w:val="111011"/>
          <w:sz w:val="24"/>
          <w:szCs w:val="24"/>
          <w:lang w:eastAsia="ru-RU"/>
        </w:rPr>
      </w:pPr>
    </w:p>
    <w:p w14:paraId="11F73AC9" w14:textId="4662FDB0" w:rsidR="00573925" w:rsidRPr="00573925" w:rsidRDefault="00573925" w:rsidP="00573925">
      <w:pPr>
        <w:shd w:val="clear" w:color="auto" w:fill="FFFFFF"/>
        <w:spacing w:after="0" w:line="240" w:lineRule="auto"/>
        <w:rPr>
          <w:rFonts w:ascii="Arial" w:eastAsia="Times New Roman" w:hAnsi="Arial" w:cs="Arial"/>
          <w:color w:val="111011"/>
          <w:sz w:val="24"/>
          <w:szCs w:val="24"/>
          <w:lang w:eastAsia="ru-RU"/>
        </w:rPr>
      </w:pPr>
      <w:r w:rsidRPr="00573925">
        <w:rPr>
          <w:rFonts w:ascii="Arial" w:eastAsia="Times New Roman" w:hAnsi="Arial" w:cs="Arial"/>
          <w:color w:val="111011"/>
          <w:sz w:val="24"/>
          <w:szCs w:val="24"/>
          <w:lang w:eastAsia="ru-RU"/>
        </w:rPr>
        <w:t>Мы применяем классификацию, которую предлагает </w:t>
      </w:r>
      <w:proofErr w:type="spellStart"/>
      <w:r w:rsidR="00B93823">
        <w:fldChar w:fldCharType="begin"/>
      </w:r>
      <w:r w:rsidR="00B93823">
        <w:instrText xml:space="preserve"> HYPERLINK "https://www.intercom.com/resources/books/intercom-jobs-to-be-done" \t "_blank" </w:instrText>
      </w:r>
      <w:r w:rsidR="00B93823">
        <w:fldChar w:fldCharType="separate"/>
      </w:r>
      <w:r w:rsidRPr="00573925">
        <w:rPr>
          <w:rFonts w:ascii="Arial" w:eastAsia="Times New Roman" w:hAnsi="Arial" w:cs="Arial"/>
          <w:color w:val="0693E3"/>
          <w:sz w:val="24"/>
          <w:szCs w:val="24"/>
          <w:u w:val="single"/>
          <w:lang w:eastAsia="ru-RU"/>
        </w:rPr>
        <w:t>Intercom</w:t>
      </w:r>
      <w:proofErr w:type="spellEnd"/>
      <w:r w:rsidR="00B93823">
        <w:rPr>
          <w:rFonts w:ascii="Arial" w:eastAsia="Times New Roman" w:hAnsi="Arial" w:cs="Arial"/>
          <w:color w:val="0693E3"/>
          <w:sz w:val="24"/>
          <w:szCs w:val="24"/>
          <w:u w:val="single"/>
          <w:lang w:eastAsia="ru-RU"/>
        </w:rPr>
        <w:fldChar w:fldCharType="end"/>
      </w:r>
      <w:r w:rsidRPr="00573925">
        <w:rPr>
          <w:rFonts w:ascii="Arial" w:eastAsia="Times New Roman" w:hAnsi="Arial" w:cs="Arial"/>
          <w:color w:val="111011"/>
          <w:sz w:val="24"/>
          <w:szCs w:val="24"/>
          <w:lang w:eastAsia="ru-RU"/>
        </w:rPr>
        <w:t>, но называем типы по-другому.</w:t>
      </w:r>
    </w:p>
    <w:p w14:paraId="5496FD5F" w14:textId="77777777" w:rsidR="00573925" w:rsidRPr="00093F05" w:rsidRDefault="00573925" w:rsidP="00093F05">
      <w:pPr>
        <w:shd w:val="clear" w:color="auto" w:fill="FFFFFF"/>
        <w:spacing w:after="0" w:line="240" w:lineRule="auto"/>
        <w:outlineLvl w:val="1"/>
        <w:rPr>
          <w:rFonts w:ascii="inherit" w:eastAsia="Times New Roman" w:hAnsi="inherit" w:cs="Arial"/>
          <w:b/>
          <w:bCs/>
          <w:color w:val="292929"/>
          <w:sz w:val="28"/>
          <w:szCs w:val="28"/>
          <w:lang w:eastAsia="ru-RU"/>
        </w:rPr>
      </w:pPr>
      <w:r w:rsidRPr="00093F05">
        <w:rPr>
          <w:rFonts w:ascii="inherit" w:eastAsia="Times New Roman" w:hAnsi="inherit" w:cs="Arial"/>
          <w:b/>
          <w:bCs/>
          <w:color w:val="292929"/>
          <w:sz w:val="28"/>
          <w:szCs w:val="28"/>
          <w:lang w:eastAsia="ru-RU"/>
        </w:rPr>
        <w:t>Три типа конкурентов «по работам»</w:t>
      </w:r>
    </w:p>
    <w:p w14:paraId="3F8302DF" w14:textId="77777777" w:rsidR="00573925" w:rsidRPr="00093F05" w:rsidRDefault="00573925" w:rsidP="00093F05">
      <w:pPr>
        <w:shd w:val="clear" w:color="auto" w:fill="FFFFFF"/>
        <w:spacing w:after="0" w:line="240" w:lineRule="auto"/>
        <w:outlineLvl w:val="1"/>
        <w:rPr>
          <w:rFonts w:ascii="inherit" w:eastAsia="Times New Roman" w:hAnsi="inherit" w:cs="Arial"/>
          <w:b/>
          <w:bCs/>
          <w:color w:val="292929"/>
          <w:sz w:val="28"/>
          <w:szCs w:val="28"/>
          <w:lang w:eastAsia="ru-RU"/>
        </w:rPr>
      </w:pPr>
      <w:r w:rsidRPr="00093F05">
        <w:rPr>
          <w:rFonts w:ascii="inherit" w:eastAsia="Times New Roman" w:hAnsi="inherit" w:cs="Arial"/>
          <w:b/>
          <w:bCs/>
          <w:color w:val="292929"/>
          <w:sz w:val="28"/>
          <w:szCs w:val="28"/>
          <w:lang w:eastAsia="ru-RU"/>
        </w:rPr>
        <w:t>1. Аналоги</w:t>
      </w:r>
    </w:p>
    <w:p w14:paraId="20120B4B" w14:textId="5C418283" w:rsidR="00573925" w:rsidRPr="00573925" w:rsidRDefault="00573925" w:rsidP="00573925">
      <w:pPr>
        <w:shd w:val="clear" w:color="auto" w:fill="FFFFFF"/>
        <w:spacing w:after="0" w:line="240" w:lineRule="auto"/>
        <w:rPr>
          <w:rFonts w:ascii="Arial" w:eastAsia="Times New Roman" w:hAnsi="Arial" w:cs="Arial"/>
          <w:color w:val="111011"/>
          <w:sz w:val="24"/>
          <w:szCs w:val="24"/>
          <w:lang w:eastAsia="ru-RU"/>
        </w:rPr>
      </w:pPr>
      <w:r w:rsidRPr="00573925">
        <w:rPr>
          <w:rFonts w:ascii="Arial" w:eastAsia="Times New Roman" w:hAnsi="Arial" w:cs="Arial"/>
          <w:noProof/>
          <w:color w:val="111011"/>
          <w:sz w:val="24"/>
          <w:szCs w:val="24"/>
          <w:lang w:eastAsia="ru-RU"/>
        </w:rPr>
        <w:lastRenderedPageBreak/>
        <w:drawing>
          <wp:inline distT="0" distB="0" distL="0" distR="0" wp14:anchorId="1DB7D649" wp14:editId="19F9E6AC">
            <wp:extent cx="3767883" cy="2827020"/>
            <wp:effectExtent l="0" t="0" r="4445" b="0"/>
            <wp:docPr id="7" name="Рисунок 7" descr="konkur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kuren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2665" cy="2830608"/>
                    </a:xfrm>
                    <a:prstGeom prst="rect">
                      <a:avLst/>
                    </a:prstGeom>
                    <a:noFill/>
                    <a:ln>
                      <a:noFill/>
                    </a:ln>
                  </pic:spPr>
                </pic:pic>
              </a:graphicData>
            </a:graphic>
          </wp:inline>
        </w:drawing>
      </w:r>
    </w:p>
    <w:p w14:paraId="6F47ED66" w14:textId="77777777" w:rsidR="00573925" w:rsidRPr="00093F05" w:rsidRDefault="00573925" w:rsidP="00573925">
      <w:pPr>
        <w:shd w:val="clear" w:color="auto" w:fill="FFFFFF"/>
        <w:spacing w:after="30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 xml:space="preserve">Аналогичный продукт (компания), который выполняет ту же работу тем же способом. К примеру, конкурент Макдоналдса — </w:t>
      </w:r>
      <w:proofErr w:type="spellStart"/>
      <w:r w:rsidRPr="00093F05">
        <w:rPr>
          <w:rFonts w:ascii="Times New Roman" w:eastAsia="Times New Roman" w:hAnsi="Times New Roman" w:cs="Times New Roman"/>
          <w:color w:val="292929"/>
          <w:sz w:val="28"/>
          <w:szCs w:val="28"/>
          <w:lang w:eastAsia="ru-RU"/>
        </w:rPr>
        <w:t>Бургер</w:t>
      </w:r>
      <w:proofErr w:type="spellEnd"/>
      <w:r w:rsidRPr="00093F05">
        <w:rPr>
          <w:rFonts w:ascii="Times New Roman" w:eastAsia="Times New Roman" w:hAnsi="Times New Roman" w:cs="Times New Roman"/>
          <w:color w:val="292929"/>
          <w:sz w:val="28"/>
          <w:szCs w:val="28"/>
          <w:lang w:eastAsia="ru-RU"/>
        </w:rPr>
        <w:t xml:space="preserve"> Кинг.</w:t>
      </w:r>
    </w:p>
    <w:p w14:paraId="356B41E4" w14:textId="77777777" w:rsidR="00573925" w:rsidRPr="00093F05" w:rsidRDefault="00573925" w:rsidP="00573925">
      <w:pPr>
        <w:shd w:val="clear" w:color="auto" w:fill="FFFFFF"/>
        <w:spacing w:line="240" w:lineRule="auto"/>
        <w:rPr>
          <w:rFonts w:ascii="Times New Roman" w:eastAsia="Times New Roman" w:hAnsi="Times New Roman" w:cs="Times New Roman"/>
          <w:color w:val="1E1F22"/>
          <w:sz w:val="28"/>
          <w:szCs w:val="28"/>
          <w:lang w:eastAsia="ru-RU"/>
        </w:rPr>
      </w:pPr>
      <w:r w:rsidRPr="00093F05">
        <w:rPr>
          <w:rFonts w:ascii="Times New Roman" w:eastAsia="Times New Roman" w:hAnsi="Times New Roman" w:cs="Times New Roman"/>
          <w:color w:val="1E1F22"/>
          <w:sz w:val="28"/>
          <w:szCs w:val="28"/>
          <w:lang w:eastAsia="ru-RU"/>
        </w:rPr>
        <w:t xml:space="preserve">Это конкуренция за выбор </w:t>
      </w:r>
      <w:proofErr w:type="gramStart"/>
      <w:r w:rsidRPr="00093F05">
        <w:rPr>
          <w:rFonts w:ascii="Times New Roman" w:eastAsia="Times New Roman" w:hAnsi="Times New Roman" w:cs="Times New Roman"/>
          <w:color w:val="1E1F22"/>
          <w:sz w:val="28"/>
          <w:szCs w:val="28"/>
          <w:lang w:eastAsia="ru-RU"/>
        </w:rPr>
        <w:t>исполнителя</w:t>
      </w:r>
      <w:proofErr w:type="gramEnd"/>
      <w:r w:rsidRPr="00093F05">
        <w:rPr>
          <w:rFonts w:ascii="Times New Roman" w:eastAsia="Times New Roman" w:hAnsi="Times New Roman" w:cs="Times New Roman"/>
          <w:color w:val="1E1F22"/>
          <w:sz w:val="28"/>
          <w:szCs w:val="28"/>
          <w:lang w:eastAsia="ru-RU"/>
        </w:rPr>
        <w:t xml:space="preserve"> — какой продукт будет нанят потребителем для выполнения определенной работы определенным способом.</w:t>
      </w:r>
    </w:p>
    <w:p w14:paraId="6ECB8797" w14:textId="77777777" w:rsidR="00573925" w:rsidRPr="00093F05" w:rsidRDefault="00573925" w:rsidP="00093F05">
      <w:pPr>
        <w:shd w:val="clear" w:color="auto" w:fill="FFFFFF"/>
        <w:spacing w:after="0" w:line="240" w:lineRule="auto"/>
        <w:outlineLvl w:val="1"/>
        <w:rPr>
          <w:rFonts w:ascii="Times New Roman" w:eastAsia="Times New Roman" w:hAnsi="Times New Roman" w:cs="Times New Roman"/>
          <w:b/>
          <w:bCs/>
          <w:color w:val="292929"/>
          <w:sz w:val="28"/>
          <w:szCs w:val="28"/>
          <w:lang w:eastAsia="ru-RU"/>
        </w:rPr>
      </w:pPr>
      <w:r w:rsidRPr="00093F05">
        <w:rPr>
          <w:rFonts w:ascii="Times New Roman" w:eastAsia="Times New Roman" w:hAnsi="Times New Roman" w:cs="Times New Roman"/>
          <w:b/>
          <w:bCs/>
          <w:color w:val="292929"/>
          <w:sz w:val="28"/>
          <w:szCs w:val="28"/>
          <w:lang w:eastAsia="ru-RU"/>
        </w:rPr>
        <w:t>2. Заменители</w:t>
      </w:r>
    </w:p>
    <w:p w14:paraId="111D9BCD" w14:textId="4A322820" w:rsidR="00573925" w:rsidRPr="00573925" w:rsidRDefault="00573925" w:rsidP="00573925">
      <w:pPr>
        <w:shd w:val="clear" w:color="auto" w:fill="FFFFFF"/>
        <w:spacing w:after="0" w:line="240" w:lineRule="auto"/>
        <w:rPr>
          <w:rFonts w:ascii="Arial" w:eastAsia="Times New Roman" w:hAnsi="Arial" w:cs="Arial"/>
          <w:color w:val="111011"/>
          <w:sz w:val="24"/>
          <w:szCs w:val="24"/>
          <w:lang w:eastAsia="ru-RU"/>
        </w:rPr>
      </w:pPr>
      <w:r w:rsidRPr="00573925">
        <w:rPr>
          <w:rFonts w:ascii="Arial" w:eastAsia="Times New Roman" w:hAnsi="Arial" w:cs="Arial"/>
          <w:noProof/>
          <w:color w:val="111011"/>
          <w:sz w:val="24"/>
          <w:szCs w:val="24"/>
          <w:lang w:eastAsia="ru-RU"/>
        </w:rPr>
        <w:drawing>
          <wp:inline distT="0" distB="0" distL="0" distR="0" wp14:anchorId="30A4660B" wp14:editId="046D6EC1">
            <wp:extent cx="3533448" cy="2651125"/>
            <wp:effectExtent l="0" t="0" r="0" b="0"/>
            <wp:docPr id="6" name="Рисунок 6" descr="konkur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nkuren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863" cy="2653687"/>
                    </a:xfrm>
                    <a:prstGeom prst="rect">
                      <a:avLst/>
                    </a:prstGeom>
                    <a:noFill/>
                    <a:ln>
                      <a:noFill/>
                    </a:ln>
                  </pic:spPr>
                </pic:pic>
              </a:graphicData>
            </a:graphic>
          </wp:inline>
        </w:drawing>
      </w:r>
    </w:p>
    <w:p w14:paraId="37EEC956" w14:textId="77777777" w:rsidR="00573925" w:rsidRPr="00093F05" w:rsidRDefault="00573925" w:rsidP="00093F05">
      <w:pPr>
        <w:shd w:val="clear" w:color="auto" w:fill="FFFFFF"/>
        <w:spacing w:after="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 xml:space="preserve">Продукты, которые выполняют ту же работу и позволяют достичь того же результата, но делают это другим способом. Если потребитель хочет быстро утолить голод, то конкурентом Биг Мака может быть Сникерс. </w:t>
      </w:r>
      <w:proofErr w:type="gramStart"/>
      <w:r w:rsidRPr="00093F05">
        <w:rPr>
          <w:rFonts w:ascii="Times New Roman" w:eastAsia="Times New Roman" w:hAnsi="Times New Roman" w:cs="Times New Roman"/>
          <w:color w:val="292929"/>
          <w:sz w:val="28"/>
          <w:szCs w:val="28"/>
          <w:lang w:eastAsia="ru-RU"/>
        </w:rPr>
        <w:t>Продукт не является аналогом нашего, но наш может быть заменен на него для выполнения той же работы.</w:t>
      </w:r>
      <w:proofErr w:type="gramEnd"/>
    </w:p>
    <w:p w14:paraId="5EAEB51E" w14:textId="77777777" w:rsidR="00573925" w:rsidRPr="00093F05" w:rsidRDefault="00573925" w:rsidP="00093F05">
      <w:pPr>
        <w:shd w:val="clear" w:color="auto" w:fill="FFFFFF"/>
        <w:spacing w:after="0" w:line="240" w:lineRule="auto"/>
        <w:rPr>
          <w:rFonts w:ascii="Times New Roman" w:eastAsia="Times New Roman" w:hAnsi="Times New Roman" w:cs="Times New Roman"/>
          <w:color w:val="1E1F22"/>
          <w:sz w:val="28"/>
          <w:szCs w:val="28"/>
          <w:lang w:eastAsia="ru-RU"/>
        </w:rPr>
      </w:pPr>
      <w:r w:rsidRPr="00093F05">
        <w:rPr>
          <w:rFonts w:ascii="Times New Roman" w:eastAsia="Times New Roman" w:hAnsi="Times New Roman" w:cs="Times New Roman"/>
          <w:color w:val="1E1F22"/>
          <w:sz w:val="28"/>
          <w:szCs w:val="28"/>
          <w:lang w:eastAsia="ru-RU"/>
        </w:rPr>
        <w:t>Это конкуренция за работу/</w:t>
      </w:r>
      <w:proofErr w:type="gramStart"/>
      <w:r w:rsidRPr="00093F05">
        <w:rPr>
          <w:rFonts w:ascii="Times New Roman" w:eastAsia="Times New Roman" w:hAnsi="Times New Roman" w:cs="Times New Roman"/>
          <w:color w:val="1E1F22"/>
          <w:sz w:val="28"/>
          <w:szCs w:val="28"/>
          <w:lang w:eastAsia="ru-RU"/>
        </w:rPr>
        <w:t>результат</w:t>
      </w:r>
      <w:proofErr w:type="gramEnd"/>
      <w:r w:rsidRPr="00093F05">
        <w:rPr>
          <w:rFonts w:ascii="Times New Roman" w:eastAsia="Times New Roman" w:hAnsi="Times New Roman" w:cs="Times New Roman"/>
          <w:color w:val="1E1F22"/>
          <w:sz w:val="28"/>
          <w:szCs w:val="28"/>
          <w:lang w:eastAsia="ru-RU"/>
        </w:rPr>
        <w:t xml:space="preserve"> — какой тип продукта будет нанят потребителем для выполнения работы и достижения результата.</w:t>
      </w:r>
    </w:p>
    <w:p w14:paraId="6F6727AC" w14:textId="77777777" w:rsidR="00573925" w:rsidRPr="00093F05" w:rsidRDefault="00573925" w:rsidP="00093F05">
      <w:pPr>
        <w:shd w:val="clear" w:color="auto" w:fill="FFFFFF"/>
        <w:spacing w:after="0" w:line="240" w:lineRule="auto"/>
        <w:outlineLvl w:val="2"/>
        <w:rPr>
          <w:rFonts w:ascii="Times New Roman" w:eastAsia="Times New Roman" w:hAnsi="Times New Roman" w:cs="Times New Roman"/>
          <w:b/>
          <w:bCs/>
          <w:color w:val="292929"/>
          <w:sz w:val="28"/>
          <w:szCs w:val="28"/>
          <w:lang w:eastAsia="ru-RU"/>
        </w:rPr>
      </w:pPr>
      <w:r w:rsidRPr="00093F05">
        <w:rPr>
          <w:rFonts w:ascii="Times New Roman" w:eastAsia="Times New Roman" w:hAnsi="Times New Roman" w:cs="Times New Roman"/>
          <w:b/>
          <w:bCs/>
          <w:color w:val="292929"/>
          <w:sz w:val="28"/>
          <w:szCs w:val="28"/>
          <w:lang w:eastAsia="ru-RU"/>
        </w:rPr>
        <w:t>3. Альтернативы</w:t>
      </w:r>
    </w:p>
    <w:p w14:paraId="6369E147" w14:textId="76AE59D9" w:rsidR="00573925" w:rsidRPr="00573925" w:rsidRDefault="00573925" w:rsidP="00573925">
      <w:pPr>
        <w:shd w:val="clear" w:color="auto" w:fill="FFFFFF"/>
        <w:spacing w:after="0" w:line="240" w:lineRule="auto"/>
        <w:rPr>
          <w:rFonts w:ascii="Arial" w:eastAsia="Times New Roman" w:hAnsi="Arial" w:cs="Arial"/>
          <w:color w:val="111011"/>
          <w:sz w:val="24"/>
          <w:szCs w:val="24"/>
          <w:lang w:eastAsia="ru-RU"/>
        </w:rPr>
      </w:pPr>
      <w:r w:rsidRPr="00573925">
        <w:rPr>
          <w:rFonts w:ascii="Arial" w:eastAsia="Times New Roman" w:hAnsi="Arial" w:cs="Arial"/>
          <w:noProof/>
          <w:color w:val="111011"/>
          <w:sz w:val="24"/>
          <w:szCs w:val="24"/>
          <w:lang w:eastAsia="ru-RU"/>
        </w:rPr>
        <w:lastRenderedPageBreak/>
        <w:drawing>
          <wp:inline distT="0" distB="0" distL="0" distR="0" wp14:anchorId="2DEB7E54" wp14:editId="753E8567">
            <wp:extent cx="3051986" cy="2762609"/>
            <wp:effectExtent l="0" t="0" r="0" b="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9524" cy="2769432"/>
                    </a:xfrm>
                    <a:prstGeom prst="rect">
                      <a:avLst/>
                    </a:prstGeom>
                    <a:noFill/>
                    <a:ln>
                      <a:noFill/>
                    </a:ln>
                  </pic:spPr>
                </pic:pic>
              </a:graphicData>
            </a:graphic>
          </wp:inline>
        </w:drawing>
      </w:r>
    </w:p>
    <w:p w14:paraId="6FF43AEE" w14:textId="77777777" w:rsidR="00573925" w:rsidRPr="00093F05" w:rsidRDefault="00573925" w:rsidP="00573925">
      <w:pPr>
        <w:shd w:val="clear" w:color="auto" w:fill="FFFFFF"/>
        <w:spacing w:after="30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Продукты, которые выполняют другую работу и направлены на другой результат, но конкурируют за те же ресурсы потребителя — в первую очередь, его кошелек и время. Конкурентом Макдоналдса может быть спортзал. Возникает вопрос: как можно одновременно хотеть Биг Мак и быть стройным? Но люди живут в таких противоречиях и вынуждены постоянно выбирать, ведь время и деньги уже распределены. Кстати, «ничего не покупать» — тоже конкурент Биг Мака.</w:t>
      </w:r>
    </w:p>
    <w:p w14:paraId="0785AA03" w14:textId="77777777" w:rsidR="00573925" w:rsidRPr="00093F05" w:rsidRDefault="00573925" w:rsidP="00573925">
      <w:pPr>
        <w:shd w:val="clear" w:color="auto" w:fill="FFFFFF"/>
        <w:spacing w:line="240" w:lineRule="auto"/>
        <w:rPr>
          <w:rFonts w:ascii="Times New Roman" w:eastAsia="Times New Roman" w:hAnsi="Times New Roman" w:cs="Times New Roman"/>
          <w:color w:val="1E1F22"/>
          <w:sz w:val="28"/>
          <w:szCs w:val="28"/>
          <w:lang w:eastAsia="ru-RU"/>
        </w:rPr>
      </w:pPr>
      <w:r w:rsidRPr="00093F05">
        <w:rPr>
          <w:rFonts w:ascii="Times New Roman" w:eastAsia="Times New Roman" w:hAnsi="Times New Roman" w:cs="Times New Roman"/>
          <w:color w:val="1E1F22"/>
          <w:sz w:val="28"/>
          <w:szCs w:val="28"/>
          <w:lang w:eastAsia="ru-RU"/>
        </w:rPr>
        <w:t>Это конкуренция за ресурс потребителя. Продукт не может заменить наш для выполнения работы и достижения результата, но является альтернативным вариантом для потребителя.</w:t>
      </w:r>
    </w:p>
    <w:p w14:paraId="2DD7D7C8" w14:textId="77777777" w:rsidR="00573925" w:rsidRPr="00093F05" w:rsidRDefault="00B93823" w:rsidP="00573925">
      <w:pPr>
        <w:shd w:val="clear" w:color="auto" w:fill="FFFFFF"/>
        <w:spacing w:before="1200" w:after="1200" w:line="240" w:lineRule="auto"/>
        <w:rPr>
          <w:rFonts w:ascii="Times New Roman" w:eastAsia="Times New Roman" w:hAnsi="Times New Roman" w:cs="Times New Roman"/>
          <w:color w:val="111011"/>
          <w:sz w:val="28"/>
          <w:szCs w:val="28"/>
          <w:lang w:eastAsia="ru-RU"/>
        </w:rPr>
      </w:pPr>
      <w:r>
        <w:rPr>
          <w:rFonts w:ascii="Times New Roman" w:eastAsia="Times New Roman" w:hAnsi="Times New Roman" w:cs="Times New Roman"/>
          <w:color w:val="111011"/>
          <w:sz w:val="28"/>
          <w:szCs w:val="28"/>
          <w:lang w:eastAsia="ru-RU"/>
        </w:rPr>
        <w:pict w14:anchorId="3E5A172F">
          <v:rect id="_x0000_i1025" style="width:0;height:0" o:hralign="center" o:hrstd="t" o:hr="t" fillcolor="#a0a0a0" stroked="f"/>
        </w:pict>
      </w:r>
    </w:p>
    <w:p w14:paraId="4C7DF151" w14:textId="77777777" w:rsidR="00573925" w:rsidRPr="00093F05" w:rsidRDefault="00573925" w:rsidP="00573925">
      <w:pPr>
        <w:shd w:val="clear" w:color="auto" w:fill="FFFFFF"/>
        <w:spacing w:after="30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 xml:space="preserve">Конечно, я не берусь утверждать, что типизация «по работам» — единственно правильная, но мы в работе чаще используем её, хотя периодически адаптируем под конкретную ситуацию и задачу и особенно спорим по поводу названий типов </w:t>
      </w:r>
      <w:r w:rsidRPr="00093F05">
        <w:rPr>
          <w:rFonts w:ascii="Segoe UI Emoji" w:eastAsia="Times New Roman" w:hAnsi="Segoe UI Emoji" w:cs="Segoe UI Emoji"/>
          <w:color w:val="292929"/>
          <w:sz w:val="28"/>
          <w:szCs w:val="28"/>
          <w:lang w:eastAsia="ru-RU"/>
        </w:rPr>
        <w:t>🙂</w:t>
      </w:r>
    </w:p>
    <w:p w14:paraId="0C517E6C" w14:textId="77777777" w:rsidR="00093F05" w:rsidRDefault="00573925" w:rsidP="00573925">
      <w:pPr>
        <w:shd w:val="clear" w:color="auto" w:fill="FFFFFF"/>
        <w:spacing w:before="1200" w:after="1200" w:line="240" w:lineRule="auto"/>
        <w:rPr>
          <w:rFonts w:ascii="Arial" w:eastAsia="Times New Roman" w:hAnsi="Arial" w:cs="Arial"/>
          <w:color w:val="111011"/>
          <w:sz w:val="24"/>
          <w:szCs w:val="24"/>
          <w:lang w:eastAsia="ru-RU"/>
        </w:rPr>
      </w:pPr>
      <w:r w:rsidRPr="00573925">
        <w:rPr>
          <w:rFonts w:ascii="Arial" w:eastAsia="Times New Roman" w:hAnsi="Arial" w:cs="Arial"/>
          <w:noProof/>
          <w:color w:val="111011"/>
          <w:sz w:val="24"/>
          <w:szCs w:val="24"/>
          <w:lang w:eastAsia="ru-RU"/>
        </w:rPr>
        <w:lastRenderedPageBreak/>
        <w:drawing>
          <wp:inline distT="0" distB="0" distL="0" distR="0" wp14:anchorId="074356D0" wp14:editId="0B90F630">
            <wp:extent cx="3974465" cy="2918290"/>
            <wp:effectExtent l="0" t="0" r="6985"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3733" cy="2925095"/>
                    </a:xfrm>
                    <a:prstGeom prst="rect">
                      <a:avLst/>
                    </a:prstGeom>
                    <a:noFill/>
                    <a:ln>
                      <a:noFill/>
                    </a:ln>
                  </pic:spPr>
                </pic:pic>
              </a:graphicData>
            </a:graphic>
          </wp:inline>
        </w:drawing>
      </w:r>
    </w:p>
    <w:p w14:paraId="120F116D" w14:textId="0BB3AF7F" w:rsidR="00573925" w:rsidRPr="00573925" w:rsidRDefault="00573925" w:rsidP="00573925">
      <w:pPr>
        <w:shd w:val="clear" w:color="auto" w:fill="FFFFFF"/>
        <w:spacing w:before="1200" w:after="1200" w:line="240" w:lineRule="auto"/>
        <w:rPr>
          <w:rFonts w:ascii="Arial" w:eastAsia="Times New Roman" w:hAnsi="Arial" w:cs="Arial"/>
          <w:color w:val="111011"/>
          <w:sz w:val="24"/>
          <w:szCs w:val="24"/>
          <w:lang w:eastAsia="ru-RU"/>
        </w:rPr>
      </w:pPr>
      <w:r w:rsidRPr="00573925">
        <w:rPr>
          <w:rFonts w:ascii="Arial" w:eastAsia="Times New Roman" w:hAnsi="Arial" w:cs="Arial"/>
          <w:color w:val="111011"/>
          <w:sz w:val="24"/>
          <w:szCs w:val="24"/>
          <w:lang w:eastAsia="ru-RU"/>
        </w:rPr>
        <w:t>Да, спортзал тоже конкурент Биг Маку, ведь все ресурсы (деньги и время) потребителя уже распределены. Он может потратить их на Биг Мак, а может — на спортзал.</w:t>
      </w:r>
    </w:p>
    <w:p w14:paraId="671C3433" w14:textId="77777777" w:rsidR="00573925" w:rsidRPr="00093F05" w:rsidRDefault="00573925" w:rsidP="00093F05">
      <w:pPr>
        <w:shd w:val="clear" w:color="auto" w:fill="FFFFFF"/>
        <w:spacing w:before="1200" w:after="1200" w:line="240" w:lineRule="auto"/>
        <w:rPr>
          <w:rFonts w:ascii="Arial" w:eastAsia="Times New Roman" w:hAnsi="Arial" w:cs="Arial"/>
          <w:color w:val="111011"/>
          <w:sz w:val="24"/>
          <w:szCs w:val="24"/>
          <w:lang w:eastAsia="ru-RU"/>
        </w:rPr>
      </w:pPr>
      <w:r w:rsidRPr="00093F05">
        <w:rPr>
          <w:rFonts w:ascii="Arial" w:eastAsia="Times New Roman" w:hAnsi="Arial" w:cs="Arial"/>
          <w:color w:val="111011"/>
          <w:sz w:val="24"/>
          <w:szCs w:val="24"/>
          <w:lang w:eastAsia="ru-RU"/>
        </w:rPr>
        <w:t>Ниже приведены несколько примеров. Я специально беру известный бренд (Макдоналдс), товарную категорию (кофе) и услугу (</w:t>
      </w:r>
      <w:proofErr w:type="spellStart"/>
      <w:r w:rsidRPr="00093F05">
        <w:rPr>
          <w:rFonts w:ascii="Arial" w:eastAsia="Times New Roman" w:hAnsi="Arial" w:cs="Arial"/>
          <w:color w:val="111011"/>
          <w:sz w:val="24"/>
          <w:szCs w:val="24"/>
          <w:lang w:eastAsia="ru-RU"/>
        </w:rPr>
        <w:t>аутсорс</w:t>
      </w:r>
      <w:proofErr w:type="spellEnd"/>
      <w:r w:rsidRPr="00093F05">
        <w:rPr>
          <w:rFonts w:ascii="Arial" w:eastAsia="Times New Roman" w:hAnsi="Arial" w:cs="Arial"/>
          <w:color w:val="111011"/>
          <w:sz w:val="24"/>
          <w:szCs w:val="24"/>
          <w:lang w:eastAsia="ru-RU"/>
        </w:rPr>
        <w:t xml:space="preserve"> бухгалтерия), чтобы посмотреть на отличия в подходах. Также обязательно указываю виды работ, на выполнение которых потребители могут нанимать продукт или услугу — это позволяет анализировать конкурентов в контексте.</w:t>
      </w:r>
    </w:p>
    <w:p w14:paraId="400B82D0" w14:textId="0E81A16C" w:rsidR="00573925" w:rsidRPr="00573925" w:rsidRDefault="00573925" w:rsidP="00573925">
      <w:pPr>
        <w:shd w:val="clear" w:color="auto" w:fill="FFFFFF"/>
        <w:spacing w:after="0" w:line="240" w:lineRule="auto"/>
        <w:rPr>
          <w:rFonts w:ascii="Arial" w:eastAsia="Times New Roman" w:hAnsi="Arial" w:cs="Arial"/>
          <w:color w:val="111011"/>
          <w:sz w:val="24"/>
          <w:szCs w:val="24"/>
          <w:lang w:eastAsia="ru-RU"/>
        </w:rPr>
      </w:pPr>
      <w:r w:rsidRPr="00573925">
        <w:rPr>
          <w:rFonts w:ascii="Arial" w:eastAsia="Times New Roman" w:hAnsi="Arial" w:cs="Arial"/>
          <w:noProof/>
          <w:color w:val="111011"/>
          <w:sz w:val="24"/>
          <w:szCs w:val="24"/>
          <w:lang w:eastAsia="ru-RU"/>
        </w:rPr>
        <w:lastRenderedPageBreak/>
        <w:drawing>
          <wp:inline distT="0" distB="0" distL="0" distR="0" wp14:anchorId="0F5B527E" wp14:editId="0DFBC357">
            <wp:extent cx="5940425" cy="4749165"/>
            <wp:effectExtent l="0" t="0" r="3175" b="0"/>
            <wp:docPr id="3" name="Рисунок 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ол&#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749165"/>
                    </a:xfrm>
                    <a:prstGeom prst="rect">
                      <a:avLst/>
                    </a:prstGeom>
                    <a:noFill/>
                    <a:ln>
                      <a:noFill/>
                    </a:ln>
                  </pic:spPr>
                </pic:pic>
              </a:graphicData>
            </a:graphic>
          </wp:inline>
        </w:drawing>
      </w:r>
      <w:r w:rsidRPr="00573925">
        <w:rPr>
          <w:rFonts w:ascii="Arial" w:eastAsia="Times New Roman" w:hAnsi="Arial" w:cs="Arial"/>
          <w:color w:val="111011"/>
          <w:sz w:val="24"/>
          <w:szCs w:val="24"/>
          <w:lang w:eastAsia="ru-RU"/>
        </w:rPr>
        <w:t>Важно анализировать конкурентов в контексте «работы», на которую потребитель «нанимает» продукт, так как конкуренты у продукта будут разные в зависимости от «работы».</w:t>
      </w:r>
    </w:p>
    <w:p w14:paraId="14A629D3" w14:textId="77777777" w:rsidR="00573925" w:rsidRPr="00093F05" w:rsidRDefault="00573925" w:rsidP="00093F05">
      <w:pPr>
        <w:shd w:val="clear" w:color="auto" w:fill="FFFFFF"/>
        <w:spacing w:after="0" w:line="240" w:lineRule="auto"/>
        <w:outlineLvl w:val="1"/>
        <w:rPr>
          <w:rFonts w:ascii="Times New Roman" w:eastAsia="Times New Roman" w:hAnsi="Times New Roman" w:cs="Times New Roman"/>
          <w:b/>
          <w:bCs/>
          <w:color w:val="292929"/>
          <w:sz w:val="28"/>
          <w:szCs w:val="28"/>
          <w:lang w:eastAsia="ru-RU"/>
        </w:rPr>
      </w:pPr>
      <w:r w:rsidRPr="00093F05">
        <w:rPr>
          <w:rFonts w:ascii="Times New Roman" w:eastAsia="Times New Roman" w:hAnsi="Times New Roman" w:cs="Times New Roman"/>
          <w:b/>
          <w:bCs/>
          <w:color w:val="292929"/>
          <w:sz w:val="28"/>
          <w:szCs w:val="28"/>
          <w:lang w:eastAsia="ru-RU"/>
        </w:rPr>
        <w:t>Какие еще могут быть конкуренты</w:t>
      </w:r>
    </w:p>
    <w:p w14:paraId="459F4956" w14:textId="77777777" w:rsidR="00573925" w:rsidRPr="00093F05" w:rsidRDefault="00573925" w:rsidP="00093F05">
      <w:pPr>
        <w:shd w:val="clear" w:color="auto" w:fill="FFFFFF"/>
        <w:spacing w:after="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В начале статьи я писал, что можно искать конкурентов по товарной категории, типу потребителя или другим критериям, если это будет оправданно.</w:t>
      </w:r>
    </w:p>
    <w:p w14:paraId="0ACD3F3D" w14:textId="77777777" w:rsidR="00573925" w:rsidRPr="00093F05" w:rsidRDefault="00573925" w:rsidP="00093F05">
      <w:pPr>
        <w:shd w:val="clear" w:color="auto" w:fill="FFFFFF"/>
        <w:spacing w:after="0" w:line="240" w:lineRule="auto"/>
        <w:outlineLvl w:val="1"/>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Но в некоторых ситуациях имеет смысл учесть еще пару типов, которые не соответствуют классификации по работам:</w:t>
      </w:r>
    </w:p>
    <w:p w14:paraId="7EFFB636" w14:textId="77777777" w:rsidR="00573925" w:rsidRPr="00093F05" w:rsidRDefault="00573925" w:rsidP="00093F05">
      <w:pPr>
        <w:pStyle w:val="a6"/>
        <w:numPr>
          <w:ilvl w:val="0"/>
          <w:numId w:val="4"/>
        </w:numPr>
        <w:shd w:val="clear" w:color="auto" w:fill="FFFFFF"/>
        <w:spacing w:after="0" w:line="240" w:lineRule="auto"/>
        <w:outlineLvl w:val="1"/>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Потенциальные и будущие конкуренты. Могут относиться к любой из категорий выше. Если компания сейчас с вами не конкурирует, это не означает, что завтра не начнет. Учитывайте, например, компании, которые сейчас не работают на вашем географическом рынке или не представлены в вашей категории, но имеют ресурсы для этого.</w:t>
      </w:r>
    </w:p>
    <w:p w14:paraId="32FE3885" w14:textId="77777777" w:rsidR="00573925" w:rsidRPr="00093F05" w:rsidRDefault="00573925" w:rsidP="00093F05">
      <w:pPr>
        <w:pStyle w:val="a6"/>
        <w:numPr>
          <w:ilvl w:val="0"/>
          <w:numId w:val="4"/>
        </w:numPr>
        <w:shd w:val="clear" w:color="auto" w:fill="FFFFFF"/>
        <w:spacing w:after="0" w:line="240" w:lineRule="auto"/>
        <w:outlineLvl w:val="1"/>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Конкуренты в каналах продвижения и продаж. Вам надо привлечь внимание пользователя, и вы всегда конкурируете с невероятным количеством компаний и продуктов, которые хотят продать что-то «вашим» потребителям. Учитывайте и их тоже.</w:t>
      </w:r>
    </w:p>
    <w:p w14:paraId="5DCB0661" w14:textId="77777777" w:rsidR="00573925" w:rsidRPr="00093F05" w:rsidRDefault="00573925" w:rsidP="00093F05">
      <w:pPr>
        <w:shd w:val="clear" w:color="auto" w:fill="FFFFFF"/>
        <w:spacing w:after="0" w:line="240" w:lineRule="auto"/>
        <w:outlineLvl w:val="1"/>
        <w:rPr>
          <w:rFonts w:ascii="Times New Roman" w:eastAsia="Times New Roman" w:hAnsi="Times New Roman" w:cs="Times New Roman"/>
          <w:b/>
          <w:bCs/>
          <w:color w:val="292929"/>
          <w:sz w:val="28"/>
          <w:szCs w:val="28"/>
          <w:lang w:eastAsia="ru-RU"/>
        </w:rPr>
      </w:pPr>
      <w:r w:rsidRPr="00093F05">
        <w:rPr>
          <w:rFonts w:ascii="Times New Roman" w:eastAsia="Times New Roman" w:hAnsi="Times New Roman" w:cs="Times New Roman"/>
          <w:b/>
          <w:bCs/>
          <w:color w:val="292929"/>
          <w:sz w:val="28"/>
          <w:szCs w:val="28"/>
          <w:lang w:eastAsia="ru-RU"/>
        </w:rPr>
        <w:t>К чему я это все</w:t>
      </w:r>
    </w:p>
    <w:p w14:paraId="50C09CB1" w14:textId="77777777" w:rsidR="00573925" w:rsidRPr="00093F05" w:rsidRDefault="00573925" w:rsidP="00093F05">
      <w:pPr>
        <w:numPr>
          <w:ilvl w:val="0"/>
          <w:numId w:val="3"/>
        </w:numPr>
        <w:shd w:val="clear" w:color="auto" w:fill="FFFFFF"/>
        <w:spacing w:after="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Типизировать конкурентов полезно, чтобы анализировать их группами, а не по отдельности, а также определить неочевидных конкурентов.</w:t>
      </w:r>
    </w:p>
    <w:p w14:paraId="084809E5" w14:textId="77777777" w:rsidR="00573925" w:rsidRPr="00093F05" w:rsidRDefault="00573925" w:rsidP="00093F05">
      <w:pPr>
        <w:numPr>
          <w:ilvl w:val="0"/>
          <w:numId w:val="3"/>
        </w:numPr>
        <w:shd w:val="clear" w:color="auto" w:fill="FFFFFF"/>
        <w:spacing w:after="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lastRenderedPageBreak/>
        <w:t>Есть разные критерии типизации, но один из наиболее эффективных подходов — по работам: аналоги, заменители, альтернативы. Вы можете называть их иначе.</w:t>
      </w:r>
    </w:p>
    <w:p w14:paraId="4EB056A1" w14:textId="77777777" w:rsidR="00573925" w:rsidRPr="00093F05" w:rsidRDefault="00573925" w:rsidP="00093F05">
      <w:pPr>
        <w:numPr>
          <w:ilvl w:val="0"/>
          <w:numId w:val="3"/>
        </w:numPr>
        <w:shd w:val="clear" w:color="auto" w:fill="FFFFFF"/>
        <w:spacing w:after="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Не забывайте про потенциальных конкурентов и особенно конкурентов в каналах продвижения/продаж.</w:t>
      </w:r>
    </w:p>
    <w:p w14:paraId="5DF8406B" w14:textId="77777777" w:rsidR="00573925" w:rsidRPr="00093F05" w:rsidRDefault="00573925" w:rsidP="00093F05">
      <w:pPr>
        <w:numPr>
          <w:ilvl w:val="0"/>
          <w:numId w:val="3"/>
        </w:numPr>
        <w:shd w:val="clear" w:color="auto" w:fill="FFFFFF"/>
        <w:spacing w:after="0" w:line="240" w:lineRule="auto"/>
        <w:rPr>
          <w:rFonts w:ascii="Times New Roman" w:eastAsia="Times New Roman" w:hAnsi="Times New Roman" w:cs="Times New Roman"/>
          <w:color w:val="292929"/>
          <w:sz w:val="28"/>
          <w:szCs w:val="28"/>
          <w:lang w:eastAsia="ru-RU"/>
        </w:rPr>
      </w:pPr>
      <w:r w:rsidRPr="00093F05">
        <w:rPr>
          <w:rFonts w:ascii="Times New Roman" w:eastAsia="Times New Roman" w:hAnsi="Times New Roman" w:cs="Times New Roman"/>
          <w:color w:val="292929"/>
          <w:sz w:val="28"/>
          <w:szCs w:val="28"/>
          <w:lang w:eastAsia="ru-RU"/>
        </w:rPr>
        <w:t>Типизация сама по себе ценности не имеет — она нужна, только если собранная информация будет для чего-то использоваться.</w:t>
      </w:r>
    </w:p>
    <w:p w14:paraId="17CC3239" w14:textId="77777777" w:rsidR="00573925" w:rsidRPr="00093F05" w:rsidRDefault="00B93823" w:rsidP="00093F05">
      <w:pPr>
        <w:shd w:val="clear" w:color="auto" w:fill="FFFFFF"/>
        <w:spacing w:after="0" w:line="240" w:lineRule="auto"/>
        <w:rPr>
          <w:rFonts w:ascii="Times New Roman" w:eastAsia="Times New Roman" w:hAnsi="Times New Roman" w:cs="Times New Roman"/>
          <w:color w:val="111011"/>
          <w:sz w:val="28"/>
          <w:szCs w:val="28"/>
          <w:lang w:eastAsia="ru-RU"/>
        </w:rPr>
      </w:pPr>
      <w:r>
        <w:rPr>
          <w:rFonts w:ascii="Times New Roman" w:eastAsia="Times New Roman" w:hAnsi="Times New Roman" w:cs="Times New Roman"/>
          <w:color w:val="111011"/>
          <w:sz w:val="28"/>
          <w:szCs w:val="28"/>
          <w:lang w:eastAsia="ru-RU"/>
        </w:rPr>
        <w:pict w14:anchorId="3D78622C">
          <v:rect id="_x0000_i1026" style="width:0;height:0" o:hralign="center" o:hrstd="t" o:hr="t" fillcolor="#a0a0a0" stroked="f"/>
        </w:pict>
      </w:r>
    </w:p>
    <w:sectPr w:rsidR="00573925" w:rsidRPr="00093F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Segoe UI Emoji">
    <w:altName w:val="Segoe UI Symbol"/>
    <w:charset w:val="00"/>
    <w:family w:val="swiss"/>
    <w:pitch w:val="variable"/>
    <w:sig w:usb0="00000003" w:usb1="02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12FFA"/>
    <w:multiLevelType w:val="multilevel"/>
    <w:tmpl w:val="9B5A4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9055B5"/>
    <w:multiLevelType w:val="multilevel"/>
    <w:tmpl w:val="8A4A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5B560A"/>
    <w:multiLevelType w:val="hybridMultilevel"/>
    <w:tmpl w:val="270AF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ABE2F53"/>
    <w:multiLevelType w:val="multilevel"/>
    <w:tmpl w:val="8CC6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925"/>
    <w:rsid w:val="00093F05"/>
    <w:rsid w:val="0017792D"/>
    <w:rsid w:val="0022595C"/>
    <w:rsid w:val="00573925"/>
    <w:rsid w:val="005A11C3"/>
    <w:rsid w:val="007031CF"/>
    <w:rsid w:val="008C49C6"/>
    <w:rsid w:val="009441A4"/>
    <w:rsid w:val="00B06F86"/>
    <w:rsid w:val="00B93823"/>
    <w:rsid w:val="00BD16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0D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7392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7392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7392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7392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7392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73925"/>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573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73925"/>
    <w:rPr>
      <w:color w:val="0000FF"/>
      <w:u w:val="single"/>
    </w:rPr>
  </w:style>
  <w:style w:type="character" w:styleId="a5">
    <w:name w:val="Strong"/>
    <w:basedOn w:val="a0"/>
    <w:uiPriority w:val="22"/>
    <w:qFormat/>
    <w:rsid w:val="00573925"/>
    <w:rPr>
      <w:b/>
      <w:bCs/>
    </w:rPr>
  </w:style>
  <w:style w:type="paragraph" w:customStyle="1" w:styleId="unstyled">
    <w:name w:val="unstyled"/>
    <w:basedOn w:val="a"/>
    <w:rsid w:val="005739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scribe-telegram">
    <w:name w:val="subscribe-telegram"/>
    <w:basedOn w:val="a"/>
    <w:rsid w:val="00573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legram-footer-text">
    <w:name w:val="telegram-footer-text"/>
    <w:basedOn w:val="a0"/>
    <w:rsid w:val="00573925"/>
  </w:style>
  <w:style w:type="character" w:customStyle="1" w:styleId="UnresolvedMention">
    <w:name w:val="Unresolved Mention"/>
    <w:basedOn w:val="a0"/>
    <w:uiPriority w:val="99"/>
    <w:semiHidden/>
    <w:unhideWhenUsed/>
    <w:rsid w:val="00573925"/>
    <w:rPr>
      <w:color w:val="605E5C"/>
      <w:shd w:val="clear" w:color="auto" w:fill="E1DFDD"/>
    </w:rPr>
  </w:style>
  <w:style w:type="paragraph" w:styleId="a6">
    <w:name w:val="List Paragraph"/>
    <w:basedOn w:val="a"/>
    <w:uiPriority w:val="34"/>
    <w:qFormat/>
    <w:rsid w:val="00093F05"/>
    <w:pPr>
      <w:ind w:left="720"/>
      <w:contextualSpacing/>
    </w:pPr>
  </w:style>
  <w:style w:type="paragraph" w:styleId="a7">
    <w:name w:val="Balloon Text"/>
    <w:basedOn w:val="a"/>
    <w:link w:val="a8"/>
    <w:uiPriority w:val="99"/>
    <w:semiHidden/>
    <w:unhideWhenUsed/>
    <w:rsid w:val="00B9382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938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7392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7392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7392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7392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7392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73925"/>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573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73925"/>
    <w:rPr>
      <w:color w:val="0000FF"/>
      <w:u w:val="single"/>
    </w:rPr>
  </w:style>
  <w:style w:type="character" w:styleId="a5">
    <w:name w:val="Strong"/>
    <w:basedOn w:val="a0"/>
    <w:uiPriority w:val="22"/>
    <w:qFormat/>
    <w:rsid w:val="00573925"/>
    <w:rPr>
      <w:b/>
      <w:bCs/>
    </w:rPr>
  </w:style>
  <w:style w:type="paragraph" w:customStyle="1" w:styleId="unstyled">
    <w:name w:val="unstyled"/>
    <w:basedOn w:val="a"/>
    <w:rsid w:val="005739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scribe-telegram">
    <w:name w:val="subscribe-telegram"/>
    <w:basedOn w:val="a"/>
    <w:rsid w:val="00573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legram-footer-text">
    <w:name w:val="telegram-footer-text"/>
    <w:basedOn w:val="a0"/>
    <w:rsid w:val="00573925"/>
  </w:style>
  <w:style w:type="character" w:customStyle="1" w:styleId="UnresolvedMention">
    <w:name w:val="Unresolved Mention"/>
    <w:basedOn w:val="a0"/>
    <w:uiPriority w:val="99"/>
    <w:semiHidden/>
    <w:unhideWhenUsed/>
    <w:rsid w:val="00573925"/>
    <w:rPr>
      <w:color w:val="605E5C"/>
      <w:shd w:val="clear" w:color="auto" w:fill="E1DFDD"/>
    </w:rPr>
  </w:style>
  <w:style w:type="paragraph" w:styleId="a6">
    <w:name w:val="List Paragraph"/>
    <w:basedOn w:val="a"/>
    <w:uiPriority w:val="34"/>
    <w:qFormat/>
    <w:rsid w:val="00093F05"/>
    <w:pPr>
      <w:ind w:left="720"/>
      <w:contextualSpacing/>
    </w:pPr>
  </w:style>
  <w:style w:type="paragraph" w:styleId="a7">
    <w:name w:val="Balloon Text"/>
    <w:basedOn w:val="a"/>
    <w:link w:val="a8"/>
    <w:uiPriority w:val="99"/>
    <w:semiHidden/>
    <w:unhideWhenUsed/>
    <w:rsid w:val="00B9382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938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812045">
      <w:bodyDiv w:val="1"/>
      <w:marLeft w:val="0"/>
      <w:marRight w:val="0"/>
      <w:marTop w:val="0"/>
      <w:marBottom w:val="0"/>
      <w:divBdr>
        <w:top w:val="none" w:sz="0" w:space="0" w:color="auto"/>
        <w:left w:val="none" w:sz="0" w:space="0" w:color="auto"/>
        <w:bottom w:val="none" w:sz="0" w:space="0" w:color="auto"/>
        <w:right w:val="none" w:sz="0" w:space="0" w:color="auto"/>
      </w:divBdr>
      <w:divsChild>
        <w:div w:id="1226186813">
          <w:marLeft w:val="0"/>
          <w:marRight w:val="0"/>
          <w:marTop w:val="0"/>
          <w:marBottom w:val="0"/>
          <w:divBdr>
            <w:top w:val="none" w:sz="0" w:space="0" w:color="auto"/>
            <w:left w:val="none" w:sz="0" w:space="0" w:color="auto"/>
            <w:bottom w:val="none" w:sz="0" w:space="0" w:color="auto"/>
            <w:right w:val="none" w:sz="0" w:space="0" w:color="auto"/>
          </w:divBdr>
          <w:divsChild>
            <w:div w:id="667753019">
              <w:marLeft w:val="0"/>
              <w:marRight w:val="0"/>
              <w:marTop w:val="0"/>
              <w:marBottom w:val="0"/>
              <w:divBdr>
                <w:top w:val="none" w:sz="0" w:space="0" w:color="auto"/>
                <w:left w:val="none" w:sz="0" w:space="0" w:color="auto"/>
                <w:bottom w:val="none" w:sz="0" w:space="0" w:color="auto"/>
                <w:right w:val="none" w:sz="0" w:space="0" w:color="auto"/>
              </w:divBdr>
              <w:divsChild>
                <w:div w:id="1320688896">
                  <w:marLeft w:val="0"/>
                  <w:marRight w:val="0"/>
                  <w:marTop w:val="0"/>
                  <w:marBottom w:val="0"/>
                  <w:divBdr>
                    <w:top w:val="none" w:sz="0" w:space="0" w:color="auto"/>
                    <w:left w:val="none" w:sz="0" w:space="0" w:color="auto"/>
                    <w:bottom w:val="none" w:sz="0" w:space="0" w:color="auto"/>
                    <w:right w:val="none" w:sz="0" w:space="0" w:color="auto"/>
                  </w:divBdr>
                  <w:divsChild>
                    <w:div w:id="358746495">
                      <w:marLeft w:val="0"/>
                      <w:marRight w:val="0"/>
                      <w:marTop w:val="0"/>
                      <w:marBottom w:val="0"/>
                      <w:divBdr>
                        <w:top w:val="none" w:sz="0" w:space="0" w:color="auto"/>
                        <w:left w:val="none" w:sz="0" w:space="0" w:color="auto"/>
                        <w:bottom w:val="none" w:sz="0" w:space="0" w:color="auto"/>
                        <w:right w:val="none" w:sz="0" w:space="0" w:color="auto"/>
                      </w:divBdr>
                      <w:divsChild>
                        <w:div w:id="211966754">
                          <w:marLeft w:val="0"/>
                          <w:marRight w:val="0"/>
                          <w:marTop w:val="0"/>
                          <w:marBottom w:val="0"/>
                          <w:divBdr>
                            <w:top w:val="none" w:sz="0" w:space="0" w:color="auto"/>
                            <w:left w:val="none" w:sz="0" w:space="0" w:color="auto"/>
                            <w:bottom w:val="none" w:sz="0" w:space="0" w:color="auto"/>
                            <w:right w:val="none" w:sz="0" w:space="0" w:color="auto"/>
                          </w:divBdr>
                          <w:divsChild>
                            <w:div w:id="1835754984">
                              <w:marLeft w:val="0"/>
                              <w:marRight w:val="0"/>
                              <w:marTop w:val="0"/>
                              <w:marBottom w:val="0"/>
                              <w:divBdr>
                                <w:top w:val="none" w:sz="0" w:space="0" w:color="auto"/>
                                <w:left w:val="none" w:sz="0" w:space="0" w:color="auto"/>
                                <w:bottom w:val="none" w:sz="0" w:space="0" w:color="auto"/>
                                <w:right w:val="none" w:sz="0" w:space="0" w:color="auto"/>
                              </w:divBdr>
                              <w:divsChild>
                                <w:div w:id="1793088573">
                                  <w:blockQuote w:val="1"/>
                                  <w:marLeft w:val="0"/>
                                  <w:marRight w:val="0"/>
                                  <w:marTop w:val="750"/>
                                  <w:marBottom w:val="750"/>
                                  <w:divBdr>
                                    <w:top w:val="none" w:sz="0" w:space="0" w:color="auto"/>
                                    <w:left w:val="single" w:sz="48" w:space="30" w:color="11EC9A"/>
                                    <w:bottom w:val="none" w:sz="0" w:space="0" w:color="auto"/>
                                    <w:right w:val="none" w:sz="0" w:space="0" w:color="auto"/>
                                  </w:divBdr>
                                </w:div>
                                <w:div w:id="1008755397">
                                  <w:blockQuote w:val="1"/>
                                  <w:marLeft w:val="0"/>
                                  <w:marRight w:val="0"/>
                                  <w:marTop w:val="750"/>
                                  <w:marBottom w:val="750"/>
                                  <w:divBdr>
                                    <w:top w:val="none" w:sz="0" w:space="0" w:color="auto"/>
                                    <w:left w:val="single" w:sz="48" w:space="30" w:color="11EC9A"/>
                                    <w:bottom w:val="none" w:sz="0" w:space="0" w:color="auto"/>
                                    <w:right w:val="none" w:sz="0" w:space="0" w:color="auto"/>
                                  </w:divBdr>
                                </w:div>
                                <w:div w:id="912202482">
                                  <w:blockQuote w:val="1"/>
                                  <w:marLeft w:val="0"/>
                                  <w:marRight w:val="0"/>
                                  <w:marTop w:val="750"/>
                                  <w:marBottom w:val="750"/>
                                  <w:divBdr>
                                    <w:top w:val="none" w:sz="0" w:space="0" w:color="auto"/>
                                    <w:left w:val="single" w:sz="48" w:space="30" w:color="11EC9A"/>
                                    <w:bottom w:val="none" w:sz="0" w:space="0" w:color="auto"/>
                                    <w:right w:val="none" w:sz="0" w:space="0" w:color="auto"/>
                                  </w:divBdr>
                                </w:div>
                                <w:div w:id="302540096">
                                  <w:blockQuote w:val="1"/>
                                  <w:marLeft w:val="0"/>
                                  <w:marRight w:val="0"/>
                                  <w:marTop w:val="0"/>
                                  <w:marBottom w:val="750"/>
                                  <w:divBdr>
                                    <w:top w:val="none" w:sz="0" w:space="0" w:color="auto"/>
                                    <w:left w:val="single" w:sz="48" w:space="30" w:color="11EC9A"/>
                                    <w:bottom w:val="none" w:sz="0" w:space="0" w:color="auto"/>
                                    <w:right w:val="none" w:sz="0" w:space="0" w:color="auto"/>
                                  </w:divBdr>
                                </w:div>
                                <w:div w:id="2118138373">
                                  <w:blockQuote w:val="1"/>
                                  <w:marLeft w:val="0"/>
                                  <w:marRight w:val="0"/>
                                  <w:marTop w:val="750"/>
                                  <w:marBottom w:val="750"/>
                                  <w:divBdr>
                                    <w:top w:val="none" w:sz="0" w:space="0" w:color="auto"/>
                                    <w:left w:val="single" w:sz="48" w:space="30" w:color="F24822"/>
                                    <w:bottom w:val="none" w:sz="0" w:space="0" w:color="auto"/>
                                    <w:right w:val="none" w:sz="0" w:space="0" w:color="auto"/>
                                  </w:divBdr>
                                </w:div>
                              </w:divsChild>
                            </w:div>
                          </w:divsChild>
                        </w:div>
                        <w:div w:id="356347629">
                          <w:marLeft w:val="0"/>
                          <w:marRight w:val="0"/>
                          <w:marTop w:val="975"/>
                          <w:marBottom w:val="1500"/>
                          <w:divBdr>
                            <w:top w:val="none" w:sz="0" w:space="0" w:color="auto"/>
                            <w:left w:val="none" w:sz="0" w:space="0" w:color="auto"/>
                            <w:bottom w:val="none" w:sz="0" w:space="0" w:color="auto"/>
                            <w:right w:val="none" w:sz="0" w:space="0" w:color="auto"/>
                          </w:divBdr>
                          <w:divsChild>
                            <w:div w:id="995184971">
                              <w:marLeft w:val="0"/>
                              <w:marRight w:val="0"/>
                              <w:marTop w:val="0"/>
                              <w:marBottom w:val="975"/>
                              <w:divBdr>
                                <w:top w:val="none" w:sz="0" w:space="0" w:color="auto"/>
                                <w:left w:val="none" w:sz="0" w:space="0" w:color="auto"/>
                                <w:bottom w:val="none" w:sz="0" w:space="0" w:color="auto"/>
                                <w:right w:val="none" w:sz="0" w:space="0" w:color="auto"/>
                              </w:divBdr>
                            </w:div>
                            <w:div w:id="1776972735">
                              <w:marLeft w:val="0"/>
                              <w:marRight w:val="0"/>
                              <w:marTop w:val="0"/>
                              <w:marBottom w:val="0"/>
                              <w:divBdr>
                                <w:top w:val="none" w:sz="0" w:space="0" w:color="auto"/>
                                <w:left w:val="none" w:sz="0" w:space="0" w:color="auto"/>
                                <w:bottom w:val="none" w:sz="0" w:space="0" w:color="auto"/>
                                <w:right w:val="none" w:sz="0" w:space="0" w:color="auto"/>
                              </w:divBdr>
                              <w:divsChild>
                                <w:div w:id="294263442">
                                  <w:marLeft w:val="-225"/>
                                  <w:marRight w:val="-225"/>
                                  <w:marTop w:val="0"/>
                                  <w:marBottom w:val="0"/>
                                  <w:divBdr>
                                    <w:top w:val="none" w:sz="0" w:space="0" w:color="auto"/>
                                    <w:left w:val="none" w:sz="0" w:space="0" w:color="auto"/>
                                    <w:bottom w:val="none" w:sz="0" w:space="0" w:color="auto"/>
                                    <w:right w:val="none" w:sz="0" w:space="0" w:color="auto"/>
                                  </w:divBdr>
                                  <w:divsChild>
                                    <w:div w:id="1620184868">
                                      <w:marLeft w:val="225"/>
                                      <w:marRight w:val="225"/>
                                      <w:marTop w:val="0"/>
                                      <w:marBottom w:val="0"/>
                                      <w:divBdr>
                                        <w:top w:val="none" w:sz="0" w:space="0" w:color="auto"/>
                                        <w:left w:val="none" w:sz="0" w:space="0" w:color="auto"/>
                                        <w:bottom w:val="none" w:sz="0" w:space="0" w:color="auto"/>
                                        <w:right w:val="none" w:sz="0" w:space="0" w:color="auto"/>
                                      </w:divBdr>
                                      <w:divsChild>
                                        <w:div w:id="1528254485">
                                          <w:marLeft w:val="0"/>
                                          <w:marRight w:val="0"/>
                                          <w:marTop w:val="0"/>
                                          <w:marBottom w:val="0"/>
                                          <w:divBdr>
                                            <w:top w:val="none" w:sz="0" w:space="0" w:color="auto"/>
                                            <w:left w:val="none" w:sz="0" w:space="0" w:color="auto"/>
                                            <w:bottom w:val="none" w:sz="0" w:space="0" w:color="auto"/>
                                            <w:right w:val="none" w:sz="0" w:space="0" w:color="auto"/>
                                          </w:divBdr>
                                          <w:divsChild>
                                            <w:div w:id="974022261">
                                              <w:marLeft w:val="0"/>
                                              <w:marRight w:val="0"/>
                                              <w:marTop w:val="0"/>
                                              <w:marBottom w:val="0"/>
                                              <w:divBdr>
                                                <w:top w:val="none" w:sz="0" w:space="0" w:color="auto"/>
                                                <w:left w:val="none" w:sz="0" w:space="0" w:color="auto"/>
                                                <w:bottom w:val="none" w:sz="0" w:space="0" w:color="auto"/>
                                                <w:right w:val="none" w:sz="0" w:space="0" w:color="auto"/>
                                              </w:divBdr>
                                            </w:div>
                                            <w:div w:id="87851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2142">
                                      <w:marLeft w:val="225"/>
                                      <w:marRight w:val="225"/>
                                      <w:marTop w:val="0"/>
                                      <w:marBottom w:val="0"/>
                                      <w:divBdr>
                                        <w:top w:val="none" w:sz="0" w:space="0" w:color="auto"/>
                                        <w:left w:val="none" w:sz="0" w:space="0" w:color="auto"/>
                                        <w:bottom w:val="none" w:sz="0" w:space="0" w:color="auto"/>
                                        <w:right w:val="none" w:sz="0" w:space="0" w:color="auto"/>
                                      </w:divBdr>
                                      <w:divsChild>
                                        <w:div w:id="1414162528">
                                          <w:marLeft w:val="0"/>
                                          <w:marRight w:val="0"/>
                                          <w:marTop w:val="0"/>
                                          <w:marBottom w:val="0"/>
                                          <w:divBdr>
                                            <w:top w:val="none" w:sz="0" w:space="0" w:color="auto"/>
                                            <w:left w:val="none" w:sz="0" w:space="0" w:color="auto"/>
                                            <w:bottom w:val="none" w:sz="0" w:space="0" w:color="auto"/>
                                            <w:right w:val="none" w:sz="0" w:space="0" w:color="auto"/>
                                          </w:divBdr>
                                          <w:divsChild>
                                            <w:div w:id="1749424089">
                                              <w:marLeft w:val="0"/>
                                              <w:marRight w:val="0"/>
                                              <w:marTop w:val="0"/>
                                              <w:marBottom w:val="0"/>
                                              <w:divBdr>
                                                <w:top w:val="none" w:sz="0" w:space="0" w:color="auto"/>
                                                <w:left w:val="none" w:sz="0" w:space="0" w:color="auto"/>
                                                <w:bottom w:val="none" w:sz="0" w:space="0" w:color="auto"/>
                                                <w:right w:val="none" w:sz="0" w:space="0" w:color="auto"/>
                                              </w:divBdr>
                                            </w:div>
                                            <w:div w:id="189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288394">
          <w:marLeft w:val="0"/>
          <w:marRight w:val="0"/>
          <w:marTop w:val="0"/>
          <w:marBottom w:val="0"/>
          <w:divBdr>
            <w:top w:val="none" w:sz="0" w:space="0" w:color="auto"/>
            <w:left w:val="none" w:sz="0" w:space="0" w:color="auto"/>
            <w:bottom w:val="none" w:sz="0" w:space="0" w:color="auto"/>
            <w:right w:val="none" w:sz="0" w:space="0" w:color="auto"/>
          </w:divBdr>
          <w:divsChild>
            <w:div w:id="1524251020">
              <w:marLeft w:val="0"/>
              <w:marRight w:val="0"/>
              <w:marTop w:val="0"/>
              <w:marBottom w:val="0"/>
              <w:divBdr>
                <w:top w:val="none" w:sz="0" w:space="0" w:color="auto"/>
                <w:left w:val="none" w:sz="0" w:space="0" w:color="auto"/>
                <w:bottom w:val="none" w:sz="0" w:space="0" w:color="auto"/>
                <w:right w:val="none" w:sz="0" w:space="0" w:color="auto"/>
              </w:divBdr>
              <w:divsChild>
                <w:div w:id="889145391">
                  <w:marLeft w:val="-225"/>
                  <w:marRight w:val="-225"/>
                  <w:marTop w:val="0"/>
                  <w:marBottom w:val="0"/>
                  <w:divBdr>
                    <w:top w:val="none" w:sz="0" w:space="0" w:color="auto"/>
                    <w:left w:val="none" w:sz="0" w:space="0" w:color="auto"/>
                    <w:bottom w:val="none" w:sz="0" w:space="0" w:color="auto"/>
                    <w:right w:val="none" w:sz="0" w:space="0" w:color="auto"/>
                  </w:divBdr>
                  <w:divsChild>
                    <w:div w:id="16106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hyperlink" Target="https://www.intercom.com/resources/books/intercom-jobs-to-be-done"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1287</Words>
  <Characters>7342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Просвирина</dc:creator>
  <cp:lastModifiedBy>БикужинаА.Н.</cp:lastModifiedBy>
  <cp:revision>2</cp:revision>
  <dcterms:created xsi:type="dcterms:W3CDTF">2024-06-25T11:53:00Z</dcterms:created>
  <dcterms:modified xsi:type="dcterms:W3CDTF">2024-06-25T11:53:00Z</dcterms:modified>
</cp:coreProperties>
</file>