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2BF3" w14:textId="77777777" w:rsidR="00F12C76" w:rsidRPr="00613782" w:rsidRDefault="00973C2A" w:rsidP="006C0B77">
      <w:pPr>
        <w:spacing w:after="0"/>
        <w:ind w:firstLine="709"/>
        <w:jc w:val="both"/>
        <w:rPr>
          <w:b/>
          <w:bCs/>
        </w:rPr>
      </w:pPr>
      <w:r w:rsidRPr="00613782">
        <w:rPr>
          <w:b/>
          <w:bCs/>
        </w:rPr>
        <w:t>Задание</w:t>
      </w:r>
      <w:r w:rsidR="00613782" w:rsidRPr="00613782">
        <w:rPr>
          <w:b/>
          <w:bCs/>
        </w:rPr>
        <w:t xml:space="preserve"> на разработку предпроектной документации.</w:t>
      </w:r>
    </w:p>
    <w:p w14:paraId="0045DE66" w14:textId="77777777" w:rsidR="00973C2A" w:rsidRDefault="00973C2A" w:rsidP="00DB7A0A">
      <w:pPr>
        <w:pStyle w:val="a7"/>
        <w:numPr>
          <w:ilvl w:val="0"/>
          <w:numId w:val="4"/>
        </w:numPr>
        <w:spacing w:after="0"/>
        <w:jc w:val="both"/>
      </w:pPr>
      <w:r>
        <w:t>Разработать тепловую схему водогрейной котельной.</w:t>
      </w:r>
    </w:p>
    <w:p w14:paraId="1371AFB9" w14:textId="77777777" w:rsidR="00973C2A" w:rsidRDefault="00973C2A" w:rsidP="00DB7A0A">
      <w:pPr>
        <w:pStyle w:val="a7"/>
        <w:numPr>
          <w:ilvl w:val="0"/>
          <w:numId w:val="4"/>
        </w:numPr>
        <w:spacing w:after="0"/>
        <w:jc w:val="both"/>
      </w:pPr>
      <w:r>
        <w:t>Выполнить подбор основного и вспомогательного оборудования</w:t>
      </w:r>
      <w:r w:rsidR="00613782">
        <w:t>, составить спецификацию.</w:t>
      </w:r>
    </w:p>
    <w:p w14:paraId="0B6EF652" w14:textId="77777777" w:rsidR="009F39EF" w:rsidRDefault="009F39EF" w:rsidP="00DB7A0A">
      <w:pPr>
        <w:pStyle w:val="a7"/>
        <w:numPr>
          <w:ilvl w:val="0"/>
          <w:numId w:val="4"/>
        </w:numPr>
        <w:spacing w:after="0"/>
        <w:jc w:val="both"/>
      </w:pPr>
      <w:r>
        <w:t>Разработать план котельной с размещением основного и вспомогательного оборудования (в масштабе М 1:100 или М 1:50).</w:t>
      </w:r>
    </w:p>
    <w:p w14:paraId="3AEC6CC8" w14:textId="77777777" w:rsidR="00032DD8" w:rsidRDefault="00032DD8" w:rsidP="006C0B77">
      <w:pPr>
        <w:spacing w:after="0"/>
        <w:ind w:firstLine="709"/>
        <w:jc w:val="both"/>
      </w:pPr>
    </w:p>
    <w:p w14:paraId="1B15FB26" w14:textId="77777777" w:rsidR="00DB7A0A" w:rsidRDefault="00DB7A0A" w:rsidP="006C0B77">
      <w:pPr>
        <w:spacing w:after="0"/>
        <w:ind w:firstLine="709"/>
        <w:jc w:val="both"/>
      </w:pPr>
      <w:r>
        <w:t>К зачёту подготовить два чертежа (схема и план), таблицу (спецификация) и краткую пояснительную записку по подбору оборудования.</w:t>
      </w:r>
    </w:p>
    <w:p w14:paraId="3550993A" w14:textId="77777777" w:rsidR="00032DD8" w:rsidRDefault="00512CAE" w:rsidP="006C0B77">
      <w:pPr>
        <w:spacing w:after="0"/>
        <w:ind w:firstLine="709"/>
        <w:jc w:val="both"/>
      </w:pPr>
      <w:r>
        <w:t>Чертежи можно выполнить от руки!</w:t>
      </w:r>
    </w:p>
    <w:p w14:paraId="7013174A" w14:textId="77777777" w:rsidR="00512CAE" w:rsidRDefault="00512CAE" w:rsidP="006C0B77">
      <w:pPr>
        <w:spacing w:after="0"/>
        <w:ind w:firstLine="709"/>
        <w:jc w:val="both"/>
      </w:pPr>
      <w:r>
        <w:t>Оформлять под титульным листом в виде курсовой или РГР – не нужно.</w:t>
      </w:r>
    </w:p>
    <w:p w14:paraId="27716E31" w14:textId="77777777" w:rsidR="00973C2A" w:rsidRDefault="00973C2A" w:rsidP="006C0B77">
      <w:pPr>
        <w:spacing w:after="0"/>
        <w:ind w:firstLine="709"/>
        <w:jc w:val="both"/>
      </w:pPr>
    </w:p>
    <w:tbl>
      <w:tblPr>
        <w:tblStyle w:val="ac"/>
        <w:tblW w:w="0" w:type="auto"/>
        <w:tblLook w:val="04A0" w:firstRow="1" w:lastRow="0" w:firstColumn="1" w:lastColumn="0" w:noHBand="0" w:noVBand="1"/>
      </w:tblPr>
      <w:tblGrid>
        <w:gridCol w:w="1387"/>
        <w:gridCol w:w="7"/>
        <w:gridCol w:w="1310"/>
        <w:gridCol w:w="8"/>
        <w:gridCol w:w="1351"/>
        <w:gridCol w:w="8"/>
        <w:gridCol w:w="1268"/>
        <w:gridCol w:w="12"/>
        <w:gridCol w:w="1275"/>
        <w:gridCol w:w="72"/>
        <w:gridCol w:w="1287"/>
        <w:gridCol w:w="64"/>
        <w:gridCol w:w="1295"/>
      </w:tblGrid>
      <w:tr w:rsidR="00C704F2" w:rsidRPr="00DB7A0A" w14:paraId="22364FE2" w14:textId="77777777" w:rsidTr="00DF4209">
        <w:tc>
          <w:tcPr>
            <w:tcW w:w="1394" w:type="dxa"/>
            <w:gridSpan w:val="2"/>
            <w:tcMar>
              <w:left w:w="57" w:type="dxa"/>
              <w:right w:w="57" w:type="dxa"/>
            </w:tcMar>
          </w:tcPr>
          <w:p w14:paraId="459D0E77" w14:textId="77777777" w:rsidR="00DB7A0A" w:rsidRPr="00DB7A0A" w:rsidRDefault="00DB7A0A" w:rsidP="006C0B77">
            <w:pPr>
              <w:jc w:val="both"/>
              <w:rPr>
                <w:sz w:val="22"/>
                <w:szCs w:val="18"/>
              </w:rPr>
            </w:pPr>
          </w:p>
        </w:tc>
        <w:tc>
          <w:tcPr>
            <w:tcW w:w="1318" w:type="dxa"/>
            <w:gridSpan w:val="2"/>
            <w:tcMar>
              <w:left w:w="57" w:type="dxa"/>
              <w:right w:w="57" w:type="dxa"/>
            </w:tcMar>
          </w:tcPr>
          <w:p w14:paraId="3540BBB4" w14:textId="77777777" w:rsidR="00DB7A0A" w:rsidRPr="00DB7A0A" w:rsidRDefault="00DB7A0A" w:rsidP="006C0B77">
            <w:pPr>
              <w:jc w:val="both"/>
              <w:rPr>
                <w:sz w:val="22"/>
                <w:szCs w:val="18"/>
              </w:rPr>
            </w:pPr>
            <w:proofErr w:type="spellStart"/>
            <w:r w:rsidRPr="00DB7A0A">
              <w:rPr>
                <w:sz w:val="22"/>
                <w:szCs w:val="18"/>
              </w:rPr>
              <w:t>Байкеева</w:t>
            </w:r>
            <w:proofErr w:type="spellEnd"/>
            <w:r w:rsidRPr="00DB7A0A">
              <w:rPr>
                <w:sz w:val="22"/>
                <w:szCs w:val="18"/>
              </w:rPr>
              <w:t xml:space="preserve"> Е.Р.</w:t>
            </w:r>
          </w:p>
        </w:tc>
        <w:tc>
          <w:tcPr>
            <w:tcW w:w="1359" w:type="dxa"/>
            <w:gridSpan w:val="2"/>
            <w:tcMar>
              <w:left w:w="57" w:type="dxa"/>
              <w:right w:w="57" w:type="dxa"/>
            </w:tcMar>
          </w:tcPr>
          <w:p w14:paraId="0F6DC561" w14:textId="77777777" w:rsidR="00DB7A0A" w:rsidRPr="00DB7A0A" w:rsidRDefault="00DB7A0A" w:rsidP="006C0B77">
            <w:pPr>
              <w:jc w:val="both"/>
              <w:rPr>
                <w:sz w:val="22"/>
                <w:szCs w:val="18"/>
              </w:rPr>
            </w:pPr>
            <w:proofErr w:type="spellStart"/>
            <w:proofErr w:type="gramStart"/>
            <w:r w:rsidRPr="00DB7A0A">
              <w:rPr>
                <w:sz w:val="22"/>
                <w:szCs w:val="18"/>
              </w:rPr>
              <w:t>Богуславс</w:t>
            </w:r>
            <w:proofErr w:type="spellEnd"/>
            <w:r w:rsidRPr="00DB7A0A">
              <w:rPr>
                <w:sz w:val="22"/>
                <w:szCs w:val="18"/>
              </w:rPr>
              <w:t>-кая</w:t>
            </w:r>
            <w:proofErr w:type="gramEnd"/>
            <w:r w:rsidRPr="00DB7A0A">
              <w:rPr>
                <w:sz w:val="22"/>
                <w:szCs w:val="18"/>
              </w:rPr>
              <w:t xml:space="preserve"> А.В.</w:t>
            </w:r>
          </w:p>
        </w:tc>
        <w:tc>
          <w:tcPr>
            <w:tcW w:w="1280" w:type="dxa"/>
            <w:gridSpan w:val="2"/>
            <w:tcMar>
              <w:left w:w="57" w:type="dxa"/>
              <w:right w:w="57" w:type="dxa"/>
            </w:tcMar>
          </w:tcPr>
          <w:p w14:paraId="0139DDAE" w14:textId="77777777" w:rsidR="00DB7A0A" w:rsidRPr="00DB7A0A" w:rsidRDefault="00DB7A0A" w:rsidP="006C0B77">
            <w:pPr>
              <w:jc w:val="both"/>
              <w:rPr>
                <w:sz w:val="22"/>
                <w:szCs w:val="18"/>
              </w:rPr>
            </w:pPr>
            <w:r w:rsidRPr="00DB7A0A">
              <w:rPr>
                <w:sz w:val="22"/>
                <w:szCs w:val="18"/>
              </w:rPr>
              <w:t>Валеева В.А.</w:t>
            </w:r>
          </w:p>
        </w:tc>
        <w:tc>
          <w:tcPr>
            <w:tcW w:w="1275" w:type="dxa"/>
            <w:tcMar>
              <w:left w:w="57" w:type="dxa"/>
              <w:right w:w="57" w:type="dxa"/>
            </w:tcMar>
          </w:tcPr>
          <w:p w14:paraId="23F9FB9C" w14:textId="77777777" w:rsidR="00DB7A0A" w:rsidRPr="00DB7A0A" w:rsidRDefault="00DB7A0A" w:rsidP="006C0B77">
            <w:pPr>
              <w:jc w:val="both"/>
              <w:rPr>
                <w:sz w:val="22"/>
                <w:szCs w:val="18"/>
              </w:rPr>
            </w:pPr>
            <w:proofErr w:type="spellStart"/>
            <w:r w:rsidRPr="00DB7A0A">
              <w:rPr>
                <w:sz w:val="22"/>
                <w:szCs w:val="18"/>
              </w:rPr>
              <w:t>Демитерко</w:t>
            </w:r>
            <w:proofErr w:type="spellEnd"/>
            <w:r w:rsidRPr="00DB7A0A">
              <w:rPr>
                <w:sz w:val="22"/>
                <w:szCs w:val="18"/>
              </w:rPr>
              <w:t xml:space="preserve"> П.В</w:t>
            </w:r>
          </w:p>
        </w:tc>
        <w:tc>
          <w:tcPr>
            <w:tcW w:w="1359" w:type="dxa"/>
            <w:gridSpan w:val="2"/>
            <w:tcMar>
              <w:left w:w="57" w:type="dxa"/>
              <w:right w:w="57" w:type="dxa"/>
            </w:tcMar>
          </w:tcPr>
          <w:p w14:paraId="48364745" w14:textId="77777777" w:rsidR="00DB7A0A" w:rsidRPr="00DB7A0A" w:rsidRDefault="00DB7A0A" w:rsidP="006C0B77">
            <w:pPr>
              <w:jc w:val="both"/>
              <w:rPr>
                <w:sz w:val="22"/>
                <w:szCs w:val="18"/>
              </w:rPr>
            </w:pPr>
            <w:r w:rsidRPr="00DB7A0A">
              <w:rPr>
                <w:sz w:val="22"/>
                <w:szCs w:val="18"/>
              </w:rPr>
              <w:t>Зверев Д.П.</w:t>
            </w:r>
          </w:p>
        </w:tc>
        <w:tc>
          <w:tcPr>
            <w:tcW w:w="1359" w:type="dxa"/>
            <w:gridSpan w:val="2"/>
            <w:tcMar>
              <w:left w:w="57" w:type="dxa"/>
              <w:right w:w="57" w:type="dxa"/>
            </w:tcMar>
          </w:tcPr>
          <w:p w14:paraId="6558FEDD" w14:textId="77777777" w:rsidR="00DB7A0A" w:rsidRPr="00DB7A0A" w:rsidRDefault="00DB7A0A" w:rsidP="006C0B77">
            <w:pPr>
              <w:jc w:val="both"/>
              <w:rPr>
                <w:sz w:val="22"/>
                <w:szCs w:val="18"/>
              </w:rPr>
            </w:pPr>
            <w:r w:rsidRPr="00DB7A0A">
              <w:rPr>
                <w:sz w:val="22"/>
                <w:szCs w:val="18"/>
              </w:rPr>
              <w:t>Махкамов А.А.</w:t>
            </w:r>
          </w:p>
        </w:tc>
      </w:tr>
      <w:tr w:rsidR="00C704F2" w:rsidRPr="00DB7A0A" w14:paraId="3DB394A3" w14:textId="77777777" w:rsidTr="00DF4209">
        <w:tc>
          <w:tcPr>
            <w:tcW w:w="1394" w:type="dxa"/>
            <w:gridSpan w:val="2"/>
            <w:tcMar>
              <w:left w:w="57" w:type="dxa"/>
              <w:right w:w="57" w:type="dxa"/>
            </w:tcMar>
          </w:tcPr>
          <w:p w14:paraId="18A364A6" w14:textId="77777777" w:rsidR="00DB7A0A" w:rsidRPr="00DB7A0A" w:rsidRDefault="00DB7A0A" w:rsidP="006C0B77">
            <w:pPr>
              <w:jc w:val="both"/>
              <w:rPr>
                <w:sz w:val="22"/>
                <w:szCs w:val="18"/>
              </w:rPr>
            </w:pPr>
            <w:r w:rsidRPr="00DB7A0A">
              <w:rPr>
                <w:sz w:val="22"/>
                <w:szCs w:val="18"/>
              </w:rPr>
              <w:t>Город</w:t>
            </w:r>
          </w:p>
        </w:tc>
        <w:tc>
          <w:tcPr>
            <w:tcW w:w="1318" w:type="dxa"/>
            <w:gridSpan w:val="2"/>
            <w:tcMar>
              <w:left w:w="57" w:type="dxa"/>
              <w:right w:w="57" w:type="dxa"/>
            </w:tcMar>
          </w:tcPr>
          <w:p w14:paraId="4F58FC16" w14:textId="77777777" w:rsidR="00DB7A0A" w:rsidRPr="00DB7A0A" w:rsidRDefault="00DB7A0A" w:rsidP="006C0B77">
            <w:pPr>
              <w:jc w:val="both"/>
              <w:rPr>
                <w:sz w:val="22"/>
                <w:szCs w:val="18"/>
              </w:rPr>
            </w:pPr>
            <w:r w:rsidRPr="00DB7A0A">
              <w:rPr>
                <w:sz w:val="22"/>
                <w:szCs w:val="18"/>
              </w:rPr>
              <w:t>Таганрог</w:t>
            </w:r>
          </w:p>
        </w:tc>
        <w:tc>
          <w:tcPr>
            <w:tcW w:w="1359" w:type="dxa"/>
            <w:gridSpan w:val="2"/>
            <w:tcMar>
              <w:left w:w="57" w:type="dxa"/>
              <w:right w:w="57" w:type="dxa"/>
            </w:tcMar>
          </w:tcPr>
          <w:p w14:paraId="23CBB248" w14:textId="77777777" w:rsidR="00DB7A0A" w:rsidRPr="00DB7A0A" w:rsidRDefault="00DB7A0A" w:rsidP="006C0B77">
            <w:pPr>
              <w:jc w:val="both"/>
              <w:rPr>
                <w:sz w:val="22"/>
                <w:szCs w:val="18"/>
              </w:rPr>
            </w:pPr>
            <w:r w:rsidRPr="00DB7A0A">
              <w:rPr>
                <w:sz w:val="22"/>
                <w:szCs w:val="18"/>
              </w:rPr>
              <w:t>Якутск</w:t>
            </w:r>
          </w:p>
        </w:tc>
        <w:tc>
          <w:tcPr>
            <w:tcW w:w="1280" w:type="dxa"/>
            <w:gridSpan w:val="2"/>
            <w:tcMar>
              <w:left w:w="57" w:type="dxa"/>
              <w:right w:w="57" w:type="dxa"/>
            </w:tcMar>
          </w:tcPr>
          <w:p w14:paraId="58834946" w14:textId="77777777" w:rsidR="00DB7A0A" w:rsidRPr="00DB7A0A" w:rsidRDefault="00DB7A0A" w:rsidP="006C0B77">
            <w:pPr>
              <w:jc w:val="both"/>
              <w:rPr>
                <w:sz w:val="22"/>
                <w:szCs w:val="18"/>
              </w:rPr>
            </w:pPr>
            <w:r w:rsidRPr="00DB7A0A">
              <w:rPr>
                <w:sz w:val="22"/>
                <w:szCs w:val="18"/>
              </w:rPr>
              <w:t>Томск</w:t>
            </w:r>
          </w:p>
        </w:tc>
        <w:tc>
          <w:tcPr>
            <w:tcW w:w="1275" w:type="dxa"/>
            <w:tcMar>
              <w:left w:w="57" w:type="dxa"/>
              <w:right w:w="57" w:type="dxa"/>
            </w:tcMar>
          </w:tcPr>
          <w:p w14:paraId="3F9EE975" w14:textId="77777777" w:rsidR="00DB7A0A" w:rsidRPr="00DB7A0A" w:rsidRDefault="00DB7A0A" w:rsidP="006C0B77">
            <w:pPr>
              <w:jc w:val="both"/>
              <w:rPr>
                <w:sz w:val="22"/>
                <w:szCs w:val="18"/>
              </w:rPr>
            </w:pPr>
            <w:r w:rsidRPr="00DB7A0A">
              <w:rPr>
                <w:sz w:val="22"/>
                <w:szCs w:val="18"/>
              </w:rPr>
              <w:t>Казань</w:t>
            </w:r>
          </w:p>
        </w:tc>
        <w:tc>
          <w:tcPr>
            <w:tcW w:w="1359" w:type="dxa"/>
            <w:gridSpan w:val="2"/>
            <w:tcMar>
              <w:left w:w="57" w:type="dxa"/>
              <w:right w:w="57" w:type="dxa"/>
            </w:tcMar>
          </w:tcPr>
          <w:p w14:paraId="4E6EFDFA" w14:textId="77777777" w:rsidR="00DB7A0A" w:rsidRPr="00DB7A0A" w:rsidRDefault="00DB7A0A" w:rsidP="006C0B77">
            <w:pPr>
              <w:jc w:val="both"/>
              <w:rPr>
                <w:sz w:val="22"/>
                <w:szCs w:val="18"/>
              </w:rPr>
            </w:pPr>
            <w:r w:rsidRPr="00DB7A0A">
              <w:rPr>
                <w:sz w:val="22"/>
                <w:szCs w:val="18"/>
              </w:rPr>
              <w:t>Иркутск</w:t>
            </w:r>
          </w:p>
        </w:tc>
        <w:tc>
          <w:tcPr>
            <w:tcW w:w="1359" w:type="dxa"/>
            <w:gridSpan w:val="2"/>
            <w:tcMar>
              <w:left w:w="57" w:type="dxa"/>
              <w:right w:w="57" w:type="dxa"/>
            </w:tcMar>
          </w:tcPr>
          <w:p w14:paraId="13123CCF" w14:textId="77777777" w:rsidR="00DB7A0A" w:rsidRPr="00DB7A0A" w:rsidRDefault="00DB7A0A" w:rsidP="006C0B77">
            <w:pPr>
              <w:jc w:val="both"/>
              <w:rPr>
                <w:sz w:val="22"/>
                <w:szCs w:val="18"/>
              </w:rPr>
            </w:pPr>
            <w:r w:rsidRPr="00DB7A0A">
              <w:rPr>
                <w:sz w:val="22"/>
                <w:szCs w:val="18"/>
              </w:rPr>
              <w:t>Мурманск</w:t>
            </w:r>
          </w:p>
        </w:tc>
      </w:tr>
      <w:tr w:rsidR="00C704F2" w:rsidRPr="00DB7A0A" w14:paraId="164087BD" w14:textId="77777777" w:rsidTr="00DF4209">
        <w:tc>
          <w:tcPr>
            <w:tcW w:w="1394" w:type="dxa"/>
            <w:gridSpan w:val="2"/>
            <w:tcMar>
              <w:left w:w="57" w:type="dxa"/>
              <w:right w:w="57" w:type="dxa"/>
            </w:tcMar>
          </w:tcPr>
          <w:p w14:paraId="2D59F6F9" w14:textId="77777777" w:rsidR="00DB7A0A" w:rsidRPr="00DB7A0A" w:rsidRDefault="00DB7A0A" w:rsidP="00DB7A0A">
            <w:pPr>
              <w:jc w:val="both"/>
              <w:rPr>
                <w:sz w:val="22"/>
                <w:szCs w:val="18"/>
              </w:rPr>
            </w:pPr>
            <w:r>
              <w:rPr>
                <w:sz w:val="22"/>
                <w:szCs w:val="18"/>
              </w:rPr>
              <w:t>Тепловая нагрузка</w:t>
            </w:r>
            <w:r w:rsidR="00F03A73">
              <w:rPr>
                <w:sz w:val="22"/>
                <w:szCs w:val="18"/>
              </w:rPr>
              <w:t>:</w:t>
            </w:r>
          </w:p>
        </w:tc>
        <w:tc>
          <w:tcPr>
            <w:tcW w:w="1318" w:type="dxa"/>
            <w:gridSpan w:val="2"/>
            <w:tcMar>
              <w:left w:w="57" w:type="dxa"/>
              <w:right w:w="57" w:type="dxa"/>
            </w:tcMar>
          </w:tcPr>
          <w:p w14:paraId="6F648C6A" w14:textId="77777777" w:rsidR="00DB7A0A" w:rsidRPr="00DB7A0A" w:rsidRDefault="00DB7A0A" w:rsidP="00DB7A0A">
            <w:pPr>
              <w:jc w:val="both"/>
              <w:rPr>
                <w:sz w:val="22"/>
                <w:szCs w:val="18"/>
              </w:rPr>
            </w:pPr>
          </w:p>
        </w:tc>
        <w:tc>
          <w:tcPr>
            <w:tcW w:w="1359" w:type="dxa"/>
            <w:gridSpan w:val="2"/>
            <w:tcMar>
              <w:left w:w="57" w:type="dxa"/>
              <w:right w:w="57" w:type="dxa"/>
            </w:tcMar>
          </w:tcPr>
          <w:p w14:paraId="7F6BB62A" w14:textId="77777777" w:rsidR="00DB7A0A" w:rsidRPr="00DB7A0A" w:rsidRDefault="00DB7A0A" w:rsidP="00DB7A0A">
            <w:pPr>
              <w:jc w:val="both"/>
              <w:rPr>
                <w:sz w:val="22"/>
                <w:szCs w:val="18"/>
              </w:rPr>
            </w:pPr>
          </w:p>
        </w:tc>
        <w:tc>
          <w:tcPr>
            <w:tcW w:w="1280" w:type="dxa"/>
            <w:gridSpan w:val="2"/>
            <w:tcMar>
              <w:left w:w="57" w:type="dxa"/>
              <w:right w:w="57" w:type="dxa"/>
            </w:tcMar>
          </w:tcPr>
          <w:p w14:paraId="62386C9B" w14:textId="77777777" w:rsidR="00DB7A0A" w:rsidRPr="00DB7A0A" w:rsidRDefault="00DB7A0A" w:rsidP="00DB7A0A">
            <w:pPr>
              <w:jc w:val="both"/>
              <w:rPr>
                <w:sz w:val="22"/>
                <w:szCs w:val="18"/>
              </w:rPr>
            </w:pPr>
          </w:p>
        </w:tc>
        <w:tc>
          <w:tcPr>
            <w:tcW w:w="1275" w:type="dxa"/>
            <w:tcMar>
              <w:left w:w="57" w:type="dxa"/>
              <w:right w:w="57" w:type="dxa"/>
            </w:tcMar>
          </w:tcPr>
          <w:p w14:paraId="29AB602F" w14:textId="77777777" w:rsidR="00DB7A0A" w:rsidRPr="00DB7A0A" w:rsidRDefault="00DB7A0A" w:rsidP="00DB7A0A">
            <w:pPr>
              <w:jc w:val="both"/>
              <w:rPr>
                <w:sz w:val="22"/>
                <w:szCs w:val="18"/>
              </w:rPr>
            </w:pPr>
          </w:p>
        </w:tc>
        <w:tc>
          <w:tcPr>
            <w:tcW w:w="1359" w:type="dxa"/>
            <w:gridSpan w:val="2"/>
            <w:tcMar>
              <w:left w:w="57" w:type="dxa"/>
              <w:right w:w="57" w:type="dxa"/>
            </w:tcMar>
          </w:tcPr>
          <w:p w14:paraId="2E95B7CD" w14:textId="77777777" w:rsidR="00DB7A0A" w:rsidRPr="00DB7A0A" w:rsidRDefault="00DB7A0A" w:rsidP="00DB7A0A">
            <w:pPr>
              <w:jc w:val="both"/>
              <w:rPr>
                <w:sz w:val="22"/>
                <w:szCs w:val="18"/>
              </w:rPr>
            </w:pPr>
          </w:p>
        </w:tc>
        <w:tc>
          <w:tcPr>
            <w:tcW w:w="1359" w:type="dxa"/>
            <w:gridSpan w:val="2"/>
            <w:tcMar>
              <w:left w:w="57" w:type="dxa"/>
              <w:right w:w="57" w:type="dxa"/>
            </w:tcMar>
          </w:tcPr>
          <w:p w14:paraId="40B90D50" w14:textId="77777777" w:rsidR="00DB7A0A" w:rsidRPr="00DB7A0A" w:rsidRDefault="00DB7A0A" w:rsidP="00DB7A0A">
            <w:pPr>
              <w:jc w:val="both"/>
              <w:rPr>
                <w:sz w:val="22"/>
                <w:szCs w:val="18"/>
              </w:rPr>
            </w:pPr>
          </w:p>
        </w:tc>
      </w:tr>
      <w:tr w:rsidR="00C704F2" w:rsidRPr="00DB7A0A" w14:paraId="06D16BBF" w14:textId="77777777" w:rsidTr="00DF4209">
        <w:tc>
          <w:tcPr>
            <w:tcW w:w="1394" w:type="dxa"/>
            <w:gridSpan w:val="2"/>
            <w:tcMar>
              <w:left w:w="57" w:type="dxa"/>
              <w:right w:w="57" w:type="dxa"/>
            </w:tcMar>
          </w:tcPr>
          <w:p w14:paraId="44A410B0" w14:textId="77777777" w:rsidR="00DB7A0A" w:rsidRPr="00DB7A0A" w:rsidRDefault="00DB7A0A" w:rsidP="00DB7A0A">
            <w:pPr>
              <w:jc w:val="both"/>
              <w:rPr>
                <w:sz w:val="22"/>
                <w:szCs w:val="18"/>
              </w:rPr>
            </w:pPr>
            <w:r>
              <w:rPr>
                <w:sz w:val="22"/>
                <w:szCs w:val="18"/>
              </w:rPr>
              <w:t>Отопление + вент-я</w:t>
            </w:r>
          </w:p>
        </w:tc>
        <w:tc>
          <w:tcPr>
            <w:tcW w:w="1318" w:type="dxa"/>
            <w:gridSpan w:val="2"/>
            <w:tcMar>
              <w:left w:w="57" w:type="dxa"/>
              <w:right w:w="57" w:type="dxa"/>
            </w:tcMar>
          </w:tcPr>
          <w:p w14:paraId="6520FE29" w14:textId="77777777" w:rsidR="00DB7A0A" w:rsidRPr="00DB7A0A" w:rsidRDefault="00DB7A0A" w:rsidP="00DB7A0A">
            <w:pPr>
              <w:jc w:val="both"/>
              <w:rPr>
                <w:sz w:val="22"/>
                <w:szCs w:val="18"/>
              </w:rPr>
            </w:pPr>
            <w:r>
              <w:rPr>
                <w:sz w:val="22"/>
                <w:szCs w:val="18"/>
              </w:rPr>
              <w:t>1,2 МВт</w:t>
            </w:r>
          </w:p>
        </w:tc>
        <w:tc>
          <w:tcPr>
            <w:tcW w:w="1359" w:type="dxa"/>
            <w:gridSpan w:val="2"/>
            <w:tcMar>
              <w:left w:w="57" w:type="dxa"/>
              <w:right w:w="57" w:type="dxa"/>
            </w:tcMar>
          </w:tcPr>
          <w:p w14:paraId="3DC35D03" w14:textId="77777777" w:rsidR="00DB7A0A" w:rsidRPr="00DB7A0A" w:rsidRDefault="00DB7A0A" w:rsidP="00DB7A0A">
            <w:pPr>
              <w:jc w:val="both"/>
              <w:rPr>
                <w:sz w:val="22"/>
                <w:szCs w:val="18"/>
              </w:rPr>
            </w:pPr>
            <w:r>
              <w:rPr>
                <w:sz w:val="22"/>
                <w:szCs w:val="18"/>
              </w:rPr>
              <w:t>5,3 МВт</w:t>
            </w:r>
          </w:p>
        </w:tc>
        <w:tc>
          <w:tcPr>
            <w:tcW w:w="1280" w:type="dxa"/>
            <w:gridSpan w:val="2"/>
            <w:tcMar>
              <w:left w:w="57" w:type="dxa"/>
              <w:right w:w="57" w:type="dxa"/>
            </w:tcMar>
          </w:tcPr>
          <w:p w14:paraId="0AD40812" w14:textId="77777777" w:rsidR="00DB7A0A" w:rsidRPr="00DB7A0A" w:rsidRDefault="00DB7A0A" w:rsidP="00DB7A0A">
            <w:pPr>
              <w:jc w:val="both"/>
              <w:rPr>
                <w:sz w:val="22"/>
                <w:szCs w:val="18"/>
              </w:rPr>
            </w:pPr>
            <w:r>
              <w:rPr>
                <w:sz w:val="22"/>
                <w:szCs w:val="18"/>
              </w:rPr>
              <w:t>15,8 МВт</w:t>
            </w:r>
          </w:p>
        </w:tc>
        <w:tc>
          <w:tcPr>
            <w:tcW w:w="1275" w:type="dxa"/>
            <w:tcMar>
              <w:left w:w="57" w:type="dxa"/>
              <w:right w:w="57" w:type="dxa"/>
            </w:tcMar>
          </w:tcPr>
          <w:p w14:paraId="03465510" w14:textId="77777777" w:rsidR="00DB7A0A" w:rsidRPr="00DB7A0A" w:rsidRDefault="00DB7A0A" w:rsidP="00DB7A0A">
            <w:pPr>
              <w:jc w:val="both"/>
              <w:rPr>
                <w:sz w:val="22"/>
                <w:szCs w:val="18"/>
              </w:rPr>
            </w:pPr>
            <w:r>
              <w:rPr>
                <w:sz w:val="22"/>
                <w:szCs w:val="18"/>
              </w:rPr>
              <w:t>4,1 МВт</w:t>
            </w:r>
          </w:p>
        </w:tc>
        <w:tc>
          <w:tcPr>
            <w:tcW w:w="1359" w:type="dxa"/>
            <w:gridSpan w:val="2"/>
            <w:tcMar>
              <w:left w:w="57" w:type="dxa"/>
              <w:right w:w="57" w:type="dxa"/>
            </w:tcMar>
          </w:tcPr>
          <w:p w14:paraId="3C39F4F8" w14:textId="77777777" w:rsidR="00DB7A0A" w:rsidRPr="00DB7A0A" w:rsidRDefault="00DB7A0A" w:rsidP="00DB7A0A">
            <w:pPr>
              <w:jc w:val="both"/>
              <w:rPr>
                <w:sz w:val="22"/>
                <w:szCs w:val="18"/>
              </w:rPr>
            </w:pPr>
            <w:r>
              <w:rPr>
                <w:sz w:val="22"/>
                <w:szCs w:val="18"/>
              </w:rPr>
              <w:t>900 кВт</w:t>
            </w:r>
          </w:p>
        </w:tc>
        <w:tc>
          <w:tcPr>
            <w:tcW w:w="1359" w:type="dxa"/>
            <w:gridSpan w:val="2"/>
            <w:tcMar>
              <w:left w:w="57" w:type="dxa"/>
              <w:right w:w="57" w:type="dxa"/>
            </w:tcMar>
          </w:tcPr>
          <w:p w14:paraId="1677A3BE" w14:textId="77777777" w:rsidR="00DB7A0A" w:rsidRPr="00DB7A0A" w:rsidRDefault="00DB7A0A" w:rsidP="00DB7A0A">
            <w:pPr>
              <w:jc w:val="both"/>
              <w:rPr>
                <w:sz w:val="22"/>
                <w:szCs w:val="18"/>
              </w:rPr>
            </w:pPr>
            <w:r>
              <w:rPr>
                <w:sz w:val="22"/>
                <w:szCs w:val="18"/>
              </w:rPr>
              <w:t>8,0 МВт</w:t>
            </w:r>
          </w:p>
        </w:tc>
      </w:tr>
      <w:tr w:rsidR="00C704F2" w:rsidRPr="00DB7A0A" w14:paraId="64ABCFC7" w14:textId="77777777" w:rsidTr="00DF4209">
        <w:tc>
          <w:tcPr>
            <w:tcW w:w="1394" w:type="dxa"/>
            <w:gridSpan w:val="2"/>
            <w:tcMar>
              <w:left w:w="57" w:type="dxa"/>
              <w:right w:w="57" w:type="dxa"/>
            </w:tcMar>
          </w:tcPr>
          <w:p w14:paraId="2B1F28F3" w14:textId="77777777" w:rsidR="00DB7A0A" w:rsidRPr="00DB7A0A" w:rsidRDefault="00182C06" w:rsidP="00DB7A0A">
            <w:pPr>
              <w:jc w:val="both"/>
              <w:rPr>
                <w:sz w:val="22"/>
                <w:szCs w:val="18"/>
              </w:rPr>
            </w:pPr>
            <w:r>
              <w:rPr>
                <w:sz w:val="22"/>
                <w:szCs w:val="18"/>
              </w:rPr>
              <w:t>ГВС (</w:t>
            </w:r>
            <w:proofErr w:type="spellStart"/>
            <w:proofErr w:type="gramStart"/>
            <w:r>
              <w:rPr>
                <w:sz w:val="22"/>
                <w:szCs w:val="18"/>
              </w:rPr>
              <w:t>макс.час</w:t>
            </w:r>
            <w:proofErr w:type="spellEnd"/>
            <w:proofErr w:type="gramEnd"/>
            <w:r>
              <w:rPr>
                <w:sz w:val="22"/>
                <w:szCs w:val="18"/>
              </w:rPr>
              <w:t>)</w:t>
            </w:r>
          </w:p>
        </w:tc>
        <w:tc>
          <w:tcPr>
            <w:tcW w:w="1318" w:type="dxa"/>
            <w:gridSpan w:val="2"/>
            <w:tcMar>
              <w:left w:w="57" w:type="dxa"/>
              <w:right w:w="57" w:type="dxa"/>
            </w:tcMar>
          </w:tcPr>
          <w:p w14:paraId="6572AC58" w14:textId="77777777" w:rsidR="00DB7A0A" w:rsidRPr="00DB7A0A" w:rsidRDefault="00182C06" w:rsidP="00DB7A0A">
            <w:pPr>
              <w:jc w:val="both"/>
              <w:rPr>
                <w:sz w:val="22"/>
                <w:szCs w:val="18"/>
              </w:rPr>
            </w:pPr>
            <w:r>
              <w:rPr>
                <w:sz w:val="22"/>
                <w:szCs w:val="18"/>
              </w:rPr>
              <w:t>0,6 МВт</w:t>
            </w:r>
          </w:p>
        </w:tc>
        <w:tc>
          <w:tcPr>
            <w:tcW w:w="1359" w:type="dxa"/>
            <w:gridSpan w:val="2"/>
            <w:tcMar>
              <w:left w:w="57" w:type="dxa"/>
              <w:right w:w="57" w:type="dxa"/>
            </w:tcMar>
          </w:tcPr>
          <w:p w14:paraId="7B4AA367" w14:textId="77777777" w:rsidR="00DB7A0A" w:rsidRPr="00DB7A0A" w:rsidRDefault="00182C06" w:rsidP="00DB7A0A">
            <w:pPr>
              <w:jc w:val="both"/>
              <w:rPr>
                <w:sz w:val="22"/>
                <w:szCs w:val="18"/>
              </w:rPr>
            </w:pPr>
            <w:r>
              <w:rPr>
                <w:sz w:val="22"/>
                <w:szCs w:val="18"/>
              </w:rPr>
              <w:t>2,2 МВт</w:t>
            </w:r>
          </w:p>
        </w:tc>
        <w:tc>
          <w:tcPr>
            <w:tcW w:w="1280" w:type="dxa"/>
            <w:gridSpan w:val="2"/>
            <w:tcMar>
              <w:left w:w="57" w:type="dxa"/>
              <w:right w:w="57" w:type="dxa"/>
            </w:tcMar>
          </w:tcPr>
          <w:p w14:paraId="796B94C9" w14:textId="77777777" w:rsidR="00DB7A0A" w:rsidRPr="00DB7A0A" w:rsidRDefault="00182C06" w:rsidP="00DB7A0A">
            <w:pPr>
              <w:jc w:val="both"/>
              <w:rPr>
                <w:sz w:val="22"/>
                <w:szCs w:val="18"/>
              </w:rPr>
            </w:pPr>
            <w:r>
              <w:rPr>
                <w:sz w:val="22"/>
                <w:szCs w:val="18"/>
              </w:rPr>
              <w:t>3,8 МВт</w:t>
            </w:r>
          </w:p>
        </w:tc>
        <w:tc>
          <w:tcPr>
            <w:tcW w:w="1275" w:type="dxa"/>
            <w:tcMar>
              <w:left w:w="57" w:type="dxa"/>
              <w:right w:w="57" w:type="dxa"/>
            </w:tcMar>
          </w:tcPr>
          <w:p w14:paraId="2F37D24A" w14:textId="77777777" w:rsidR="00DB7A0A" w:rsidRPr="00DB7A0A" w:rsidRDefault="00182C06" w:rsidP="00DB7A0A">
            <w:pPr>
              <w:jc w:val="both"/>
              <w:rPr>
                <w:sz w:val="22"/>
                <w:szCs w:val="18"/>
              </w:rPr>
            </w:pPr>
            <w:r>
              <w:rPr>
                <w:sz w:val="22"/>
                <w:szCs w:val="18"/>
              </w:rPr>
              <w:t>1,0 МВт</w:t>
            </w:r>
          </w:p>
        </w:tc>
        <w:tc>
          <w:tcPr>
            <w:tcW w:w="1359" w:type="dxa"/>
            <w:gridSpan w:val="2"/>
            <w:tcMar>
              <w:left w:w="57" w:type="dxa"/>
              <w:right w:w="57" w:type="dxa"/>
            </w:tcMar>
          </w:tcPr>
          <w:p w14:paraId="0B8B30AF" w14:textId="77777777" w:rsidR="00DB7A0A" w:rsidRPr="00DB7A0A" w:rsidRDefault="00182C06" w:rsidP="00DB7A0A">
            <w:pPr>
              <w:jc w:val="both"/>
              <w:rPr>
                <w:sz w:val="22"/>
                <w:szCs w:val="18"/>
              </w:rPr>
            </w:pPr>
            <w:r>
              <w:rPr>
                <w:sz w:val="22"/>
                <w:szCs w:val="18"/>
              </w:rPr>
              <w:t>500 кВт</w:t>
            </w:r>
          </w:p>
        </w:tc>
        <w:tc>
          <w:tcPr>
            <w:tcW w:w="1359" w:type="dxa"/>
            <w:gridSpan w:val="2"/>
            <w:tcMar>
              <w:left w:w="57" w:type="dxa"/>
              <w:right w:w="57" w:type="dxa"/>
            </w:tcMar>
          </w:tcPr>
          <w:p w14:paraId="75D76E35" w14:textId="77777777" w:rsidR="00DB7A0A" w:rsidRPr="00DB7A0A" w:rsidRDefault="00182C06" w:rsidP="00DB7A0A">
            <w:pPr>
              <w:jc w:val="both"/>
              <w:rPr>
                <w:sz w:val="22"/>
                <w:szCs w:val="18"/>
              </w:rPr>
            </w:pPr>
            <w:r>
              <w:rPr>
                <w:sz w:val="22"/>
                <w:szCs w:val="18"/>
              </w:rPr>
              <w:t>3,1 МВт</w:t>
            </w:r>
          </w:p>
        </w:tc>
      </w:tr>
      <w:tr w:rsidR="00C704F2" w:rsidRPr="00DB7A0A" w14:paraId="12CC5B95" w14:textId="77777777" w:rsidTr="00DF4209">
        <w:tc>
          <w:tcPr>
            <w:tcW w:w="1394" w:type="dxa"/>
            <w:gridSpan w:val="2"/>
            <w:tcMar>
              <w:left w:w="57" w:type="dxa"/>
              <w:right w:w="57" w:type="dxa"/>
            </w:tcMar>
          </w:tcPr>
          <w:p w14:paraId="2E4EEE1E" w14:textId="77777777" w:rsidR="00DB7A0A" w:rsidRPr="00DB7A0A" w:rsidRDefault="00182C06" w:rsidP="00DB7A0A">
            <w:pPr>
              <w:jc w:val="both"/>
              <w:rPr>
                <w:sz w:val="22"/>
                <w:szCs w:val="18"/>
              </w:rPr>
            </w:pPr>
            <w:r>
              <w:rPr>
                <w:sz w:val="22"/>
                <w:szCs w:val="18"/>
              </w:rPr>
              <w:t>ГВС (</w:t>
            </w:r>
            <w:proofErr w:type="spellStart"/>
            <w:r>
              <w:rPr>
                <w:sz w:val="22"/>
                <w:szCs w:val="18"/>
              </w:rPr>
              <w:t>ср.ч</w:t>
            </w:r>
            <w:proofErr w:type="spellEnd"/>
            <w:r>
              <w:rPr>
                <w:sz w:val="22"/>
                <w:szCs w:val="18"/>
              </w:rPr>
              <w:t>.)</w:t>
            </w:r>
          </w:p>
        </w:tc>
        <w:tc>
          <w:tcPr>
            <w:tcW w:w="1318" w:type="dxa"/>
            <w:gridSpan w:val="2"/>
            <w:tcMar>
              <w:left w:w="57" w:type="dxa"/>
              <w:right w:w="57" w:type="dxa"/>
            </w:tcMar>
          </w:tcPr>
          <w:p w14:paraId="2511D329" w14:textId="77777777" w:rsidR="00DB7A0A" w:rsidRPr="00DB7A0A" w:rsidRDefault="00182C06" w:rsidP="00DB7A0A">
            <w:pPr>
              <w:jc w:val="both"/>
              <w:rPr>
                <w:sz w:val="22"/>
                <w:szCs w:val="18"/>
              </w:rPr>
            </w:pPr>
            <w:r>
              <w:rPr>
                <w:sz w:val="22"/>
                <w:szCs w:val="18"/>
              </w:rPr>
              <w:t>0,2 МВт</w:t>
            </w:r>
          </w:p>
        </w:tc>
        <w:tc>
          <w:tcPr>
            <w:tcW w:w="1359" w:type="dxa"/>
            <w:gridSpan w:val="2"/>
            <w:tcMar>
              <w:left w:w="57" w:type="dxa"/>
              <w:right w:w="57" w:type="dxa"/>
            </w:tcMar>
          </w:tcPr>
          <w:p w14:paraId="37DE92B4" w14:textId="77777777" w:rsidR="00DB7A0A" w:rsidRPr="00DB7A0A" w:rsidRDefault="00182C06" w:rsidP="00DB7A0A">
            <w:pPr>
              <w:jc w:val="both"/>
              <w:rPr>
                <w:sz w:val="22"/>
                <w:szCs w:val="18"/>
              </w:rPr>
            </w:pPr>
            <w:r>
              <w:rPr>
                <w:sz w:val="22"/>
                <w:szCs w:val="18"/>
              </w:rPr>
              <w:t>0,8 МВт</w:t>
            </w:r>
          </w:p>
        </w:tc>
        <w:tc>
          <w:tcPr>
            <w:tcW w:w="1280" w:type="dxa"/>
            <w:gridSpan w:val="2"/>
            <w:tcMar>
              <w:left w:w="57" w:type="dxa"/>
              <w:right w:w="57" w:type="dxa"/>
            </w:tcMar>
          </w:tcPr>
          <w:p w14:paraId="70AECFD1" w14:textId="77777777" w:rsidR="00DB7A0A" w:rsidRPr="00DB7A0A" w:rsidRDefault="00182C06" w:rsidP="00DB7A0A">
            <w:pPr>
              <w:jc w:val="both"/>
              <w:rPr>
                <w:sz w:val="22"/>
                <w:szCs w:val="18"/>
              </w:rPr>
            </w:pPr>
            <w:r>
              <w:rPr>
                <w:sz w:val="22"/>
                <w:szCs w:val="18"/>
              </w:rPr>
              <w:t>1,0 МВт</w:t>
            </w:r>
          </w:p>
        </w:tc>
        <w:tc>
          <w:tcPr>
            <w:tcW w:w="1275" w:type="dxa"/>
            <w:tcMar>
              <w:left w:w="57" w:type="dxa"/>
              <w:right w:w="57" w:type="dxa"/>
            </w:tcMar>
          </w:tcPr>
          <w:p w14:paraId="7D676940" w14:textId="77777777" w:rsidR="00DB7A0A" w:rsidRPr="00DB7A0A" w:rsidRDefault="00182C06" w:rsidP="00DB7A0A">
            <w:pPr>
              <w:jc w:val="both"/>
              <w:rPr>
                <w:sz w:val="22"/>
                <w:szCs w:val="18"/>
              </w:rPr>
            </w:pPr>
            <w:r>
              <w:rPr>
                <w:sz w:val="22"/>
                <w:szCs w:val="18"/>
              </w:rPr>
              <w:t>0,5 МВт</w:t>
            </w:r>
          </w:p>
        </w:tc>
        <w:tc>
          <w:tcPr>
            <w:tcW w:w="1359" w:type="dxa"/>
            <w:gridSpan w:val="2"/>
            <w:tcMar>
              <w:left w:w="57" w:type="dxa"/>
              <w:right w:w="57" w:type="dxa"/>
            </w:tcMar>
          </w:tcPr>
          <w:p w14:paraId="033DC4D9" w14:textId="77777777" w:rsidR="00DB7A0A" w:rsidRPr="00DB7A0A" w:rsidRDefault="00182C06" w:rsidP="00DB7A0A">
            <w:pPr>
              <w:jc w:val="both"/>
              <w:rPr>
                <w:sz w:val="22"/>
                <w:szCs w:val="18"/>
              </w:rPr>
            </w:pPr>
            <w:r>
              <w:rPr>
                <w:sz w:val="22"/>
                <w:szCs w:val="18"/>
              </w:rPr>
              <w:t>100 кВт</w:t>
            </w:r>
          </w:p>
        </w:tc>
        <w:tc>
          <w:tcPr>
            <w:tcW w:w="1359" w:type="dxa"/>
            <w:gridSpan w:val="2"/>
            <w:tcMar>
              <w:left w:w="57" w:type="dxa"/>
              <w:right w:w="57" w:type="dxa"/>
            </w:tcMar>
          </w:tcPr>
          <w:p w14:paraId="73B57166" w14:textId="77777777" w:rsidR="00DB7A0A" w:rsidRPr="00DB7A0A" w:rsidRDefault="00182C06" w:rsidP="00DB7A0A">
            <w:pPr>
              <w:jc w:val="both"/>
              <w:rPr>
                <w:sz w:val="22"/>
                <w:szCs w:val="18"/>
              </w:rPr>
            </w:pPr>
            <w:r>
              <w:rPr>
                <w:sz w:val="22"/>
                <w:szCs w:val="18"/>
              </w:rPr>
              <w:t>1,2 МВт</w:t>
            </w:r>
          </w:p>
        </w:tc>
      </w:tr>
      <w:tr w:rsidR="00C704F2" w:rsidRPr="00DB7A0A" w14:paraId="092BD264" w14:textId="77777777" w:rsidTr="00DF4209">
        <w:tc>
          <w:tcPr>
            <w:tcW w:w="1394" w:type="dxa"/>
            <w:gridSpan w:val="2"/>
            <w:tcMar>
              <w:left w:w="57" w:type="dxa"/>
              <w:right w:w="57" w:type="dxa"/>
            </w:tcMar>
          </w:tcPr>
          <w:p w14:paraId="44E2218B" w14:textId="77777777" w:rsidR="00DB7A0A" w:rsidRDefault="00182C06" w:rsidP="00DB7A0A">
            <w:pPr>
              <w:jc w:val="both"/>
              <w:rPr>
                <w:sz w:val="22"/>
                <w:szCs w:val="18"/>
              </w:rPr>
            </w:pPr>
            <w:proofErr w:type="spellStart"/>
            <w:r>
              <w:rPr>
                <w:sz w:val="22"/>
                <w:szCs w:val="18"/>
              </w:rPr>
              <w:t>Присоед</w:t>
            </w:r>
            <w:proofErr w:type="spellEnd"/>
            <w:r>
              <w:rPr>
                <w:sz w:val="22"/>
                <w:szCs w:val="18"/>
              </w:rPr>
              <w:t>.</w:t>
            </w:r>
          </w:p>
          <w:p w14:paraId="322DB71A" w14:textId="77777777" w:rsidR="00182C06" w:rsidRPr="00DB7A0A" w:rsidRDefault="00CE7236" w:rsidP="00DB7A0A">
            <w:pPr>
              <w:jc w:val="both"/>
              <w:rPr>
                <w:sz w:val="22"/>
                <w:szCs w:val="18"/>
              </w:rPr>
            </w:pPr>
            <w:r>
              <w:rPr>
                <w:sz w:val="22"/>
                <w:szCs w:val="18"/>
              </w:rPr>
              <w:t>т</w:t>
            </w:r>
            <w:r w:rsidR="00182C06">
              <w:rPr>
                <w:sz w:val="22"/>
                <w:szCs w:val="18"/>
              </w:rPr>
              <w:t>еплосеть</w:t>
            </w:r>
          </w:p>
        </w:tc>
        <w:tc>
          <w:tcPr>
            <w:tcW w:w="1318" w:type="dxa"/>
            <w:gridSpan w:val="2"/>
            <w:tcMar>
              <w:left w:w="57" w:type="dxa"/>
              <w:right w:w="57" w:type="dxa"/>
            </w:tcMar>
          </w:tcPr>
          <w:p w14:paraId="1ED61F9D" w14:textId="77777777" w:rsidR="00DB7A0A" w:rsidRPr="00DB7A0A" w:rsidRDefault="00182C06" w:rsidP="00DB7A0A">
            <w:pPr>
              <w:jc w:val="both"/>
              <w:rPr>
                <w:sz w:val="22"/>
                <w:szCs w:val="18"/>
              </w:rPr>
            </w:pPr>
            <w:r>
              <w:rPr>
                <w:sz w:val="22"/>
                <w:szCs w:val="18"/>
              </w:rPr>
              <w:t>2х-трубная</w:t>
            </w:r>
          </w:p>
        </w:tc>
        <w:tc>
          <w:tcPr>
            <w:tcW w:w="1359" w:type="dxa"/>
            <w:gridSpan w:val="2"/>
            <w:tcMar>
              <w:left w:w="57" w:type="dxa"/>
              <w:right w:w="57" w:type="dxa"/>
            </w:tcMar>
          </w:tcPr>
          <w:p w14:paraId="1787823C" w14:textId="77777777" w:rsidR="00DB7A0A" w:rsidRPr="00DB7A0A" w:rsidRDefault="00182C06" w:rsidP="00DB7A0A">
            <w:pPr>
              <w:jc w:val="both"/>
              <w:rPr>
                <w:sz w:val="22"/>
                <w:szCs w:val="18"/>
              </w:rPr>
            </w:pPr>
            <w:r>
              <w:rPr>
                <w:sz w:val="22"/>
                <w:szCs w:val="18"/>
              </w:rPr>
              <w:t>4х-трубная</w:t>
            </w:r>
          </w:p>
        </w:tc>
        <w:tc>
          <w:tcPr>
            <w:tcW w:w="1280" w:type="dxa"/>
            <w:gridSpan w:val="2"/>
            <w:tcMar>
              <w:left w:w="57" w:type="dxa"/>
              <w:right w:w="57" w:type="dxa"/>
            </w:tcMar>
          </w:tcPr>
          <w:p w14:paraId="449BF41D" w14:textId="77777777" w:rsidR="00DB7A0A" w:rsidRPr="00DB7A0A" w:rsidRDefault="00182C06" w:rsidP="00DB7A0A">
            <w:pPr>
              <w:jc w:val="both"/>
              <w:rPr>
                <w:sz w:val="22"/>
                <w:szCs w:val="18"/>
              </w:rPr>
            </w:pPr>
            <w:r>
              <w:rPr>
                <w:sz w:val="22"/>
                <w:szCs w:val="18"/>
              </w:rPr>
              <w:t>4х-трубная</w:t>
            </w:r>
          </w:p>
        </w:tc>
        <w:tc>
          <w:tcPr>
            <w:tcW w:w="1275" w:type="dxa"/>
            <w:tcMar>
              <w:left w:w="57" w:type="dxa"/>
              <w:right w:w="57" w:type="dxa"/>
            </w:tcMar>
          </w:tcPr>
          <w:p w14:paraId="2DF0DED8" w14:textId="77777777" w:rsidR="00DB7A0A" w:rsidRPr="00DB7A0A" w:rsidRDefault="00182C06" w:rsidP="00DB7A0A">
            <w:pPr>
              <w:jc w:val="both"/>
              <w:rPr>
                <w:sz w:val="22"/>
                <w:szCs w:val="18"/>
              </w:rPr>
            </w:pPr>
            <w:r>
              <w:rPr>
                <w:sz w:val="22"/>
                <w:szCs w:val="18"/>
              </w:rPr>
              <w:t>2х-трубная</w:t>
            </w:r>
          </w:p>
        </w:tc>
        <w:tc>
          <w:tcPr>
            <w:tcW w:w="1359" w:type="dxa"/>
            <w:gridSpan w:val="2"/>
            <w:tcMar>
              <w:left w:w="57" w:type="dxa"/>
              <w:right w:w="57" w:type="dxa"/>
            </w:tcMar>
          </w:tcPr>
          <w:p w14:paraId="0CA1C3F0" w14:textId="77777777" w:rsidR="00DB7A0A" w:rsidRPr="00DB7A0A" w:rsidRDefault="00182C06" w:rsidP="00DB7A0A">
            <w:pPr>
              <w:jc w:val="both"/>
              <w:rPr>
                <w:sz w:val="22"/>
                <w:szCs w:val="18"/>
              </w:rPr>
            </w:pPr>
            <w:r>
              <w:rPr>
                <w:sz w:val="22"/>
                <w:szCs w:val="18"/>
              </w:rPr>
              <w:t>4х-трубная</w:t>
            </w:r>
          </w:p>
        </w:tc>
        <w:tc>
          <w:tcPr>
            <w:tcW w:w="1359" w:type="dxa"/>
            <w:gridSpan w:val="2"/>
            <w:tcMar>
              <w:left w:w="57" w:type="dxa"/>
              <w:right w:w="57" w:type="dxa"/>
            </w:tcMar>
          </w:tcPr>
          <w:p w14:paraId="34E67BE5" w14:textId="77777777" w:rsidR="00DB7A0A" w:rsidRPr="00DB7A0A" w:rsidRDefault="00C704F2" w:rsidP="00DB7A0A">
            <w:pPr>
              <w:jc w:val="both"/>
              <w:rPr>
                <w:sz w:val="22"/>
                <w:szCs w:val="18"/>
              </w:rPr>
            </w:pPr>
            <w:r>
              <w:rPr>
                <w:sz w:val="22"/>
                <w:szCs w:val="18"/>
              </w:rPr>
              <w:t>4</w:t>
            </w:r>
            <w:r w:rsidR="00182C06">
              <w:rPr>
                <w:sz w:val="22"/>
                <w:szCs w:val="18"/>
              </w:rPr>
              <w:t>х-трубная</w:t>
            </w:r>
          </w:p>
        </w:tc>
      </w:tr>
      <w:tr w:rsidR="00C704F2" w:rsidRPr="00DB7A0A" w14:paraId="566A9C81" w14:textId="77777777" w:rsidTr="00DF4209">
        <w:tc>
          <w:tcPr>
            <w:tcW w:w="1394" w:type="dxa"/>
            <w:gridSpan w:val="2"/>
            <w:tcMar>
              <w:left w:w="57" w:type="dxa"/>
              <w:right w:w="57" w:type="dxa"/>
            </w:tcMar>
          </w:tcPr>
          <w:p w14:paraId="713303C4" w14:textId="77777777" w:rsidR="00C704F2" w:rsidRPr="00650C7B" w:rsidRDefault="00C704F2" w:rsidP="00DB7A0A">
            <w:pPr>
              <w:jc w:val="both"/>
              <w:rPr>
                <w:sz w:val="22"/>
                <w:szCs w:val="18"/>
              </w:rPr>
            </w:pPr>
            <w:r>
              <w:rPr>
                <w:sz w:val="22"/>
                <w:szCs w:val="18"/>
              </w:rPr>
              <w:t>Темп. график</w:t>
            </w:r>
          </w:p>
          <w:p w14:paraId="4D24744F" w14:textId="77777777" w:rsidR="0071742F" w:rsidRPr="0071742F" w:rsidRDefault="0071742F" w:rsidP="00DB7A0A">
            <w:pPr>
              <w:jc w:val="both"/>
              <w:rPr>
                <w:sz w:val="22"/>
                <w:szCs w:val="18"/>
              </w:rPr>
            </w:pPr>
            <w:r>
              <w:rPr>
                <w:sz w:val="22"/>
                <w:szCs w:val="18"/>
              </w:rPr>
              <w:t>Т1/Т2, Т3/Т4</w:t>
            </w:r>
          </w:p>
        </w:tc>
        <w:tc>
          <w:tcPr>
            <w:tcW w:w="1318" w:type="dxa"/>
            <w:gridSpan w:val="2"/>
            <w:tcMar>
              <w:left w:w="57" w:type="dxa"/>
              <w:right w:w="57" w:type="dxa"/>
            </w:tcMar>
          </w:tcPr>
          <w:p w14:paraId="0A8EC927" w14:textId="77777777" w:rsidR="00C704F2" w:rsidRPr="0071742F" w:rsidRDefault="00C704F2" w:rsidP="00DB7A0A">
            <w:pPr>
              <w:jc w:val="both"/>
              <w:rPr>
                <w:sz w:val="22"/>
                <w:szCs w:val="18"/>
                <w:lang w:val="en-US"/>
              </w:rPr>
            </w:pPr>
            <w:r>
              <w:rPr>
                <w:sz w:val="22"/>
                <w:szCs w:val="18"/>
              </w:rPr>
              <w:t>95/70</w:t>
            </w:r>
            <w:r w:rsidR="0071742F">
              <w:rPr>
                <w:sz w:val="22"/>
                <w:szCs w:val="18"/>
                <w:lang w:val="en-US"/>
              </w:rPr>
              <w:t xml:space="preserve"> </w:t>
            </w:r>
            <w:r w:rsidR="0071742F">
              <w:rPr>
                <w:sz w:val="22"/>
                <w:szCs w:val="18"/>
                <w:lang w:val="en-US"/>
              </w:rPr>
              <w:sym w:font="Symbol" w:char="F0B0"/>
            </w:r>
            <w:r w:rsidR="0071742F">
              <w:rPr>
                <w:sz w:val="22"/>
                <w:szCs w:val="18"/>
                <w:lang w:val="en-US"/>
              </w:rPr>
              <w:t>C</w:t>
            </w:r>
          </w:p>
        </w:tc>
        <w:tc>
          <w:tcPr>
            <w:tcW w:w="1359" w:type="dxa"/>
            <w:gridSpan w:val="2"/>
            <w:tcMar>
              <w:left w:w="57" w:type="dxa"/>
              <w:right w:w="57" w:type="dxa"/>
            </w:tcMar>
          </w:tcPr>
          <w:p w14:paraId="22C79777" w14:textId="77777777" w:rsidR="00C704F2" w:rsidRPr="0071742F" w:rsidRDefault="00C704F2" w:rsidP="00DB7A0A">
            <w:pPr>
              <w:jc w:val="both"/>
              <w:rPr>
                <w:sz w:val="22"/>
                <w:szCs w:val="18"/>
                <w:lang w:val="en-US"/>
              </w:rPr>
            </w:pPr>
            <w:r>
              <w:rPr>
                <w:sz w:val="22"/>
                <w:szCs w:val="18"/>
              </w:rPr>
              <w:t>85/60,</w:t>
            </w:r>
            <w:r w:rsidR="0071742F">
              <w:rPr>
                <w:sz w:val="22"/>
                <w:szCs w:val="18"/>
                <w:lang w:val="en-US"/>
              </w:rPr>
              <w:t xml:space="preserve"> </w:t>
            </w:r>
            <w:r w:rsidR="0071742F">
              <w:rPr>
                <w:sz w:val="22"/>
                <w:szCs w:val="18"/>
                <w:lang w:val="en-US"/>
              </w:rPr>
              <w:sym w:font="Symbol" w:char="F0B0"/>
            </w:r>
            <w:r w:rsidR="0071742F">
              <w:rPr>
                <w:sz w:val="22"/>
                <w:szCs w:val="18"/>
                <w:lang w:val="en-US"/>
              </w:rPr>
              <w:t>C</w:t>
            </w:r>
          </w:p>
          <w:p w14:paraId="5E0A6FD8" w14:textId="77777777" w:rsidR="00C704F2" w:rsidRDefault="00C704F2" w:rsidP="00DB7A0A">
            <w:pPr>
              <w:jc w:val="both"/>
              <w:rPr>
                <w:sz w:val="22"/>
                <w:szCs w:val="18"/>
              </w:rPr>
            </w:pPr>
            <w:r>
              <w:rPr>
                <w:sz w:val="22"/>
                <w:szCs w:val="18"/>
              </w:rPr>
              <w:t>ГВС – 65/50</w:t>
            </w:r>
          </w:p>
        </w:tc>
        <w:tc>
          <w:tcPr>
            <w:tcW w:w="1280" w:type="dxa"/>
            <w:gridSpan w:val="2"/>
            <w:tcMar>
              <w:left w:w="57" w:type="dxa"/>
              <w:right w:w="57" w:type="dxa"/>
            </w:tcMar>
          </w:tcPr>
          <w:p w14:paraId="51719379" w14:textId="77777777" w:rsidR="00C704F2" w:rsidRPr="0071742F" w:rsidRDefault="00C704F2" w:rsidP="00DB7A0A">
            <w:pPr>
              <w:jc w:val="both"/>
              <w:rPr>
                <w:sz w:val="22"/>
                <w:szCs w:val="18"/>
                <w:lang w:val="en-US"/>
              </w:rPr>
            </w:pPr>
            <w:r>
              <w:rPr>
                <w:sz w:val="22"/>
                <w:szCs w:val="18"/>
              </w:rPr>
              <w:t>110/70</w:t>
            </w:r>
            <w:r w:rsidR="0071742F">
              <w:rPr>
                <w:sz w:val="22"/>
                <w:szCs w:val="18"/>
                <w:lang w:val="en-US"/>
              </w:rPr>
              <w:t xml:space="preserve"> </w:t>
            </w:r>
            <w:r w:rsidR="0071742F">
              <w:rPr>
                <w:sz w:val="22"/>
                <w:szCs w:val="18"/>
                <w:lang w:val="en-US"/>
              </w:rPr>
              <w:sym w:font="Symbol" w:char="F0B0"/>
            </w:r>
            <w:r w:rsidR="0071742F">
              <w:rPr>
                <w:sz w:val="22"/>
                <w:szCs w:val="18"/>
                <w:lang w:val="en-US"/>
              </w:rPr>
              <w:t>C</w:t>
            </w:r>
          </w:p>
          <w:p w14:paraId="0D337947" w14:textId="77777777" w:rsidR="00C704F2" w:rsidRPr="00DB7A0A" w:rsidRDefault="00C704F2" w:rsidP="00DB7A0A">
            <w:pPr>
              <w:jc w:val="both"/>
              <w:rPr>
                <w:sz w:val="22"/>
                <w:szCs w:val="18"/>
              </w:rPr>
            </w:pPr>
            <w:r>
              <w:rPr>
                <w:sz w:val="22"/>
                <w:szCs w:val="18"/>
              </w:rPr>
              <w:t>ГВС – 70/50</w:t>
            </w:r>
          </w:p>
        </w:tc>
        <w:tc>
          <w:tcPr>
            <w:tcW w:w="1275" w:type="dxa"/>
            <w:tcMar>
              <w:left w:w="57" w:type="dxa"/>
              <w:right w:w="57" w:type="dxa"/>
            </w:tcMar>
          </w:tcPr>
          <w:p w14:paraId="0AC056FD" w14:textId="77777777" w:rsidR="00C704F2" w:rsidRPr="0071742F" w:rsidRDefault="00C704F2" w:rsidP="00DB7A0A">
            <w:pPr>
              <w:jc w:val="both"/>
              <w:rPr>
                <w:sz w:val="22"/>
                <w:szCs w:val="18"/>
                <w:lang w:val="en-US"/>
              </w:rPr>
            </w:pPr>
            <w:r>
              <w:rPr>
                <w:sz w:val="22"/>
                <w:szCs w:val="18"/>
              </w:rPr>
              <w:t>90/70</w:t>
            </w:r>
            <w:r w:rsidR="0071742F">
              <w:rPr>
                <w:sz w:val="22"/>
                <w:szCs w:val="18"/>
                <w:lang w:val="en-US"/>
              </w:rPr>
              <w:t xml:space="preserve"> </w:t>
            </w:r>
            <w:r w:rsidR="0071742F">
              <w:rPr>
                <w:sz w:val="22"/>
                <w:szCs w:val="18"/>
                <w:lang w:val="en-US"/>
              </w:rPr>
              <w:sym w:font="Symbol" w:char="F0B0"/>
            </w:r>
            <w:r w:rsidR="0071742F">
              <w:rPr>
                <w:sz w:val="22"/>
                <w:szCs w:val="18"/>
                <w:lang w:val="en-US"/>
              </w:rPr>
              <w:t>C</w:t>
            </w:r>
          </w:p>
        </w:tc>
        <w:tc>
          <w:tcPr>
            <w:tcW w:w="1359" w:type="dxa"/>
            <w:gridSpan w:val="2"/>
            <w:tcMar>
              <w:left w:w="57" w:type="dxa"/>
              <w:right w:w="57" w:type="dxa"/>
            </w:tcMar>
          </w:tcPr>
          <w:p w14:paraId="0FD5D23F" w14:textId="77777777" w:rsidR="00C704F2" w:rsidRPr="0071742F" w:rsidRDefault="00C704F2" w:rsidP="00DB7A0A">
            <w:pPr>
              <w:jc w:val="both"/>
              <w:rPr>
                <w:sz w:val="22"/>
                <w:szCs w:val="18"/>
                <w:lang w:val="en-US"/>
              </w:rPr>
            </w:pPr>
            <w:r>
              <w:rPr>
                <w:sz w:val="22"/>
                <w:szCs w:val="18"/>
              </w:rPr>
              <w:t>90/65,</w:t>
            </w:r>
            <w:r w:rsidR="0071742F">
              <w:rPr>
                <w:sz w:val="22"/>
                <w:szCs w:val="18"/>
                <w:lang w:val="en-US"/>
              </w:rPr>
              <w:t xml:space="preserve"> </w:t>
            </w:r>
            <w:r w:rsidR="0071742F">
              <w:rPr>
                <w:sz w:val="22"/>
                <w:szCs w:val="18"/>
                <w:lang w:val="en-US"/>
              </w:rPr>
              <w:sym w:font="Symbol" w:char="F0B0"/>
            </w:r>
            <w:r w:rsidR="0071742F">
              <w:rPr>
                <w:sz w:val="22"/>
                <w:szCs w:val="18"/>
                <w:lang w:val="en-US"/>
              </w:rPr>
              <w:t>C</w:t>
            </w:r>
          </w:p>
          <w:p w14:paraId="18EF866B" w14:textId="77777777" w:rsidR="00C704F2" w:rsidRDefault="00C704F2" w:rsidP="00DB7A0A">
            <w:pPr>
              <w:jc w:val="both"/>
              <w:rPr>
                <w:sz w:val="22"/>
                <w:szCs w:val="18"/>
              </w:rPr>
            </w:pPr>
            <w:r>
              <w:rPr>
                <w:sz w:val="22"/>
                <w:szCs w:val="18"/>
              </w:rPr>
              <w:t>ГВС – 60/45</w:t>
            </w:r>
          </w:p>
        </w:tc>
        <w:tc>
          <w:tcPr>
            <w:tcW w:w="1359" w:type="dxa"/>
            <w:gridSpan w:val="2"/>
            <w:tcMar>
              <w:left w:w="57" w:type="dxa"/>
              <w:right w:w="57" w:type="dxa"/>
            </w:tcMar>
          </w:tcPr>
          <w:p w14:paraId="38046DF2" w14:textId="77777777" w:rsidR="00C704F2" w:rsidRPr="0071742F" w:rsidRDefault="00C704F2" w:rsidP="00182C06">
            <w:pPr>
              <w:jc w:val="both"/>
              <w:rPr>
                <w:sz w:val="22"/>
                <w:szCs w:val="18"/>
                <w:lang w:val="en-US"/>
              </w:rPr>
            </w:pPr>
            <w:r>
              <w:rPr>
                <w:sz w:val="22"/>
                <w:szCs w:val="18"/>
              </w:rPr>
              <w:t>95/70,</w:t>
            </w:r>
            <w:r w:rsidR="0071742F">
              <w:rPr>
                <w:sz w:val="22"/>
                <w:szCs w:val="18"/>
                <w:lang w:val="en-US"/>
              </w:rPr>
              <w:t xml:space="preserve"> </w:t>
            </w:r>
            <w:r w:rsidR="0071742F">
              <w:rPr>
                <w:sz w:val="22"/>
                <w:szCs w:val="18"/>
                <w:lang w:val="en-US"/>
              </w:rPr>
              <w:sym w:font="Symbol" w:char="F0B0"/>
            </w:r>
            <w:r w:rsidR="0071742F">
              <w:rPr>
                <w:sz w:val="22"/>
                <w:szCs w:val="18"/>
                <w:lang w:val="en-US"/>
              </w:rPr>
              <w:t>C</w:t>
            </w:r>
          </w:p>
          <w:p w14:paraId="1CFAA3CC" w14:textId="77777777" w:rsidR="00C704F2" w:rsidRDefault="00C704F2" w:rsidP="00182C06">
            <w:pPr>
              <w:jc w:val="both"/>
              <w:rPr>
                <w:sz w:val="22"/>
                <w:szCs w:val="18"/>
              </w:rPr>
            </w:pPr>
            <w:r>
              <w:rPr>
                <w:sz w:val="22"/>
                <w:szCs w:val="18"/>
              </w:rPr>
              <w:t>ГВС – 65/50</w:t>
            </w:r>
          </w:p>
        </w:tc>
      </w:tr>
      <w:tr w:rsidR="0071742F" w:rsidRPr="00DB7A0A" w14:paraId="247205D3" w14:textId="77777777" w:rsidTr="00DF4209">
        <w:tc>
          <w:tcPr>
            <w:tcW w:w="1394" w:type="dxa"/>
            <w:gridSpan w:val="2"/>
            <w:tcMar>
              <w:left w:w="57" w:type="dxa"/>
              <w:right w:w="57" w:type="dxa"/>
            </w:tcMar>
          </w:tcPr>
          <w:p w14:paraId="5302E112" w14:textId="77777777" w:rsidR="0071742F" w:rsidRDefault="0071742F" w:rsidP="00DB7A0A">
            <w:pPr>
              <w:jc w:val="both"/>
              <w:rPr>
                <w:sz w:val="22"/>
                <w:szCs w:val="18"/>
              </w:rPr>
            </w:pPr>
            <w:r>
              <w:rPr>
                <w:sz w:val="22"/>
                <w:szCs w:val="18"/>
              </w:rPr>
              <w:t>Давление</w:t>
            </w:r>
          </w:p>
          <w:p w14:paraId="30815212" w14:textId="77777777" w:rsidR="0071742F" w:rsidRPr="0071742F" w:rsidRDefault="0071742F" w:rsidP="00DB7A0A">
            <w:pPr>
              <w:jc w:val="both"/>
              <w:rPr>
                <w:sz w:val="22"/>
                <w:szCs w:val="18"/>
                <w:lang w:val="en-US"/>
              </w:rPr>
            </w:pPr>
            <w:r>
              <w:rPr>
                <w:sz w:val="22"/>
                <w:szCs w:val="18"/>
                <w:lang w:val="en-US"/>
              </w:rPr>
              <w:t>P1/P2</w:t>
            </w:r>
            <w:r>
              <w:rPr>
                <w:sz w:val="22"/>
                <w:szCs w:val="18"/>
              </w:rPr>
              <w:t xml:space="preserve">, </w:t>
            </w:r>
            <w:r>
              <w:rPr>
                <w:sz w:val="22"/>
                <w:szCs w:val="18"/>
                <w:lang w:val="en-US"/>
              </w:rPr>
              <w:t>P3</w:t>
            </w:r>
          </w:p>
        </w:tc>
        <w:tc>
          <w:tcPr>
            <w:tcW w:w="1318" w:type="dxa"/>
            <w:gridSpan w:val="2"/>
            <w:tcMar>
              <w:left w:w="57" w:type="dxa"/>
              <w:right w:w="57" w:type="dxa"/>
            </w:tcMar>
          </w:tcPr>
          <w:p w14:paraId="6C3650E8" w14:textId="77777777" w:rsidR="0071742F" w:rsidRPr="0071742F" w:rsidRDefault="0071742F" w:rsidP="00DB7A0A">
            <w:pPr>
              <w:jc w:val="both"/>
              <w:rPr>
                <w:sz w:val="22"/>
                <w:szCs w:val="18"/>
              </w:rPr>
            </w:pPr>
            <w:r>
              <w:rPr>
                <w:sz w:val="22"/>
                <w:szCs w:val="18"/>
              </w:rPr>
              <w:t>0,8/0,5 МПа</w:t>
            </w:r>
          </w:p>
        </w:tc>
        <w:tc>
          <w:tcPr>
            <w:tcW w:w="1359" w:type="dxa"/>
            <w:gridSpan w:val="2"/>
            <w:tcMar>
              <w:left w:w="57" w:type="dxa"/>
              <w:right w:w="57" w:type="dxa"/>
            </w:tcMar>
          </w:tcPr>
          <w:p w14:paraId="7ACAC259" w14:textId="77777777" w:rsidR="0071742F" w:rsidRDefault="0071742F" w:rsidP="00DB7A0A">
            <w:pPr>
              <w:jc w:val="both"/>
              <w:rPr>
                <w:sz w:val="22"/>
                <w:szCs w:val="18"/>
              </w:rPr>
            </w:pPr>
            <w:r>
              <w:rPr>
                <w:sz w:val="22"/>
                <w:szCs w:val="18"/>
              </w:rPr>
              <w:t>1,2/0,8 МПа</w:t>
            </w:r>
          </w:p>
          <w:p w14:paraId="4F8ECA17" w14:textId="77777777" w:rsidR="0071742F" w:rsidRDefault="0071742F" w:rsidP="00DB7A0A">
            <w:pPr>
              <w:jc w:val="both"/>
              <w:rPr>
                <w:sz w:val="22"/>
                <w:szCs w:val="18"/>
              </w:rPr>
            </w:pPr>
            <w:r>
              <w:rPr>
                <w:sz w:val="22"/>
                <w:szCs w:val="18"/>
              </w:rPr>
              <w:t>0,6 МПа</w:t>
            </w:r>
          </w:p>
        </w:tc>
        <w:tc>
          <w:tcPr>
            <w:tcW w:w="1280" w:type="dxa"/>
            <w:gridSpan w:val="2"/>
            <w:tcMar>
              <w:left w:w="57" w:type="dxa"/>
              <w:right w:w="57" w:type="dxa"/>
            </w:tcMar>
          </w:tcPr>
          <w:p w14:paraId="33EBB4A4" w14:textId="77777777" w:rsidR="0071742F" w:rsidRDefault="0071742F" w:rsidP="0071742F">
            <w:pPr>
              <w:jc w:val="both"/>
              <w:rPr>
                <w:sz w:val="22"/>
                <w:szCs w:val="18"/>
              </w:rPr>
            </w:pPr>
            <w:r>
              <w:rPr>
                <w:sz w:val="22"/>
                <w:szCs w:val="18"/>
              </w:rPr>
              <w:t>1,6/1,0 МПа</w:t>
            </w:r>
          </w:p>
          <w:p w14:paraId="747DBAB6" w14:textId="77777777" w:rsidR="0071742F" w:rsidRDefault="0071742F" w:rsidP="0071742F">
            <w:pPr>
              <w:jc w:val="both"/>
              <w:rPr>
                <w:sz w:val="22"/>
                <w:szCs w:val="18"/>
              </w:rPr>
            </w:pPr>
            <w:r>
              <w:rPr>
                <w:sz w:val="22"/>
                <w:szCs w:val="18"/>
              </w:rPr>
              <w:t>0,6 МПа</w:t>
            </w:r>
          </w:p>
        </w:tc>
        <w:tc>
          <w:tcPr>
            <w:tcW w:w="1275" w:type="dxa"/>
            <w:tcMar>
              <w:left w:w="57" w:type="dxa"/>
              <w:right w:w="57" w:type="dxa"/>
            </w:tcMar>
          </w:tcPr>
          <w:p w14:paraId="1670CEBB" w14:textId="77777777" w:rsidR="0071742F" w:rsidRDefault="0071742F" w:rsidP="0071742F">
            <w:pPr>
              <w:jc w:val="both"/>
              <w:rPr>
                <w:sz w:val="22"/>
                <w:szCs w:val="18"/>
              </w:rPr>
            </w:pPr>
            <w:r>
              <w:rPr>
                <w:sz w:val="22"/>
                <w:szCs w:val="18"/>
              </w:rPr>
              <w:t>1,4/0,8 МПа</w:t>
            </w:r>
          </w:p>
          <w:p w14:paraId="00B7A418" w14:textId="77777777" w:rsidR="0071742F" w:rsidRDefault="0071742F" w:rsidP="00DB7A0A">
            <w:pPr>
              <w:jc w:val="both"/>
              <w:rPr>
                <w:sz w:val="22"/>
                <w:szCs w:val="18"/>
              </w:rPr>
            </w:pPr>
          </w:p>
        </w:tc>
        <w:tc>
          <w:tcPr>
            <w:tcW w:w="1359" w:type="dxa"/>
            <w:gridSpan w:val="2"/>
            <w:tcMar>
              <w:left w:w="57" w:type="dxa"/>
              <w:right w:w="57" w:type="dxa"/>
            </w:tcMar>
          </w:tcPr>
          <w:p w14:paraId="201EDD20" w14:textId="77777777" w:rsidR="0071742F" w:rsidRDefault="0071742F" w:rsidP="0071742F">
            <w:pPr>
              <w:jc w:val="both"/>
              <w:rPr>
                <w:sz w:val="22"/>
                <w:szCs w:val="18"/>
              </w:rPr>
            </w:pPr>
            <w:r>
              <w:rPr>
                <w:sz w:val="22"/>
                <w:szCs w:val="18"/>
              </w:rPr>
              <w:t>0,6/0,4 МПа</w:t>
            </w:r>
          </w:p>
          <w:p w14:paraId="5B15D523" w14:textId="77777777" w:rsidR="0071742F" w:rsidRDefault="0071742F" w:rsidP="0071742F">
            <w:pPr>
              <w:jc w:val="both"/>
              <w:rPr>
                <w:sz w:val="22"/>
                <w:szCs w:val="18"/>
              </w:rPr>
            </w:pPr>
            <w:r>
              <w:rPr>
                <w:sz w:val="22"/>
                <w:szCs w:val="18"/>
              </w:rPr>
              <w:t>0,6 МПа</w:t>
            </w:r>
          </w:p>
        </w:tc>
        <w:tc>
          <w:tcPr>
            <w:tcW w:w="1359" w:type="dxa"/>
            <w:gridSpan w:val="2"/>
            <w:tcMar>
              <w:left w:w="57" w:type="dxa"/>
              <w:right w:w="57" w:type="dxa"/>
            </w:tcMar>
          </w:tcPr>
          <w:p w14:paraId="6F9E941D" w14:textId="77777777" w:rsidR="0071742F" w:rsidRDefault="0071742F" w:rsidP="0071742F">
            <w:pPr>
              <w:jc w:val="both"/>
              <w:rPr>
                <w:sz w:val="22"/>
                <w:szCs w:val="18"/>
              </w:rPr>
            </w:pPr>
            <w:r>
              <w:rPr>
                <w:sz w:val="22"/>
                <w:szCs w:val="18"/>
              </w:rPr>
              <w:t>1,6/1,0 МПа</w:t>
            </w:r>
          </w:p>
          <w:p w14:paraId="31A51060" w14:textId="77777777" w:rsidR="0071742F" w:rsidRDefault="0071742F" w:rsidP="0071742F">
            <w:pPr>
              <w:jc w:val="both"/>
              <w:rPr>
                <w:sz w:val="22"/>
                <w:szCs w:val="18"/>
              </w:rPr>
            </w:pPr>
            <w:r>
              <w:rPr>
                <w:sz w:val="22"/>
                <w:szCs w:val="18"/>
              </w:rPr>
              <w:t>0,6 МПа</w:t>
            </w:r>
          </w:p>
        </w:tc>
      </w:tr>
      <w:tr w:rsidR="00C704F2" w:rsidRPr="00DB7A0A" w14:paraId="1327F2CC" w14:textId="77777777" w:rsidTr="00DF4209">
        <w:tc>
          <w:tcPr>
            <w:tcW w:w="1394" w:type="dxa"/>
            <w:gridSpan w:val="2"/>
            <w:tcMar>
              <w:left w:w="57" w:type="dxa"/>
              <w:right w:w="57" w:type="dxa"/>
            </w:tcMar>
          </w:tcPr>
          <w:p w14:paraId="4556260D" w14:textId="77777777" w:rsidR="00DB7A0A" w:rsidRPr="00DB7A0A" w:rsidRDefault="00DB7A0A" w:rsidP="00DB7A0A">
            <w:pPr>
              <w:jc w:val="both"/>
              <w:rPr>
                <w:sz w:val="22"/>
                <w:szCs w:val="18"/>
              </w:rPr>
            </w:pPr>
            <w:r w:rsidRPr="00DB7A0A">
              <w:rPr>
                <w:sz w:val="22"/>
                <w:szCs w:val="18"/>
              </w:rPr>
              <w:t xml:space="preserve">Способ </w:t>
            </w:r>
            <w:proofErr w:type="spellStart"/>
            <w:proofErr w:type="gramStart"/>
            <w:r w:rsidRPr="00DB7A0A">
              <w:rPr>
                <w:sz w:val="22"/>
                <w:szCs w:val="18"/>
              </w:rPr>
              <w:t>присоеди</w:t>
            </w:r>
            <w:proofErr w:type="spellEnd"/>
            <w:r w:rsidRPr="00DB7A0A">
              <w:rPr>
                <w:sz w:val="22"/>
                <w:szCs w:val="18"/>
              </w:rPr>
              <w:t>-нения</w:t>
            </w:r>
            <w:proofErr w:type="gramEnd"/>
          </w:p>
        </w:tc>
        <w:tc>
          <w:tcPr>
            <w:tcW w:w="1318" w:type="dxa"/>
            <w:gridSpan w:val="2"/>
            <w:tcMar>
              <w:left w:w="57" w:type="dxa"/>
              <w:right w:w="57" w:type="dxa"/>
            </w:tcMar>
          </w:tcPr>
          <w:p w14:paraId="14FE959F" w14:textId="77777777" w:rsidR="00DB7A0A" w:rsidRPr="00DB7A0A" w:rsidRDefault="00DB7A0A" w:rsidP="00DB7A0A">
            <w:pPr>
              <w:jc w:val="both"/>
              <w:rPr>
                <w:sz w:val="22"/>
                <w:szCs w:val="18"/>
              </w:rPr>
            </w:pPr>
            <w:r w:rsidRPr="00DB7A0A">
              <w:rPr>
                <w:sz w:val="22"/>
                <w:szCs w:val="18"/>
              </w:rPr>
              <w:t>Зависимое</w:t>
            </w:r>
            <w:r w:rsidR="00182C06">
              <w:rPr>
                <w:sz w:val="22"/>
                <w:szCs w:val="18"/>
              </w:rPr>
              <w:t>, 3х-ходовой клапан</w:t>
            </w:r>
          </w:p>
        </w:tc>
        <w:tc>
          <w:tcPr>
            <w:tcW w:w="1359" w:type="dxa"/>
            <w:gridSpan w:val="2"/>
            <w:tcMar>
              <w:left w:w="57" w:type="dxa"/>
              <w:right w:w="57" w:type="dxa"/>
            </w:tcMar>
          </w:tcPr>
          <w:p w14:paraId="05BEA086" w14:textId="77777777" w:rsidR="00DB7A0A" w:rsidRDefault="00182C06" w:rsidP="00DB7A0A">
            <w:pPr>
              <w:jc w:val="both"/>
              <w:rPr>
                <w:sz w:val="22"/>
                <w:szCs w:val="18"/>
              </w:rPr>
            </w:pPr>
            <w:r>
              <w:rPr>
                <w:sz w:val="22"/>
                <w:szCs w:val="18"/>
              </w:rPr>
              <w:t>ОВ -з</w:t>
            </w:r>
            <w:r w:rsidR="00DB7A0A" w:rsidRPr="00DB7A0A">
              <w:rPr>
                <w:sz w:val="22"/>
                <w:szCs w:val="18"/>
              </w:rPr>
              <w:t>ависимое</w:t>
            </w:r>
            <w:r>
              <w:rPr>
                <w:sz w:val="22"/>
                <w:szCs w:val="18"/>
              </w:rPr>
              <w:t>, 2х-ходовые клапаны,</w:t>
            </w:r>
          </w:p>
          <w:p w14:paraId="7D20EB26" w14:textId="77777777" w:rsidR="00182C06" w:rsidRPr="00DB7A0A" w:rsidRDefault="00182C06" w:rsidP="00DB7A0A">
            <w:pPr>
              <w:jc w:val="both"/>
              <w:rPr>
                <w:sz w:val="22"/>
                <w:szCs w:val="18"/>
              </w:rPr>
            </w:pPr>
            <w:r>
              <w:rPr>
                <w:sz w:val="22"/>
                <w:szCs w:val="18"/>
              </w:rPr>
              <w:t xml:space="preserve">ГВС – независимое, </w:t>
            </w:r>
            <w:proofErr w:type="gramStart"/>
            <w:r>
              <w:rPr>
                <w:sz w:val="22"/>
                <w:szCs w:val="18"/>
              </w:rPr>
              <w:t>теплообмен-ники</w:t>
            </w:r>
            <w:proofErr w:type="gramEnd"/>
          </w:p>
        </w:tc>
        <w:tc>
          <w:tcPr>
            <w:tcW w:w="1280" w:type="dxa"/>
            <w:gridSpan w:val="2"/>
            <w:tcMar>
              <w:left w:w="57" w:type="dxa"/>
              <w:right w:w="57" w:type="dxa"/>
            </w:tcMar>
          </w:tcPr>
          <w:p w14:paraId="72EA1307" w14:textId="77777777" w:rsidR="00DB7A0A" w:rsidRPr="00DB7A0A" w:rsidRDefault="00DB7A0A" w:rsidP="00DB7A0A">
            <w:pPr>
              <w:jc w:val="both"/>
              <w:rPr>
                <w:sz w:val="22"/>
                <w:szCs w:val="18"/>
              </w:rPr>
            </w:pPr>
            <w:proofErr w:type="spellStart"/>
            <w:proofErr w:type="gramStart"/>
            <w:r w:rsidRPr="00DB7A0A">
              <w:rPr>
                <w:sz w:val="22"/>
                <w:szCs w:val="18"/>
              </w:rPr>
              <w:t>Независи</w:t>
            </w:r>
            <w:proofErr w:type="spellEnd"/>
            <w:r w:rsidRPr="00DB7A0A">
              <w:rPr>
                <w:sz w:val="22"/>
                <w:szCs w:val="18"/>
              </w:rPr>
              <w:t>-мое</w:t>
            </w:r>
            <w:proofErr w:type="gramEnd"/>
            <w:r w:rsidR="00182C06">
              <w:rPr>
                <w:sz w:val="22"/>
                <w:szCs w:val="18"/>
              </w:rPr>
              <w:t xml:space="preserve">, </w:t>
            </w:r>
            <w:proofErr w:type="spellStart"/>
            <w:r w:rsidR="00182C06">
              <w:rPr>
                <w:sz w:val="22"/>
                <w:szCs w:val="18"/>
              </w:rPr>
              <w:t>теплооб-менники</w:t>
            </w:r>
            <w:proofErr w:type="spellEnd"/>
            <w:r w:rsidR="00182C06">
              <w:rPr>
                <w:sz w:val="22"/>
                <w:szCs w:val="18"/>
              </w:rPr>
              <w:t xml:space="preserve"> на ОВ и ГВС отдельные</w:t>
            </w:r>
          </w:p>
        </w:tc>
        <w:tc>
          <w:tcPr>
            <w:tcW w:w="1275" w:type="dxa"/>
            <w:tcMar>
              <w:left w:w="57" w:type="dxa"/>
              <w:right w:w="57" w:type="dxa"/>
            </w:tcMar>
          </w:tcPr>
          <w:p w14:paraId="18E8E80F" w14:textId="77777777" w:rsidR="00DB7A0A" w:rsidRPr="00DB7A0A" w:rsidRDefault="00DB7A0A" w:rsidP="00DB7A0A">
            <w:pPr>
              <w:jc w:val="both"/>
              <w:rPr>
                <w:sz w:val="22"/>
                <w:szCs w:val="18"/>
              </w:rPr>
            </w:pPr>
            <w:r w:rsidRPr="00DB7A0A">
              <w:rPr>
                <w:sz w:val="22"/>
                <w:szCs w:val="18"/>
              </w:rPr>
              <w:t>Зависимое</w:t>
            </w:r>
            <w:r w:rsidR="00182C06">
              <w:rPr>
                <w:sz w:val="22"/>
                <w:szCs w:val="18"/>
              </w:rPr>
              <w:t>, 2х-ходовые клапаны</w:t>
            </w:r>
          </w:p>
        </w:tc>
        <w:tc>
          <w:tcPr>
            <w:tcW w:w="1359" w:type="dxa"/>
            <w:gridSpan w:val="2"/>
            <w:tcMar>
              <w:left w:w="57" w:type="dxa"/>
              <w:right w:w="57" w:type="dxa"/>
            </w:tcMar>
          </w:tcPr>
          <w:p w14:paraId="3A1B4C4F" w14:textId="77777777" w:rsidR="00DB7A0A" w:rsidRDefault="00182C06" w:rsidP="00DB7A0A">
            <w:pPr>
              <w:jc w:val="both"/>
              <w:rPr>
                <w:sz w:val="22"/>
                <w:szCs w:val="18"/>
              </w:rPr>
            </w:pPr>
            <w:r>
              <w:rPr>
                <w:sz w:val="22"/>
                <w:szCs w:val="18"/>
              </w:rPr>
              <w:t>ОВ – з</w:t>
            </w:r>
            <w:r w:rsidR="00DB7A0A" w:rsidRPr="00DB7A0A">
              <w:rPr>
                <w:sz w:val="22"/>
                <w:szCs w:val="18"/>
              </w:rPr>
              <w:t>ависимое</w:t>
            </w:r>
            <w:r>
              <w:rPr>
                <w:sz w:val="22"/>
                <w:szCs w:val="18"/>
              </w:rPr>
              <w:t xml:space="preserve">, </w:t>
            </w:r>
            <w:proofErr w:type="spellStart"/>
            <w:r>
              <w:rPr>
                <w:sz w:val="22"/>
                <w:szCs w:val="18"/>
              </w:rPr>
              <w:t>гидравлич</w:t>
            </w:r>
            <w:proofErr w:type="spellEnd"/>
            <w:r>
              <w:rPr>
                <w:sz w:val="22"/>
                <w:szCs w:val="18"/>
              </w:rPr>
              <w:t>. разделитель</w:t>
            </w:r>
          </w:p>
          <w:p w14:paraId="444B49C4" w14:textId="77777777" w:rsidR="00182C06" w:rsidRPr="00DB7A0A" w:rsidRDefault="00182C06" w:rsidP="00DB7A0A">
            <w:pPr>
              <w:jc w:val="both"/>
              <w:rPr>
                <w:sz w:val="22"/>
                <w:szCs w:val="18"/>
              </w:rPr>
            </w:pPr>
            <w:r>
              <w:rPr>
                <w:sz w:val="22"/>
                <w:szCs w:val="18"/>
              </w:rPr>
              <w:t xml:space="preserve">ГВС – независимое, </w:t>
            </w:r>
            <w:proofErr w:type="gramStart"/>
            <w:r>
              <w:rPr>
                <w:sz w:val="22"/>
                <w:szCs w:val="18"/>
              </w:rPr>
              <w:t>теплообмен-ники</w:t>
            </w:r>
            <w:proofErr w:type="gramEnd"/>
          </w:p>
        </w:tc>
        <w:tc>
          <w:tcPr>
            <w:tcW w:w="1359" w:type="dxa"/>
            <w:gridSpan w:val="2"/>
            <w:tcMar>
              <w:left w:w="57" w:type="dxa"/>
              <w:right w:w="57" w:type="dxa"/>
            </w:tcMar>
          </w:tcPr>
          <w:p w14:paraId="1759C098" w14:textId="77777777" w:rsidR="00182C06" w:rsidRDefault="00182C06" w:rsidP="00182C06">
            <w:pPr>
              <w:jc w:val="both"/>
              <w:rPr>
                <w:sz w:val="22"/>
                <w:szCs w:val="18"/>
              </w:rPr>
            </w:pPr>
            <w:r>
              <w:rPr>
                <w:sz w:val="22"/>
                <w:szCs w:val="18"/>
              </w:rPr>
              <w:t>ОВ -з</w:t>
            </w:r>
            <w:r w:rsidRPr="00DB7A0A">
              <w:rPr>
                <w:sz w:val="22"/>
                <w:szCs w:val="18"/>
              </w:rPr>
              <w:t>ависимое</w:t>
            </w:r>
            <w:r>
              <w:rPr>
                <w:sz w:val="22"/>
                <w:szCs w:val="18"/>
              </w:rPr>
              <w:t>, 3х-ходовые клапаны,</w:t>
            </w:r>
          </w:p>
          <w:p w14:paraId="693E3945" w14:textId="77777777" w:rsidR="00DB7A0A" w:rsidRPr="00DB7A0A" w:rsidRDefault="00182C06" w:rsidP="00182C06">
            <w:pPr>
              <w:jc w:val="both"/>
              <w:rPr>
                <w:sz w:val="22"/>
                <w:szCs w:val="18"/>
              </w:rPr>
            </w:pPr>
            <w:r>
              <w:rPr>
                <w:sz w:val="22"/>
                <w:szCs w:val="18"/>
              </w:rPr>
              <w:t xml:space="preserve">ГВС – независимое, </w:t>
            </w:r>
            <w:proofErr w:type="gramStart"/>
            <w:r>
              <w:rPr>
                <w:sz w:val="22"/>
                <w:szCs w:val="18"/>
              </w:rPr>
              <w:t>теплообмен-ники</w:t>
            </w:r>
            <w:proofErr w:type="gramEnd"/>
          </w:p>
        </w:tc>
      </w:tr>
      <w:tr w:rsidR="00C704F2" w:rsidRPr="00DB7A0A" w14:paraId="5A83EB09" w14:textId="77777777" w:rsidTr="00DF4209">
        <w:tc>
          <w:tcPr>
            <w:tcW w:w="1394" w:type="dxa"/>
            <w:gridSpan w:val="2"/>
            <w:tcMar>
              <w:left w:w="57" w:type="dxa"/>
              <w:right w:w="57" w:type="dxa"/>
            </w:tcMar>
          </w:tcPr>
          <w:p w14:paraId="7E9A30B5" w14:textId="77777777" w:rsidR="00DB7A0A" w:rsidRPr="00DB7A0A" w:rsidRDefault="00C704F2" w:rsidP="00DB7A0A">
            <w:pPr>
              <w:jc w:val="both"/>
              <w:rPr>
                <w:sz w:val="22"/>
                <w:szCs w:val="18"/>
              </w:rPr>
            </w:pPr>
            <w:proofErr w:type="spellStart"/>
            <w:proofErr w:type="gramStart"/>
            <w:r>
              <w:rPr>
                <w:sz w:val="22"/>
                <w:szCs w:val="18"/>
              </w:rPr>
              <w:t>Водоподго-товка</w:t>
            </w:r>
            <w:proofErr w:type="spellEnd"/>
            <w:proofErr w:type="gramEnd"/>
          </w:p>
        </w:tc>
        <w:tc>
          <w:tcPr>
            <w:tcW w:w="1318" w:type="dxa"/>
            <w:gridSpan w:val="2"/>
            <w:tcMar>
              <w:left w:w="57" w:type="dxa"/>
              <w:right w:w="57" w:type="dxa"/>
            </w:tcMar>
          </w:tcPr>
          <w:p w14:paraId="7C4B7D39" w14:textId="77777777" w:rsidR="00DB7A0A" w:rsidRPr="00DB7A0A" w:rsidRDefault="00C704F2" w:rsidP="00DB7A0A">
            <w:pPr>
              <w:jc w:val="both"/>
              <w:rPr>
                <w:sz w:val="22"/>
                <w:szCs w:val="18"/>
              </w:rPr>
            </w:pPr>
            <w:r>
              <w:rPr>
                <w:sz w:val="22"/>
                <w:szCs w:val="18"/>
              </w:rPr>
              <w:t>Установка дозирования реагентов</w:t>
            </w:r>
            <w:r w:rsidR="00CE7236">
              <w:rPr>
                <w:sz w:val="22"/>
                <w:szCs w:val="18"/>
              </w:rPr>
              <w:t xml:space="preserve"> для защиты от накипи</w:t>
            </w:r>
          </w:p>
        </w:tc>
        <w:tc>
          <w:tcPr>
            <w:tcW w:w="1359" w:type="dxa"/>
            <w:gridSpan w:val="2"/>
            <w:tcMar>
              <w:left w:w="57" w:type="dxa"/>
              <w:right w:w="57" w:type="dxa"/>
            </w:tcMar>
          </w:tcPr>
          <w:p w14:paraId="770FDC14" w14:textId="77777777" w:rsidR="00DB7A0A" w:rsidRPr="00DB7A0A" w:rsidRDefault="00C704F2" w:rsidP="00DB7A0A">
            <w:pPr>
              <w:jc w:val="both"/>
              <w:rPr>
                <w:sz w:val="22"/>
                <w:szCs w:val="18"/>
              </w:rPr>
            </w:pPr>
            <w:r>
              <w:rPr>
                <w:sz w:val="22"/>
                <w:szCs w:val="18"/>
              </w:rPr>
              <w:t>Установка умягчения</w:t>
            </w:r>
          </w:p>
        </w:tc>
        <w:tc>
          <w:tcPr>
            <w:tcW w:w="1280" w:type="dxa"/>
            <w:gridSpan w:val="2"/>
            <w:tcMar>
              <w:left w:w="57" w:type="dxa"/>
              <w:right w:w="57" w:type="dxa"/>
            </w:tcMar>
          </w:tcPr>
          <w:p w14:paraId="367AEC85" w14:textId="77777777" w:rsidR="00DB7A0A" w:rsidRPr="00DB7A0A" w:rsidRDefault="00C704F2" w:rsidP="00DB7A0A">
            <w:pPr>
              <w:jc w:val="both"/>
              <w:rPr>
                <w:sz w:val="22"/>
                <w:szCs w:val="18"/>
              </w:rPr>
            </w:pPr>
            <w:r>
              <w:rPr>
                <w:sz w:val="22"/>
                <w:szCs w:val="18"/>
              </w:rPr>
              <w:t>Установка умягчения, установка вакуумной деаэрации</w:t>
            </w:r>
          </w:p>
        </w:tc>
        <w:tc>
          <w:tcPr>
            <w:tcW w:w="1275" w:type="dxa"/>
            <w:tcMar>
              <w:left w:w="57" w:type="dxa"/>
              <w:right w:w="57" w:type="dxa"/>
            </w:tcMar>
          </w:tcPr>
          <w:p w14:paraId="24D06A88" w14:textId="77777777" w:rsidR="00DB7A0A" w:rsidRPr="00DB7A0A" w:rsidRDefault="00C704F2" w:rsidP="00DB7A0A">
            <w:pPr>
              <w:jc w:val="both"/>
              <w:rPr>
                <w:sz w:val="22"/>
                <w:szCs w:val="18"/>
              </w:rPr>
            </w:pPr>
            <w:r>
              <w:rPr>
                <w:sz w:val="22"/>
                <w:szCs w:val="18"/>
              </w:rPr>
              <w:t>Установка умягчения</w:t>
            </w:r>
          </w:p>
        </w:tc>
        <w:tc>
          <w:tcPr>
            <w:tcW w:w="1359" w:type="dxa"/>
            <w:gridSpan w:val="2"/>
            <w:tcMar>
              <w:left w:w="57" w:type="dxa"/>
              <w:right w:w="57" w:type="dxa"/>
            </w:tcMar>
          </w:tcPr>
          <w:p w14:paraId="6A93B06E" w14:textId="77777777" w:rsidR="00DB7A0A" w:rsidRPr="00DB7A0A" w:rsidRDefault="00CE7236" w:rsidP="00DB7A0A">
            <w:pPr>
              <w:jc w:val="both"/>
              <w:rPr>
                <w:sz w:val="22"/>
                <w:szCs w:val="18"/>
              </w:rPr>
            </w:pPr>
            <w:r>
              <w:rPr>
                <w:sz w:val="22"/>
                <w:szCs w:val="18"/>
              </w:rPr>
              <w:t>Установка дозирования реагентов для защиты от накипи</w:t>
            </w:r>
          </w:p>
        </w:tc>
        <w:tc>
          <w:tcPr>
            <w:tcW w:w="1359" w:type="dxa"/>
            <w:gridSpan w:val="2"/>
            <w:tcMar>
              <w:left w:w="57" w:type="dxa"/>
              <w:right w:w="57" w:type="dxa"/>
            </w:tcMar>
          </w:tcPr>
          <w:p w14:paraId="3EE461AC" w14:textId="77777777" w:rsidR="00DB7A0A" w:rsidRPr="00CE7236" w:rsidRDefault="00C704F2" w:rsidP="00DB7A0A">
            <w:pPr>
              <w:jc w:val="both"/>
              <w:rPr>
                <w:sz w:val="22"/>
                <w:szCs w:val="18"/>
              </w:rPr>
            </w:pPr>
            <w:r>
              <w:rPr>
                <w:sz w:val="22"/>
                <w:szCs w:val="18"/>
              </w:rPr>
              <w:t xml:space="preserve">Установка умягчения, </w:t>
            </w:r>
            <w:r w:rsidR="00CE7236">
              <w:rPr>
                <w:sz w:val="22"/>
                <w:szCs w:val="18"/>
              </w:rPr>
              <w:t xml:space="preserve">Дозирование реагентов для связывания углекислоты и коррекции </w:t>
            </w:r>
            <w:r w:rsidR="00CE7236">
              <w:rPr>
                <w:sz w:val="22"/>
                <w:szCs w:val="18"/>
                <w:lang w:val="en-US"/>
              </w:rPr>
              <w:t>PH</w:t>
            </w:r>
          </w:p>
        </w:tc>
      </w:tr>
      <w:tr w:rsidR="00DF4209" w:rsidRPr="00DB7A0A" w14:paraId="7540AC84" w14:textId="77777777" w:rsidTr="00DF4209">
        <w:tc>
          <w:tcPr>
            <w:tcW w:w="1394" w:type="dxa"/>
            <w:gridSpan w:val="2"/>
            <w:tcMar>
              <w:left w:w="57" w:type="dxa"/>
              <w:right w:w="57" w:type="dxa"/>
            </w:tcMar>
          </w:tcPr>
          <w:p w14:paraId="11DC9329" w14:textId="77777777" w:rsidR="00DF4209" w:rsidRDefault="00DF4209" w:rsidP="00DF4209">
            <w:pPr>
              <w:jc w:val="both"/>
              <w:rPr>
                <w:sz w:val="22"/>
                <w:szCs w:val="18"/>
              </w:rPr>
            </w:pPr>
            <w:r>
              <w:rPr>
                <w:sz w:val="22"/>
                <w:szCs w:val="18"/>
              </w:rPr>
              <w:t xml:space="preserve">Давление </w:t>
            </w:r>
            <w:proofErr w:type="gramStart"/>
            <w:r>
              <w:rPr>
                <w:sz w:val="22"/>
                <w:szCs w:val="18"/>
              </w:rPr>
              <w:t>исходной  воды</w:t>
            </w:r>
            <w:proofErr w:type="gramEnd"/>
            <w:r>
              <w:rPr>
                <w:sz w:val="22"/>
                <w:szCs w:val="18"/>
              </w:rPr>
              <w:t xml:space="preserve"> (В1)</w:t>
            </w:r>
          </w:p>
        </w:tc>
        <w:tc>
          <w:tcPr>
            <w:tcW w:w="1318" w:type="dxa"/>
            <w:gridSpan w:val="2"/>
            <w:tcMar>
              <w:left w:w="57" w:type="dxa"/>
              <w:right w:w="57" w:type="dxa"/>
            </w:tcMar>
          </w:tcPr>
          <w:p w14:paraId="56064C08" w14:textId="77777777" w:rsidR="00DF4209" w:rsidRDefault="00DF4209" w:rsidP="00DF4209">
            <w:pPr>
              <w:jc w:val="both"/>
              <w:rPr>
                <w:sz w:val="22"/>
                <w:szCs w:val="18"/>
              </w:rPr>
            </w:pPr>
            <w:r>
              <w:rPr>
                <w:sz w:val="22"/>
                <w:szCs w:val="18"/>
              </w:rPr>
              <w:t>0,6 МПа</w:t>
            </w:r>
          </w:p>
        </w:tc>
        <w:tc>
          <w:tcPr>
            <w:tcW w:w="1359" w:type="dxa"/>
            <w:gridSpan w:val="2"/>
            <w:tcMar>
              <w:left w:w="57" w:type="dxa"/>
              <w:right w:w="57" w:type="dxa"/>
            </w:tcMar>
          </w:tcPr>
          <w:p w14:paraId="4A9FBB54" w14:textId="77777777" w:rsidR="00DF4209" w:rsidRDefault="00DF4209" w:rsidP="00DF4209">
            <w:pPr>
              <w:jc w:val="both"/>
              <w:rPr>
                <w:sz w:val="22"/>
                <w:szCs w:val="18"/>
              </w:rPr>
            </w:pPr>
            <w:r>
              <w:rPr>
                <w:sz w:val="22"/>
                <w:szCs w:val="18"/>
              </w:rPr>
              <w:t>0,2 МПа</w:t>
            </w:r>
          </w:p>
        </w:tc>
        <w:tc>
          <w:tcPr>
            <w:tcW w:w="1280" w:type="dxa"/>
            <w:gridSpan w:val="2"/>
            <w:tcMar>
              <w:left w:w="57" w:type="dxa"/>
              <w:right w:w="57" w:type="dxa"/>
            </w:tcMar>
          </w:tcPr>
          <w:p w14:paraId="6CE258FC" w14:textId="77777777" w:rsidR="00DF4209" w:rsidRDefault="00DF4209" w:rsidP="00DF4209">
            <w:pPr>
              <w:jc w:val="both"/>
              <w:rPr>
                <w:sz w:val="22"/>
                <w:szCs w:val="18"/>
              </w:rPr>
            </w:pPr>
            <w:r>
              <w:rPr>
                <w:sz w:val="22"/>
                <w:szCs w:val="18"/>
              </w:rPr>
              <w:t>0,4 МПа</w:t>
            </w:r>
          </w:p>
        </w:tc>
        <w:tc>
          <w:tcPr>
            <w:tcW w:w="1275" w:type="dxa"/>
            <w:tcMar>
              <w:left w:w="57" w:type="dxa"/>
              <w:right w:w="57" w:type="dxa"/>
            </w:tcMar>
          </w:tcPr>
          <w:p w14:paraId="427CA2B9" w14:textId="77777777" w:rsidR="00DF4209" w:rsidRDefault="00DF4209" w:rsidP="00DF4209">
            <w:pPr>
              <w:jc w:val="both"/>
              <w:rPr>
                <w:sz w:val="22"/>
                <w:szCs w:val="18"/>
              </w:rPr>
            </w:pPr>
            <w:r>
              <w:rPr>
                <w:sz w:val="22"/>
                <w:szCs w:val="18"/>
              </w:rPr>
              <w:t>0,6 МПа</w:t>
            </w:r>
          </w:p>
        </w:tc>
        <w:tc>
          <w:tcPr>
            <w:tcW w:w="1359" w:type="dxa"/>
            <w:gridSpan w:val="2"/>
            <w:tcMar>
              <w:left w:w="57" w:type="dxa"/>
              <w:right w:w="57" w:type="dxa"/>
            </w:tcMar>
          </w:tcPr>
          <w:p w14:paraId="427B71B1" w14:textId="77777777" w:rsidR="00DF4209" w:rsidRDefault="00DF4209" w:rsidP="00DF4209">
            <w:pPr>
              <w:jc w:val="both"/>
              <w:rPr>
                <w:sz w:val="22"/>
                <w:szCs w:val="18"/>
              </w:rPr>
            </w:pPr>
            <w:r>
              <w:rPr>
                <w:sz w:val="22"/>
                <w:szCs w:val="18"/>
              </w:rPr>
              <w:t>0,2 МПа</w:t>
            </w:r>
          </w:p>
        </w:tc>
        <w:tc>
          <w:tcPr>
            <w:tcW w:w="1359" w:type="dxa"/>
            <w:gridSpan w:val="2"/>
            <w:tcMar>
              <w:left w:w="57" w:type="dxa"/>
              <w:right w:w="57" w:type="dxa"/>
            </w:tcMar>
          </w:tcPr>
          <w:p w14:paraId="14C56F04" w14:textId="77777777" w:rsidR="00DF4209" w:rsidRDefault="00DF4209" w:rsidP="00DF4209">
            <w:pPr>
              <w:jc w:val="both"/>
              <w:rPr>
                <w:sz w:val="22"/>
                <w:szCs w:val="18"/>
              </w:rPr>
            </w:pPr>
            <w:r>
              <w:rPr>
                <w:sz w:val="22"/>
                <w:szCs w:val="18"/>
              </w:rPr>
              <w:t>0,4 МПа</w:t>
            </w:r>
          </w:p>
        </w:tc>
      </w:tr>
      <w:tr w:rsidR="00DF4209" w:rsidRPr="00DB7A0A" w14:paraId="1EC02630" w14:textId="77777777" w:rsidTr="00DF4209">
        <w:tc>
          <w:tcPr>
            <w:tcW w:w="1394" w:type="dxa"/>
            <w:gridSpan w:val="2"/>
            <w:tcMar>
              <w:left w:w="57" w:type="dxa"/>
              <w:right w:w="57" w:type="dxa"/>
            </w:tcMar>
          </w:tcPr>
          <w:p w14:paraId="4D272968" w14:textId="77777777" w:rsidR="00DF4209" w:rsidRPr="00DB7A0A" w:rsidRDefault="00DF4209" w:rsidP="00DF4209">
            <w:pPr>
              <w:jc w:val="both"/>
              <w:rPr>
                <w:sz w:val="22"/>
                <w:szCs w:val="18"/>
              </w:rPr>
            </w:pPr>
            <w:r>
              <w:rPr>
                <w:sz w:val="22"/>
                <w:szCs w:val="18"/>
              </w:rPr>
              <w:t>Топливо</w:t>
            </w:r>
          </w:p>
        </w:tc>
        <w:tc>
          <w:tcPr>
            <w:tcW w:w="1318" w:type="dxa"/>
            <w:gridSpan w:val="2"/>
            <w:tcMar>
              <w:left w:w="57" w:type="dxa"/>
              <w:right w:w="57" w:type="dxa"/>
            </w:tcMar>
          </w:tcPr>
          <w:p w14:paraId="726C5285" w14:textId="77777777" w:rsidR="00DF4209" w:rsidRPr="00DB7A0A" w:rsidRDefault="00DF4209" w:rsidP="00DF4209">
            <w:pPr>
              <w:jc w:val="both"/>
              <w:rPr>
                <w:sz w:val="22"/>
                <w:szCs w:val="18"/>
              </w:rPr>
            </w:pPr>
            <w:r>
              <w:rPr>
                <w:sz w:val="22"/>
                <w:szCs w:val="18"/>
              </w:rPr>
              <w:t>Природный газ</w:t>
            </w:r>
          </w:p>
        </w:tc>
        <w:tc>
          <w:tcPr>
            <w:tcW w:w="1359" w:type="dxa"/>
            <w:gridSpan w:val="2"/>
            <w:tcMar>
              <w:left w:w="57" w:type="dxa"/>
              <w:right w:w="57" w:type="dxa"/>
            </w:tcMar>
          </w:tcPr>
          <w:p w14:paraId="40A6AD0E" w14:textId="77777777" w:rsidR="00DF4209" w:rsidRPr="00DB7A0A" w:rsidRDefault="00DF4209" w:rsidP="00DF4209">
            <w:pPr>
              <w:jc w:val="both"/>
              <w:rPr>
                <w:sz w:val="22"/>
                <w:szCs w:val="18"/>
              </w:rPr>
            </w:pPr>
            <w:r>
              <w:rPr>
                <w:sz w:val="22"/>
                <w:szCs w:val="18"/>
              </w:rPr>
              <w:t>Природный газ, ДТ</w:t>
            </w:r>
          </w:p>
        </w:tc>
        <w:tc>
          <w:tcPr>
            <w:tcW w:w="1280" w:type="dxa"/>
            <w:gridSpan w:val="2"/>
            <w:tcMar>
              <w:left w:w="57" w:type="dxa"/>
              <w:right w:w="57" w:type="dxa"/>
            </w:tcMar>
          </w:tcPr>
          <w:p w14:paraId="5549CBED" w14:textId="77777777" w:rsidR="00DF4209" w:rsidRPr="00DB7A0A" w:rsidRDefault="00DF4209" w:rsidP="00DF4209">
            <w:pPr>
              <w:jc w:val="both"/>
              <w:rPr>
                <w:sz w:val="22"/>
                <w:szCs w:val="18"/>
              </w:rPr>
            </w:pPr>
            <w:r>
              <w:rPr>
                <w:sz w:val="22"/>
                <w:szCs w:val="18"/>
              </w:rPr>
              <w:t>Природный газ, ДТ</w:t>
            </w:r>
          </w:p>
        </w:tc>
        <w:tc>
          <w:tcPr>
            <w:tcW w:w="1275" w:type="dxa"/>
            <w:tcMar>
              <w:left w:w="57" w:type="dxa"/>
              <w:right w:w="57" w:type="dxa"/>
            </w:tcMar>
          </w:tcPr>
          <w:p w14:paraId="0B2114C6" w14:textId="77777777" w:rsidR="00DF4209" w:rsidRPr="00DB7A0A" w:rsidRDefault="00DF4209" w:rsidP="00DF4209">
            <w:pPr>
              <w:jc w:val="both"/>
              <w:rPr>
                <w:sz w:val="22"/>
                <w:szCs w:val="18"/>
              </w:rPr>
            </w:pPr>
            <w:r>
              <w:rPr>
                <w:sz w:val="22"/>
                <w:szCs w:val="18"/>
              </w:rPr>
              <w:t>Природный газ</w:t>
            </w:r>
          </w:p>
        </w:tc>
        <w:tc>
          <w:tcPr>
            <w:tcW w:w="1359" w:type="dxa"/>
            <w:gridSpan w:val="2"/>
            <w:tcMar>
              <w:left w:w="57" w:type="dxa"/>
              <w:right w:w="57" w:type="dxa"/>
            </w:tcMar>
          </w:tcPr>
          <w:p w14:paraId="0F26A2F6" w14:textId="77777777" w:rsidR="00DF4209" w:rsidRPr="00DB7A0A" w:rsidRDefault="00DF4209" w:rsidP="00DF4209">
            <w:pPr>
              <w:jc w:val="both"/>
              <w:rPr>
                <w:sz w:val="22"/>
                <w:szCs w:val="18"/>
              </w:rPr>
            </w:pPr>
            <w:r>
              <w:rPr>
                <w:sz w:val="22"/>
                <w:szCs w:val="18"/>
              </w:rPr>
              <w:t>ДТ</w:t>
            </w:r>
          </w:p>
        </w:tc>
        <w:tc>
          <w:tcPr>
            <w:tcW w:w="1359" w:type="dxa"/>
            <w:gridSpan w:val="2"/>
            <w:tcMar>
              <w:left w:w="57" w:type="dxa"/>
              <w:right w:w="57" w:type="dxa"/>
            </w:tcMar>
          </w:tcPr>
          <w:p w14:paraId="58465F3A" w14:textId="77777777" w:rsidR="00DF4209" w:rsidRPr="00DB7A0A" w:rsidRDefault="00DF4209" w:rsidP="00DF4209">
            <w:pPr>
              <w:jc w:val="both"/>
              <w:rPr>
                <w:sz w:val="22"/>
                <w:szCs w:val="18"/>
              </w:rPr>
            </w:pPr>
            <w:r>
              <w:rPr>
                <w:sz w:val="22"/>
                <w:szCs w:val="18"/>
              </w:rPr>
              <w:t>Природный газ, ДТ</w:t>
            </w:r>
          </w:p>
        </w:tc>
      </w:tr>
      <w:tr w:rsidR="00DF4209" w:rsidRPr="00DB7A0A" w14:paraId="0FB0C63E" w14:textId="77777777" w:rsidTr="00DF4209">
        <w:tc>
          <w:tcPr>
            <w:tcW w:w="1394" w:type="dxa"/>
            <w:gridSpan w:val="2"/>
            <w:tcMar>
              <w:left w:w="57" w:type="dxa"/>
              <w:right w:w="57" w:type="dxa"/>
            </w:tcMar>
          </w:tcPr>
          <w:p w14:paraId="4C85CB6A" w14:textId="77777777" w:rsidR="00DF4209" w:rsidRPr="00DB7A0A" w:rsidRDefault="00DF4209" w:rsidP="00DF4209">
            <w:pPr>
              <w:jc w:val="both"/>
              <w:rPr>
                <w:sz w:val="22"/>
                <w:szCs w:val="18"/>
              </w:rPr>
            </w:pPr>
            <w:r>
              <w:rPr>
                <w:sz w:val="22"/>
                <w:szCs w:val="18"/>
              </w:rPr>
              <w:t>Категория котельной по надежности</w:t>
            </w:r>
          </w:p>
        </w:tc>
        <w:tc>
          <w:tcPr>
            <w:tcW w:w="1318" w:type="dxa"/>
            <w:gridSpan w:val="2"/>
            <w:tcMar>
              <w:left w:w="57" w:type="dxa"/>
              <w:right w:w="57" w:type="dxa"/>
            </w:tcMar>
          </w:tcPr>
          <w:p w14:paraId="43D98264" w14:textId="77777777" w:rsidR="00DF4209" w:rsidRPr="00DB7A0A" w:rsidRDefault="00DF4209" w:rsidP="00DF4209">
            <w:pPr>
              <w:jc w:val="both"/>
              <w:rPr>
                <w:sz w:val="22"/>
                <w:szCs w:val="18"/>
              </w:rPr>
            </w:pPr>
            <w:r>
              <w:rPr>
                <w:sz w:val="22"/>
                <w:szCs w:val="18"/>
              </w:rPr>
              <w:t>Третья</w:t>
            </w:r>
          </w:p>
        </w:tc>
        <w:tc>
          <w:tcPr>
            <w:tcW w:w="1359" w:type="dxa"/>
            <w:gridSpan w:val="2"/>
            <w:tcMar>
              <w:left w:w="57" w:type="dxa"/>
              <w:right w:w="57" w:type="dxa"/>
            </w:tcMar>
          </w:tcPr>
          <w:p w14:paraId="0A6C0ADA" w14:textId="77777777" w:rsidR="00DF4209" w:rsidRPr="00DB7A0A" w:rsidRDefault="00DF4209" w:rsidP="00DF4209">
            <w:pPr>
              <w:jc w:val="both"/>
              <w:rPr>
                <w:sz w:val="22"/>
                <w:szCs w:val="18"/>
              </w:rPr>
            </w:pPr>
            <w:r>
              <w:rPr>
                <w:sz w:val="22"/>
                <w:szCs w:val="18"/>
              </w:rPr>
              <w:t>Вторая</w:t>
            </w:r>
          </w:p>
        </w:tc>
        <w:tc>
          <w:tcPr>
            <w:tcW w:w="1280" w:type="dxa"/>
            <w:gridSpan w:val="2"/>
            <w:tcMar>
              <w:left w:w="57" w:type="dxa"/>
              <w:right w:w="57" w:type="dxa"/>
            </w:tcMar>
          </w:tcPr>
          <w:p w14:paraId="6DE8FC79" w14:textId="77777777" w:rsidR="00DF4209" w:rsidRPr="00DB7A0A" w:rsidRDefault="00DF4209" w:rsidP="00DF4209">
            <w:pPr>
              <w:jc w:val="both"/>
              <w:rPr>
                <w:sz w:val="22"/>
                <w:szCs w:val="18"/>
              </w:rPr>
            </w:pPr>
            <w:r>
              <w:rPr>
                <w:sz w:val="22"/>
                <w:szCs w:val="18"/>
              </w:rPr>
              <w:t>Первая</w:t>
            </w:r>
          </w:p>
        </w:tc>
        <w:tc>
          <w:tcPr>
            <w:tcW w:w="1275" w:type="dxa"/>
            <w:tcMar>
              <w:left w:w="57" w:type="dxa"/>
              <w:right w:w="57" w:type="dxa"/>
            </w:tcMar>
          </w:tcPr>
          <w:p w14:paraId="1E2A9F67" w14:textId="77777777" w:rsidR="00DF4209" w:rsidRPr="00DB7A0A" w:rsidRDefault="00DF4209" w:rsidP="00DF4209">
            <w:pPr>
              <w:jc w:val="both"/>
              <w:rPr>
                <w:sz w:val="22"/>
                <w:szCs w:val="18"/>
              </w:rPr>
            </w:pPr>
            <w:r>
              <w:rPr>
                <w:sz w:val="22"/>
                <w:szCs w:val="18"/>
              </w:rPr>
              <w:t>Третья</w:t>
            </w:r>
          </w:p>
        </w:tc>
        <w:tc>
          <w:tcPr>
            <w:tcW w:w="1359" w:type="dxa"/>
            <w:gridSpan w:val="2"/>
            <w:tcMar>
              <w:left w:w="57" w:type="dxa"/>
              <w:right w:w="57" w:type="dxa"/>
            </w:tcMar>
          </w:tcPr>
          <w:p w14:paraId="6431E631" w14:textId="77777777" w:rsidR="00DF4209" w:rsidRPr="00DB7A0A" w:rsidRDefault="00DF4209" w:rsidP="00DF4209">
            <w:pPr>
              <w:jc w:val="both"/>
              <w:rPr>
                <w:sz w:val="22"/>
                <w:szCs w:val="18"/>
              </w:rPr>
            </w:pPr>
            <w:r>
              <w:rPr>
                <w:sz w:val="22"/>
                <w:szCs w:val="18"/>
              </w:rPr>
              <w:t>Вторая</w:t>
            </w:r>
          </w:p>
        </w:tc>
        <w:tc>
          <w:tcPr>
            <w:tcW w:w="1359" w:type="dxa"/>
            <w:gridSpan w:val="2"/>
            <w:tcMar>
              <w:left w:w="57" w:type="dxa"/>
              <w:right w:w="57" w:type="dxa"/>
            </w:tcMar>
          </w:tcPr>
          <w:p w14:paraId="6958D358" w14:textId="77777777" w:rsidR="00DF4209" w:rsidRPr="00DB7A0A" w:rsidRDefault="00DF4209" w:rsidP="00DF4209">
            <w:pPr>
              <w:jc w:val="both"/>
              <w:rPr>
                <w:sz w:val="22"/>
                <w:szCs w:val="18"/>
              </w:rPr>
            </w:pPr>
            <w:r>
              <w:rPr>
                <w:sz w:val="22"/>
                <w:szCs w:val="18"/>
              </w:rPr>
              <w:t>Первая</w:t>
            </w:r>
          </w:p>
        </w:tc>
      </w:tr>
      <w:tr w:rsidR="005211FF" w:rsidRPr="00DB7A0A" w14:paraId="221858CA" w14:textId="77777777" w:rsidTr="00512CAE">
        <w:tc>
          <w:tcPr>
            <w:tcW w:w="1387" w:type="dxa"/>
            <w:tcMar>
              <w:left w:w="57" w:type="dxa"/>
              <w:right w:w="57" w:type="dxa"/>
            </w:tcMar>
          </w:tcPr>
          <w:p w14:paraId="0BB1E1E3" w14:textId="77777777" w:rsidR="005211FF" w:rsidRPr="00DB7A0A" w:rsidRDefault="005211FF" w:rsidP="00E65DCB">
            <w:pPr>
              <w:jc w:val="both"/>
              <w:rPr>
                <w:sz w:val="22"/>
                <w:szCs w:val="18"/>
              </w:rPr>
            </w:pPr>
          </w:p>
        </w:tc>
        <w:tc>
          <w:tcPr>
            <w:tcW w:w="1317" w:type="dxa"/>
            <w:gridSpan w:val="2"/>
            <w:tcMar>
              <w:left w:w="57" w:type="dxa"/>
              <w:right w:w="57" w:type="dxa"/>
            </w:tcMar>
          </w:tcPr>
          <w:p w14:paraId="42337F22" w14:textId="77777777" w:rsidR="005211FF" w:rsidRPr="00DB7A0A" w:rsidRDefault="005211FF" w:rsidP="00E65DCB">
            <w:pPr>
              <w:jc w:val="both"/>
              <w:rPr>
                <w:sz w:val="22"/>
                <w:szCs w:val="18"/>
              </w:rPr>
            </w:pPr>
            <w:r w:rsidRPr="005211FF">
              <w:rPr>
                <w:sz w:val="22"/>
                <w:szCs w:val="18"/>
              </w:rPr>
              <w:t>Моисеенко Н.А.</w:t>
            </w:r>
          </w:p>
        </w:tc>
        <w:tc>
          <w:tcPr>
            <w:tcW w:w="1359" w:type="dxa"/>
            <w:gridSpan w:val="2"/>
            <w:tcMar>
              <w:left w:w="57" w:type="dxa"/>
              <w:right w:w="57" w:type="dxa"/>
            </w:tcMar>
          </w:tcPr>
          <w:p w14:paraId="4CA101A2" w14:textId="77777777" w:rsidR="005211FF" w:rsidRPr="00DB7A0A" w:rsidRDefault="005211FF" w:rsidP="00E65DCB">
            <w:pPr>
              <w:jc w:val="both"/>
              <w:rPr>
                <w:sz w:val="22"/>
                <w:szCs w:val="18"/>
              </w:rPr>
            </w:pPr>
            <w:proofErr w:type="spellStart"/>
            <w:r w:rsidRPr="005211FF">
              <w:rPr>
                <w:sz w:val="22"/>
                <w:szCs w:val="18"/>
              </w:rPr>
              <w:t>Тулепбер</w:t>
            </w:r>
            <w:proofErr w:type="spellEnd"/>
            <w:r>
              <w:rPr>
                <w:sz w:val="22"/>
                <w:szCs w:val="18"/>
              </w:rPr>
              <w:t>-</w:t>
            </w:r>
            <w:r w:rsidRPr="005211FF">
              <w:rPr>
                <w:sz w:val="22"/>
                <w:szCs w:val="18"/>
              </w:rPr>
              <w:t>генов А.Г.</w:t>
            </w:r>
          </w:p>
        </w:tc>
        <w:tc>
          <w:tcPr>
            <w:tcW w:w="1276" w:type="dxa"/>
            <w:gridSpan w:val="2"/>
            <w:tcMar>
              <w:left w:w="57" w:type="dxa"/>
              <w:right w:w="57" w:type="dxa"/>
            </w:tcMar>
          </w:tcPr>
          <w:p w14:paraId="57C88C3A" w14:textId="77777777" w:rsidR="005211FF" w:rsidRPr="00DB7A0A" w:rsidRDefault="005211FF" w:rsidP="00E65DCB">
            <w:pPr>
              <w:jc w:val="both"/>
              <w:rPr>
                <w:sz w:val="22"/>
                <w:szCs w:val="18"/>
              </w:rPr>
            </w:pPr>
            <w:r w:rsidRPr="005211FF">
              <w:rPr>
                <w:sz w:val="22"/>
                <w:szCs w:val="18"/>
              </w:rPr>
              <w:t>Цупко М.А.</w:t>
            </w:r>
          </w:p>
        </w:tc>
        <w:tc>
          <w:tcPr>
            <w:tcW w:w="1359" w:type="dxa"/>
            <w:gridSpan w:val="3"/>
            <w:tcMar>
              <w:left w:w="57" w:type="dxa"/>
              <w:right w:w="57" w:type="dxa"/>
            </w:tcMar>
          </w:tcPr>
          <w:p w14:paraId="43B867E2" w14:textId="77777777" w:rsidR="005211FF" w:rsidRPr="00DB7A0A" w:rsidRDefault="005211FF" w:rsidP="00E65DCB">
            <w:pPr>
              <w:jc w:val="both"/>
              <w:rPr>
                <w:sz w:val="22"/>
                <w:szCs w:val="18"/>
              </w:rPr>
            </w:pPr>
            <w:proofErr w:type="spellStart"/>
            <w:r w:rsidRPr="005211FF">
              <w:rPr>
                <w:sz w:val="22"/>
                <w:szCs w:val="18"/>
              </w:rPr>
              <w:t>Чернега</w:t>
            </w:r>
            <w:proofErr w:type="spellEnd"/>
            <w:r w:rsidRPr="005211FF">
              <w:rPr>
                <w:sz w:val="22"/>
                <w:szCs w:val="18"/>
              </w:rPr>
              <w:t xml:space="preserve"> Р.А</w:t>
            </w:r>
          </w:p>
        </w:tc>
        <w:tc>
          <w:tcPr>
            <w:tcW w:w="1351" w:type="dxa"/>
            <w:gridSpan w:val="2"/>
            <w:tcMar>
              <w:left w:w="57" w:type="dxa"/>
              <w:right w:w="57" w:type="dxa"/>
            </w:tcMar>
          </w:tcPr>
          <w:p w14:paraId="147628A3" w14:textId="77777777" w:rsidR="005211FF" w:rsidRPr="00DB7A0A" w:rsidRDefault="005211FF" w:rsidP="00E65DCB">
            <w:pPr>
              <w:jc w:val="both"/>
              <w:rPr>
                <w:sz w:val="22"/>
                <w:szCs w:val="18"/>
              </w:rPr>
            </w:pPr>
            <w:proofErr w:type="spellStart"/>
            <w:r w:rsidRPr="005211FF">
              <w:rPr>
                <w:sz w:val="22"/>
                <w:szCs w:val="18"/>
              </w:rPr>
              <w:t>Ярмоцик</w:t>
            </w:r>
            <w:proofErr w:type="spellEnd"/>
            <w:r w:rsidRPr="005211FF">
              <w:rPr>
                <w:sz w:val="22"/>
                <w:szCs w:val="18"/>
              </w:rPr>
              <w:t xml:space="preserve"> В.А.</w:t>
            </w:r>
            <w:r w:rsidRPr="00DB7A0A">
              <w:rPr>
                <w:sz w:val="22"/>
                <w:szCs w:val="18"/>
              </w:rPr>
              <w:t>.</w:t>
            </w:r>
          </w:p>
        </w:tc>
        <w:tc>
          <w:tcPr>
            <w:tcW w:w="1295" w:type="dxa"/>
            <w:tcMar>
              <w:left w:w="57" w:type="dxa"/>
              <w:right w:w="57" w:type="dxa"/>
            </w:tcMar>
          </w:tcPr>
          <w:p w14:paraId="1401BF66" w14:textId="77777777" w:rsidR="005211FF" w:rsidRPr="00DB7A0A" w:rsidRDefault="005211FF" w:rsidP="00E65DCB">
            <w:pPr>
              <w:jc w:val="both"/>
              <w:rPr>
                <w:sz w:val="22"/>
                <w:szCs w:val="18"/>
              </w:rPr>
            </w:pPr>
          </w:p>
        </w:tc>
      </w:tr>
      <w:tr w:rsidR="005211FF" w:rsidRPr="00DB7A0A" w14:paraId="10E51F5B" w14:textId="77777777" w:rsidTr="00512CAE">
        <w:tc>
          <w:tcPr>
            <w:tcW w:w="1387" w:type="dxa"/>
            <w:tcMar>
              <w:left w:w="57" w:type="dxa"/>
              <w:right w:w="57" w:type="dxa"/>
            </w:tcMar>
          </w:tcPr>
          <w:p w14:paraId="1B1301B8" w14:textId="77777777" w:rsidR="005211FF" w:rsidRPr="00DB7A0A" w:rsidRDefault="005211FF" w:rsidP="00E65DCB">
            <w:pPr>
              <w:jc w:val="both"/>
              <w:rPr>
                <w:sz w:val="22"/>
                <w:szCs w:val="18"/>
              </w:rPr>
            </w:pPr>
            <w:r w:rsidRPr="00DB7A0A">
              <w:rPr>
                <w:sz w:val="22"/>
                <w:szCs w:val="18"/>
              </w:rPr>
              <w:t>Город</w:t>
            </w:r>
          </w:p>
        </w:tc>
        <w:tc>
          <w:tcPr>
            <w:tcW w:w="1317" w:type="dxa"/>
            <w:gridSpan w:val="2"/>
            <w:tcMar>
              <w:left w:w="57" w:type="dxa"/>
              <w:right w:w="57" w:type="dxa"/>
            </w:tcMar>
          </w:tcPr>
          <w:p w14:paraId="4335BC7F" w14:textId="77777777" w:rsidR="005211FF" w:rsidRPr="00DB7A0A" w:rsidRDefault="005211FF" w:rsidP="00E65DCB">
            <w:pPr>
              <w:jc w:val="both"/>
              <w:rPr>
                <w:sz w:val="22"/>
                <w:szCs w:val="18"/>
              </w:rPr>
            </w:pPr>
            <w:r>
              <w:rPr>
                <w:sz w:val="22"/>
                <w:szCs w:val="18"/>
              </w:rPr>
              <w:t>Псков</w:t>
            </w:r>
          </w:p>
        </w:tc>
        <w:tc>
          <w:tcPr>
            <w:tcW w:w="1359" w:type="dxa"/>
            <w:gridSpan w:val="2"/>
            <w:tcMar>
              <w:left w:w="57" w:type="dxa"/>
              <w:right w:w="57" w:type="dxa"/>
            </w:tcMar>
          </w:tcPr>
          <w:p w14:paraId="7F8D2701" w14:textId="77777777" w:rsidR="005211FF" w:rsidRPr="00DB7A0A" w:rsidRDefault="005211FF" w:rsidP="00E65DCB">
            <w:pPr>
              <w:jc w:val="both"/>
              <w:rPr>
                <w:sz w:val="22"/>
                <w:szCs w:val="18"/>
              </w:rPr>
            </w:pPr>
            <w:r>
              <w:rPr>
                <w:sz w:val="22"/>
                <w:szCs w:val="18"/>
              </w:rPr>
              <w:t>Тверь</w:t>
            </w:r>
          </w:p>
        </w:tc>
        <w:tc>
          <w:tcPr>
            <w:tcW w:w="1276" w:type="dxa"/>
            <w:gridSpan w:val="2"/>
            <w:tcMar>
              <w:left w:w="57" w:type="dxa"/>
              <w:right w:w="57" w:type="dxa"/>
            </w:tcMar>
          </w:tcPr>
          <w:p w14:paraId="651E4D84" w14:textId="77777777" w:rsidR="005211FF" w:rsidRPr="00DB7A0A" w:rsidRDefault="005211FF" w:rsidP="00E65DCB">
            <w:pPr>
              <w:jc w:val="both"/>
              <w:rPr>
                <w:sz w:val="22"/>
                <w:szCs w:val="18"/>
              </w:rPr>
            </w:pPr>
            <w:r>
              <w:rPr>
                <w:sz w:val="22"/>
                <w:szCs w:val="18"/>
              </w:rPr>
              <w:t>Пермь</w:t>
            </w:r>
          </w:p>
        </w:tc>
        <w:tc>
          <w:tcPr>
            <w:tcW w:w="1359" w:type="dxa"/>
            <w:gridSpan w:val="3"/>
            <w:tcMar>
              <w:left w:w="57" w:type="dxa"/>
              <w:right w:w="57" w:type="dxa"/>
            </w:tcMar>
          </w:tcPr>
          <w:p w14:paraId="5690C068" w14:textId="77777777" w:rsidR="005211FF" w:rsidRPr="00DB7A0A" w:rsidRDefault="005211FF" w:rsidP="00E65DCB">
            <w:pPr>
              <w:jc w:val="both"/>
              <w:rPr>
                <w:sz w:val="22"/>
                <w:szCs w:val="18"/>
              </w:rPr>
            </w:pPr>
            <w:r>
              <w:rPr>
                <w:sz w:val="22"/>
                <w:szCs w:val="18"/>
              </w:rPr>
              <w:t>Киров</w:t>
            </w:r>
          </w:p>
        </w:tc>
        <w:tc>
          <w:tcPr>
            <w:tcW w:w="1351" w:type="dxa"/>
            <w:gridSpan w:val="2"/>
            <w:tcMar>
              <w:left w:w="57" w:type="dxa"/>
              <w:right w:w="57" w:type="dxa"/>
            </w:tcMar>
          </w:tcPr>
          <w:p w14:paraId="0A322E80" w14:textId="77777777" w:rsidR="005211FF" w:rsidRPr="00DB7A0A" w:rsidRDefault="005211FF" w:rsidP="00E65DCB">
            <w:pPr>
              <w:jc w:val="both"/>
              <w:rPr>
                <w:sz w:val="22"/>
                <w:szCs w:val="18"/>
              </w:rPr>
            </w:pPr>
            <w:r>
              <w:rPr>
                <w:sz w:val="22"/>
                <w:szCs w:val="18"/>
              </w:rPr>
              <w:t>Воронеж</w:t>
            </w:r>
          </w:p>
        </w:tc>
        <w:tc>
          <w:tcPr>
            <w:tcW w:w="1295" w:type="dxa"/>
            <w:tcMar>
              <w:left w:w="57" w:type="dxa"/>
              <w:right w:w="57" w:type="dxa"/>
            </w:tcMar>
          </w:tcPr>
          <w:p w14:paraId="422E9A60" w14:textId="77777777" w:rsidR="005211FF" w:rsidRPr="00DB7A0A" w:rsidRDefault="005211FF" w:rsidP="00E65DCB">
            <w:pPr>
              <w:jc w:val="both"/>
              <w:rPr>
                <w:sz w:val="22"/>
                <w:szCs w:val="18"/>
              </w:rPr>
            </w:pPr>
          </w:p>
        </w:tc>
      </w:tr>
      <w:tr w:rsidR="005211FF" w:rsidRPr="00DB7A0A" w14:paraId="58736054" w14:textId="77777777" w:rsidTr="00512CAE">
        <w:tc>
          <w:tcPr>
            <w:tcW w:w="1387" w:type="dxa"/>
            <w:tcMar>
              <w:left w:w="57" w:type="dxa"/>
              <w:right w:w="57" w:type="dxa"/>
            </w:tcMar>
          </w:tcPr>
          <w:p w14:paraId="40F0AEAA" w14:textId="77777777" w:rsidR="005211FF" w:rsidRPr="00DB7A0A" w:rsidRDefault="005211FF" w:rsidP="00E65DCB">
            <w:pPr>
              <w:jc w:val="both"/>
              <w:rPr>
                <w:sz w:val="22"/>
                <w:szCs w:val="18"/>
              </w:rPr>
            </w:pPr>
            <w:r>
              <w:rPr>
                <w:sz w:val="22"/>
                <w:szCs w:val="18"/>
              </w:rPr>
              <w:t>Тепловая нагрузка:</w:t>
            </w:r>
          </w:p>
        </w:tc>
        <w:tc>
          <w:tcPr>
            <w:tcW w:w="1317" w:type="dxa"/>
            <w:gridSpan w:val="2"/>
            <w:tcMar>
              <w:left w:w="57" w:type="dxa"/>
              <w:right w:w="57" w:type="dxa"/>
            </w:tcMar>
          </w:tcPr>
          <w:p w14:paraId="6C6989F8" w14:textId="77777777" w:rsidR="005211FF" w:rsidRPr="00DB7A0A" w:rsidRDefault="005211FF" w:rsidP="00E65DCB">
            <w:pPr>
              <w:jc w:val="both"/>
              <w:rPr>
                <w:sz w:val="22"/>
                <w:szCs w:val="18"/>
              </w:rPr>
            </w:pPr>
          </w:p>
        </w:tc>
        <w:tc>
          <w:tcPr>
            <w:tcW w:w="1359" w:type="dxa"/>
            <w:gridSpan w:val="2"/>
            <w:tcMar>
              <w:left w:w="57" w:type="dxa"/>
              <w:right w:w="57" w:type="dxa"/>
            </w:tcMar>
          </w:tcPr>
          <w:p w14:paraId="27DEE39C" w14:textId="77777777" w:rsidR="005211FF" w:rsidRPr="00DB7A0A" w:rsidRDefault="005211FF" w:rsidP="00E65DCB">
            <w:pPr>
              <w:jc w:val="both"/>
              <w:rPr>
                <w:sz w:val="22"/>
                <w:szCs w:val="18"/>
              </w:rPr>
            </w:pPr>
          </w:p>
        </w:tc>
        <w:tc>
          <w:tcPr>
            <w:tcW w:w="1276" w:type="dxa"/>
            <w:gridSpan w:val="2"/>
            <w:tcMar>
              <w:left w:w="57" w:type="dxa"/>
              <w:right w:w="57" w:type="dxa"/>
            </w:tcMar>
          </w:tcPr>
          <w:p w14:paraId="2CCE9C88" w14:textId="77777777" w:rsidR="005211FF" w:rsidRPr="00DB7A0A" w:rsidRDefault="005211FF" w:rsidP="00E65DCB">
            <w:pPr>
              <w:jc w:val="both"/>
              <w:rPr>
                <w:sz w:val="22"/>
                <w:szCs w:val="18"/>
              </w:rPr>
            </w:pPr>
          </w:p>
        </w:tc>
        <w:tc>
          <w:tcPr>
            <w:tcW w:w="1359" w:type="dxa"/>
            <w:gridSpan w:val="3"/>
            <w:tcMar>
              <w:left w:w="57" w:type="dxa"/>
              <w:right w:w="57" w:type="dxa"/>
            </w:tcMar>
          </w:tcPr>
          <w:p w14:paraId="0D57E47A" w14:textId="77777777" w:rsidR="005211FF" w:rsidRPr="00DB7A0A" w:rsidRDefault="005211FF" w:rsidP="00E65DCB">
            <w:pPr>
              <w:jc w:val="both"/>
              <w:rPr>
                <w:sz w:val="22"/>
                <w:szCs w:val="18"/>
              </w:rPr>
            </w:pPr>
          </w:p>
        </w:tc>
        <w:tc>
          <w:tcPr>
            <w:tcW w:w="1351" w:type="dxa"/>
            <w:gridSpan w:val="2"/>
            <w:tcMar>
              <w:left w:w="57" w:type="dxa"/>
              <w:right w:w="57" w:type="dxa"/>
            </w:tcMar>
          </w:tcPr>
          <w:p w14:paraId="7FE4D257" w14:textId="77777777" w:rsidR="005211FF" w:rsidRPr="00DB7A0A" w:rsidRDefault="005211FF" w:rsidP="00E65DCB">
            <w:pPr>
              <w:jc w:val="both"/>
              <w:rPr>
                <w:sz w:val="22"/>
                <w:szCs w:val="18"/>
              </w:rPr>
            </w:pPr>
          </w:p>
        </w:tc>
        <w:tc>
          <w:tcPr>
            <w:tcW w:w="1295" w:type="dxa"/>
            <w:tcMar>
              <w:left w:w="57" w:type="dxa"/>
              <w:right w:w="57" w:type="dxa"/>
            </w:tcMar>
          </w:tcPr>
          <w:p w14:paraId="08665263" w14:textId="77777777" w:rsidR="005211FF" w:rsidRPr="00DB7A0A" w:rsidRDefault="005211FF" w:rsidP="00E65DCB">
            <w:pPr>
              <w:jc w:val="both"/>
              <w:rPr>
                <w:sz w:val="22"/>
                <w:szCs w:val="18"/>
              </w:rPr>
            </w:pPr>
          </w:p>
        </w:tc>
      </w:tr>
      <w:tr w:rsidR="005211FF" w:rsidRPr="00DB7A0A" w14:paraId="5E4295AE" w14:textId="77777777" w:rsidTr="00512CAE">
        <w:tc>
          <w:tcPr>
            <w:tcW w:w="1387" w:type="dxa"/>
            <w:tcMar>
              <w:left w:w="57" w:type="dxa"/>
              <w:right w:w="57" w:type="dxa"/>
            </w:tcMar>
          </w:tcPr>
          <w:p w14:paraId="5D43517A" w14:textId="77777777" w:rsidR="005211FF" w:rsidRPr="00DB7A0A" w:rsidRDefault="005211FF" w:rsidP="005211FF">
            <w:pPr>
              <w:jc w:val="both"/>
              <w:rPr>
                <w:sz w:val="22"/>
                <w:szCs w:val="18"/>
              </w:rPr>
            </w:pPr>
            <w:r>
              <w:rPr>
                <w:sz w:val="22"/>
                <w:szCs w:val="18"/>
              </w:rPr>
              <w:t>Отопление + вент-я</w:t>
            </w:r>
          </w:p>
        </w:tc>
        <w:tc>
          <w:tcPr>
            <w:tcW w:w="1317" w:type="dxa"/>
            <w:gridSpan w:val="2"/>
            <w:tcMar>
              <w:left w:w="57" w:type="dxa"/>
              <w:right w:w="57" w:type="dxa"/>
            </w:tcMar>
          </w:tcPr>
          <w:p w14:paraId="7A99A2CA" w14:textId="77777777" w:rsidR="005211FF" w:rsidRPr="00DB7A0A" w:rsidRDefault="005211FF" w:rsidP="005211FF">
            <w:pPr>
              <w:jc w:val="both"/>
              <w:rPr>
                <w:sz w:val="22"/>
                <w:szCs w:val="18"/>
              </w:rPr>
            </w:pPr>
            <w:r>
              <w:rPr>
                <w:sz w:val="22"/>
                <w:szCs w:val="18"/>
              </w:rPr>
              <w:t>4,5 МВт</w:t>
            </w:r>
          </w:p>
        </w:tc>
        <w:tc>
          <w:tcPr>
            <w:tcW w:w="1359" w:type="dxa"/>
            <w:gridSpan w:val="2"/>
            <w:tcMar>
              <w:left w:w="57" w:type="dxa"/>
              <w:right w:w="57" w:type="dxa"/>
            </w:tcMar>
          </w:tcPr>
          <w:p w14:paraId="730707AE" w14:textId="77777777" w:rsidR="005211FF" w:rsidRPr="00DB7A0A" w:rsidRDefault="005211FF" w:rsidP="005211FF">
            <w:pPr>
              <w:jc w:val="both"/>
              <w:rPr>
                <w:sz w:val="22"/>
                <w:szCs w:val="18"/>
              </w:rPr>
            </w:pPr>
            <w:r>
              <w:rPr>
                <w:sz w:val="22"/>
                <w:szCs w:val="18"/>
              </w:rPr>
              <w:t>9,8 МВт</w:t>
            </w:r>
          </w:p>
        </w:tc>
        <w:tc>
          <w:tcPr>
            <w:tcW w:w="1276" w:type="dxa"/>
            <w:gridSpan w:val="2"/>
            <w:tcMar>
              <w:left w:w="57" w:type="dxa"/>
              <w:right w:w="57" w:type="dxa"/>
            </w:tcMar>
          </w:tcPr>
          <w:p w14:paraId="6FBE986B" w14:textId="77777777" w:rsidR="005211FF" w:rsidRPr="00DB7A0A" w:rsidRDefault="005211FF" w:rsidP="005211FF">
            <w:pPr>
              <w:jc w:val="both"/>
              <w:rPr>
                <w:sz w:val="22"/>
                <w:szCs w:val="18"/>
              </w:rPr>
            </w:pPr>
            <w:r>
              <w:rPr>
                <w:sz w:val="22"/>
                <w:szCs w:val="18"/>
              </w:rPr>
              <w:t>7,5 МВт</w:t>
            </w:r>
          </w:p>
        </w:tc>
        <w:tc>
          <w:tcPr>
            <w:tcW w:w="1359" w:type="dxa"/>
            <w:gridSpan w:val="3"/>
            <w:tcMar>
              <w:left w:w="57" w:type="dxa"/>
              <w:right w:w="57" w:type="dxa"/>
            </w:tcMar>
          </w:tcPr>
          <w:p w14:paraId="7DEA2499" w14:textId="77777777" w:rsidR="005211FF" w:rsidRPr="00DB7A0A" w:rsidRDefault="005211FF" w:rsidP="005211FF">
            <w:pPr>
              <w:jc w:val="both"/>
              <w:rPr>
                <w:sz w:val="22"/>
                <w:szCs w:val="18"/>
              </w:rPr>
            </w:pPr>
            <w:r>
              <w:rPr>
                <w:sz w:val="22"/>
                <w:szCs w:val="18"/>
              </w:rPr>
              <w:t>1400 кВт</w:t>
            </w:r>
          </w:p>
        </w:tc>
        <w:tc>
          <w:tcPr>
            <w:tcW w:w="1351" w:type="dxa"/>
            <w:gridSpan w:val="2"/>
            <w:tcMar>
              <w:left w:w="57" w:type="dxa"/>
              <w:right w:w="57" w:type="dxa"/>
            </w:tcMar>
          </w:tcPr>
          <w:p w14:paraId="1A8AF8CC" w14:textId="77777777" w:rsidR="005211FF" w:rsidRPr="00DB7A0A" w:rsidRDefault="005211FF" w:rsidP="005211FF">
            <w:pPr>
              <w:jc w:val="both"/>
              <w:rPr>
                <w:sz w:val="22"/>
                <w:szCs w:val="18"/>
              </w:rPr>
            </w:pPr>
            <w:r>
              <w:rPr>
                <w:sz w:val="22"/>
                <w:szCs w:val="18"/>
              </w:rPr>
              <w:t>25,0 МВт</w:t>
            </w:r>
          </w:p>
        </w:tc>
        <w:tc>
          <w:tcPr>
            <w:tcW w:w="1295" w:type="dxa"/>
            <w:tcMar>
              <w:left w:w="57" w:type="dxa"/>
              <w:right w:w="57" w:type="dxa"/>
            </w:tcMar>
          </w:tcPr>
          <w:p w14:paraId="60775D49" w14:textId="77777777" w:rsidR="005211FF" w:rsidRPr="00DB7A0A" w:rsidRDefault="005211FF" w:rsidP="005211FF">
            <w:pPr>
              <w:jc w:val="both"/>
              <w:rPr>
                <w:sz w:val="22"/>
                <w:szCs w:val="18"/>
              </w:rPr>
            </w:pPr>
          </w:p>
        </w:tc>
      </w:tr>
      <w:tr w:rsidR="005211FF" w:rsidRPr="00DB7A0A" w14:paraId="347AE504" w14:textId="77777777" w:rsidTr="00512CAE">
        <w:tc>
          <w:tcPr>
            <w:tcW w:w="1387" w:type="dxa"/>
            <w:tcMar>
              <w:left w:w="57" w:type="dxa"/>
              <w:right w:w="57" w:type="dxa"/>
            </w:tcMar>
          </w:tcPr>
          <w:p w14:paraId="3B751E16" w14:textId="77777777" w:rsidR="005211FF" w:rsidRPr="00DB7A0A" w:rsidRDefault="005211FF" w:rsidP="005211FF">
            <w:pPr>
              <w:jc w:val="both"/>
              <w:rPr>
                <w:sz w:val="22"/>
                <w:szCs w:val="18"/>
              </w:rPr>
            </w:pPr>
            <w:r>
              <w:rPr>
                <w:sz w:val="22"/>
                <w:szCs w:val="18"/>
              </w:rPr>
              <w:t>ГВС (</w:t>
            </w:r>
            <w:proofErr w:type="spellStart"/>
            <w:proofErr w:type="gramStart"/>
            <w:r>
              <w:rPr>
                <w:sz w:val="22"/>
                <w:szCs w:val="18"/>
              </w:rPr>
              <w:t>макс.час</w:t>
            </w:r>
            <w:proofErr w:type="spellEnd"/>
            <w:proofErr w:type="gramEnd"/>
            <w:r>
              <w:rPr>
                <w:sz w:val="22"/>
                <w:szCs w:val="18"/>
              </w:rPr>
              <w:t>)</w:t>
            </w:r>
          </w:p>
        </w:tc>
        <w:tc>
          <w:tcPr>
            <w:tcW w:w="1317" w:type="dxa"/>
            <w:gridSpan w:val="2"/>
            <w:tcMar>
              <w:left w:w="57" w:type="dxa"/>
              <w:right w:w="57" w:type="dxa"/>
            </w:tcMar>
          </w:tcPr>
          <w:p w14:paraId="170FFEB9" w14:textId="77777777" w:rsidR="005211FF" w:rsidRPr="00DB7A0A" w:rsidRDefault="005211FF" w:rsidP="005211FF">
            <w:pPr>
              <w:jc w:val="both"/>
              <w:rPr>
                <w:sz w:val="22"/>
                <w:szCs w:val="18"/>
              </w:rPr>
            </w:pPr>
            <w:r>
              <w:rPr>
                <w:sz w:val="22"/>
                <w:szCs w:val="18"/>
              </w:rPr>
              <w:t>0,9 МВт</w:t>
            </w:r>
          </w:p>
        </w:tc>
        <w:tc>
          <w:tcPr>
            <w:tcW w:w="1359" w:type="dxa"/>
            <w:gridSpan w:val="2"/>
            <w:tcMar>
              <w:left w:w="57" w:type="dxa"/>
              <w:right w:w="57" w:type="dxa"/>
            </w:tcMar>
          </w:tcPr>
          <w:p w14:paraId="5BABB2AE" w14:textId="77777777" w:rsidR="005211FF" w:rsidRPr="00DB7A0A" w:rsidRDefault="005211FF" w:rsidP="005211FF">
            <w:pPr>
              <w:jc w:val="both"/>
              <w:rPr>
                <w:sz w:val="22"/>
                <w:szCs w:val="18"/>
              </w:rPr>
            </w:pPr>
            <w:r>
              <w:rPr>
                <w:sz w:val="22"/>
                <w:szCs w:val="18"/>
              </w:rPr>
              <w:t>3,5 МВт</w:t>
            </w:r>
          </w:p>
        </w:tc>
        <w:tc>
          <w:tcPr>
            <w:tcW w:w="1276" w:type="dxa"/>
            <w:gridSpan w:val="2"/>
            <w:tcMar>
              <w:left w:w="57" w:type="dxa"/>
              <w:right w:w="57" w:type="dxa"/>
            </w:tcMar>
          </w:tcPr>
          <w:p w14:paraId="64F2B53E" w14:textId="77777777" w:rsidR="005211FF" w:rsidRPr="00DB7A0A" w:rsidRDefault="005211FF" w:rsidP="005211FF">
            <w:pPr>
              <w:jc w:val="both"/>
              <w:rPr>
                <w:sz w:val="22"/>
                <w:szCs w:val="18"/>
              </w:rPr>
            </w:pPr>
            <w:r>
              <w:rPr>
                <w:sz w:val="22"/>
                <w:szCs w:val="18"/>
              </w:rPr>
              <w:t>1,0 МВт</w:t>
            </w:r>
          </w:p>
        </w:tc>
        <w:tc>
          <w:tcPr>
            <w:tcW w:w="1359" w:type="dxa"/>
            <w:gridSpan w:val="3"/>
            <w:tcMar>
              <w:left w:w="57" w:type="dxa"/>
              <w:right w:w="57" w:type="dxa"/>
            </w:tcMar>
          </w:tcPr>
          <w:p w14:paraId="4E200B47" w14:textId="77777777" w:rsidR="005211FF" w:rsidRPr="00DB7A0A" w:rsidRDefault="005211FF" w:rsidP="005211FF">
            <w:pPr>
              <w:jc w:val="both"/>
              <w:rPr>
                <w:sz w:val="22"/>
                <w:szCs w:val="18"/>
              </w:rPr>
            </w:pPr>
            <w:r>
              <w:rPr>
                <w:sz w:val="22"/>
                <w:szCs w:val="18"/>
              </w:rPr>
              <w:t>500 кВт</w:t>
            </w:r>
          </w:p>
        </w:tc>
        <w:tc>
          <w:tcPr>
            <w:tcW w:w="1351" w:type="dxa"/>
            <w:gridSpan w:val="2"/>
            <w:tcMar>
              <w:left w:w="57" w:type="dxa"/>
              <w:right w:w="57" w:type="dxa"/>
            </w:tcMar>
          </w:tcPr>
          <w:p w14:paraId="3E5D7105" w14:textId="77777777" w:rsidR="005211FF" w:rsidRPr="00DB7A0A" w:rsidRDefault="005211FF" w:rsidP="005211FF">
            <w:pPr>
              <w:jc w:val="both"/>
              <w:rPr>
                <w:sz w:val="22"/>
                <w:szCs w:val="18"/>
              </w:rPr>
            </w:pPr>
            <w:r>
              <w:rPr>
                <w:sz w:val="22"/>
                <w:szCs w:val="18"/>
              </w:rPr>
              <w:t>5,0 МВт</w:t>
            </w:r>
          </w:p>
        </w:tc>
        <w:tc>
          <w:tcPr>
            <w:tcW w:w="1295" w:type="dxa"/>
            <w:tcMar>
              <w:left w:w="57" w:type="dxa"/>
              <w:right w:w="57" w:type="dxa"/>
            </w:tcMar>
          </w:tcPr>
          <w:p w14:paraId="21C59892" w14:textId="77777777" w:rsidR="005211FF" w:rsidRPr="00DB7A0A" w:rsidRDefault="005211FF" w:rsidP="005211FF">
            <w:pPr>
              <w:jc w:val="both"/>
              <w:rPr>
                <w:sz w:val="22"/>
                <w:szCs w:val="18"/>
              </w:rPr>
            </w:pPr>
          </w:p>
        </w:tc>
      </w:tr>
      <w:tr w:rsidR="005211FF" w:rsidRPr="00DB7A0A" w14:paraId="40624B55" w14:textId="77777777" w:rsidTr="00512CAE">
        <w:tc>
          <w:tcPr>
            <w:tcW w:w="1387" w:type="dxa"/>
            <w:tcMar>
              <w:left w:w="57" w:type="dxa"/>
              <w:right w:w="57" w:type="dxa"/>
            </w:tcMar>
          </w:tcPr>
          <w:p w14:paraId="69B0AB55" w14:textId="77777777" w:rsidR="005211FF" w:rsidRPr="00DB7A0A" w:rsidRDefault="005211FF" w:rsidP="005211FF">
            <w:pPr>
              <w:jc w:val="both"/>
              <w:rPr>
                <w:sz w:val="22"/>
                <w:szCs w:val="18"/>
              </w:rPr>
            </w:pPr>
            <w:r>
              <w:rPr>
                <w:sz w:val="22"/>
                <w:szCs w:val="18"/>
              </w:rPr>
              <w:t>ГВС (</w:t>
            </w:r>
            <w:proofErr w:type="spellStart"/>
            <w:r>
              <w:rPr>
                <w:sz w:val="22"/>
                <w:szCs w:val="18"/>
              </w:rPr>
              <w:t>ср.ч</w:t>
            </w:r>
            <w:proofErr w:type="spellEnd"/>
            <w:r>
              <w:rPr>
                <w:sz w:val="22"/>
                <w:szCs w:val="18"/>
              </w:rPr>
              <w:t>.)</w:t>
            </w:r>
          </w:p>
        </w:tc>
        <w:tc>
          <w:tcPr>
            <w:tcW w:w="1317" w:type="dxa"/>
            <w:gridSpan w:val="2"/>
            <w:tcMar>
              <w:left w:w="57" w:type="dxa"/>
              <w:right w:w="57" w:type="dxa"/>
            </w:tcMar>
          </w:tcPr>
          <w:p w14:paraId="39A9D6C3" w14:textId="77777777" w:rsidR="005211FF" w:rsidRPr="00DB7A0A" w:rsidRDefault="005211FF" w:rsidP="005211FF">
            <w:pPr>
              <w:jc w:val="both"/>
              <w:rPr>
                <w:sz w:val="22"/>
                <w:szCs w:val="18"/>
              </w:rPr>
            </w:pPr>
            <w:r>
              <w:rPr>
                <w:sz w:val="22"/>
                <w:szCs w:val="18"/>
              </w:rPr>
              <w:t>0,3 МВт</w:t>
            </w:r>
          </w:p>
        </w:tc>
        <w:tc>
          <w:tcPr>
            <w:tcW w:w="1359" w:type="dxa"/>
            <w:gridSpan w:val="2"/>
            <w:tcMar>
              <w:left w:w="57" w:type="dxa"/>
              <w:right w:w="57" w:type="dxa"/>
            </w:tcMar>
          </w:tcPr>
          <w:p w14:paraId="43A0CC7C" w14:textId="77777777" w:rsidR="005211FF" w:rsidRPr="00DB7A0A" w:rsidRDefault="005211FF" w:rsidP="005211FF">
            <w:pPr>
              <w:jc w:val="both"/>
              <w:rPr>
                <w:sz w:val="22"/>
                <w:szCs w:val="18"/>
              </w:rPr>
            </w:pPr>
            <w:r>
              <w:rPr>
                <w:sz w:val="22"/>
                <w:szCs w:val="18"/>
              </w:rPr>
              <w:t>1,1 МВт</w:t>
            </w:r>
          </w:p>
        </w:tc>
        <w:tc>
          <w:tcPr>
            <w:tcW w:w="1276" w:type="dxa"/>
            <w:gridSpan w:val="2"/>
            <w:tcMar>
              <w:left w:w="57" w:type="dxa"/>
              <w:right w:w="57" w:type="dxa"/>
            </w:tcMar>
          </w:tcPr>
          <w:p w14:paraId="0AD17C21" w14:textId="77777777" w:rsidR="005211FF" w:rsidRPr="00DB7A0A" w:rsidRDefault="005211FF" w:rsidP="005211FF">
            <w:pPr>
              <w:jc w:val="both"/>
              <w:rPr>
                <w:sz w:val="22"/>
                <w:szCs w:val="18"/>
              </w:rPr>
            </w:pPr>
            <w:r>
              <w:rPr>
                <w:sz w:val="22"/>
                <w:szCs w:val="18"/>
              </w:rPr>
              <w:t>0,5 МВт</w:t>
            </w:r>
          </w:p>
        </w:tc>
        <w:tc>
          <w:tcPr>
            <w:tcW w:w="1359" w:type="dxa"/>
            <w:gridSpan w:val="3"/>
            <w:tcMar>
              <w:left w:w="57" w:type="dxa"/>
              <w:right w:w="57" w:type="dxa"/>
            </w:tcMar>
          </w:tcPr>
          <w:p w14:paraId="2193B19E" w14:textId="77777777" w:rsidR="005211FF" w:rsidRPr="00DB7A0A" w:rsidRDefault="005211FF" w:rsidP="005211FF">
            <w:pPr>
              <w:jc w:val="both"/>
              <w:rPr>
                <w:sz w:val="22"/>
                <w:szCs w:val="18"/>
              </w:rPr>
            </w:pPr>
            <w:r>
              <w:rPr>
                <w:sz w:val="22"/>
                <w:szCs w:val="18"/>
              </w:rPr>
              <w:t>200 кВт</w:t>
            </w:r>
          </w:p>
        </w:tc>
        <w:tc>
          <w:tcPr>
            <w:tcW w:w="1351" w:type="dxa"/>
            <w:gridSpan w:val="2"/>
            <w:tcMar>
              <w:left w:w="57" w:type="dxa"/>
              <w:right w:w="57" w:type="dxa"/>
            </w:tcMar>
          </w:tcPr>
          <w:p w14:paraId="3A11B3A5" w14:textId="77777777" w:rsidR="005211FF" w:rsidRPr="00DB7A0A" w:rsidRDefault="005211FF" w:rsidP="005211FF">
            <w:pPr>
              <w:jc w:val="both"/>
              <w:rPr>
                <w:sz w:val="22"/>
                <w:szCs w:val="18"/>
              </w:rPr>
            </w:pPr>
            <w:r>
              <w:rPr>
                <w:sz w:val="22"/>
                <w:szCs w:val="18"/>
              </w:rPr>
              <w:t>1,5 МВт</w:t>
            </w:r>
          </w:p>
        </w:tc>
        <w:tc>
          <w:tcPr>
            <w:tcW w:w="1295" w:type="dxa"/>
            <w:tcMar>
              <w:left w:w="57" w:type="dxa"/>
              <w:right w:w="57" w:type="dxa"/>
            </w:tcMar>
          </w:tcPr>
          <w:p w14:paraId="54259216" w14:textId="77777777" w:rsidR="005211FF" w:rsidRPr="00DB7A0A" w:rsidRDefault="005211FF" w:rsidP="005211FF">
            <w:pPr>
              <w:jc w:val="both"/>
              <w:rPr>
                <w:sz w:val="22"/>
                <w:szCs w:val="18"/>
              </w:rPr>
            </w:pPr>
          </w:p>
        </w:tc>
      </w:tr>
      <w:tr w:rsidR="005211FF" w:rsidRPr="00DB7A0A" w14:paraId="1745CCD4" w14:textId="77777777" w:rsidTr="00512CAE">
        <w:tc>
          <w:tcPr>
            <w:tcW w:w="1387" w:type="dxa"/>
            <w:tcMar>
              <w:left w:w="57" w:type="dxa"/>
              <w:right w:w="57" w:type="dxa"/>
            </w:tcMar>
          </w:tcPr>
          <w:p w14:paraId="15F0C097" w14:textId="77777777" w:rsidR="005211FF" w:rsidRDefault="005211FF" w:rsidP="005211FF">
            <w:pPr>
              <w:jc w:val="both"/>
              <w:rPr>
                <w:sz w:val="22"/>
                <w:szCs w:val="18"/>
              </w:rPr>
            </w:pPr>
            <w:proofErr w:type="spellStart"/>
            <w:r>
              <w:rPr>
                <w:sz w:val="22"/>
                <w:szCs w:val="18"/>
              </w:rPr>
              <w:t>Присоед</w:t>
            </w:r>
            <w:proofErr w:type="spellEnd"/>
            <w:r>
              <w:rPr>
                <w:sz w:val="22"/>
                <w:szCs w:val="18"/>
              </w:rPr>
              <w:t>.</w:t>
            </w:r>
          </w:p>
          <w:p w14:paraId="501929FC" w14:textId="77777777" w:rsidR="005211FF" w:rsidRPr="00DB7A0A" w:rsidRDefault="005211FF" w:rsidP="005211FF">
            <w:pPr>
              <w:jc w:val="both"/>
              <w:rPr>
                <w:sz w:val="22"/>
                <w:szCs w:val="18"/>
              </w:rPr>
            </w:pPr>
            <w:r>
              <w:rPr>
                <w:sz w:val="22"/>
                <w:szCs w:val="18"/>
              </w:rPr>
              <w:t>теплосеть</w:t>
            </w:r>
          </w:p>
        </w:tc>
        <w:tc>
          <w:tcPr>
            <w:tcW w:w="1317" w:type="dxa"/>
            <w:gridSpan w:val="2"/>
            <w:tcMar>
              <w:left w:w="57" w:type="dxa"/>
              <w:right w:w="57" w:type="dxa"/>
            </w:tcMar>
          </w:tcPr>
          <w:p w14:paraId="706C8D2C" w14:textId="77777777" w:rsidR="005211FF" w:rsidRPr="00DB7A0A" w:rsidRDefault="005211FF" w:rsidP="005211FF">
            <w:pPr>
              <w:jc w:val="both"/>
              <w:rPr>
                <w:sz w:val="22"/>
                <w:szCs w:val="18"/>
              </w:rPr>
            </w:pPr>
            <w:r>
              <w:rPr>
                <w:sz w:val="22"/>
                <w:szCs w:val="18"/>
              </w:rPr>
              <w:t>2х-трубная</w:t>
            </w:r>
          </w:p>
        </w:tc>
        <w:tc>
          <w:tcPr>
            <w:tcW w:w="1359" w:type="dxa"/>
            <w:gridSpan w:val="2"/>
            <w:tcMar>
              <w:left w:w="57" w:type="dxa"/>
              <w:right w:w="57" w:type="dxa"/>
            </w:tcMar>
          </w:tcPr>
          <w:p w14:paraId="0F70CF04" w14:textId="77777777" w:rsidR="005211FF" w:rsidRPr="00DB7A0A" w:rsidRDefault="005211FF" w:rsidP="005211FF">
            <w:pPr>
              <w:jc w:val="both"/>
              <w:rPr>
                <w:sz w:val="22"/>
                <w:szCs w:val="18"/>
              </w:rPr>
            </w:pPr>
            <w:r>
              <w:rPr>
                <w:sz w:val="22"/>
                <w:szCs w:val="18"/>
              </w:rPr>
              <w:t>4х-трубная</w:t>
            </w:r>
          </w:p>
        </w:tc>
        <w:tc>
          <w:tcPr>
            <w:tcW w:w="1276" w:type="dxa"/>
            <w:gridSpan w:val="2"/>
            <w:tcMar>
              <w:left w:w="57" w:type="dxa"/>
              <w:right w:w="57" w:type="dxa"/>
            </w:tcMar>
          </w:tcPr>
          <w:p w14:paraId="75C29402" w14:textId="77777777" w:rsidR="005211FF" w:rsidRPr="00DB7A0A" w:rsidRDefault="005211FF" w:rsidP="005211FF">
            <w:pPr>
              <w:jc w:val="both"/>
              <w:rPr>
                <w:sz w:val="22"/>
                <w:szCs w:val="18"/>
              </w:rPr>
            </w:pPr>
            <w:r>
              <w:rPr>
                <w:sz w:val="22"/>
                <w:szCs w:val="18"/>
              </w:rPr>
              <w:t>2х-трубная</w:t>
            </w:r>
          </w:p>
        </w:tc>
        <w:tc>
          <w:tcPr>
            <w:tcW w:w="1359" w:type="dxa"/>
            <w:gridSpan w:val="3"/>
            <w:tcMar>
              <w:left w:w="57" w:type="dxa"/>
              <w:right w:w="57" w:type="dxa"/>
            </w:tcMar>
          </w:tcPr>
          <w:p w14:paraId="44B4FC79" w14:textId="77777777" w:rsidR="005211FF" w:rsidRPr="00DB7A0A" w:rsidRDefault="005211FF" w:rsidP="005211FF">
            <w:pPr>
              <w:jc w:val="both"/>
              <w:rPr>
                <w:sz w:val="22"/>
                <w:szCs w:val="18"/>
              </w:rPr>
            </w:pPr>
            <w:r>
              <w:rPr>
                <w:sz w:val="22"/>
                <w:szCs w:val="18"/>
              </w:rPr>
              <w:t>4х-трубная</w:t>
            </w:r>
          </w:p>
        </w:tc>
        <w:tc>
          <w:tcPr>
            <w:tcW w:w="1351" w:type="dxa"/>
            <w:gridSpan w:val="2"/>
            <w:tcMar>
              <w:left w:w="57" w:type="dxa"/>
              <w:right w:w="57" w:type="dxa"/>
            </w:tcMar>
          </w:tcPr>
          <w:p w14:paraId="6E468F96" w14:textId="77777777" w:rsidR="005211FF" w:rsidRPr="00DB7A0A" w:rsidRDefault="005211FF" w:rsidP="005211FF">
            <w:pPr>
              <w:jc w:val="both"/>
              <w:rPr>
                <w:sz w:val="22"/>
                <w:szCs w:val="18"/>
              </w:rPr>
            </w:pPr>
            <w:r>
              <w:rPr>
                <w:sz w:val="22"/>
                <w:szCs w:val="18"/>
              </w:rPr>
              <w:t>4х-трубная</w:t>
            </w:r>
          </w:p>
        </w:tc>
        <w:tc>
          <w:tcPr>
            <w:tcW w:w="1295" w:type="dxa"/>
            <w:tcMar>
              <w:left w:w="57" w:type="dxa"/>
              <w:right w:w="57" w:type="dxa"/>
            </w:tcMar>
          </w:tcPr>
          <w:p w14:paraId="23FF6155" w14:textId="77777777" w:rsidR="005211FF" w:rsidRPr="00DB7A0A" w:rsidRDefault="005211FF" w:rsidP="005211FF">
            <w:pPr>
              <w:jc w:val="both"/>
              <w:rPr>
                <w:sz w:val="22"/>
                <w:szCs w:val="18"/>
              </w:rPr>
            </w:pPr>
          </w:p>
        </w:tc>
      </w:tr>
      <w:tr w:rsidR="00512CAE" w:rsidRPr="00DB7A0A" w14:paraId="40777327" w14:textId="77777777" w:rsidTr="00512CAE">
        <w:tc>
          <w:tcPr>
            <w:tcW w:w="1387" w:type="dxa"/>
            <w:tcMar>
              <w:left w:w="57" w:type="dxa"/>
              <w:right w:w="57" w:type="dxa"/>
            </w:tcMar>
          </w:tcPr>
          <w:p w14:paraId="6BCF9769" w14:textId="77777777" w:rsidR="005211FF" w:rsidRPr="005211FF" w:rsidRDefault="005211FF" w:rsidP="005211FF">
            <w:pPr>
              <w:jc w:val="both"/>
              <w:rPr>
                <w:sz w:val="22"/>
                <w:szCs w:val="18"/>
              </w:rPr>
            </w:pPr>
            <w:r>
              <w:rPr>
                <w:sz w:val="22"/>
                <w:szCs w:val="18"/>
              </w:rPr>
              <w:t>Темп. график</w:t>
            </w:r>
          </w:p>
          <w:p w14:paraId="15F09268" w14:textId="77777777" w:rsidR="005211FF" w:rsidRPr="0071742F" w:rsidRDefault="005211FF" w:rsidP="005211FF">
            <w:pPr>
              <w:jc w:val="both"/>
              <w:rPr>
                <w:sz w:val="22"/>
                <w:szCs w:val="18"/>
              </w:rPr>
            </w:pPr>
            <w:r>
              <w:rPr>
                <w:sz w:val="22"/>
                <w:szCs w:val="18"/>
              </w:rPr>
              <w:t>Т1/Т2, Т3/Т4</w:t>
            </w:r>
          </w:p>
        </w:tc>
        <w:tc>
          <w:tcPr>
            <w:tcW w:w="1317" w:type="dxa"/>
            <w:gridSpan w:val="2"/>
            <w:tcMar>
              <w:left w:w="57" w:type="dxa"/>
              <w:right w:w="57" w:type="dxa"/>
            </w:tcMar>
          </w:tcPr>
          <w:p w14:paraId="492D4B9D" w14:textId="77777777" w:rsidR="005211FF" w:rsidRPr="0071742F" w:rsidRDefault="005211FF" w:rsidP="005211FF">
            <w:pPr>
              <w:jc w:val="both"/>
              <w:rPr>
                <w:sz w:val="22"/>
                <w:szCs w:val="18"/>
                <w:lang w:val="en-US"/>
              </w:rPr>
            </w:pPr>
            <w:r>
              <w:rPr>
                <w:sz w:val="22"/>
                <w:szCs w:val="18"/>
              </w:rPr>
              <w:t>95/70</w:t>
            </w:r>
            <w:r>
              <w:rPr>
                <w:sz w:val="22"/>
                <w:szCs w:val="18"/>
                <w:lang w:val="en-US"/>
              </w:rPr>
              <w:t xml:space="preserve"> </w:t>
            </w:r>
            <w:r>
              <w:rPr>
                <w:sz w:val="22"/>
                <w:szCs w:val="18"/>
                <w:lang w:val="en-US"/>
              </w:rPr>
              <w:sym w:font="Symbol" w:char="F0B0"/>
            </w:r>
            <w:r>
              <w:rPr>
                <w:sz w:val="22"/>
                <w:szCs w:val="18"/>
                <w:lang w:val="en-US"/>
              </w:rPr>
              <w:t>C</w:t>
            </w:r>
          </w:p>
        </w:tc>
        <w:tc>
          <w:tcPr>
            <w:tcW w:w="1359" w:type="dxa"/>
            <w:gridSpan w:val="2"/>
            <w:tcMar>
              <w:left w:w="57" w:type="dxa"/>
              <w:right w:w="57" w:type="dxa"/>
            </w:tcMar>
          </w:tcPr>
          <w:p w14:paraId="69BAA9D6" w14:textId="77777777" w:rsidR="005211FF" w:rsidRPr="0071742F" w:rsidRDefault="005211FF" w:rsidP="005211FF">
            <w:pPr>
              <w:jc w:val="both"/>
              <w:rPr>
                <w:sz w:val="22"/>
                <w:szCs w:val="18"/>
                <w:lang w:val="en-US"/>
              </w:rPr>
            </w:pPr>
            <w:r>
              <w:rPr>
                <w:sz w:val="22"/>
                <w:szCs w:val="18"/>
              </w:rPr>
              <w:t>85/60,</w:t>
            </w:r>
            <w:r>
              <w:rPr>
                <w:sz w:val="22"/>
                <w:szCs w:val="18"/>
                <w:lang w:val="en-US"/>
              </w:rPr>
              <w:t xml:space="preserve"> </w:t>
            </w:r>
            <w:r>
              <w:rPr>
                <w:sz w:val="22"/>
                <w:szCs w:val="18"/>
                <w:lang w:val="en-US"/>
              </w:rPr>
              <w:sym w:font="Symbol" w:char="F0B0"/>
            </w:r>
            <w:r>
              <w:rPr>
                <w:sz w:val="22"/>
                <w:szCs w:val="18"/>
                <w:lang w:val="en-US"/>
              </w:rPr>
              <w:t>C</w:t>
            </w:r>
          </w:p>
          <w:p w14:paraId="391274D9" w14:textId="77777777" w:rsidR="005211FF" w:rsidRDefault="005211FF" w:rsidP="005211FF">
            <w:pPr>
              <w:jc w:val="both"/>
              <w:rPr>
                <w:sz w:val="22"/>
                <w:szCs w:val="18"/>
              </w:rPr>
            </w:pPr>
            <w:r>
              <w:rPr>
                <w:sz w:val="22"/>
                <w:szCs w:val="18"/>
              </w:rPr>
              <w:t>ГВС – 65/50</w:t>
            </w:r>
          </w:p>
        </w:tc>
        <w:tc>
          <w:tcPr>
            <w:tcW w:w="1276" w:type="dxa"/>
            <w:gridSpan w:val="2"/>
            <w:tcMar>
              <w:left w:w="57" w:type="dxa"/>
              <w:right w:w="57" w:type="dxa"/>
            </w:tcMar>
          </w:tcPr>
          <w:p w14:paraId="14197736" w14:textId="77777777" w:rsidR="005211FF" w:rsidRPr="0071742F" w:rsidRDefault="005211FF" w:rsidP="005211FF">
            <w:pPr>
              <w:jc w:val="both"/>
              <w:rPr>
                <w:sz w:val="22"/>
                <w:szCs w:val="18"/>
                <w:lang w:val="en-US"/>
              </w:rPr>
            </w:pPr>
            <w:r>
              <w:rPr>
                <w:sz w:val="22"/>
                <w:szCs w:val="18"/>
              </w:rPr>
              <w:t>90/70</w:t>
            </w:r>
            <w:r>
              <w:rPr>
                <w:sz w:val="22"/>
                <w:szCs w:val="18"/>
                <w:lang w:val="en-US"/>
              </w:rPr>
              <w:t xml:space="preserve"> </w:t>
            </w:r>
            <w:r>
              <w:rPr>
                <w:sz w:val="22"/>
                <w:szCs w:val="18"/>
                <w:lang w:val="en-US"/>
              </w:rPr>
              <w:sym w:font="Symbol" w:char="F0B0"/>
            </w:r>
            <w:r>
              <w:rPr>
                <w:sz w:val="22"/>
                <w:szCs w:val="18"/>
                <w:lang w:val="en-US"/>
              </w:rPr>
              <w:t>C</w:t>
            </w:r>
          </w:p>
        </w:tc>
        <w:tc>
          <w:tcPr>
            <w:tcW w:w="1359" w:type="dxa"/>
            <w:gridSpan w:val="3"/>
            <w:tcMar>
              <w:left w:w="57" w:type="dxa"/>
              <w:right w:w="57" w:type="dxa"/>
            </w:tcMar>
          </w:tcPr>
          <w:p w14:paraId="2FFF05F2" w14:textId="77777777" w:rsidR="005211FF" w:rsidRPr="0071742F" w:rsidRDefault="005211FF" w:rsidP="005211FF">
            <w:pPr>
              <w:jc w:val="both"/>
              <w:rPr>
                <w:sz w:val="22"/>
                <w:szCs w:val="18"/>
                <w:lang w:val="en-US"/>
              </w:rPr>
            </w:pPr>
            <w:r>
              <w:rPr>
                <w:sz w:val="22"/>
                <w:szCs w:val="18"/>
              </w:rPr>
              <w:t>90/65,</w:t>
            </w:r>
            <w:r>
              <w:rPr>
                <w:sz w:val="22"/>
                <w:szCs w:val="18"/>
                <w:lang w:val="en-US"/>
              </w:rPr>
              <w:t xml:space="preserve"> </w:t>
            </w:r>
            <w:r>
              <w:rPr>
                <w:sz w:val="22"/>
                <w:szCs w:val="18"/>
                <w:lang w:val="en-US"/>
              </w:rPr>
              <w:sym w:font="Symbol" w:char="F0B0"/>
            </w:r>
            <w:r>
              <w:rPr>
                <w:sz w:val="22"/>
                <w:szCs w:val="18"/>
                <w:lang w:val="en-US"/>
              </w:rPr>
              <w:t>C</w:t>
            </w:r>
          </w:p>
          <w:p w14:paraId="6593D8A6" w14:textId="77777777" w:rsidR="005211FF" w:rsidRDefault="005211FF" w:rsidP="005211FF">
            <w:pPr>
              <w:jc w:val="both"/>
              <w:rPr>
                <w:sz w:val="22"/>
                <w:szCs w:val="18"/>
              </w:rPr>
            </w:pPr>
            <w:r>
              <w:rPr>
                <w:sz w:val="22"/>
                <w:szCs w:val="18"/>
              </w:rPr>
              <w:t>ГВС – 60/45</w:t>
            </w:r>
          </w:p>
        </w:tc>
        <w:tc>
          <w:tcPr>
            <w:tcW w:w="1351" w:type="dxa"/>
            <w:gridSpan w:val="2"/>
            <w:tcMar>
              <w:left w:w="57" w:type="dxa"/>
              <w:right w:w="57" w:type="dxa"/>
            </w:tcMar>
          </w:tcPr>
          <w:p w14:paraId="73EB39EF" w14:textId="77777777" w:rsidR="005211FF" w:rsidRPr="0071742F" w:rsidRDefault="005211FF" w:rsidP="005211FF">
            <w:pPr>
              <w:jc w:val="both"/>
              <w:rPr>
                <w:sz w:val="22"/>
                <w:szCs w:val="18"/>
                <w:lang w:val="en-US"/>
              </w:rPr>
            </w:pPr>
            <w:r>
              <w:rPr>
                <w:sz w:val="22"/>
                <w:szCs w:val="18"/>
              </w:rPr>
              <w:t>110/70</w:t>
            </w:r>
            <w:r>
              <w:rPr>
                <w:sz w:val="22"/>
                <w:szCs w:val="18"/>
                <w:lang w:val="en-US"/>
              </w:rPr>
              <w:t xml:space="preserve"> </w:t>
            </w:r>
            <w:r>
              <w:rPr>
                <w:sz w:val="22"/>
                <w:szCs w:val="18"/>
                <w:lang w:val="en-US"/>
              </w:rPr>
              <w:sym w:font="Symbol" w:char="F0B0"/>
            </w:r>
            <w:r>
              <w:rPr>
                <w:sz w:val="22"/>
                <w:szCs w:val="18"/>
                <w:lang w:val="en-US"/>
              </w:rPr>
              <w:t>C</w:t>
            </w:r>
          </w:p>
          <w:p w14:paraId="221A79AA" w14:textId="77777777" w:rsidR="005211FF" w:rsidRPr="00DB7A0A" w:rsidRDefault="005211FF" w:rsidP="005211FF">
            <w:pPr>
              <w:jc w:val="both"/>
              <w:rPr>
                <w:sz w:val="22"/>
                <w:szCs w:val="18"/>
              </w:rPr>
            </w:pPr>
            <w:r>
              <w:rPr>
                <w:sz w:val="22"/>
                <w:szCs w:val="18"/>
              </w:rPr>
              <w:t>ГВС – 70/50</w:t>
            </w:r>
          </w:p>
        </w:tc>
        <w:tc>
          <w:tcPr>
            <w:tcW w:w="1295" w:type="dxa"/>
            <w:tcMar>
              <w:left w:w="57" w:type="dxa"/>
              <w:right w:w="57" w:type="dxa"/>
            </w:tcMar>
          </w:tcPr>
          <w:p w14:paraId="6CBA41B3" w14:textId="77777777" w:rsidR="005211FF" w:rsidRPr="00DB7A0A" w:rsidRDefault="005211FF" w:rsidP="005211FF">
            <w:pPr>
              <w:jc w:val="both"/>
              <w:rPr>
                <w:sz w:val="22"/>
                <w:szCs w:val="18"/>
              </w:rPr>
            </w:pPr>
          </w:p>
        </w:tc>
      </w:tr>
      <w:tr w:rsidR="005211FF" w:rsidRPr="00DB7A0A" w14:paraId="169A6999" w14:textId="77777777" w:rsidTr="00512CAE">
        <w:tc>
          <w:tcPr>
            <w:tcW w:w="1387" w:type="dxa"/>
            <w:tcMar>
              <w:left w:w="57" w:type="dxa"/>
              <w:right w:w="57" w:type="dxa"/>
            </w:tcMar>
          </w:tcPr>
          <w:p w14:paraId="41897436" w14:textId="77777777" w:rsidR="005211FF" w:rsidRDefault="005211FF" w:rsidP="005211FF">
            <w:pPr>
              <w:jc w:val="both"/>
              <w:rPr>
                <w:sz w:val="22"/>
                <w:szCs w:val="18"/>
              </w:rPr>
            </w:pPr>
            <w:r>
              <w:rPr>
                <w:sz w:val="22"/>
                <w:szCs w:val="18"/>
              </w:rPr>
              <w:t>Давление</w:t>
            </w:r>
          </w:p>
          <w:p w14:paraId="513C1BAD" w14:textId="77777777" w:rsidR="005211FF" w:rsidRPr="0071742F" w:rsidRDefault="005211FF" w:rsidP="005211FF">
            <w:pPr>
              <w:jc w:val="both"/>
              <w:rPr>
                <w:sz w:val="22"/>
                <w:szCs w:val="18"/>
                <w:lang w:val="en-US"/>
              </w:rPr>
            </w:pPr>
            <w:r>
              <w:rPr>
                <w:sz w:val="22"/>
                <w:szCs w:val="18"/>
                <w:lang w:val="en-US"/>
              </w:rPr>
              <w:t>P1/P2</w:t>
            </w:r>
            <w:r>
              <w:rPr>
                <w:sz w:val="22"/>
                <w:szCs w:val="18"/>
              </w:rPr>
              <w:t xml:space="preserve">, </w:t>
            </w:r>
            <w:r>
              <w:rPr>
                <w:sz w:val="22"/>
                <w:szCs w:val="18"/>
                <w:lang w:val="en-US"/>
              </w:rPr>
              <w:t>P3</w:t>
            </w:r>
          </w:p>
        </w:tc>
        <w:tc>
          <w:tcPr>
            <w:tcW w:w="1317" w:type="dxa"/>
            <w:gridSpan w:val="2"/>
            <w:tcMar>
              <w:left w:w="57" w:type="dxa"/>
              <w:right w:w="57" w:type="dxa"/>
            </w:tcMar>
          </w:tcPr>
          <w:p w14:paraId="09FE9072" w14:textId="77777777" w:rsidR="005211FF" w:rsidRPr="0071742F" w:rsidRDefault="005211FF" w:rsidP="005211FF">
            <w:pPr>
              <w:jc w:val="both"/>
              <w:rPr>
                <w:sz w:val="22"/>
                <w:szCs w:val="18"/>
              </w:rPr>
            </w:pPr>
            <w:r>
              <w:rPr>
                <w:sz w:val="22"/>
                <w:szCs w:val="18"/>
              </w:rPr>
              <w:t>0,9/0,6 МПа</w:t>
            </w:r>
          </w:p>
        </w:tc>
        <w:tc>
          <w:tcPr>
            <w:tcW w:w="1359" w:type="dxa"/>
            <w:gridSpan w:val="2"/>
            <w:tcMar>
              <w:left w:w="57" w:type="dxa"/>
              <w:right w:w="57" w:type="dxa"/>
            </w:tcMar>
          </w:tcPr>
          <w:p w14:paraId="05F81BAB" w14:textId="77777777" w:rsidR="005211FF" w:rsidRDefault="005211FF" w:rsidP="005211FF">
            <w:pPr>
              <w:jc w:val="both"/>
              <w:rPr>
                <w:sz w:val="22"/>
                <w:szCs w:val="18"/>
              </w:rPr>
            </w:pPr>
            <w:r>
              <w:rPr>
                <w:sz w:val="22"/>
                <w:szCs w:val="18"/>
              </w:rPr>
              <w:t>1,3/0,9 МПа</w:t>
            </w:r>
          </w:p>
          <w:p w14:paraId="1A4A0FB8" w14:textId="77777777" w:rsidR="005211FF" w:rsidRDefault="005211FF" w:rsidP="005211FF">
            <w:pPr>
              <w:jc w:val="both"/>
              <w:rPr>
                <w:sz w:val="22"/>
                <w:szCs w:val="18"/>
              </w:rPr>
            </w:pPr>
            <w:r>
              <w:rPr>
                <w:sz w:val="22"/>
                <w:szCs w:val="18"/>
              </w:rPr>
              <w:t>0,6 МПа</w:t>
            </w:r>
          </w:p>
        </w:tc>
        <w:tc>
          <w:tcPr>
            <w:tcW w:w="1276" w:type="dxa"/>
            <w:gridSpan w:val="2"/>
            <w:tcMar>
              <w:left w:w="57" w:type="dxa"/>
              <w:right w:w="57" w:type="dxa"/>
            </w:tcMar>
          </w:tcPr>
          <w:p w14:paraId="2649B9D9" w14:textId="77777777" w:rsidR="005211FF" w:rsidRDefault="005211FF" w:rsidP="005211FF">
            <w:pPr>
              <w:jc w:val="both"/>
              <w:rPr>
                <w:sz w:val="22"/>
                <w:szCs w:val="18"/>
              </w:rPr>
            </w:pPr>
            <w:r>
              <w:rPr>
                <w:sz w:val="22"/>
                <w:szCs w:val="18"/>
              </w:rPr>
              <w:t>1,6/0,8 МПа</w:t>
            </w:r>
          </w:p>
          <w:p w14:paraId="756B6F8D" w14:textId="77777777" w:rsidR="005211FF" w:rsidRDefault="005211FF" w:rsidP="005211FF">
            <w:pPr>
              <w:jc w:val="both"/>
              <w:rPr>
                <w:sz w:val="22"/>
                <w:szCs w:val="18"/>
              </w:rPr>
            </w:pPr>
          </w:p>
        </w:tc>
        <w:tc>
          <w:tcPr>
            <w:tcW w:w="1359" w:type="dxa"/>
            <w:gridSpan w:val="3"/>
            <w:tcMar>
              <w:left w:w="57" w:type="dxa"/>
              <w:right w:w="57" w:type="dxa"/>
            </w:tcMar>
          </w:tcPr>
          <w:p w14:paraId="35A37D7E" w14:textId="77777777" w:rsidR="005211FF" w:rsidRDefault="005211FF" w:rsidP="005211FF">
            <w:pPr>
              <w:jc w:val="both"/>
              <w:rPr>
                <w:sz w:val="22"/>
                <w:szCs w:val="18"/>
              </w:rPr>
            </w:pPr>
            <w:r>
              <w:rPr>
                <w:sz w:val="22"/>
                <w:szCs w:val="18"/>
              </w:rPr>
              <w:t>0,8/0,4 МПа</w:t>
            </w:r>
          </w:p>
          <w:p w14:paraId="5C121B9F" w14:textId="77777777" w:rsidR="005211FF" w:rsidRDefault="005211FF" w:rsidP="005211FF">
            <w:pPr>
              <w:jc w:val="both"/>
              <w:rPr>
                <w:sz w:val="22"/>
                <w:szCs w:val="18"/>
              </w:rPr>
            </w:pPr>
            <w:r>
              <w:rPr>
                <w:sz w:val="22"/>
                <w:szCs w:val="18"/>
              </w:rPr>
              <w:t>0,6 МПа</w:t>
            </w:r>
          </w:p>
        </w:tc>
        <w:tc>
          <w:tcPr>
            <w:tcW w:w="1351" w:type="dxa"/>
            <w:gridSpan w:val="2"/>
            <w:tcMar>
              <w:left w:w="57" w:type="dxa"/>
              <w:right w:w="57" w:type="dxa"/>
            </w:tcMar>
          </w:tcPr>
          <w:p w14:paraId="3DBA7C3A" w14:textId="77777777" w:rsidR="005211FF" w:rsidRDefault="005211FF" w:rsidP="005211FF">
            <w:pPr>
              <w:jc w:val="both"/>
              <w:rPr>
                <w:sz w:val="22"/>
                <w:szCs w:val="18"/>
              </w:rPr>
            </w:pPr>
            <w:r>
              <w:rPr>
                <w:sz w:val="22"/>
                <w:szCs w:val="18"/>
              </w:rPr>
              <w:t>1,6/1,0 МПа</w:t>
            </w:r>
          </w:p>
          <w:p w14:paraId="363C9244" w14:textId="77777777" w:rsidR="005211FF" w:rsidRDefault="005211FF" w:rsidP="005211FF">
            <w:pPr>
              <w:jc w:val="both"/>
              <w:rPr>
                <w:sz w:val="22"/>
                <w:szCs w:val="18"/>
              </w:rPr>
            </w:pPr>
            <w:r>
              <w:rPr>
                <w:sz w:val="22"/>
                <w:szCs w:val="18"/>
              </w:rPr>
              <w:t>0,6 МПа</w:t>
            </w:r>
          </w:p>
        </w:tc>
        <w:tc>
          <w:tcPr>
            <w:tcW w:w="1295" w:type="dxa"/>
            <w:tcMar>
              <w:left w:w="57" w:type="dxa"/>
              <w:right w:w="57" w:type="dxa"/>
            </w:tcMar>
          </w:tcPr>
          <w:p w14:paraId="4CC40256" w14:textId="77777777" w:rsidR="005211FF" w:rsidRDefault="005211FF" w:rsidP="005211FF">
            <w:pPr>
              <w:jc w:val="both"/>
              <w:rPr>
                <w:sz w:val="22"/>
                <w:szCs w:val="18"/>
              </w:rPr>
            </w:pPr>
          </w:p>
        </w:tc>
      </w:tr>
      <w:tr w:rsidR="005211FF" w:rsidRPr="00DB7A0A" w14:paraId="5235DEBC" w14:textId="77777777" w:rsidTr="00512CAE">
        <w:tc>
          <w:tcPr>
            <w:tcW w:w="1387" w:type="dxa"/>
            <w:tcMar>
              <w:left w:w="57" w:type="dxa"/>
              <w:right w:w="57" w:type="dxa"/>
            </w:tcMar>
          </w:tcPr>
          <w:p w14:paraId="3CD1C994" w14:textId="77777777" w:rsidR="005211FF" w:rsidRPr="00DB7A0A" w:rsidRDefault="005211FF" w:rsidP="005211FF">
            <w:pPr>
              <w:jc w:val="both"/>
              <w:rPr>
                <w:sz w:val="22"/>
                <w:szCs w:val="18"/>
              </w:rPr>
            </w:pPr>
            <w:r w:rsidRPr="00DB7A0A">
              <w:rPr>
                <w:sz w:val="22"/>
                <w:szCs w:val="18"/>
              </w:rPr>
              <w:t xml:space="preserve">Способ </w:t>
            </w:r>
            <w:proofErr w:type="spellStart"/>
            <w:proofErr w:type="gramStart"/>
            <w:r w:rsidRPr="00DB7A0A">
              <w:rPr>
                <w:sz w:val="22"/>
                <w:szCs w:val="18"/>
              </w:rPr>
              <w:t>присоеди</w:t>
            </w:r>
            <w:proofErr w:type="spellEnd"/>
            <w:r w:rsidRPr="00DB7A0A">
              <w:rPr>
                <w:sz w:val="22"/>
                <w:szCs w:val="18"/>
              </w:rPr>
              <w:t>-нения</w:t>
            </w:r>
            <w:proofErr w:type="gramEnd"/>
          </w:p>
        </w:tc>
        <w:tc>
          <w:tcPr>
            <w:tcW w:w="1317" w:type="dxa"/>
            <w:gridSpan w:val="2"/>
            <w:tcMar>
              <w:left w:w="57" w:type="dxa"/>
              <w:right w:w="57" w:type="dxa"/>
            </w:tcMar>
          </w:tcPr>
          <w:p w14:paraId="572F190B" w14:textId="77777777" w:rsidR="005211FF" w:rsidRPr="00DB7A0A" w:rsidRDefault="005211FF" w:rsidP="005211FF">
            <w:pPr>
              <w:jc w:val="both"/>
              <w:rPr>
                <w:sz w:val="22"/>
                <w:szCs w:val="18"/>
              </w:rPr>
            </w:pPr>
            <w:r w:rsidRPr="00DB7A0A">
              <w:rPr>
                <w:sz w:val="22"/>
                <w:szCs w:val="18"/>
              </w:rPr>
              <w:t>Зависимое</w:t>
            </w:r>
            <w:r>
              <w:rPr>
                <w:sz w:val="22"/>
                <w:szCs w:val="18"/>
              </w:rPr>
              <w:t>, 3х-ходовой клапан</w:t>
            </w:r>
          </w:p>
        </w:tc>
        <w:tc>
          <w:tcPr>
            <w:tcW w:w="1359" w:type="dxa"/>
            <w:gridSpan w:val="2"/>
            <w:tcMar>
              <w:left w:w="57" w:type="dxa"/>
              <w:right w:w="57" w:type="dxa"/>
            </w:tcMar>
          </w:tcPr>
          <w:p w14:paraId="44E09283" w14:textId="77777777" w:rsidR="005211FF" w:rsidRDefault="005211FF" w:rsidP="005211FF">
            <w:pPr>
              <w:jc w:val="both"/>
              <w:rPr>
                <w:sz w:val="22"/>
                <w:szCs w:val="18"/>
              </w:rPr>
            </w:pPr>
            <w:r>
              <w:rPr>
                <w:sz w:val="22"/>
                <w:szCs w:val="18"/>
              </w:rPr>
              <w:t>ОВ -з</w:t>
            </w:r>
            <w:r w:rsidRPr="00DB7A0A">
              <w:rPr>
                <w:sz w:val="22"/>
                <w:szCs w:val="18"/>
              </w:rPr>
              <w:t>ависимое</w:t>
            </w:r>
            <w:r>
              <w:rPr>
                <w:sz w:val="22"/>
                <w:szCs w:val="18"/>
              </w:rPr>
              <w:t>, 2х-ходовые клапаны,</w:t>
            </w:r>
          </w:p>
          <w:p w14:paraId="76618B6C" w14:textId="77777777" w:rsidR="005211FF" w:rsidRPr="00DB7A0A" w:rsidRDefault="005211FF" w:rsidP="005211FF">
            <w:pPr>
              <w:jc w:val="both"/>
              <w:rPr>
                <w:sz w:val="22"/>
                <w:szCs w:val="18"/>
              </w:rPr>
            </w:pPr>
            <w:r>
              <w:rPr>
                <w:sz w:val="22"/>
                <w:szCs w:val="18"/>
              </w:rPr>
              <w:t xml:space="preserve">ГВС – независимое, </w:t>
            </w:r>
            <w:proofErr w:type="gramStart"/>
            <w:r>
              <w:rPr>
                <w:sz w:val="22"/>
                <w:szCs w:val="18"/>
              </w:rPr>
              <w:t>теплообмен-ники</w:t>
            </w:r>
            <w:proofErr w:type="gramEnd"/>
          </w:p>
        </w:tc>
        <w:tc>
          <w:tcPr>
            <w:tcW w:w="1276" w:type="dxa"/>
            <w:gridSpan w:val="2"/>
            <w:tcMar>
              <w:left w:w="57" w:type="dxa"/>
              <w:right w:w="57" w:type="dxa"/>
            </w:tcMar>
          </w:tcPr>
          <w:p w14:paraId="172E944A" w14:textId="77777777" w:rsidR="005211FF" w:rsidRPr="00DB7A0A" w:rsidRDefault="005211FF" w:rsidP="005211FF">
            <w:pPr>
              <w:jc w:val="both"/>
              <w:rPr>
                <w:sz w:val="22"/>
                <w:szCs w:val="18"/>
              </w:rPr>
            </w:pPr>
            <w:r w:rsidRPr="00DB7A0A">
              <w:rPr>
                <w:sz w:val="22"/>
                <w:szCs w:val="18"/>
              </w:rPr>
              <w:t>Зависимое</w:t>
            </w:r>
            <w:r>
              <w:rPr>
                <w:sz w:val="22"/>
                <w:szCs w:val="18"/>
              </w:rPr>
              <w:t>, 2х-ходовые клапаны</w:t>
            </w:r>
          </w:p>
        </w:tc>
        <w:tc>
          <w:tcPr>
            <w:tcW w:w="1359" w:type="dxa"/>
            <w:gridSpan w:val="3"/>
            <w:tcMar>
              <w:left w:w="57" w:type="dxa"/>
              <w:right w:w="57" w:type="dxa"/>
            </w:tcMar>
          </w:tcPr>
          <w:p w14:paraId="70FB9DA4" w14:textId="77777777" w:rsidR="005211FF" w:rsidRDefault="005211FF" w:rsidP="005211FF">
            <w:pPr>
              <w:jc w:val="both"/>
              <w:rPr>
                <w:sz w:val="22"/>
                <w:szCs w:val="18"/>
              </w:rPr>
            </w:pPr>
            <w:r>
              <w:rPr>
                <w:sz w:val="22"/>
                <w:szCs w:val="18"/>
              </w:rPr>
              <w:t>ОВ – з</w:t>
            </w:r>
            <w:r w:rsidRPr="00DB7A0A">
              <w:rPr>
                <w:sz w:val="22"/>
                <w:szCs w:val="18"/>
              </w:rPr>
              <w:t>ависимое</w:t>
            </w:r>
            <w:r>
              <w:rPr>
                <w:sz w:val="22"/>
                <w:szCs w:val="18"/>
              </w:rPr>
              <w:t xml:space="preserve">, </w:t>
            </w:r>
            <w:proofErr w:type="spellStart"/>
            <w:r>
              <w:rPr>
                <w:sz w:val="22"/>
                <w:szCs w:val="18"/>
              </w:rPr>
              <w:t>гидравлич</w:t>
            </w:r>
            <w:proofErr w:type="spellEnd"/>
            <w:r>
              <w:rPr>
                <w:sz w:val="22"/>
                <w:szCs w:val="18"/>
              </w:rPr>
              <w:t>. разделитель</w:t>
            </w:r>
          </w:p>
          <w:p w14:paraId="7FDB96B5" w14:textId="77777777" w:rsidR="005211FF" w:rsidRPr="00DB7A0A" w:rsidRDefault="005211FF" w:rsidP="005211FF">
            <w:pPr>
              <w:jc w:val="both"/>
              <w:rPr>
                <w:sz w:val="22"/>
                <w:szCs w:val="18"/>
              </w:rPr>
            </w:pPr>
            <w:r>
              <w:rPr>
                <w:sz w:val="22"/>
                <w:szCs w:val="18"/>
              </w:rPr>
              <w:t xml:space="preserve">ГВС – независимое, </w:t>
            </w:r>
            <w:proofErr w:type="gramStart"/>
            <w:r>
              <w:rPr>
                <w:sz w:val="22"/>
                <w:szCs w:val="18"/>
              </w:rPr>
              <w:t>теплообмен-ники</w:t>
            </w:r>
            <w:proofErr w:type="gramEnd"/>
          </w:p>
        </w:tc>
        <w:tc>
          <w:tcPr>
            <w:tcW w:w="1351" w:type="dxa"/>
            <w:gridSpan w:val="2"/>
            <w:tcMar>
              <w:left w:w="57" w:type="dxa"/>
              <w:right w:w="57" w:type="dxa"/>
            </w:tcMar>
          </w:tcPr>
          <w:p w14:paraId="2631A0F5" w14:textId="77777777" w:rsidR="005211FF" w:rsidRPr="00DB7A0A" w:rsidRDefault="005211FF" w:rsidP="005211FF">
            <w:pPr>
              <w:jc w:val="both"/>
              <w:rPr>
                <w:sz w:val="22"/>
                <w:szCs w:val="18"/>
              </w:rPr>
            </w:pPr>
            <w:proofErr w:type="spellStart"/>
            <w:proofErr w:type="gramStart"/>
            <w:r w:rsidRPr="00DB7A0A">
              <w:rPr>
                <w:sz w:val="22"/>
                <w:szCs w:val="18"/>
              </w:rPr>
              <w:t>Независи</w:t>
            </w:r>
            <w:proofErr w:type="spellEnd"/>
            <w:r w:rsidRPr="00DB7A0A">
              <w:rPr>
                <w:sz w:val="22"/>
                <w:szCs w:val="18"/>
              </w:rPr>
              <w:t>-мое</w:t>
            </w:r>
            <w:proofErr w:type="gramEnd"/>
            <w:r>
              <w:rPr>
                <w:sz w:val="22"/>
                <w:szCs w:val="18"/>
              </w:rPr>
              <w:t xml:space="preserve">, </w:t>
            </w:r>
            <w:proofErr w:type="spellStart"/>
            <w:r>
              <w:rPr>
                <w:sz w:val="22"/>
                <w:szCs w:val="18"/>
              </w:rPr>
              <w:t>теплооб-менники</w:t>
            </w:r>
            <w:proofErr w:type="spellEnd"/>
            <w:r>
              <w:rPr>
                <w:sz w:val="22"/>
                <w:szCs w:val="18"/>
              </w:rPr>
              <w:t xml:space="preserve"> на ОВ и ГВС отдельные</w:t>
            </w:r>
          </w:p>
        </w:tc>
        <w:tc>
          <w:tcPr>
            <w:tcW w:w="1295" w:type="dxa"/>
            <w:tcMar>
              <w:left w:w="57" w:type="dxa"/>
              <w:right w:w="57" w:type="dxa"/>
            </w:tcMar>
          </w:tcPr>
          <w:p w14:paraId="58F88C94" w14:textId="77777777" w:rsidR="005211FF" w:rsidRPr="00DB7A0A" w:rsidRDefault="005211FF" w:rsidP="005211FF">
            <w:pPr>
              <w:jc w:val="both"/>
              <w:rPr>
                <w:sz w:val="22"/>
                <w:szCs w:val="18"/>
              </w:rPr>
            </w:pPr>
          </w:p>
        </w:tc>
      </w:tr>
      <w:tr w:rsidR="005211FF" w:rsidRPr="00DB7A0A" w14:paraId="44CA864C" w14:textId="77777777" w:rsidTr="00512CAE">
        <w:tc>
          <w:tcPr>
            <w:tcW w:w="1387" w:type="dxa"/>
            <w:tcMar>
              <w:left w:w="57" w:type="dxa"/>
              <w:right w:w="57" w:type="dxa"/>
            </w:tcMar>
          </w:tcPr>
          <w:p w14:paraId="77AEAB62" w14:textId="77777777" w:rsidR="005211FF" w:rsidRPr="00DB7A0A" w:rsidRDefault="005211FF" w:rsidP="005211FF">
            <w:pPr>
              <w:jc w:val="both"/>
              <w:rPr>
                <w:sz w:val="22"/>
                <w:szCs w:val="18"/>
              </w:rPr>
            </w:pPr>
            <w:proofErr w:type="spellStart"/>
            <w:proofErr w:type="gramStart"/>
            <w:r>
              <w:rPr>
                <w:sz w:val="22"/>
                <w:szCs w:val="18"/>
              </w:rPr>
              <w:t>Водоподго-товка</w:t>
            </w:r>
            <w:proofErr w:type="spellEnd"/>
            <w:proofErr w:type="gramEnd"/>
          </w:p>
        </w:tc>
        <w:tc>
          <w:tcPr>
            <w:tcW w:w="1317" w:type="dxa"/>
            <w:gridSpan w:val="2"/>
            <w:tcMar>
              <w:left w:w="57" w:type="dxa"/>
              <w:right w:w="57" w:type="dxa"/>
            </w:tcMar>
          </w:tcPr>
          <w:p w14:paraId="02F1CDAF" w14:textId="77777777" w:rsidR="005211FF" w:rsidRPr="00DB7A0A" w:rsidRDefault="005211FF" w:rsidP="005211FF">
            <w:pPr>
              <w:jc w:val="both"/>
              <w:rPr>
                <w:sz w:val="22"/>
                <w:szCs w:val="18"/>
              </w:rPr>
            </w:pPr>
            <w:r>
              <w:rPr>
                <w:sz w:val="22"/>
                <w:szCs w:val="18"/>
              </w:rPr>
              <w:t>Установка дозирования реагентов для защиты от накипи</w:t>
            </w:r>
          </w:p>
        </w:tc>
        <w:tc>
          <w:tcPr>
            <w:tcW w:w="1359" w:type="dxa"/>
            <w:gridSpan w:val="2"/>
            <w:tcMar>
              <w:left w:w="57" w:type="dxa"/>
              <w:right w:w="57" w:type="dxa"/>
            </w:tcMar>
          </w:tcPr>
          <w:p w14:paraId="116C6873" w14:textId="77777777" w:rsidR="005211FF" w:rsidRPr="00DB7A0A" w:rsidRDefault="005211FF" w:rsidP="005211FF">
            <w:pPr>
              <w:jc w:val="both"/>
              <w:rPr>
                <w:sz w:val="22"/>
                <w:szCs w:val="18"/>
              </w:rPr>
            </w:pPr>
            <w:r>
              <w:rPr>
                <w:sz w:val="22"/>
                <w:szCs w:val="18"/>
              </w:rPr>
              <w:t>Установка умягчения</w:t>
            </w:r>
          </w:p>
        </w:tc>
        <w:tc>
          <w:tcPr>
            <w:tcW w:w="1276" w:type="dxa"/>
            <w:gridSpan w:val="2"/>
            <w:tcMar>
              <w:left w:w="57" w:type="dxa"/>
              <w:right w:w="57" w:type="dxa"/>
            </w:tcMar>
          </w:tcPr>
          <w:p w14:paraId="06EFCE43" w14:textId="77777777" w:rsidR="005211FF" w:rsidRPr="00DB7A0A" w:rsidRDefault="005211FF" w:rsidP="005211FF">
            <w:pPr>
              <w:jc w:val="both"/>
              <w:rPr>
                <w:sz w:val="22"/>
                <w:szCs w:val="18"/>
              </w:rPr>
            </w:pPr>
            <w:r>
              <w:rPr>
                <w:sz w:val="22"/>
                <w:szCs w:val="18"/>
              </w:rPr>
              <w:t>Установка умягчения</w:t>
            </w:r>
          </w:p>
        </w:tc>
        <w:tc>
          <w:tcPr>
            <w:tcW w:w="1359" w:type="dxa"/>
            <w:gridSpan w:val="3"/>
            <w:tcMar>
              <w:left w:w="57" w:type="dxa"/>
              <w:right w:w="57" w:type="dxa"/>
            </w:tcMar>
          </w:tcPr>
          <w:p w14:paraId="38C89996" w14:textId="77777777" w:rsidR="005211FF" w:rsidRPr="00DB7A0A" w:rsidRDefault="005211FF" w:rsidP="005211FF">
            <w:pPr>
              <w:jc w:val="both"/>
              <w:rPr>
                <w:sz w:val="22"/>
                <w:szCs w:val="18"/>
              </w:rPr>
            </w:pPr>
            <w:r>
              <w:rPr>
                <w:sz w:val="22"/>
                <w:szCs w:val="18"/>
              </w:rPr>
              <w:t>Установка дозирования реагентов для защиты от накипи</w:t>
            </w:r>
          </w:p>
        </w:tc>
        <w:tc>
          <w:tcPr>
            <w:tcW w:w="1351" w:type="dxa"/>
            <w:gridSpan w:val="2"/>
            <w:tcMar>
              <w:left w:w="57" w:type="dxa"/>
              <w:right w:w="57" w:type="dxa"/>
            </w:tcMar>
          </w:tcPr>
          <w:p w14:paraId="02B8E0A5" w14:textId="77777777" w:rsidR="005211FF" w:rsidRPr="00DB7A0A" w:rsidRDefault="005211FF" w:rsidP="005211FF">
            <w:pPr>
              <w:jc w:val="both"/>
              <w:rPr>
                <w:sz w:val="22"/>
                <w:szCs w:val="18"/>
              </w:rPr>
            </w:pPr>
            <w:r>
              <w:rPr>
                <w:sz w:val="22"/>
                <w:szCs w:val="18"/>
              </w:rPr>
              <w:t>Установка умягчения, установка вакуумной деаэрации</w:t>
            </w:r>
          </w:p>
        </w:tc>
        <w:tc>
          <w:tcPr>
            <w:tcW w:w="1295" w:type="dxa"/>
            <w:tcMar>
              <w:left w:w="57" w:type="dxa"/>
              <w:right w:w="57" w:type="dxa"/>
            </w:tcMar>
          </w:tcPr>
          <w:p w14:paraId="098EC28E" w14:textId="77777777" w:rsidR="005211FF" w:rsidRPr="00DB7A0A" w:rsidRDefault="005211FF" w:rsidP="005211FF">
            <w:pPr>
              <w:jc w:val="both"/>
              <w:rPr>
                <w:sz w:val="22"/>
                <w:szCs w:val="18"/>
              </w:rPr>
            </w:pPr>
          </w:p>
        </w:tc>
      </w:tr>
      <w:tr w:rsidR="005211FF" w:rsidRPr="00DB7A0A" w14:paraId="266CFAB5" w14:textId="77777777" w:rsidTr="00512CAE">
        <w:tc>
          <w:tcPr>
            <w:tcW w:w="1387" w:type="dxa"/>
            <w:tcMar>
              <w:left w:w="57" w:type="dxa"/>
              <w:right w:w="57" w:type="dxa"/>
            </w:tcMar>
          </w:tcPr>
          <w:p w14:paraId="288EF1BC" w14:textId="77777777" w:rsidR="005211FF" w:rsidRDefault="005211FF" w:rsidP="005211FF">
            <w:pPr>
              <w:jc w:val="both"/>
              <w:rPr>
                <w:sz w:val="22"/>
                <w:szCs w:val="18"/>
              </w:rPr>
            </w:pPr>
            <w:r>
              <w:rPr>
                <w:sz w:val="22"/>
                <w:szCs w:val="18"/>
              </w:rPr>
              <w:t xml:space="preserve">Давление </w:t>
            </w:r>
            <w:proofErr w:type="gramStart"/>
            <w:r>
              <w:rPr>
                <w:sz w:val="22"/>
                <w:szCs w:val="18"/>
              </w:rPr>
              <w:t>исходной  воды</w:t>
            </w:r>
            <w:proofErr w:type="gramEnd"/>
            <w:r>
              <w:rPr>
                <w:sz w:val="22"/>
                <w:szCs w:val="18"/>
              </w:rPr>
              <w:t xml:space="preserve"> (В1)</w:t>
            </w:r>
          </w:p>
        </w:tc>
        <w:tc>
          <w:tcPr>
            <w:tcW w:w="1317" w:type="dxa"/>
            <w:gridSpan w:val="2"/>
            <w:tcMar>
              <w:left w:w="57" w:type="dxa"/>
              <w:right w:w="57" w:type="dxa"/>
            </w:tcMar>
          </w:tcPr>
          <w:p w14:paraId="0EDC8594" w14:textId="77777777" w:rsidR="005211FF" w:rsidRDefault="005211FF" w:rsidP="005211FF">
            <w:pPr>
              <w:jc w:val="both"/>
              <w:rPr>
                <w:sz w:val="22"/>
                <w:szCs w:val="18"/>
              </w:rPr>
            </w:pPr>
            <w:r>
              <w:rPr>
                <w:sz w:val="22"/>
                <w:szCs w:val="18"/>
              </w:rPr>
              <w:t>0,2 МПа</w:t>
            </w:r>
          </w:p>
        </w:tc>
        <w:tc>
          <w:tcPr>
            <w:tcW w:w="1359" w:type="dxa"/>
            <w:gridSpan w:val="2"/>
            <w:tcMar>
              <w:left w:w="57" w:type="dxa"/>
              <w:right w:w="57" w:type="dxa"/>
            </w:tcMar>
          </w:tcPr>
          <w:p w14:paraId="3CFD2ECC" w14:textId="77777777" w:rsidR="005211FF" w:rsidRDefault="005211FF" w:rsidP="005211FF">
            <w:pPr>
              <w:jc w:val="both"/>
              <w:rPr>
                <w:sz w:val="22"/>
                <w:szCs w:val="18"/>
              </w:rPr>
            </w:pPr>
            <w:r>
              <w:rPr>
                <w:sz w:val="22"/>
                <w:szCs w:val="18"/>
              </w:rPr>
              <w:t>0,4 МПа</w:t>
            </w:r>
          </w:p>
        </w:tc>
        <w:tc>
          <w:tcPr>
            <w:tcW w:w="1276" w:type="dxa"/>
            <w:gridSpan w:val="2"/>
            <w:tcMar>
              <w:left w:w="57" w:type="dxa"/>
              <w:right w:w="57" w:type="dxa"/>
            </w:tcMar>
          </w:tcPr>
          <w:p w14:paraId="57F90C25" w14:textId="77777777" w:rsidR="005211FF" w:rsidRDefault="005211FF" w:rsidP="005211FF">
            <w:pPr>
              <w:jc w:val="both"/>
              <w:rPr>
                <w:sz w:val="22"/>
                <w:szCs w:val="18"/>
              </w:rPr>
            </w:pPr>
            <w:r>
              <w:rPr>
                <w:sz w:val="22"/>
                <w:szCs w:val="18"/>
              </w:rPr>
              <w:t>0,6 МПа</w:t>
            </w:r>
          </w:p>
        </w:tc>
        <w:tc>
          <w:tcPr>
            <w:tcW w:w="1359" w:type="dxa"/>
            <w:gridSpan w:val="3"/>
            <w:tcMar>
              <w:left w:w="57" w:type="dxa"/>
              <w:right w:w="57" w:type="dxa"/>
            </w:tcMar>
          </w:tcPr>
          <w:p w14:paraId="0853BE96" w14:textId="77777777" w:rsidR="005211FF" w:rsidRDefault="005211FF" w:rsidP="005211FF">
            <w:pPr>
              <w:jc w:val="both"/>
              <w:rPr>
                <w:sz w:val="22"/>
                <w:szCs w:val="18"/>
              </w:rPr>
            </w:pPr>
            <w:r>
              <w:rPr>
                <w:sz w:val="22"/>
                <w:szCs w:val="18"/>
              </w:rPr>
              <w:t>0,4 МПа</w:t>
            </w:r>
          </w:p>
        </w:tc>
        <w:tc>
          <w:tcPr>
            <w:tcW w:w="1351" w:type="dxa"/>
            <w:gridSpan w:val="2"/>
            <w:tcMar>
              <w:left w:w="57" w:type="dxa"/>
              <w:right w:w="57" w:type="dxa"/>
            </w:tcMar>
          </w:tcPr>
          <w:p w14:paraId="0FC33D7D" w14:textId="77777777" w:rsidR="005211FF" w:rsidRDefault="005211FF" w:rsidP="005211FF">
            <w:pPr>
              <w:jc w:val="both"/>
              <w:rPr>
                <w:sz w:val="22"/>
                <w:szCs w:val="18"/>
              </w:rPr>
            </w:pPr>
            <w:r>
              <w:rPr>
                <w:sz w:val="22"/>
                <w:szCs w:val="18"/>
              </w:rPr>
              <w:t>0,6 МПа</w:t>
            </w:r>
          </w:p>
        </w:tc>
        <w:tc>
          <w:tcPr>
            <w:tcW w:w="1295" w:type="dxa"/>
            <w:tcMar>
              <w:left w:w="57" w:type="dxa"/>
              <w:right w:w="57" w:type="dxa"/>
            </w:tcMar>
          </w:tcPr>
          <w:p w14:paraId="501A9257" w14:textId="77777777" w:rsidR="005211FF" w:rsidRDefault="005211FF" w:rsidP="005211FF">
            <w:pPr>
              <w:jc w:val="both"/>
              <w:rPr>
                <w:sz w:val="22"/>
                <w:szCs w:val="18"/>
              </w:rPr>
            </w:pPr>
          </w:p>
        </w:tc>
      </w:tr>
      <w:tr w:rsidR="005211FF" w:rsidRPr="00DB7A0A" w14:paraId="2207953A" w14:textId="77777777" w:rsidTr="00512CAE">
        <w:tc>
          <w:tcPr>
            <w:tcW w:w="1387" w:type="dxa"/>
            <w:tcMar>
              <w:left w:w="57" w:type="dxa"/>
              <w:right w:w="57" w:type="dxa"/>
            </w:tcMar>
          </w:tcPr>
          <w:p w14:paraId="3DDAC932" w14:textId="77777777" w:rsidR="005211FF" w:rsidRPr="00DB7A0A" w:rsidRDefault="005211FF" w:rsidP="005211FF">
            <w:pPr>
              <w:jc w:val="both"/>
              <w:rPr>
                <w:sz w:val="22"/>
                <w:szCs w:val="18"/>
              </w:rPr>
            </w:pPr>
            <w:r>
              <w:rPr>
                <w:sz w:val="22"/>
                <w:szCs w:val="18"/>
              </w:rPr>
              <w:t>Топливо</w:t>
            </w:r>
          </w:p>
        </w:tc>
        <w:tc>
          <w:tcPr>
            <w:tcW w:w="1317" w:type="dxa"/>
            <w:gridSpan w:val="2"/>
            <w:tcMar>
              <w:left w:w="57" w:type="dxa"/>
              <w:right w:w="57" w:type="dxa"/>
            </w:tcMar>
          </w:tcPr>
          <w:p w14:paraId="0D655C08" w14:textId="77777777" w:rsidR="005211FF" w:rsidRPr="00DB7A0A" w:rsidRDefault="005211FF" w:rsidP="005211FF">
            <w:pPr>
              <w:jc w:val="both"/>
              <w:rPr>
                <w:sz w:val="22"/>
                <w:szCs w:val="18"/>
              </w:rPr>
            </w:pPr>
            <w:r>
              <w:rPr>
                <w:sz w:val="22"/>
                <w:szCs w:val="18"/>
              </w:rPr>
              <w:t>Природный газ</w:t>
            </w:r>
          </w:p>
        </w:tc>
        <w:tc>
          <w:tcPr>
            <w:tcW w:w="1359" w:type="dxa"/>
            <w:gridSpan w:val="2"/>
            <w:tcMar>
              <w:left w:w="57" w:type="dxa"/>
              <w:right w:w="57" w:type="dxa"/>
            </w:tcMar>
          </w:tcPr>
          <w:p w14:paraId="048862B8" w14:textId="77777777" w:rsidR="005211FF" w:rsidRPr="00DB7A0A" w:rsidRDefault="005211FF" w:rsidP="005211FF">
            <w:pPr>
              <w:jc w:val="both"/>
              <w:rPr>
                <w:sz w:val="22"/>
                <w:szCs w:val="18"/>
              </w:rPr>
            </w:pPr>
            <w:r>
              <w:rPr>
                <w:sz w:val="22"/>
                <w:szCs w:val="18"/>
              </w:rPr>
              <w:t>Природный газ, ДТ</w:t>
            </w:r>
          </w:p>
        </w:tc>
        <w:tc>
          <w:tcPr>
            <w:tcW w:w="1276" w:type="dxa"/>
            <w:gridSpan w:val="2"/>
            <w:tcMar>
              <w:left w:w="57" w:type="dxa"/>
              <w:right w:w="57" w:type="dxa"/>
            </w:tcMar>
          </w:tcPr>
          <w:p w14:paraId="7F3FEF14" w14:textId="77777777" w:rsidR="005211FF" w:rsidRPr="00DB7A0A" w:rsidRDefault="005211FF" w:rsidP="005211FF">
            <w:pPr>
              <w:jc w:val="both"/>
              <w:rPr>
                <w:sz w:val="22"/>
                <w:szCs w:val="18"/>
              </w:rPr>
            </w:pPr>
            <w:r>
              <w:rPr>
                <w:sz w:val="22"/>
                <w:szCs w:val="18"/>
              </w:rPr>
              <w:t>Природный газ</w:t>
            </w:r>
          </w:p>
        </w:tc>
        <w:tc>
          <w:tcPr>
            <w:tcW w:w="1359" w:type="dxa"/>
            <w:gridSpan w:val="3"/>
            <w:tcMar>
              <w:left w:w="57" w:type="dxa"/>
              <w:right w:w="57" w:type="dxa"/>
            </w:tcMar>
          </w:tcPr>
          <w:p w14:paraId="52C3C1FC" w14:textId="77777777" w:rsidR="005211FF" w:rsidRPr="00DB7A0A" w:rsidRDefault="005211FF" w:rsidP="005211FF">
            <w:pPr>
              <w:jc w:val="both"/>
              <w:rPr>
                <w:sz w:val="22"/>
                <w:szCs w:val="18"/>
              </w:rPr>
            </w:pPr>
            <w:r>
              <w:rPr>
                <w:sz w:val="22"/>
                <w:szCs w:val="18"/>
              </w:rPr>
              <w:t>ДТ</w:t>
            </w:r>
          </w:p>
        </w:tc>
        <w:tc>
          <w:tcPr>
            <w:tcW w:w="1351" w:type="dxa"/>
            <w:gridSpan w:val="2"/>
            <w:tcMar>
              <w:left w:w="57" w:type="dxa"/>
              <w:right w:w="57" w:type="dxa"/>
            </w:tcMar>
          </w:tcPr>
          <w:p w14:paraId="3AF5B3CB" w14:textId="77777777" w:rsidR="005211FF" w:rsidRPr="00DB7A0A" w:rsidRDefault="005211FF" w:rsidP="005211FF">
            <w:pPr>
              <w:jc w:val="both"/>
              <w:rPr>
                <w:sz w:val="22"/>
                <w:szCs w:val="18"/>
              </w:rPr>
            </w:pPr>
            <w:r>
              <w:rPr>
                <w:sz w:val="22"/>
                <w:szCs w:val="18"/>
              </w:rPr>
              <w:t>Природный газ, ДТ</w:t>
            </w:r>
          </w:p>
        </w:tc>
        <w:tc>
          <w:tcPr>
            <w:tcW w:w="1295" w:type="dxa"/>
            <w:tcMar>
              <w:left w:w="57" w:type="dxa"/>
              <w:right w:w="57" w:type="dxa"/>
            </w:tcMar>
          </w:tcPr>
          <w:p w14:paraId="7EFF4504" w14:textId="77777777" w:rsidR="005211FF" w:rsidRPr="00DB7A0A" w:rsidRDefault="005211FF" w:rsidP="005211FF">
            <w:pPr>
              <w:jc w:val="both"/>
              <w:rPr>
                <w:sz w:val="22"/>
                <w:szCs w:val="18"/>
              </w:rPr>
            </w:pPr>
          </w:p>
        </w:tc>
      </w:tr>
      <w:tr w:rsidR="005211FF" w:rsidRPr="00DB7A0A" w14:paraId="0FFC4320" w14:textId="77777777" w:rsidTr="00512CAE">
        <w:tc>
          <w:tcPr>
            <w:tcW w:w="1387" w:type="dxa"/>
            <w:tcMar>
              <w:left w:w="57" w:type="dxa"/>
              <w:right w:w="57" w:type="dxa"/>
            </w:tcMar>
          </w:tcPr>
          <w:p w14:paraId="17F4A5C5" w14:textId="77777777" w:rsidR="005211FF" w:rsidRPr="00DB7A0A" w:rsidRDefault="005211FF" w:rsidP="005211FF">
            <w:pPr>
              <w:jc w:val="both"/>
              <w:rPr>
                <w:sz w:val="22"/>
                <w:szCs w:val="18"/>
              </w:rPr>
            </w:pPr>
            <w:r>
              <w:rPr>
                <w:sz w:val="22"/>
                <w:szCs w:val="18"/>
              </w:rPr>
              <w:t>Категория котельной по надежности</w:t>
            </w:r>
          </w:p>
        </w:tc>
        <w:tc>
          <w:tcPr>
            <w:tcW w:w="1317" w:type="dxa"/>
            <w:gridSpan w:val="2"/>
            <w:tcMar>
              <w:left w:w="57" w:type="dxa"/>
              <w:right w:w="57" w:type="dxa"/>
            </w:tcMar>
          </w:tcPr>
          <w:p w14:paraId="1F8825EC" w14:textId="77777777" w:rsidR="005211FF" w:rsidRPr="00DB7A0A" w:rsidRDefault="005211FF" w:rsidP="005211FF">
            <w:pPr>
              <w:jc w:val="both"/>
              <w:rPr>
                <w:sz w:val="22"/>
                <w:szCs w:val="18"/>
              </w:rPr>
            </w:pPr>
            <w:r>
              <w:rPr>
                <w:sz w:val="22"/>
                <w:szCs w:val="18"/>
              </w:rPr>
              <w:t>Третья</w:t>
            </w:r>
          </w:p>
        </w:tc>
        <w:tc>
          <w:tcPr>
            <w:tcW w:w="1359" w:type="dxa"/>
            <w:gridSpan w:val="2"/>
            <w:tcMar>
              <w:left w:w="57" w:type="dxa"/>
              <w:right w:w="57" w:type="dxa"/>
            </w:tcMar>
          </w:tcPr>
          <w:p w14:paraId="4523A0C8" w14:textId="77777777" w:rsidR="005211FF" w:rsidRPr="00DB7A0A" w:rsidRDefault="005211FF" w:rsidP="005211FF">
            <w:pPr>
              <w:jc w:val="both"/>
              <w:rPr>
                <w:sz w:val="22"/>
                <w:szCs w:val="18"/>
              </w:rPr>
            </w:pPr>
            <w:r>
              <w:rPr>
                <w:sz w:val="22"/>
                <w:szCs w:val="18"/>
              </w:rPr>
              <w:t>Вторая</w:t>
            </w:r>
          </w:p>
        </w:tc>
        <w:tc>
          <w:tcPr>
            <w:tcW w:w="1276" w:type="dxa"/>
            <w:gridSpan w:val="2"/>
            <w:tcMar>
              <w:left w:w="57" w:type="dxa"/>
              <w:right w:w="57" w:type="dxa"/>
            </w:tcMar>
          </w:tcPr>
          <w:p w14:paraId="02DBEE87" w14:textId="77777777" w:rsidR="005211FF" w:rsidRPr="00DB7A0A" w:rsidRDefault="005211FF" w:rsidP="005211FF">
            <w:pPr>
              <w:jc w:val="both"/>
              <w:rPr>
                <w:sz w:val="22"/>
                <w:szCs w:val="18"/>
              </w:rPr>
            </w:pPr>
            <w:r>
              <w:rPr>
                <w:sz w:val="22"/>
                <w:szCs w:val="18"/>
              </w:rPr>
              <w:t>Третья</w:t>
            </w:r>
          </w:p>
        </w:tc>
        <w:tc>
          <w:tcPr>
            <w:tcW w:w="1359" w:type="dxa"/>
            <w:gridSpan w:val="3"/>
            <w:tcMar>
              <w:left w:w="57" w:type="dxa"/>
              <w:right w:w="57" w:type="dxa"/>
            </w:tcMar>
          </w:tcPr>
          <w:p w14:paraId="4A5A6AAA" w14:textId="77777777" w:rsidR="005211FF" w:rsidRPr="00DB7A0A" w:rsidRDefault="005211FF" w:rsidP="005211FF">
            <w:pPr>
              <w:jc w:val="both"/>
              <w:rPr>
                <w:sz w:val="22"/>
                <w:szCs w:val="18"/>
              </w:rPr>
            </w:pPr>
            <w:r>
              <w:rPr>
                <w:sz w:val="22"/>
                <w:szCs w:val="18"/>
              </w:rPr>
              <w:t>Вторая</w:t>
            </w:r>
          </w:p>
        </w:tc>
        <w:tc>
          <w:tcPr>
            <w:tcW w:w="1351" w:type="dxa"/>
            <w:gridSpan w:val="2"/>
            <w:tcMar>
              <w:left w:w="57" w:type="dxa"/>
              <w:right w:w="57" w:type="dxa"/>
            </w:tcMar>
          </w:tcPr>
          <w:p w14:paraId="09BAC964" w14:textId="77777777" w:rsidR="005211FF" w:rsidRPr="00DB7A0A" w:rsidRDefault="005211FF" w:rsidP="005211FF">
            <w:pPr>
              <w:jc w:val="both"/>
              <w:rPr>
                <w:sz w:val="22"/>
                <w:szCs w:val="18"/>
              </w:rPr>
            </w:pPr>
            <w:r>
              <w:rPr>
                <w:sz w:val="22"/>
                <w:szCs w:val="18"/>
              </w:rPr>
              <w:t>Первая</w:t>
            </w:r>
          </w:p>
        </w:tc>
        <w:tc>
          <w:tcPr>
            <w:tcW w:w="1295" w:type="dxa"/>
            <w:tcMar>
              <w:left w:w="57" w:type="dxa"/>
              <w:right w:w="57" w:type="dxa"/>
            </w:tcMar>
          </w:tcPr>
          <w:p w14:paraId="5DCCAC56" w14:textId="77777777" w:rsidR="005211FF" w:rsidRPr="00DB7A0A" w:rsidRDefault="005211FF" w:rsidP="005211FF">
            <w:pPr>
              <w:jc w:val="both"/>
              <w:rPr>
                <w:sz w:val="22"/>
                <w:szCs w:val="18"/>
              </w:rPr>
            </w:pPr>
          </w:p>
        </w:tc>
      </w:tr>
    </w:tbl>
    <w:p w14:paraId="5BA7DAF8" w14:textId="77777777" w:rsidR="005211FF" w:rsidRDefault="005211FF" w:rsidP="006C0B77">
      <w:pPr>
        <w:spacing w:after="0"/>
        <w:ind w:firstLine="709"/>
        <w:jc w:val="both"/>
      </w:pPr>
    </w:p>
    <w:p w14:paraId="51884CB6" w14:textId="77777777" w:rsidR="00032DD8" w:rsidRDefault="00032DD8" w:rsidP="006C0B77">
      <w:pPr>
        <w:spacing w:after="0"/>
        <w:ind w:firstLine="709"/>
        <w:jc w:val="both"/>
      </w:pPr>
    </w:p>
    <w:p w14:paraId="74F3BC2E" w14:textId="77777777" w:rsidR="00032DD8" w:rsidRDefault="0071742F" w:rsidP="006C0B77">
      <w:pPr>
        <w:spacing w:after="0"/>
        <w:ind w:firstLine="709"/>
        <w:jc w:val="both"/>
      </w:pPr>
      <w:r>
        <w:t>Системы топливоснабжения не разрабатываем. Сведения о видах топлива даны только для подбора горелочных устройств.</w:t>
      </w:r>
    </w:p>
    <w:p w14:paraId="4587174A" w14:textId="77777777" w:rsidR="0071742F" w:rsidRDefault="0071742F" w:rsidP="006C0B77">
      <w:pPr>
        <w:spacing w:after="0"/>
        <w:ind w:firstLine="709"/>
        <w:jc w:val="both"/>
      </w:pPr>
      <w:r>
        <w:t>Газоходы и дымовые трубы не разрабатываем.</w:t>
      </w:r>
    </w:p>
    <w:p w14:paraId="6A953EFB" w14:textId="77777777" w:rsidR="0071742F" w:rsidRDefault="0071742F" w:rsidP="006C0B77">
      <w:pPr>
        <w:spacing w:after="0"/>
        <w:ind w:firstLine="709"/>
        <w:jc w:val="both"/>
      </w:pPr>
    </w:p>
    <w:p w14:paraId="7A9E1FDC" w14:textId="77777777" w:rsidR="0071742F" w:rsidRDefault="0071742F" w:rsidP="006C0B77">
      <w:pPr>
        <w:spacing w:after="0"/>
        <w:ind w:firstLine="709"/>
        <w:jc w:val="both"/>
      </w:pPr>
      <w:r>
        <w:t xml:space="preserve">Любые недостающие исходные данные, которые необходимы </w:t>
      </w:r>
      <w:r w:rsidR="00DF4209">
        <w:t xml:space="preserve">Вам </w:t>
      </w:r>
      <w:r>
        <w:t xml:space="preserve">для работы, Вы можете задать самостоятельно. </w:t>
      </w:r>
      <w:r w:rsidR="00DF4209">
        <w:t>Укажите</w:t>
      </w:r>
      <w:r>
        <w:t xml:space="preserve"> </w:t>
      </w:r>
      <w:r w:rsidR="00DF4209">
        <w:t>принятые</w:t>
      </w:r>
      <w:r>
        <w:t xml:space="preserve"> Вами значения в пояснительной записке.</w:t>
      </w:r>
    </w:p>
    <w:p w14:paraId="1F3944B8" w14:textId="77777777" w:rsidR="00973C2A" w:rsidRDefault="00973C2A" w:rsidP="006C0B77">
      <w:pPr>
        <w:spacing w:after="0"/>
        <w:ind w:firstLine="709"/>
        <w:jc w:val="both"/>
      </w:pPr>
    </w:p>
    <w:p w14:paraId="730DFBD1" w14:textId="77777777" w:rsidR="00973C2A" w:rsidRDefault="00973C2A" w:rsidP="006C0B77">
      <w:pPr>
        <w:spacing w:after="0"/>
        <w:ind w:firstLine="709"/>
        <w:jc w:val="both"/>
      </w:pPr>
      <w:r>
        <w:t xml:space="preserve">Главный нормативный документ – </w:t>
      </w:r>
      <w:r w:rsidRPr="006A48FE">
        <w:rPr>
          <w:b/>
          <w:bCs/>
        </w:rPr>
        <w:t>СП 89.13330.2016 Котельные установки</w:t>
      </w:r>
      <w:r>
        <w:t>. Далее ссылки в тексте будут на пункты этого свода правил.</w:t>
      </w:r>
    </w:p>
    <w:p w14:paraId="7A826ADF" w14:textId="77777777" w:rsidR="006A48FE" w:rsidRDefault="006A48FE" w:rsidP="006C0B77">
      <w:pPr>
        <w:spacing w:after="0"/>
        <w:ind w:firstLine="709"/>
        <w:jc w:val="both"/>
      </w:pPr>
      <w:r>
        <w:t>В задании специально выданы такие параметры, чтобы котлы не попали в область действия ФНП ОРПД и к ним не предъявлялись более строгие требования.</w:t>
      </w:r>
    </w:p>
    <w:p w14:paraId="784AE737" w14:textId="77777777" w:rsidR="00973C2A" w:rsidRPr="00032DD8" w:rsidRDefault="00973C2A" w:rsidP="006C0B77">
      <w:pPr>
        <w:spacing w:after="0"/>
        <w:ind w:firstLine="709"/>
        <w:jc w:val="both"/>
        <w:rPr>
          <w:b/>
          <w:bCs/>
        </w:rPr>
      </w:pPr>
      <w:r w:rsidRPr="00032DD8">
        <w:rPr>
          <w:b/>
          <w:bCs/>
          <w:highlight w:val="yellow"/>
        </w:rPr>
        <w:lastRenderedPageBreak/>
        <w:t>Порядок действий.</w:t>
      </w:r>
    </w:p>
    <w:p w14:paraId="6C953312" w14:textId="77777777" w:rsidR="00973C2A" w:rsidRDefault="00973C2A" w:rsidP="006C0B77">
      <w:pPr>
        <w:spacing w:after="0"/>
        <w:ind w:firstLine="709"/>
        <w:jc w:val="both"/>
      </w:pPr>
    </w:p>
    <w:p w14:paraId="32D530C0" w14:textId="77777777" w:rsidR="00973C2A" w:rsidRPr="00973C2A" w:rsidRDefault="00973C2A" w:rsidP="006C0B77">
      <w:pPr>
        <w:spacing w:after="0"/>
        <w:ind w:firstLine="709"/>
        <w:jc w:val="both"/>
        <w:rPr>
          <w:b/>
          <w:bCs/>
        </w:rPr>
      </w:pPr>
      <w:r w:rsidRPr="00973C2A">
        <w:rPr>
          <w:b/>
          <w:bCs/>
        </w:rPr>
        <w:t>Определяем, в каком диапазоне тепловых нагрузок должна работать котельная.</w:t>
      </w:r>
    </w:p>
    <w:p w14:paraId="37BC0F4A" w14:textId="77777777" w:rsidR="00973C2A" w:rsidRDefault="00973C2A" w:rsidP="006C0B77">
      <w:pPr>
        <w:spacing w:after="0"/>
        <w:ind w:firstLine="709"/>
        <w:jc w:val="both"/>
      </w:pPr>
    </w:p>
    <w:p w14:paraId="44A3660B" w14:textId="77777777" w:rsidR="00973C2A" w:rsidRPr="00512CAE" w:rsidRDefault="00973C2A" w:rsidP="00973C2A">
      <w:pPr>
        <w:spacing w:after="0"/>
        <w:ind w:firstLine="709"/>
        <w:jc w:val="both"/>
        <w:rPr>
          <w:i/>
          <w:iCs/>
          <w:sz w:val="24"/>
          <w:szCs w:val="20"/>
        </w:rPr>
      </w:pPr>
      <w:r w:rsidRPr="00512CAE">
        <w:rPr>
          <w:i/>
          <w:iCs/>
          <w:sz w:val="24"/>
          <w:szCs w:val="20"/>
        </w:rPr>
        <w:t>(4.12 Расчетную тепловую мощность котельной определяют как сумму максимальных часовых нагрузок тепловой энергии на отопление, вентиляцию и кондиционирование, средних часовых нагрузок тепловой энергии на горячее водоснабжение и нагрузок тепловой энергии на технологические цели. При определении расчетной мощности котельной следует учитывать также нагрузки тепловой энергии на собственные нужды котельной, потери в котельной и в тепловых сетях системы теплоснабжения.</w:t>
      </w:r>
    </w:p>
    <w:p w14:paraId="4B8E9DDF" w14:textId="77777777" w:rsidR="00973C2A" w:rsidRPr="00512CAE" w:rsidRDefault="00973C2A" w:rsidP="00973C2A">
      <w:pPr>
        <w:spacing w:after="0"/>
        <w:ind w:firstLine="709"/>
        <w:jc w:val="both"/>
        <w:rPr>
          <w:i/>
          <w:iCs/>
          <w:sz w:val="24"/>
          <w:szCs w:val="20"/>
        </w:rPr>
      </w:pPr>
    </w:p>
    <w:p w14:paraId="394B40BD" w14:textId="77777777" w:rsidR="00973C2A" w:rsidRPr="00512CAE" w:rsidRDefault="00973C2A" w:rsidP="00973C2A">
      <w:pPr>
        <w:spacing w:after="0"/>
        <w:ind w:firstLine="709"/>
        <w:jc w:val="both"/>
        <w:rPr>
          <w:i/>
          <w:iCs/>
          <w:sz w:val="24"/>
          <w:szCs w:val="20"/>
        </w:rPr>
      </w:pPr>
      <w:r w:rsidRPr="00512CAE">
        <w:rPr>
          <w:i/>
          <w:iCs/>
          <w:sz w:val="24"/>
          <w:szCs w:val="20"/>
        </w:rPr>
        <w:t>п. 4.15 Тепловые нагрузки для расчета и выбора оборудования котельной следует определять для обеспечения устойчивой работы при трех режимах:</w:t>
      </w:r>
    </w:p>
    <w:p w14:paraId="16FF6C81" w14:textId="77777777" w:rsidR="00973C2A" w:rsidRPr="00512CAE" w:rsidRDefault="00973C2A" w:rsidP="00613782">
      <w:pPr>
        <w:pStyle w:val="a7"/>
        <w:numPr>
          <w:ilvl w:val="0"/>
          <w:numId w:val="1"/>
        </w:numPr>
        <w:spacing w:after="0"/>
        <w:jc w:val="both"/>
        <w:rPr>
          <w:i/>
          <w:iCs/>
          <w:sz w:val="24"/>
          <w:szCs w:val="20"/>
        </w:rPr>
      </w:pPr>
      <w:r w:rsidRPr="00512CAE">
        <w:rPr>
          <w:i/>
          <w:iCs/>
          <w:sz w:val="24"/>
          <w:szCs w:val="20"/>
        </w:rPr>
        <w:t>максимального - при температуре наружного воздуха в наиболее холодную пятидневку;</w:t>
      </w:r>
    </w:p>
    <w:p w14:paraId="5FF23C2C" w14:textId="77777777" w:rsidR="00973C2A" w:rsidRPr="00512CAE" w:rsidRDefault="00973C2A" w:rsidP="00613782">
      <w:pPr>
        <w:pStyle w:val="a7"/>
        <w:numPr>
          <w:ilvl w:val="0"/>
          <w:numId w:val="1"/>
        </w:numPr>
        <w:spacing w:after="0"/>
        <w:jc w:val="both"/>
        <w:rPr>
          <w:i/>
          <w:iCs/>
          <w:sz w:val="24"/>
          <w:szCs w:val="20"/>
        </w:rPr>
      </w:pPr>
      <w:r w:rsidRPr="00512CAE">
        <w:rPr>
          <w:i/>
          <w:iCs/>
          <w:sz w:val="24"/>
          <w:szCs w:val="20"/>
        </w:rPr>
        <w:t>среднего - при средней температуре наружного воздуха холодного месяца;</w:t>
      </w:r>
    </w:p>
    <w:p w14:paraId="6AFB3D5F" w14:textId="77777777" w:rsidR="00973C2A" w:rsidRPr="00512CAE" w:rsidRDefault="00973C2A" w:rsidP="00613782">
      <w:pPr>
        <w:pStyle w:val="a7"/>
        <w:numPr>
          <w:ilvl w:val="0"/>
          <w:numId w:val="1"/>
        </w:numPr>
        <w:spacing w:after="0"/>
        <w:jc w:val="both"/>
        <w:rPr>
          <w:i/>
          <w:iCs/>
          <w:sz w:val="24"/>
          <w:szCs w:val="20"/>
        </w:rPr>
      </w:pPr>
      <w:r w:rsidRPr="00512CAE">
        <w:rPr>
          <w:i/>
          <w:iCs/>
          <w:sz w:val="24"/>
          <w:szCs w:val="20"/>
        </w:rPr>
        <w:t>минимального, летнего - при минимальной нагрузке горячего водоснабжения.)</w:t>
      </w:r>
    </w:p>
    <w:p w14:paraId="436E5A1A" w14:textId="77777777" w:rsidR="00973C2A" w:rsidRDefault="00973C2A" w:rsidP="00973C2A">
      <w:pPr>
        <w:spacing w:after="0"/>
        <w:ind w:firstLine="709"/>
        <w:jc w:val="both"/>
      </w:pPr>
    </w:p>
    <w:p w14:paraId="7B836332" w14:textId="77777777" w:rsidR="00973C2A" w:rsidRDefault="00613782" w:rsidP="00973C2A">
      <w:pPr>
        <w:spacing w:after="0"/>
        <w:ind w:firstLine="709"/>
        <w:jc w:val="both"/>
      </w:pPr>
      <w:r w:rsidRPr="009F39EF">
        <w:rPr>
          <w:b/>
          <w:bCs/>
        </w:rPr>
        <w:t>Примечание.</w:t>
      </w:r>
      <w:r>
        <w:t xml:space="preserve"> Тепловая нагрузка на отопление и вентиляция пропорциональна перепаду температур между улицей и помещением.</w:t>
      </w:r>
    </w:p>
    <w:p w14:paraId="7A816780" w14:textId="31EA2CBC" w:rsidR="00613782" w:rsidRDefault="00613782" w:rsidP="00973C2A">
      <w:pPr>
        <w:spacing w:after="0"/>
        <w:ind w:firstLine="709"/>
        <w:jc w:val="both"/>
      </w:pPr>
      <w:r>
        <w:t xml:space="preserve">Максимальная нагрузка определена при температуре на улице </w:t>
      </w:r>
      <w:r w:rsidR="00650C7B">
        <w:t>при наиболее холодной пятидневке</w:t>
      </w:r>
      <w:r>
        <w:t xml:space="preserve"> (СП </w:t>
      </w:r>
      <w:r w:rsidRPr="00613782">
        <w:t>131.13330.2020</w:t>
      </w:r>
      <w:r>
        <w:t xml:space="preserve">, Таблица 3, столбец 5), а среднюю можно рассчитать при среднемесячной температуре наиболее холодного месяца (СП </w:t>
      </w:r>
      <w:r w:rsidRPr="00613782">
        <w:t>131.13330.2020</w:t>
      </w:r>
      <w:r>
        <w:t>, Таблица 3, столбец с минимальной температурой находите самостоятельно)</w:t>
      </w:r>
    </w:p>
    <w:p w14:paraId="516CA0E5" w14:textId="77777777" w:rsidR="00512CAE" w:rsidRDefault="00512CAE" w:rsidP="00973C2A">
      <w:pPr>
        <w:spacing w:after="0"/>
        <w:ind w:firstLine="709"/>
        <w:jc w:val="both"/>
      </w:pPr>
      <w:r>
        <w:t>Данные из СП 131.13330 (Строительная климатология) выбирайте самостоятельно по названию города из Вашего варианта.</w:t>
      </w:r>
    </w:p>
    <w:p w14:paraId="4F6553B9" w14:textId="77777777" w:rsidR="005211FF" w:rsidRDefault="009F39EF" w:rsidP="005211FF">
      <w:pPr>
        <w:spacing w:after="0"/>
        <w:ind w:firstLine="709"/>
        <w:jc w:val="both"/>
      </w:pPr>
      <w:r>
        <w:t>Тепловую нагрузку ГВС можно условно считать неизменной в течение года.</w:t>
      </w:r>
      <w:r w:rsidR="005211FF">
        <w:t xml:space="preserve"> Минимальную нагрузку ГВС в этой работе можете для упрощения принять 0,5 от среднечасовой.</w:t>
      </w:r>
    </w:p>
    <w:p w14:paraId="7D49B493" w14:textId="77777777" w:rsidR="00613782" w:rsidRDefault="00613782" w:rsidP="00973C2A">
      <w:pPr>
        <w:spacing w:after="0"/>
        <w:ind w:firstLine="709"/>
        <w:jc w:val="both"/>
      </w:pPr>
    </w:p>
    <w:p w14:paraId="0FA1597A" w14:textId="77777777" w:rsidR="00973C2A" w:rsidRPr="00973C2A" w:rsidRDefault="00973C2A" w:rsidP="00973C2A">
      <w:pPr>
        <w:spacing w:after="0"/>
        <w:ind w:firstLine="709"/>
        <w:jc w:val="both"/>
        <w:rPr>
          <w:b/>
          <w:bCs/>
        </w:rPr>
      </w:pPr>
      <w:r w:rsidRPr="00973C2A">
        <w:rPr>
          <w:b/>
          <w:bCs/>
        </w:rPr>
        <w:t>Выбираем котлы.</w:t>
      </w:r>
    </w:p>
    <w:p w14:paraId="3BF24A5A" w14:textId="77777777" w:rsidR="00973C2A" w:rsidRDefault="00973C2A" w:rsidP="00973C2A">
      <w:pPr>
        <w:spacing w:after="0"/>
        <w:ind w:firstLine="709"/>
        <w:jc w:val="both"/>
      </w:pPr>
    </w:p>
    <w:p w14:paraId="591B3EE7" w14:textId="77777777" w:rsidR="00973C2A" w:rsidRPr="00512CAE" w:rsidRDefault="00973C2A" w:rsidP="00973C2A">
      <w:pPr>
        <w:spacing w:after="0"/>
        <w:ind w:firstLine="709"/>
        <w:jc w:val="both"/>
        <w:rPr>
          <w:i/>
          <w:iCs/>
          <w:sz w:val="24"/>
          <w:szCs w:val="20"/>
        </w:rPr>
      </w:pPr>
      <w:r w:rsidRPr="00512CAE">
        <w:rPr>
          <w:i/>
          <w:iCs/>
          <w:sz w:val="24"/>
          <w:szCs w:val="20"/>
        </w:rPr>
        <w:t>(4.16 Число и производительность котлов, установленных в котельной, следует выбирать, обеспечивая:</w:t>
      </w:r>
    </w:p>
    <w:p w14:paraId="05490674" w14:textId="77777777" w:rsidR="00973C2A" w:rsidRPr="00512CAE" w:rsidRDefault="00973C2A" w:rsidP="00613782">
      <w:pPr>
        <w:pStyle w:val="a7"/>
        <w:numPr>
          <w:ilvl w:val="0"/>
          <w:numId w:val="2"/>
        </w:numPr>
        <w:spacing w:after="0"/>
        <w:jc w:val="both"/>
        <w:rPr>
          <w:i/>
          <w:iCs/>
          <w:sz w:val="24"/>
          <w:szCs w:val="20"/>
        </w:rPr>
      </w:pPr>
      <w:r w:rsidRPr="00512CAE">
        <w:rPr>
          <w:i/>
          <w:iCs/>
          <w:sz w:val="24"/>
          <w:szCs w:val="20"/>
        </w:rPr>
        <w:t>расчетную мощность котельной согласно 4.12;</w:t>
      </w:r>
    </w:p>
    <w:p w14:paraId="5D893E25" w14:textId="77777777" w:rsidR="00973C2A" w:rsidRPr="00512CAE" w:rsidRDefault="00973C2A" w:rsidP="00613782">
      <w:pPr>
        <w:pStyle w:val="a7"/>
        <w:numPr>
          <w:ilvl w:val="0"/>
          <w:numId w:val="2"/>
        </w:numPr>
        <w:spacing w:after="0"/>
        <w:jc w:val="both"/>
        <w:rPr>
          <w:i/>
          <w:iCs/>
          <w:sz w:val="24"/>
          <w:szCs w:val="20"/>
        </w:rPr>
      </w:pPr>
      <w:r w:rsidRPr="00512CAE">
        <w:rPr>
          <w:i/>
          <w:iCs/>
          <w:sz w:val="24"/>
          <w:szCs w:val="20"/>
        </w:rPr>
        <w:t>стабильную работу котлов при минимально допустимой нагрузке в теплый период года.</w:t>
      </w:r>
    </w:p>
    <w:p w14:paraId="7521FF82" w14:textId="77777777" w:rsidR="00973C2A" w:rsidRPr="00512CAE" w:rsidRDefault="00973C2A" w:rsidP="00973C2A">
      <w:pPr>
        <w:spacing w:after="0"/>
        <w:ind w:firstLine="709"/>
        <w:jc w:val="both"/>
        <w:rPr>
          <w:i/>
          <w:iCs/>
          <w:sz w:val="24"/>
          <w:szCs w:val="20"/>
        </w:rPr>
      </w:pPr>
      <w:r w:rsidRPr="00512CAE">
        <w:rPr>
          <w:i/>
          <w:iCs/>
          <w:sz w:val="24"/>
          <w:szCs w:val="20"/>
        </w:rPr>
        <w:t>При выходе из строя наибольшего по производительности котла в котельных первой категории оставшиеся котлы должны обеспечивать отпуск тепловой энергии потребителям первой категории в количестве, определяемом:</w:t>
      </w:r>
    </w:p>
    <w:p w14:paraId="345417E9" w14:textId="77777777" w:rsidR="00973C2A" w:rsidRPr="00512CAE" w:rsidRDefault="00973C2A" w:rsidP="00613782">
      <w:pPr>
        <w:pStyle w:val="a7"/>
        <w:numPr>
          <w:ilvl w:val="0"/>
          <w:numId w:val="3"/>
        </w:numPr>
        <w:spacing w:after="0"/>
        <w:jc w:val="both"/>
        <w:rPr>
          <w:i/>
          <w:iCs/>
          <w:sz w:val="24"/>
          <w:szCs w:val="20"/>
        </w:rPr>
      </w:pPr>
      <w:r w:rsidRPr="00512CAE">
        <w:rPr>
          <w:i/>
          <w:iCs/>
          <w:sz w:val="24"/>
          <w:szCs w:val="20"/>
        </w:rPr>
        <w:t>минимально допустимыми нагрузками (независимо от температуры наружного воздуха) - на технологическое теплопотребление и системы вентиляции;</w:t>
      </w:r>
    </w:p>
    <w:p w14:paraId="19261EE3" w14:textId="77777777" w:rsidR="00973C2A" w:rsidRPr="00512CAE" w:rsidRDefault="00973C2A" w:rsidP="00613782">
      <w:pPr>
        <w:pStyle w:val="a7"/>
        <w:numPr>
          <w:ilvl w:val="0"/>
          <w:numId w:val="3"/>
        </w:numPr>
        <w:spacing w:after="0"/>
        <w:jc w:val="both"/>
        <w:rPr>
          <w:i/>
          <w:iCs/>
          <w:sz w:val="24"/>
          <w:szCs w:val="20"/>
        </w:rPr>
      </w:pPr>
      <w:r w:rsidRPr="00512CAE">
        <w:rPr>
          <w:i/>
          <w:iCs/>
          <w:sz w:val="24"/>
          <w:szCs w:val="20"/>
        </w:rPr>
        <w:lastRenderedPageBreak/>
        <w:t>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p>
    <w:p w14:paraId="667BAAC0" w14:textId="77777777" w:rsidR="00973C2A" w:rsidRPr="00512CAE" w:rsidRDefault="00973C2A" w:rsidP="00973C2A">
      <w:pPr>
        <w:spacing w:after="0"/>
        <w:ind w:firstLine="709"/>
        <w:jc w:val="both"/>
        <w:rPr>
          <w:i/>
          <w:iCs/>
          <w:sz w:val="24"/>
          <w:szCs w:val="20"/>
        </w:rPr>
      </w:pPr>
      <w:r w:rsidRPr="00512CAE">
        <w:rPr>
          <w:i/>
          <w:iCs/>
          <w:sz w:val="24"/>
          <w:szCs w:val="20"/>
        </w:rPr>
        <w:t>При выходе из строя одного котла независимо от категории котельной количество тепловой энергии, отпускаемой потребителям второй и третьей категорий, следует обеспечивать в размере, указанном в пункте 5.5 СП 124.13330.2012, если иное не предусмотрено заданием на проектирование.</w:t>
      </w:r>
    </w:p>
    <w:p w14:paraId="3152821C" w14:textId="77777777" w:rsidR="00973C2A" w:rsidRPr="00512CAE" w:rsidRDefault="00973C2A" w:rsidP="00973C2A">
      <w:pPr>
        <w:spacing w:after="0"/>
        <w:ind w:firstLine="709"/>
        <w:jc w:val="both"/>
        <w:rPr>
          <w:i/>
          <w:iCs/>
          <w:sz w:val="24"/>
          <w:szCs w:val="20"/>
        </w:rPr>
      </w:pPr>
      <w:r w:rsidRPr="00512CAE">
        <w:rPr>
          <w:i/>
          <w:iCs/>
          <w:sz w:val="24"/>
          <w:szCs w:val="20"/>
        </w:rPr>
        <w:t>Число котлов, устанавливаемых в котельных, и их производительность, следует определять по расчетной максимальной и минимальной мощности на основании технико-экономических расчетов.</w:t>
      </w:r>
    </w:p>
    <w:p w14:paraId="45563766" w14:textId="77777777" w:rsidR="00973C2A" w:rsidRPr="00512CAE" w:rsidRDefault="00973C2A" w:rsidP="00973C2A">
      <w:pPr>
        <w:spacing w:after="0"/>
        <w:ind w:firstLine="709"/>
        <w:jc w:val="both"/>
        <w:rPr>
          <w:i/>
          <w:iCs/>
          <w:sz w:val="24"/>
          <w:szCs w:val="20"/>
        </w:rPr>
      </w:pPr>
      <w:r w:rsidRPr="00512CAE">
        <w:rPr>
          <w:i/>
          <w:iCs/>
          <w:sz w:val="24"/>
          <w:szCs w:val="20"/>
        </w:rPr>
        <w:t>В котельных следует предусматривать установку не менее двух котлов; в производственных котельных второй категории допускается установка одного котла.)</w:t>
      </w:r>
    </w:p>
    <w:p w14:paraId="17982BFC" w14:textId="77777777" w:rsidR="009F39EF" w:rsidRDefault="009F39EF" w:rsidP="00973C2A">
      <w:pPr>
        <w:spacing w:after="0"/>
        <w:ind w:firstLine="709"/>
        <w:jc w:val="both"/>
      </w:pPr>
    </w:p>
    <w:p w14:paraId="43DC138D" w14:textId="77777777" w:rsidR="009F39EF" w:rsidRPr="00032DD8" w:rsidRDefault="009F39EF" w:rsidP="00973C2A">
      <w:pPr>
        <w:spacing w:after="0"/>
        <w:ind w:firstLine="709"/>
        <w:jc w:val="both"/>
        <w:rPr>
          <w:b/>
          <w:bCs/>
        </w:rPr>
      </w:pPr>
      <w:r w:rsidRPr="00032DD8">
        <w:rPr>
          <w:b/>
          <w:bCs/>
        </w:rPr>
        <w:t>Примечание.</w:t>
      </w:r>
    </w:p>
    <w:p w14:paraId="6CE6DA1E" w14:textId="77777777" w:rsidR="009F39EF" w:rsidRDefault="009F39EF" w:rsidP="00973C2A">
      <w:pPr>
        <w:spacing w:after="0"/>
        <w:ind w:firstLine="709"/>
        <w:jc w:val="both"/>
      </w:pPr>
      <w:r>
        <w:t>Котлы могут быть разной мощности. Но имейте в виду, что котлы, параллельно работающие на од</w:t>
      </w:r>
      <w:r w:rsidR="006A48FE">
        <w:t>ни</w:t>
      </w:r>
      <w:r>
        <w:t xml:space="preserve"> и </w:t>
      </w:r>
      <w:r w:rsidR="006A48FE">
        <w:t>те</w:t>
      </w:r>
      <w:r>
        <w:t xml:space="preserve"> же коллектор</w:t>
      </w:r>
      <w:r w:rsidR="006A48FE">
        <w:t>ы</w:t>
      </w:r>
      <w:r>
        <w:t>, будут иметь одинаковые параметры теплоносителя, и будут управляться одним общим контроллером.</w:t>
      </w:r>
    </w:p>
    <w:p w14:paraId="6F4A9F31" w14:textId="77777777" w:rsidR="009F39EF" w:rsidRDefault="009F39EF" w:rsidP="00973C2A">
      <w:pPr>
        <w:spacing w:after="0"/>
        <w:ind w:firstLine="709"/>
        <w:jc w:val="both"/>
      </w:pPr>
      <w:r>
        <w:t>В идеале, чтобы это были котлы одного производителя и одного типа.</w:t>
      </w:r>
    </w:p>
    <w:p w14:paraId="1CCA0307" w14:textId="77777777" w:rsidR="005211FF" w:rsidRDefault="005211FF" w:rsidP="00973C2A">
      <w:pPr>
        <w:spacing w:after="0"/>
        <w:ind w:firstLine="709"/>
        <w:jc w:val="both"/>
      </w:pPr>
      <w:r>
        <w:t>Имейте в виду, что у каждого котлоагрегата есть диапазон мощности, в котором гарантируется его устойчивая работа. Он зависит, в основном, от выбранной Вами горелки.</w:t>
      </w:r>
    </w:p>
    <w:p w14:paraId="0CE2F07F" w14:textId="77777777" w:rsidR="00512CAE" w:rsidRDefault="00512CAE" w:rsidP="00973C2A">
      <w:pPr>
        <w:spacing w:after="0"/>
        <w:ind w:firstLine="709"/>
        <w:jc w:val="both"/>
      </w:pPr>
      <w:r>
        <w:t>Горелка может быть подобрана производителем котла, а может закупаться отдельно от него.</w:t>
      </w:r>
    </w:p>
    <w:p w14:paraId="79310084" w14:textId="77777777" w:rsidR="006A48FE" w:rsidRDefault="006A48FE" w:rsidP="00973C2A">
      <w:pPr>
        <w:spacing w:after="0"/>
        <w:ind w:firstLine="709"/>
        <w:jc w:val="both"/>
      </w:pPr>
      <w:r>
        <w:t xml:space="preserve">У котлов могут быть ограничения по минимально допустимому расходу воды, по минимальной температуре теплоносителя на входе в котел и т.д. Обращайте внимание на </w:t>
      </w:r>
      <w:r w:rsidR="00DA436D">
        <w:t>сведения в каталогах.</w:t>
      </w:r>
    </w:p>
    <w:p w14:paraId="67EDB39F" w14:textId="77777777" w:rsidR="00032DD8" w:rsidRDefault="00032DD8" w:rsidP="00973C2A">
      <w:pPr>
        <w:spacing w:after="0"/>
        <w:ind w:firstLine="709"/>
        <w:jc w:val="both"/>
      </w:pPr>
    </w:p>
    <w:p w14:paraId="2510DBB7" w14:textId="77777777" w:rsidR="00DA436D" w:rsidRDefault="008C15B6" w:rsidP="00973C2A">
      <w:pPr>
        <w:spacing w:after="0"/>
        <w:ind w:firstLine="709"/>
        <w:jc w:val="both"/>
      </w:pPr>
      <w:r>
        <w:t>Также нужно просмотреть Раздел 8 СП «Котельные установки».</w:t>
      </w:r>
    </w:p>
    <w:p w14:paraId="12C9C61D" w14:textId="77777777" w:rsidR="008C15B6" w:rsidRDefault="008C15B6" w:rsidP="00973C2A">
      <w:pPr>
        <w:spacing w:after="0"/>
        <w:ind w:firstLine="709"/>
        <w:jc w:val="both"/>
      </w:pPr>
    </w:p>
    <w:p w14:paraId="61C1F6B6" w14:textId="77777777" w:rsidR="008C15B6" w:rsidRPr="008C15B6" w:rsidRDefault="008C15B6" w:rsidP="00973C2A">
      <w:pPr>
        <w:spacing w:after="0"/>
        <w:ind w:firstLine="709"/>
        <w:jc w:val="both"/>
        <w:rPr>
          <w:b/>
          <w:bCs/>
        </w:rPr>
      </w:pPr>
      <w:r w:rsidRPr="008C15B6">
        <w:rPr>
          <w:b/>
          <w:bCs/>
        </w:rPr>
        <w:t>Подбор вспомогательного оборудования:</w:t>
      </w:r>
    </w:p>
    <w:p w14:paraId="69229C73" w14:textId="77777777" w:rsidR="008C15B6" w:rsidRDefault="008C15B6" w:rsidP="00973C2A">
      <w:pPr>
        <w:spacing w:after="0"/>
        <w:ind w:firstLine="709"/>
        <w:jc w:val="both"/>
      </w:pPr>
    </w:p>
    <w:p w14:paraId="6FD8DD0A" w14:textId="77777777" w:rsidR="008C15B6" w:rsidRDefault="008C15B6" w:rsidP="00973C2A">
      <w:pPr>
        <w:spacing w:after="0"/>
        <w:ind w:firstLine="709"/>
        <w:jc w:val="both"/>
      </w:pPr>
      <w:r>
        <w:t>При подборе вспомогательного оборудования руководствуемся 11 разделом СП «Котельные установки».</w:t>
      </w:r>
    </w:p>
    <w:p w14:paraId="6DA4ACBC" w14:textId="77777777" w:rsidR="00F23ACE" w:rsidRDefault="00F23ACE" w:rsidP="00973C2A">
      <w:pPr>
        <w:spacing w:after="0"/>
        <w:ind w:firstLine="709"/>
        <w:jc w:val="both"/>
      </w:pPr>
    </w:p>
    <w:p w14:paraId="61839BE9" w14:textId="77777777" w:rsidR="00F23ACE" w:rsidRDefault="00F23ACE" w:rsidP="00973C2A">
      <w:pPr>
        <w:spacing w:after="0"/>
        <w:ind w:firstLine="709"/>
        <w:jc w:val="both"/>
      </w:pPr>
      <w:r>
        <w:t xml:space="preserve">Для того, чтобы разобраться с применением и расчетами </w:t>
      </w:r>
      <w:r w:rsidRPr="00F23ACE">
        <w:rPr>
          <w:u w:val="single"/>
        </w:rPr>
        <w:t>двухходовых и трехходовых клапанов</w:t>
      </w:r>
      <w:r>
        <w:t>, рекомендую воспользоваться книгой:</w:t>
      </w:r>
    </w:p>
    <w:p w14:paraId="11011DFA" w14:textId="77777777" w:rsidR="00F23ACE" w:rsidRDefault="00F23ACE" w:rsidP="00973C2A">
      <w:pPr>
        <w:spacing w:after="0"/>
        <w:ind w:firstLine="709"/>
        <w:jc w:val="both"/>
      </w:pPr>
      <w:proofErr w:type="spellStart"/>
      <w:r w:rsidRPr="00F23ACE">
        <w:t>Пырков</w:t>
      </w:r>
      <w:proofErr w:type="spellEnd"/>
      <w:r w:rsidRPr="00F23ACE">
        <w:t xml:space="preserve"> В. В.</w:t>
      </w:r>
      <w:r>
        <w:t xml:space="preserve"> «</w:t>
      </w:r>
      <w:r w:rsidRPr="00F23ACE">
        <w:t>Современные тепловые пункты</w:t>
      </w:r>
      <w:r>
        <w:t>. Автоматика и регулирование».</w:t>
      </w:r>
    </w:p>
    <w:p w14:paraId="72E7BB9C" w14:textId="77777777" w:rsidR="00F23ACE" w:rsidRDefault="00F23ACE" w:rsidP="00973C2A">
      <w:pPr>
        <w:spacing w:after="0"/>
        <w:ind w:firstLine="709"/>
        <w:jc w:val="both"/>
      </w:pPr>
    </w:p>
    <w:p w14:paraId="3F154DED" w14:textId="77777777" w:rsidR="00F23ACE" w:rsidRDefault="00F23ACE" w:rsidP="00973C2A">
      <w:pPr>
        <w:spacing w:after="0"/>
        <w:ind w:firstLine="709"/>
        <w:jc w:val="both"/>
      </w:pPr>
      <w:r>
        <w:t xml:space="preserve">Чтобы разобраться с параметрами </w:t>
      </w:r>
      <w:r w:rsidRPr="00F23ACE">
        <w:rPr>
          <w:u w:val="single"/>
        </w:rPr>
        <w:t>гидравлического разделителя</w:t>
      </w:r>
      <w:r>
        <w:t>, рекомендую скачать пособие:</w:t>
      </w:r>
    </w:p>
    <w:p w14:paraId="2F5B597C" w14:textId="77777777" w:rsidR="00F23ACE" w:rsidRDefault="00F23ACE" w:rsidP="00973C2A">
      <w:pPr>
        <w:spacing w:after="0"/>
        <w:ind w:firstLine="709"/>
        <w:jc w:val="both"/>
      </w:pPr>
      <w:proofErr w:type="spellStart"/>
      <w:r w:rsidRPr="00F23ACE">
        <w:t>De_Dietrich</w:t>
      </w:r>
      <w:proofErr w:type="spellEnd"/>
      <w:r w:rsidRPr="00F23ACE">
        <w:t xml:space="preserve"> - Альбом типовых технических решений</w:t>
      </w:r>
      <w:r>
        <w:t>.</w:t>
      </w:r>
    </w:p>
    <w:p w14:paraId="5E84C276" w14:textId="77777777" w:rsidR="00F23ACE" w:rsidRDefault="00F23ACE" w:rsidP="00973C2A">
      <w:pPr>
        <w:spacing w:after="0"/>
        <w:ind w:firstLine="709"/>
        <w:jc w:val="both"/>
      </w:pPr>
      <w:r w:rsidRPr="00F23ACE">
        <w:rPr>
          <w:highlight w:val="yellow"/>
        </w:rPr>
        <w:t>Параметры гидравлического разделителя (высота, диаметр корпуса, диаметр патрубков, шаг между патрубками) рассчитываем самостоятельно! Никакие заводские не подходят.</w:t>
      </w:r>
    </w:p>
    <w:p w14:paraId="26250F99" w14:textId="77777777" w:rsidR="008C15B6" w:rsidRDefault="008C15B6" w:rsidP="00973C2A">
      <w:pPr>
        <w:spacing w:after="0"/>
        <w:ind w:firstLine="709"/>
        <w:jc w:val="both"/>
      </w:pPr>
    </w:p>
    <w:p w14:paraId="76D4152E" w14:textId="77777777" w:rsidR="00F23ACE" w:rsidRDefault="00F23ACE" w:rsidP="00973C2A">
      <w:pPr>
        <w:spacing w:after="0"/>
        <w:ind w:firstLine="709"/>
        <w:jc w:val="both"/>
      </w:pPr>
      <w:r>
        <w:lastRenderedPageBreak/>
        <w:t xml:space="preserve">Для подбора </w:t>
      </w:r>
      <w:r w:rsidRPr="00F23ACE">
        <w:rPr>
          <w:u w:val="single"/>
        </w:rPr>
        <w:t>теплообменников и насосов</w:t>
      </w:r>
      <w:r>
        <w:t xml:space="preserve"> рекомендую воспользоваться программами подбора, размещенными на сайтах производителей.</w:t>
      </w:r>
    </w:p>
    <w:p w14:paraId="413D732E" w14:textId="77777777" w:rsidR="00F23ACE" w:rsidRDefault="00F23ACE" w:rsidP="00973C2A">
      <w:pPr>
        <w:spacing w:after="0"/>
        <w:ind w:firstLine="709"/>
        <w:jc w:val="both"/>
      </w:pPr>
      <w:r>
        <w:t xml:space="preserve">(Если выберете </w:t>
      </w:r>
      <w:proofErr w:type="spellStart"/>
      <w:r>
        <w:t>Ридан</w:t>
      </w:r>
      <w:proofErr w:type="spellEnd"/>
      <w:r>
        <w:t>, то надо скачивать старые версии программ со сторонних сайтов. Новые версии с официального сайта не работают без регистрации)</w:t>
      </w:r>
    </w:p>
    <w:p w14:paraId="6D789415" w14:textId="77777777" w:rsidR="002302CF" w:rsidRDefault="002302CF" w:rsidP="00973C2A">
      <w:pPr>
        <w:spacing w:after="0"/>
        <w:ind w:firstLine="709"/>
        <w:jc w:val="both"/>
      </w:pPr>
    </w:p>
    <w:p w14:paraId="45D5EACE" w14:textId="77777777" w:rsidR="002302CF" w:rsidRDefault="002302CF" w:rsidP="00973C2A">
      <w:pPr>
        <w:spacing w:after="0"/>
        <w:ind w:firstLine="709"/>
        <w:jc w:val="both"/>
      </w:pPr>
      <w:r w:rsidRPr="00761DDD">
        <w:rPr>
          <w:highlight w:val="yellow"/>
        </w:rPr>
        <w:t xml:space="preserve">Для котельных с </w:t>
      </w:r>
      <w:proofErr w:type="spellStart"/>
      <w:r w:rsidRPr="00761DDD">
        <w:rPr>
          <w:highlight w:val="yellow"/>
        </w:rPr>
        <w:t>четырехтрубной</w:t>
      </w:r>
      <w:proofErr w:type="spellEnd"/>
      <w:r w:rsidRPr="00761DDD">
        <w:rPr>
          <w:highlight w:val="yellow"/>
        </w:rPr>
        <w:t xml:space="preserve"> теплосетью</w:t>
      </w:r>
      <w:r>
        <w:t xml:space="preserve">. Обратите внимание, что схема подогрева ГВС может быть одноступенчатой или двухступенчатой. </w:t>
      </w:r>
      <w:r w:rsidR="00761DDD">
        <w:t>Выбор</w:t>
      </w:r>
      <w:r>
        <w:t xml:space="preserve"> зависит от соотношения тепловой нагрузки ГВС и ОВ.</w:t>
      </w:r>
    </w:p>
    <w:p w14:paraId="3A9DC05F" w14:textId="77777777" w:rsidR="00761DDD" w:rsidRDefault="00761DDD" w:rsidP="00761DDD">
      <w:pPr>
        <w:spacing w:after="0"/>
        <w:ind w:firstLine="709"/>
        <w:jc w:val="both"/>
      </w:pPr>
      <w:r>
        <w:t xml:space="preserve">Можете воспользоваться </w:t>
      </w:r>
      <w:r w:rsidRPr="00761DDD">
        <w:t>СП 41-101-95</w:t>
      </w:r>
      <w:r>
        <w:t xml:space="preserve"> «Проектирование тепловых пунктов» (это справочный документ) или </w:t>
      </w:r>
      <w:r w:rsidRPr="00761DDD">
        <w:t>СП 510.1325800.2022</w:t>
      </w:r>
      <w:r>
        <w:t xml:space="preserve"> «</w:t>
      </w:r>
      <w:r w:rsidRPr="00761DDD">
        <w:t>Тепловые пункты и системы внутреннего теплоснабжения</w:t>
      </w:r>
      <w:r>
        <w:t>» (это обязательный к применению).</w:t>
      </w:r>
    </w:p>
    <w:p w14:paraId="50E9C6B1" w14:textId="77777777" w:rsidR="00761DDD" w:rsidRDefault="00761DDD" w:rsidP="00761DDD">
      <w:pPr>
        <w:spacing w:after="0"/>
        <w:ind w:firstLine="709"/>
        <w:jc w:val="both"/>
      </w:pPr>
      <w:r>
        <w:t>Но для вас – на выбор любой из них.</w:t>
      </w:r>
    </w:p>
    <w:p w14:paraId="33784766" w14:textId="77777777" w:rsidR="00F23ACE" w:rsidRDefault="00761DDD" w:rsidP="00973C2A">
      <w:pPr>
        <w:spacing w:after="0"/>
        <w:ind w:firstLine="709"/>
        <w:jc w:val="both"/>
      </w:pPr>
      <w:r>
        <w:t xml:space="preserve">В </w:t>
      </w:r>
      <w:r w:rsidRPr="00761DDD">
        <w:t>СП 41-101-95</w:t>
      </w:r>
      <w:r>
        <w:t xml:space="preserve"> смотрите пункт 3.14.</w:t>
      </w:r>
    </w:p>
    <w:p w14:paraId="2857D864" w14:textId="77777777" w:rsidR="00761DDD" w:rsidRDefault="00761DDD" w:rsidP="00973C2A">
      <w:pPr>
        <w:spacing w:after="0"/>
        <w:ind w:firstLine="709"/>
        <w:jc w:val="both"/>
      </w:pPr>
      <w:r>
        <w:t xml:space="preserve">В </w:t>
      </w:r>
      <w:r w:rsidRPr="00761DDD">
        <w:t>СП 510.1325800.2022</w:t>
      </w:r>
      <w:r>
        <w:t xml:space="preserve"> смотрите пункт 5.12.</w:t>
      </w:r>
    </w:p>
    <w:p w14:paraId="4D1540FB" w14:textId="77777777" w:rsidR="00761DDD" w:rsidRDefault="00761DDD" w:rsidP="00973C2A">
      <w:pPr>
        <w:spacing w:after="0"/>
        <w:ind w:firstLine="709"/>
        <w:jc w:val="both"/>
      </w:pPr>
      <w:r>
        <w:t>Примеры схем с одно- и двухступенчатым включением теплообменников тоже смотрите в любом из этих двух документов.</w:t>
      </w:r>
    </w:p>
    <w:p w14:paraId="436AB00E" w14:textId="77777777" w:rsidR="00F23ACE" w:rsidRDefault="00F23ACE" w:rsidP="00973C2A">
      <w:pPr>
        <w:spacing w:after="0"/>
        <w:ind w:firstLine="709"/>
        <w:jc w:val="both"/>
      </w:pPr>
    </w:p>
    <w:p w14:paraId="6EF0DEE0" w14:textId="77777777" w:rsidR="00DA436D" w:rsidRPr="00512CAE" w:rsidRDefault="008C15B6" w:rsidP="00973C2A">
      <w:pPr>
        <w:spacing w:after="0"/>
        <w:ind w:firstLine="709"/>
        <w:jc w:val="both"/>
        <w:rPr>
          <w:b/>
          <w:bCs/>
        </w:rPr>
      </w:pPr>
      <w:r w:rsidRPr="00512CAE">
        <w:rPr>
          <w:b/>
          <w:bCs/>
        </w:rPr>
        <w:t>Оформление тепловой схемы:</w:t>
      </w:r>
    </w:p>
    <w:p w14:paraId="29A336C1" w14:textId="77777777" w:rsidR="00DA436D" w:rsidRDefault="00DA436D" w:rsidP="00973C2A">
      <w:pPr>
        <w:spacing w:after="0"/>
        <w:ind w:firstLine="709"/>
        <w:jc w:val="both"/>
      </w:pPr>
    </w:p>
    <w:p w14:paraId="75785BDB" w14:textId="77777777" w:rsidR="008C15B6" w:rsidRDefault="008C15B6" w:rsidP="008C15B6">
      <w:pPr>
        <w:spacing w:after="0"/>
        <w:ind w:firstLine="709"/>
        <w:jc w:val="both"/>
        <w:rPr>
          <w:b/>
          <w:bCs/>
        </w:rPr>
      </w:pPr>
      <w:r>
        <w:rPr>
          <w:b/>
          <w:bCs/>
        </w:rPr>
        <w:t>Тепловая схема</w:t>
      </w:r>
      <w:r w:rsidRPr="00DA436D">
        <w:rPr>
          <w:b/>
          <w:bCs/>
        </w:rPr>
        <w:t xml:space="preserve"> котельной оформляется по ГОСТ 21.606-2016 – Раздел </w:t>
      </w:r>
      <w:r>
        <w:rPr>
          <w:b/>
          <w:bCs/>
        </w:rPr>
        <w:t>7</w:t>
      </w:r>
      <w:r w:rsidRPr="00DA436D">
        <w:rPr>
          <w:b/>
          <w:bCs/>
        </w:rPr>
        <w:t xml:space="preserve"> и Приложение </w:t>
      </w:r>
      <w:r>
        <w:rPr>
          <w:b/>
          <w:bCs/>
        </w:rPr>
        <w:t>Б</w:t>
      </w:r>
      <w:r w:rsidRPr="00DA436D">
        <w:rPr>
          <w:b/>
          <w:bCs/>
        </w:rPr>
        <w:t>.</w:t>
      </w:r>
    </w:p>
    <w:p w14:paraId="2568E748" w14:textId="77777777" w:rsidR="006A48FE" w:rsidRDefault="006A48FE" w:rsidP="00973C2A">
      <w:pPr>
        <w:spacing w:after="0"/>
        <w:ind w:firstLine="709"/>
        <w:jc w:val="both"/>
      </w:pPr>
    </w:p>
    <w:p w14:paraId="447D7F69" w14:textId="77777777" w:rsidR="006A48FE" w:rsidRDefault="008C15B6" w:rsidP="00973C2A">
      <w:pPr>
        <w:spacing w:after="0"/>
        <w:ind w:firstLine="709"/>
        <w:jc w:val="both"/>
      </w:pPr>
      <w:r>
        <w:t>Если выполнять по заданию – то схемы у всех будут разные.</w:t>
      </w:r>
    </w:p>
    <w:p w14:paraId="1D8DB936" w14:textId="77777777" w:rsidR="008C15B6" w:rsidRDefault="008C15B6" w:rsidP="00973C2A">
      <w:pPr>
        <w:spacing w:after="0"/>
        <w:ind w:firstLine="709"/>
        <w:jc w:val="both"/>
      </w:pPr>
      <w:r>
        <w:t xml:space="preserve">Попробуйте выполнить черновик, присылайте мне, и </w:t>
      </w:r>
      <w:r w:rsidR="00512CAE">
        <w:t>мы вместе попробуем разобрать, что нужно исправить.</w:t>
      </w:r>
    </w:p>
    <w:p w14:paraId="61070CD4" w14:textId="77777777" w:rsidR="00512CAE" w:rsidRDefault="00512CAE" w:rsidP="00973C2A">
      <w:pPr>
        <w:spacing w:after="0"/>
        <w:ind w:firstLine="709"/>
        <w:jc w:val="both"/>
      </w:pPr>
      <w:r>
        <w:t>В интернете много образцов – но вы должны понять, какие из них и в какой части (или целиком) подходят именно под Ваш вариант.</w:t>
      </w:r>
    </w:p>
    <w:p w14:paraId="66841467" w14:textId="77777777" w:rsidR="00761DDD" w:rsidRDefault="00761DDD" w:rsidP="00973C2A">
      <w:pPr>
        <w:spacing w:after="0"/>
        <w:ind w:firstLine="709"/>
        <w:jc w:val="both"/>
      </w:pPr>
    </w:p>
    <w:p w14:paraId="740FA921" w14:textId="77777777" w:rsidR="00761DDD" w:rsidRDefault="00761DDD" w:rsidP="00973C2A">
      <w:pPr>
        <w:spacing w:after="0"/>
        <w:ind w:firstLine="709"/>
        <w:jc w:val="both"/>
      </w:pPr>
      <w:r>
        <w:t xml:space="preserve">Запорную, защитную и обратную арматуру, </w:t>
      </w:r>
      <w:proofErr w:type="spellStart"/>
      <w:r>
        <w:t>мембраный</w:t>
      </w:r>
      <w:proofErr w:type="spellEnd"/>
      <w:r>
        <w:t xml:space="preserve"> бак, баки запаса воды – можно не подбирать и не рассчитывать, но обязательно нанести на схему условными обозначениями.</w:t>
      </w:r>
    </w:p>
    <w:p w14:paraId="17D83E8B" w14:textId="77777777" w:rsidR="00761DDD" w:rsidRDefault="00761DDD" w:rsidP="00973C2A">
      <w:pPr>
        <w:spacing w:after="0"/>
        <w:ind w:firstLine="709"/>
        <w:jc w:val="both"/>
      </w:pPr>
    </w:p>
    <w:p w14:paraId="5DE40F2B" w14:textId="77777777" w:rsidR="00761DDD" w:rsidRDefault="00761DDD" w:rsidP="00973C2A">
      <w:pPr>
        <w:spacing w:after="0"/>
        <w:ind w:firstLine="709"/>
        <w:jc w:val="both"/>
      </w:pPr>
      <w:r>
        <w:t>Наносить на схему контрольно-измерительные приборы – не нужно.</w:t>
      </w:r>
    </w:p>
    <w:p w14:paraId="1126D910" w14:textId="77777777" w:rsidR="006A48FE" w:rsidRDefault="006A48FE" w:rsidP="00973C2A">
      <w:pPr>
        <w:spacing w:after="0"/>
        <w:ind w:firstLine="709"/>
        <w:jc w:val="both"/>
      </w:pPr>
    </w:p>
    <w:p w14:paraId="1A61F8A2" w14:textId="77777777" w:rsidR="00512CAE" w:rsidRDefault="00512CAE" w:rsidP="00973C2A">
      <w:pPr>
        <w:spacing w:after="0"/>
        <w:ind w:firstLine="709"/>
        <w:jc w:val="both"/>
        <w:rPr>
          <w:b/>
          <w:bCs/>
        </w:rPr>
      </w:pPr>
    </w:p>
    <w:p w14:paraId="3B8C0CB5" w14:textId="77777777" w:rsidR="006A48FE" w:rsidRPr="006A48FE" w:rsidRDefault="006A48FE" w:rsidP="00973C2A">
      <w:pPr>
        <w:spacing w:after="0"/>
        <w:ind w:firstLine="709"/>
        <w:jc w:val="both"/>
        <w:rPr>
          <w:b/>
          <w:bCs/>
        </w:rPr>
      </w:pPr>
      <w:r w:rsidRPr="006A48FE">
        <w:rPr>
          <w:b/>
          <w:bCs/>
        </w:rPr>
        <w:t>Размещаем основное и вспомогательное оборудование на плане.</w:t>
      </w:r>
    </w:p>
    <w:p w14:paraId="06D05BE4" w14:textId="77777777" w:rsidR="006A48FE" w:rsidRDefault="00512CAE" w:rsidP="00973C2A">
      <w:pPr>
        <w:spacing w:after="0"/>
        <w:ind w:firstLine="709"/>
        <w:jc w:val="both"/>
      </w:pPr>
      <w:r>
        <w:t>Размер помещения выберите любой, но достаточный для размещения оборудования и не чрезмерный (чтобы не было больших свободных площадей).</w:t>
      </w:r>
    </w:p>
    <w:p w14:paraId="0261EF08" w14:textId="77777777" w:rsidR="006A48FE" w:rsidRDefault="006A48FE" w:rsidP="00973C2A">
      <w:pPr>
        <w:spacing w:after="0"/>
        <w:ind w:firstLine="709"/>
        <w:jc w:val="both"/>
      </w:pPr>
      <w:r>
        <w:t>При размещении оборудования учитываем его габаритные размеры, масштаб чертежа.</w:t>
      </w:r>
    </w:p>
    <w:p w14:paraId="021BB80A" w14:textId="77777777" w:rsidR="006A48FE" w:rsidRDefault="006A48FE" w:rsidP="00973C2A">
      <w:pPr>
        <w:spacing w:after="0"/>
        <w:ind w:firstLine="709"/>
        <w:jc w:val="both"/>
      </w:pPr>
      <w:r>
        <w:t xml:space="preserve">Требования к размещению основного и вспомогательного оборудования принимаем по п. 6.25 и далее по </w:t>
      </w:r>
      <w:r w:rsidR="00512CAE" w:rsidRPr="00512CAE">
        <w:t>СП «Котельные установки»</w:t>
      </w:r>
      <w:r>
        <w:t xml:space="preserve">: </w:t>
      </w:r>
    </w:p>
    <w:p w14:paraId="7C6FF89A" w14:textId="77777777" w:rsidR="006A48FE" w:rsidRDefault="006A48FE" w:rsidP="00973C2A">
      <w:pPr>
        <w:spacing w:after="0"/>
        <w:ind w:firstLine="709"/>
        <w:jc w:val="both"/>
      </w:pPr>
    </w:p>
    <w:p w14:paraId="6EA119C8" w14:textId="77777777" w:rsidR="006A48FE" w:rsidRPr="00512CAE" w:rsidRDefault="006A48FE" w:rsidP="006A48FE">
      <w:pPr>
        <w:spacing w:after="0"/>
        <w:ind w:firstLine="709"/>
        <w:jc w:val="both"/>
        <w:rPr>
          <w:i/>
          <w:iCs/>
          <w:sz w:val="24"/>
          <w:szCs w:val="20"/>
        </w:rPr>
      </w:pPr>
      <w:r w:rsidRPr="00512CAE">
        <w:rPr>
          <w:i/>
          <w:iCs/>
          <w:sz w:val="24"/>
          <w:szCs w:val="20"/>
        </w:rPr>
        <w:t>(6.25 Размещение котлов и вспомогательного оборудования в котельных (расстояние между котлами и строительными конструкциями, размеры проходов), а также устройство площадок и лестниц для обслуживания оборудования следует предусматривать на основании технических требований и требований по эксплуатации.</w:t>
      </w:r>
    </w:p>
    <w:p w14:paraId="3567114E" w14:textId="77777777" w:rsidR="006A48FE" w:rsidRPr="00512CAE" w:rsidRDefault="006A48FE" w:rsidP="006A48FE">
      <w:pPr>
        <w:spacing w:after="0"/>
        <w:ind w:firstLine="709"/>
        <w:jc w:val="both"/>
        <w:rPr>
          <w:i/>
          <w:iCs/>
          <w:sz w:val="24"/>
          <w:szCs w:val="20"/>
        </w:rPr>
      </w:pPr>
    </w:p>
    <w:p w14:paraId="4E0FBCB8" w14:textId="77777777" w:rsidR="006A48FE" w:rsidRPr="00512CAE" w:rsidRDefault="006A48FE" w:rsidP="006A48FE">
      <w:pPr>
        <w:spacing w:after="0"/>
        <w:ind w:firstLine="709"/>
        <w:jc w:val="both"/>
        <w:rPr>
          <w:i/>
          <w:iCs/>
          <w:sz w:val="24"/>
          <w:szCs w:val="20"/>
        </w:rPr>
      </w:pPr>
      <w:r w:rsidRPr="00512CAE">
        <w:rPr>
          <w:i/>
          <w:iCs/>
          <w:sz w:val="24"/>
          <w:szCs w:val="20"/>
        </w:rPr>
        <w:t>Для технического обслуживания и демонтажа должен быть обеспечен свободный проход не менее 0,7 м. В случае отсутствия информации о зонах обслуживания необходимо:</w:t>
      </w:r>
    </w:p>
    <w:p w14:paraId="4CC7C173" w14:textId="77777777" w:rsidR="006A48FE" w:rsidRPr="00512CAE" w:rsidRDefault="006A48FE" w:rsidP="006A48FE">
      <w:pPr>
        <w:spacing w:after="0"/>
        <w:ind w:firstLine="709"/>
        <w:jc w:val="both"/>
        <w:rPr>
          <w:i/>
          <w:iCs/>
          <w:sz w:val="24"/>
          <w:szCs w:val="20"/>
        </w:rPr>
      </w:pPr>
    </w:p>
    <w:p w14:paraId="2655341E" w14:textId="77777777" w:rsidR="006A48FE" w:rsidRPr="00512CAE" w:rsidRDefault="006A48FE" w:rsidP="006A48FE">
      <w:pPr>
        <w:spacing w:after="0"/>
        <w:ind w:firstLine="709"/>
        <w:jc w:val="both"/>
        <w:rPr>
          <w:i/>
          <w:iCs/>
          <w:sz w:val="24"/>
          <w:szCs w:val="20"/>
        </w:rPr>
      </w:pPr>
      <w:r w:rsidRPr="00512CAE">
        <w:rPr>
          <w:i/>
          <w:iCs/>
          <w:sz w:val="24"/>
          <w:szCs w:val="20"/>
        </w:rPr>
        <w:t>а) для котельных с паровыми и водогрейными котлами с давлением пара не более 0,07 МПа и температурой воды не выше 115°С принимать следующее:</w:t>
      </w:r>
    </w:p>
    <w:p w14:paraId="2DBD267C" w14:textId="77777777" w:rsidR="006A48FE" w:rsidRPr="00512CAE" w:rsidRDefault="006A48FE" w:rsidP="006A48FE">
      <w:pPr>
        <w:spacing w:after="0"/>
        <w:ind w:firstLine="709"/>
        <w:jc w:val="both"/>
        <w:rPr>
          <w:i/>
          <w:iCs/>
          <w:sz w:val="24"/>
          <w:szCs w:val="20"/>
        </w:rPr>
      </w:pPr>
    </w:p>
    <w:p w14:paraId="4C7A36BE"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ширина прохода между котлами, а также между котлом и задней стенкой помещения должна быть не менее 1 м;</w:t>
      </w:r>
    </w:p>
    <w:p w14:paraId="0792ECBF"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ширина проходов между отдельными выступающими частями котлов, а также между этими частями и выступающими частями здания, лестницами, рабочими площадками и другими выступающими конструкциями - не менее 0,7 м;</w:t>
      </w:r>
    </w:p>
    <w:p w14:paraId="2A910712"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при установке котлов, требующих бокового обслуживания, ширина проходов между котлами или между котлом и стеной помещения должна быть не менее 1,5 м;</w:t>
      </w:r>
    </w:p>
    <w:p w14:paraId="18C91369"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при отсутствии необходимого бокового обслуживания котлов обязательно устройство хотя бы одного прохода между котлами или между крайним котлом и стеной котельной. Ширина этих проходов, а также ширина между котлами и задней стеной помещения котельной должна составлять не менее 1 м;</w:t>
      </w:r>
    </w:p>
    <w:p w14:paraId="74FA5CC3"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при отсутствии необходимости бокового обслуживания и установке котлов вблизи стен или колонн обмуровка котлов должна отстоять от стены котельного помещения не менее чем на 0,7 м;</w:t>
      </w:r>
    </w:p>
    <w:p w14:paraId="43C598D4"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расстояние между фронтами котлов или выступающими частями топок котлов, расположенных один против другого, должно составлять не менее 5 м, не примыкать к стене котельного помещения, а отстоять от нее не менее чем на 0,7 м;</w:t>
      </w:r>
    </w:p>
    <w:p w14:paraId="0E84DDC0" w14:textId="77777777" w:rsidR="006A48FE" w:rsidRPr="00512CAE" w:rsidRDefault="006A48FE" w:rsidP="006A48FE">
      <w:pPr>
        <w:pStyle w:val="a7"/>
        <w:numPr>
          <w:ilvl w:val="0"/>
          <w:numId w:val="5"/>
        </w:numPr>
        <w:spacing w:after="0"/>
        <w:jc w:val="both"/>
        <w:rPr>
          <w:i/>
          <w:iCs/>
          <w:sz w:val="24"/>
          <w:szCs w:val="20"/>
        </w:rPr>
      </w:pPr>
      <w:r w:rsidRPr="00512CAE">
        <w:rPr>
          <w:i/>
          <w:iCs/>
          <w:sz w:val="24"/>
          <w:szCs w:val="20"/>
        </w:rPr>
        <w:t>для котельных, работающих на жидком или газообразном топливе, расстояние между фронтами котлов должно быть не менее 4 м, а расстояние между горелками - не менее 2 м.</w:t>
      </w:r>
    </w:p>
    <w:p w14:paraId="1A3BD556" w14:textId="77777777" w:rsidR="006A48FE" w:rsidRPr="00512CAE" w:rsidRDefault="006A48FE" w:rsidP="006A48FE">
      <w:pPr>
        <w:spacing w:after="0"/>
        <w:ind w:firstLine="709"/>
        <w:jc w:val="both"/>
        <w:rPr>
          <w:i/>
          <w:iCs/>
          <w:sz w:val="24"/>
          <w:szCs w:val="20"/>
        </w:rPr>
      </w:pPr>
    </w:p>
    <w:p w14:paraId="0473FBC5" w14:textId="77777777" w:rsidR="006A48FE" w:rsidRPr="00512CAE" w:rsidRDefault="006A48FE" w:rsidP="006A48FE">
      <w:pPr>
        <w:spacing w:after="0"/>
        <w:ind w:firstLine="709"/>
        <w:jc w:val="both"/>
        <w:rPr>
          <w:i/>
          <w:iCs/>
          <w:sz w:val="24"/>
          <w:szCs w:val="20"/>
        </w:rPr>
      </w:pPr>
      <w:r w:rsidRPr="00512CAE">
        <w:rPr>
          <w:i/>
          <w:iCs/>
          <w:sz w:val="24"/>
          <w:szCs w:val="20"/>
        </w:rPr>
        <w:t>Примечание - Перед фронтом котлов допускается устанавливать насосы, вентиляторы, хранить запасы твердого топлива не более чем для одной смены работы котлов. При этом ширина свободных проходов вдоль фронта котлов должна быть не менее 1,5 м, а установленное оборудование и топливо не должны мешать обслуживанию топок и котлов;</w:t>
      </w:r>
    </w:p>
    <w:p w14:paraId="708E5888" w14:textId="77777777" w:rsidR="006A48FE" w:rsidRPr="00512CAE" w:rsidRDefault="006A48FE" w:rsidP="006A48FE">
      <w:pPr>
        <w:spacing w:after="0"/>
        <w:ind w:firstLine="709"/>
        <w:jc w:val="both"/>
        <w:rPr>
          <w:i/>
          <w:iCs/>
          <w:sz w:val="24"/>
          <w:szCs w:val="20"/>
        </w:rPr>
      </w:pPr>
      <w:r w:rsidRPr="00512CAE">
        <w:rPr>
          <w:i/>
          <w:iCs/>
          <w:sz w:val="24"/>
          <w:szCs w:val="20"/>
        </w:rPr>
        <w:t xml:space="preserve">б) для жаротрубных котлов, при наличии в них </w:t>
      </w:r>
      <w:proofErr w:type="spellStart"/>
      <w:r w:rsidRPr="00512CAE">
        <w:rPr>
          <w:i/>
          <w:iCs/>
          <w:sz w:val="24"/>
          <w:szCs w:val="20"/>
        </w:rPr>
        <w:t>турболизаторов</w:t>
      </w:r>
      <w:proofErr w:type="spellEnd"/>
      <w:r w:rsidRPr="00512CAE">
        <w:rPr>
          <w:i/>
          <w:iCs/>
          <w:sz w:val="24"/>
          <w:szCs w:val="20"/>
        </w:rPr>
        <w:t xml:space="preserve"> и при необходимости чистки жаровых труб, расстояние от фронта до стены должно приниматься с учетом необходимости выемки </w:t>
      </w:r>
      <w:proofErr w:type="spellStart"/>
      <w:r w:rsidRPr="00512CAE">
        <w:rPr>
          <w:i/>
          <w:iCs/>
          <w:sz w:val="24"/>
          <w:szCs w:val="20"/>
        </w:rPr>
        <w:t>турболизатора</w:t>
      </w:r>
      <w:proofErr w:type="spellEnd"/>
      <w:r w:rsidRPr="00512CAE">
        <w:rPr>
          <w:i/>
          <w:iCs/>
          <w:sz w:val="24"/>
          <w:szCs w:val="20"/>
        </w:rPr>
        <w:t>. При этом расстояние от стены до горелки или до колосниковой решетки, обслуживаемой с фронта, должно быть не менее 1 м;)</w:t>
      </w:r>
    </w:p>
    <w:p w14:paraId="1FE73A71" w14:textId="77777777" w:rsidR="00032DD8" w:rsidRDefault="00032DD8" w:rsidP="00973C2A">
      <w:pPr>
        <w:spacing w:after="0"/>
        <w:ind w:firstLine="709"/>
        <w:jc w:val="both"/>
      </w:pPr>
    </w:p>
    <w:p w14:paraId="04B9BD39" w14:textId="77777777" w:rsidR="006A48FE" w:rsidRDefault="006A48FE" w:rsidP="00973C2A">
      <w:pPr>
        <w:spacing w:after="0"/>
        <w:ind w:firstLine="709"/>
        <w:jc w:val="both"/>
      </w:pPr>
      <w:r>
        <w:t>и так далее, по тексту СП «Котельные установки».</w:t>
      </w:r>
    </w:p>
    <w:p w14:paraId="649CE1B6" w14:textId="77777777" w:rsidR="00032DD8" w:rsidRDefault="00032DD8" w:rsidP="00973C2A">
      <w:pPr>
        <w:spacing w:after="0"/>
        <w:ind w:firstLine="709"/>
        <w:jc w:val="both"/>
      </w:pPr>
    </w:p>
    <w:p w14:paraId="718BF12F" w14:textId="77777777" w:rsidR="00DA436D" w:rsidRDefault="00DA436D" w:rsidP="00973C2A">
      <w:pPr>
        <w:spacing w:after="0"/>
        <w:ind w:firstLine="709"/>
        <w:jc w:val="both"/>
        <w:rPr>
          <w:b/>
          <w:bCs/>
        </w:rPr>
      </w:pPr>
      <w:r w:rsidRPr="00DA436D">
        <w:rPr>
          <w:b/>
          <w:bCs/>
        </w:rPr>
        <w:lastRenderedPageBreak/>
        <w:t>План котельной оформляется по ГОСТ 21.606-2016 – Раздел 6 и Приложение А.</w:t>
      </w:r>
    </w:p>
    <w:p w14:paraId="20B091C3" w14:textId="77777777" w:rsidR="008C15B6" w:rsidRDefault="008C15B6" w:rsidP="00973C2A">
      <w:pPr>
        <w:spacing w:after="0"/>
        <w:ind w:firstLine="709"/>
        <w:jc w:val="both"/>
        <w:rPr>
          <w:b/>
          <w:bCs/>
        </w:rPr>
      </w:pPr>
    </w:p>
    <w:p w14:paraId="30D498B8" w14:textId="77777777" w:rsidR="008C15B6" w:rsidRDefault="008C15B6" w:rsidP="00973C2A">
      <w:pPr>
        <w:spacing w:after="0"/>
        <w:ind w:firstLine="709"/>
        <w:jc w:val="both"/>
        <w:rPr>
          <w:b/>
          <w:bCs/>
        </w:rPr>
      </w:pPr>
    </w:p>
    <w:p w14:paraId="66F38B21" w14:textId="77777777" w:rsidR="008C15B6" w:rsidRDefault="008C15B6" w:rsidP="00973C2A">
      <w:pPr>
        <w:spacing w:after="0"/>
        <w:ind w:firstLine="709"/>
        <w:jc w:val="both"/>
        <w:rPr>
          <w:b/>
          <w:bCs/>
        </w:rPr>
      </w:pPr>
      <w:r>
        <w:rPr>
          <w:b/>
          <w:bCs/>
        </w:rPr>
        <w:t>Составление спецификации.</w:t>
      </w:r>
    </w:p>
    <w:p w14:paraId="282D6B59" w14:textId="77777777" w:rsidR="008C15B6" w:rsidRDefault="008C15B6" w:rsidP="00973C2A">
      <w:pPr>
        <w:spacing w:after="0"/>
        <w:ind w:firstLine="709"/>
        <w:jc w:val="both"/>
        <w:rPr>
          <w:b/>
          <w:bCs/>
        </w:rPr>
      </w:pPr>
    </w:p>
    <w:p w14:paraId="717C008F" w14:textId="77777777" w:rsidR="008C15B6" w:rsidRDefault="008C15B6" w:rsidP="00973C2A">
      <w:pPr>
        <w:spacing w:after="0"/>
        <w:ind w:firstLine="709"/>
        <w:jc w:val="both"/>
        <w:rPr>
          <w:b/>
          <w:bCs/>
        </w:rPr>
      </w:pPr>
      <w:r>
        <w:rPr>
          <w:b/>
          <w:bCs/>
        </w:rPr>
        <w:t xml:space="preserve">Спецификацию на тепломеханическое оборудование составляют по </w:t>
      </w:r>
      <w:r w:rsidRPr="00DA436D">
        <w:rPr>
          <w:b/>
          <w:bCs/>
        </w:rPr>
        <w:t>ГОСТ 21.606-2016</w:t>
      </w:r>
      <w:r>
        <w:rPr>
          <w:b/>
          <w:bCs/>
        </w:rPr>
        <w:t xml:space="preserve"> – Раздел 11.</w:t>
      </w:r>
    </w:p>
    <w:p w14:paraId="3D2E55E0" w14:textId="77777777" w:rsidR="008C15B6" w:rsidRDefault="008C15B6" w:rsidP="00973C2A">
      <w:pPr>
        <w:spacing w:after="0"/>
        <w:ind w:firstLine="709"/>
        <w:jc w:val="both"/>
      </w:pPr>
      <w:r>
        <w:t xml:space="preserve">Рекомендую также просмотреть </w:t>
      </w:r>
      <w:r w:rsidRPr="008C15B6">
        <w:rPr>
          <w:b/>
          <w:bCs/>
        </w:rPr>
        <w:t>ГОСТ</w:t>
      </w:r>
      <w:r w:rsidRPr="008C15B6">
        <w:t> </w:t>
      </w:r>
      <w:r w:rsidRPr="008C15B6">
        <w:rPr>
          <w:b/>
          <w:bCs/>
        </w:rPr>
        <w:t>21</w:t>
      </w:r>
      <w:r w:rsidRPr="008C15B6">
        <w:t>.</w:t>
      </w:r>
      <w:r w:rsidRPr="008C15B6">
        <w:rPr>
          <w:b/>
          <w:bCs/>
        </w:rPr>
        <w:t>110</w:t>
      </w:r>
      <w:r w:rsidRPr="008C15B6">
        <w:t>-</w:t>
      </w:r>
      <w:r w:rsidRPr="008C15B6">
        <w:rPr>
          <w:b/>
          <w:bCs/>
        </w:rPr>
        <w:t>2013</w:t>
      </w:r>
      <w:r>
        <w:rPr>
          <w:b/>
          <w:bCs/>
        </w:rPr>
        <w:t xml:space="preserve"> – </w:t>
      </w:r>
      <w:r w:rsidRPr="008C15B6">
        <w:t xml:space="preserve">он </w:t>
      </w:r>
      <w:r>
        <w:t>содержит общие требования к оформлению спецификаций.</w:t>
      </w:r>
    </w:p>
    <w:p w14:paraId="35A149D1" w14:textId="77777777" w:rsidR="00F23ACE" w:rsidRPr="00F23ACE" w:rsidRDefault="00F23ACE" w:rsidP="00973C2A">
      <w:pPr>
        <w:spacing w:after="0"/>
        <w:ind w:firstLine="709"/>
        <w:jc w:val="both"/>
      </w:pPr>
      <w:r>
        <w:t xml:space="preserve">Спецификацию не обязательно оформлять как чертёж. Можете оформить просто как таблицу в </w:t>
      </w:r>
      <w:r>
        <w:rPr>
          <w:lang w:val="en-US"/>
        </w:rPr>
        <w:t>MS</w:t>
      </w:r>
      <w:r w:rsidRPr="00F23ACE">
        <w:t xml:space="preserve"> </w:t>
      </w:r>
      <w:r>
        <w:rPr>
          <w:lang w:val="en-US"/>
        </w:rPr>
        <w:t>Word</w:t>
      </w:r>
      <w:r>
        <w:t>.</w:t>
      </w:r>
    </w:p>
    <w:p w14:paraId="0799AFCB" w14:textId="77777777" w:rsidR="00512CAE" w:rsidRDefault="00512CAE" w:rsidP="00973C2A">
      <w:pPr>
        <w:spacing w:after="0"/>
        <w:ind w:firstLine="709"/>
        <w:jc w:val="both"/>
      </w:pPr>
    </w:p>
    <w:p w14:paraId="2DF9C28F" w14:textId="77777777" w:rsidR="00512CAE" w:rsidRDefault="00512CAE" w:rsidP="00973C2A">
      <w:pPr>
        <w:spacing w:after="0"/>
        <w:ind w:firstLine="709"/>
        <w:jc w:val="both"/>
      </w:pPr>
    </w:p>
    <w:sectPr w:rsidR="00512CA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0BEA"/>
    <w:multiLevelType w:val="hybridMultilevel"/>
    <w:tmpl w:val="293892F2"/>
    <w:lvl w:ilvl="0" w:tplc="2D94D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457FA3"/>
    <w:multiLevelType w:val="hybridMultilevel"/>
    <w:tmpl w:val="E65AB544"/>
    <w:lvl w:ilvl="0" w:tplc="CAEAE9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FE0115"/>
    <w:multiLevelType w:val="hybridMultilevel"/>
    <w:tmpl w:val="4B4AA524"/>
    <w:lvl w:ilvl="0" w:tplc="CAEAE9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3B04FBC"/>
    <w:multiLevelType w:val="hybridMultilevel"/>
    <w:tmpl w:val="30DA8B18"/>
    <w:lvl w:ilvl="0" w:tplc="CAEAE9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BC2295"/>
    <w:multiLevelType w:val="hybridMultilevel"/>
    <w:tmpl w:val="EBD6183E"/>
    <w:lvl w:ilvl="0" w:tplc="CAEAE9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2A"/>
    <w:rsid w:val="00032DD8"/>
    <w:rsid w:val="00182C06"/>
    <w:rsid w:val="002302CF"/>
    <w:rsid w:val="00301F2F"/>
    <w:rsid w:val="00366FED"/>
    <w:rsid w:val="00512CAE"/>
    <w:rsid w:val="005211FF"/>
    <w:rsid w:val="00613782"/>
    <w:rsid w:val="00650C7B"/>
    <w:rsid w:val="006A48FE"/>
    <w:rsid w:val="006C0B77"/>
    <w:rsid w:val="0071742F"/>
    <w:rsid w:val="00761DDD"/>
    <w:rsid w:val="008242FF"/>
    <w:rsid w:val="00870751"/>
    <w:rsid w:val="008C15B6"/>
    <w:rsid w:val="00922C48"/>
    <w:rsid w:val="00973C2A"/>
    <w:rsid w:val="009F39EF"/>
    <w:rsid w:val="00B915B7"/>
    <w:rsid w:val="00C704F2"/>
    <w:rsid w:val="00C94D48"/>
    <w:rsid w:val="00CE7236"/>
    <w:rsid w:val="00DA436D"/>
    <w:rsid w:val="00DB7A0A"/>
    <w:rsid w:val="00DF4209"/>
    <w:rsid w:val="00EA59DF"/>
    <w:rsid w:val="00EE4070"/>
    <w:rsid w:val="00F03A73"/>
    <w:rsid w:val="00F12C76"/>
    <w:rsid w:val="00F2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BCCB"/>
  <w15:chartTrackingRefBased/>
  <w15:docId w15:val="{BB40BF0E-F2FA-4EAB-A31F-3B2361D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73C2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73C2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73C2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73C2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73C2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73C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73C2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73C2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73C2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C2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73C2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73C2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73C2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73C2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73C2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73C2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73C2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73C2A"/>
    <w:rPr>
      <w:rFonts w:eastAsiaTheme="majorEastAsia" w:cstheme="majorBidi"/>
      <w:color w:val="272727" w:themeColor="text1" w:themeTint="D8"/>
      <w:sz w:val="28"/>
    </w:rPr>
  </w:style>
  <w:style w:type="paragraph" w:styleId="a3">
    <w:name w:val="Title"/>
    <w:basedOn w:val="a"/>
    <w:next w:val="a"/>
    <w:link w:val="a4"/>
    <w:uiPriority w:val="10"/>
    <w:qFormat/>
    <w:rsid w:val="00973C2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C2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73C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3C2A"/>
    <w:pPr>
      <w:spacing w:before="160"/>
      <w:jc w:val="center"/>
    </w:pPr>
    <w:rPr>
      <w:i/>
      <w:iCs/>
      <w:color w:val="404040" w:themeColor="text1" w:themeTint="BF"/>
    </w:rPr>
  </w:style>
  <w:style w:type="character" w:customStyle="1" w:styleId="22">
    <w:name w:val="Цитата 2 Знак"/>
    <w:basedOn w:val="a0"/>
    <w:link w:val="21"/>
    <w:uiPriority w:val="29"/>
    <w:rsid w:val="00973C2A"/>
    <w:rPr>
      <w:rFonts w:ascii="Times New Roman" w:hAnsi="Times New Roman"/>
      <w:i/>
      <w:iCs/>
      <w:color w:val="404040" w:themeColor="text1" w:themeTint="BF"/>
      <w:sz w:val="28"/>
    </w:rPr>
  </w:style>
  <w:style w:type="paragraph" w:styleId="a7">
    <w:name w:val="List Paragraph"/>
    <w:basedOn w:val="a"/>
    <w:uiPriority w:val="34"/>
    <w:qFormat/>
    <w:rsid w:val="00973C2A"/>
    <w:pPr>
      <w:ind w:left="720"/>
      <w:contextualSpacing/>
    </w:pPr>
  </w:style>
  <w:style w:type="character" w:styleId="a8">
    <w:name w:val="Intense Emphasis"/>
    <w:basedOn w:val="a0"/>
    <w:uiPriority w:val="21"/>
    <w:qFormat/>
    <w:rsid w:val="00973C2A"/>
    <w:rPr>
      <w:i/>
      <w:iCs/>
      <w:color w:val="2E74B5" w:themeColor="accent1" w:themeShade="BF"/>
    </w:rPr>
  </w:style>
  <w:style w:type="paragraph" w:styleId="a9">
    <w:name w:val="Intense Quote"/>
    <w:basedOn w:val="a"/>
    <w:next w:val="a"/>
    <w:link w:val="aa"/>
    <w:uiPriority w:val="30"/>
    <w:qFormat/>
    <w:rsid w:val="00973C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73C2A"/>
    <w:rPr>
      <w:rFonts w:ascii="Times New Roman" w:hAnsi="Times New Roman"/>
      <w:i/>
      <w:iCs/>
      <w:color w:val="2E74B5" w:themeColor="accent1" w:themeShade="BF"/>
      <w:sz w:val="28"/>
    </w:rPr>
  </w:style>
  <w:style w:type="character" w:styleId="ab">
    <w:name w:val="Intense Reference"/>
    <w:basedOn w:val="a0"/>
    <w:uiPriority w:val="32"/>
    <w:qFormat/>
    <w:rsid w:val="00973C2A"/>
    <w:rPr>
      <w:b/>
      <w:bCs/>
      <w:smallCaps/>
      <w:color w:val="2E74B5" w:themeColor="accent1" w:themeShade="BF"/>
      <w:spacing w:val="5"/>
    </w:rPr>
  </w:style>
  <w:style w:type="table" w:styleId="ac">
    <w:name w:val="Table Grid"/>
    <w:basedOn w:val="a1"/>
    <w:uiPriority w:val="39"/>
    <w:rsid w:val="00DB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5421">
      <w:bodyDiv w:val="1"/>
      <w:marLeft w:val="0"/>
      <w:marRight w:val="0"/>
      <w:marTop w:val="0"/>
      <w:marBottom w:val="0"/>
      <w:divBdr>
        <w:top w:val="none" w:sz="0" w:space="0" w:color="auto"/>
        <w:left w:val="none" w:sz="0" w:space="0" w:color="auto"/>
        <w:bottom w:val="none" w:sz="0" w:space="0" w:color="auto"/>
        <w:right w:val="none" w:sz="0" w:space="0" w:color="auto"/>
      </w:divBdr>
      <w:divsChild>
        <w:div w:id="1303075334">
          <w:marLeft w:val="0"/>
          <w:marRight w:val="0"/>
          <w:marTop w:val="0"/>
          <w:marBottom w:val="0"/>
          <w:divBdr>
            <w:top w:val="none" w:sz="0" w:space="0" w:color="auto"/>
            <w:left w:val="none" w:sz="0" w:space="0" w:color="auto"/>
            <w:bottom w:val="none" w:sz="0" w:space="0" w:color="auto"/>
            <w:right w:val="none" w:sz="0" w:space="0" w:color="auto"/>
          </w:divBdr>
        </w:div>
        <w:div w:id="1290865588">
          <w:marLeft w:val="0"/>
          <w:marRight w:val="0"/>
          <w:marTop w:val="0"/>
          <w:marBottom w:val="0"/>
          <w:divBdr>
            <w:top w:val="none" w:sz="0" w:space="0" w:color="auto"/>
            <w:left w:val="none" w:sz="0" w:space="0" w:color="auto"/>
            <w:bottom w:val="none" w:sz="0" w:space="0" w:color="auto"/>
            <w:right w:val="none" w:sz="0" w:space="0" w:color="auto"/>
          </w:divBdr>
        </w:div>
      </w:divsChild>
    </w:div>
    <w:div w:id="156043815">
      <w:bodyDiv w:val="1"/>
      <w:marLeft w:val="0"/>
      <w:marRight w:val="0"/>
      <w:marTop w:val="0"/>
      <w:marBottom w:val="0"/>
      <w:divBdr>
        <w:top w:val="none" w:sz="0" w:space="0" w:color="auto"/>
        <w:left w:val="none" w:sz="0" w:space="0" w:color="auto"/>
        <w:bottom w:val="none" w:sz="0" w:space="0" w:color="auto"/>
        <w:right w:val="none" w:sz="0" w:space="0" w:color="auto"/>
      </w:divBdr>
      <w:divsChild>
        <w:div w:id="1104806221">
          <w:marLeft w:val="0"/>
          <w:marRight w:val="0"/>
          <w:marTop w:val="0"/>
          <w:marBottom w:val="0"/>
          <w:divBdr>
            <w:top w:val="none" w:sz="0" w:space="0" w:color="auto"/>
            <w:left w:val="none" w:sz="0" w:space="0" w:color="auto"/>
            <w:bottom w:val="none" w:sz="0" w:space="0" w:color="auto"/>
            <w:right w:val="none" w:sz="0" w:space="0" w:color="auto"/>
          </w:divBdr>
        </w:div>
        <w:div w:id="163552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Skulkin</dc:creator>
  <cp:keywords/>
  <dc:description/>
  <cp:lastModifiedBy>PETROGRAD PETROGRAD</cp:lastModifiedBy>
  <cp:revision>6</cp:revision>
  <dcterms:created xsi:type="dcterms:W3CDTF">2025-03-03T07:56:00Z</dcterms:created>
  <dcterms:modified xsi:type="dcterms:W3CDTF">2025-04-12T07:46:00Z</dcterms:modified>
</cp:coreProperties>
</file>