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B21A6" w14:textId="77777777" w:rsidR="00B86387" w:rsidRDefault="00B86387" w:rsidP="00B86387">
      <w:r>
        <w:t>Примерный план работы во вложении</w:t>
      </w:r>
    </w:p>
    <w:p w14:paraId="7206BAD0" w14:textId="77777777" w:rsidR="00B86387" w:rsidRDefault="00B86387" w:rsidP="00B86387">
      <w:r>
        <w:t>Введение. (сюда можно можно из серии про то что лес это важный ресурс, как он важен, Арх. область богата лесом, за историю заготовок с Петровский времен возможно послевоенных лет (историческая справка) идет интенсивная лесозаготовка, но средний состав и запас не ухудшился что подтверждают  данные лесного планирования (Регламент, ГЛР, Лесной план) и говорит о том что Лес это возобновимый ресурс, промышленность дает рабочие места, налоги и +++. )</w:t>
      </w:r>
    </w:p>
    <w:p w14:paraId="0739B1C8" w14:textId="77777777" w:rsidR="00B86387" w:rsidRDefault="00B86387" w:rsidP="00B86387">
      <w:r>
        <w:t>1 Характеристика Карпогорского лесничества (материал можно взять из лесохозяйственного регламента лесничества</w:t>
      </w:r>
      <w:proofErr w:type="gramStart"/>
      <w:r>
        <w:t>,)(</w:t>
      </w:r>
      <w:proofErr w:type="gramEnd"/>
      <w:r>
        <w:t xml:space="preserve">прикреплю во вложении)  </w:t>
      </w:r>
    </w:p>
    <w:p w14:paraId="5F82DE90" w14:textId="77777777" w:rsidR="00B86387" w:rsidRPr="00B86387" w:rsidRDefault="00B86387" w:rsidP="00B86387">
      <w:pPr>
        <w:numPr>
          <w:ilvl w:val="1"/>
          <w:numId w:val="1"/>
        </w:numPr>
      </w:pPr>
      <w:r>
        <w:t xml:space="preserve">1.1 </w:t>
      </w:r>
      <w:r w:rsidRPr="00B86387">
        <w:t>Общие сведения</w:t>
      </w:r>
    </w:p>
    <w:p w14:paraId="3AA11F77" w14:textId="77777777" w:rsidR="00B86387" w:rsidRPr="00B86387" w:rsidRDefault="00B86387" w:rsidP="00B86387">
      <w:pPr>
        <w:numPr>
          <w:ilvl w:val="1"/>
          <w:numId w:val="1"/>
        </w:numPr>
      </w:pPr>
      <w:r w:rsidRPr="00B86387">
        <w:t>Лесорастительная зона и климат</w:t>
      </w:r>
    </w:p>
    <w:p w14:paraId="5240FA50" w14:textId="77777777" w:rsidR="00B86387" w:rsidRPr="00B86387" w:rsidRDefault="00B86387" w:rsidP="00B86387">
      <w:pPr>
        <w:numPr>
          <w:ilvl w:val="1"/>
          <w:numId w:val="1"/>
        </w:numPr>
      </w:pPr>
      <w:r w:rsidRPr="00B86387">
        <w:t xml:space="preserve">Гидрография </w:t>
      </w:r>
    </w:p>
    <w:p w14:paraId="21CF9FFD" w14:textId="77777777" w:rsidR="00B86387" w:rsidRPr="00B86387" w:rsidRDefault="00B86387" w:rsidP="00B86387">
      <w:pPr>
        <w:numPr>
          <w:ilvl w:val="1"/>
          <w:numId w:val="1"/>
        </w:numPr>
      </w:pPr>
      <w:r w:rsidRPr="00B86387">
        <w:t>Рельеф и почва</w:t>
      </w:r>
    </w:p>
    <w:p w14:paraId="529D6771" w14:textId="032484FE" w:rsidR="00B86387" w:rsidRDefault="00B86387" w:rsidP="00B86387">
      <w:pPr>
        <w:numPr>
          <w:ilvl w:val="1"/>
          <w:numId w:val="1"/>
        </w:numPr>
      </w:pPr>
      <w:r w:rsidRPr="00B86387">
        <w:t>Анализ лесфонда</w:t>
      </w:r>
    </w:p>
    <w:p w14:paraId="4B65EEA4" w14:textId="77777777" w:rsidR="00B86387" w:rsidRDefault="00B86387" w:rsidP="00B86387">
      <w:r>
        <w:t>2 таксация лесосек</w:t>
      </w:r>
    </w:p>
    <w:p w14:paraId="2080F122" w14:textId="77777777" w:rsidR="00B86387" w:rsidRDefault="00B86387" w:rsidP="00B86387">
      <w:r>
        <w:t>2.1. обзор литературы по таксации</w:t>
      </w:r>
    </w:p>
    <w:p w14:paraId="0DAF59E1" w14:textId="642B7544" w:rsidR="00B86387" w:rsidRDefault="00B86387" w:rsidP="00B86387">
      <w:r>
        <w:t>2.</w:t>
      </w:r>
      <w:r>
        <w:t>2. история</w:t>
      </w:r>
      <w:r>
        <w:t xml:space="preserve"> таксации</w:t>
      </w:r>
    </w:p>
    <w:p w14:paraId="1B17CCE1" w14:textId="5239BE4C" w:rsidR="00B86387" w:rsidRDefault="00B86387" w:rsidP="00B86387">
      <w:r>
        <w:t>2.</w:t>
      </w:r>
      <w:r>
        <w:t>3. современный</w:t>
      </w:r>
      <w:r>
        <w:t xml:space="preserve"> требования к точности</w:t>
      </w:r>
    </w:p>
    <w:p w14:paraId="7B1B99CB" w14:textId="03ED8F89" w:rsidR="00B86387" w:rsidRDefault="00B86387" w:rsidP="00B86387">
      <w:r>
        <w:t>2.</w:t>
      </w:r>
      <w:r>
        <w:t>4. инструменты</w:t>
      </w:r>
    </w:p>
    <w:p w14:paraId="6CE7FA94" w14:textId="77777777" w:rsidR="00B86387" w:rsidRDefault="00B86387" w:rsidP="00B86387">
      <w:r>
        <w:t xml:space="preserve">2.5. современные направления таксации (включая беспилотники) перспективы достоинства, недостатки </w:t>
      </w:r>
    </w:p>
    <w:p w14:paraId="12CB4BCB" w14:textId="03B48C26" w:rsidR="00A86E58" w:rsidRDefault="00B86387" w:rsidP="00B86387">
      <w:r>
        <w:t>З</w:t>
      </w:r>
      <w:r>
        <w:t>аключение</w:t>
      </w:r>
      <w:r>
        <w:t>. Почему важна правильная таксация, как можно их улучшить</w:t>
      </w:r>
    </w:p>
    <w:sectPr w:rsidR="00A86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D01CA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num w:numId="1" w16cid:durableId="10748637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04F"/>
    <w:rsid w:val="001309BD"/>
    <w:rsid w:val="0027304F"/>
    <w:rsid w:val="006D263B"/>
    <w:rsid w:val="00A86E58"/>
    <w:rsid w:val="00B86387"/>
    <w:rsid w:val="00C15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6622C"/>
  <w15:chartTrackingRefBased/>
  <w15:docId w15:val="{7A5184EA-384C-419B-AF8B-E880DDE7E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730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30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30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30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30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30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30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30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30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0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730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730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7304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7304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7304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7304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7304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7304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730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730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730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730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30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7304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7304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7304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730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7304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7304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4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Прялухин Андрей Сергеевич</dc:creator>
  <cp:keywords/>
  <dc:description/>
  <cp:lastModifiedBy>Прялухин Андрей Сергеевич</cp:lastModifiedBy>
  <cp:revision>2</cp:revision>
  <dcterms:created xsi:type="dcterms:W3CDTF">2025-04-10T16:08:00Z</dcterms:created>
  <dcterms:modified xsi:type="dcterms:W3CDTF">2025-04-10T16:10:00Z</dcterms:modified>
</cp:coreProperties>
</file>