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15D6" w:rsidRPr="002A15D6" w:rsidRDefault="00DE3D02" w:rsidP="0069725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15D6">
        <w:rPr>
          <w:rFonts w:ascii="Times New Roman" w:hAnsi="Times New Roman" w:cs="Times New Roman"/>
          <w:b/>
          <w:sz w:val="28"/>
          <w:szCs w:val="28"/>
        </w:rPr>
        <w:t>Лабораторная работа</w:t>
      </w:r>
      <w:r w:rsidR="00995D8C" w:rsidRPr="002A15D6">
        <w:rPr>
          <w:rFonts w:ascii="Times New Roman" w:hAnsi="Times New Roman" w:cs="Times New Roman"/>
          <w:b/>
          <w:sz w:val="28"/>
          <w:szCs w:val="28"/>
        </w:rPr>
        <w:t xml:space="preserve"> №3</w:t>
      </w:r>
      <w:r w:rsidRPr="002A15D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A7BFF" w:rsidRPr="002A15D6" w:rsidRDefault="002A15D6" w:rsidP="002A15D6">
      <w:pPr>
        <w:rPr>
          <w:rFonts w:ascii="Times New Roman" w:hAnsi="Times New Roman" w:cs="Times New Roman"/>
          <w:b/>
          <w:sz w:val="28"/>
          <w:szCs w:val="28"/>
        </w:rPr>
      </w:pPr>
      <w:r w:rsidRPr="002A15D6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="00995D8C" w:rsidRPr="002A15D6">
        <w:rPr>
          <w:rFonts w:ascii="Times New Roman" w:hAnsi="Times New Roman" w:cs="Times New Roman"/>
          <w:b/>
          <w:sz w:val="28"/>
          <w:szCs w:val="28"/>
        </w:rPr>
        <w:t>Преобразователи сигнала</w:t>
      </w:r>
    </w:p>
    <w:p w:rsidR="002F09C5" w:rsidRPr="002A15D6" w:rsidRDefault="002F09C5" w:rsidP="002F09C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E3D02" w:rsidRPr="002A15D6" w:rsidRDefault="00DE3D02" w:rsidP="00DE3D02">
      <w:pPr>
        <w:rPr>
          <w:rFonts w:ascii="Times New Roman" w:hAnsi="Times New Roman" w:cs="Times New Roman"/>
          <w:b/>
          <w:sz w:val="24"/>
          <w:szCs w:val="24"/>
        </w:rPr>
      </w:pPr>
      <w:r w:rsidRPr="002A15D6">
        <w:rPr>
          <w:rFonts w:ascii="Times New Roman" w:hAnsi="Times New Roman" w:cs="Times New Roman"/>
          <w:b/>
          <w:sz w:val="24"/>
          <w:szCs w:val="24"/>
        </w:rPr>
        <w:t>Цель работы:</w:t>
      </w:r>
    </w:p>
    <w:p w:rsidR="00DE3D02" w:rsidRPr="002A15D6" w:rsidRDefault="00DE3D02" w:rsidP="002F09C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Провести оцифровку сигнала применив разрядность и частоту дискретизации на выбор</w:t>
      </w:r>
    </w:p>
    <w:p w:rsidR="00DE3D02" w:rsidRPr="002A15D6" w:rsidRDefault="00DE3D02" w:rsidP="00DE3D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A15D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Подготовка к работе состоит из следующих этапов:</w:t>
      </w:r>
    </w:p>
    <w:p w:rsidR="00DE3D02" w:rsidRPr="002A15D6" w:rsidRDefault="00DE3D02" w:rsidP="00DE3D02">
      <w:pPr>
        <w:pStyle w:val="a3"/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5D6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 материалы лекции по теме «АЦП ЦАП»</w:t>
      </w:r>
    </w:p>
    <w:p w:rsidR="00177BCF" w:rsidRPr="002A15D6" w:rsidRDefault="00DE3D02" w:rsidP="00177BCF">
      <w:pPr>
        <w:pStyle w:val="a3"/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5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Выбрать </w:t>
      </w:r>
      <w:r w:rsidR="002A15D6">
        <w:rPr>
          <w:rFonts w:ascii="Times New Roman" w:eastAsia="Times New Roman" w:hAnsi="Times New Roman" w:cs="Times New Roman"/>
          <w:sz w:val="24"/>
          <w:szCs w:val="24"/>
          <w:lang w:eastAsia="ru-RU"/>
        </w:rPr>
        <w:t>исходные данные из Приложения 1 по вашему варианту</w:t>
      </w:r>
      <w:r w:rsidRPr="002A15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77BCF" w:rsidRPr="002A15D6">
        <w:rPr>
          <w:rFonts w:ascii="Times New Roman" w:eastAsia="Times New Roman" w:hAnsi="Times New Roman" w:cs="Times New Roman"/>
          <w:sz w:val="24"/>
          <w:szCs w:val="24"/>
          <w:lang w:eastAsia="ru-RU"/>
        </w:rPr>
        <w:t>(выбирается по последним двум цифрам пароля личного кабинета)</w:t>
      </w:r>
      <w:r w:rsidR="002A15D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bookmarkStart w:id="0" w:name="_GoBack"/>
      <w:bookmarkEnd w:id="0"/>
    </w:p>
    <w:p w:rsidR="002F09C5" w:rsidRPr="002A15D6" w:rsidRDefault="002F09C5" w:rsidP="002F09C5">
      <w:pPr>
        <w:rPr>
          <w:rFonts w:ascii="Times New Roman" w:hAnsi="Times New Roman" w:cs="Times New Roman"/>
          <w:b/>
          <w:sz w:val="24"/>
          <w:szCs w:val="24"/>
        </w:rPr>
      </w:pPr>
      <w:r w:rsidRPr="002A15D6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177BCF" w:rsidRPr="002A15D6" w:rsidRDefault="00177BCF" w:rsidP="00177BCF">
      <w:pPr>
        <w:pStyle w:val="a3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5D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Произвести расчет занимаемого места оцифрованным звуком.</w:t>
      </w:r>
    </w:p>
    <w:p w:rsidR="00177BCF" w:rsidRPr="002A15D6" w:rsidRDefault="00177BCF" w:rsidP="00177BCF">
      <w:pPr>
        <w:pStyle w:val="a3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5D6">
        <w:rPr>
          <w:rFonts w:ascii="Times New Roman" w:eastAsia="Times New Roman" w:hAnsi="Times New Roman" w:cs="Times New Roman"/>
          <w:sz w:val="24"/>
          <w:szCs w:val="24"/>
          <w:lang w:eastAsia="ru-RU"/>
        </w:rPr>
        <w:t>Сделать выбор частоты дискретизации и разрядности для своего графика.</w:t>
      </w:r>
    </w:p>
    <w:p w:rsidR="002F09C5" w:rsidRPr="002A15D6" w:rsidRDefault="002F09C5" w:rsidP="002F09C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 xml:space="preserve">Рассчитать </w:t>
      </w:r>
      <w:r w:rsidR="00200CDF" w:rsidRPr="002A15D6">
        <w:rPr>
          <w:rFonts w:ascii="Times New Roman" w:hAnsi="Times New Roman" w:cs="Times New Roman"/>
          <w:sz w:val="24"/>
          <w:szCs w:val="24"/>
        </w:rPr>
        <w:t xml:space="preserve">занимаемое место данным файлом на диске после </w:t>
      </w:r>
      <w:proofErr w:type="spellStart"/>
      <w:r w:rsidR="00200CDF" w:rsidRPr="002A15D6">
        <w:rPr>
          <w:rFonts w:ascii="Times New Roman" w:hAnsi="Times New Roman" w:cs="Times New Roman"/>
          <w:sz w:val="24"/>
          <w:szCs w:val="24"/>
        </w:rPr>
        <w:t>ацп</w:t>
      </w:r>
      <w:proofErr w:type="spellEnd"/>
      <w:r w:rsidR="00200CDF" w:rsidRPr="002A15D6">
        <w:rPr>
          <w:rFonts w:ascii="Times New Roman" w:hAnsi="Times New Roman" w:cs="Times New Roman"/>
          <w:sz w:val="24"/>
          <w:szCs w:val="24"/>
        </w:rPr>
        <w:t>, если данная запись длилась 30 секунд.</w:t>
      </w:r>
    </w:p>
    <w:p w:rsidR="002F09C5" w:rsidRPr="002A15D6" w:rsidRDefault="002F09C5" w:rsidP="002F09C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Построить</w:t>
      </w:r>
      <w:r w:rsidR="00200CDF" w:rsidRPr="002A15D6">
        <w:rPr>
          <w:rFonts w:ascii="Times New Roman" w:hAnsi="Times New Roman" w:cs="Times New Roman"/>
          <w:sz w:val="24"/>
          <w:szCs w:val="24"/>
        </w:rPr>
        <w:t xml:space="preserve"> график отчетов полученного оцифрованного сигнала.</w:t>
      </w:r>
    </w:p>
    <w:p w:rsidR="00814282" w:rsidRPr="002A15D6" w:rsidRDefault="00814282" w:rsidP="002F09C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Произвести ЦАП и построить график.</w:t>
      </w:r>
    </w:p>
    <w:p w:rsidR="00177BCF" w:rsidRPr="002A15D6" w:rsidRDefault="00177BCF" w:rsidP="00177BC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 xml:space="preserve">Оценить достаточность </w:t>
      </w:r>
      <w:proofErr w:type="spellStart"/>
      <w:r w:rsidRPr="002A15D6">
        <w:rPr>
          <w:rFonts w:ascii="Times New Roman" w:hAnsi="Times New Roman" w:cs="Times New Roman"/>
          <w:sz w:val="24"/>
          <w:szCs w:val="24"/>
        </w:rPr>
        <w:t>ацп</w:t>
      </w:r>
      <w:proofErr w:type="spellEnd"/>
      <w:r w:rsidRPr="002A15D6">
        <w:rPr>
          <w:rFonts w:ascii="Times New Roman" w:hAnsi="Times New Roman" w:cs="Times New Roman"/>
          <w:sz w:val="24"/>
          <w:szCs w:val="24"/>
        </w:rPr>
        <w:t xml:space="preserve"> и потери полезной информации</w:t>
      </w:r>
    </w:p>
    <w:p w:rsidR="00DE3D02" w:rsidRPr="002A15D6" w:rsidRDefault="00DE3D02" w:rsidP="002F09C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Сделать вывод о правильности выбора частоты дискретизации и разрядности.</w:t>
      </w:r>
    </w:p>
    <w:p w:rsidR="00D81AEE" w:rsidRPr="002A15D6" w:rsidRDefault="00D81AEE" w:rsidP="00D81AEE">
      <w:pPr>
        <w:rPr>
          <w:rFonts w:ascii="Times New Roman" w:hAnsi="Times New Roman" w:cs="Times New Roman"/>
          <w:b/>
          <w:sz w:val="24"/>
          <w:szCs w:val="24"/>
        </w:rPr>
      </w:pPr>
      <w:r w:rsidRPr="002A15D6">
        <w:rPr>
          <w:rFonts w:ascii="Times New Roman" w:hAnsi="Times New Roman" w:cs="Times New Roman"/>
          <w:b/>
          <w:sz w:val="24"/>
          <w:szCs w:val="24"/>
        </w:rPr>
        <w:t>Отчет должен содержать:</w:t>
      </w:r>
    </w:p>
    <w:p w:rsidR="00D81AEE" w:rsidRPr="002A15D6" w:rsidRDefault="00D81AEE" w:rsidP="00D81AEE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Титульный лист</w:t>
      </w:r>
    </w:p>
    <w:p w:rsidR="00D81AEE" w:rsidRPr="002A15D6" w:rsidRDefault="00D81AEE" w:rsidP="00D81AEE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Исходные данные (вариант)</w:t>
      </w:r>
    </w:p>
    <w:p w:rsidR="00D81AEE" w:rsidRPr="002A15D6" w:rsidRDefault="00D81AEE" w:rsidP="00D81AEE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График АЦП и ЦАП</w:t>
      </w:r>
    </w:p>
    <w:p w:rsidR="00D81AEE" w:rsidRPr="002A15D6" w:rsidRDefault="00D81AEE" w:rsidP="00D81AEE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Расчёт занимаемого места</w:t>
      </w:r>
    </w:p>
    <w:p w:rsidR="00D81AEE" w:rsidRPr="002A15D6" w:rsidRDefault="00D81AEE" w:rsidP="00D81AEE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Вывод</w:t>
      </w:r>
    </w:p>
    <w:p w:rsidR="00D81AEE" w:rsidRPr="002A15D6" w:rsidRDefault="00D81AEE" w:rsidP="00D81AEE">
      <w:pPr>
        <w:rPr>
          <w:rFonts w:ascii="Times New Roman" w:hAnsi="Times New Roman" w:cs="Times New Roman"/>
          <w:b/>
          <w:sz w:val="24"/>
          <w:szCs w:val="24"/>
        </w:rPr>
      </w:pPr>
      <w:r w:rsidRPr="002A15D6">
        <w:rPr>
          <w:rFonts w:ascii="Times New Roman" w:hAnsi="Times New Roman" w:cs="Times New Roman"/>
          <w:b/>
          <w:sz w:val="24"/>
          <w:szCs w:val="24"/>
        </w:rPr>
        <w:t>Требование к работе:</w:t>
      </w:r>
    </w:p>
    <w:p w:rsidR="00D81AEE" w:rsidRPr="002A15D6" w:rsidRDefault="00D81AEE" w:rsidP="00D81AEE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Работа должна быть выполнена в соответствии с заданием.</w:t>
      </w:r>
    </w:p>
    <w:p w:rsidR="00D81AEE" w:rsidRPr="002A15D6" w:rsidRDefault="00D81AEE" w:rsidP="00D81AEE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График должен быть взят из варианта задания, использовать другой график запрещено.</w:t>
      </w:r>
    </w:p>
    <w:p w:rsidR="00D81AEE" w:rsidRPr="002A15D6" w:rsidRDefault="00D81AEE" w:rsidP="00D81AEE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Все переменные должны быть обозначены.</w:t>
      </w:r>
    </w:p>
    <w:p w:rsidR="00D81AEE" w:rsidRPr="002A15D6" w:rsidRDefault="00D81AEE" w:rsidP="00D81AEE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Работа может выполн</w:t>
      </w:r>
      <w:r w:rsidR="005D632F" w:rsidRPr="002A15D6">
        <w:rPr>
          <w:rFonts w:ascii="Times New Roman" w:hAnsi="Times New Roman" w:cs="Times New Roman"/>
          <w:sz w:val="24"/>
          <w:szCs w:val="24"/>
        </w:rPr>
        <w:t>яться без применения специальных</w:t>
      </w:r>
      <w:r w:rsidRPr="002A15D6">
        <w:rPr>
          <w:rFonts w:ascii="Times New Roman" w:hAnsi="Times New Roman" w:cs="Times New Roman"/>
          <w:sz w:val="24"/>
          <w:szCs w:val="24"/>
        </w:rPr>
        <w:t xml:space="preserve"> графических программ. График может быть распечатан, а после внесенных изменений отсканирован, (сфотографирован) и приложен к отчету.</w:t>
      </w:r>
    </w:p>
    <w:p w:rsidR="00D81AEE" w:rsidRPr="002A15D6" w:rsidRDefault="00D81AEE" w:rsidP="00D81AEE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 xml:space="preserve">При желании не запрещено пользоваться: </w:t>
      </w:r>
      <w:r w:rsidRPr="002A15D6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Pr="002A15D6">
        <w:rPr>
          <w:rFonts w:ascii="Times New Roman" w:hAnsi="Times New Roman" w:cs="Times New Roman"/>
          <w:sz w:val="24"/>
          <w:szCs w:val="24"/>
        </w:rPr>
        <w:t xml:space="preserve">, </w:t>
      </w:r>
      <w:r w:rsidRPr="002A15D6">
        <w:rPr>
          <w:rFonts w:ascii="Times New Roman" w:hAnsi="Times New Roman" w:cs="Times New Roman"/>
          <w:sz w:val="24"/>
          <w:szCs w:val="24"/>
          <w:lang w:val="en-US"/>
        </w:rPr>
        <w:t>Photoshop</w:t>
      </w:r>
      <w:r w:rsidRPr="002A15D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A15D6">
        <w:rPr>
          <w:rFonts w:ascii="Times New Roman" w:hAnsi="Times New Roman" w:cs="Times New Roman"/>
          <w:sz w:val="24"/>
          <w:szCs w:val="24"/>
          <w:lang w:val="en-US"/>
        </w:rPr>
        <w:t>zonerphoto</w:t>
      </w:r>
      <w:proofErr w:type="spellEnd"/>
      <w:r w:rsidRPr="002A15D6">
        <w:rPr>
          <w:rFonts w:ascii="Times New Roman" w:hAnsi="Times New Roman" w:cs="Times New Roman"/>
          <w:sz w:val="24"/>
          <w:szCs w:val="24"/>
        </w:rPr>
        <w:t xml:space="preserve">, и </w:t>
      </w:r>
      <w:proofErr w:type="spellStart"/>
      <w:r w:rsidRPr="002A15D6">
        <w:rPr>
          <w:rFonts w:ascii="Times New Roman" w:hAnsi="Times New Roman" w:cs="Times New Roman"/>
          <w:sz w:val="24"/>
          <w:szCs w:val="24"/>
        </w:rPr>
        <w:t>д.р</w:t>
      </w:r>
      <w:proofErr w:type="spellEnd"/>
      <w:r w:rsidRPr="002A15D6">
        <w:rPr>
          <w:rFonts w:ascii="Times New Roman" w:hAnsi="Times New Roman" w:cs="Times New Roman"/>
          <w:sz w:val="24"/>
          <w:szCs w:val="24"/>
        </w:rPr>
        <w:t xml:space="preserve"> графическими программами, упрощающими процесс построения АЦП ЦАП.</w:t>
      </w:r>
    </w:p>
    <w:p w:rsidR="00D81AEE" w:rsidRPr="002A15D6" w:rsidRDefault="00D81AEE" w:rsidP="00D81AEE">
      <w:pPr>
        <w:rPr>
          <w:rFonts w:ascii="Times New Roman" w:hAnsi="Times New Roman" w:cs="Times New Roman"/>
          <w:sz w:val="24"/>
          <w:szCs w:val="24"/>
        </w:rPr>
      </w:pPr>
    </w:p>
    <w:p w:rsidR="00DE3D02" w:rsidRPr="002A15D6" w:rsidRDefault="00DE3D02" w:rsidP="00DE3D02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2A15D6">
        <w:rPr>
          <w:rFonts w:ascii="Times New Roman" w:hAnsi="Times New Roman" w:cs="Times New Roman"/>
          <w:b/>
          <w:sz w:val="24"/>
          <w:szCs w:val="24"/>
        </w:rPr>
        <w:t>Вводное задание:</w:t>
      </w:r>
    </w:p>
    <w:p w:rsidR="00200CDF" w:rsidRPr="002A15D6" w:rsidRDefault="002A15D6" w:rsidP="00200CD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.25pt;height:141.75pt">
            <v:imagedata r:id="rId6" o:title="user_file_6059fc3127f87_0_4"/>
          </v:shape>
        </w:pict>
      </w:r>
    </w:p>
    <w:p w:rsidR="0069725C" w:rsidRPr="002A15D6" w:rsidRDefault="0069725C" w:rsidP="002F09C5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2941CF" w:rsidRPr="002A15D6" w:rsidRDefault="00177BCF" w:rsidP="002941C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4</w:t>
      </w:r>
      <w:r w:rsidR="00200CDF" w:rsidRPr="002A15D6">
        <w:rPr>
          <w:rFonts w:ascii="Times New Roman" w:hAnsi="Times New Roman" w:cs="Times New Roman"/>
          <w:sz w:val="24"/>
          <w:szCs w:val="24"/>
        </w:rPr>
        <w:t xml:space="preserve"> бит</w:t>
      </w:r>
    </w:p>
    <w:p w:rsidR="00200CDF" w:rsidRPr="002A15D6" w:rsidRDefault="00177BCF" w:rsidP="002941C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44</w:t>
      </w:r>
      <w:r w:rsidR="00200CDF" w:rsidRPr="002A15D6">
        <w:rPr>
          <w:rFonts w:ascii="Times New Roman" w:hAnsi="Times New Roman" w:cs="Times New Roman"/>
          <w:sz w:val="24"/>
          <w:szCs w:val="24"/>
        </w:rPr>
        <w:t xml:space="preserve"> секунд</w:t>
      </w:r>
    </w:p>
    <w:p w:rsidR="00200CDF" w:rsidRPr="002A15D6" w:rsidRDefault="00177BCF" w:rsidP="002941C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4</w:t>
      </w:r>
      <w:r w:rsidR="00200CDF" w:rsidRPr="002A15D6">
        <w:rPr>
          <w:rFonts w:ascii="Times New Roman" w:hAnsi="Times New Roman" w:cs="Times New Roman"/>
          <w:sz w:val="24"/>
          <w:szCs w:val="24"/>
        </w:rPr>
        <w:t xml:space="preserve"> кГц</w:t>
      </w:r>
    </w:p>
    <w:p w:rsidR="002941CF" w:rsidRPr="002A15D6" w:rsidRDefault="002941CF" w:rsidP="002941CF">
      <w:pPr>
        <w:rPr>
          <w:rFonts w:ascii="Times New Roman" w:hAnsi="Times New Roman" w:cs="Times New Roman"/>
          <w:b/>
          <w:sz w:val="24"/>
          <w:szCs w:val="24"/>
        </w:rPr>
      </w:pPr>
      <w:r w:rsidRPr="002A15D6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2941CF" w:rsidRPr="002A15D6" w:rsidRDefault="00200CDF" w:rsidP="002941C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 xml:space="preserve">Определить информационный объём получившегося звукового файла в Мб. </w:t>
      </w:r>
    </w:p>
    <w:p w:rsidR="00415095" w:rsidRPr="002A15D6" w:rsidRDefault="00177BCF" w:rsidP="00DE3D02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2A15D6">
        <w:rPr>
          <w:rFonts w:ascii="Times New Roman" w:hAnsi="Times New Roman" w:cs="Times New Roman"/>
          <w:sz w:val="24"/>
          <w:szCs w:val="24"/>
        </w:rPr>
        <w:t xml:space="preserve"> = 2*2*44 = 176 бит = 22 байт = 0,0000209 Мб</w:t>
      </w:r>
    </w:p>
    <w:p w:rsidR="00415095" w:rsidRPr="002A15D6" w:rsidRDefault="00415095" w:rsidP="00DE3D02">
      <w:pPr>
        <w:rPr>
          <w:rFonts w:ascii="Times New Roman" w:hAnsi="Times New Roman" w:cs="Times New Roman"/>
          <w:sz w:val="24"/>
          <w:szCs w:val="24"/>
        </w:rPr>
      </w:pPr>
    </w:p>
    <w:p w:rsidR="00415095" w:rsidRPr="002A15D6" w:rsidRDefault="00415095" w:rsidP="00DE3D02">
      <w:pPr>
        <w:rPr>
          <w:rFonts w:ascii="Times New Roman" w:hAnsi="Times New Roman" w:cs="Times New Roman"/>
          <w:sz w:val="24"/>
          <w:szCs w:val="24"/>
        </w:rPr>
      </w:pPr>
    </w:p>
    <w:p w:rsidR="00415095" w:rsidRPr="002A15D6" w:rsidRDefault="00415095" w:rsidP="00DE3D02">
      <w:pPr>
        <w:rPr>
          <w:rFonts w:ascii="Times New Roman" w:hAnsi="Times New Roman" w:cs="Times New Roman"/>
          <w:b/>
          <w:sz w:val="28"/>
          <w:szCs w:val="28"/>
        </w:rPr>
      </w:pPr>
      <w:r w:rsidRPr="002A15D6">
        <w:rPr>
          <w:rFonts w:ascii="Times New Roman" w:hAnsi="Times New Roman" w:cs="Times New Roman"/>
          <w:b/>
          <w:sz w:val="28"/>
          <w:szCs w:val="28"/>
        </w:rPr>
        <w:t>Пример выполнения работы:</w:t>
      </w:r>
    </w:p>
    <w:p w:rsidR="00415095" w:rsidRPr="002A15D6" w:rsidRDefault="005A6B48" w:rsidP="00DE3D02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На рисунке ниже представлен график исходного сигнала.</w:t>
      </w:r>
    </w:p>
    <w:p w:rsidR="00DE3D02" w:rsidRPr="002A15D6" w:rsidRDefault="002A15D6" w:rsidP="00DE3D02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pict>
          <v:shape id="_x0000_i1026" type="#_x0000_t75" style="width:466.5pt;height:213.75pt">
            <v:imagedata r:id="rId7" o:title="Пример"/>
          </v:shape>
        </w:pict>
      </w:r>
    </w:p>
    <w:p w:rsidR="00DE3D02" w:rsidRPr="002A15D6" w:rsidRDefault="00415095" w:rsidP="00DE3D02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Выбор оптимальной частоты дискретизации и разрядности.</w:t>
      </w:r>
    </w:p>
    <w:p w:rsidR="00415095" w:rsidRPr="002A15D6" w:rsidRDefault="005A6B48" w:rsidP="00DE3D02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>
            <wp:extent cx="5926455" cy="2708910"/>
            <wp:effectExtent l="0" t="0" r="0" b="0"/>
            <wp:docPr id="1" name="Рисунок 1" descr="C:\Users\Admin\AppData\Local\Microsoft\Windows\INetCache\Content.Word\Приме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AppData\Local\Microsoft\Windows\INetCache\Content.Word\Пример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270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4BC" w:rsidRPr="002A15D6" w:rsidRDefault="005A6B48" w:rsidP="005A6B48">
      <w:pPr>
        <w:jc w:val="both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 xml:space="preserve">По оси </w:t>
      </w:r>
      <w:r w:rsidRPr="002A15D6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2A15D6">
        <w:rPr>
          <w:rFonts w:ascii="Times New Roman" w:hAnsi="Times New Roman" w:cs="Times New Roman"/>
          <w:sz w:val="24"/>
          <w:szCs w:val="24"/>
        </w:rPr>
        <w:t xml:space="preserve"> шаг в 4 клетки соответствует разрядности 8 бит, шаг в 2 клетки - 16 бит, если будет выбрана разрядность в 32 бита, то шаг будет соответствовать одной клетке.</w:t>
      </w:r>
    </w:p>
    <w:p w:rsidR="005A6B48" w:rsidRPr="002A15D6" w:rsidRDefault="005A6B48" w:rsidP="005A6B48">
      <w:pPr>
        <w:jc w:val="both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 xml:space="preserve">По оси </w:t>
      </w:r>
      <w:r w:rsidRPr="002A15D6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2A15D6">
        <w:rPr>
          <w:rFonts w:ascii="Times New Roman" w:hAnsi="Times New Roman" w:cs="Times New Roman"/>
          <w:sz w:val="24"/>
          <w:szCs w:val="24"/>
        </w:rPr>
        <w:t xml:space="preserve"> шаг в 4 клетки соответствует частоте дискретизации 48 кГц, далее по аналогии.</w:t>
      </w:r>
    </w:p>
    <w:p w:rsidR="005A6B48" w:rsidRPr="002A15D6" w:rsidRDefault="005A6B48" w:rsidP="005A6B48">
      <w:pPr>
        <w:jc w:val="both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 xml:space="preserve">Для проведения АЦП необходимо через равные промежутки времени, соответствующие выбранной частоте дискретизации, установить уровни разрядности. Определение уровня происходит путём приближения к ближайшему уровню, если уровень сигнала находится посередине, то определение происходит по желанию оператора. На приведенном рисунке ниже показан результат АЦП для приведенного выше сигнала, где выбрана разрядность 8 бит и частота дискретизации 48 кГц. </w:t>
      </w:r>
    </w:p>
    <w:p w:rsidR="005A6B48" w:rsidRPr="002A15D6" w:rsidRDefault="005A6B48" w:rsidP="005A6B4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A6B48" w:rsidRPr="002A15D6" w:rsidRDefault="002A15D6" w:rsidP="005A6B48">
      <w:pPr>
        <w:jc w:val="both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pict>
          <v:shape id="_x0000_i1027" type="#_x0000_t75" style="width:466.5pt;height:213.75pt">
            <v:imagedata r:id="rId9" o:title="Пример2"/>
          </v:shape>
        </w:pict>
      </w:r>
    </w:p>
    <w:p w:rsidR="001B400B" w:rsidRPr="002A15D6" w:rsidRDefault="001B400B" w:rsidP="005A6B48">
      <w:pPr>
        <w:jc w:val="both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Далее производится упрощённый процесс ЦАП путём соединения полученных отчётов, что и будет являться аналоговым сигналом. Применение фильтров и сложных алгоритмов достаточно сложно реализовать, не применяя специализированные программы, поэтому процесс ЦАП упрощён. Ниже приведен результат ЦАП.</w:t>
      </w:r>
    </w:p>
    <w:p w:rsidR="001B400B" w:rsidRPr="002A15D6" w:rsidRDefault="002A15D6" w:rsidP="005A6B48">
      <w:pPr>
        <w:jc w:val="both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lastRenderedPageBreak/>
        <w:pict>
          <v:shape id="_x0000_i1028" type="#_x0000_t75" style="width:466.5pt;height:213.75pt">
            <v:imagedata r:id="rId10" o:title="Пример3"/>
          </v:shape>
        </w:pict>
      </w:r>
    </w:p>
    <w:p w:rsidR="001B400B" w:rsidRPr="002A15D6" w:rsidRDefault="001B400B" w:rsidP="005A6B48">
      <w:pPr>
        <w:jc w:val="both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Также для заданного сигнала можно произвести АЦП – ЦАП с другой разрядностью и частотой дискретизации, если это необходимо. Ниже приведен пример данного процесса для частоты дискретизации 96кГц и разрядности 16 бит.</w:t>
      </w:r>
    </w:p>
    <w:p w:rsidR="001B400B" w:rsidRPr="002A15D6" w:rsidRDefault="002A15D6" w:rsidP="005A6B48">
      <w:pPr>
        <w:jc w:val="both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pict>
          <v:shape id="_x0000_i1029" type="#_x0000_t75" style="width:466.5pt;height:213.75pt">
            <v:imagedata r:id="rId11" o:title="Пример4"/>
          </v:shape>
        </w:pict>
      </w:r>
      <w:r w:rsidR="001B400B" w:rsidRPr="002A15D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B400B" w:rsidRPr="002A15D6" w:rsidRDefault="001B400B" w:rsidP="005A6B48">
      <w:pPr>
        <w:jc w:val="both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 xml:space="preserve">Разрядность 16 бит соответствует 16 уровням громкости, где глубина кодирования равняется 4 </w:t>
      </w:r>
      <w:r w:rsidR="00635EFF" w:rsidRPr="002A15D6">
        <w:rPr>
          <w:rFonts w:ascii="Times New Roman" w:hAnsi="Times New Roman" w:cs="Times New Roman"/>
          <w:sz w:val="24"/>
          <w:szCs w:val="24"/>
        </w:rPr>
        <w:t>символам</w:t>
      </w:r>
      <w:r w:rsidRPr="002A15D6">
        <w:rPr>
          <w:rFonts w:ascii="Times New Roman" w:hAnsi="Times New Roman" w:cs="Times New Roman"/>
          <w:sz w:val="24"/>
          <w:szCs w:val="24"/>
        </w:rPr>
        <w:t xml:space="preserve">, определяющим уровень. </w:t>
      </w:r>
    </w:p>
    <w:p w:rsidR="00635EFF" w:rsidRPr="002A15D6" w:rsidRDefault="00635EFF" w:rsidP="005A6B4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35EFF" w:rsidRPr="002A15D6" w:rsidRDefault="00635EFF" w:rsidP="005A6B4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35EFF" w:rsidRPr="002A15D6" w:rsidRDefault="00635EFF" w:rsidP="005A6B4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35EFF" w:rsidRPr="002A15D6" w:rsidRDefault="00635EFF" w:rsidP="005A6B4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35EFF" w:rsidRPr="002A15D6" w:rsidRDefault="00635EFF" w:rsidP="005A6B4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35EFF" w:rsidRPr="002A15D6" w:rsidRDefault="00635EFF" w:rsidP="005A6B4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35EFF" w:rsidRPr="002A15D6" w:rsidRDefault="00635EFF" w:rsidP="005A6B4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35EFF" w:rsidRPr="002A15D6" w:rsidRDefault="00635EFF" w:rsidP="005A6B4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A15D6" w:rsidRDefault="002A15D6" w:rsidP="002A15D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635EFF" w:rsidRPr="002A15D6" w:rsidRDefault="00635EFF" w:rsidP="00635EF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A15D6">
        <w:rPr>
          <w:rFonts w:ascii="Times New Roman" w:hAnsi="Times New Roman" w:cs="Times New Roman"/>
          <w:b/>
          <w:sz w:val="24"/>
          <w:szCs w:val="24"/>
        </w:rPr>
        <w:t>В</w:t>
      </w:r>
      <w:r w:rsidR="00177BCF" w:rsidRPr="002A15D6">
        <w:rPr>
          <w:rFonts w:ascii="Times New Roman" w:hAnsi="Times New Roman" w:cs="Times New Roman"/>
          <w:b/>
          <w:sz w:val="24"/>
          <w:szCs w:val="24"/>
        </w:rPr>
        <w:t>ыбор графика</w:t>
      </w:r>
      <w:r w:rsidR="002A15D6">
        <w:rPr>
          <w:rFonts w:ascii="Times New Roman" w:hAnsi="Times New Roman" w:cs="Times New Roman"/>
          <w:b/>
          <w:sz w:val="24"/>
          <w:szCs w:val="24"/>
        </w:rPr>
        <w:t xml:space="preserve"> для выполнения задания</w:t>
      </w:r>
      <w:r w:rsidR="00177BCF" w:rsidRPr="002A15D6">
        <w:rPr>
          <w:rFonts w:ascii="Times New Roman" w:hAnsi="Times New Roman" w:cs="Times New Roman"/>
          <w:b/>
          <w:sz w:val="24"/>
          <w:szCs w:val="24"/>
        </w:rPr>
        <w:t>:</w:t>
      </w:r>
    </w:p>
    <w:p w:rsidR="00177BCF" w:rsidRPr="002A15D6" w:rsidRDefault="00177BCF" w:rsidP="00177BCF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A15D6">
        <w:rPr>
          <w:rFonts w:ascii="Times New Roman" w:hAnsi="Times New Roman" w:cs="Times New Roman"/>
          <w:b/>
          <w:sz w:val="24"/>
          <w:szCs w:val="24"/>
          <w:u w:val="single"/>
        </w:rPr>
        <w:t>Выбор осуществляется в соответствии с предпоследней цифрой пароля от личного кабинета.</w:t>
      </w:r>
    </w:p>
    <w:p w:rsidR="00635EF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1.</w:t>
      </w:r>
    </w:p>
    <w:p w:rsidR="00635EFF" w:rsidRPr="002A15D6" w:rsidRDefault="00635EF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881374" cy="2679590"/>
            <wp:effectExtent l="0" t="0" r="5080" b="6985"/>
            <wp:docPr id="11" name="Рисунок 11" descr="дис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диск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421" cy="268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2.</w:t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60C087A7" wp14:editId="5520ED74">
            <wp:extent cx="5925185" cy="2713990"/>
            <wp:effectExtent l="0" t="0" r="0" b="0"/>
            <wp:docPr id="9" name="Рисунок 9" descr="диск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диск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5" cy="27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lastRenderedPageBreak/>
        <w:t>3.</w:t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b/>
          <w:noProof/>
          <w:sz w:val="24"/>
          <w:szCs w:val="24"/>
          <w:lang w:val="en-US"/>
        </w:rPr>
        <w:drawing>
          <wp:inline distT="0" distB="0" distL="0" distR="0" wp14:anchorId="6B82EAFA" wp14:editId="187D6F23">
            <wp:extent cx="5884800" cy="2695492"/>
            <wp:effectExtent l="0" t="0" r="1905" b="0"/>
            <wp:docPr id="6" name="Рисунок 6" descr="диск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диск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861" cy="2696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4.</w:t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b/>
          <w:noProof/>
          <w:sz w:val="24"/>
          <w:szCs w:val="24"/>
          <w:lang w:val="en-US"/>
        </w:rPr>
        <w:drawing>
          <wp:inline distT="0" distB="0" distL="0" distR="0" wp14:anchorId="70680B01" wp14:editId="627B0951">
            <wp:extent cx="5876014" cy="2683911"/>
            <wp:effectExtent l="0" t="0" r="0" b="2540"/>
            <wp:docPr id="4" name="Рисунок 4" descr="диск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диск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663" cy="2684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5.</w:t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b/>
          <w:noProof/>
          <w:sz w:val="24"/>
          <w:szCs w:val="24"/>
          <w:lang w:val="en-US"/>
        </w:rPr>
        <w:drawing>
          <wp:inline distT="0" distB="0" distL="0" distR="0" wp14:anchorId="3B9BF6C5" wp14:editId="6956C75E">
            <wp:extent cx="5883965" cy="2687542"/>
            <wp:effectExtent l="0" t="0" r="2540" b="0"/>
            <wp:docPr id="2" name="Рисунок 2" descr="диск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диск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865" cy="268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lastRenderedPageBreak/>
        <w:t>6.</w:t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876014" cy="2689525"/>
            <wp:effectExtent l="0" t="0" r="0" b="0"/>
            <wp:docPr id="13" name="Рисунок 13" descr="диск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диск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182" cy="26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7.</w:t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876014" cy="2689525"/>
            <wp:effectExtent l="0" t="0" r="0" b="0"/>
            <wp:docPr id="14" name="Рисунок 14" descr="диск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диск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359" cy="2690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8.</w:t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b/>
          <w:noProof/>
          <w:sz w:val="24"/>
          <w:szCs w:val="24"/>
          <w:lang w:val="en-US"/>
        </w:rPr>
        <w:drawing>
          <wp:inline distT="0" distB="0" distL="0" distR="0">
            <wp:extent cx="5923915" cy="2711450"/>
            <wp:effectExtent l="0" t="0" r="635" b="0"/>
            <wp:docPr id="15" name="Рисунок 15" descr="диск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диск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CF" w:rsidRPr="002A15D6" w:rsidRDefault="00177BCF" w:rsidP="00177BC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lastRenderedPageBreak/>
        <w:t>9.</w:t>
      </w:r>
    </w:p>
    <w:p w:rsidR="00177BCF" w:rsidRPr="002A15D6" w:rsidRDefault="00177BCF" w:rsidP="00635EF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b/>
          <w:noProof/>
          <w:sz w:val="24"/>
          <w:szCs w:val="24"/>
          <w:lang w:val="en-US"/>
        </w:rPr>
        <w:drawing>
          <wp:inline distT="0" distB="0" distL="0" distR="0">
            <wp:extent cx="5923915" cy="2711450"/>
            <wp:effectExtent l="0" t="0" r="635" b="0"/>
            <wp:docPr id="16" name="Рисунок 16" descr="диск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диск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CF" w:rsidRPr="002A15D6" w:rsidRDefault="00177BCF" w:rsidP="00635EF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0.</w:t>
      </w:r>
    </w:p>
    <w:p w:rsidR="00177BCF" w:rsidRPr="002A15D6" w:rsidRDefault="00177BCF" w:rsidP="00635EFF">
      <w:pPr>
        <w:jc w:val="center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5642114" wp14:editId="5D55DCEC">
            <wp:extent cx="5881374" cy="2679590"/>
            <wp:effectExtent l="0" t="0" r="5080" b="6985"/>
            <wp:docPr id="17" name="Рисунок 17" descr="дис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диск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421" cy="268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EFF" w:rsidRPr="002A15D6" w:rsidRDefault="00087577" w:rsidP="00635EFF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A15D6">
        <w:rPr>
          <w:rFonts w:ascii="Times New Roman" w:hAnsi="Times New Roman" w:cs="Times New Roman"/>
          <w:b/>
          <w:sz w:val="24"/>
          <w:szCs w:val="24"/>
          <w:u w:val="single"/>
        </w:rPr>
        <w:t>Вариант для расчета занимаемого места производится по последней цифре пароля</w:t>
      </w:r>
      <w:r w:rsidR="00635EFF" w:rsidRPr="002A15D6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1.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24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15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22.05 кГц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2.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32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25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40 кГц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3.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24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40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lastRenderedPageBreak/>
        <w:t>Частота дискретизации 8 кГц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4.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32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42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22.05 кГц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5.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64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15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48 кГц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6.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8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25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176,4 кГц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7.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4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30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192 кГц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8.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12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5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96 кГц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9.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16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12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48 кГц</w:t>
      </w:r>
    </w:p>
    <w:p w:rsidR="00087577" w:rsidRPr="002A15D6" w:rsidRDefault="00087577" w:rsidP="00635EFF">
      <w:p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0.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Разрядность 24 бит</w:t>
      </w:r>
    </w:p>
    <w:p w:rsidR="00087577" w:rsidRPr="002A15D6" w:rsidRDefault="00087577" w:rsidP="0008757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Время 80 секунд</w:t>
      </w:r>
    </w:p>
    <w:p w:rsidR="00087577" w:rsidRPr="002A15D6" w:rsidRDefault="00087577" w:rsidP="00635E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>Частота дискретизации 22.05 кГц</w:t>
      </w:r>
    </w:p>
    <w:p w:rsidR="00197C13" w:rsidRPr="002A15D6" w:rsidRDefault="00635EFF" w:rsidP="00087577">
      <w:pPr>
        <w:pStyle w:val="a3"/>
        <w:rPr>
          <w:rFonts w:ascii="Times New Roman" w:hAnsi="Times New Roman" w:cs="Times New Roman"/>
          <w:sz w:val="24"/>
          <w:szCs w:val="24"/>
        </w:rPr>
      </w:pPr>
      <w:r w:rsidRPr="002A15D6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197C13" w:rsidRPr="002A15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97B3B"/>
    <w:multiLevelType w:val="hybridMultilevel"/>
    <w:tmpl w:val="C4C07CC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9F911E4"/>
    <w:multiLevelType w:val="hybridMultilevel"/>
    <w:tmpl w:val="0CF2E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EE02EE"/>
    <w:multiLevelType w:val="hybridMultilevel"/>
    <w:tmpl w:val="275A32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BF503FE"/>
    <w:multiLevelType w:val="hybridMultilevel"/>
    <w:tmpl w:val="CF2E91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23E36F5"/>
    <w:multiLevelType w:val="hybridMultilevel"/>
    <w:tmpl w:val="47BEA9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07F8"/>
    <w:rsid w:val="00087577"/>
    <w:rsid w:val="000A7BFF"/>
    <w:rsid w:val="00177BCF"/>
    <w:rsid w:val="00197C13"/>
    <w:rsid w:val="001B400B"/>
    <w:rsid w:val="00200CDF"/>
    <w:rsid w:val="002941CF"/>
    <w:rsid w:val="002A15D6"/>
    <w:rsid w:val="002F09C5"/>
    <w:rsid w:val="00415095"/>
    <w:rsid w:val="005307F8"/>
    <w:rsid w:val="005A6B48"/>
    <w:rsid w:val="005D632F"/>
    <w:rsid w:val="00635EFF"/>
    <w:rsid w:val="0069725C"/>
    <w:rsid w:val="007904BC"/>
    <w:rsid w:val="00814282"/>
    <w:rsid w:val="00995D8C"/>
    <w:rsid w:val="00A93CD1"/>
    <w:rsid w:val="00D81AEE"/>
    <w:rsid w:val="00DE3D02"/>
    <w:rsid w:val="00ED1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4FA716"/>
  <w15:chartTrackingRefBased/>
  <w15:docId w15:val="{B34A51EF-0AEF-4FBE-808D-2270AA3C0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9725C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2941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mg">
    <w:name w:val="img"/>
    <w:basedOn w:val="a"/>
    <w:rsid w:val="002941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0108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9859F2-B414-4068-9054-36C0851A1B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9</Pages>
  <Words>615</Words>
  <Characters>3511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Давыдова Анна Викторовна</cp:lastModifiedBy>
  <cp:revision>11</cp:revision>
  <dcterms:created xsi:type="dcterms:W3CDTF">2022-10-21T02:01:00Z</dcterms:created>
  <dcterms:modified xsi:type="dcterms:W3CDTF">2024-12-24T10:56:00Z</dcterms:modified>
</cp:coreProperties>
</file>