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46E85" w14:textId="77777777" w:rsidR="00E60C4A" w:rsidRPr="00E60C4A" w:rsidRDefault="00E60C4A" w:rsidP="00E60C4A">
      <w:pPr>
        <w:keepNext/>
        <w:suppressLineNumbers/>
        <w:shd w:val="clear" w:color="auto" w:fill="FFFFFF"/>
        <w:spacing w:line="288" w:lineRule="auto"/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E60C4A">
        <w:rPr>
          <w:rFonts w:ascii="Times New Roman" w:hAnsi="Times New Roman" w:cs="Times New Roman"/>
          <w:color w:val="000000"/>
          <w:spacing w:val="3"/>
          <w:sz w:val="28"/>
          <w:szCs w:val="28"/>
        </w:rPr>
        <w:t>Расчет разветвленной цепи однофазного синусоидального тока с одним источником электрической энергии</w:t>
      </w:r>
    </w:p>
    <w:p w14:paraId="53B0994A" w14:textId="77777777" w:rsidR="00E60C4A" w:rsidRPr="00E60C4A" w:rsidRDefault="00E60C4A" w:rsidP="00E60C4A">
      <w:pPr>
        <w:keepNext/>
        <w:suppressLineNumbers/>
        <w:shd w:val="clear" w:color="auto" w:fill="FFFFFF"/>
        <w:spacing w:line="288" w:lineRule="auto"/>
        <w:ind w:firstLine="851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E60C4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Задача </w:t>
      </w:r>
      <w:r w:rsidRPr="00E60C4A">
        <w:rPr>
          <w:rFonts w:ascii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3 </w:t>
      </w:r>
      <w:r w:rsidRPr="00E60C4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Для цепи синусоидального переменного тока (рисунок 4) заданы параметры включенных в нее элементов и действующее значение напряжения не ее зажимах (таблица 4), частота питающего напряжения </w:t>
      </w:r>
      <w:r w:rsidRPr="00E60C4A">
        <w:rPr>
          <w:rFonts w:ascii="Times New Roman" w:hAnsi="Times New Roman" w:cs="Times New Roman"/>
          <w:i/>
          <w:color w:val="000000"/>
          <w:spacing w:val="3"/>
          <w:sz w:val="28"/>
          <w:szCs w:val="28"/>
          <w:lang w:val="en-US"/>
        </w:rPr>
        <w:t>f</w:t>
      </w:r>
      <w:r w:rsidRPr="00E60C4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=50 Гц. </w:t>
      </w:r>
    </w:p>
    <w:p w14:paraId="38F595D5" w14:textId="77777777" w:rsidR="00E60C4A" w:rsidRPr="00E60C4A" w:rsidRDefault="00E60C4A" w:rsidP="00E60C4A">
      <w:pPr>
        <w:keepNext/>
        <w:suppressLineNumbers/>
        <w:shd w:val="clear" w:color="auto" w:fill="FFFFFF"/>
        <w:spacing w:line="288" w:lineRule="auto"/>
        <w:ind w:firstLine="851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E60C4A">
        <w:rPr>
          <w:rFonts w:ascii="Times New Roman" w:hAnsi="Times New Roman" w:cs="Times New Roman"/>
          <w:color w:val="000000"/>
          <w:spacing w:val="3"/>
          <w:sz w:val="28"/>
          <w:szCs w:val="28"/>
        </w:rPr>
        <w:t>Необходимо:</w:t>
      </w:r>
    </w:p>
    <w:p w14:paraId="4081E013" w14:textId="77777777" w:rsidR="00E60C4A" w:rsidRPr="00E60C4A" w:rsidRDefault="00E60C4A" w:rsidP="00E60C4A">
      <w:pPr>
        <w:keepNext/>
        <w:suppressLineNumbers/>
        <w:shd w:val="clear" w:color="auto" w:fill="FFFFFF"/>
        <w:spacing w:line="288" w:lineRule="auto"/>
        <w:ind w:firstLine="851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E60C4A">
        <w:rPr>
          <w:rFonts w:ascii="Times New Roman" w:hAnsi="Times New Roman" w:cs="Times New Roman"/>
          <w:color w:val="000000"/>
          <w:spacing w:val="3"/>
          <w:sz w:val="28"/>
          <w:szCs w:val="28"/>
        </w:rPr>
        <w:t>1) Определить действующие значения токов в ветвях и в неразветвленной части цепи комплексным методом.</w:t>
      </w:r>
    </w:p>
    <w:p w14:paraId="517E0E9F" w14:textId="77777777" w:rsidR="00E60C4A" w:rsidRPr="00E60C4A" w:rsidRDefault="00E60C4A" w:rsidP="00E60C4A">
      <w:pPr>
        <w:keepNext/>
        <w:suppressLineNumbers/>
        <w:shd w:val="clear" w:color="auto" w:fill="FFFFFF"/>
        <w:spacing w:line="288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E60C4A">
        <w:rPr>
          <w:rFonts w:ascii="Times New Roman" w:hAnsi="Times New Roman" w:cs="Times New Roman"/>
          <w:color w:val="000000"/>
          <w:spacing w:val="-8"/>
          <w:sz w:val="28"/>
          <w:szCs w:val="28"/>
        </w:rPr>
        <w:t>2) Записать выражения для мгновенных значений напряжения на участке цепи с параллельным соединением и токов в ветвях.</w:t>
      </w:r>
    </w:p>
    <w:p w14:paraId="6C03BBCE" w14:textId="77777777" w:rsidR="00E60C4A" w:rsidRPr="00E60C4A" w:rsidRDefault="00E60C4A" w:rsidP="00E60C4A">
      <w:pPr>
        <w:keepNext/>
        <w:suppressLineNumbers/>
        <w:shd w:val="clear" w:color="auto" w:fill="FFFFFF"/>
        <w:spacing w:line="288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E60C4A">
        <w:rPr>
          <w:rFonts w:ascii="Times New Roman" w:hAnsi="Times New Roman" w:cs="Times New Roman"/>
          <w:color w:val="000000"/>
          <w:spacing w:val="-8"/>
          <w:sz w:val="28"/>
          <w:szCs w:val="28"/>
        </w:rPr>
        <w:t>3) Построить векторную диаграмму.</w:t>
      </w:r>
    </w:p>
    <w:p w14:paraId="6648CA11" w14:textId="77777777" w:rsidR="00E60C4A" w:rsidRPr="00E60C4A" w:rsidRDefault="00E60C4A" w:rsidP="00E60C4A">
      <w:pPr>
        <w:keepNext/>
        <w:suppressLineNumbers/>
        <w:shd w:val="clear" w:color="auto" w:fill="FFFFFF"/>
        <w:spacing w:line="288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E60C4A">
        <w:rPr>
          <w:rFonts w:ascii="Times New Roman" w:hAnsi="Times New Roman" w:cs="Times New Roman"/>
          <w:color w:val="000000"/>
          <w:spacing w:val="-8"/>
          <w:sz w:val="28"/>
          <w:szCs w:val="28"/>
        </w:rPr>
        <w:t>4) Составить баланс мощностей.</w:t>
      </w:r>
    </w:p>
    <w:p w14:paraId="117CCE50" w14:textId="77777777" w:rsidR="00E60C4A" w:rsidRPr="00E60C4A" w:rsidRDefault="00E60C4A" w:rsidP="00E60C4A">
      <w:pPr>
        <w:keepNext/>
        <w:suppressLineNumbers/>
        <w:shd w:val="clear" w:color="auto" w:fill="FFFFFF"/>
        <w:spacing w:line="288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E60C4A">
        <w:rPr>
          <w:rFonts w:ascii="Times New Roman" w:hAnsi="Times New Roman" w:cs="Times New Roman"/>
          <w:color w:val="000000"/>
          <w:spacing w:val="-8"/>
          <w:sz w:val="28"/>
          <w:szCs w:val="28"/>
        </w:rPr>
        <w:t>Таблица 4 – Исходные данные к задаче</w:t>
      </w:r>
    </w:p>
    <w:p w14:paraId="7C038842" w14:textId="77777777" w:rsidR="00E60C4A" w:rsidRPr="007F60F0" w:rsidRDefault="00E60C4A" w:rsidP="00E60C4A">
      <w:pPr>
        <w:keepNext/>
        <w:suppressLineNumbers/>
        <w:shd w:val="clear" w:color="auto" w:fill="FFFFFF"/>
        <w:spacing w:line="288" w:lineRule="auto"/>
        <w:jc w:val="both"/>
        <w:rPr>
          <w:color w:val="000000"/>
          <w:spacing w:val="-8"/>
          <w:sz w:val="28"/>
          <w:szCs w:val="28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62"/>
        <w:gridCol w:w="846"/>
        <w:gridCol w:w="846"/>
        <w:gridCol w:w="846"/>
        <w:gridCol w:w="853"/>
        <w:gridCol w:w="846"/>
        <w:gridCol w:w="846"/>
        <w:gridCol w:w="853"/>
        <w:gridCol w:w="846"/>
        <w:gridCol w:w="846"/>
        <w:gridCol w:w="847"/>
      </w:tblGrid>
      <w:tr w:rsidR="00E60C4A" w:rsidRPr="007F60F0" w14:paraId="04579C8B" w14:textId="77777777" w:rsidTr="00B9490A">
        <w:trPr>
          <w:cantSplit/>
          <w:trHeight w:val="1265"/>
        </w:trPr>
        <w:tc>
          <w:tcPr>
            <w:tcW w:w="776" w:type="dxa"/>
            <w:textDirection w:val="btLr"/>
          </w:tcPr>
          <w:p w14:paraId="2E8F4AD5" w14:textId="77777777" w:rsidR="00E60C4A" w:rsidRPr="007F60F0" w:rsidRDefault="00E60C4A" w:rsidP="00FB033F">
            <w:pPr>
              <w:keepNext/>
              <w:widowControl/>
              <w:suppressLineNumbers/>
              <w:spacing w:line="288" w:lineRule="auto"/>
              <w:ind w:left="113" w:right="113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7F60F0">
              <w:rPr>
                <w:color w:val="000000"/>
                <w:spacing w:val="-8"/>
                <w:sz w:val="28"/>
                <w:szCs w:val="28"/>
              </w:rPr>
              <w:t>Вариант</w:t>
            </w:r>
          </w:p>
        </w:tc>
        <w:tc>
          <w:tcPr>
            <w:tcW w:w="867" w:type="dxa"/>
            <w:textDirection w:val="btLr"/>
          </w:tcPr>
          <w:p w14:paraId="4A3694C9" w14:textId="77777777" w:rsidR="00E60C4A" w:rsidRPr="007F60F0" w:rsidRDefault="00E60C4A" w:rsidP="00FB033F">
            <w:pPr>
              <w:keepNext/>
              <w:widowControl/>
              <w:suppressLineNumbers/>
              <w:spacing w:line="288" w:lineRule="auto"/>
              <w:ind w:left="113" w:right="113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7F60F0">
              <w:rPr>
                <w:i/>
                <w:color w:val="000000"/>
                <w:spacing w:val="-8"/>
                <w:sz w:val="28"/>
                <w:szCs w:val="28"/>
                <w:lang w:val="en-US"/>
              </w:rPr>
              <w:t>U</w:t>
            </w:r>
            <w:r w:rsidRPr="007F60F0">
              <w:rPr>
                <w:color w:val="000000"/>
                <w:spacing w:val="-8"/>
                <w:sz w:val="28"/>
                <w:szCs w:val="28"/>
                <w:lang w:val="en-US"/>
              </w:rPr>
              <w:t xml:space="preserve">, </w:t>
            </w:r>
            <w:r w:rsidRPr="007F60F0">
              <w:rPr>
                <w:color w:val="000000"/>
                <w:spacing w:val="-8"/>
                <w:sz w:val="28"/>
                <w:szCs w:val="28"/>
              </w:rPr>
              <w:t>В</w:t>
            </w:r>
          </w:p>
        </w:tc>
        <w:tc>
          <w:tcPr>
            <w:tcW w:w="867" w:type="dxa"/>
            <w:textDirection w:val="btLr"/>
          </w:tcPr>
          <w:p w14:paraId="2AF6C0D5" w14:textId="77777777" w:rsidR="00E60C4A" w:rsidRPr="007F60F0" w:rsidRDefault="00E60C4A" w:rsidP="00FB033F">
            <w:pPr>
              <w:keepNext/>
              <w:widowControl/>
              <w:suppressLineNumbers/>
              <w:spacing w:line="288" w:lineRule="auto"/>
              <w:ind w:left="113" w:right="113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7F60F0">
              <w:rPr>
                <w:i/>
                <w:color w:val="000000"/>
                <w:spacing w:val="-8"/>
                <w:sz w:val="28"/>
                <w:szCs w:val="28"/>
                <w:lang w:val="en-US"/>
              </w:rPr>
              <w:t>R</w:t>
            </w:r>
            <w:r w:rsidRPr="007F60F0">
              <w:rPr>
                <w:color w:val="000000"/>
                <w:spacing w:val="-8"/>
                <w:sz w:val="28"/>
                <w:szCs w:val="28"/>
                <w:vertAlign w:val="subscript"/>
                <w:lang w:val="en-US"/>
              </w:rPr>
              <w:t>1</w:t>
            </w:r>
            <w:r w:rsidRPr="007F60F0">
              <w:rPr>
                <w:color w:val="000000"/>
                <w:spacing w:val="-8"/>
                <w:sz w:val="28"/>
                <w:szCs w:val="28"/>
                <w:lang w:val="en-US"/>
              </w:rPr>
              <w:t xml:space="preserve">, </w:t>
            </w:r>
            <w:r w:rsidRPr="007F60F0">
              <w:rPr>
                <w:color w:val="000000"/>
                <w:spacing w:val="-8"/>
                <w:sz w:val="28"/>
                <w:szCs w:val="28"/>
              </w:rPr>
              <w:t>Ом</w:t>
            </w:r>
          </w:p>
        </w:tc>
        <w:tc>
          <w:tcPr>
            <w:tcW w:w="867" w:type="dxa"/>
            <w:textDirection w:val="btLr"/>
          </w:tcPr>
          <w:p w14:paraId="57506EBD" w14:textId="77777777" w:rsidR="00E60C4A" w:rsidRPr="007F60F0" w:rsidRDefault="00E60C4A" w:rsidP="00FB033F">
            <w:pPr>
              <w:keepNext/>
              <w:widowControl/>
              <w:suppressLineNumbers/>
              <w:spacing w:line="288" w:lineRule="auto"/>
              <w:ind w:left="113" w:right="113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7F60F0">
              <w:rPr>
                <w:i/>
                <w:color w:val="000000"/>
                <w:spacing w:val="-8"/>
                <w:sz w:val="28"/>
                <w:szCs w:val="28"/>
                <w:lang w:val="en-US"/>
              </w:rPr>
              <w:t>L</w:t>
            </w:r>
            <w:r w:rsidRPr="007F60F0">
              <w:rPr>
                <w:color w:val="000000"/>
                <w:spacing w:val="-8"/>
                <w:sz w:val="28"/>
                <w:szCs w:val="28"/>
                <w:vertAlign w:val="subscript"/>
                <w:lang w:val="en-US"/>
              </w:rPr>
              <w:t>1</w:t>
            </w:r>
            <w:r w:rsidRPr="007F60F0">
              <w:rPr>
                <w:color w:val="000000"/>
                <w:spacing w:val="-8"/>
                <w:sz w:val="28"/>
                <w:szCs w:val="28"/>
                <w:lang w:val="en-US"/>
              </w:rPr>
              <w:t xml:space="preserve">, </w:t>
            </w:r>
            <w:r w:rsidRPr="007F60F0">
              <w:rPr>
                <w:color w:val="000000"/>
                <w:spacing w:val="-8"/>
                <w:sz w:val="28"/>
                <w:szCs w:val="28"/>
              </w:rPr>
              <w:t>мГн</w:t>
            </w:r>
          </w:p>
        </w:tc>
        <w:tc>
          <w:tcPr>
            <w:tcW w:w="875" w:type="dxa"/>
            <w:textDirection w:val="btLr"/>
          </w:tcPr>
          <w:p w14:paraId="43B52DD0" w14:textId="77777777" w:rsidR="00E60C4A" w:rsidRPr="007F60F0" w:rsidRDefault="00E60C4A" w:rsidP="00FB033F">
            <w:pPr>
              <w:keepNext/>
              <w:widowControl/>
              <w:suppressLineNumbers/>
              <w:spacing w:line="288" w:lineRule="auto"/>
              <w:ind w:left="113" w:right="113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7F60F0">
              <w:rPr>
                <w:i/>
                <w:color w:val="000000"/>
                <w:spacing w:val="-8"/>
                <w:sz w:val="28"/>
                <w:szCs w:val="28"/>
              </w:rPr>
              <w:t>С</w:t>
            </w:r>
            <w:r w:rsidRPr="007F60F0">
              <w:rPr>
                <w:color w:val="000000"/>
                <w:spacing w:val="-8"/>
                <w:sz w:val="28"/>
                <w:szCs w:val="28"/>
                <w:vertAlign w:val="subscript"/>
                <w:lang w:val="en-US"/>
              </w:rPr>
              <w:t>1</w:t>
            </w:r>
            <w:r w:rsidRPr="007F60F0">
              <w:rPr>
                <w:color w:val="000000"/>
                <w:spacing w:val="-8"/>
                <w:sz w:val="28"/>
                <w:szCs w:val="28"/>
                <w:lang w:val="en-US"/>
              </w:rPr>
              <w:t xml:space="preserve">, </w:t>
            </w:r>
            <w:r w:rsidRPr="007F60F0">
              <w:rPr>
                <w:color w:val="000000"/>
                <w:spacing w:val="-8"/>
                <w:sz w:val="28"/>
                <w:szCs w:val="28"/>
              </w:rPr>
              <w:t>мкФ</w:t>
            </w:r>
          </w:p>
        </w:tc>
        <w:tc>
          <w:tcPr>
            <w:tcW w:w="867" w:type="dxa"/>
            <w:textDirection w:val="btLr"/>
          </w:tcPr>
          <w:p w14:paraId="18AB66A5" w14:textId="77777777" w:rsidR="00E60C4A" w:rsidRPr="007F60F0" w:rsidRDefault="00E60C4A" w:rsidP="00FB033F">
            <w:pPr>
              <w:keepNext/>
              <w:widowControl/>
              <w:suppressLineNumbers/>
              <w:spacing w:line="288" w:lineRule="auto"/>
              <w:ind w:left="113" w:right="113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7F60F0">
              <w:rPr>
                <w:i/>
                <w:color w:val="000000"/>
                <w:spacing w:val="-8"/>
                <w:sz w:val="28"/>
                <w:szCs w:val="28"/>
                <w:lang w:val="en-US"/>
              </w:rPr>
              <w:t>R</w:t>
            </w:r>
            <w:r w:rsidRPr="007F60F0">
              <w:rPr>
                <w:color w:val="000000"/>
                <w:spacing w:val="-8"/>
                <w:sz w:val="28"/>
                <w:szCs w:val="28"/>
                <w:vertAlign w:val="subscript"/>
              </w:rPr>
              <w:t>2</w:t>
            </w:r>
            <w:r w:rsidRPr="007F60F0">
              <w:rPr>
                <w:color w:val="000000"/>
                <w:spacing w:val="-8"/>
                <w:sz w:val="28"/>
                <w:szCs w:val="28"/>
                <w:lang w:val="en-US"/>
              </w:rPr>
              <w:t xml:space="preserve">, </w:t>
            </w:r>
            <w:r w:rsidRPr="007F60F0">
              <w:rPr>
                <w:color w:val="000000"/>
                <w:spacing w:val="-8"/>
                <w:sz w:val="28"/>
                <w:szCs w:val="28"/>
              </w:rPr>
              <w:t>Ом</w:t>
            </w:r>
          </w:p>
        </w:tc>
        <w:tc>
          <w:tcPr>
            <w:tcW w:w="867" w:type="dxa"/>
            <w:textDirection w:val="btLr"/>
          </w:tcPr>
          <w:p w14:paraId="028D98DE" w14:textId="77777777" w:rsidR="00E60C4A" w:rsidRPr="007F60F0" w:rsidRDefault="00E60C4A" w:rsidP="00FB033F">
            <w:pPr>
              <w:keepNext/>
              <w:widowControl/>
              <w:suppressLineNumbers/>
              <w:spacing w:line="288" w:lineRule="auto"/>
              <w:ind w:left="113" w:right="113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7F60F0">
              <w:rPr>
                <w:i/>
                <w:color w:val="000000"/>
                <w:spacing w:val="-8"/>
                <w:sz w:val="28"/>
                <w:szCs w:val="28"/>
                <w:lang w:val="en-US"/>
              </w:rPr>
              <w:t>L</w:t>
            </w:r>
            <w:r w:rsidRPr="007F60F0">
              <w:rPr>
                <w:color w:val="000000"/>
                <w:spacing w:val="-8"/>
                <w:sz w:val="28"/>
                <w:szCs w:val="28"/>
                <w:vertAlign w:val="subscript"/>
              </w:rPr>
              <w:t>2</w:t>
            </w:r>
            <w:r w:rsidRPr="007F60F0">
              <w:rPr>
                <w:color w:val="000000"/>
                <w:spacing w:val="-8"/>
                <w:sz w:val="28"/>
                <w:szCs w:val="28"/>
                <w:lang w:val="en-US"/>
              </w:rPr>
              <w:t xml:space="preserve">, </w:t>
            </w:r>
            <w:r w:rsidRPr="007F60F0">
              <w:rPr>
                <w:color w:val="000000"/>
                <w:spacing w:val="-8"/>
                <w:sz w:val="28"/>
                <w:szCs w:val="28"/>
              </w:rPr>
              <w:t>мГн</w:t>
            </w:r>
          </w:p>
        </w:tc>
        <w:tc>
          <w:tcPr>
            <w:tcW w:w="875" w:type="dxa"/>
            <w:textDirection w:val="btLr"/>
          </w:tcPr>
          <w:p w14:paraId="0D2E36B9" w14:textId="77777777" w:rsidR="00E60C4A" w:rsidRPr="007F60F0" w:rsidRDefault="00E60C4A" w:rsidP="00FB033F">
            <w:pPr>
              <w:keepNext/>
              <w:widowControl/>
              <w:suppressLineNumbers/>
              <w:spacing w:line="288" w:lineRule="auto"/>
              <w:ind w:left="113" w:right="113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7F60F0">
              <w:rPr>
                <w:i/>
                <w:color w:val="000000"/>
                <w:spacing w:val="-8"/>
                <w:sz w:val="28"/>
                <w:szCs w:val="28"/>
              </w:rPr>
              <w:t>С</w:t>
            </w:r>
            <w:r w:rsidRPr="007F60F0">
              <w:rPr>
                <w:color w:val="000000"/>
                <w:spacing w:val="-8"/>
                <w:sz w:val="28"/>
                <w:szCs w:val="28"/>
                <w:vertAlign w:val="subscript"/>
              </w:rPr>
              <w:t>2</w:t>
            </w:r>
            <w:r w:rsidRPr="007F60F0">
              <w:rPr>
                <w:color w:val="000000"/>
                <w:spacing w:val="-8"/>
                <w:sz w:val="28"/>
                <w:szCs w:val="28"/>
                <w:lang w:val="en-US"/>
              </w:rPr>
              <w:t xml:space="preserve">, </w:t>
            </w:r>
            <w:r w:rsidRPr="007F60F0">
              <w:rPr>
                <w:color w:val="000000"/>
                <w:spacing w:val="-8"/>
                <w:sz w:val="28"/>
                <w:szCs w:val="28"/>
              </w:rPr>
              <w:t>мкФ</w:t>
            </w:r>
          </w:p>
        </w:tc>
        <w:tc>
          <w:tcPr>
            <w:tcW w:w="867" w:type="dxa"/>
            <w:textDirection w:val="btLr"/>
          </w:tcPr>
          <w:p w14:paraId="40F601EB" w14:textId="77777777" w:rsidR="00E60C4A" w:rsidRPr="007F60F0" w:rsidRDefault="00E60C4A" w:rsidP="00FB033F">
            <w:pPr>
              <w:keepNext/>
              <w:widowControl/>
              <w:suppressLineNumbers/>
              <w:spacing w:line="288" w:lineRule="auto"/>
              <w:ind w:left="113" w:right="113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7F60F0">
              <w:rPr>
                <w:i/>
                <w:color w:val="000000"/>
                <w:spacing w:val="-8"/>
                <w:sz w:val="28"/>
                <w:szCs w:val="28"/>
                <w:lang w:val="en-US"/>
              </w:rPr>
              <w:t>R</w:t>
            </w:r>
            <w:r w:rsidRPr="007F60F0">
              <w:rPr>
                <w:color w:val="000000"/>
                <w:spacing w:val="-8"/>
                <w:sz w:val="28"/>
                <w:szCs w:val="28"/>
                <w:vertAlign w:val="subscript"/>
              </w:rPr>
              <w:t>3</w:t>
            </w:r>
            <w:r w:rsidRPr="007F60F0">
              <w:rPr>
                <w:color w:val="000000"/>
                <w:spacing w:val="-8"/>
                <w:sz w:val="28"/>
                <w:szCs w:val="28"/>
                <w:lang w:val="en-US"/>
              </w:rPr>
              <w:t xml:space="preserve">, </w:t>
            </w:r>
            <w:r w:rsidRPr="007F60F0">
              <w:rPr>
                <w:color w:val="000000"/>
                <w:spacing w:val="-8"/>
                <w:sz w:val="28"/>
                <w:szCs w:val="28"/>
              </w:rPr>
              <w:t>Ом</w:t>
            </w:r>
          </w:p>
        </w:tc>
        <w:tc>
          <w:tcPr>
            <w:tcW w:w="867" w:type="dxa"/>
            <w:textDirection w:val="btLr"/>
          </w:tcPr>
          <w:p w14:paraId="38B4735F" w14:textId="77777777" w:rsidR="00E60C4A" w:rsidRPr="007F60F0" w:rsidRDefault="00E60C4A" w:rsidP="00FB033F">
            <w:pPr>
              <w:keepNext/>
              <w:widowControl/>
              <w:suppressLineNumbers/>
              <w:spacing w:line="288" w:lineRule="auto"/>
              <w:ind w:left="113" w:right="113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7F60F0">
              <w:rPr>
                <w:i/>
                <w:color w:val="000000"/>
                <w:spacing w:val="-8"/>
                <w:sz w:val="28"/>
                <w:szCs w:val="28"/>
                <w:lang w:val="en-US"/>
              </w:rPr>
              <w:t>L</w:t>
            </w:r>
            <w:r w:rsidRPr="007F60F0">
              <w:rPr>
                <w:color w:val="000000"/>
                <w:spacing w:val="-8"/>
                <w:sz w:val="28"/>
                <w:szCs w:val="28"/>
                <w:vertAlign w:val="subscript"/>
              </w:rPr>
              <w:t>3</w:t>
            </w:r>
            <w:r w:rsidRPr="007F60F0">
              <w:rPr>
                <w:color w:val="000000"/>
                <w:spacing w:val="-8"/>
                <w:sz w:val="28"/>
                <w:szCs w:val="28"/>
                <w:lang w:val="en-US"/>
              </w:rPr>
              <w:t xml:space="preserve">, </w:t>
            </w:r>
            <w:r w:rsidRPr="007F60F0">
              <w:rPr>
                <w:color w:val="000000"/>
                <w:spacing w:val="-8"/>
                <w:sz w:val="28"/>
                <w:szCs w:val="28"/>
              </w:rPr>
              <w:t>мГн</w:t>
            </w:r>
          </w:p>
        </w:tc>
        <w:tc>
          <w:tcPr>
            <w:tcW w:w="868" w:type="dxa"/>
            <w:textDirection w:val="btLr"/>
          </w:tcPr>
          <w:p w14:paraId="7DBADA5A" w14:textId="77777777" w:rsidR="00E60C4A" w:rsidRPr="007F60F0" w:rsidRDefault="00E60C4A" w:rsidP="00FB033F">
            <w:pPr>
              <w:keepNext/>
              <w:widowControl/>
              <w:suppressLineNumbers/>
              <w:spacing w:line="288" w:lineRule="auto"/>
              <w:ind w:left="113" w:right="113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7F60F0">
              <w:rPr>
                <w:i/>
                <w:color w:val="000000"/>
                <w:spacing w:val="-8"/>
                <w:sz w:val="28"/>
                <w:szCs w:val="28"/>
              </w:rPr>
              <w:t>С</w:t>
            </w:r>
            <w:r w:rsidRPr="007F60F0">
              <w:rPr>
                <w:color w:val="000000"/>
                <w:spacing w:val="-8"/>
                <w:sz w:val="28"/>
                <w:szCs w:val="28"/>
                <w:vertAlign w:val="subscript"/>
              </w:rPr>
              <w:t>3</w:t>
            </w:r>
            <w:r w:rsidRPr="007F60F0">
              <w:rPr>
                <w:color w:val="000000"/>
                <w:spacing w:val="-8"/>
                <w:sz w:val="28"/>
                <w:szCs w:val="28"/>
                <w:lang w:val="en-US"/>
              </w:rPr>
              <w:t xml:space="preserve">, </w:t>
            </w:r>
            <w:r w:rsidRPr="007F60F0">
              <w:rPr>
                <w:color w:val="000000"/>
                <w:spacing w:val="-8"/>
                <w:sz w:val="28"/>
                <w:szCs w:val="28"/>
              </w:rPr>
              <w:t>мкФ</w:t>
            </w:r>
          </w:p>
        </w:tc>
      </w:tr>
      <w:tr w:rsidR="00E60C4A" w:rsidRPr="007F60F0" w14:paraId="29160EAB" w14:textId="77777777" w:rsidTr="00B9490A">
        <w:tc>
          <w:tcPr>
            <w:tcW w:w="776" w:type="dxa"/>
          </w:tcPr>
          <w:p w14:paraId="2A7C8D87" w14:textId="77777777" w:rsidR="00E60C4A" w:rsidRPr="007F60F0" w:rsidRDefault="00E60C4A" w:rsidP="00FB033F">
            <w:pPr>
              <w:keepNext/>
              <w:widowControl/>
              <w:suppressLineNumbers/>
              <w:spacing w:line="288" w:lineRule="auto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7F60F0">
              <w:rPr>
                <w:color w:val="000000"/>
                <w:spacing w:val="-8"/>
                <w:sz w:val="28"/>
                <w:szCs w:val="28"/>
              </w:rPr>
              <w:t>7</w:t>
            </w:r>
          </w:p>
        </w:tc>
        <w:tc>
          <w:tcPr>
            <w:tcW w:w="867" w:type="dxa"/>
          </w:tcPr>
          <w:p w14:paraId="074E37B6" w14:textId="77777777" w:rsidR="00E60C4A" w:rsidRPr="007F60F0" w:rsidRDefault="00E60C4A" w:rsidP="00FB033F">
            <w:pPr>
              <w:keepNext/>
              <w:widowControl/>
              <w:suppressLineNumbers/>
              <w:spacing w:line="288" w:lineRule="auto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7F60F0">
              <w:rPr>
                <w:color w:val="000000"/>
                <w:spacing w:val="-8"/>
                <w:sz w:val="28"/>
                <w:szCs w:val="28"/>
              </w:rPr>
              <w:t>220</w:t>
            </w:r>
          </w:p>
        </w:tc>
        <w:tc>
          <w:tcPr>
            <w:tcW w:w="867" w:type="dxa"/>
          </w:tcPr>
          <w:p w14:paraId="5EBBE60E" w14:textId="77777777" w:rsidR="00E60C4A" w:rsidRPr="007F60F0" w:rsidRDefault="00E60C4A" w:rsidP="00FB033F">
            <w:pPr>
              <w:keepNext/>
              <w:widowControl/>
              <w:suppressLineNumbers/>
              <w:spacing w:line="288" w:lineRule="auto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7F60F0">
              <w:rPr>
                <w:color w:val="000000"/>
                <w:spacing w:val="-8"/>
                <w:sz w:val="28"/>
                <w:szCs w:val="28"/>
              </w:rPr>
              <w:t>5</w:t>
            </w:r>
          </w:p>
        </w:tc>
        <w:tc>
          <w:tcPr>
            <w:tcW w:w="867" w:type="dxa"/>
          </w:tcPr>
          <w:p w14:paraId="697595FA" w14:textId="77777777" w:rsidR="00E60C4A" w:rsidRPr="007F60F0" w:rsidRDefault="00E60C4A" w:rsidP="00FB033F">
            <w:pPr>
              <w:keepNext/>
              <w:widowControl/>
              <w:suppressLineNumbers/>
              <w:spacing w:line="288" w:lineRule="auto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7F60F0">
              <w:rPr>
                <w:color w:val="000000"/>
                <w:spacing w:val="-8"/>
                <w:sz w:val="28"/>
                <w:szCs w:val="28"/>
              </w:rPr>
              <w:t>16</w:t>
            </w:r>
          </w:p>
        </w:tc>
        <w:tc>
          <w:tcPr>
            <w:tcW w:w="875" w:type="dxa"/>
          </w:tcPr>
          <w:p w14:paraId="5F07916D" w14:textId="77777777" w:rsidR="00E60C4A" w:rsidRPr="007F60F0" w:rsidRDefault="00E60C4A" w:rsidP="00FB033F">
            <w:pPr>
              <w:keepNext/>
              <w:widowControl/>
              <w:suppressLineNumbers/>
              <w:spacing w:line="288" w:lineRule="auto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7F60F0">
              <w:rPr>
                <w:color w:val="000000"/>
                <w:spacing w:val="-8"/>
                <w:sz w:val="28"/>
                <w:szCs w:val="28"/>
              </w:rPr>
              <w:t>700</w:t>
            </w:r>
          </w:p>
        </w:tc>
        <w:tc>
          <w:tcPr>
            <w:tcW w:w="867" w:type="dxa"/>
          </w:tcPr>
          <w:p w14:paraId="4062FB3C" w14:textId="77777777" w:rsidR="00E60C4A" w:rsidRPr="007F60F0" w:rsidRDefault="00E60C4A" w:rsidP="00FB033F">
            <w:pPr>
              <w:keepNext/>
              <w:widowControl/>
              <w:suppressLineNumbers/>
              <w:spacing w:line="288" w:lineRule="auto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7F60F0">
              <w:rPr>
                <w:color w:val="000000"/>
                <w:spacing w:val="-8"/>
                <w:sz w:val="28"/>
                <w:szCs w:val="28"/>
              </w:rPr>
              <w:t>6</w:t>
            </w:r>
          </w:p>
        </w:tc>
        <w:tc>
          <w:tcPr>
            <w:tcW w:w="867" w:type="dxa"/>
          </w:tcPr>
          <w:p w14:paraId="304CF135" w14:textId="77777777" w:rsidR="00E60C4A" w:rsidRPr="007F60F0" w:rsidRDefault="00E60C4A" w:rsidP="00FB033F">
            <w:pPr>
              <w:keepNext/>
              <w:widowControl/>
              <w:suppressLineNumbers/>
              <w:spacing w:line="288" w:lineRule="auto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7F60F0">
              <w:rPr>
                <w:color w:val="000000"/>
                <w:spacing w:val="-8"/>
                <w:sz w:val="28"/>
                <w:szCs w:val="28"/>
              </w:rPr>
              <w:t>48</w:t>
            </w:r>
          </w:p>
        </w:tc>
        <w:tc>
          <w:tcPr>
            <w:tcW w:w="875" w:type="dxa"/>
          </w:tcPr>
          <w:p w14:paraId="12CE51E1" w14:textId="77777777" w:rsidR="00E60C4A" w:rsidRPr="007F60F0" w:rsidRDefault="00E60C4A" w:rsidP="00FB033F">
            <w:pPr>
              <w:keepNext/>
              <w:widowControl/>
              <w:suppressLineNumbers/>
              <w:spacing w:line="288" w:lineRule="auto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7F60F0">
              <w:rPr>
                <w:color w:val="000000"/>
                <w:spacing w:val="-8"/>
                <w:sz w:val="28"/>
                <w:szCs w:val="28"/>
              </w:rPr>
              <w:t>700</w:t>
            </w:r>
          </w:p>
        </w:tc>
        <w:tc>
          <w:tcPr>
            <w:tcW w:w="867" w:type="dxa"/>
          </w:tcPr>
          <w:p w14:paraId="1027CD21" w14:textId="77777777" w:rsidR="00E60C4A" w:rsidRPr="007F60F0" w:rsidRDefault="00E60C4A" w:rsidP="00FB033F">
            <w:pPr>
              <w:keepNext/>
              <w:widowControl/>
              <w:suppressLineNumbers/>
              <w:spacing w:line="288" w:lineRule="auto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7F60F0">
              <w:rPr>
                <w:color w:val="000000"/>
                <w:spacing w:val="-8"/>
                <w:sz w:val="28"/>
                <w:szCs w:val="28"/>
              </w:rPr>
              <w:t>6</w:t>
            </w:r>
          </w:p>
        </w:tc>
        <w:tc>
          <w:tcPr>
            <w:tcW w:w="867" w:type="dxa"/>
          </w:tcPr>
          <w:p w14:paraId="61F51ACA" w14:textId="77777777" w:rsidR="00E60C4A" w:rsidRPr="007F60F0" w:rsidRDefault="00E60C4A" w:rsidP="00FB033F">
            <w:pPr>
              <w:keepNext/>
              <w:widowControl/>
              <w:suppressLineNumbers/>
              <w:spacing w:line="288" w:lineRule="auto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7F60F0">
              <w:rPr>
                <w:color w:val="000000"/>
                <w:spacing w:val="-8"/>
                <w:sz w:val="28"/>
                <w:szCs w:val="28"/>
              </w:rPr>
              <w:t>13</w:t>
            </w:r>
          </w:p>
        </w:tc>
        <w:tc>
          <w:tcPr>
            <w:tcW w:w="868" w:type="dxa"/>
          </w:tcPr>
          <w:p w14:paraId="1311B33E" w14:textId="77777777" w:rsidR="00E60C4A" w:rsidRPr="007F60F0" w:rsidRDefault="00E60C4A" w:rsidP="00FB033F">
            <w:pPr>
              <w:keepNext/>
              <w:widowControl/>
              <w:suppressLineNumbers/>
              <w:spacing w:line="288" w:lineRule="auto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7F60F0">
              <w:rPr>
                <w:color w:val="000000"/>
                <w:spacing w:val="-8"/>
                <w:sz w:val="28"/>
                <w:szCs w:val="28"/>
              </w:rPr>
              <w:t>600</w:t>
            </w:r>
          </w:p>
        </w:tc>
      </w:tr>
    </w:tbl>
    <w:p w14:paraId="3E4A1BFD" w14:textId="77777777" w:rsidR="00E60C4A" w:rsidRPr="007F60F0" w:rsidRDefault="00E60C4A" w:rsidP="00E60C4A">
      <w:pPr>
        <w:keepNext/>
        <w:suppressLineNumbers/>
        <w:shd w:val="clear" w:color="auto" w:fill="FFFFFF"/>
        <w:spacing w:line="288" w:lineRule="auto"/>
        <w:jc w:val="center"/>
        <w:rPr>
          <w:color w:val="000000"/>
          <w:spacing w:val="-8"/>
          <w:sz w:val="28"/>
          <w:szCs w:val="28"/>
        </w:rPr>
      </w:pPr>
      <w:r>
        <w:rPr>
          <w:noProof/>
          <w:color w:val="000000"/>
          <w:spacing w:val="-8"/>
          <w:sz w:val="28"/>
          <w:szCs w:val="28"/>
        </w:rPr>
        <w:drawing>
          <wp:inline distT="0" distB="0" distL="0" distR="0" wp14:anchorId="23FF478A" wp14:editId="136837DA">
            <wp:extent cx="6115050" cy="16097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BC86AE" w14:textId="77777777" w:rsidR="001F3268" w:rsidRDefault="001F3268"/>
    <w:sectPr w:rsidR="001F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4A"/>
    <w:rsid w:val="001F3268"/>
    <w:rsid w:val="00B9490A"/>
    <w:rsid w:val="00E60C4A"/>
    <w:rsid w:val="00E6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C523"/>
  <w15:docId w15:val="{21747D62-146C-43A9-9C87-BE4501F8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C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0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Farida Batyrkhanova</cp:lastModifiedBy>
  <cp:revision>2</cp:revision>
  <dcterms:created xsi:type="dcterms:W3CDTF">2025-05-03T02:50:00Z</dcterms:created>
  <dcterms:modified xsi:type="dcterms:W3CDTF">2025-05-03T02:50:00Z</dcterms:modified>
</cp:coreProperties>
</file>