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01" w:rsidRDefault="00FA1101" w:rsidP="00FA1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03DF">
        <w:rPr>
          <w:rFonts w:ascii="Times New Roman" w:hAnsi="Times New Roman" w:cs="Times New Roman"/>
          <w:b/>
          <w:bCs/>
          <w:sz w:val="28"/>
          <w:szCs w:val="28"/>
        </w:rPr>
        <w:t>План-график проведения практики</w:t>
      </w:r>
    </w:p>
    <w:p w:rsidR="00FA1101" w:rsidRPr="00A703DF" w:rsidRDefault="00FA1101" w:rsidP="00FA1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 xml:space="preserve">ФИО студента       </w:t>
      </w:r>
      <w:r w:rsidR="002C0A59">
        <w:rPr>
          <w:rFonts w:ascii="Times New Roman" w:hAnsi="Times New Roman" w:cs="Times New Roman"/>
          <w:sz w:val="28"/>
          <w:szCs w:val="28"/>
        </w:rPr>
        <w:t>Ковтун Артем Владимирович</w:t>
      </w:r>
      <w:bookmarkStart w:id="0" w:name="_GoBack"/>
      <w:bookmarkEnd w:id="0"/>
      <w:r w:rsidRPr="00B02A80">
        <w:rPr>
          <w:rFonts w:ascii="Times New Roman" w:hAnsi="Times New Roman" w:cs="Times New Roman"/>
          <w:sz w:val="28"/>
          <w:szCs w:val="28"/>
        </w:rPr>
        <w:t xml:space="preserve">        </w:t>
      </w:r>
      <w:r w:rsidR="00127F0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B02A80">
        <w:rPr>
          <w:rFonts w:ascii="Times New Roman" w:hAnsi="Times New Roman" w:cs="Times New Roman"/>
          <w:sz w:val="28"/>
          <w:szCs w:val="28"/>
        </w:rPr>
        <w:t>Направление:_</w:t>
      </w:r>
      <w:proofErr w:type="gramEnd"/>
      <w:r w:rsidRPr="00B02A80">
        <w:rPr>
          <w:rFonts w:ascii="Times New Roman" w:hAnsi="Times New Roman" w:cs="Times New Roman"/>
          <w:sz w:val="28"/>
          <w:szCs w:val="28"/>
        </w:rPr>
        <w:t xml:space="preserve">_   </w:t>
      </w:r>
      <w:r w:rsidR="00B02A8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02A80">
        <w:rPr>
          <w:rFonts w:ascii="Times New Roman" w:hAnsi="Times New Roman" w:cs="Times New Roman"/>
          <w:sz w:val="28"/>
          <w:szCs w:val="28"/>
        </w:rPr>
        <w:t xml:space="preserve">20.03.01 </w:t>
      </w:r>
      <w:proofErr w:type="spellStart"/>
      <w:r w:rsidRPr="00B02A80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безопасность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Направленность (профиль)/</w:t>
      </w:r>
      <w:proofErr w:type="spellStart"/>
      <w:proofErr w:type="gramStart"/>
      <w:r w:rsidRPr="00B02A80">
        <w:rPr>
          <w:rFonts w:ascii="Times New Roman" w:hAnsi="Times New Roman" w:cs="Times New Roman"/>
          <w:sz w:val="28"/>
          <w:szCs w:val="28"/>
        </w:rPr>
        <w:t>специализация:_</w:t>
      </w:r>
      <w:proofErr w:type="gramEnd"/>
      <w:r w:rsidRPr="00B02A80">
        <w:rPr>
          <w:rFonts w:ascii="Times New Roman" w:hAnsi="Times New Roman" w:cs="Times New Roman"/>
          <w:sz w:val="28"/>
          <w:szCs w:val="28"/>
        </w:rPr>
        <w:t>_Безопасность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технологических процессов и производств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Объем практики: __216__/_6__ часов/ЗЕ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Pr="00B02A80">
        <w:rPr>
          <w:rFonts w:ascii="Times New Roman" w:hAnsi="Times New Roman" w:cs="Times New Roman"/>
          <w:sz w:val="28"/>
          <w:szCs w:val="28"/>
        </w:rPr>
        <w:t>практики:</w:t>
      </w:r>
      <w:r w:rsidRPr="00B02A80">
        <w:rPr>
          <w:rFonts w:ascii="Times New Roman" w:hAnsi="Times New Roman" w:cs="Times New Roman"/>
          <w:i/>
          <w:iCs/>
          <w:sz w:val="28"/>
          <w:szCs w:val="28"/>
        </w:rPr>
        <w:t>_</w:t>
      </w:r>
      <w:proofErr w:type="gramEnd"/>
      <w:r w:rsidRPr="00B02A80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="00DF1A4D">
        <w:rPr>
          <w:rFonts w:ascii="Times New Roman" w:hAnsi="Times New Roman" w:cs="Times New Roman"/>
          <w:i/>
          <w:iCs/>
          <w:sz w:val="28"/>
          <w:szCs w:val="28"/>
        </w:rPr>
        <w:t xml:space="preserve">   Технологическая (проектно-те</w:t>
      </w:r>
      <w:r w:rsidRPr="00B02A80">
        <w:rPr>
          <w:rFonts w:ascii="Times New Roman" w:hAnsi="Times New Roman" w:cs="Times New Roman"/>
          <w:i/>
          <w:iCs/>
          <w:sz w:val="28"/>
          <w:szCs w:val="28"/>
        </w:rPr>
        <w:t>хнологическая</w:t>
      </w:r>
      <w:r w:rsidR="00B02A8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FA1101" w:rsidRPr="00920E38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Тема индивидуального задания практики</w:t>
      </w:r>
      <w:r w:rsidRPr="00920E38">
        <w:rPr>
          <w:rFonts w:ascii="Times New Roman" w:hAnsi="Times New Roman" w:cs="Times New Roman"/>
          <w:b/>
          <w:sz w:val="28"/>
          <w:szCs w:val="28"/>
        </w:rPr>
        <w:t>_</w:t>
      </w:r>
      <w:r w:rsidR="00404108" w:rsidRPr="00920E38">
        <w:rPr>
          <w:rFonts w:ascii="Times New Roman" w:hAnsi="Times New Roman" w:cs="Times New Roman"/>
          <w:b/>
          <w:sz w:val="28"/>
          <w:szCs w:val="28"/>
        </w:rPr>
        <w:t xml:space="preserve">   Подготовить </w:t>
      </w:r>
      <w:proofErr w:type="gramStart"/>
      <w:r w:rsidR="00404108" w:rsidRPr="00920E38">
        <w:rPr>
          <w:rFonts w:ascii="Times New Roman" w:hAnsi="Times New Roman" w:cs="Times New Roman"/>
          <w:b/>
          <w:sz w:val="28"/>
          <w:szCs w:val="28"/>
        </w:rPr>
        <w:t>алгоритм  проведения</w:t>
      </w:r>
      <w:proofErr w:type="gramEnd"/>
      <w:r w:rsidR="00404108" w:rsidRPr="00920E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1D2" w:rsidRPr="00920E38">
        <w:rPr>
          <w:rFonts w:ascii="Times New Roman" w:hAnsi="Times New Roman" w:cs="Times New Roman"/>
          <w:b/>
          <w:sz w:val="28"/>
          <w:szCs w:val="28"/>
        </w:rPr>
        <w:t xml:space="preserve">медицинских осмотров работников </w:t>
      </w:r>
      <w:r w:rsidR="00404108" w:rsidRPr="00920E38">
        <w:rPr>
          <w:rFonts w:ascii="Times New Roman" w:hAnsi="Times New Roman" w:cs="Times New Roman"/>
          <w:b/>
          <w:sz w:val="28"/>
          <w:szCs w:val="28"/>
        </w:rPr>
        <w:t xml:space="preserve"> в организации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101" w:rsidRPr="00B02A80" w:rsidRDefault="00FA1101">
      <w:pPr>
        <w:rPr>
          <w:sz w:val="28"/>
          <w:szCs w:val="28"/>
        </w:rPr>
      </w:pPr>
    </w:p>
    <w:p w:rsidR="00B02A80" w:rsidRDefault="00B02A80" w:rsidP="00B02A80">
      <w:pPr>
        <w:pStyle w:val="a8"/>
        <w:ind w:firstLine="0"/>
      </w:pPr>
      <w:r>
        <w:t>Содержание практики:</w:t>
      </w:r>
    </w:p>
    <w:tbl>
      <w:tblPr>
        <w:tblStyle w:val="7"/>
        <w:tblW w:w="9464" w:type="dxa"/>
        <w:tblLook w:val="04A0" w:firstRow="1" w:lastRow="0" w:firstColumn="1" w:lastColumn="0" w:noHBand="0" w:noVBand="1"/>
      </w:tblPr>
      <w:tblGrid>
        <w:gridCol w:w="7366"/>
        <w:gridCol w:w="2098"/>
      </w:tblGrid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B02A80" w:rsidP="00852CA5">
            <w:pPr>
              <w:pStyle w:val="a7"/>
            </w:pPr>
            <w:r>
              <w:t>Наименование видов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B02A80" w:rsidP="00852CA5">
            <w:pPr>
              <w:pStyle w:val="a7"/>
            </w:pPr>
            <w:r>
              <w:t>Дата</w:t>
            </w:r>
          </w:p>
          <w:p w:rsidR="00B02A80" w:rsidRDefault="00B02A80" w:rsidP="00852CA5">
            <w:pPr>
              <w:pStyle w:val="a7"/>
            </w:pPr>
            <w:r>
              <w:t>(начало – окончание)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876E0E" w:rsidP="00852CA5">
            <w:pPr>
              <w:pStyle w:val="a7"/>
              <w:jc w:val="left"/>
            </w:pPr>
            <w:r>
              <w:rPr>
                <w:sz w:val="24"/>
                <w:szCs w:val="24"/>
              </w:rPr>
              <w:t>Ознакомление с заданием</w:t>
            </w:r>
            <w:r w:rsidR="00B02A80">
              <w:rPr>
                <w:sz w:val="24"/>
                <w:szCs w:val="24"/>
              </w:rPr>
              <w:t xml:space="preserve"> и планом-графиком практики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127F04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  <w:r w:rsidR="00DF1A4D">
              <w:rPr>
                <w:sz w:val="24"/>
                <w:szCs w:val="24"/>
              </w:rPr>
              <w:t>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B02A80" w:rsidP="00852CA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правовых и нормативно-технических документов по </w:t>
            </w:r>
            <w:r w:rsidR="00876E0E">
              <w:rPr>
                <w:sz w:val="24"/>
                <w:szCs w:val="24"/>
              </w:rPr>
              <w:t>теме</w:t>
            </w:r>
            <w:r>
              <w:rPr>
                <w:sz w:val="24"/>
                <w:szCs w:val="24"/>
              </w:rPr>
              <w:t xml:space="preserve"> практики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127F04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5.05-6.05</w:t>
            </w:r>
            <w:r w:rsidR="00DF1A4D">
              <w:rPr>
                <w:sz w:val="24"/>
                <w:szCs w:val="24"/>
              </w:rPr>
              <w:t>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B02A80" w:rsidP="00852CA5">
            <w:pPr>
              <w:pStyle w:val="a7"/>
              <w:jc w:val="left"/>
            </w:pPr>
            <w:r>
              <w:rPr>
                <w:rFonts w:eastAsia="Times New Roman"/>
                <w:sz w:val="24"/>
                <w:szCs w:val="24"/>
                <w:lang w:eastAsia="zh-CN"/>
              </w:rPr>
              <w:t>Общее ознакомление с целями</w:t>
            </w:r>
            <w:r w:rsidR="00876E0E">
              <w:rPr>
                <w:rFonts w:eastAsia="Times New Roman"/>
                <w:sz w:val="24"/>
                <w:szCs w:val="24"/>
                <w:lang w:eastAsia="zh-CN"/>
              </w:rPr>
              <w:t xml:space="preserve"> и задачами деятельности специалиста по охране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127F04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07.05-8.05</w:t>
            </w:r>
            <w:r w:rsidR="00DF1A4D">
              <w:rPr>
                <w:sz w:val="24"/>
                <w:szCs w:val="24"/>
              </w:rPr>
              <w:t>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Pr="00876E0E" w:rsidRDefault="00B04FB8" w:rsidP="00876E0E">
            <w:pPr>
              <w:pStyle w:val="a3"/>
              <w:spacing w:after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Определить мероприятия, обеспечивающие функционирование СУОТ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127F04" w:rsidP="00DF1A4D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  <w:r w:rsidR="00B02A80">
              <w:rPr>
                <w:sz w:val="24"/>
                <w:szCs w:val="24"/>
              </w:rPr>
              <w:t xml:space="preserve"> –</w:t>
            </w:r>
            <w:r w:rsidR="00DF1A4D">
              <w:rPr>
                <w:sz w:val="24"/>
                <w:szCs w:val="24"/>
              </w:rPr>
              <w:t xml:space="preserve"> </w:t>
            </w:r>
            <w:r w:rsidR="00674F6C">
              <w:rPr>
                <w:sz w:val="24"/>
                <w:szCs w:val="24"/>
              </w:rPr>
              <w:t>14.05</w:t>
            </w:r>
            <w:r w:rsidR="00DF1A4D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Pr="00876E0E" w:rsidRDefault="00B04FB8" w:rsidP="00B04FB8">
            <w:pPr>
              <w:pStyle w:val="a3"/>
              <w:spacing w:after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Сделать обзор основных требований к обучению персонала по охране труда в организациях – от составления программ до внесения данных в реестр на сайте Минтруда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674F6C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15.05-17.05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Рассмотреть меры по профилактики производственного травматизма и профессиональных заболеваний на предприятиях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421E0E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19.05-.21</w:t>
            </w:r>
            <w:r w:rsidR="00E245A1">
              <w:rPr>
                <w:sz w:val="24"/>
                <w:szCs w:val="24"/>
              </w:rPr>
              <w:t>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6"/>
              <w:ind w:left="0" w:firstLine="0"/>
              <w:jc w:val="both"/>
            </w:pPr>
            <w:r>
              <w:rPr>
                <w:sz w:val="24"/>
                <w:szCs w:val="24"/>
              </w:rPr>
              <w:t xml:space="preserve">Выполнение индивидуального задания по практике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421E0E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2835EF">
              <w:rPr>
                <w:sz w:val="24"/>
                <w:szCs w:val="24"/>
              </w:rPr>
              <w:t>.05</w:t>
            </w:r>
            <w:r w:rsidR="00E245A1">
              <w:rPr>
                <w:sz w:val="24"/>
                <w:szCs w:val="24"/>
              </w:rPr>
              <w:t>-26.05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E245A1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27.05-29.05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242ECD" w:rsidP="00242ECD">
            <w:pPr>
              <w:pStyle w:val="a7"/>
              <w:jc w:val="left"/>
            </w:pPr>
            <w:r>
              <w:rPr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E245A1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E245A1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  <w:r w:rsidR="00B04FB8">
              <w:rPr>
                <w:sz w:val="24"/>
                <w:szCs w:val="24"/>
              </w:rPr>
              <w:t>.2025</w:t>
            </w:r>
          </w:p>
        </w:tc>
      </w:tr>
    </w:tbl>
    <w:p w:rsidR="00B02A80" w:rsidRDefault="00B02A80"/>
    <w:p w:rsidR="00FA1101" w:rsidRDefault="00FA1101" w:rsidP="00FA1101">
      <w:pPr>
        <w:pStyle w:val="a8"/>
      </w:pPr>
      <w:r>
        <w:t>Согласовано:</w:t>
      </w:r>
    </w:p>
    <w:p w:rsidR="00FA1101" w:rsidRDefault="00FA1101" w:rsidP="00FA1101">
      <w:pPr>
        <w:pStyle w:val="a8"/>
      </w:pPr>
    </w:p>
    <w:tbl>
      <w:tblPr>
        <w:tblStyle w:val="6"/>
        <w:tblW w:w="10185" w:type="dxa"/>
        <w:tblLayout w:type="fixed"/>
        <w:tblLook w:val="04A0" w:firstRow="1" w:lastRow="0" w:firstColumn="1" w:lastColumn="0" w:noHBand="0" w:noVBand="1"/>
      </w:tblPr>
      <w:tblGrid>
        <w:gridCol w:w="4817"/>
        <w:gridCol w:w="2267"/>
        <w:gridCol w:w="278"/>
        <w:gridCol w:w="2545"/>
        <w:gridCol w:w="278"/>
      </w:tblGrid>
      <w:tr w:rsidR="00FA1101" w:rsidTr="00852C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</w:pPr>
            <w:r>
              <w:t xml:space="preserve">Руководитель практики от </w:t>
            </w:r>
            <w:proofErr w:type="spellStart"/>
            <w:r>
              <w:t>СибГУТИ</w:t>
            </w:r>
            <w:proofErr w:type="spellEnd"/>
            <w: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</w:p>
        </w:tc>
        <w:tc>
          <w:tcPr>
            <w:tcW w:w="278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/</w:t>
            </w:r>
          </w:p>
        </w:tc>
        <w:tc>
          <w:tcPr>
            <w:tcW w:w="2546" w:type="dxa"/>
          </w:tcPr>
          <w:p w:rsidR="00FA1101" w:rsidRDefault="00FA1101" w:rsidP="00852CA5">
            <w:pPr>
              <w:pStyle w:val="11"/>
              <w:ind w:firstLine="0"/>
              <w:jc w:val="center"/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</w:pPr>
            <w:r w:rsidRPr="00FA1101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>Симакова Н.Н.</w:t>
            </w:r>
          </w:p>
          <w:p w:rsidR="008C18B4" w:rsidRPr="008C18B4" w:rsidRDefault="008C18B4" w:rsidP="008C18B4">
            <w:pPr>
              <w:pStyle w:val="a8"/>
            </w:pPr>
          </w:p>
        </w:tc>
        <w:tc>
          <w:tcPr>
            <w:tcW w:w="278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/</w:t>
            </w:r>
          </w:p>
        </w:tc>
      </w:tr>
    </w:tbl>
    <w:p w:rsidR="00FA1101" w:rsidRDefault="00FA1101"/>
    <w:p w:rsidR="00421E0E" w:rsidRDefault="00421E0E"/>
    <w:p w:rsidR="00421E0E" w:rsidRDefault="00421E0E"/>
    <w:p w:rsidR="00421E0E" w:rsidRDefault="00421E0E"/>
    <w:p w:rsidR="008C18B4" w:rsidRDefault="008C18B4"/>
    <w:p w:rsidR="008C18B4" w:rsidRDefault="008C18B4" w:rsidP="008C18B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ДНЕВНИК РАБОТЫ</w:t>
      </w:r>
    </w:p>
    <w:p w:rsidR="008C18B4" w:rsidRDefault="008C18B4" w:rsidP="008C18B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6096"/>
        <w:gridCol w:w="1587"/>
      </w:tblGrid>
      <w:tr w:rsidR="008C18B4" w:rsidTr="00635AAF">
        <w:tc>
          <w:tcPr>
            <w:tcW w:w="1985" w:type="dxa"/>
          </w:tcPr>
          <w:p w:rsidR="008C18B4" w:rsidRDefault="008C18B4" w:rsidP="00635AAF"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Дата/период</w:t>
            </w:r>
          </w:p>
        </w:tc>
        <w:tc>
          <w:tcPr>
            <w:tcW w:w="6096" w:type="dxa"/>
          </w:tcPr>
          <w:p w:rsidR="008C18B4" w:rsidRDefault="008C18B4" w:rsidP="00635AAF"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Рабочее место и краткое содержание выполняемых работ</w:t>
            </w:r>
          </w:p>
        </w:tc>
        <w:tc>
          <w:tcPr>
            <w:tcW w:w="1587" w:type="dxa"/>
          </w:tcPr>
          <w:p w:rsidR="008C18B4" w:rsidRDefault="008C18B4" w:rsidP="00635AAF"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(выполнено/не выполнено</w:t>
            </w:r>
          </w:p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и планом-графиком практики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5.05-6.05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Подбор правовых и нормативно-технических документов по теме практики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7.05-8.05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специалиста по охране труда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12.05-14.05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Определить мероприятия, обеспечивающие функционирование СУОТ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.15-17.05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pStyle w:val="a3"/>
              <w:spacing w:after="0"/>
              <w:rPr>
                <w:lang w:val="ru-RU" w:eastAsia="ru-RU"/>
              </w:rPr>
            </w:pPr>
            <w:r w:rsidRPr="00C57210">
              <w:rPr>
                <w:lang w:val="ru-RU" w:eastAsia="ru-RU"/>
              </w:rPr>
              <w:t>Сделать обзор основных требований к обучению персонала по охране труда в организациях – от составления программ до внесения данных в реестр на сайте Минтруда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Рассмотреть меры по профилактики производственного травматизма и профессиональных заболеваний на предприятиях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22.05.-26.05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C57210">
              <w:rPr>
                <w:sz w:val="24"/>
                <w:szCs w:val="24"/>
              </w:rPr>
              <w:t xml:space="preserve">Выполнение индивидуального задания по практике 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27.05-29.05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1587" w:type="dxa"/>
          </w:tcPr>
          <w:p w:rsidR="008C18B4" w:rsidRDefault="008C18B4" w:rsidP="00635AAF"/>
        </w:tc>
      </w:tr>
      <w:tr w:rsidR="008C18B4" w:rsidTr="00635AAF">
        <w:tc>
          <w:tcPr>
            <w:tcW w:w="1985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096" w:type="dxa"/>
          </w:tcPr>
          <w:p w:rsidR="008C18B4" w:rsidRPr="00C57210" w:rsidRDefault="008C18B4" w:rsidP="0063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1587" w:type="dxa"/>
          </w:tcPr>
          <w:p w:rsidR="008C18B4" w:rsidRDefault="008C18B4" w:rsidP="00635AAF"/>
        </w:tc>
      </w:tr>
    </w:tbl>
    <w:p w:rsidR="008C18B4" w:rsidRPr="00C57210" w:rsidRDefault="008C18B4" w:rsidP="008C18B4">
      <w:pPr>
        <w:rPr>
          <w:sz w:val="24"/>
          <w:szCs w:val="24"/>
        </w:rPr>
      </w:pPr>
    </w:p>
    <w:p w:rsidR="008C18B4" w:rsidRPr="00C57210" w:rsidRDefault="008C18B4" w:rsidP="008C18B4">
      <w:pPr>
        <w:shd w:val="clear" w:color="auto" w:fill="FFFFFF"/>
        <w:spacing w:after="0" w:line="240" w:lineRule="auto"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C57210">
        <w:rPr>
          <w:rFonts w:ascii="Times New Roman" w:hAnsi="Times New Roman" w:cs="Arial"/>
          <w:color w:val="000000"/>
          <w:sz w:val="24"/>
          <w:szCs w:val="24"/>
        </w:rPr>
        <w:t>Согласовано:</w:t>
      </w:r>
    </w:p>
    <w:p w:rsidR="008C18B4" w:rsidRPr="00C57210" w:rsidRDefault="008C18B4" w:rsidP="008C18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tbl>
      <w:tblPr>
        <w:tblStyle w:val="6"/>
        <w:tblW w:w="10185" w:type="dxa"/>
        <w:tblLayout w:type="fixed"/>
        <w:tblLook w:val="04A0" w:firstRow="1" w:lastRow="0" w:firstColumn="1" w:lastColumn="0" w:noHBand="0" w:noVBand="1"/>
      </w:tblPr>
      <w:tblGrid>
        <w:gridCol w:w="4817"/>
        <w:gridCol w:w="2267"/>
        <w:gridCol w:w="278"/>
        <w:gridCol w:w="2545"/>
        <w:gridCol w:w="278"/>
      </w:tblGrid>
      <w:tr w:rsidR="008C18B4" w:rsidRPr="00C57210" w:rsidTr="00635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:rsidR="008C18B4" w:rsidRPr="00C57210" w:rsidRDefault="008C18B4" w:rsidP="00635AAF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 xml:space="preserve">Руководитель практики от </w:t>
            </w:r>
            <w:proofErr w:type="spellStart"/>
            <w:r w:rsidRPr="00C57210">
              <w:rPr>
                <w:rFonts w:cs="Arial"/>
                <w:color w:val="000000"/>
                <w:sz w:val="24"/>
                <w:szCs w:val="24"/>
              </w:rPr>
              <w:t>СибГУТИ</w:t>
            </w:r>
            <w:proofErr w:type="spellEnd"/>
            <w:r w:rsidRPr="00C57210">
              <w:rPr>
                <w:rFonts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8B4" w:rsidRPr="00C57210" w:rsidRDefault="008C18B4" w:rsidP="00635AAF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</w:tcPr>
          <w:p w:rsidR="008C18B4" w:rsidRPr="00C57210" w:rsidRDefault="008C18B4" w:rsidP="00635AAF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2546" w:type="dxa"/>
          </w:tcPr>
          <w:p w:rsidR="008C18B4" w:rsidRPr="00C57210" w:rsidRDefault="008C18B4" w:rsidP="00635AAF">
            <w:pPr>
              <w:jc w:val="center"/>
              <w:rPr>
                <w:i/>
                <w:sz w:val="24"/>
                <w:szCs w:val="24"/>
              </w:rPr>
            </w:pPr>
            <w:r w:rsidRPr="00C57210">
              <w:rPr>
                <w:i/>
                <w:sz w:val="24"/>
                <w:szCs w:val="24"/>
              </w:rPr>
              <w:t>Симакова Н.Н.</w:t>
            </w:r>
          </w:p>
        </w:tc>
        <w:tc>
          <w:tcPr>
            <w:tcW w:w="278" w:type="dxa"/>
          </w:tcPr>
          <w:p w:rsidR="008C18B4" w:rsidRPr="00C57210" w:rsidRDefault="008C18B4" w:rsidP="00635AAF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>/</w:t>
            </w:r>
          </w:p>
        </w:tc>
      </w:tr>
    </w:tbl>
    <w:p w:rsidR="008C18B4" w:rsidRPr="00C57210" w:rsidRDefault="008C18B4" w:rsidP="008C18B4">
      <w:pPr>
        <w:rPr>
          <w:sz w:val="24"/>
          <w:szCs w:val="24"/>
        </w:rPr>
      </w:pPr>
    </w:p>
    <w:p w:rsidR="008C18B4" w:rsidRPr="00C57210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57210">
        <w:rPr>
          <w:rFonts w:ascii="Times New Roman" w:hAnsi="Times New Roman" w:cs="Times New Roman"/>
          <w:sz w:val="24"/>
          <w:szCs w:val="24"/>
        </w:rPr>
        <w:t xml:space="preserve"> «____» ________ 202__г.                            </w:t>
      </w:r>
    </w:p>
    <w:p w:rsidR="008C18B4" w:rsidRPr="00C57210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8B4" w:rsidRPr="00C57210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210">
        <w:rPr>
          <w:rFonts w:ascii="Times New Roman" w:hAnsi="Times New Roman" w:cs="Times New Roman"/>
          <w:sz w:val="24"/>
          <w:szCs w:val="24"/>
        </w:rPr>
        <w:t xml:space="preserve">Студент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57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               /</w:t>
      </w: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8B4" w:rsidRPr="00C57210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202__г.</w:t>
      </w:r>
    </w:p>
    <w:p w:rsidR="008C18B4" w:rsidRPr="00C57210" w:rsidRDefault="008C18B4" w:rsidP="008C18B4">
      <w:pPr>
        <w:rPr>
          <w:sz w:val="24"/>
          <w:szCs w:val="24"/>
        </w:rPr>
      </w:pPr>
    </w:p>
    <w:p w:rsidR="008C18B4" w:rsidRPr="00C57210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8B4" w:rsidRDefault="008C18B4" w:rsidP="008C18B4"/>
    <w:p w:rsidR="008C18B4" w:rsidRDefault="008C18B4" w:rsidP="008C18B4"/>
    <w:p w:rsidR="008C18B4" w:rsidRDefault="008C18B4" w:rsidP="008C18B4"/>
    <w:p w:rsidR="008C18B4" w:rsidRDefault="008C18B4" w:rsidP="008C18B4"/>
    <w:p w:rsidR="008C18B4" w:rsidRDefault="008C18B4" w:rsidP="008C1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8B4" w:rsidRPr="00077241" w:rsidRDefault="008C18B4" w:rsidP="008C1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2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КРАТКАЯ ХАРАКТЕРИСТИКА РАБОТЫ ПРАКТИКАНТА</w:t>
      </w: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8B4" w:rsidRDefault="008C18B4" w:rsidP="008C18B4"/>
    <w:p w:rsidR="008C18B4" w:rsidRDefault="008C18B4" w:rsidP="008C18B4"/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6799"/>
        <w:gridCol w:w="2552"/>
      </w:tblGrid>
      <w:tr w:rsidR="008C18B4" w:rsidTr="00635AAF">
        <w:tc>
          <w:tcPr>
            <w:tcW w:w="6799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компетенций</w:t>
            </w: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) языке(ах)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УК-5. Способен воспринимать межкультурное разнообразие общества в социально-историческом, этическом и философском контексте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pStyle w:val="aa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УК-8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</w:t>
            </w:r>
            <w:r>
              <w:rPr>
                <w:b/>
                <w:i/>
                <w:sz w:val="20"/>
                <w:szCs w:val="20"/>
              </w:rPr>
              <w:t xml:space="preserve"> угрозе и возникновении чрезвычайных ситуаций и военных конфликтов</w:t>
            </w:r>
          </w:p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УК-10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УК-11. Способен формировать нетерпимое отношение к коррупционному поведению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8B4" w:rsidTr="00635AAF">
        <w:tc>
          <w:tcPr>
            <w:tcW w:w="6799" w:type="dxa"/>
          </w:tcPr>
          <w:p w:rsidR="008C18B4" w:rsidRDefault="008C18B4" w:rsidP="00635AAF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ПК-1 Способен осуществлять мониторинг функционирования систем обеспечения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техносферной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безопасности (охраны туда, охраны окружающей среды, промышленной безопасности, безопасности в ЧС</w:t>
            </w:r>
          </w:p>
        </w:tc>
        <w:tc>
          <w:tcPr>
            <w:tcW w:w="2552" w:type="dxa"/>
          </w:tcPr>
          <w:p w:rsidR="008C18B4" w:rsidRDefault="008C18B4" w:rsidP="00635A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C18B4" w:rsidRDefault="008C18B4" w:rsidP="008C18B4"/>
    <w:p w:rsidR="008C18B4" w:rsidRDefault="008C18B4" w:rsidP="008C18B4"/>
    <w:p w:rsidR="008C18B4" w:rsidRPr="00077241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отметка о зачете (оценка) ________________</w:t>
      </w: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8B4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8B4" w:rsidRPr="00077241" w:rsidRDefault="008C18B4" w:rsidP="008C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proofErr w:type="spellStart"/>
      <w:r w:rsidRPr="00077241">
        <w:rPr>
          <w:rFonts w:ascii="Times New Roman" w:hAnsi="Times New Roman" w:cs="Times New Roman"/>
          <w:sz w:val="28"/>
          <w:szCs w:val="28"/>
        </w:rPr>
        <w:t>СибГУТ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______________/____________</w:t>
      </w:r>
    </w:p>
    <w:p w:rsidR="008C18B4" w:rsidRDefault="008C18B4" w:rsidP="008C18B4"/>
    <w:p w:rsidR="008C18B4" w:rsidRDefault="008C18B4"/>
    <w:p w:rsidR="00421E0E" w:rsidRDefault="00421E0E"/>
    <w:p w:rsidR="00421E0E" w:rsidRDefault="00421E0E"/>
    <w:sectPr w:rsidR="0042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B5"/>
    <w:rsid w:val="00127F04"/>
    <w:rsid w:val="00201228"/>
    <w:rsid w:val="00242ECD"/>
    <w:rsid w:val="002835EF"/>
    <w:rsid w:val="002C0A59"/>
    <w:rsid w:val="00404108"/>
    <w:rsid w:val="00421E0E"/>
    <w:rsid w:val="00674F6C"/>
    <w:rsid w:val="007700A5"/>
    <w:rsid w:val="0079369A"/>
    <w:rsid w:val="00876E0E"/>
    <w:rsid w:val="008C18B4"/>
    <w:rsid w:val="00920E38"/>
    <w:rsid w:val="00A461D2"/>
    <w:rsid w:val="00AD2091"/>
    <w:rsid w:val="00B02A80"/>
    <w:rsid w:val="00B04FB8"/>
    <w:rsid w:val="00DC4ABC"/>
    <w:rsid w:val="00DF1A4D"/>
    <w:rsid w:val="00E245A1"/>
    <w:rsid w:val="00EA53B5"/>
    <w:rsid w:val="00EF189A"/>
    <w:rsid w:val="00FA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D6B0"/>
  <w15:chartTrackingRefBased/>
  <w15:docId w15:val="{79CDCE15-C70E-4243-A5BA-CD176383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sid w:val="00FA11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4">
    <w:name w:val="Основной текст Знак"/>
    <w:basedOn w:val="a0"/>
    <w:uiPriority w:val="99"/>
    <w:semiHidden/>
    <w:rsid w:val="00FA1101"/>
  </w:style>
  <w:style w:type="character" w:customStyle="1" w:styleId="a5">
    <w:name w:val="Абзац списка Знак"/>
    <w:basedOn w:val="a0"/>
    <w:link w:val="a6"/>
    <w:uiPriority w:val="34"/>
    <w:qFormat/>
    <w:locked/>
    <w:rsid w:val="00FA1101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link w:val="a5"/>
    <w:uiPriority w:val="34"/>
    <w:qFormat/>
    <w:rsid w:val="00FA1101"/>
    <w:pPr>
      <w:spacing w:after="0" w:line="240" w:lineRule="auto"/>
      <w:ind w:left="720" w:firstLine="709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аТабличка"/>
    <w:basedOn w:val="a"/>
    <w:qFormat/>
    <w:rsid w:val="00FA1101"/>
    <w:pPr>
      <w:spacing w:after="0" w:line="240" w:lineRule="auto"/>
      <w:jc w:val="center"/>
    </w:pPr>
    <w:rPr>
      <w:rFonts w:ascii="Times New Roman" w:hAnsi="Times New Roman" w:cs="Arial"/>
      <w:color w:val="000000"/>
      <w:sz w:val="28"/>
      <w:szCs w:val="20"/>
    </w:rPr>
  </w:style>
  <w:style w:type="paragraph" w:customStyle="1" w:styleId="a8">
    <w:name w:val="аТекстовка"/>
    <w:basedOn w:val="a"/>
    <w:qFormat/>
    <w:rsid w:val="00FA1101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Arial"/>
      <w:color w:val="000000"/>
      <w:sz w:val="28"/>
      <w:szCs w:val="28"/>
    </w:rPr>
  </w:style>
  <w:style w:type="character" w:customStyle="1" w:styleId="1">
    <w:name w:val="Основной текст Знак1"/>
    <w:link w:val="a3"/>
    <w:uiPriority w:val="99"/>
    <w:qFormat/>
    <w:locked/>
    <w:rsid w:val="00FA1101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table" w:customStyle="1" w:styleId="7">
    <w:name w:val="Табличка7"/>
    <w:basedOn w:val="a1"/>
    <w:uiPriority w:val="99"/>
    <w:qFormat/>
    <w:rsid w:val="00FA110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10">
    <w:name w:val="Курсив1 Знак"/>
    <w:basedOn w:val="a0"/>
    <w:link w:val="11"/>
    <w:qFormat/>
    <w:locked/>
    <w:rsid w:val="00FA1101"/>
    <w:rPr>
      <w:rFonts w:ascii="Times New Roman" w:hAnsi="Times New Roman" w:cs="Times New Roman"/>
      <w:i/>
      <w:sz w:val="28"/>
      <w:szCs w:val="28"/>
    </w:rPr>
  </w:style>
  <w:style w:type="paragraph" w:customStyle="1" w:styleId="11">
    <w:name w:val="Курсив1"/>
    <w:basedOn w:val="a"/>
    <w:next w:val="a8"/>
    <w:link w:val="10"/>
    <w:qFormat/>
    <w:rsid w:val="00FA1101"/>
    <w:pPr>
      <w:spacing w:after="0" w:line="240" w:lineRule="auto"/>
      <w:ind w:firstLine="709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FontStyle22">
    <w:name w:val="Font Style22"/>
    <w:uiPriority w:val="99"/>
    <w:qFormat/>
    <w:rsid w:val="00FA1101"/>
    <w:rPr>
      <w:rFonts w:ascii="Arial" w:hAnsi="Arial" w:cs="Arial" w:hint="default"/>
      <w:sz w:val="16"/>
      <w:szCs w:val="16"/>
    </w:rPr>
  </w:style>
  <w:style w:type="table" w:customStyle="1" w:styleId="6">
    <w:name w:val="Табличка6"/>
    <w:basedOn w:val="a1"/>
    <w:uiPriority w:val="99"/>
    <w:qFormat/>
    <w:rsid w:val="00FA1101"/>
    <w:pPr>
      <w:spacing w:after="0" w:line="240" w:lineRule="auto"/>
    </w:pPr>
    <w:rPr>
      <w:rFonts w:ascii="Times New Roman" w:hAnsi="Times New Roman"/>
      <w:sz w:val="28"/>
      <w:szCs w:val="28"/>
      <w:lang w:eastAsia="ru-RU"/>
    </w:rPr>
    <w:tblPr/>
    <w:tcPr>
      <w:vAlign w:val="center"/>
    </w:tcPr>
    <w:tblStylePr w:type="firstRow">
      <w:rPr>
        <w:rFonts w:ascii="Times New Roman" w:hAnsi="Times New Roman" w:cs="Times New Roman" w:hint="default"/>
        <w:b w:val="0"/>
        <w:sz w:val="28"/>
        <w:szCs w:val="28"/>
      </w:rPr>
    </w:tblStylePr>
  </w:style>
  <w:style w:type="table" w:styleId="a9">
    <w:name w:val="Table Grid"/>
    <w:basedOn w:val="a1"/>
    <w:uiPriority w:val="59"/>
    <w:qFormat/>
    <w:rsid w:val="00421E0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qFormat/>
    <w:rsid w:val="0042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2025-03-19T13:43:00Z</dcterms:created>
  <dcterms:modified xsi:type="dcterms:W3CDTF">2025-04-29T14:23:00Z</dcterms:modified>
</cp:coreProperties>
</file>