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7A" w:rsidRPr="0009147B" w:rsidRDefault="00A3297A" w:rsidP="00A32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РАСЧЕТНО-ГРАФИЧЕСКОЕ ЗАДАНИЕ</w:t>
      </w:r>
    </w:p>
    <w:p w:rsidR="00A3297A" w:rsidRPr="0009147B" w:rsidRDefault="00A3297A" w:rsidP="00A32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по дисциплине «Метрология, стандартизация и сертификация»</w:t>
      </w:r>
    </w:p>
    <w:p w:rsidR="00A3297A" w:rsidRPr="0009147B" w:rsidRDefault="00A3297A" w:rsidP="00A32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для направлений подготовки 15.03.05 Конструкторско-технологическое обеспечение м</w:t>
      </w:r>
      <w:r w:rsidRPr="0009147B">
        <w:rPr>
          <w:rFonts w:ascii="Times New Roman" w:hAnsi="Times New Roman" w:cs="Times New Roman"/>
          <w:sz w:val="24"/>
          <w:szCs w:val="24"/>
        </w:rPr>
        <w:t>а</w:t>
      </w:r>
      <w:r w:rsidRPr="0009147B">
        <w:rPr>
          <w:rFonts w:ascii="Times New Roman" w:hAnsi="Times New Roman" w:cs="Times New Roman"/>
          <w:sz w:val="24"/>
          <w:szCs w:val="24"/>
        </w:rPr>
        <w:t xml:space="preserve">шиностроительных производств </w:t>
      </w:r>
    </w:p>
    <w:p w:rsidR="00A3297A" w:rsidRPr="0009147B" w:rsidRDefault="00A3297A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FED" w:rsidRPr="0009147B" w:rsidRDefault="00E42FED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7E5F">
        <w:rPr>
          <w:rFonts w:ascii="Times New Roman" w:hAnsi="Times New Roman" w:cs="Times New Roman"/>
          <w:b/>
          <w:sz w:val="24"/>
          <w:szCs w:val="24"/>
        </w:rPr>
        <w:t>1</w:t>
      </w:r>
      <w:r w:rsidRPr="0009147B">
        <w:rPr>
          <w:rFonts w:ascii="Times New Roman" w:hAnsi="Times New Roman" w:cs="Times New Roman"/>
          <w:sz w:val="24"/>
          <w:szCs w:val="24"/>
        </w:rPr>
        <w:t>. По заданному массиву измерений определить значений величины и оценить точность измерения. Записать результат измерения. Выполнить проверку на наличие пр</w:t>
      </w:r>
      <w:r w:rsidRPr="0009147B">
        <w:rPr>
          <w:rFonts w:ascii="Times New Roman" w:hAnsi="Times New Roman" w:cs="Times New Roman"/>
          <w:sz w:val="24"/>
          <w:szCs w:val="24"/>
        </w:rPr>
        <w:t>о</w:t>
      </w:r>
      <w:r w:rsidRPr="0009147B">
        <w:rPr>
          <w:rFonts w:ascii="Times New Roman" w:hAnsi="Times New Roman" w:cs="Times New Roman"/>
          <w:sz w:val="24"/>
          <w:szCs w:val="24"/>
        </w:rPr>
        <w:t xml:space="preserve">махов по критерию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Грабб</w:t>
      </w:r>
      <w:r w:rsidR="00E42BFF" w:rsidRPr="0009147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>.</w:t>
      </w:r>
    </w:p>
    <w:p w:rsidR="00E42FED" w:rsidRPr="0009147B" w:rsidRDefault="00E42FED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Измерения диаметра вала микрометром с ценой деления 0,01 мм показали результаты, представленные в таблице 2. При расчетах учесть, что микрометр имеет погрешность н</w:t>
      </w:r>
      <w:r w:rsidRPr="0009147B">
        <w:rPr>
          <w:rFonts w:ascii="Times New Roman" w:hAnsi="Times New Roman" w:cs="Times New Roman"/>
          <w:sz w:val="24"/>
          <w:szCs w:val="24"/>
        </w:rPr>
        <w:t>у</w:t>
      </w:r>
      <w:r w:rsidRPr="0009147B">
        <w:rPr>
          <w:rFonts w:ascii="Times New Roman" w:hAnsi="Times New Roman" w:cs="Times New Roman"/>
          <w:sz w:val="24"/>
          <w:szCs w:val="24"/>
        </w:rPr>
        <w:t>ля, равную 0,02 мм.</w:t>
      </w:r>
    </w:p>
    <w:p w:rsidR="00E42FED" w:rsidRPr="0009147B" w:rsidRDefault="00E42FED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BFF" w:rsidRPr="0009147B" w:rsidRDefault="00E42BFF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7E5F">
        <w:rPr>
          <w:rFonts w:ascii="Times New Roman" w:hAnsi="Times New Roman" w:cs="Times New Roman"/>
          <w:b/>
          <w:sz w:val="24"/>
          <w:szCs w:val="24"/>
        </w:rPr>
        <w:t>2</w:t>
      </w:r>
      <w:r w:rsidRPr="0009147B">
        <w:rPr>
          <w:rFonts w:ascii="Times New Roman" w:hAnsi="Times New Roman" w:cs="Times New Roman"/>
          <w:sz w:val="24"/>
          <w:szCs w:val="24"/>
        </w:rPr>
        <w:t xml:space="preserve">. 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По проведённым десяти измерениям определить результат неравноточных и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мерений и погрешности. Измерение диаметра вала микрометрами первого и второго кла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сов точности с ценой деления 0,01 мм показали значения, приведённые в таблице 3.</w:t>
      </w:r>
    </w:p>
    <w:p w:rsidR="00E42BFF" w:rsidRPr="0009147B" w:rsidRDefault="00E42BFF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B40" w:rsidRPr="0009147B" w:rsidRDefault="00E42BFF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7E5F">
        <w:rPr>
          <w:rFonts w:ascii="Times New Roman" w:hAnsi="Times New Roman" w:cs="Times New Roman"/>
          <w:b/>
          <w:sz w:val="24"/>
          <w:szCs w:val="24"/>
        </w:rPr>
        <w:t>3</w:t>
      </w:r>
      <w:r w:rsidRPr="0009147B">
        <w:rPr>
          <w:rFonts w:ascii="Times New Roman" w:hAnsi="Times New Roman" w:cs="Times New Roman"/>
          <w:b/>
          <w:sz w:val="24"/>
          <w:szCs w:val="24"/>
        </w:rPr>
        <w:t>.</w:t>
      </w:r>
      <w:r w:rsidRPr="0009147B">
        <w:rPr>
          <w:rFonts w:ascii="Times New Roman" w:hAnsi="Times New Roman" w:cs="Times New Roman"/>
          <w:sz w:val="24"/>
          <w:szCs w:val="24"/>
        </w:rPr>
        <w:t xml:space="preserve"> </w: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Определить результат косвенного измерения радиуса </w:t>
      </w:r>
      <w:r w:rsidR="004A23FC" w:rsidRPr="0009147B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 на универсальном микроскопе УИМ-23 по результатам измерений длины хорды </w:t>
      </w:r>
      <w:r w:rsidR="004A23FC" w:rsidRPr="0009147B">
        <w:rPr>
          <w:rFonts w:ascii="Times New Roman" w:hAnsi="Times New Roman" w:cs="Times New Roman"/>
          <w:i/>
          <w:sz w:val="24"/>
          <w:szCs w:val="24"/>
        </w:rPr>
        <w:t>а</w: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 и стрелки сегмента </w:t>
      </w:r>
      <w:r w:rsidR="004A23FC" w:rsidRPr="0009147B">
        <w:rPr>
          <w:rFonts w:ascii="Times New Roman" w:hAnsi="Times New Roman" w:cs="Times New Roman"/>
          <w:i/>
          <w:sz w:val="24"/>
          <w:szCs w:val="24"/>
        </w:rPr>
        <w:t>В</w:t>
      </w:r>
      <w:r w:rsidR="004A23FC" w:rsidRPr="0009147B">
        <w:rPr>
          <w:rFonts w:ascii="Times New Roman" w:hAnsi="Times New Roman" w:cs="Times New Roman"/>
          <w:sz w:val="24"/>
          <w:szCs w:val="24"/>
        </w:rPr>
        <w:t>. Р</w:t>
      </w:r>
      <w:r w:rsidR="004A23FC" w:rsidRPr="0009147B">
        <w:rPr>
          <w:rFonts w:ascii="Times New Roman" w:hAnsi="Times New Roman" w:cs="Times New Roman"/>
          <w:sz w:val="24"/>
          <w:szCs w:val="24"/>
        </w:rPr>
        <w:t>а</w: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диус рассчитывается по формуле </w:t>
      </w:r>
      <w:r w:rsidR="004A23FC" w:rsidRPr="0009147B">
        <w:rPr>
          <w:rFonts w:ascii="Times New Roman" w:hAnsi="Times New Roman" w:cs="Times New Roman"/>
          <w:position w:val="-24"/>
          <w:sz w:val="24"/>
          <w:szCs w:val="24"/>
        </w:rPr>
        <w:object w:dxaOrig="1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9.85pt;height:33.65pt" o:ole="">
            <v:imagedata r:id="rId6" o:title=""/>
          </v:shape>
          <o:OLEObject Type="Embed" ProgID="Equation.3" ShapeID="_x0000_i1027" DrawAspect="Content" ObjectID="_1717488797" r:id="rId7"/>
        </w:objec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. Результаты измерений длины хорды </w:t>
      </w:r>
      <w:r w:rsidR="004A23FC" w:rsidRPr="0009147B">
        <w:rPr>
          <w:rFonts w:ascii="Times New Roman" w:hAnsi="Times New Roman" w:cs="Times New Roman"/>
          <w:i/>
          <w:sz w:val="24"/>
          <w:szCs w:val="24"/>
        </w:rPr>
        <w:t>а</w: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 и стрелки сегмента </w:t>
      </w:r>
      <w:r w:rsidR="004A23FC" w:rsidRPr="0009147B">
        <w:rPr>
          <w:rFonts w:ascii="Times New Roman" w:hAnsi="Times New Roman" w:cs="Times New Roman"/>
          <w:i/>
          <w:sz w:val="24"/>
          <w:szCs w:val="24"/>
        </w:rPr>
        <w:t>В</w:t>
      </w:r>
      <w:r w:rsidR="004A23FC" w:rsidRPr="0009147B">
        <w:rPr>
          <w:rFonts w:ascii="Times New Roman" w:hAnsi="Times New Roman" w:cs="Times New Roman"/>
          <w:sz w:val="24"/>
          <w:szCs w:val="24"/>
        </w:rPr>
        <w:t xml:space="preserve"> представлены в таблице 4.</w:t>
      </w:r>
      <w:r w:rsidR="006C4953" w:rsidRPr="0009147B">
        <w:rPr>
          <w:rFonts w:ascii="Times New Roman" w:hAnsi="Times New Roman" w:cs="Times New Roman"/>
          <w:sz w:val="24"/>
          <w:szCs w:val="24"/>
        </w:rPr>
        <w:t xml:space="preserve"> Доверительная вероятность Р = 0,95.</w:t>
      </w:r>
    </w:p>
    <w:p w:rsidR="00B23B40" w:rsidRPr="0009147B" w:rsidRDefault="00B23B40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8C4" w:rsidRPr="0009147B" w:rsidRDefault="008928C4" w:rsidP="008928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7E5F">
        <w:rPr>
          <w:rFonts w:ascii="Times New Roman" w:hAnsi="Times New Roman" w:cs="Times New Roman"/>
          <w:b/>
          <w:sz w:val="24"/>
          <w:szCs w:val="24"/>
        </w:rPr>
        <w:t>4</w:t>
      </w:r>
      <w:r w:rsidRPr="0009147B">
        <w:rPr>
          <w:rFonts w:ascii="Times New Roman" w:hAnsi="Times New Roman" w:cs="Times New Roman"/>
          <w:b/>
          <w:sz w:val="24"/>
          <w:szCs w:val="24"/>
        </w:rPr>
        <w:t>.</w:t>
      </w:r>
      <w:r w:rsidRPr="0009147B">
        <w:rPr>
          <w:rFonts w:ascii="Times New Roman" w:hAnsi="Times New Roman" w:cs="Times New Roman"/>
          <w:sz w:val="24"/>
          <w:szCs w:val="24"/>
        </w:rPr>
        <w:t xml:space="preserve"> Дать развернутые ответы на вопросы. Номера вопросов представлены в табл</w:t>
      </w:r>
      <w:r w:rsidRPr="0009147B">
        <w:rPr>
          <w:rFonts w:ascii="Times New Roman" w:hAnsi="Times New Roman" w:cs="Times New Roman"/>
          <w:sz w:val="24"/>
          <w:szCs w:val="24"/>
        </w:rPr>
        <w:t>и</w:t>
      </w:r>
      <w:r w:rsidRPr="0009147B">
        <w:rPr>
          <w:rFonts w:ascii="Times New Roman" w:hAnsi="Times New Roman" w:cs="Times New Roman"/>
          <w:sz w:val="24"/>
          <w:szCs w:val="24"/>
        </w:rPr>
        <w:t>це 5.</w:t>
      </w:r>
    </w:p>
    <w:p w:rsidR="00B23B40" w:rsidRPr="0009147B" w:rsidRDefault="00B23B40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B40" w:rsidRPr="0009147B" w:rsidRDefault="00B23B40" w:rsidP="00E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FF" w:rsidRPr="0009147B" w:rsidRDefault="00E42BFF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FED" w:rsidRPr="0009147B" w:rsidRDefault="00E42FED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834" w:rsidRPr="0009147B" w:rsidRDefault="009B0834">
      <w:pPr>
        <w:rPr>
          <w:rFonts w:ascii="Times New Roman" w:hAnsi="Times New Roman" w:cs="Times New Roman"/>
          <w:sz w:val="24"/>
          <w:szCs w:val="24"/>
        </w:rPr>
        <w:sectPr w:rsidR="009B0834" w:rsidRPr="000914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0E19" w:rsidRPr="0009147B" w:rsidRDefault="00A80E19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1A7E5F">
        <w:rPr>
          <w:rFonts w:ascii="Times New Roman" w:hAnsi="Times New Roman" w:cs="Times New Roman"/>
          <w:sz w:val="24"/>
          <w:szCs w:val="24"/>
        </w:rPr>
        <w:t>1</w:t>
      </w:r>
      <w:r w:rsidR="00E42FED" w:rsidRPr="0009147B">
        <w:rPr>
          <w:rFonts w:ascii="Times New Roman" w:hAnsi="Times New Roman" w:cs="Times New Roman"/>
          <w:sz w:val="24"/>
          <w:szCs w:val="24"/>
        </w:rPr>
        <w:t xml:space="preserve"> – Варианты к заданию </w:t>
      </w:r>
      <w:r w:rsidR="001A7E5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CellMar>
          <w:left w:w="28" w:type="dxa"/>
          <w:right w:w="28" w:type="dxa"/>
        </w:tblCellMar>
        <w:tblLook w:val="04A0"/>
      </w:tblPr>
      <w:tblGrid>
        <w:gridCol w:w="999"/>
        <w:gridCol w:w="600"/>
        <w:gridCol w:w="600"/>
        <w:gridCol w:w="600"/>
        <w:gridCol w:w="601"/>
        <w:gridCol w:w="600"/>
        <w:gridCol w:w="600"/>
        <w:gridCol w:w="600"/>
        <w:gridCol w:w="601"/>
        <w:gridCol w:w="600"/>
        <w:gridCol w:w="600"/>
        <w:gridCol w:w="600"/>
        <w:gridCol w:w="601"/>
        <w:gridCol w:w="600"/>
        <w:gridCol w:w="600"/>
        <w:gridCol w:w="600"/>
        <w:gridCol w:w="601"/>
        <w:gridCol w:w="600"/>
        <w:gridCol w:w="600"/>
        <w:gridCol w:w="600"/>
        <w:gridCol w:w="601"/>
        <w:gridCol w:w="1622"/>
      </w:tblGrid>
      <w:tr w:rsidR="0005671B" w:rsidRPr="0009147B" w:rsidTr="001F601E">
        <w:tc>
          <w:tcPr>
            <w:tcW w:w="999" w:type="dxa"/>
            <w:vMerge w:val="restart"/>
            <w:vAlign w:val="center"/>
          </w:tcPr>
          <w:p w:rsidR="0005671B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Номер варианта</w:t>
            </w:r>
          </w:p>
        </w:tc>
        <w:tc>
          <w:tcPr>
            <w:tcW w:w="12005" w:type="dxa"/>
            <w:gridSpan w:val="20"/>
            <w:vAlign w:val="center"/>
          </w:tcPr>
          <w:p w:rsidR="0005671B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Диаметр вала, мм</w:t>
            </w:r>
          </w:p>
        </w:tc>
        <w:tc>
          <w:tcPr>
            <w:tcW w:w="1622" w:type="dxa"/>
            <w:vMerge w:val="restart"/>
            <w:vAlign w:val="center"/>
          </w:tcPr>
          <w:p w:rsidR="0005671B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</w:tr>
      <w:tr w:rsidR="009B0834" w:rsidRPr="0009147B" w:rsidTr="0005671B">
        <w:tc>
          <w:tcPr>
            <w:tcW w:w="999" w:type="dxa"/>
            <w:vMerge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1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1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1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1" w:type="dxa"/>
          </w:tcPr>
          <w:p w:rsidR="009B0834" w:rsidRPr="0009147B" w:rsidRDefault="0005671B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2" w:type="dxa"/>
            <w:vMerge/>
            <w:vAlign w:val="center"/>
          </w:tcPr>
          <w:p w:rsidR="009B0834" w:rsidRPr="0009147B" w:rsidRDefault="009B0834" w:rsidP="00A80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4F1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64,19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4F1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4F1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54,69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4F1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4F1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76,45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78,18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83,50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77,21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78,63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72,68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4F1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54,99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55,38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55,38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51,60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41,42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43,19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41,52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41,82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41,54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43,58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75,97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77,68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74,40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73,74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75,56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74,24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70,10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67,45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69,77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69,56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70,13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69,17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51,41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51,66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51,10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51,74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53,36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50,96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51,40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54,15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72,25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64,25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68,85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66,87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67,54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69,16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63,49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63,62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58,42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54,55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68,29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68,88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70,99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71,17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53,28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54,77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35,99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38,19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37,76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38,16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40,27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39,13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56,39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56,52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57,03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40,79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39,52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41,96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38,01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40,84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65,53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43,43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46,69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43,07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44,88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42,91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84,83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80,75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84,69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81,86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82,68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43,81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44,43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40,67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44,21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63,45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61,64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55,49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56,85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57,09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52,79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54,16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74,38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79,63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73,17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76,07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86,18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84,30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85,94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87,45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85,31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85,49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84,96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83,85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84,76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87,32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85,06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85,46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86,24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86,67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87,33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87,21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84,04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87,33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53,29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51,16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57,21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45,89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43,28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33,99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36,59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34,35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32,26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33,71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32,27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33,62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34,49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32,00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33,61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33,34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36,70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34,25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34,82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34,00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33,10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35,05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34,69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37,95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31,72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51,77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62,62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60,59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58,67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62,27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51,74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47,97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45,50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51,07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66,84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66,15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36,78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40,81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36,24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40,62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38,85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37,38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37,80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38,93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39,29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51,10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48,08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51,61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45,83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47,52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69,72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67,39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70,23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71,27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69,95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73,63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74,89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44,37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47,49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41,62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42,89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69,95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69,65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68,40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47,29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47,80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48,07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50,95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47,23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66,08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60,32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48,97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48,78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57,25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67,38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67,06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66,12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69,94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54,13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47,69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49,18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48,49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52,56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53,53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57,88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58,56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54,86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55,36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76,64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73,11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76,19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78,11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73,08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64,28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64,37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45,02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44,06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44,63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47,75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62,22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65,58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55,86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64,13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63,77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76,32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76,02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82,26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74,70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68,09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72,53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74,15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75,56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72,52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71,87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55,17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56,79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55,88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58,71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67,98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68,46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74,54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50,03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48,67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45,52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44,75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49,15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49,55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45,75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44,29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70,77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75,33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74,99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72,27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74,23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71,55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69,12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56,23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53,62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58,62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47,53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52,18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47,28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48,63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48,10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51,14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51,04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49,32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47,84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48,66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54,92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56,18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57,53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54,74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50,66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49,46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49,90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55,76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52,26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53,34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54,89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45,43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48,11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42,93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50,97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43,07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46,13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49,97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48,03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45,51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43,30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48,35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46,05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47,09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57,33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57,87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58,48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60,39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58,69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75,70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78,09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77,91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78,85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80,47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78,81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63,12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60,32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62,59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61,34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60,59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59,85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60,08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63,36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65,91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65,60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63,86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62,90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63,43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65,50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65,28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63,65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60,10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56,76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59,16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55,30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59,93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60,48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55,04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61,39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59,58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57,51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59,49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57,45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62,49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61,45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68,55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71,31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67,88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66,52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73,24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66,66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70,55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65,76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65,19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70,25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70,68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67,57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71,69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68,33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71,67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69,20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69,44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75,98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72,27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73,36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71,48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72,12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68,83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54,81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50,62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53,13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54,19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53,60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53,42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54,06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52,82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54,08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52,95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50,87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51,05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64,00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55,08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57,96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56,01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58,15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57,26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58,25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56,97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57,21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59,21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60,97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60,82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58,23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58,04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57,02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62,09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59,77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57,67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59,67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D66705" w:rsidRPr="0009147B" w:rsidTr="0005671B">
        <w:tc>
          <w:tcPr>
            <w:tcW w:w="999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78,47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80,45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78,90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76,51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75,48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78,11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79,09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78,29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73,61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78,00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77,74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81,73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80,40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79,01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76,57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75,42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76,70</w:t>
            </w:r>
          </w:p>
        </w:tc>
        <w:tc>
          <w:tcPr>
            <w:tcW w:w="600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77,78</w:t>
            </w:r>
          </w:p>
        </w:tc>
        <w:tc>
          <w:tcPr>
            <w:tcW w:w="601" w:type="dxa"/>
            <w:vAlign w:val="bottom"/>
          </w:tcPr>
          <w:p w:rsidR="00D66705" w:rsidRPr="00D66705" w:rsidRDefault="00D6670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6705">
              <w:rPr>
                <w:rFonts w:ascii="Times New Roman" w:hAnsi="Times New Roman" w:cs="Times New Roman"/>
                <w:color w:val="000000"/>
              </w:rPr>
              <w:t>78,49</w:t>
            </w:r>
          </w:p>
        </w:tc>
        <w:tc>
          <w:tcPr>
            <w:tcW w:w="1622" w:type="dxa"/>
            <w:vAlign w:val="center"/>
          </w:tcPr>
          <w:p w:rsidR="00D66705" w:rsidRPr="0009147B" w:rsidRDefault="00D66705" w:rsidP="00F35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</w:tbl>
    <w:p w:rsidR="00A80E19" w:rsidRPr="0009147B" w:rsidRDefault="00A80E19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834" w:rsidRPr="0009147B" w:rsidRDefault="009B0834" w:rsidP="003F7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B0834" w:rsidRPr="0009147B" w:rsidSect="0009147B">
          <w:pgSz w:w="16838" w:h="11906" w:orient="landscape"/>
          <w:pgMar w:top="1134" w:right="1134" w:bottom="709" w:left="1134" w:header="708" w:footer="708" w:gutter="0"/>
          <w:cols w:space="708"/>
          <w:docGrid w:linePitch="360"/>
        </w:sectPr>
      </w:pPr>
    </w:p>
    <w:p w:rsidR="00A13442" w:rsidRPr="0009147B" w:rsidRDefault="003F75DD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1A7E5F">
        <w:rPr>
          <w:rFonts w:ascii="Times New Roman" w:hAnsi="Times New Roman" w:cs="Times New Roman"/>
          <w:sz w:val="24"/>
          <w:szCs w:val="24"/>
        </w:rPr>
        <w:t>2</w:t>
      </w:r>
      <w:r w:rsidR="009A161A" w:rsidRPr="0009147B">
        <w:rPr>
          <w:rFonts w:ascii="Times New Roman" w:hAnsi="Times New Roman" w:cs="Times New Roman"/>
          <w:sz w:val="24"/>
          <w:szCs w:val="24"/>
        </w:rPr>
        <w:t xml:space="preserve"> – Исходные данные к заданию </w:t>
      </w:r>
      <w:r w:rsidR="001A7E5F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Style w:val="a3"/>
        <w:tblW w:w="0" w:type="auto"/>
        <w:tblCellMar>
          <w:left w:w="57" w:type="dxa"/>
          <w:right w:w="57" w:type="dxa"/>
        </w:tblCellMar>
        <w:tblLook w:val="04A0"/>
      </w:tblPr>
      <w:tblGrid>
        <w:gridCol w:w="1086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65"/>
        <w:gridCol w:w="1708"/>
      </w:tblGrid>
      <w:tr w:rsidR="003F75DD" w:rsidRPr="0009147B" w:rsidTr="00906487">
        <w:tc>
          <w:tcPr>
            <w:tcW w:w="1086" w:type="dxa"/>
            <w:vMerge w:val="restart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Номер варианта</w:t>
            </w:r>
          </w:p>
        </w:tc>
        <w:tc>
          <w:tcPr>
            <w:tcW w:w="6551" w:type="dxa"/>
            <w:gridSpan w:val="10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Диаметр вала, мм</w:t>
            </w:r>
          </w:p>
        </w:tc>
        <w:tc>
          <w:tcPr>
            <w:tcW w:w="1708" w:type="dxa"/>
            <w:vMerge w:val="restart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</w:tr>
      <w:tr w:rsidR="003F75DD" w:rsidRPr="0009147B" w:rsidTr="009F4702">
        <w:tc>
          <w:tcPr>
            <w:tcW w:w="1086" w:type="dxa"/>
            <w:vMerge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gridSpan w:val="6"/>
            <w:tcBorders>
              <w:right w:val="double" w:sz="4" w:space="0" w:color="auto"/>
            </w:tcBorders>
            <w:vAlign w:val="center"/>
          </w:tcPr>
          <w:p w:rsidR="003F75DD" w:rsidRPr="0009147B" w:rsidRDefault="00DF511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Микрометр, 1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7" w:type="dxa"/>
            <w:gridSpan w:val="4"/>
            <w:tcBorders>
              <w:left w:val="double" w:sz="4" w:space="0" w:color="auto"/>
            </w:tcBorders>
            <w:vAlign w:val="center"/>
          </w:tcPr>
          <w:p w:rsidR="003F75DD" w:rsidRPr="0009147B" w:rsidRDefault="00DF511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Микрометр, 2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8" w:type="dxa"/>
            <w:vMerge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5DD" w:rsidRPr="0009147B" w:rsidTr="009F4702">
        <w:tc>
          <w:tcPr>
            <w:tcW w:w="1086" w:type="dxa"/>
            <w:vMerge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dxa"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vMerge/>
            <w:vAlign w:val="center"/>
          </w:tcPr>
          <w:p w:rsidR="003F75DD" w:rsidRPr="0009147B" w:rsidRDefault="003F75DD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27,42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27,43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27,45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27,12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27,25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27,33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27,31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30,03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30,10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30,12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30,01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30,42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30,13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29,82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30,06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28,76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28,63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28,52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28,78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28,61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28,56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28,62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28,32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28,31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28,34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22,89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22,84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23,03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22,89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23,01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23,02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22,88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23,00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22,71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71,96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71,70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71,87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71,79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71,90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71,78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71,94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71,79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71,79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71,86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55,82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55,97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55,96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55,96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56,09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55,97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56,12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55,42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56,15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55,99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62,99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62,96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63,04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63,07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63,16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63,03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63,30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63,37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63,15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47,15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47,11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47,11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47,15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47,51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47,16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47,27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47,20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16,68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16,60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16,57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16,62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16,63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16,73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16,50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16,66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16,72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29,57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29,45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29,42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29,43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29,47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29,19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29,13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29,66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29,47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43,07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43,24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43,07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43,11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43,00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43,04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60,52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60,53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60,62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60,41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60,58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60,61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60,39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60,54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60,56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60,49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62,58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62,88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62,38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62,63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62,63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33,88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33,90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33,87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33,83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33,91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33,52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33,88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33,78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33,82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82,36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82,65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82,49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82,38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82,48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82,38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82,26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82,66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82,28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82,43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51,22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51,29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51,31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51,29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51,25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51,28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51,05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51,09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51,44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51,07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45,22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45,00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45,03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45,11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45,22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45,34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45,09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44,66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8,43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8,47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8,33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8,44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8,58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8,40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8,18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8,57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53,18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53,06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53,11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53,11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53,25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53,10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53,09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53,20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53,12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56,41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56,63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56,53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56,54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56,69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56,43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56,50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56,50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57,09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56,65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11,08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10,87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10,95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10,74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10,85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10,77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10,55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10,62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10,86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48,54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48,39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48,49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48,72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48,40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48,52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48,35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48,73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48,41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48,51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20,27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20,47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20,28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20,46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20,09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20,31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20,52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20,19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51,33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51,43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51,01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51,19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51,23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51,14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51,28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50,87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51,02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50,96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7,08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7,12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7,30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43,45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43,44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43,61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43,18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43,66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43,36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43,38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21,31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21,63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21,40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21,45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21,34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21,28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21,30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21,42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21,39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21,46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7,62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7,55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7,60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20,75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20,62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20,74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20,91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20,65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20,56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20,65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21,07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47,53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47,54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47,46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47,60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47,46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47,35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7,37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7,32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7,41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60,27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60,13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60,10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60,03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60,17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59,83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60,27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60,10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59,75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33,80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33,73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33,99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33,89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33,88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33,60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33,78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33,87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33,36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53,43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53,37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53,34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53,37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53,43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53,54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53,04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53,50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12,39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12,33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12,46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12,48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12,49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12,40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12,29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12,63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12,53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12,65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15,99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15,69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15,79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15,89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15,78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15,81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15,63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15,82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15,87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31,41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31,20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31,25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31,41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31,43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31,23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30,92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31,41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83,84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84,04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83,88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83,87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84,12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83,99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83,86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84,09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83,88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83,97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66,26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66,46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66,35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66,30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66,26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66,50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66,53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66,45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66,10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66,71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43,39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43,44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43,35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43,52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43,78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43,35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45,19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45,08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44,98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45,22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45,26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45,40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45,13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44,97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45,12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10,21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9,92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10,41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10,40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10,21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10,32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44,37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44,54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44,71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44,70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44,58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44,33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44,40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44,71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44,45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44,69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67,39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67,34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67,32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67,30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67,44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67,26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67,63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67,28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67,41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67,59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56,79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56,42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56,58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56,56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56,64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56,58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56,76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56,56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56,21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39,51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39,44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39,49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39,55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39,63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39,80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39,46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39,42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39,34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22,19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22,19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22,09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22,30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22,30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22,25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22,41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22,69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62,69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62,40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62,66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62,64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62,57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62,12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62,95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62,67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62,78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47,73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47,79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47,86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47,71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47,62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47,64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48,02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47,75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62,81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62,73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62,99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62,47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62,74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63,28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62,63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61,59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61,61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61,75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61,75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61,69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61,68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61,76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61,77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61,97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34,12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34,17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34,29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34,25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34,31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34,32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34,19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34,50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34,04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39,50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39,55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39,60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39,62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39,46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39,57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39,22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39,63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39,59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39,47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23,43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23,45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23,44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23,37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23,63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23,56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23,67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23,29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23,14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27,81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27,88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27,90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27,66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27,80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27,75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27,52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27,74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27,69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27,94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16,08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16,15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16,10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16,08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16,17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16,25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16,04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15,86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16,21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16,19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73,87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73,80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73,89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73,63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73,79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73,82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74,04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74,08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73,86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73,97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28,27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28,36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28,26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28,38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28,34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28,19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33,39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33,50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33,45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33,29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33,40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33,11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33,28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33,42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33,43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47,76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47,86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47,61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47,71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48,07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47,77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47,65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47,69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34,64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34,92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35,01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35,02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35,00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34,80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34,59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34,75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34,91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17,50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17,54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17,38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17,41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17,71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17,69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17,53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17,83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17,44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27,86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27,75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27,53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27,65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27,73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27,78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27,93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27,55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27,54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43,71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43,78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43,61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43,54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43,56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43,66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43,99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43,42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63,68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63,51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63,46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63,15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63,42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63,73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63,21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50,77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50,74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50,92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50,64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50,65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50,52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50,82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50,79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50,65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50,91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29,68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29,61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29,79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29,77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29,61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29,64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29,54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30,10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29,80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30,02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59,48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59,21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59,24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59,42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59,32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59,35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59,11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59,21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59,44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59,09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15,82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15,84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15,71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15,75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15,88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16,12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15,50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16,24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15,72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44,07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44,01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44,00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44,13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43,90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44,22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44,48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20,98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20,91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21,06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21,26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21,02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20,90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20,73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41,19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41,13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41,20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41,03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41,08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41,26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41,36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41,08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41,74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32,07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31,88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32,11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32,31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31,81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32,12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32,15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3,16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3,14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3,01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3,19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2,93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3,24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2,72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10,11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10,18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10,03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10,34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10,19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40,70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40,65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40,62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40,32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40,44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40,51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40,55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40,46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40,37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40,55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40,07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40,18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40,34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40,10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40,14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40,10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40,05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40,46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40,17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40,01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19,50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19,33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19,52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19,25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19,29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19,54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20,04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19,62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19,68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19,42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9,97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9,50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9,81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9,67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9,71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9,84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9,72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10,23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10,16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10,04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4,94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5,02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5,13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4,98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4,93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4,87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4,92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4,85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4,99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42,89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43,09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43,11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43,03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43,04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43,26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42,84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42,94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43,10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42,83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35,15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35,09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35,03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35,06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35,34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35,14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35,05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35,44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35,14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35,33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71,20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71,46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71,49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71,23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71,41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70,88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71,41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71,42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55,06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55,03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55,09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55,02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55,08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54,99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55,09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54,92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55,07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55,10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40,95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41,05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41,05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40,77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41,18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41,05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41,07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41,34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41,11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41,30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30,23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30,17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30,30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30,11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30,37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30,48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30,17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30,27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30,07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7,31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7,34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7,26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7,34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7,44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32,05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31,97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32,04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32,01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31,98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31,90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32,10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65,06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64,98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65,09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65,04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65,00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64,81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65,29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65,22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65,19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65,21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46,00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45,82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45,93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45,83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45,95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46,00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45,99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46,03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46,04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45,61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60,24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60,30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60,26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60,22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60,28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60,52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60,26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60,04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60,63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67,58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67,55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67,37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67,56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67,46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67,41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67,45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67,44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67,29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67,52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17,22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17,25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17,35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17,18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17,33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17,54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17,23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17,27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17,42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17,06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46,97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47,02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47,01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46,95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47,02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46,91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47,16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46,78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46,67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46,98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62,16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62,36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62,34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62,13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62,15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62,05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61,88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62,16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62,13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62,41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58,14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57,83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58,21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58,10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58,06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58,11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58,45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58,06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58,17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58,19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60,85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60,69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60,83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60,86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60,90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60,86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60,78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60,79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60,59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60,57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20,71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20,48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20,91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20,67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20,86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20,86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20,44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20,96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20,57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25,28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24,89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25,11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25,03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24,97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25,26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24,90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25,18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25,38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24,89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F448B" w:rsidRPr="0009147B" w:rsidTr="009F4702">
        <w:tc>
          <w:tcPr>
            <w:tcW w:w="1086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53,74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53,84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53,76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53,92</w:t>
            </w:r>
          </w:p>
        </w:tc>
        <w:tc>
          <w:tcPr>
            <w:tcW w:w="654" w:type="dxa"/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53,98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:rsidR="00EF448B" w:rsidRPr="00F300FE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300FE">
              <w:rPr>
                <w:rFonts w:ascii="Times New Roman" w:hAnsi="Times New Roman" w:cs="Times New Roman"/>
                <w:color w:val="000000"/>
              </w:rPr>
              <w:t>53,82</w:t>
            </w:r>
          </w:p>
        </w:tc>
        <w:tc>
          <w:tcPr>
            <w:tcW w:w="654" w:type="dxa"/>
            <w:tcBorders>
              <w:left w:val="double" w:sz="4" w:space="0" w:color="auto"/>
            </w:tcBorders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53,85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53,32</w:t>
            </w:r>
          </w:p>
        </w:tc>
        <w:tc>
          <w:tcPr>
            <w:tcW w:w="654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53,68</w:t>
            </w:r>
          </w:p>
        </w:tc>
        <w:tc>
          <w:tcPr>
            <w:tcW w:w="665" w:type="dxa"/>
            <w:vAlign w:val="bottom"/>
          </w:tcPr>
          <w:p w:rsidR="00EF448B" w:rsidRPr="00EF448B" w:rsidRDefault="00EF448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448B">
              <w:rPr>
                <w:rFonts w:ascii="Times New Roman" w:hAnsi="Times New Roman" w:cs="Times New Roman"/>
                <w:color w:val="000000"/>
              </w:rPr>
              <w:t>53,93</w:t>
            </w:r>
          </w:p>
        </w:tc>
        <w:tc>
          <w:tcPr>
            <w:tcW w:w="1708" w:type="dxa"/>
            <w:vAlign w:val="center"/>
          </w:tcPr>
          <w:p w:rsidR="00EF448B" w:rsidRPr="0009147B" w:rsidRDefault="00EF448B" w:rsidP="0090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</w:tbl>
    <w:p w:rsidR="003F75DD" w:rsidRPr="0009147B" w:rsidRDefault="003F75DD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6487" w:rsidRPr="0009147B" w:rsidRDefault="00906487" w:rsidP="00906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A7E5F">
        <w:rPr>
          <w:rFonts w:ascii="Times New Roman" w:hAnsi="Times New Roman" w:cs="Times New Roman"/>
          <w:sz w:val="24"/>
          <w:szCs w:val="24"/>
        </w:rPr>
        <w:t>3</w:t>
      </w:r>
      <w:r w:rsidRPr="0009147B">
        <w:rPr>
          <w:rFonts w:ascii="Times New Roman" w:hAnsi="Times New Roman" w:cs="Times New Roman"/>
          <w:sz w:val="24"/>
          <w:szCs w:val="24"/>
        </w:rPr>
        <w:t xml:space="preserve"> </w:t>
      </w:r>
      <w:r w:rsidR="001A7E5F">
        <w:rPr>
          <w:rFonts w:ascii="Times New Roman" w:hAnsi="Times New Roman" w:cs="Times New Roman"/>
          <w:sz w:val="24"/>
          <w:szCs w:val="24"/>
        </w:rPr>
        <w:t>– Исходные данные к заданию 3</w:t>
      </w:r>
    </w:p>
    <w:tbl>
      <w:tblPr>
        <w:tblStyle w:val="a3"/>
        <w:tblW w:w="0" w:type="auto"/>
        <w:tblCellMar>
          <w:left w:w="28" w:type="dxa"/>
          <w:right w:w="28" w:type="dxa"/>
        </w:tblCellMar>
        <w:tblLook w:val="04A0"/>
      </w:tblPr>
      <w:tblGrid>
        <w:gridCol w:w="1034"/>
        <w:gridCol w:w="1106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824860" w:rsidRPr="0009147B" w:rsidTr="00C74D40">
        <w:tc>
          <w:tcPr>
            <w:tcW w:w="1034" w:type="dxa"/>
            <w:vMerge w:val="restart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Номер варианта</w:t>
            </w:r>
          </w:p>
        </w:tc>
        <w:tc>
          <w:tcPr>
            <w:tcW w:w="1106" w:type="dxa"/>
            <w:vMerge w:val="restart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Параметр</w:t>
            </w:r>
          </w:p>
        </w:tc>
        <w:tc>
          <w:tcPr>
            <w:tcW w:w="7271" w:type="dxa"/>
            <w:gridSpan w:val="11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Измеренные значения, мм</w:t>
            </w:r>
          </w:p>
        </w:tc>
      </w:tr>
      <w:tr w:rsidR="00824860" w:rsidRPr="0009147B" w:rsidTr="00C74D40">
        <w:tc>
          <w:tcPr>
            <w:tcW w:w="1034" w:type="dxa"/>
            <w:vMerge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Merge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61" w:type="dxa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61" w:type="dxa"/>
            <w:vAlign w:val="center"/>
          </w:tcPr>
          <w:p w:rsidR="00824860" w:rsidRPr="0009147B" w:rsidRDefault="00824860" w:rsidP="00895F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40,192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40,101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40,020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40,068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39,958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40,185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40,031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40,124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47,725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40,706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47,325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47,177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29,897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29,883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29,828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29,881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46,249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22,988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22,871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23,060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22,986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22,994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23,088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22,960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23,135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43,859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44,155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29,968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57,681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57,841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57,780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43,458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43,101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60,617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60,837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32,529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32,461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44,070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39,445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39,222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55,224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47,176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45,030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45,083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45,055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44,943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44,960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45,160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34,053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A105C3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37,955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29,773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29,402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29,673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49,810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49,893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49,564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49,583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49,571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36,829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36,764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48,459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48,407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48,323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48,445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48,274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48,410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48,379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48,374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48,482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42,934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48,314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48,000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48,149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48,089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48,282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48,243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48,096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48,314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48,233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48,038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48,188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37,588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54,516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54,715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54,715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54,914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54,871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54,880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54,890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54,769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54,701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54,675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54,617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41,431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41,269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50,981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51,157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51,190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50,899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50,968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31,496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49,008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31,788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31,703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31,687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38,954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39,129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40,477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52,487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34,823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34,880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34,820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34,926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42,626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43,454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43,491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43,450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43,508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44,568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44,348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37,427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37,440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37,463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37,417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37,371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40,349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40,547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37,401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37,051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36,918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37,192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37,278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37,423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32,211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39,123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38,973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39,040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38,971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37,869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47,737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39,947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39,679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55,095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55,163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55,206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30,348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30,273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30,247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30,257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30,212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48,996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49,006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lastRenderedPageBreak/>
              <w:t>27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36,841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47,615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43,833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43,795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44,124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55,416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35,609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35,426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35,406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35,578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35,462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35,586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35,457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35,495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35,419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35,608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35,648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60,792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32,005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32,163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31,985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32,268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41,703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23,741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23,754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23,902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23,688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23,550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23,737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23,685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23,548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23,599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23,494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23,651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59,239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59,397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40,362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40,381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40,560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60,844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41,440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41,393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41,494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41,691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51,524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51,363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51,320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51,347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51,368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51,142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42,698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50,383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50,289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50,270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50,379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50,439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50,193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50,392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50,301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50,349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50,099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50,163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42,580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42,488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46,523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34,877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34,813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34,941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49,071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49,169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42,101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42,488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53,151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53,035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52,846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53,109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53,073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53,065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53,201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53,043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53,094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53,136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52,926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25,550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25,405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25,306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25,567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25,337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25,438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25,573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25,343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25,326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25,360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25,514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45,490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45,501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45,423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45,551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45,425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45,338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34,323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34,369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34,271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44,373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34,081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58,082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58,014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58,162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57,984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58,033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57,950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58,055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57,987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57,932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58,054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48,841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48,835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48,860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48,699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44,295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44,038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44,188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43,984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21,957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21,832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21,653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22,003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22,000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21,739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21,742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21,720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21,791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21,756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21,931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43,692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43,833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43,795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43,765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43,957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43,797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43,770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43,749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43,887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45,074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44,985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45,032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45,091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48,747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42,863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42,946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42,533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42,641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42,738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55,190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55,165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55,259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55,466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25,161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24,904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25,219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24,902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46,395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46,261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38,088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63,795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63,803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63,882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63,621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63,927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63,925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63,964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64,008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63,927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63,892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63,754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28,775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29,042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54,570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54,545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54,499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54,548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54,447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54,659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54,438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54,635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54,742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54,521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54,554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29,867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29,944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30,139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30,013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53,453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53,481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53,474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53,671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49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36,988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37,081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37,307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36,982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37,072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37,159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37,012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36,911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46,787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46,796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46,817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37,911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51,977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52,092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52,144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36,856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36,811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36,791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36,679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56,460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56,432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56,418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56,358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56,426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56,550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56,585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56,545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56,511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56,486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33,579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33,496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33,408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33,541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33,580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33,599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33,643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47,203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47,063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37,843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60,995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26,458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26,428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26,327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26,225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26,318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26,337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26,556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26,411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26,454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26,359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26,489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41,511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41,722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lastRenderedPageBreak/>
              <w:t>55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47,936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48,587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48,804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48,673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48,764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34,367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34,563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56,048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56,002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56,075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56,009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55,897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56,161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55,941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56,029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55,815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55,968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55,812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23,383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23,575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23,666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23,484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23,411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23,397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23,343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23,472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23,393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23,579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23,553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60,597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60,721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60,663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60,952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28,145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28,131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28,272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28,213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28,257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28,278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28,367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28,433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28,303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28,214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28,299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57,255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57,344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57,157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57,412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57,263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57,366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57,217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57,362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57,263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59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27,097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27,139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27,167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27,220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27,160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27,296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27,009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27,124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26,951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27,071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27,068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42,535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42,507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42,331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31,977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32,010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32,073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32,040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32,088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31,840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31,937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31,911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40,939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41,006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40,914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40,919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40,685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33,745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33,791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33,857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47,949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47,747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47,817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38,502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38,317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38,532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38,203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53,634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53,641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53,763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53,813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54,056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23,960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24,040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23,980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23,929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23,993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24,003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24,022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24,258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23,965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24,034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24,165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49,424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49,477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49,277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49,370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35,870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58,253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58,337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58,486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58,399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58,234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58,332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58,295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58,520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58,449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58,380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58,345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41,679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41,953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40,701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30,572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30,449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30,454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30,614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30,678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30,551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30,675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30,455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30,539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30,742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30,735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44,606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44,541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44,372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44,541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44,447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44,614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44,720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23,071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23,280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23,427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23,212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23,113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23,275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23,077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23,069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45,874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45,910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45,949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45,933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45,991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45,854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46,205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25,812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25,639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25,688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25,652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25,695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25,905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25,813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25,615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25,576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38,764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38,820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38,759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38,551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38,675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69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33,849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33,940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43,482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43,327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33,328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33,008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33,250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33,190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33,242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32,868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33,147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33,162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33,091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33,377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32,995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41,835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35,733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35,807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35,730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59,139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59,250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59,149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59,263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59,251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59,221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36,180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57,612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57,490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57,661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57,551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57,483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57,639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57,622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57,736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36,325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39,322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39,271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25,157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25,107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25,120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25,228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25,188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25,206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25,078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50,893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51,119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51,081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51,205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51,143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50,922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45,942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46,095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46,205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45,917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46,114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46,107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47,494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47,490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47,366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47,430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47,419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47,475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47,586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47,385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47,646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32,800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32,659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32,947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32,679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32,845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32,667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32,811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32,807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32,836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32,676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32,916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55,385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55,541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55,452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55,609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29,304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29,103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29,031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63,335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63,393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63,402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63,395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63,439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63,368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63,372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63,400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63,265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63,508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63,335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28,733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28,800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28,720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28,676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28,794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28,913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52,304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79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40,445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40,583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40,745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46,481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46,662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46,664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46,662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46,740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46,657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46,509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34,937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34,604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54,174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54,016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53,669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54,024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53,999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53,893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54,032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54,008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53,855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53,654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53,829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31,475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31,418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31,465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31,441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31,350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31,677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31,355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31,555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51,848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51,685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51,716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51,856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51,805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51,705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51,741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51,743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51,942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51,811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51,827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41,703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41,801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42,019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46,935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46,761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47,103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46,982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46,860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47,030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lastRenderedPageBreak/>
              <w:t>83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36,012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35,962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36,094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36,162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43,186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43,237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43,092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43,298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39,826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40,127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39,810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39,815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39,866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39,600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52,356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52,411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39,560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39,673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39,576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39,769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40,349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40,004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40,129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40,047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40,258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40,356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42,179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41,992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42,133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42,073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42,268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52,713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52,884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52,669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52,581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29,466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29,400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29,678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29,751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29,578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42,240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42,130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42,531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42,479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42,321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40,798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40,941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40,727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40,907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40,677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40,934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40,855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36,510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36,639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36,495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36,438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36,564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36,476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89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27,733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27,862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27,824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27,766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27,634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27,695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27,855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27,581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27,674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27,719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27,549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57,216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57,092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57,206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57,085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57,101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57,013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57,068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57,121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57,142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57,062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45,197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44,946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45,476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45,265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45,359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49,908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49,821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49,764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49,738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49,566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49,680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91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34,279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34,100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34,165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34,182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34,233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34,078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38,111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38,153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38,074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92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34,595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34,401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34,788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34,647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34,630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34,572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60,873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61,038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60,992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93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37,874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37,590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37,676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37,620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37,579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41,077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41,189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41,092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41,154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41,425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41,255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41,127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41,085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94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36,226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36,296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36,350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36,149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36,493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36,378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36,236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36,393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36,404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36,222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53,203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53,248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53,317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53,382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53,332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53,491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53,517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53,433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53,399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95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25,754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25,919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25,843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25,732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25,830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25,663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25,772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26,070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25,820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59,361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59,653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59,499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59,519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59,531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96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31,041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31,048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31,024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31,245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30,833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31,206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30,971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30,975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31,018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31,216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31,242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45,742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45,644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45,889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45,715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45,570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45,734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45,705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45,709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45,849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97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26,271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26,151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26,162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26,162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26,213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26,261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26,345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26,171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26,271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26,294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26,461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45,494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45,607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45,643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45,539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45,655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45,663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45,653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45,386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98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33,580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33,604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33,661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33,682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33,559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33,948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33,657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33,608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33,618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33,692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52,197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52,215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52,172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52,527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52,293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52,046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52,186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52,423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52,084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52,215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37,883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37,881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37,753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37,901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37,873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38,033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37,884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37,875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37,767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61,329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60,952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61,116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61,339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60,980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61,087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61,031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60,950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61,200</w:t>
            </w:r>
          </w:p>
        </w:tc>
      </w:tr>
      <w:tr w:rsidR="00C74D40" w:rsidRPr="0009147B" w:rsidTr="00C74D40">
        <w:tc>
          <w:tcPr>
            <w:tcW w:w="1034" w:type="dxa"/>
            <w:vMerge w:val="restart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147B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а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32,617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32,448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32,320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32,468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32,388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32,599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32,451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32,442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32,333</w:t>
            </w:r>
          </w:p>
        </w:tc>
      </w:tr>
      <w:tr w:rsidR="00C74D40" w:rsidRPr="0009147B" w:rsidTr="00C74D40">
        <w:tc>
          <w:tcPr>
            <w:tcW w:w="1034" w:type="dxa"/>
            <w:vMerge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C74D40" w:rsidRPr="0009147B" w:rsidRDefault="00C74D40" w:rsidP="0082486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szCs w:val="24"/>
              </w:rPr>
              <w:t>В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51,658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51,550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51,440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51,567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51,625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51,421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51,477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51,442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51,794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51,546</w:t>
            </w:r>
          </w:p>
        </w:tc>
        <w:tc>
          <w:tcPr>
            <w:tcW w:w="661" w:type="dxa"/>
            <w:vAlign w:val="bottom"/>
          </w:tcPr>
          <w:p w:rsidR="00C74D40" w:rsidRPr="00C74D40" w:rsidRDefault="00C74D4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4D40">
              <w:rPr>
                <w:rFonts w:ascii="Times New Roman" w:hAnsi="Times New Roman" w:cs="Times New Roman"/>
                <w:color w:val="000000"/>
              </w:rPr>
              <w:t>51,806</w:t>
            </w:r>
          </w:p>
        </w:tc>
      </w:tr>
    </w:tbl>
    <w:p w:rsidR="003F75DD" w:rsidRPr="0009147B" w:rsidRDefault="003F75DD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8D5" w:rsidRPr="0009147B" w:rsidRDefault="001168D5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A7E5F">
        <w:rPr>
          <w:rFonts w:ascii="Times New Roman" w:hAnsi="Times New Roman" w:cs="Times New Roman"/>
          <w:sz w:val="24"/>
          <w:szCs w:val="24"/>
        </w:rPr>
        <w:t>4</w:t>
      </w:r>
      <w:r w:rsidR="0009147B" w:rsidRPr="0009147B">
        <w:rPr>
          <w:rFonts w:ascii="Times New Roman" w:hAnsi="Times New Roman" w:cs="Times New Roman"/>
          <w:sz w:val="24"/>
          <w:szCs w:val="24"/>
        </w:rPr>
        <w:t xml:space="preserve"> – Номера вопросов к заданию </w:t>
      </w:r>
      <w:r w:rsidR="001A7E5F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Style w:val="a3"/>
        <w:tblW w:w="0" w:type="auto"/>
        <w:jc w:val="center"/>
        <w:tblLook w:val="04A0"/>
      </w:tblPr>
      <w:tblGrid>
        <w:gridCol w:w="1555"/>
        <w:gridCol w:w="1274"/>
        <w:gridCol w:w="1275"/>
        <w:gridCol w:w="1274"/>
        <w:gridCol w:w="1275"/>
        <w:gridCol w:w="2692"/>
      </w:tblGrid>
      <w:tr w:rsidR="001168D5" w:rsidRPr="0009147B" w:rsidTr="000B024B">
        <w:trPr>
          <w:jc w:val="center"/>
        </w:trPr>
        <w:tc>
          <w:tcPr>
            <w:tcW w:w="1555" w:type="dxa"/>
            <w:vMerge w:val="restart"/>
            <w:vAlign w:val="center"/>
          </w:tcPr>
          <w:p w:rsidR="001168D5" w:rsidRPr="0009147B" w:rsidRDefault="001168D5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Номер варианта</w:t>
            </w:r>
          </w:p>
        </w:tc>
        <w:tc>
          <w:tcPr>
            <w:tcW w:w="7790" w:type="dxa"/>
            <w:gridSpan w:val="5"/>
            <w:vAlign w:val="center"/>
          </w:tcPr>
          <w:p w:rsidR="001168D5" w:rsidRPr="0009147B" w:rsidRDefault="001168D5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</w:tr>
      <w:tr w:rsidR="001168D5" w:rsidRPr="0009147B" w:rsidTr="000B024B">
        <w:trPr>
          <w:jc w:val="center"/>
        </w:trPr>
        <w:tc>
          <w:tcPr>
            <w:tcW w:w="1555" w:type="dxa"/>
            <w:vMerge/>
            <w:vAlign w:val="center"/>
          </w:tcPr>
          <w:p w:rsidR="001168D5" w:rsidRPr="0009147B" w:rsidRDefault="001168D5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vAlign w:val="center"/>
          </w:tcPr>
          <w:p w:rsidR="001168D5" w:rsidRPr="0009147B" w:rsidRDefault="001168D5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Метрология</w:t>
            </w:r>
          </w:p>
        </w:tc>
        <w:tc>
          <w:tcPr>
            <w:tcW w:w="2549" w:type="dxa"/>
            <w:gridSpan w:val="2"/>
            <w:vAlign w:val="center"/>
          </w:tcPr>
          <w:p w:rsidR="001168D5" w:rsidRPr="0009147B" w:rsidRDefault="001168D5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Стандартизация</w:t>
            </w:r>
          </w:p>
        </w:tc>
        <w:tc>
          <w:tcPr>
            <w:tcW w:w="2692" w:type="dxa"/>
            <w:vAlign w:val="center"/>
          </w:tcPr>
          <w:p w:rsidR="001168D5" w:rsidRPr="0009147B" w:rsidRDefault="001168D5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Сертификация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31, 61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32, 62, 99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33, 63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34, 64, 91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35, 65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36, 66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37, 67, 92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38, 68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39, 69, 100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4" w:type="dxa"/>
            <w:vAlign w:val="center"/>
          </w:tcPr>
          <w:p w:rsidR="00A0180A" w:rsidRPr="0009147B" w:rsidRDefault="000B024B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40, 70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,41, 71, 93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42, 72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43, 73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44, 74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 w:rsidR="00A0180A" w:rsidRPr="0009147B" w:rsidRDefault="000D4E47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 w:rsidR="00A0180A" w:rsidRPr="0009147B" w:rsidRDefault="000D4E47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45, 75, 94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46, 76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47, 77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48, 78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49, 79, 95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50, 80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51, 81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vAlign w:val="center"/>
          </w:tcPr>
          <w:p w:rsidR="00A0180A" w:rsidRPr="0009147B" w:rsidRDefault="000B024B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52, 82, 96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53, 83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54, 84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55, 85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56, 86, 97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57, 87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58, 88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59, 89, 98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0180A" w:rsidRPr="0009147B" w:rsidTr="000B024B">
        <w:trPr>
          <w:jc w:val="center"/>
        </w:trPr>
        <w:tc>
          <w:tcPr>
            <w:tcW w:w="155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024B" w:rsidRPr="0009147B">
              <w:rPr>
                <w:rFonts w:ascii="Times New Roman" w:hAnsi="Times New Roman" w:cs="Times New Roman"/>
                <w:sz w:val="24"/>
                <w:szCs w:val="24"/>
              </w:rPr>
              <w:t>, 60, 90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4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A0180A" w:rsidRPr="0009147B" w:rsidRDefault="00A0180A" w:rsidP="00FF7CE8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2" w:type="dxa"/>
            <w:vAlign w:val="center"/>
          </w:tcPr>
          <w:p w:rsidR="00A0180A" w:rsidRPr="0009147B" w:rsidRDefault="00FF7CE8" w:rsidP="00FF7CE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F75DD" w:rsidRPr="0009147B" w:rsidRDefault="003F75DD" w:rsidP="00A3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442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МЕТРОЛОГИЯ</w:t>
      </w:r>
    </w:p>
    <w:p w:rsidR="00D02BED" w:rsidRPr="0009147B" w:rsidRDefault="00D02BED" w:rsidP="001168D5">
      <w:pPr>
        <w:tabs>
          <w:tab w:val="left" w:pos="12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Метрология.</w:t>
      </w:r>
      <w:r w:rsidRPr="00091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Теоретическая, законодательная и прикладная метрология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1168D5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еличины. Единицы </w:t>
      </w:r>
      <w:r w:rsidR="001168D5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Размерность.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Шкалы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Классификация </w:t>
      </w:r>
      <w:r w:rsidR="00B849D5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методов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Испытание и контроль. Классификация.</w:t>
      </w:r>
    </w:p>
    <w:p w:rsidR="00A13442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Погрешности измерений. Причины их возникновения.</w:t>
      </w:r>
    </w:p>
    <w:p w:rsidR="00D02BED" w:rsidRPr="0009147B" w:rsidRDefault="00D02BED" w:rsidP="001168D5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Обработка и представление прямых равноточных и неравноточных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Обработка и представление косвенных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Средства измерения. Классификация.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Средства контроля. Классификация.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Метрологические характеристики средств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Классы точности средств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Выбор средств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Единство измерений. Теоретические, правовые, технические и организационные осн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обеспечения единства измерений (общие представления).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Основные положения закона РФ «Об обеспечении единства измерений».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Органы и службы, обеспечивающие единство измерений в России.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Структура и функции метрологической службы предприятия, организации, учрежд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являющиеся юридическими лицами.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Государственный метрологический контроль и надзор за соблюдением требований технических регламентов в области обеспечения единства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Поверка и калибровка средств измерений.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Международные и региональные органы по метрологии.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Метрологическая экспертиза технической документации.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История эталонов</w:t>
      </w:r>
      <w:r w:rsidR="00B849D5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единиц величин системы СИ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68D5" w:rsidRPr="0009147B" w:rsidRDefault="001168D5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Эталонная база Российской Федерации.</w:t>
      </w:r>
    </w:p>
    <w:p w:rsidR="001168D5" w:rsidRPr="0009147B" w:rsidRDefault="001168D5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Выявление грубых погрешностей (промахов).</w:t>
      </w:r>
    </w:p>
    <w:p w:rsidR="001168D5" w:rsidRPr="0009147B" w:rsidRDefault="001168D5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Методы выявления и исключения систематических погрешностей.</w:t>
      </w:r>
    </w:p>
    <w:p w:rsidR="001168D5" w:rsidRPr="0009147B" w:rsidRDefault="001168D5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СТАНДАРТИЗАЦИЯ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168D5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Стандартизация. Цели, принципы, задачи. Зачем нужна стандартизация?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1168D5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 и объекты стандартизации.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Национальная система стандартизации России.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Нормативно-технические документы в области стандартизации.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Правовые основы стандартизации.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и службы по стандартизации в России.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Научные и методические основы стандартизации.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стандартизации.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024B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Параметрическая стандартизация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 и виды стандартов.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ународная стандартизация.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Государственный контроль и надзор за соблюдением требований </w:t>
      </w:r>
      <w:r w:rsidR="000D4E47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технических регл</w:t>
      </w:r>
      <w:r w:rsidR="000D4E47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D4E47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ментов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Региональная стандартизация. Стандартизация в странах ЕС.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 на предприятиях (объекты, документы, структура и т.д.).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и принципы технического регулирования.</w:t>
      </w:r>
    </w:p>
    <w:p w:rsidR="00A0180A" w:rsidRPr="0009147B" w:rsidRDefault="00A0180A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Цели технического регулирования.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регламенты и порядок их разработки.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Межотраслевая стандартизация (ЕСКД, ЕСДП, ЕСТПП, ЕСТД).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Национальные стандарты РФ и порядок их разработки.</w:t>
      </w:r>
    </w:p>
    <w:p w:rsidR="00D02BED" w:rsidRPr="0009147B" w:rsidRDefault="00A0180A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A13442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3442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Основополагающие стандарты.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Стандарты организаций и порядок их разработки.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условия. Порядок их разработки, утверждения и внедрения.</w:t>
      </w:r>
    </w:p>
    <w:p w:rsidR="00D02BED" w:rsidRPr="0009147B" w:rsidRDefault="00A13442" w:rsidP="00AE2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227C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закона РФ «О техническом регулировании»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Региональная стандартизация. Межгосударственная система стандартизации (МГСС).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Основные положения закона РФ «О 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стандартизации</w:t>
      </w:r>
      <w:r w:rsidR="00AE227C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Российской Федерации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B024B" w:rsidRPr="0009147B" w:rsidRDefault="000B024B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Опережающая стандартизация.</w:t>
      </w:r>
    </w:p>
    <w:p w:rsidR="00A0180A" w:rsidRPr="0009147B" w:rsidRDefault="00A0180A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СЕРТИФИКАЦИЯ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соответствия. История вопроса.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Добровольный и обязательный характер подтверждения соответствия. Цели, принципы, задачи.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признаки добровольного и обязательного подтверждения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признаки обязательной сертификации и декларирования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сертификации.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сертификации.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доказательств в ЕС. Модульные оценки соответствия.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продукции. Показатели. Методы оценки.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услуг. Показатели. Методы оценки.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Уровни качества продукции. Методы оценки.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сертификации в России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Органы по сертификации и испытательные лаборатории и их аккредитация.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Сертификация продукции. Этапы проведения.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Сертификация услуг. Этапы проведения.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Сертификация систем менеджмента качества. Этапы проведения.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Правовые основы сертификации.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Сертификация на международном и региональном уровнях.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024B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Декларирование соответствия. Схемы декларирования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менеджмента качества. Стандарты ГОСТ Р ИСО 9000</w:t>
      </w:r>
    </w:p>
    <w:p w:rsidR="00D02BED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Участники сертификации.</w:t>
      </w:r>
    </w:p>
    <w:p w:rsidR="00A13442" w:rsidRPr="0009147B" w:rsidRDefault="00A13442" w:rsidP="001168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положения закона «О техническом регулировании» применительно к </w:t>
      </w:r>
      <w:r w:rsidR="000B024B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оценке соответствия</w:t>
      </w:r>
      <w:r w:rsidR="00A0180A" w:rsidRPr="00091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231A" w:rsidRPr="0009147B" w:rsidRDefault="00FC231A">
      <w:pPr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br w:type="page"/>
      </w:r>
    </w:p>
    <w:p w:rsidR="008928C4" w:rsidRPr="0009147B" w:rsidRDefault="008928C4" w:rsidP="00FC231A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09147B">
        <w:rPr>
          <w:rFonts w:ascii="Times New Roman" w:hAnsi="Times New Roman" w:cs="Times New Roman"/>
          <w:b/>
          <w:i/>
          <w:sz w:val="24"/>
          <w:szCs w:val="24"/>
        </w:rPr>
        <w:lastRenderedPageBreak/>
        <w:t>ПОЯСНЕНИЯ К ЗАДАНИЯМ</w:t>
      </w:r>
    </w:p>
    <w:p w:rsidR="008928C4" w:rsidRPr="0009147B" w:rsidRDefault="008928C4" w:rsidP="00FC231A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CE77B0" w:rsidRPr="0009147B" w:rsidRDefault="00CE77B0" w:rsidP="00CE77B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Toc3378637"/>
      <w:bookmarkStart w:id="1" w:name="_Toc5251684"/>
      <w:r w:rsidRPr="0009147B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bookmarkEnd w:id="0"/>
      <w:bookmarkEnd w:id="1"/>
      <w:r w:rsidR="001A7E5F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CE77B0" w:rsidRPr="0009147B" w:rsidRDefault="00CE77B0" w:rsidP="00056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По заданному массиву измерений определить значений величины и оценить то</w:t>
      </w:r>
      <w:r w:rsidRPr="0009147B">
        <w:rPr>
          <w:rFonts w:ascii="Times New Roman" w:hAnsi="Times New Roman" w:cs="Times New Roman"/>
          <w:sz w:val="24"/>
          <w:szCs w:val="24"/>
        </w:rPr>
        <w:t>ч</w:t>
      </w:r>
      <w:r w:rsidRPr="0009147B">
        <w:rPr>
          <w:rFonts w:ascii="Times New Roman" w:hAnsi="Times New Roman" w:cs="Times New Roman"/>
          <w:sz w:val="24"/>
          <w:szCs w:val="24"/>
        </w:rPr>
        <w:t>ность измерения. Записать результат измерения. Выполнить проверку на наличие пром</w:t>
      </w:r>
      <w:r w:rsidRPr="0009147B">
        <w:rPr>
          <w:rFonts w:ascii="Times New Roman" w:hAnsi="Times New Roman" w:cs="Times New Roman"/>
          <w:sz w:val="24"/>
          <w:szCs w:val="24"/>
        </w:rPr>
        <w:t>а</w:t>
      </w:r>
      <w:r w:rsidRPr="0009147B">
        <w:rPr>
          <w:rFonts w:ascii="Times New Roman" w:hAnsi="Times New Roman" w:cs="Times New Roman"/>
          <w:sz w:val="24"/>
          <w:szCs w:val="24"/>
        </w:rPr>
        <w:t xml:space="preserve">хов по критерию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Граббса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>.</w:t>
      </w:r>
    </w:p>
    <w:p w:rsidR="00CE77B0" w:rsidRPr="0009147B" w:rsidRDefault="00CE77B0" w:rsidP="00056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Измерения диаметра вала микрометром с ценой деления 0,01 мм показали резул</w:t>
      </w:r>
      <w:r w:rsidRPr="0009147B">
        <w:rPr>
          <w:rFonts w:ascii="Times New Roman" w:hAnsi="Times New Roman" w:cs="Times New Roman"/>
          <w:sz w:val="24"/>
          <w:szCs w:val="24"/>
        </w:rPr>
        <w:t>ь</w:t>
      </w:r>
      <w:r w:rsidRPr="0009147B">
        <w:rPr>
          <w:rFonts w:ascii="Times New Roman" w:hAnsi="Times New Roman" w:cs="Times New Roman"/>
          <w:sz w:val="24"/>
          <w:szCs w:val="24"/>
        </w:rPr>
        <w:t>таты, представленные в таблице При расчетах учесть, что микрометр имеет погрешность нуля, равную 0,01 мм.</w:t>
      </w:r>
    </w:p>
    <w:p w:rsidR="00CE77B0" w:rsidRPr="0009147B" w:rsidRDefault="00CE77B0" w:rsidP="00CE77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84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1921"/>
      </w:tblGrid>
      <w:tr w:rsidR="00CE77B0" w:rsidRPr="0009147B" w:rsidTr="00CE77B0">
        <w:tc>
          <w:tcPr>
            <w:tcW w:w="3985" w:type="pct"/>
            <w:gridSpan w:val="10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Диаметр вала, мм</w:t>
            </w:r>
          </w:p>
        </w:tc>
        <w:tc>
          <w:tcPr>
            <w:tcW w:w="1015" w:type="pct"/>
            <w:vMerge w:val="restar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</w:tr>
      <w:tr w:rsidR="00CE77B0" w:rsidRPr="0009147B" w:rsidTr="00CE77B0">
        <w:tc>
          <w:tcPr>
            <w:tcW w:w="45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5" w:type="pct"/>
            <w:vMerge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B0" w:rsidRPr="0009147B" w:rsidTr="00CE77B0">
        <w:trPr>
          <w:trHeight w:val="361"/>
        </w:trPr>
        <w:tc>
          <w:tcPr>
            <w:tcW w:w="451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31,3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34,9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30,8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32,8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" w:type="pct"/>
            <w:vAlign w:val="bottom"/>
          </w:tcPr>
          <w:p w:rsidR="00CE77B0" w:rsidRPr="0009147B" w:rsidRDefault="00CE77B0" w:rsidP="003948B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  <w:r w:rsidR="003948BD"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</w:tbl>
    <w:p w:rsidR="00CE77B0" w:rsidRPr="0009147B" w:rsidRDefault="003948BD" w:rsidP="00394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Погрешность микрометра является систематической погрешностью, которую мо</w:t>
      </w:r>
      <w:r w:rsidRPr="0009147B">
        <w:rPr>
          <w:rFonts w:ascii="Times New Roman" w:hAnsi="Times New Roman" w:cs="Times New Roman"/>
          <w:sz w:val="24"/>
          <w:szCs w:val="24"/>
        </w:rPr>
        <w:t>ж</w:t>
      </w:r>
      <w:r w:rsidRPr="0009147B">
        <w:rPr>
          <w:rFonts w:ascii="Times New Roman" w:hAnsi="Times New Roman" w:cs="Times New Roman"/>
          <w:sz w:val="24"/>
          <w:szCs w:val="24"/>
        </w:rPr>
        <w:t>но исключить, внеся соответствующую поправку.</w:t>
      </w:r>
    </w:p>
    <w:tbl>
      <w:tblPr>
        <w:tblStyle w:val="a3"/>
        <w:tblW w:w="5000" w:type="pct"/>
        <w:tblLook w:val="04A0"/>
      </w:tblPr>
      <w:tblGrid>
        <w:gridCol w:w="84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1921"/>
      </w:tblGrid>
      <w:tr w:rsidR="003948BD" w:rsidRPr="0009147B" w:rsidTr="001F601E">
        <w:tc>
          <w:tcPr>
            <w:tcW w:w="3985" w:type="pct"/>
            <w:gridSpan w:val="10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Диаметр вала, мм</w:t>
            </w:r>
          </w:p>
        </w:tc>
        <w:tc>
          <w:tcPr>
            <w:tcW w:w="1015" w:type="pct"/>
            <w:vMerge w:val="restar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</w:tr>
      <w:tr w:rsidR="003948BD" w:rsidRPr="0009147B" w:rsidTr="001F601E">
        <w:tc>
          <w:tcPr>
            <w:tcW w:w="451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5" w:type="pct"/>
            <w:vMerge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8BD" w:rsidRPr="0009147B" w:rsidTr="001F601E">
        <w:trPr>
          <w:trHeight w:val="361"/>
        </w:trPr>
        <w:tc>
          <w:tcPr>
            <w:tcW w:w="451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33,37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31,35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34,92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30,83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29,25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36,79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32,81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32,79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34,44</w:t>
            </w:r>
          </w:p>
        </w:tc>
        <w:tc>
          <w:tcPr>
            <w:tcW w:w="393" w:type="pct"/>
            <w:vAlign w:val="bottom"/>
          </w:tcPr>
          <w:p w:rsidR="003948BD" w:rsidRPr="0009147B" w:rsidRDefault="003948BD" w:rsidP="001F601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1015" w:type="pct"/>
            <w:vAlign w:val="center"/>
          </w:tcPr>
          <w:p w:rsidR="003948BD" w:rsidRPr="0009147B" w:rsidRDefault="003948BD" w:rsidP="001F6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</w:tbl>
    <w:p w:rsidR="00CE77B0" w:rsidRPr="0009147B" w:rsidRDefault="00CE77B0" w:rsidP="00CE77B0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Определяется среднее арифметическое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</m:bar>
      </m:oMath>
      <w:r w:rsidRPr="0009147B">
        <w:rPr>
          <w:rFonts w:ascii="Times New Roman" w:hAnsi="Times New Roman" w:cs="Times New Roman"/>
          <w:sz w:val="24"/>
          <w:szCs w:val="24"/>
        </w:rPr>
        <w:t xml:space="preserve"> единичных наблюдений: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</m:e>
          </m:ba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den>
          </m:f>
        </m:oMath>
      </m:oMathPara>
    </w:p>
    <w:p w:rsidR="00CE77B0" w:rsidRPr="0009147B" w:rsidRDefault="0085745C" w:rsidP="003948BD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</m:t>
              </m:r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33,37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31,35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34,92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30,83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29,25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36,79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32,81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32,79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34,44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</m:oMath>
      </m:oMathPara>
    </w:p>
    <w:p w:rsidR="00CE77B0" w:rsidRPr="0009147B" w:rsidRDefault="00CE77B0" w:rsidP="003948B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=33,15 мм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Среднее </w:t>
      </w:r>
      <w:proofErr w:type="spellStart"/>
      <w:r w:rsidRPr="0009147B">
        <w:rPr>
          <w:rFonts w:ascii="Times New Roman" w:eastAsiaTheme="minorEastAsia" w:hAnsi="Times New Roman" w:cs="Times New Roman"/>
          <w:sz w:val="24"/>
          <w:szCs w:val="24"/>
        </w:rPr>
        <w:t>квадратическое</w:t>
      </w:r>
      <w:proofErr w:type="spellEnd"/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отклонение отдельного результата: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-</m:t>
                              </m:r>
                              <m:bar>
                                <m:barPr>
                                  <m:pos m:val="top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bar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d</m:t>
                                  </m:r>
                                </m:e>
                              </m:ba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n-1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 </m:t>
          </m:r>
        </m:oMath>
      </m:oMathPara>
    </w:p>
    <w:p w:rsidR="00CE77B0" w:rsidRPr="0009147B" w:rsidRDefault="0085745C" w:rsidP="003948BD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33,37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31,35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34,92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30,83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9</m:t>
                  </m:r>
                </m:den>
              </m:f>
            </m:e>
          </m:rad>
        </m:oMath>
      </m:oMathPara>
    </w:p>
    <w:p w:rsidR="0009147B" w:rsidRPr="0009147B" w:rsidRDefault="0085745C" w:rsidP="003948BD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29,25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33,15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36,79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32,81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</m:num>
                <m:den/>
              </m:f>
            </m:e>
          </m:rad>
        </m:oMath>
      </m:oMathPara>
    </w:p>
    <w:p w:rsidR="00CE77B0" w:rsidRPr="0009147B" w:rsidRDefault="0085745C" w:rsidP="0009147B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32,79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34,44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35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33,15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num>
                <m:den/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=2,25 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мм</m:t>
          </m:r>
        </m:oMath>
      </m:oMathPara>
    </w:p>
    <w:p w:rsidR="003948BD" w:rsidRPr="0009147B" w:rsidRDefault="003948BD" w:rsidP="00CE77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Проверим наличие промахов по критерию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Граббса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>.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Если число наблюдений в выборке </w:t>
      </w:r>
      <m:oMath>
        <m:r>
          <w:rPr>
            <w:rFonts w:ascii="Cambria Math" w:hAnsi="Cambria Math" w:cs="Times New Roman"/>
            <w:sz w:val="24"/>
            <w:szCs w:val="24"/>
          </w:rPr>
          <m:t>n≤40</m:t>
        </m:r>
      </m:oMath>
      <w:r w:rsidRPr="0009147B">
        <w:rPr>
          <w:rFonts w:ascii="Times New Roman" w:hAnsi="Times New Roman" w:cs="Times New Roman"/>
          <w:sz w:val="24"/>
          <w:szCs w:val="24"/>
        </w:rPr>
        <w:t>, то для выявления результатов наблюд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е</w:t>
      </w:r>
      <w:r w:rsidRPr="0009147B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, содержащих грубую погрешность, используется статистический критерий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Граббса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При проведении проверки результата наблюдения на наличие погрешности по кр</w:t>
      </w:r>
      <w:r w:rsidRPr="0009147B">
        <w:rPr>
          <w:rFonts w:ascii="Times New Roman" w:hAnsi="Times New Roman" w:cs="Times New Roman"/>
          <w:sz w:val="24"/>
          <w:szCs w:val="24"/>
        </w:rPr>
        <w:t>и</w:t>
      </w:r>
      <w:r w:rsidRPr="0009147B">
        <w:rPr>
          <w:rFonts w:ascii="Times New Roman" w:hAnsi="Times New Roman" w:cs="Times New Roman"/>
          <w:sz w:val="24"/>
          <w:szCs w:val="24"/>
        </w:rPr>
        <w:t xml:space="preserve">терию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Граббса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, вычисляются значения критериев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 xml:space="preserve"> для минимального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min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 xml:space="preserve"> и ма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к</w:t>
      </w:r>
      <w:r w:rsidRPr="0009147B">
        <w:rPr>
          <w:rFonts w:ascii="Times New Roman" w:hAnsi="Times New Roman" w:cs="Times New Roman"/>
          <w:sz w:val="24"/>
          <w:szCs w:val="24"/>
        </w:rPr>
        <w:t>симального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9147B">
        <w:rPr>
          <w:rFonts w:ascii="Times New Roman" w:hAnsi="Times New Roman" w:cs="Times New Roman"/>
          <w:sz w:val="24"/>
          <w:szCs w:val="24"/>
        </w:rPr>
        <w:t>результатов наблюдений, исходя из предположения, что эти результаты выборки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min</m:t>
            </m:r>
          </m:sub>
        </m:sSub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9147B">
        <w:rPr>
          <w:rFonts w:ascii="Times New Roman" w:hAnsi="Times New Roman" w:cs="Times New Roman"/>
          <w:sz w:val="24"/>
          <w:szCs w:val="24"/>
        </w:rPr>
        <w:t xml:space="preserve">или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>), возможно, содержат грубую погрешность.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ax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bar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</m:ba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36,79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33,15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2,25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=1,62</m:t>
          </m:r>
        </m:oMath>
      </m:oMathPara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min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bar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</m:ba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29,25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33,15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2,25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=1,73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Полученные значения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 xml:space="preserve"> или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 xml:space="preserve"> сравниваются с теоретическим (тестовым) знач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е</w:t>
      </w:r>
      <w:r w:rsidRPr="0009147B">
        <w:rPr>
          <w:rFonts w:ascii="Times New Roman" w:hAnsi="Times New Roman" w:cs="Times New Roman"/>
          <w:sz w:val="24"/>
          <w:szCs w:val="24"/>
        </w:rPr>
        <w:t>нием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 критерия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Граббса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=10, 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  <m:r>
              <w:rPr>
                <w:rFonts w:ascii="Cambria Math" w:hAnsi="Cambria Math" w:cs="Times New Roman"/>
                <w:sz w:val="24"/>
                <w:szCs w:val="24"/>
              </w:rPr>
              <m:t>=1%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 w:cs="Times New Roman"/>
            <w:sz w:val="24"/>
            <w:szCs w:val="24"/>
          </w:rPr>
          <m:t>=2,482</m:t>
        </m:r>
      </m:oMath>
      <w:r w:rsidR="0005671B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(приложение 1)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. В данном случае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Td</m:t>
            </m:r>
          </m:sub>
        </m:sSub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Td</m:t>
            </m:r>
          </m:sub>
        </m:sSub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, поэтому тестируемые результаты </w:t>
      </w:r>
      <w:r w:rsidRPr="0009147B"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min</m:t>
            </m:r>
          </m:sub>
        </m:sSub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9147B">
        <w:rPr>
          <w:rFonts w:ascii="Times New Roman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</m:oMath>
      <w:r w:rsidRPr="0009147B">
        <w:rPr>
          <w:rFonts w:ascii="Times New Roman" w:hAnsi="Times New Roman" w:cs="Times New Roman"/>
          <w:sz w:val="24"/>
          <w:szCs w:val="24"/>
        </w:rPr>
        <w:t>) признаются ко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р</w:t>
      </w:r>
      <w:r w:rsidRPr="0009147B">
        <w:rPr>
          <w:rFonts w:ascii="Times New Roman" w:hAnsi="Times New Roman" w:cs="Times New Roman"/>
          <w:sz w:val="24"/>
          <w:szCs w:val="24"/>
        </w:rPr>
        <w:t>ректными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 (не считаются промахом, не содержат грубую погрешность) и не исключаются из совокупности наблюдений.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 w:rsidRPr="0009147B"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 w:rsidRPr="0009147B">
        <w:rPr>
          <w:rFonts w:ascii="Times New Roman" w:hAnsi="Times New Roman" w:cs="Times New Roman"/>
          <w:sz w:val="24"/>
          <w:szCs w:val="24"/>
        </w:rPr>
        <w:t xml:space="preserve"> отклонение среднего арифметического: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</m:ba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2,25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</m:rad>
            </m:den>
          </m:f>
          <m:r>
            <w:rPr>
              <w:rFonts w:ascii="Cambria Math" w:hAnsi="Cambria Math" w:cs="Times New Roman"/>
              <w:sz w:val="24"/>
              <w:szCs w:val="24"/>
            </w:rPr>
            <m:t>=0,71 мм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Доверительный интервал: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∆=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</m:bar>
            </m:sub>
          </m:sSub>
        </m:oMath>
      </m:oMathPara>
    </w:p>
    <w:p w:rsidR="00CE77B0" w:rsidRPr="0009147B" w:rsidRDefault="00CE77B0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= 99%, количество измерений 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10, при этих условиях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sub>
        </m:sSub>
      </m:oMath>
      <w:r w:rsidRPr="0009147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= 3,25 </w:t>
      </w:r>
      <w:r w:rsidR="0005671B" w:rsidRPr="0009147B">
        <w:rPr>
          <w:rFonts w:ascii="Times New Roman" w:eastAsiaTheme="minorEastAsia" w:hAnsi="Times New Roman" w:cs="Times New Roman"/>
          <w:sz w:val="24"/>
          <w:szCs w:val="24"/>
        </w:rPr>
        <w:t>(приложение 2)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∆=3,25∙0,71=2,31 мм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Относительная погрешность: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δ=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∆</m:t>
              </m:r>
            </m:num>
            <m:den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</m:ba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∙100%=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2,31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33,15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∙100%=6,97%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Результат измерений: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d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</m:t>
              </m:r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+∆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d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 , 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P=0,99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d=33,15±2,31 мм  ,     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P=0,99</m:t>
          </m:r>
        </m:oMath>
      </m:oMathPara>
    </w:p>
    <w:p w:rsidR="00CE77B0" w:rsidRPr="0009147B" w:rsidRDefault="00CE77B0" w:rsidP="0005671B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Toc3378638"/>
      <w:bookmarkStart w:id="3" w:name="_Toc5251685"/>
      <w:r w:rsidRPr="0009147B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bookmarkEnd w:id="2"/>
      <w:bookmarkEnd w:id="3"/>
      <w:r w:rsidR="001A7E5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847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1920"/>
      </w:tblGrid>
      <w:tr w:rsidR="00CE77B0" w:rsidRPr="0009147B" w:rsidTr="00CE77B0">
        <w:tc>
          <w:tcPr>
            <w:tcW w:w="3996" w:type="pct"/>
            <w:gridSpan w:val="10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Диаметр вала, мм</w:t>
            </w:r>
          </w:p>
        </w:tc>
        <w:tc>
          <w:tcPr>
            <w:tcW w:w="1004" w:type="pct"/>
            <w:vMerge w:val="restar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</w:tr>
      <w:tr w:rsidR="00CE77B0" w:rsidRPr="0009147B" w:rsidTr="00CE77B0">
        <w:tc>
          <w:tcPr>
            <w:tcW w:w="2417" w:type="pct"/>
            <w:gridSpan w:val="6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Микрометр, 1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0" w:type="pct"/>
            <w:gridSpan w:val="4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Микрометр, 2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proofErr w:type="spellEnd"/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  <w:vMerge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B0" w:rsidRPr="0009147B" w:rsidTr="00CE77B0">
        <w:tc>
          <w:tcPr>
            <w:tcW w:w="442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4" w:type="pct"/>
            <w:vMerge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B0" w:rsidRPr="0009147B" w:rsidTr="00CE77B0">
        <w:trPr>
          <w:trHeight w:val="511"/>
        </w:trPr>
        <w:tc>
          <w:tcPr>
            <w:tcW w:w="442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63,99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63,99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63,99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64,02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64,01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64,03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63,95</w:t>
            </w:r>
          </w:p>
        </w:tc>
        <w:tc>
          <w:tcPr>
            <w:tcW w:w="395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64,04</w:t>
            </w:r>
          </w:p>
        </w:tc>
        <w:tc>
          <w:tcPr>
            <w:tcW w:w="1004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</w:tbl>
    <w:p w:rsidR="00CE77B0" w:rsidRPr="0009147B" w:rsidRDefault="00CE77B0" w:rsidP="00CE77B0">
      <w:pPr>
        <w:spacing w:before="24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Определяется среднее арифметическое измерений диаметра вала микрометра пе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р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вого и второго классов точности: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1i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64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64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63,99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63,99+64,02+63,99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=64,00 мм</m:t>
          </m:r>
        </m:oMath>
      </m:oMathPara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2i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64,01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+64,03+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63,95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64,04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=64,01 мм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Определяется среднее </w:t>
      </w:r>
      <w:proofErr w:type="spellStart"/>
      <w:r w:rsidRPr="0009147B">
        <w:rPr>
          <w:rFonts w:ascii="Times New Roman" w:eastAsiaTheme="minorEastAsia" w:hAnsi="Times New Roman" w:cs="Times New Roman"/>
          <w:sz w:val="24"/>
          <w:szCs w:val="24"/>
        </w:rPr>
        <w:t>квадратическое</w:t>
      </w:r>
      <w:proofErr w:type="spellEnd"/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отклонение среднего арифметического: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1i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ba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-1)</m:t>
              </m:r>
            </m:den>
          </m:f>
        </m:oMath>
      </m:oMathPara>
    </w:p>
    <w:p w:rsidR="00CE77B0" w:rsidRPr="00401D65" w:rsidRDefault="0085745C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64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-64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64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-64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3*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63,99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-64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64,02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-64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6∙(6-1)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r w:rsidR="00CE77B0" w:rsidRPr="00401D65">
        <w:rPr>
          <w:rFonts w:ascii="Times New Roman" w:eastAsiaTheme="minorEastAsia" w:hAnsi="Times New Roman" w:cs="Times New Roman"/>
          <w:sz w:val="24"/>
          <w:szCs w:val="24"/>
        </w:rPr>
        <w:t>0,0059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2i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ba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-1)</m:t>
              </m:r>
            </m:den>
          </m:f>
        </m:oMath>
      </m:oMathPara>
    </w:p>
    <w:p w:rsidR="00CE77B0" w:rsidRPr="0009147B" w:rsidRDefault="0085745C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</w:rPr>
                            <m:t>64,01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-64,01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64,03-64,01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63,95-64,01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64,04-64,01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4∙(4-1)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=0,0286 мм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Наряду со средней </w:t>
      </w:r>
      <w:proofErr w:type="spellStart"/>
      <w:r w:rsidRPr="0009147B">
        <w:rPr>
          <w:rFonts w:ascii="Times New Roman" w:eastAsiaTheme="minorEastAsia" w:hAnsi="Times New Roman" w:cs="Times New Roman"/>
          <w:sz w:val="24"/>
          <w:szCs w:val="24"/>
        </w:rPr>
        <w:t>квадратической</w:t>
      </w:r>
      <w:proofErr w:type="spellEnd"/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погрешностью при обработке неравноточных измерений пользуются относительной характеристикой точности – весом измерения.</w:t>
      </w:r>
      <w:r w:rsidRPr="0009147B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</w:t>
      </w:r>
      <w:r w:rsidRPr="000914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Обычно веса считают обратно пропорциональными их средним </w:t>
      </w:r>
      <w:proofErr w:type="spellStart"/>
      <w:r w:rsidRPr="0009147B">
        <w:rPr>
          <w:rFonts w:ascii="Times New Roman" w:hAnsi="Times New Roman" w:cs="Times New Roman"/>
          <w:sz w:val="24"/>
          <w:szCs w:val="24"/>
          <w:shd w:val="clear" w:color="auto" w:fill="FFFFFF"/>
        </w:rPr>
        <w:t>квадратическим</w:t>
      </w:r>
      <w:proofErr w:type="spellEnd"/>
      <w:r w:rsidRPr="000914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отклон</w:t>
      </w:r>
      <w:r w:rsidRPr="0009147B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09147B">
        <w:rPr>
          <w:rFonts w:ascii="Times New Roman" w:hAnsi="Times New Roman" w:cs="Times New Roman"/>
          <w:sz w:val="24"/>
          <w:szCs w:val="24"/>
          <w:shd w:val="clear" w:color="auto" w:fill="FFFFFF"/>
        </w:rPr>
        <w:t>ниям: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</m:den>
          </m:f>
        </m:oMath>
      </m:oMathPara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0,000035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=28727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0,00082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=1222,55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Тогда наиболее вероятное значение результата измерения может быть найдено по формуле:</w:t>
      </w:r>
    </w:p>
    <w:p w:rsidR="00CE77B0" w:rsidRPr="0009147B" w:rsidRDefault="0085745C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</m:t>
              </m:r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d</m:t>
                          </m:r>
                        </m:e>
                      </m:ba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28727 ∙64,00+1222,55∙64,01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28727+1222,55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=64,00 мм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Среднее </w:t>
      </w:r>
      <w:proofErr w:type="spellStart"/>
      <w:r w:rsidRPr="0009147B">
        <w:rPr>
          <w:rFonts w:ascii="Times New Roman" w:eastAsiaTheme="minorEastAsia" w:hAnsi="Times New Roman" w:cs="Times New Roman"/>
          <w:sz w:val="24"/>
          <w:szCs w:val="24"/>
        </w:rPr>
        <w:t>квадратическое</w:t>
      </w:r>
      <w:proofErr w:type="spellEnd"/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отклонение:</w:t>
      </w:r>
    </w:p>
    <w:p w:rsidR="00CE77B0" w:rsidRPr="0009147B" w:rsidRDefault="0085745C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bar>
                                    <m:barPr>
                                      <m:pos m:val="top"/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bar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</w:rPr>
                                        <m:t>d</m:t>
                                      </m:r>
                                    </m:e>
                                  </m:ba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-</m:t>
                              </m:r>
                              <m:bar>
                                <m:barPr>
                                  <m:pos m:val="top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bar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d</m:t>
                                  </m:r>
                                </m:e>
                              </m:ba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</m:e>
          </m:rad>
        </m:oMath>
      </m:oMathPara>
    </w:p>
    <w:p w:rsidR="00CE77B0" w:rsidRPr="0009147B" w:rsidRDefault="0085745C" w:rsidP="00CE77B0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28727∙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64-64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+1222,55∙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64,01-64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28727+1222,55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=0,002 мм</m:t>
          </m:r>
        </m:oMath>
      </m:oMathPara>
    </w:p>
    <w:p w:rsidR="00CE77B0" w:rsidRPr="0009147B" w:rsidRDefault="00CE77B0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ab/>
        <w:t>Оценивается погрешность:</w:t>
      </w:r>
    </w:p>
    <w:p w:rsidR="00CE77B0" w:rsidRPr="0009147B" w:rsidRDefault="00CE77B0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∆=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sub>
          </m:sSub>
        </m:oMath>
      </m:oMathPara>
    </w:p>
    <w:p w:rsidR="00CE77B0" w:rsidRPr="0009147B" w:rsidRDefault="00CE77B0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= 99%, количество </w:t>
      </w:r>
      <w:r w:rsidR="00401D65">
        <w:rPr>
          <w:rFonts w:ascii="Times New Roman" w:eastAsiaTheme="minorEastAsia" w:hAnsi="Times New Roman" w:cs="Times New Roman"/>
          <w:sz w:val="24"/>
          <w:szCs w:val="24"/>
        </w:rPr>
        <w:t xml:space="preserve">серий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измерений 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2, при этих условиях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sub>
        </m:sSub>
      </m:oMath>
      <w:r w:rsidRPr="0009147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= 63,68 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Тогда 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∆ 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63,68 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∙0,002=0,13 мм.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Результат измерения диаметра:</w:t>
      </w:r>
    </w:p>
    <w:p w:rsidR="00CE77B0" w:rsidRPr="0009147B" w:rsidRDefault="00CE77B0" w:rsidP="00CE77B0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d=64,00±0,13 мм  ,    P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=0,99</m:t>
          </m:r>
        </m:oMath>
      </m:oMathPara>
    </w:p>
    <w:p w:rsidR="00CE77B0" w:rsidRPr="0009147B" w:rsidRDefault="00CE77B0" w:rsidP="0005671B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_Toc3378639"/>
      <w:bookmarkStart w:id="5" w:name="_Toc5251686"/>
      <w:r w:rsidRPr="0009147B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bookmarkEnd w:id="4"/>
      <w:bookmarkEnd w:id="5"/>
      <w:r w:rsidR="001A7E5F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506F83" w:rsidRPr="0009147B" w:rsidRDefault="00506F83" w:rsidP="00506F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47B">
        <w:rPr>
          <w:rFonts w:ascii="Times New Roman" w:hAnsi="Times New Roman" w:cs="Times New Roman"/>
          <w:color w:val="000000"/>
          <w:sz w:val="24"/>
          <w:szCs w:val="24"/>
        </w:rPr>
        <w:t>Для определения массы стальной детали цилиндрической формы (рисунок 1) были прои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ведены многократные измерения ее высоты и диаметра. Подсчитать массу детали, абс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лютную и относительную погрешности с представлением результата измерений. Довер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 xml:space="preserve">тельную вероятность принять равной </w:t>
      </w:r>
      <w:r w:rsidRPr="0009147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</w:t>
      </w:r>
      <w:r w:rsidRPr="0009147B">
        <w:rPr>
          <w:rFonts w:ascii="Times New Roman" w:hAnsi="Times New Roman" w:cs="Times New Roman"/>
          <w:color w:val="000000"/>
          <w:sz w:val="24"/>
          <w:szCs w:val="24"/>
        </w:rPr>
        <w:t>=0,95. Значения шести измерений приведены в таблице.</w:t>
      </w:r>
    </w:p>
    <w:p w:rsidR="00506F83" w:rsidRPr="0009147B" w:rsidRDefault="00506F83" w:rsidP="00506F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147B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879600" cy="1506787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скиз детали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843" cy="151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F83" w:rsidRPr="0009147B" w:rsidRDefault="00506F83" w:rsidP="00506F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147B">
        <w:rPr>
          <w:rFonts w:ascii="Times New Roman" w:hAnsi="Times New Roman" w:cs="Times New Roman"/>
          <w:color w:val="000000"/>
          <w:sz w:val="24"/>
          <w:szCs w:val="24"/>
        </w:rPr>
        <w:t>Рисунок 1 – Эскиз детали</w:t>
      </w:r>
    </w:p>
    <w:p w:rsidR="00506F83" w:rsidRPr="0009147B" w:rsidRDefault="00506F83" w:rsidP="0005671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1477"/>
        <w:gridCol w:w="1322"/>
        <w:gridCol w:w="1323"/>
        <w:gridCol w:w="1323"/>
        <w:gridCol w:w="1323"/>
        <w:gridCol w:w="1323"/>
        <w:gridCol w:w="1480"/>
      </w:tblGrid>
      <w:tr w:rsidR="00CE77B0" w:rsidRPr="0009147B" w:rsidTr="00CE77B0">
        <w:tc>
          <w:tcPr>
            <w:tcW w:w="772" w:type="pct"/>
            <w:vMerge w:val="restar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4228" w:type="pct"/>
            <w:gridSpan w:val="6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Измеренные значения, мм</w:t>
            </w:r>
          </w:p>
        </w:tc>
      </w:tr>
      <w:tr w:rsidR="00CE77B0" w:rsidRPr="0009147B" w:rsidTr="00CE77B0">
        <w:trPr>
          <w:trHeight w:val="285"/>
        </w:trPr>
        <w:tc>
          <w:tcPr>
            <w:tcW w:w="772" w:type="pct"/>
            <w:vMerge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E77B0" w:rsidRPr="0009147B" w:rsidTr="00CE77B0">
        <w:tc>
          <w:tcPr>
            <w:tcW w:w="772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09147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1A4E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  <w:r w:rsidR="001A4E62" w:rsidRPr="0009147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109,00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1A4E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  <w:r w:rsidR="001A4E62" w:rsidRPr="0009147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108,97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109,00</w:t>
            </w:r>
          </w:p>
        </w:tc>
        <w:tc>
          <w:tcPr>
            <w:tcW w:w="77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108,90</w:t>
            </w:r>
            <w:r w:rsidR="001A4E62" w:rsidRPr="0009147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CE77B0" w:rsidRPr="0009147B" w:rsidTr="00CE77B0">
        <w:tc>
          <w:tcPr>
            <w:tcW w:w="772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/>
              </w:rPr>
            </w:pPr>
            <w:r w:rsidRPr="0009147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09147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89,09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88,92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88,94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88,93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89,07</w:t>
            </w:r>
          </w:p>
        </w:tc>
        <w:tc>
          <w:tcPr>
            <w:tcW w:w="77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88,96</w:t>
            </w:r>
          </w:p>
        </w:tc>
      </w:tr>
      <w:tr w:rsidR="00CE77B0" w:rsidRPr="0009147B" w:rsidTr="00CE77B0">
        <w:tc>
          <w:tcPr>
            <w:tcW w:w="772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94,02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94,12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93,99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94,04</w:t>
            </w:r>
          </w:p>
        </w:tc>
        <w:tc>
          <w:tcPr>
            <w:tcW w:w="691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93,97</w:t>
            </w:r>
          </w:p>
        </w:tc>
        <w:tc>
          <w:tcPr>
            <w:tcW w:w="773" w:type="pct"/>
            <w:vAlign w:val="center"/>
          </w:tcPr>
          <w:p w:rsidR="00CE77B0" w:rsidRPr="0009147B" w:rsidRDefault="00CE77B0" w:rsidP="00CE77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94,07</w:t>
            </w:r>
          </w:p>
        </w:tc>
      </w:tr>
    </w:tbl>
    <w:p w:rsidR="00CE77B0" w:rsidRPr="0009147B" w:rsidRDefault="00CE77B0" w:rsidP="00CE77B0">
      <w:pPr>
        <w:spacing w:before="24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Средняя плотность стали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ρ=7700-7900 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, принимается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ρ=7800 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=7800∙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-9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кг/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F32F6F" w:rsidRPr="0009147B">
        <w:rPr>
          <w:rFonts w:ascii="Times New Roman" w:eastAsiaTheme="minorEastAsia" w:hAnsi="Times New Roman" w:cs="Times New Roman"/>
          <w:sz w:val="24"/>
          <w:szCs w:val="24"/>
        </w:rPr>
        <w:t>,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P=0,95 </m:t>
        </m:r>
      </m:oMath>
      <w:r w:rsidRPr="0009147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m=ρ∙V</m:t>
          </m:r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π∙(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)∙h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π∙(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)∙h∙ρ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</m:oMath>
      </m:oMathPara>
    </w:p>
    <w:p w:rsidR="00F32F6F" w:rsidRPr="0009147B" w:rsidRDefault="00F32F6F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Для удобства расчетов составим таблицу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1044"/>
        <w:gridCol w:w="1340"/>
        <w:gridCol w:w="942"/>
        <w:gridCol w:w="1046"/>
        <w:gridCol w:w="1228"/>
        <w:gridCol w:w="928"/>
        <w:gridCol w:w="928"/>
        <w:gridCol w:w="1091"/>
      </w:tblGrid>
      <w:tr w:rsidR="00331749" w:rsidRPr="0009147B" w:rsidTr="00331749">
        <w:trPr>
          <w:trHeight w:val="42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d</w:t>
            </w:r>
            <w:r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="00506F83"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506F83" w:rsidRPr="0009147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9147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40" w:dyaOrig="380">
                <v:shape id="_x0000_i1028" type="#_x0000_t75" style="width:37.4pt;height:18.7pt" o:ole="">
                  <v:imagedata r:id="rId9" o:title=""/>
                </v:shape>
                <o:OLEObject Type="Embed" ProgID="Equation.3" ShapeID="_x0000_i1028" DrawAspect="Content" ObjectID="_1717488798" r:id="rId10"/>
              </w:objec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40" w:dyaOrig="440">
                <v:shape id="_x0000_i1029" type="#_x0000_t75" style="width:52.35pt;height:22.45pt" o:ole="">
                  <v:imagedata r:id="rId11" o:title=""/>
                </v:shape>
                <o:OLEObject Type="Embed" ProgID="Equation.3" ShapeID="_x0000_i1029" DrawAspect="Content" ObjectID="_1717488799" r:id="rId12"/>
              </w:objec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d</w:t>
            </w:r>
            <w:r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506F83"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506F83" w:rsidRPr="0009147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80">
                <v:shape id="_x0000_i1030" type="#_x0000_t75" style="width:38.35pt;height:18.7pt" o:ole="">
                  <v:imagedata r:id="rId13" o:title=""/>
                </v:shape>
                <o:OLEObject Type="Embed" ProgID="Equation.3" ShapeID="_x0000_i1030" DrawAspect="Content" ObjectID="_1717488800" r:id="rId14"/>
              </w:objec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20" w:dyaOrig="420">
                <v:shape id="_x0000_i1031" type="#_x0000_t75" style="width:50.5pt;height:21.5pt" o:ole="">
                  <v:imagedata r:id="rId15" o:title=""/>
                </v:shape>
                <o:OLEObject Type="Embed" ProgID="Equation.3" ShapeID="_x0000_i1031" DrawAspect="Content" ObjectID="_1717488801" r:id="rId16"/>
              </w:objec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h</w:t>
            </w:r>
            <w:r w:rsidR="00506F83" w:rsidRPr="000914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506F83" w:rsidRPr="0009147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20" w:dyaOrig="380">
                <v:shape id="_x0000_i1032" type="#_x0000_t75" style="width:30.85pt;height:18.7pt" o:ole="">
                  <v:imagedata r:id="rId17" o:title=""/>
                </v:shape>
                <o:OLEObject Type="Embed" ProgID="Equation.3" ShapeID="_x0000_i1032" DrawAspect="Content" ObjectID="_1717488802" r:id="rId18"/>
              </w:objec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40" w:dyaOrig="420">
                <v:shape id="_x0000_i1033" type="#_x0000_t75" style="width:42.1pt;height:21.5pt" o:ole="">
                  <v:imagedata r:id="rId19" o:title=""/>
                </v:shape>
                <o:OLEObject Type="Embed" ProgID="Equation.3" ShapeID="_x0000_i1033" DrawAspect="Content" ObjectID="_1717488803" r:id="rId20"/>
              </w:object>
            </w:r>
          </w:p>
        </w:tc>
      </w:tr>
      <w:tr w:rsidR="00331749" w:rsidRPr="0009147B" w:rsidTr="00331749">
        <w:trPr>
          <w:trHeight w:val="33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108,99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94,02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-0,015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0,0002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31749" w:rsidRPr="0009147B" w:rsidTr="00331749">
        <w:trPr>
          <w:trHeight w:val="33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88,92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-0,065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0,0042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94,12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0,0072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31749" w:rsidRPr="0009147B" w:rsidTr="00331749">
        <w:trPr>
          <w:trHeight w:val="33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109,03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0,001225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-0,045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93,99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-0,045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0,0020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31749" w:rsidRPr="0009147B" w:rsidTr="00331749">
        <w:trPr>
          <w:trHeight w:val="33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108,97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-0,025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0,000625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-0,055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94,04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-5</w:t>
            </w:r>
          </w:p>
        </w:tc>
      </w:tr>
      <w:tr w:rsidR="00331749" w:rsidRPr="0009147B" w:rsidTr="00331749">
        <w:trPr>
          <w:trHeight w:val="33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89,07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0,0072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93,97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-0,065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506F83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0,0042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31749" w:rsidRPr="0009147B" w:rsidTr="00331749">
        <w:trPr>
          <w:trHeight w:val="330"/>
        </w:trPr>
        <w:tc>
          <w:tcPr>
            <w:tcW w:w="931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108,98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-0,015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0,000225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-0,025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0,0006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94,07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50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0,0012</w:t>
            </w:r>
            <w:r w:rsidR="00506F83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31749" w:rsidRPr="0009147B" w:rsidTr="00331749">
        <w:trPr>
          <w:trHeight w:val="30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F32F6F" w:rsidRPr="0009147B" w:rsidRDefault="00331749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  <w:r w:rsidR="00F32F6F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653,97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32F6F" w:rsidRPr="0009147B" w:rsidRDefault="00331749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  <w:r w:rsidR="00F32F6F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0,00215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:rsidR="00F32F6F" w:rsidRPr="0009147B" w:rsidRDefault="00331749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  <w:r w:rsidR="00F32F6F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533,91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F32F6F" w:rsidRPr="0009147B" w:rsidRDefault="00331749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  <w:r w:rsidR="00F32F6F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0,02815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331749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  <w:r w:rsidR="00F32F6F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564,21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F32F6F" w:rsidRPr="0009147B" w:rsidRDefault="00F32F6F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shd w:val="clear" w:color="auto" w:fill="auto"/>
            <w:noWrap/>
            <w:vAlign w:val="center"/>
            <w:hideMark/>
          </w:tcPr>
          <w:p w:rsidR="00F32F6F" w:rsidRPr="0009147B" w:rsidRDefault="00331749" w:rsidP="00F32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Σ</w:t>
            </w:r>
            <w:r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  <w:r w:rsidR="00F32F6F" w:rsidRPr="00091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0,01495</w:t>
            </w:r>
          </w:p>
        </w:tc>
      </w:tr>
    </w:tbl>
    <w:p w:rsidR="00F32F6F" w:rsidRPr="0009147B" w:rsidRDefault="00F32F6F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E77B0" w:rsidRPr="0009147B" w:rsidRDefault="00331749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Определим с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редн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и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е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значения диаметров и высоты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108,99+109+109,03+108,97+109+108,98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=108,995 мм</m:t>
          </m:r>
        </m:oMath>
      </m:oMathPara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89,09+88,92+88,94+88,93+89,07+88,96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=88,985 мм</m:t>
          </m:r>
        </m:oMath>
      </m:oMathPara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</m:ba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  <w:lang w:val="en-US"/>
                </w:rPr>
                <m:t>94.02+94.12+93.99+94.04+93.97+94.07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=94,035 мм</m:t>
          </m:r>
        </m:oMath>
      </m:oMathPara>
    </w:p>
    <w:p w:rsidR="00CE77B0" w:rsidRPr="0009147B" w:rsidRDefault="00331749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Определим с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реднее квадратич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ные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отклонени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я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среднего арифметического диаме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т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р</w:t>
      </w:r>
      <w:r w:rsidR="009128BC" w:rsidRPr="0009147B">
        <w:rPr>
          <w:rFonts w:ascii="Times New Roman" w:eastAsiaTheme="minorEastAsia" w:hAnsi="Times New Roman" w:cs="Times New Roman"/>
          <w:sz w:val="24"/>
          <w:szCs w:val="24"/>
        </w:rPr>
        <w:t>ов и высоты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CE77B0" w:rsidRPr="0009147B" w:rsidRDefault="0085745C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</m:ba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-</m:t>
                              </m:r>
                              <m:bar>
                                <m:barPr>
                                  <m:pos m:val="top"/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bar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</w:rPr>
                                    <m:t>d</m:t>
                                  </m:r>
                                </m:e>
                              </m:ba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n-1</m:t>
                      </m:r>
                    </m:e>
                  </m:d>
                </m:den>
              </m:f>
            </m:e>
          </m:rad>
        </m:oMath>
      </m:oMathPara>
    </w:p>
    <w:p w:rsidR="00CE77B0" w:rsidRPr="0009147B" w:rsidRDefault="0085745C" w:rsidP="00CE77B0">
      <w:pPr>
        <w:spacing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d1</m:t>
                  </m:r>
                </m:e>
              </m:ba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108,99-108,995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109-108,995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109,03-108,995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108,97-108,995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6-1</m:t>
                      </m:r>
                    </m:e>
                  </m:d>
                </m:den>
              </m:f>
            </m:e>
          </m:rad>
        </m:oMath>
      </m:oMathPara>
    </w:p>
    <w:p w:rsidR="00CE77B0" w:rsidRPr="0009147B" w:rsidRDefault="0085745C" w:rsidP="00CE77B0">
      <w:pPr>
        <w:spacing w:line="240" w:lineRule="auto"/>
        <w:ind w:left="-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m:t>109-108,995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108,98-108,995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/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=0,00847 мм</m:t>
          </m:r>
        </m:oMath>
      </m:oMathPara>
    </w:p>
    <w:p w:rsidR="00CE77B0" w:rsidRPr="0009147B" w:rsidRDefault="0085745C" w:rsidP="00CE77B0">
      <w:pPr>
        <w:spacing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d2</m:t>
                  </m:r>
                </m:e>
              </m:ba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89.09-88.985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88.92-88.985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88.94-88.985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88.93-88.985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6-1</m:t>
                      </m:r>
                    </m:e>
                  </m:d>
                </m:den>
              </m:f>
            </m:e>
          </m:rad>
        </m:oMath>
      </m:oMathPara>
    </w:p>
    <w:p w:rsidR="00CE77B0" w:rsidRPr="0009147B" w:rsidRDefault="0085745C" w:rsidP="00CE77B0">
      <w:pPr>
        <w:spacing w:line="240" w:lineRule="auto"/>
        <w:ind w:left="-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m:t>89.07-88.985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88.96-88.985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/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=0,0306 мм</m:t>
          </m:r>
        </m:oMath>
      </m:oMathPara>
    </w:p>
    <w:p w:rsidR="00CE77B0" w:rsidRPr="0009147B" w:rsidRDefault="0085745C" w:rsidP="00CE77B0">
      <w:pPr>
        <w:spacing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</m:ba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94.02-94.035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94.12-94.035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93.99-94.035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94.04-94.035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6-1</m:t>
                      </m:r>
                    </m:e>
                  </m:d>
                </m:den>
              </m:f>
            </m:e>
          </m:rad>
        </m:oMath>
      </m:oMathPara>
    </w:p>
    <w:p w:rsidR="00CE77B0" w:rsidRPr="0009147B" w:rsidRDefault="0085745C" w:rsidP="00CE77B0">
      <w:pPr>
        <w:spacing w:line="240" w:lineRule="auto"/>
        <w:ind w:left="-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m:t>93.97-94.035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94.07-94.035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/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=0,0223 мм</m:t>
          </m:r>
        </m:oMath>
      </m:oMathPara>
    </w:p>
    <w:p w:rsidR="001F601E" w:rsidRPr="0009147B" w:rsidRDefault="001F601E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6" w:name="_GoBack"/>
      <w:bookmarkEnd w:id="6"/>
      <w:r w:rsidRPr="0009147B">
        <w:rPr>
          <w:rFonts w:ascii="Times New Roman" w:eastAsiaTheme="minorEastAsia" w:hAnsi="Times New Roman" w:cs="Times New Roman"/>
          <w:sz w:val="24"/>
          <w:szCs w:val="24"/>
        </w:rPr>
        <w:t>Определяем дисперсию диаметров и высоты</w:t>
      </w:r>
    </w:p>
    <w:p w:rsidR="001F601E" w:rsidRPr="00401D65" w:rsidRDefault="001F601E" w:rsidP="00CE77B0">
      <w:pPr>
        <w:spacing w:line="240" w:lineRule="auto"/>
        <w:jc w:val="both"/>
        <w:rPr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18"/>
          <w:sz w:val="24"/>
          <w:szCs w:val="24"/>
        </w:rPr>
        <w:object w:dxaOrig="3320" w:dyaOrig="480">
          <v:shape id="_x0000_i1034" type="#_x0000_t75" style="width:166.45pt;height:24.3pt" o:ole="">
            <v:imagedata r:id="rId21" o:title=""/>
          </v:shape>
          <o:OLEObject Type="Embed" ProgID="Equation.DSMT4" ShapeID="_x0000_i1034" DrawAspect="Content" ObjectID="_1717488804" r:id="rId22"/>
        </w:object>
      </w:r>
      <w:r w:rsidRPr="00401D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position w:val="-18"/>
          <w:sz w:val="24"/>
          <w:szCs w:val="24"/>
        </w:rPr>
        <w:object w:dxaOrig="2920" w:dyaOrig="480">
          <v:shape id="_x0000_i1035" type="#_x0000_t75" style="width:145.85pt;height:24.3pt" o:ole="">
            <v:imagedata r:id="rId23" o:title=""/>
          </v:shape>
          <o:OLEObject Type="Embed" ProgID="Equation.DSMT4" ShapeID="_x0000_i1035" DrawAspect="Content" ObjectID="_1717488805" r:id="rId24"/>
        </w:object>
      </w:r>
      <w:r w:rsidRPr="00401D65">
        <w:rPr>
          <w:sz w:val="24"/>
          <w:szCs w:val="24"/>
        </w:rPr>
        <w:t xml:space="preserve">, </w:t>
      </w:r>
      <w:r w:rsidRPr="0009147B">
        <w:rPr>
          <w:position w:val="-14"/>
          <w:sz w:val="24"/>
          <w:szCs w:val="24"/>
        </w:rPr>
        <w:object w:dxaOrig="2860" w:dyaOrig="440">
          <v:shape id="_x0000_i1036" type="#_x0000_t75" style="width:143.05pt;height:22.45pt" o:ole="">
            <v:imagedata r:id="rId25" o:title=""/>
          </v:shape>
          <o:OLEObject Type="Embed" ProgID="Equation.DSMT4" ShapeID="_x0000_i1036" DrawAspect="Content" ObjectID="_1717488806" r:id="rId26"/>
        </w:object>
      </w:r>
    </w:p>
    <w:p w:rsidR="001F601E" w:rsidRPr="0009147B" w:rsidRDefault="001F601E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Масса тела определяется по формуле</w:t>
      </w:r>
    </w:p>
    <w:p w:rsidR="001F601E" w:rsidRPr="0009147B" w:rsidRDefault="001F601E" w:rsidP="001F601E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π∙(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)∙h∙ρ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</m:oMath>
      </m:oMathPara>
    </w:p>
    <w:p w:rsidR="001F601E" w:rsidRPr="0009147B" w:rsidRDefault="001F601E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Эта зависимость нелинейная, поэтому для нахождения результата измерения и оценки его погрешностей следует воспользоваться методом линеаризации. При этом предварительно следует проверить </w:t>
      </w:r>
      <w:r w:rsidR="00661205" w:rsidRPr="0009147B">
        <w:rPr>
          <w:rFonts w:ascii="Times New Roman" w:eastAsiaTheme="minorEastAsia" w:hAnsi="Times New Roman" w:cs="Times New Roman"/>
          <w:sz w:val="24"/>
          <w:szCs w:val="24"/>
        </w:rPr>
        <w:t>выполняется ли неравенство</w:t>
      </w:r>
    </w:p>
    <w:p w:rsidR="00661205" w:rsidRPr="0009147B" w:rsidRDefault="00402460" w:rsidP="00661205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38"/>
          <w:sz w:val="24"/>
          <w:szCs w:val="24"/>
        </w:rPr>
        <w:object w:dxaOrig="2600" w:dyaOrig="999">
          <v:shape id="_x0000_i1037" type="#_x0000_t75" style="width:129.95pt;height:49.55pt" o:ole="">
            <v:imagedata r:id="rId27" o:title=""/>
          </v:shape>
          <o:OLEObject Type="Embed" ProgID="Equation.DSMT4" ShapeID="_x0000_i1037" DrawAspect="Content" ObjectID="_1717488807" r:id="rId28"/>
        </w:object>
      </w:r>
      <w:r w:rsidR="00661205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61205" w:rsidRPr="0009147B" w:rsidRDefault="00661205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При линеаризации функции </w:t>
      </w:r>
      <w:r w:rsidRPr="0009147B">
        <w:rPr>
          <w:rFonts w:ascii="Times New Roman" w:eastAsiaTheme="minorEastAsia" w:hAnsi="Times New Roman" w:cs="Times New Roman"/>
          <w:position w:val="-26"/>
          <w:sz w:val="24"/>
          <w:szCs w:val="24"/>
        </w:rPr>
        <w:object w:dxaOrig="2120" w:dyaOrig="700">
          <v:shape id="_x0000_i1038" type="#_x0000_t75" style="width:105.65pt;height:34.6pt" o:ole="">
            <v:imagedata r:id="rId29" o:title=""/>
          </v:shape>
          <o:OLEObject Type="Embed" ProgID="Equation.DSMT4" ShapeID="_x0000_i1038" DrawAspect="Content" ObjectID="_1717488808" r:id="rId30"/>
        </w:objec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остаточный член равен</w:t>
      </w:r>
    </w:p>
    <w:p w:rsidR="00661205" w:rsidRPr="00EF448B" w:rsidRDefault="00CA4D5C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82"/>
          <w:sz w:val="24"/>
          <w:szCs w:val="24"/>
        </w:rPr>
        <w:object w:dxaOrig="8600" w:dyaOrig="1780">
          <v:shape id="_x0000_i1039" type="#_x0000_t75" style="width:430.15pt;height:88.85pt" o:ole="">
            <v:imagedata r:id="rId31" o:title=""/>
          </v:shape>
          <o:OLEObject Type="Embed" ProgID="Equation.DSMT4" ShapeID="_x0000_i1039" DrawAspect="Content" ObjectID="_1717488809" r:id="rId32"/>
        </w:object>
      </w:r>
      <w:r w:rsidR="00661205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61205" w:rsidRPr="0009147B" w:rsidRDefault="00D75BE2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Определяем частные производные</w:t>
      </w:r>
      <w:r w:rsidR="002B228B" w:rsidRPr="0009147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E193F" w:rsidRPr="00401D65" w:rsidRDefault="002B228B" w:rsidP="00402460">
      <w:pPr>
        <w:spacing w:line="240" w:lineRule="auto"/>
        <w:jc w:val="center"/>
        <w:rPr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34"/>
          <w:sz w:val="24"/>
          <w:szCs w:val="24"/>
        </w:rPr>
        <w:object w:dxaOrig="1740" w:dyaOrig="780">
          <v:shape id="_x0000_i1040" type="#_x0000_t75" style="width:86.95pt;height:39.25pt" o:ole="">
            <v:imagedata r:id="rId33" o:title=""/>
          </v:shape>
          <o:OLEObject Type="Embed" ProgID="Equation.DSMT4" ShapeID="_x0000_i1040" DrawAspect="Content" ObjectID="_1717488810" r:id="rId34"/>
        </w:object>
      </w:r>
      <w:r w:rsidRPr="00401D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rFonts w:ascii="Times New Roman" w:eastAsiaTheme="minorEastAsia" w:hAnsi="Times New Roman" w:cs="Times New Roman"/>
          <w:position w:val="-34"/>
          <w:sz w:val="24"/>
          <w:szCs w:val="24"/>
          <w:lang w:val="en-US"/>
        </w:rPr>
        <w:object w:dxaOrig="1320" w:dyaOrig="820">
          <v:shape id="_x0000_i1041" type="#_x0000_t75" style="width:66.4pt;height:41.15pt" o:ole="">
            <v:imagedata r:id="rId35" o:title=""/>
          </v:shape>
          <o:OLEObject Type="Embed" ProgID="Equation.DSMT4" ShapeID="_x0000_i1041" DrawAspect="Content" ObjectID="_1717488811" r:id="rId36"/>
        </w:object>
      </w:r>
      <w:r w:rsidRPr="00401D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rFonts w:ascii="Times New Roman" w:eastAsiaTheme="minorEastAsia" w:hAnsi="Times New Roman" w:cs="Times New Roman"/>
          <w:position w:val="-34"/>
          <w:sz w:val="24"/>
          <w:szCs w:val="24"/>
          <w:lang w:val="en-US"/>
        </w:rPr>
        <w:object w:dxaOrig="1260" w:dyaOrig="820">
          <v:shape id="_x0000_i1042" type="#_x0000_t75" style="width:62.65pt;height:41.15pt" o:ole="">
            <v:imagedata r:id="rId37" o:title=""/>
          </v:shape>
          <o:OLEObject Type="Embed" ProgID="Equation.DSMT4" ShapeID="_x0000_i1042" DrawAspect="Content" ObjectID="_1717488812" r:id="rId38"/>
        </w:object>
      </w:r>
      <w:r w:rsidRPr="00401D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position w:val="-34"/>
          <w:sz w:val="24"/>
          <w:szCs w:val="24"/>
        </w:rPr>
        <w:object w:dxaOrig="1579" w:dyaOrig="820">
          <v:shape id="_x0000_i1043" type="#_x0000_t75" style="width:79.5pt;height:41.15pt" o:ole="">
            <v:imagedata r:id="rId39" o:title=""/>
          </v:shape>
          <o:OLEObject Type="Embed" ProgID="Equation.DSMT4" ShapeID="_x0000_i1043" DrawAspect="Content" ObjectID="_1717488813" r:id="rId40"/>
        </w:object>
      </w:r>
      <w:r w:rsidR="001E193F" w:rsidRPr="00401D65">
        <w:rPr>
          <w:sz w:val="24"/>
          <w:szCs w:val="24"/>
        </w:rPr>
        <w:t>,</w:t>
      </w:r>
    </w:p>
    <w:p w:rsidR="00D75BE2" w:rsidRPr="00401D65" w:rsidRDefault="001E193F" w:rsidP="00402460">
      <w:pPr>
        <w:spacing w:line="240" w:lineRule="auto"/>
        <w:jc w:val="center"/>
        <w:rPr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34"/>
          <w:sz w:val="24"/>
          <w:szCs w:val="24"/>
        </w:rPr>
        <w:object w:dxaOrig="1980" w:dyaOrig="780">
          <v:shape id="_x0000_i1044" type="#_x0000_t75" style="width:99.1pt;height:39.25pt" o:ole="">
            <v:imagedata r:id="rId41" o:title=""/>
          </v:shape>
          <o:OLEObject Type="Embed" ProgID="Equation.DSMT4" ShapeID="_x0000_i1044" DrawAspect="Content" ObjectID="_1717488814" r:id="rId42"/>
        </w:object>
      </w:r>
      <w:r w:rsidRPr="00401D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rFonts w:ascii="Times New Roman" w:eastAsiaTheme="minorEastAsia" w:hAnsi="Times New Roman" w:cs="Times New Roman"/>
          <w:position w:val="-34"/>
          <w:sz w:val="24"/>
          <w:szCs w:val="24"/>
          <w:lang w:val="en-US"/>
        </w:rPr>
        <w:object w:dxaOrig="1520" w:dyaOrig="820">
          <v:shape id="_x0000_i1045" type="#_x0000_t75" style="width:75.75pt;height:41.15pt" o:ole="">
            <v:imagedata r:id="rId43" o:title=""/>
          </v:shape>
          <o:OLEObject Type="Embed" ProgID="Equation.DSMT4" ShapeID="_x0000_i1045" DrawAspect="Content" ObjectID="_1717488815" r:id="rId44"/>
        </w:object>
      </w:r>
      <w:r w:rsidRPr="00401D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position w:val="-34"/>
          <w:sz w:val="24"/>
          <w:szCs w:val="24"/>
        </w:rPr>
        <w:object w:dxaOrig="1840" w:dyaOrig="820">
          <v:shape id="_x0000_i1046" type="#_x0000_t75" style="width:91.65pt;height:41.15pt" o:ole="">
            <v:imagedata r:id="rId45" o:title=""/>
          </v:shape>
          <o:OLEObject Type="Embed" ProgID="Equation.DSMT4" ShapeID="_x0000_i1046" DrawAspect="Content" ObjectID="_1717488816" r:id="rId46"/>
        </w:object>
      </w:r>
      <w:r w:rsidRPr="00401D65">
        <w:rPr>
          <w:sz w:val="24"/>
          <w:szCs w:val="24"/>
        </w:rPr>
        <w:t>,</w:t>
      </w:r>
    </w:p>
    <w:p w:rsidR="001E193F" w:rsidRPr="0009147B" w:rsidRDefault="001E193F" w:rsidP="00402460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position w:val="-28"/>
          <w:sz w:val="24"/>
          <w:szCs w:val="24"/>
          <w:lang w:val="en-US"/>
        </w:rPr>
        <w:object w:dxaOrig="2140" w:dyaOrig="720">
          <v:shape id="_x0000_i1047" type="#_x0000_t75" style="width:106.6pt;height:36.45pt" o:ole="">
            <v:imagedata r:id="rId47" o:title=""/>
          </v:shape>
          <o:OLEObject Type="Embed" ProgID="Equation.DSMT4" ShapeID="_x0000_i1047" DrawAspect="Content" ObjectID="_1717488817" r:id="rId48"/>
        </w:object>
      </w:r>
      <w:r w:rsidRPr="0009147B">
        <w:rPr>
          <w:sz w:val="24"/>
          <w:szCs w:val="24"/>
        </w:rPr>
        <w:t xml:space="preserve">, </w:t>
      </w:r>
      <w:r w:rsidRPr="0009147B">
        <w:rPr>
          <w:position w:val="-28"/>
          <w:sz w:val="24"/>
          <w:szCs w:val="24"/>
          <w:lang w:val="en-US"/>
        </w:rPr>
        <w:object w:dxaOrig="980" w:dyaOrig="760">
          <v:shape id="_x0000_i1048" type="#_x0000_t75" style="width:48.6pt;height:38.35pt" o:ole="">
            <v:imagedata r:id="rId49" o:title=""/>
          </v:shape>
          <o:OLEObject Type="Embed" ProgID="Equation.DSMT4" ShapeID="_x0000_i1048" DrawAspect="Content" ObjectID="_1717488818" r:id="rId50"/>
        </w:object>
      </w:r>
    </w:p>
    <w:p w:rsidR="00661205" w:rsidRPr="0009147B" w:rsidRDefault="0003117C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Подставляя значения частных производных в формулу для остаточного члена и учитывая, что значения </w:t>
      </w:r>
      <w:r w:rsidRPr="0009147B">
        <w:rPr>
          <w:rFonts w:ascii="Times New Roman" w:eastAsiaTheme="minorEastAsia" w:hAnsi="Times New Roman" w:cs="Times New Roman"/>
          <w:position w:val="-12"/>
          <w:sz w:val="24"/>
          <w:szCs w:val="24"/>
        </w:rPr>
        <w:object w:dxaOrig="2120" w:dyaOrig="380">
          <v:shape id="_x0000_i1049" type="#_x0000_t75" style="width:105.65pt;height:18.7pt" o:ole="">
            <v:imagedata r:id="rId51" o:title=""/>
          </v:shape>
          <o:OLEObject Type="Embed" ProgID="Equation.DSMT4" ShapeID="_x0000_i1049" DrawAspect="Content" ObjectID="_1717488819" r:id="rId52"/>
        </w:objec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rFonts w:ascii="Times New Roman" w:eastAsiaTheme="minorEastAsia" w:hAnsi="Times New Roman" w:cs="Times New Roman"/>
          <w:position w:val="-12"/>
          <w:sz w:val="24"/>
          <w:szCs w:val="24"/>
        </w:rPr>
        <w:object w:dxaOrig="2120" w:dyaOrig="380">
          <v:shape id="_x0000_i1050" type="#_x0000_t75" style="width:105.65pt;height:18.7pt" o:ole="">
            <v:imagedata r:id="rId53" o:title=""/>
          </v:shape>
          <o:OLEObject Type="Embed" ProgID="Equation.DSMT4" ShapeID="_x0000_i1050" DrawAspect="Content" ObjectID="_1717488820" r:id="rId54"/>
        </w:objec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9147B">
        <w:rPr>
          <w:rFonts w:ascii="Times New Roman" w:eastAsiaTheme="minorEastAsia" w:hAnsi="Times New Roman" w:cs="Times New Roman"/>
          <w:position w:val="-12"/>
          <w:sz w:val="24"/>
          <w:szCs w:val="24"/>
        </w:rPr>
        <w:object w:dxaOrig="2020" w:dyaOrig="380">
          <v:shape id="_x0000_i1051" type="#_x0000_t75" style="width:101pt;height:18.7pt" o:ole="">
            <v:imagedata r:id="rId55" o:title=""/>
          </v:shape>
          <o:OLEObject Type="Embed" ProgID="Equation.DSMT4" ShapeID="_x0000_i1051" DrawAspect="Content" ObjectID="_1717488821" r:id="rId56"/>
        </w:objec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, получим</w:t>
      </w:r>
    </w:p>
    <w:p w:rsidR="0003117C" w:rsidRPr="0009147B" w:rsidRDefault="00402460" w:rsidP="00402460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132"/>
          <w:sz w:val="24"/>
          <w:szCs w:val="24"/>
        </w:rPr>
        <w:object w:dxaOrig="8300" w:dyaOrig="2780">
          <v:shape id="_x0000_i1052" type="#_x0000_t75" style="width:415.15pt;height:139.3pt" o:ole="">
            <v:imagedata r:id="rId57" o:title=""/>
          </v:shape>
          <o:OLEObject Type="Embed" ProgID="Equation.DSMT4" ShapeID="_x0000_i1052" DrawAspect="Content" ObjectID="_1717488822" r:id="rId58"/>
        </w:object>
      </w:r>
    </w:p>
    <w:p w:rsidR="00661205" w:rsidRPr="0009147B" w:rsidRDefault="00402460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Числовое значение </w:t>
      </w:r>
      <w:r w:rsidRPr="0009147B"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необходимо сравнить с числовым значением 0,8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S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09147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Pr="0009147B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FF3A65" w:rsidRPr="0009147B">
        <w:rPr>
          <w:rFonts w:ascii="Times New Roman" w:eastAsiaTheme="minorEastAsia" w:hAnsi="Times New Roman" w:cs="Times New Roman"/>
          <w:sz w:val="24"/>
          <w:szCs w:val="24"/>
        </w:rPr>
        <w:t>, которое опр</w:t>
      </w:r>
      <w:r w:rsidR="00FF3A65" w:rsidRPr="0009147B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FF3A65" w:rsidRPr="0009147B">
        <w:rPr>
          <w:rFonts w:ascii="Times New Roman" w:eastAsiaTheme="minorEastAsia" w:hAnsi="Times New Roman" w:cs="Times New Roman"/>
          <w:sz w:val="24"/>
          <w:szCs w:val="24"/>
        </w:rPr>
        <w:t>деляется по формуле</w:t>
      </w:r>
    </w:p>
    <w:p w:rsidR="00661205" w:rsidRPr="0009147B" w:rsidRDefault="00B25676" w:rsidP="00CE77B0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position w:val="-166"/>
          <w:sz w:val="24"/>
          <w:szCs w:val="24"/>
        </w:rPr>
        <w:object w:dxaOrig="9820" w:dyaOrig="3460">
          <v:shape id="_x0000_i1053" type="#_x0000_t75" style="width:490.9pt;height:173pt" o:ole="">
            <v:imagedata r:id="rId59" o:title=""/>
          </v:shape>
          <o:OLEObject Type="Embed" ProgID="Equation.DSMT4" ShapeID="_x0000_i1053" DrawAspect="Content" ObjectID="_1717488823" r:id="rId60"/>
        </w:object>
      </w:r>
      <w:r w:rsidR="003372A4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Так как 1,716·10</w:t>
      </w:r>
      <w:r w:rsidR="003372A4" w:rsidRPr="0009147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–5</w:t>
      </w:r>
      <w:r w:rsidR="003372A4" w:rsidRPr="0009147B">
        <w:rPr>
          <w:rFonts w:ascii="Times New Roman" w:eastAsiaTheme="minorEastAsia" w:hAnsi="Times New Roman" w:cs="Times New Roman"/>
          <w:sz w:val="24"/>
          <w:szCs w:val="24"/>
        </w:rPr>
        <w:t xml:space="preserve"> &lt; 0,8·0,0336, то условие неравенства выполняется.</w:t>
      </w:r>
    </w:p>
    <w:p w:rsidR="00CE77B0" w:rsidRPr="0009147B" w:rsidRDefault="005E5EBF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В соответствии с формулой вычисления массы определим массу тела</w:t>
      </w:r>
      <w:r w:rsidR="00CE77B0" w:rsidRPr="0009147B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ρ=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7800 </m:t>
          </m:r>
          <m:f>
            <m:fPr>
              <m:type m:val="skw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=7,8∙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-6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 </m:t>
          </m:r>
          <m:f>
            <m:fPr>
              <m:type m:val="skw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мм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p>
              </m:sSup>
            </m:den>
          </m:f>
        </m:oMath>
      </m:oMathPara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3,14∙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(108.995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88.985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)∙7,8∙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-6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∙94,035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=2.282 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кг</m:t>
          </m:r>
        </m:oMath>
      </m:oMathPara>
    </w:p>
    <w:p w:rsidR="005E5EBF" w:rsidRPr="0009147B" w:rsidRDefault="005E5EBF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9147B">
        <w:rPr>
          <w:rFonts w:ascii="Times New Roman" w:eastAsiaTheme="minorEastAsia" w:hAnsi="Times New Roman" w:cs="Times New Roman"/>
          <w:sz w:val="24"/>
          <w:szCs w:val="24"/>
        </w:rPr>
        <w:t>Результат измерения</w:t>
      </w:r>
    </w:p>
    <w:p w:rsidR="00CE77B0" w:rsidRPr="0009147B" w:rsidRDefault="00CE77B0" w:rsidP="00CE77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m=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2.282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±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0,003 кг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,    P=0,95</m:t>
          </m:r>
        </m:oMath>
      </m:oMathPara>
    </w:p>
    <w:p w:rsidR="00C51ECC" w:rsidRPr="0009147B" w:rsidRDefault="005E5EBF" w:rsidP="00CE7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t>Относительная погрешность измерения</w:t>
      </w:r>
    </w:p>
    <w:p w:rsidR="00CF1436" w:rsidRPr="0009147B" w:rsidRDefault="00B25676" w:rsidP="00091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position w:val="-32"/>
          <w:sz w:val="24"/>
          <w:szCs w:val="24"/>
        </w:rPr>
        <w:object w:dxaOrig="4260" w:dyaOrig="760">
          <v:shape id="_x0000_i1054" type="#_x0000_t75" style="width:213.2pt;height:38.35pt" o:ole="">
            <v:imagedata r:id="rId61" o:title=""/>
          </v:shape>
          <o:OLEObject Type="Embed" ProgID="Equation.DSMT4" ShapeID="_x0000_i1054" DrawAspect="Content" ObjectID="_1717488824" r:id="rId62"/>
        </w:object>
      </w:r>
      <w:r w:rsidR="00CF1436" w:rsidRPr="0009147B">
        <w:rPr>
          <w:rFonts w:ascii="Times New Roman" w:hAnsi="Times New Roman" w:cs="Times New Roman"/>
          <w:sz w:val="24"/>
          <w:szCs w:val="24"/>
        </w:rPr>
        <w:br w:type="page"/>
      </w:r>
    </w:p>
    <w:p w:rsidR="00CF1436" w:rsidRPr="0009147B" w:rsidRDefault="00CF1436" w:rsidP="0009147B">
      <w:pPr>
        <w:spacing w:after="0" w:line="240" w:lineRule="auto"/>
        <w:jc w:val="center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09147B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lastRenderedPageBreak/>
        <w:t>ПРИЛОЖЕНИЕ 1</w:t>
      </w:r>
    </w:p>
    <w:p w:rsidR="00CF1436" w:rsidRPr="0009147B" w:rsidRDefault="00CF1436" w:rsidP="0009147B">
      <w:pPr>
        <w:spacing w:after="0" w:line="240" w:lineRule="auto"/>
        <w:jc w:val="center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A3297A" w:rsidRPr="0009147B" w:rsidRDefault="003948BD" w:rsidP="00091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Критические значения </w:t>
      </w:r>
      <w:r w:rsidRPr="0009147B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  <w:lang w:val="en-US"/>
        </w:rPr>
        <w:t>G</w:t>
      </w:r>
      <w:r w:rsidRPr="0009147B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  <w:vertAlign w:val="subscript"/>
          <w:lang w:val="en-US"/>
        </w:rPr>
        <w:t>T</w:t>
      </w:r>
      <w:r w:rsidRPr="0009147B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для критерия </w:t>
      </w:r>
      <w:proofErr w:type="spellStart"/>
      <w:r w:rsidRPr="0009147B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Граббса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46"/>
        <w:gridCol w:w="3652"/>
        <w:gridCol w:w="3805"/>
      </w:tblGrid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85745C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D2D2D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2D2D2D"/>
                <w:spacing w:val="2"/>
                <w:sz w:val="24"/>
                <w:szCs w:val="24"/>
                <w:lang w:eastAsia="ru-RU"/>
              </w:rPr>
              <w:pict>
                <v:rect id="Прямоугольник 24" o:spid="_x0000_s1043" alt="ГОСТ Р 8.736-2011 Государственная система обеспечения единства измерений (ГСИ). Измерения прямые многократные. Методы обработки результатов измерений. Основные положения" style="width:10.05pt;height:10.9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Одно наибольшее или одно наименьшее значение при уровне знач</w:t>
            </w: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и</w:t>
            </w: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мости </w:t>
            </w:r>
            <w:r w:rsidR="0085745C">
              <w:rPr>
                <w:rFonts w:ascii="Times New Roman" w:eastAsia="Times New Roman" w:hAnsi="Times New Roman" w:cs="Times New Roman"/>
                <w:noProof/>
                <w:color w:val="2D2D2D"/>
                <w:spacing w:val="2"/>
                <w:sz w:val="24"/>
                <w:szCs w:val="24"/>
                <w:lang w:eastAsia="ru-RU"/>
              </w:rPr>
            </w:r>
            <w:r w:rsidR="0085745C">
              <w:rPr>
                <w:rFonts w:ascii="Times New Roman" w:eastAsia="Times New Roman" w:hAnsi="Times New Roman" w:cs="Times New Roman"/>
                <w:noProof/>
                <w:color w:val="2D2D2D"/>
                <w:spacing w:val="2"/>
                <w:sz w:val="24"/>
                <w:szCs w:val="24"/>
                <w:lang w:eastAsia="ru-RU"/>
              </w:rPr>
              <w:pict>
                <v:rect id="Прямоугольник 23" o:spid="_x0000_s1042" alt="ГОСТ Р 8.736-2011 Государственная система обеспечения единства измерений (ГСИ). Измерения прямые многократные. Методы обработки результатов измерений. Основные положения" style="width:10.05pt;height:12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3948BD" w:rsidRPr="0009147B" w:rsidTr="003948BD">
        <w:tc>
          <w:tcPr>
            <w:tcW w:w="2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Свыше 1%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Свыше 5%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1,155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1,155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1,496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1,481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1,764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1,715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1,973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1,887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2,139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2,020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2,274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2,126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2,387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2,215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2,482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2,290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2,564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2,355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2,636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2,412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2,699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2,462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2,755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2,507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2,806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2,549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2,852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2,585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2,894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2,620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2,932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2,651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2,968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2,681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3,001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2,709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3,031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2,733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3,060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2,758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3,087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2,781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3,112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2,802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3,135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2,822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3,157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2,841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3,178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2,859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3,199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2,876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3,218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2,893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3,236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2,908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3,253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2,924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3,270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2,938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3,286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2,952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3,301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2,965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3,330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2,991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3,356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3,014 </w:t>
            </w:r>
          </w:p>
        </w:tc>
      </w:tr>
      <w:tr w:rsidR="003948BD" w:rsidRPr="0009147B" w:rsidTr="003948B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3,381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948BD" w:rsidRPr="0009147B" w:rsidRDefault="003948BD" w:rsidP="003948B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09147B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3,036 </w:t>
            </w:r>
          </w:p>
        </w:tc>
      </w:tr>
    </w:tbl>
    <w:p w:rsidR="00CF1436" w:rsidRPr="0009147B" w:rsidRDefault="00CF1436" w:rsidP="00CE7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436" w:rsidRPr="0009147B" w:rsidRDefault="00CF1436">
      <w:pPr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br w:type="page"/>
      </w:r>
    </w:p>
    <w:p w:rsidR="003948BD" w:rsidRPr="0009147B" w:rsidRDefault="00CF1436" w:rsidP="00091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147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CF1436" w:rsidRPr="0009147B" w:rsidRDefault="00CF1436" w:rsidP="0009147B">
      <w:pPr>
        <w:pStyle w:val="3"/>
        <w:shd w:val="clear" w:color="auto" w:fill="FFFFFF"/>
        <w:spacing w:before="63" w:after="63" w:line="182" w:lineRule="atLeast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9147B">
        <w:rPr>
          <w:rFonts w:ascii="Times New Roman" w:hAnsi="Times New Roman" w:cs="Times New Roman"/>
          <w:b w:val="0"/>
          <w:color w:val="auto"/>
          <w:sz w:val="24"/>
          <w:szCs w:val="24"/>
        </w:rPr>
        <w:t>Критические значения коэффициента Стьюдента (t-критерия) для различной доверител</w:t>
      </w:r>
      <w:r w:rsidRPr="0009147B">
        <w:rPr>
          <w:rFonts w:ascii="Times New Roman" w:hAnsi="Times New Roman" w:cs="Times New Roman"/>
          <w:b w:val="0"/>
          <w:color w:val="auto"/>
          <w:sz w:val="24"/>
          <w:szCs w:val="24"/>
        </w:rPr>
        <w:t>ь</w:t>
      </w:r>
      <w:r w:rsidRPr="0009147B">
        <w:rPr>
          <w:rFonts w:ascii="Times New Roman" w:hAnsi="Times New Roman" w:cs="Times New Roman"/>
          <w:b w:val="0"/>
          <w:color w:val="auto"/>
          <w:sz w:val="24"/>
          <w:szCs w:val="24"/>
        </w:rPr>
        <w:t>ной вероятности </w:t>
      </w:r>
      <w:proofErr w:type="spellStart"/>
      <w:r w:rsidRPr="0009147B">
        <w:rPr>
          <w:rFonts w:ascii="Times New Roman" w:hAnsi="Times New Roman" w:cs="Times New Roman"/>
          <w:b w:val="0"/>
          <w:i/>
          <w:iCs/>
          <w:color w:val="auto"/>
          <w:sz w:val="24"/>
          <w:szCs w:val="24"/>
        </w:rPr>
        <w:t>p</w:t>
      </w:r>
      <w:proofErr w:type="spellEnd"/>
      <w:r w:rsidRPr="0009147B">
        <w:rPr>
          <w:rFonts w:ascii="Times New Roman" w:hAnsi="Times New Roman" w:cs="Times New Roman"/>
          <w:b w:val="0"/>
          <w:i/>
          <w:iCs/>
          <w:color w:val="auto"/>
          <w:sz w:val="24"/>
          <w:szCs w:val="24"/>
        </w:rPr>
        <w:t> </w:t>
      </w:r>
      <w:r w:rsidRPr="0009147B">
        <w:rPr>
          <w:rFonts w:ascii="Times New Roman" w:hAnsi="Times New Roman" w:cs="Times New Roman"/>
          <w:b w:val="0"/>
          <w:color w:val="auto"/>
          <w:sz w:val="24"/>
          <w:szCs w:val="24"/>
        </w:rPr>
        <w:t>и числа степеней свободы</w:t>
      </w:r>
      <w:r w:rsidRPr="0009147B">
        <w:rPr>
          <w:rFonts w:ascii="Times New Roman" w:hAnsi="Times New Roman" w:cs="Times New Roman"/>
          <w:b w:val="0"/>
          <w:i/>
          <w:iCs/>
          <w:color w:val="auto"/>
          <w:sz w:val="24"/>
          <w:szCs w:val="24"/>
        </w:rPr>
        <w:t> f:</w:t>
      </w:r>
    </w:p>
    <w:tbl>
      <w:tblPr>
        <w:tblStyle w:val="a3"/>
        <w:tblW w:w="4500" w:type="pct"/>
        <w:jc w:val="center"/>
        <w:tblLook w:val="04A0"/>
      </w:tblPr>
      <w:tblGrid>
        <w:gridCol w:w="602"/>
        <w:gridCol w:w="915"/>
        <w:gridCol w:w="1041"/>
        <w:gridCol w:w="1103"/>
        <w:gridCol w:w="915"/>
        <w:gridCol w:w="915"/>
        <w:gridCol w:w="1041"/>
        <w:gridCol w:w="1041"/>
        <w:gridCol w:w="1041"/>
      </w:tblGrid>
      <w:tr w:rsidR="00CF1436" w:rsidRPr="0009147B" w:rsidTr="0009147B">
        <w:trPr>
          <w:jc w:val="center"/>
        </w:trPr>
        <w:tc>
          <w:tcPr>
            <w:tcW w:w="0" w:type="auto"/>
            <w:vMerge w:val="restart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47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f</w:t>
            </w:r>
            <w:proofErr w:type="spellEnd"/>
          </w:p>
        </w:tc>
        <w:tc>
          <w:tcPr>
            <w:tcW w:w="0" w:type="auto"/>
            <w:gridSpan w:val="8"/>
            <w:hideMark/>
          </w:tcPr>
          <w:p w:rsidR="00CF1436" w:rsidRPr="0009147B" w:rsidRDefault="00B2567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P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vMerge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0.999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3.0770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6.3130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12.7060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31.820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63.656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127.656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318.306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636.619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1.8850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2.9200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4.3020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6.964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9.924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14.089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22.327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31.599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1.6377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2.35340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4.540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5.840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7.458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10.214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12.924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1.5332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2.13180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2.776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3.746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4.604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5.597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7.173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8.610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1.4759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2.01500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3.649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4.0321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4.773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5.893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6.863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1.4390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1.943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2.4460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3.1420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3.7070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4.316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5.2070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5.958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1.4149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1.8946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2.3646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2.998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3.4995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4.2293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4.785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5.4079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1.3968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1.8596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2.3060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2.8965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3.3554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3.832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4.5008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5.0413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1.3830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1.8331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2.2622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2.8214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3.2498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3.6897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4.2968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4.780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1.3720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1.8125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2.2281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2.7638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3.1693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3.5814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4.1437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4.5869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1.363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2.201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2.718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3.105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3.496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4.024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4.437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1.3562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1.7823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2.1788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2.6810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3.0845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3.4284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3.929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4.178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1.3502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1.7709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2.1604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2.6503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3.1123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3.3725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3.852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4.220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1.3450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1.7613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2.1448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2.6245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2.976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3.3257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3.787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4.140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1.3406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1.7530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2.1314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2.6025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2.9467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3.2860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3.732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4.072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1.3360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1.7450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2.1190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2.5830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2.9200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3.2520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3.6860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4.0150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1.3334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1.7396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2.1098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2.5668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2.8982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3.2224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3.6458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3.965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1.3304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1.7341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2.1009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2.5514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2.8784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3.1966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3.6105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3.9216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1.3277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1.7291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2.0930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2.5395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2.8609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3.1737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3.5794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3.8834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1.3253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1.7247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2.08600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2.5280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2.8453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3.1534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3.5518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3.8495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1.3230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1.7200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2.2.0790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2.5170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2.8310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3.1350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3.5270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3.8190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1.3212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1.7117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2.0739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2.5083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2.8188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3.1188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3.5050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3.7921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1.7139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2.0687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2.4999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2.8073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3.1040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3.4850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3.7676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1.3178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1.7109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2.0639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2.4922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2.7969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3.0905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3.4668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3.7454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1.3163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1.7081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2.0595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2.4851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2.7874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3.0782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3.4502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3.7251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1.705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2.059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2.478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2.778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3.0660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3.4360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3.7060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1.3137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1.7033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2.0518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2.4727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2.7707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3.0565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3.4210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3.6896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1.3125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1.7011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2.0484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2.4671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2.7633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3.0469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3.4082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3.6739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1.6991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2.0452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2.4620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2.7564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3.0360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3.3962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3.8494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1.3104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1.6973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2.0423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2.4573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2.7500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3.0298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3.3852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3.6460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1.6930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2.0360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2.4480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2.7380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3.0140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3.3650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3.6210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1.6909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2.0322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2.4411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2.7284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3.9520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3.3479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3.6007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1.6883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2.0281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2.4345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2.7195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9.490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3.3326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3.5821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1.3042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1.6860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2.0244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2.4286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2.7116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3.9808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3.3190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3.5657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1.6839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2.0211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2.4233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2.7045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3.9712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3.3069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3.5510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2.018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2.418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2.6980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2.6930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3.2960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3.5370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1.6802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2.0154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2.4141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2.6923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3.9555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3.2861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3.5258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1.300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1.6767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2.0129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2.4102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2.6870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3.9488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3.2771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3.5150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1.6772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2.0106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2.4056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2.6822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3.9426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3.2689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3.5051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1.6759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2.0086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2.4033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2.6778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3.9370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3.2614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3.4060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1.2997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1.673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2.0040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2.3960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2.6680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2.9240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3.2560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3.4760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1.2958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1.6706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2.0003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2.3901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2.6603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3.9146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3.2317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3.4602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1.2947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1.6686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1.997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2.3851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2.6536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3.9060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3.2204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3.4466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1.2938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1.6689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1.9944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2.3808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2.6479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3.8987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3.2108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3.4350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1.6640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1.9900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2.3730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2.6380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2.8870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3.1950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3.4160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1.2910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1.6620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1.9867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2.3885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2.6316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2.8779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3.1833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3.4019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1.2901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1.6602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1.9840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2.3642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2.6259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2.8707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3.1737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3.3905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1.2888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1.6577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1.9719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2.3578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2.6174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2.8598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3.1595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3.3735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1.2872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1.6551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1.9759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2.3515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2.6090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2.8482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3.1455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3.3566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1.2858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1.6525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1.9719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2.3451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2.6006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2.8385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3.1315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3.3398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1.2849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1.6510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1.9695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2.3414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2.5966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2.8222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3.1232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3.3299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1.2844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1.6499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1.9679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2.3388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2.5923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2.8279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3.1176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3.3233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1.2837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1.6487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1.9659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2.3357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2.5882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2.8227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3.1107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3.3150</w:t>
            </w:r>
          </w:p>
        </w:tc>
      </w:tr>
      <w:tr w:rsidR="00CF1436" w:rsidRPr="0009147B" w:rsidTr="0009147B">
        <w:trPr>
          <w:jc w:val="center"/>
        </w:trPr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1.2830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1.6470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1.9640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2.3330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2.7850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2.8190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3.1060</w:t>
            </w:r>
          </w:p>
        </w:tc>
        <w:tc>
          <w:tcPr>
            <w:tcW w:w="0" w:type="auto"/>
            <w:hideMark/>
          </w:tcPr>
          <w:p w:rsidR="00CF1436" w:rsidRPr="0009147B" w:rsidRDefault="00CF1436" w:rsidP="00347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B">
              <w:rPr>
                <w:rFonts w:ascii="Times New Roman" w:hAnsi="Times New Roman" w:cs="Times New Roman"/>
                <w:sz w:val="24"/>
                <w:szCs w:val="24"/>
              </w:rPr>
              <w:t>3.3100</w:t>
            </w:r>
          </w:p>
        </w:tc>
      </w:tr>
    </w:tbl>
    <w:p w:rsidR="00CF1436" w:rsidRPr="0009147B" w:rsidRDefault="00CF1436" w:rsidP="00CE7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1436" w:rsidRPr="0009147B" w:rsidSect="0009147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53DD"/>
    <w:multiLevelType w:val="hybridMultilevel"/>
    <w:tmpl w:val="1548E40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1B7BA0"/>
    <w:multiLevelType w:val="hybridMultilevel"/>
    <w:tmpl w:val="B7B87B5E"/>
    <w:lvl w:ilvl="0" w:tplc="5434B4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43DAA"/>
    <w:multiLevelType w:val="multilevel"/>
    <w:tmpl w:val="CBA28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744C25"/>
    <w:multiLevelType w:val="hybridMultilevel"/>
    <w:tmpl w:val="0508842A"/>
    <w:lvl w:ilvl="0" w:tplc="96E68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143741"/>
    <w:multiLevelType w:val="hybridMultilevel"/>
    <w:tmpl w:val="4918B4B2"/>
    <w:lvl w:ilvl="0" w:tplc="E0FA6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3F00CD"/>
    <w:multiLevelType w:val="hybridMultilevel"/>
    <w:tmpl w:val="4C8AD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211B8"/>
    <w:multiLevelType w:val="hybridMultilevel"/>
    <w:tmpl w:val="7736C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A0440"/>
    <w:multiLevelType w:val="hybridMultilevel"/>
    <w:tmpl w:val="7C0E9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02875"/>
    <w:multiLevelType w:val="hybridMultilevel"/>
    <w:tmpl w:val="CBB8D5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EA30773"/>
    <w:multiLevelType w:val="hybridMultilevel"/>
    <w:tmpl w:val="D690CC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FAA7528"/>
    <w:multiLevelType w:val="multilevel"/>
    <w:tmpl w:val="CA68A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5180618E"/>
    <w:multiLevelType w:val="hybridMultilevel"/>
    <w:tmpl w:val="7CA6824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>
    <w:nsid w:val="54016015"/>
    <w:multiLevelType w:val="multilevel"/>
    <w:tmpl w:val="C38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806137"/>
    <w:multiLevelType w:val="hybridMultilevel"/>
    <w:tmpl w:val="79D0822C"/>
    <w:lvl w:ilvl="0" w:tplc="E488B348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83C3B01"/>
    <w:multiLevelType w:val="hybridMultilevel"/>
    <w:tmpl w:val="7834C110"/>
    <w:lvl w:ilvl="0" w:tplc="106EABF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231D5"/>
    <w:multiLevelType w:val="hybridMultilevel"/>
    <w:tmpl w:val="6610D410"/>
    <w:lvl w:ilvl="0" w:tplc="0FCA2B2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410FE"/>
    <w:multiLevelType w:val="hybridMultilevel"/>
    <w:tmpl w:val="30A46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9A24B0"/>
    <w:multiLevelType w:val="hybridMultilevel"/>
    <w:tmpl w:val="646AD4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13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17"/>
  </w:num>
  <w:num w:numId="11">
    <w:abstractNumId w:val="15"/>
  </w:num>
  <w:num w:numId="12">
    <w:abstractNumId w:val="8"/>
  </w:num>
  <w:num w:numId="13">
    <w:abstractNumId w:val="16"/>
  </w:num>
  <w:num w:numId="14">
    <w:abstractNumId w:val="1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/>
  <w:defaultTabStop w:val="708"/>
  <w:autoHyphenation/>
  <w:characterSpacingControl w:val="doNotCompress"/>
  <w:compat/>
  <w:rsids>
    <w:rsidRoot w:val="00A3297A"/>
    <w:rsid w:val="0003117C"/>
    <w:rsid w:val="0005671B"/>
    <w:rsid w:val="0009147B"/>
    <w:rsid w:val="000B024B"/>
    <w:rsid w:val="000D4E47"/>
    <w:rsid w:val="00103968"/>
    <w:rsid w:val="001045E5"/>
    <w:rsid w:val="001168D5"/>
    <w:rsid w:val="0012785A"/>
    <w:rsid w:val="001418EA"/>
    <w:rsid w:val="001A4E62"/>
    <w:rsid w:val="001A7E5F"/>
    <w:rsid w:val="001B74EA"/>
    <w:rsid w:val="001E193F"/>
    <w:rsid w:val="001F601E"/>
    <w:rsid w:val="00202210"/>
    <w:rsid w:val="00205D4F"/>
    <w:rsid w:val="0024164C"/>
    <w:rsid w:val="0025667D"/>
    <w:rsid w:val="002746C8"/>
    <w:rsid w:val="002B228B"/>
    <w:rsid w:val="00304198"/>
    <w:rsid w:val="00314A41"/>
    <w:rsid w:val="00331749"/>
    <w:rsid w:val="003372A4"/>
    <w:rsid w:val="003436DB"/>
    <w:rsid w:val="003474BB"/>
    <w:rsid w:val="003948BD"/>
    <w:rsid w:val="003F75DD"/>
    <w:rsid w:val="00401D65"/>
    <w:rsid w:val="00402460"/>
    <w:rsid w:val="0048676C"/>
    <w:rsid w:val="004A23FC"/>
    <w:rsid w:val="004F1577"/>
    <w:rsid w:val="00506F83"/>
    <w:rsid w:val="005E5EBF"/>
    <w:rsid w:val="005F4B70"/>
    <w:rsid w:val="00655783"/>
    <w:rsid w:val="00661205"/>
    <w:rsid w:val="006763A8"/>
    <w:rsid w:val="006C4953"/>
    <w:rsid w:val="006F76C7"/>
    <w:rsid w:val="007B7830"/>
    <w:rsid w:val="00811911"/>
    <w:rsid w:val="00824860"/>
    <w:rsid w:val="00837AFF"/>
    <w:rsid w:val="0085745C"/>
    <w:rsid w:val="00870195"/>
    <w:rsid w:val="008928C4"/>
    <w:rsid w:val="00895FDD"/>
    <w:rsid w:val="00906487"/>
    <w:rsid w:val="009128BC"/>
    <w:rsid w:val="009227F0"/>
    <w:rsid w:val="0097631D"/>
    <w:rsid w:val="009919E6"/>
    <w:rsid w:val="009A161A"/>
    <w:rsid w:val="009B0834"/>
    <w:rsid w:val="009B37DE"/>
    <w:rsid w:val="009F4702"/>
    <w:rsid w:val="009F5C18"/>
    <w:rsid w:val="00A0180A"/>
    <w:rsid w:val="00A105C3"/>
    <w:rsid w:val="00A13442"/>
    <w:rsid w:val="00A3297A"/>
    <w:rsid w:val="00A80E19"/>
    <w:rsid w:val="00AD221C"/>
    <w:rsid w:val="00AE1AD8"/>
    <w:rsid w:val="00AE227C"/>
    <w:rsid w:val="00B23B40"/>
    <w:rsid w:val="00B25676"/>
    <w:rsid w:val="00B849D5"/>
    <w:rsid w:val="00B97D16"/>
    <w:rsid w:val="00BB40BD"/>
    <w:rsid w:val="00BF7D03"/>
    <w:rsid w:val="00C51ECC"/>
    <w:rsid w:val="00C74D40"/>
    <w:rsid w:val="00CA4D5C"/>
    <w:rsid w:val="00CE77B0"/>
    <w:rsid w:val="00CF1436"/>
    <w:rsid w:val="00D02BED"/>
    <w:rsid w:val="00D340E5"/>
    <w:rsid w:val="00D66705"/>
    <w:rsid w:val="00D75BE2"/>
    <w:rsid w:val="00DF511D"/>
    <w:rsid w:val="00E42BFF"/>
    <w:rsid w:val="00E42FED"/>
    <w:rsid w:val="00EF448B"/>
    <w:rsid w:val="00F12283"/>
    <w:rsid w:val="00F300FE"/>
    <w:rsid w:val="00F32F6F"/>
    <w:rsid w:val="00F352C5"/>
    <w:rsid w:val="00F55ACE"/>
    <w:rsid w:val="00F6354F"/>
    <w:rsid w:val="00FC231A"/>
    <w:rsid w:val="00FF3A65"/>
    <w:rsid w:val="00FF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68"/>
  </w:style>
  <w:style w:type="paragraph" w:styleId="1">
    <w:name w:val="heading 1"/>
    <w:basedOn w:val="a"/>
    <w:next w:val="a"/>
    <w:link w:val="10"/>
    <w:uiPriority w:val="9"/>
    <w:qFormat/>
    <w:rsid w:val="00CE77B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E77B0"/>
    <w:pPr>
      <w:keepNext/>
      <w:keepLines/>
      <w:spacing w:before="240" w:after="240" w:line="24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4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7B0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1344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A1344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06487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B0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08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221C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77B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77B0"/>
    <w:rPr>
      <w:rFonts w:ascii="Times New Roman" w:eastAsiaTheme="majorEastAsia" w:hAnsi="Times New Roman" w:cstheme="majorBidi"/>
      <w:b/>
      <w:color w:val="000000" w:themeColor="text1"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77B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7">
    <w:name w:val="TOC Heading"/>
    <w:basedOn w:val="1"/>
    <w:next w:val="a"/>
    <w:uiPriority w:val="39"/>
    <w:unhideWhenUsed/>
    <w:qFormat/>
    <w:rsid w:val="00CE77B0"/>
    <w:pPr>
      <w:spacing w:line="276" w:lineRule="auto"/>
      <w:jc w:val="center"/>
      <w:outlineLvl w:val="9"/>
    </w:pPr>
  </w:style>
  <w:style w:type="paragraph" w:styleId="a8">
    <w:name w:val="header"/>
    <w:basedOn w:val="a"/>
    <w:link w:val="a9"/>
    <w:uiPriority w:val="99"/>
    <w:unhideWhenUsed/>
    <w:rsid w:val="00CE7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77B0"/>
  </w:style>
  <w:style w:type="paragraph" w:styleId="aa">
    <w:name w:val="footer"/>
    <w:basedOn w:val="a"/>
    <w:link w:val="ab"/>
    <w:uiPriority w:val="99"/>
    <w:unhideWhenUsed/>
    <w:rsid w:val="00CE7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77B0"/>
  </w:style>
  <w:style w:type="paragraph" w:styleId="11">
    <w:name w:val="toc 1"/>
    <w:basedOn w:val="a"/>
    <w:next w:val="a"/>
    <w:autoRedefine/>
    <w:uiPriority w:val="39"/>
    <w:unhideWhenUsed/>
    <w:rsid w:val="00CE77B0"/>
    <w:pPr>
      <w:spacing w:after="100" w:line="276" w:lineRule="auto"/>
    </w:pPr>
  </w:style>
  <w:style w:type="character" w:styleId="ac">
    <w:name w:val="Hyperlink"/>
    <w:basedOn w:val="a0"/>
    <w:uiPriority w:val="99"/>
    <w:unhideWhenUsed/>
    <w:rsid w:val="00CE77B0"/>
    <w:rPr>
      <w:color w:val="0563C1" w:themeColor="hyperlink"/>
      <w:u w:val="single"/>
    </w:rPr>
  </w:style>
  <w:style w:type="paragraph" w:styleId="ad">
    <w:name w:val="No Spacing"/>
    <w:uiPriority w:val="1"/>
    <w:qFormat/>
    <w:rsid w:val="00CE77B0"/>
    <w:pPr>
      <w:spacing w:after="0" w:line="240" w:lineRule="auto"/>
    </w:pPr>
  </w:style>
  <w:style w:type="paragraph" w:styleId="21">
    <w:name w:val="toc 2"/>
    <w:basedOn w:val="a"/>
    <w:next w:val="a"/>
    <w:autoRedefine/>
    <w:uiPriority w:val="39"/>
    <w:unhideWhenUsed/>
    <w:rsid w:val="00CE77B0"/>
    <w:pPr>
      <w:spacing w:after="100" w:line="240" w:lineRule="auto"/>
      <w:ind w:left="24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E7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CE77B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E77B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E77B0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E77B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E77B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rsid w:val="0039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F1436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7B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E77B0"/>
    <w:pPr>
      <w:keepNext/>
      <w:keepLines/>
      <w:spacing w:before="240" w:after="240" w:line="24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7B0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1344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A1344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06487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B0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08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221C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77B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77B0"/>
    <w:rPr>
      <w:rFonts w:ascii="Times New Roman" w:eastAsiaTheme="majorEastAsia" w:hAnsi="Times New Roman" w:cstheme="majorBidi"/>
      <w:b/>
      <w:color w:val="000000" w:themeColor="text1"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77B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7">
    <w:name w:val="TOC Heading"/>
    <w:basedOn w:val="1"/>
    <w:next w:val="a"/>
    <w:uiPriority w:val="39"/>
    <w:unhideWhenUsed/>
    <w:qFormat/>
    <w:rsid w:val="00CE77B0"/>
    <w:pPr>
      <w:spacing w:line="276" w:lineRule="auto"/>
      <w:jc w:val="center"/>
      <w:outlineLvl w:val="9"/>
    </w:pPr>
  </w:style>
  <w:style w:type="paragraph" w:styleId="a8">
    <w:name w:val="header"/>
    <w:basedOn w:val="a"/>
    <w:link w:val="a9"/>
    <w:uiPriority w:val="99"/>
    <w:unhideWhenUsed/>
    <w:rsid w:val="00CE7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77B0"/>
  </w:style>
  <w:style w:type="paragraph" w:styleId="aa">
    <w:name w:val="footer"/>
    <w:basedOn w:val="a"/>
    <w:link w:val="ab"/>
    <w:uiPriority w:val="99"/>
    <w:unhideWhenUsed/>
    <w:rsid w:val="00CE7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77B0"/>
  </w:style>
  <w:style w:type="paragraph" w:styleId="11">
    <w:name w:val="toc 1"/>
    <w:basedOn w:val="a"/>
    <w:next w:val="a"/>
    <w:autoRedefine/>
    <w:uiPriority w:val="39"/>
    <w:unhideWhenUsed/>
    <w:rsid w:val="00CE77B0"/>
    <w:pPr>
      <w:spacing w:after="100" w:line="276" w:lineRule="auto"/>
    </w:pPr>
  </w:style>
  <w:style w:type="character" w:styleId="ac">
    <w:name w:val="Hyperlink"/>
    <w:basedOn w:val="a0"/>
    <w:uiPriority w:val="99"/>
    <w:unhideWhenUsed/>
    <w:rsid w:val="00CE77B0"/>
    <w:rPr>
      <w:color w:val="0563C1" w:themeColor="hyperlink"/>
      <w:u w:val="single"/>
    </w:rPr>
  </w:style>
  <w:style w:type="paragraph" w:styleId="ad">
    <w:name w:val="No Spacing"/>
    <w:uiPriority w:val="1"/>
    <w:qFormat/>
    <w:rsid w:val="00CE77B0"/>
    <w:pPr>
      <w:spacing w:after="0" w:line="240" w:lineRule="auto"/>
    </w:pPr>
  </w:style>
  <w:style w:type="paragraph" w:styleId="21">
    <w:name w:val="toc 2"/>
    <w:basedOn w:val="a"/>
    <w:next w:val="a"/>
    <w:autoRedefine/>
    <w:uiPriority w:val="39"/>
    <w:unhideWhenUsed/>
    <w:rsid w:val="00CE77B0"/>
    <w:pPr>
      <w:spacing w:after="100" w:line="240" w:lineRule="auto"/>
      <w:ind w:left="24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E7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CE77B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E77B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E77B0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E77B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E77B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rsid w:val="0039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89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4A01F-BF4F-4406-AEE6-BDAA4CDA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21</Pages>
  <Words>8247</Words>
  <Characters>47009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Верещагина Александра Сергеевна</dc:creator>
  <cp:lastModifiedBy>vereshhagina</cp:lastModifiedBy>
  <cp:revision>6</cp:revision>
  <dcterms:created xsi:type="dcterms:W3CDTF">2022-02-10T04:38:00Z</dcterms:created>
  <dcterms:modified xsi:type="dcterms:W3CDTF">2022-06-23T04:26:00Z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