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footer4.xml" ContentType="application/vnd.openxmlformats-officedocument.wordprocessingml.footer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docProps/custom.xml" ContentType="application/vnd.openxmlformats-officedocument.custom-properties+xml"/>
  <Override PartName="/word/footer1.xml" ContentType="application/vnd.openxmlformats-officedocument.wordprocessingml.footer+xml"/>
  <Default Extension="gif" ContentType="image/gif"/>
  <Override PartName="/word/header4.xml" ContentType="application/vnd.openxmlformats-officedocument.wordprocessingml.head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A5E6A" w:rsidRPr="00A77F97" w:rsidRDefault="006A5E6A" w:rsidP="00A77F97">
      <w:pPr>
        <w:pStyle w:val="a7"/>
        <w:spacing w:after="100"/>
        <w:ind w:firstLine="0"/>
        <w:jc w:val="center"/>
        <w:rPr>
          <w:caps/>
          <w:sz w:val="26"/>
          <w:szCs w:val="26"/>
        </w:rPr>
      </w:pPr>
      <w:r w:rsidRPr="00A77F97">
        <w:rPr>
          <w:sz w:val="26"/>
          <w:szCs w:val="26"/>
        </w:rPr>
        <w:t>Министерство образования и науки Российской Федерации</w:t>
      </w:r>
    </w:p>
    <w:p w:rsidR="006A5E6A" w:rsidRPr="006759BA" w:rsidRDefault="006A5E6A" w:rsidP="006A5E6A">
      <w:pPr>
        <w:ind w:firstLine="0"/>
        <w:jc w:val="center"/>
        <w:rPr>
          <w:rFonts w:eastAsia="Calibri" w:cs="Times New Roman"/>
        </w:rPr>
      </w:pPr>
      <w:r w:rsidRPr="006759BA">
        <w:rPr>
          <w:rFonts w:eastAsia="Calibri" w:cs="Times New Roman"/>
        </w:rPr>
        <w:t>Ф</w:t>
      </w:r>
      <w:r>
        <w:rPr>
          <w:rFonts w:eastAsia="Calibri" w:cs="Times New Roman"/>
        </w:rPr>
        <w:t xml:space="preserve">илиал федерального государственного бюджетного образовательного </w:t>
      </w:r>
      <w:r>
        <w:rPr>
          <w:rFonts w:eastAsia="Calibri" w:cs="Times New Roman"/>
        </w:rPr>
        <w:br/>
        <w:t xml:space="preserve">учреждения высшего профессионального образования </w:t>
      </w:r>
      <w:r>
        <w:rPr>
          <w:rFonts w:eastAsia="Calibri" w:cs="Times New Roman"/>
        </w:rPr>
        <w:br/>
      </w:r>
      <w:r w:rsidRPr="006759BA">
        <w:rPr>
          <w:rFonts w:eastAsia="Calibri" w:cs="Times New Roman"/>
        </w:rPr>
        <w:t>«Ю</w:t>
      </w:r>
      <w:r>
        <w:rPr>
          <w:rFonts w:eastAsia="Calibri" w:cs="Times New Roman"/>
        </w:rPr>
        <w:t>жно-Уральский государственный университет</w:t>
      </w:r>
      <w:r w:rsidRPr="006759BA">
        <w:rPr>
          <w:rFonts w:eastAsia="Calibri" w:cs="Times New Roman"/>
        </w:rPr>
        <w:t xml:space="preserve">» </w:t>
      </w:r>
      <w:r>
        <w:rPr>
          <w:rFonts w:eastAsia="Calibri" w:cs="Times New Roman"/>
        </w:rPr>
        <w:br/>
      </w:r>
      <w:r w:rsidRPr="006759BA">
        <w:rPr>
          <w:rFonts w:eastAsia="Calibri" w:cs="Times New Roman"/>
          <w:sz w:val="26"/>
          <w:szCs w:val="26"/>
        </w:rPr>
        <w:t>(Национальный исследовательский универси</w:t>
      </w:r>
      <w:r w:rsidR="005258B2">
        <w:rPr>
          <w:rFonts w:eastAsia="Calibri" w:cs="Times New Roman"/>
          <w:sz w:val="26"/>
          <w:szCs w:val="26"/>
        </w:rPr>
        <w:t xml:space="preserve">тет) в </w:t>
      </w:r>
      <w:proofErr w:type="gramStart"/>
      <w:r w:rsidR="005258B2">
        <w:rPr>
          <w:rFonts w:eastAsia="Calibri" w:cs="Times New Roman"/>
          <w:sz w:val="26"/>
          <w:szCs w:val="26"/>
        </w:rPr>
        <w:t>г</w:t>
      </w:r>
      <w:proofErr w:type="gramEnd"/>
      <w:r w:rsidR="005258B2">
        <w:rPr>
          <w:rFonts w:eastAsia="Calibri" w:cs="Times New Roman"/>
          <w:sz w:val="26"/>
          <w:szCs w:val="26"/>
        </w:rPr>
        <w:t>. </w:t>
      </w:r>
      <w:r w:rsidRPr="006759BA">
        <w:rPr>
          <w:rFonts w:eastAsia="Calibri" w:cs="Times New Roman"/>
          <w:sz w:val="26"/>
          <w:szCs w:val="26"/>
        </w:rPr>
        <w:t>Миассе</w:t>
      </w:r>
    </w:p>
    <w:p w:rsidR="006A5E6A" w:rsidRPr="00701CFE" w:rsidRDefault="006A5E6A" w:rsidP="006A5E6A">
      <w:pPr>
        <w:ind w:firstLine="0"/>
        <w:jc w:val="center"/>
        <w:rPr>
          <w:rFonts w:eastAsia="Calibri" w:cs="Times New Roman"/>
          <w:szCs w:val="28"/>
        </w:rPr>
      </w:pPr>
      <w:r>
        <w:rPr>
          <w:rFonts w:eastAsia="Calibri" w:cs="Times New Roman"/>
          <w:szCs w:val="28"/>
        </w:rPr>
        <w:t xml:space="preserve">Факультет </w:t>
      </w:r>
      <w:r w:rsidRPr="00701CFE">
        <w:rPr>
          <w:rFonts w:eastAsia="Calibri" w:cs="Times New Roman"/>
          <w:i/>
          <w:szCs w:val="28"/>
          <w:u w:val="single"/>
        </w:rPr>
        <w:t>«Машиностроительный»</w:t>
      </w:r>
    </w:p>
    <w:p w:rsidR="006A5E6A" w:rsidRPr="004A5AED" w:rsidRDefault="006A5E6A" w:rsidP="006A5E6A">
      <w:pPr>
        <w:ind w:firstLine="0"/>
        <w:jc w:val="center"/>
        <w:rPr>
          <w:rFonts w:eastAsia="Calibri" w:cs="Times New Roman"/>
          <w:szCs w:val="28"/>
        </w:rPr>
      </w:pPr>
      <w:r w:rsidRPr="00701CFE">
        <w:rPr>
          <w:rFonts w:eastAsia="Calibri" w:cs="Times New Roman"/>
          <w:szCs w:val="28"/>
        </w:rPr>
        <w:t xml:space="preserve">Кафедра </w:t>
      </w:r>
      <w:r w:rsidRPr="00701CFE">
        <w:rPr>
          <w:rFonts w:eastAsia="Calibri" w:cs="Times New Roman"/>
          <w:i/>
          <w:szCs w:val="28"/>
          <w:u w:val="single"/>
        </w:rPr>
        <w:t>«</w:t>
      </w:r>
      <w:r w:rsidR="00E45153">
        <w:rPr>
          <w:rFonts w:eastAsia="Calibri" w:cs="Times New Roman"/>
          <w:i/>
          <w:szCs w:val="28"/>
          <w:u w:val="single"/>
        </w:rPr>
        <w:t>Технология производства машин</w:t>
      </w:r>
      <w:r w:rsidRPr="00701CFE">
        <w:rPr>
          <w:rFonts w:eastAsia="Calibri" w:cs="Times New Roman"/>
          <w:i/>
          <w:szCs w:val="28"/>
          <w:u w:val="single"/>
        </w:rPr>
        <w:t>»</w:t>
      </w:r>
    </w:p>
    <w:p w:rsidR="006A5E6A" w:rsidRDefault="006A5E6A" w:rsidP="006A5E6A">
      <w:pPr>
        <w:ind w:firstLine="0"/>
        <w:jc w:val="center"/>
        <w:rPr>
          <w:szCs w:val="28"/>
        </w:rPr>
      </w:pPr>
    </w:p>
    <w:p w:rsidR="006A5E6A" w:rsidRDefault="006A5E6A" w:rsidP="006A5E6A">
      <w:pPr>
        <w:pStyle w:val="22"/>
        <w:spacing w:line="360" w:lineRule="auto"/>
        <w:ind w:left="0"/>
        <w:jc w:val="center"/>
        <w:rPr>
          <w:rFonts w:ascii="Times New Roman" w:hAnsi="Times New Roman"/>
          <w:b/>
          <w:caps/>
          <w:szCs w:val="28"/>
        </w:rPr>
      </w:pPr>
    </w:p>
    <w:p w:rsidR="006A5E6A" w:rsidRPr="00004282" w:rsidRDefault="006A5E6A" w:rsidP="006A5E6A">
      <w:pPr>
        <w:pStyle w:val="22"/>
        <w:spacing w:line="360" w:lineRule="auto"/>
        <w:ind w:left="0"/>
        <w:jc w:val="center"/>
        <w:rPr>
          <w:rFonts w:ascii="Times New Roman" w:hAnsi="Times New Roman"/>
          <w:b/>
          <w:caps/>
          <w:szCs w:val="28"/>
        </w:rPr>
      </w:pPr>
    </w:p>
    <w:p w:rsidR="006A5E6A" w:rsidRDefault="00D92352" w:rsidP="006A5E6A">
      <w:pPr>
        <w:pStyle w:val="22"/>
        <w:tabs>
          <w:tab w:val="left" w:pos="0"/>
        </w:tabs>
        <w:ind w:left="0"/>
        <w:jc w:val="center"/>
        <w:rPr>
          <w:rFonts w:ascii="Times New Roman" w:hAnsi="Times New Roman"/>
          <w:szCs w:val="28"/>
        </w:rPr>
      </w:pPr>
      <w:r>
        <w:rPr>
          <w:rFonts w:ascii="Times New Roman" w:hAnsi="Times New Roman"/>
          <w:b/>
          <w:caps/>
          <w:sz w:val="32"/>
          <w:szCs w:val="32"/>
        </w:rPr>
        <w:t xml:space="preserve">Станочный </w:t>
      </w:r>
      <w:r w:rsidR="008A085C" w:rsidRPr="008A085C">
        <w:rPr>
          <w:rFonts w:ascii="Times New Roman" w:hAnsi="Times New Roman"/>
          <w:b/>
          <w:caps/>
          <w:sz w:val="32"/>
          <w:szCs w:val="32"/>
        </w:rPr>
        <w:t xml:space="preserve">ЭЛЕКТРОГИДРАВЛИЧЕСКИЙ </w:t>
      </w:r>
      <w:r>
        <w:rPr>
          <w:rFonts w:ascii="Times New Roman" w:hAnsi="Times New Roman"/>
          <w:b/>
          <w:caps/>
          <w:sz w:val="32"/>
          <w:szCs w:val="32"/>
        </w:rPr>
        <w:br/>
      </w:r>
      <w:r w:rsidR="008A085C">
        <w:rPr>
          <w:rFonts w:ascii="Times New Roman" w:hAnsi="Times New Roman"/>
          <w:b/>
          <w:caps/>
          <w:sz w:val="32"/>
          <w:szCs w:val="32"/>
        </w:rPr>
        <w:t xml:space="preserve">следящий </w:t>
      </w:r>
      <w:r w:rsidR="008A085C" w:rsidRPr="008A085C">
        <w:rPr>
          <w:rFonts w:ascii="Times New Roman" w:hAnsi="Times New Roman"/>
          <w:b/>
          <w:caps/>
          <w:sz w:val="32"/>
          <w:szCs w:val="32"/>
        </w:rPr>
        <w:t xml:space="preserve">ПРИВОД С </w:t>
      </w:r>
      <w:proofErr w:type="gramStart"/>
      <w:r w:rsidR="008A085C" w:rsidRPr="008A085C">
        <w:rPr>
          <w:rFonts w:ascii="Times New Roman" w:hAnsi="Times New Roman"/>
          <w:b/>
          <w:caps/>
          <w:sz w:val="32"/>
          <w:szCs w:val="32"/>
        </w:rPr>
        <w:t>АВТОНОМНЫМ</w:t>
      </w:r>
      <w:proofErr w:type="gramEnd"/>
      <w:r w:rsidR="008A085C" w:rsidRPr="008A085C">
        <w:rPr>
          <w:rFonts w:ascii="Times New Roman" w:hAnsi="Times New Roman"/>
          <w:b/>
          <w:caps/>
          <w:sz w:val="32"/>
          <w:szCs w:val="32"/>
        </w:rPr>
        <w:t xml:space="preserve"> </w:t>
      </w:r>
      <w:r>
        <w:rPr>
          <w:rFonts w:ascii="Times New Roman" w:hAnsi="Times New Roman"/>
          <w:b/>
          <w:caps/>
          <w:sz w:val="32"/>
          <w:szCs w:val="32"/>
        </w:rPr>
        <w:br/>
      </w:r>
      <w:r w:rsidR="008A085C" w:rsidRPr="008A085C">
        <w:rPr>
          <w:rFonts w:ascii="Times New Roman" w:hAnsi="Times New Roman"/>
          <w:b/>
          <w:caps/>
          <w:sz w:val="32"/>
          <w:szCs w:val="32"/>
        </w:rPr>
        <w:t>ЗАДАТЧИКОМ ПЕРЕМЕЩЕНИЯ</w:t>
      </w:r>
    </w:p>
    <w:p w:rsidR="006A5E6A" w:rsidRPr="00004282" w:rsidRDefault="006A5E6A" w:rsidP="006A5E6A">
      <w:pPr>
        <w:pStyle w:val="22"/>
        <w:tabs>
          <w:tab w:val="left" w:pos="0"/>
        </w:tabs>
        <w:ind w:left="0"/>
        <w:jc w:val="center"/>
        <w:rPr>
          <w:rFonts w:ascii="Times New Roman" w:hAnsi="Times New Roman"/>
          <w:szCs w:val="28"/>
        </w:rPr>
      </w:pPr>
    </w:p>
    <w:p w:rsidR="006A5E6A" w:rsidRPr="00004282" w:rsidRDefault="006A5E6A" w:rsidP="006A5E6A">
      <w:pPr>
        <w:pStyle w:val="22"/>
        <w:tabs>
          <w:tab w:val="left" w:pos="0"/>
        </w:tabs>
        <w:ind w:left="0"/>
        <w:jc w:val="center"/>
        <w:rPr>
          <w:rFonts w:ascii="Times New Roman" w:hAnsi="Times New Roman"/>
          <w:szCs w:val="28"/>
        </w:rPr>
      </w:pPr>
    </w:p>
    <w:p w:rsidR="006A5E6A" w:rsidRPr="00004282" w:rsidRDefault="006A5E6A" w:rsidP="006A5E6A">
      <w:pPr>
        <w:pStyle w:val="22"/>
        <w:tabs>
          <w:tab w:val="left" w:pos="0"/>
        </w:tabs>
        <w:ind w:left="0"/>
        <w:jc w:val="center"/>
        <w:rPr>
          <w:rFonts w:ascii="Times New Roman" w:hAnsi="Times New Roman"/>
          <w:szCs w:val="28"/>
        </w:rPr>
      </w:pPr>
    </w:p>
    <w:p w:rsidR="006A5E6A" w:rsidRPr="00004282" w:rsidRDefault="006A5E6A" w:rsidP="006A5E6A">
      <w:pPr>
        <w:pStyle w:val="22"/>
        <w:tabs>
          <w:tab w:val="left" w:pos="0"/>
        </w:tabs>
        <w:ind w:left="0"/>
        <w:jc w:val="center"/>
        <w:rPr>
          <w:rFonts w:ascii="Times New Roman" w:hAnsi="Times New Roman"/>
          <w:szCs w:val="28"/>
        </w:rPr>
      </w:pPr>
      <w:r>
        <w:rPr>
          <w:rFonts w:ascii="Times New Roman" w:hAnsi="Times New Roman"/>
          <w:szCs w:val="28"/>
        </w:rPr>
        <w:t>КУРСОВ</w:t>
      </w:r>
      <w:r w:rsidR="005E7548">
        <w:rPr>
          <w:rFonts w:ascii="Times New Roman" w:hAnsi="Times New Roman"/>
          <w:szCs w:val="28"/>
        </w:rPr>
        <w:t>ОЙ</w:t>
      </w:r>
      <w:r>
        <w:rPr>
          <w:rFonts w:ascii="Times New Roman" w:hAnsi="Times New Roman"/>
          <w:szCs w:val="28"/>
        </w:rPr>
        <w:t xml:space="preserve"> </w:t>
      </w:r>
      <w:r w:rsidR="005E7548">
        <w:rPr>
          <w:rFonts w:ascii="Times New Roman" w:hAnsi="Times New Roman"/>
          <w:szCs w:val="28"/>
        </w:rPr>
        <w:t>ПРОЕКТ</w:t>
      </w:r>
    </w:p>
    <w:p w:rsidR="006A5E6A" w:rsidRDefault="006A5E6A" w:rsidP="006A5E6A">
      <w:pPr>
        <w:pStyle w:val="22"/>
        <w:ind w:left="284"/>
        <w:jc w:val="center"/>
        <w:rPr>
          <w:rFonts w:ascii="Times New Roman" w:hAnsi="Times New Roman"/>
          <w:szCs w:val="28"/>
        </w:rPr>
      </w:pPr>
      <w:r>
        <w:rPr>
          <w:rFonts w:ascii="Times New Roman" w:hAnsi="Times New Roman"/>
          <w:szCs w:val="28"/>
        </w:rPr>
        <w:t xml:space="preserve">по дисциплине «Динамика и регулирование </w:t>
      </w:r>
      <w:proofErr w:type="spellStart"/>
      <w:r>
        <w:rPr>
          <w:rFonts w:ascii="Times New Roman" w:hAnsi="Times New Roman"/>
          <w:szCs w:val="28"/>
        </w:rPr>
        <w:t>гидропневмосистем</w:t>
      </w:r>
      <w:proofErr w:type="spellEnd"/>
      <w:r>
        <w:rPr>
          <w:rFonts w:ascii="Times New Roman" w:hAnsi="Times New Roman"/>
          <w:szCs w:val="28"/>
        </w:rPr>
        <w:t>»</w:t>
      </w:r>
    </w:p>
    <w:p w:rsidR="006A5E6A" w:rsidRDefault="006A5E6A" w:rsidP="006A5E6A">
      <w:pPr>
        <w:pStyle w:val="22"/>
        <w:spacing w:before="200"/>
        <w:ind w:left="284"/>
        <w:jc w:val="center"/>
        <w:rPr>
          <w:rFonts w:ascii="Times New Roman" w:hAnsi="Times New Roman"/>
          <w:szCs w:val="28"/>
        </w:rPr>
      </w:pPr>
      <w:r>
        <w:rPr>
          <w:rFonts w:ascii="Times New Roman" w:hAnsi="Times New Roman"/>
          <w:szCs w:val="28"/>
        </w:rPr>
        <w:t>ПОЯСНИТЕЛЬНАЯ ЗАПИСКА</w:t>
      </w:r>
    </w:p>
    <w:p w:rsidR="006A5E6A" w:rsidRDefault="006A5E6A" w:rsidP="006A5E6A">
      <w:pPr>
        <w:pStyle w:val="22"/>
        <w:spacing w:before="100"/>
        <w:ind w:left="284"/>
        <w:jc w:val="center"/>
        <w:rPr>
          <w:rFonts w:ascii="Times New Roman" w:hAnsi="Times New Roman"/>
          <w:szCs w:val="28"/>
        </w:rPr>
      </w:pPr>
      <w:proofErr w:type="spellStart"/>
      <w:r>
        <w:rPr>
          <w:rFonts w:ascii="Times New Roman" w:hAnsi="Times New Roman"/>
          <w:szCs w:val="28"/>
        </w:rPr>
        <w:t>ЮУрГУ</w:t>
      </w:r>
      <w:proofErr w:type="spellEnd"/>
      <w:r>
        <w:rPr>
          <w:rFonts w:ascii="Times New Roman" w:hAnsi="Times New Roman"/>
          <w:szCs w:val="28"/>
        </w:rPr>
        <w:t xml:space="preserve">– </w:t>
      </w:r>
      <w:r w:rsidRPr="007A5AFB">
        <w:rPr>
          <w:rFonts w:ascii="Times New Roman" w:hAnsi="Times New Roman"/>
          <w:szCs w:val="28"/>
        </w:rPr>
        <w:t>15</w:t>
      </w:r>
      <w:r w:rsidR="00BF1B7C">
        <w:rPr>
          <w:rFonts w:ascii="Times New Roman" w:hAnsi="Times New Roman"/>
          <w:szCs w:val="28"/>
        </w:rPr>
        <w:t>.03.02</w:t>
      </w:r>
      <w:r w:rsidRPr="007A5AFB">
        <w:rPr>
          <w:rFonts w:ascii="Times New Roman" w:hAnsi="Times New Roman"/>
          <w:szCs w:val="28"/>
        </w:rPr>
        <w:t>.</w:t>
      </w:r>
      <w:r w:rsidRPr="002131A5">
        <w:rPr>
          <w:rFonts w:ascii="Times New Roman" w:hAnsi="Times New Roman"/>
          <w:szCs w:val="28"/>
        </w:rPr>
        <w:t>20</w:t>
      </w:r>
      <w:r w:rsidR="00BF1B7C">
        <w:rPr>
          <w:rFonts w:ascii="Times New Roman" w:hAnsi="Times New Roman"/>
          <w:szCs w:val="28"/>
        </w:rPr>
        <w:t>20</w:t>
      </w:r>
      <w:r>
        <w:rPr>
          <w:rFonts w:ascii="Times New Roman" w:hAnsi="Times New Roman"/>
          <w:szCs w:val="28"/>
        </w:rPr>
        <w:t>.</w:t>
      </w:r>
      <w:r w:rsidR="00BF1B7C">
        <w:rPr>
          <w:rFonts w:ascii="Times New Roman" w:hAnsi="Times New Roman"/>
          <w:szCs w:val="28"/>
        </w:rPr>
        <w:t xml:space="preserve">   </w:t>
      </w:r>
      <w:r>
        <w:rPr>
          <w:rFonts w:ascii="Times New Roman" w:hAnsi="Times New Roman"/>
          <w:szCs w:val="28"/>
        </w:rPr>
        <w:t xml:space="preserve"> ПЗ </w:t>
      </w:r>
    </w:p>
    <w:p w:rsidR="006A5E6A" w:rsidRDefault="006A5E6A" w:rsidP="006A5E6A">
      <w:pPr>
        <w:pStyle w:val="22"/>
        <w:ind w:left="0"/>
        <w:jc w:val="both"/>
        <w:rPr>
          <w:rFonts w:ascii="Times New Roman" w:hAnsi="Times New Roman"/>
          <w:szCs w:val="28"/>
        </w:rPr>
      </w:pPr>
    </w:p>
    <w:p w:rsidR="006A5E6A" w:rsidRPr="00004282" w:rsidRDefault="006A5E6A" w:rsidP="006A5E6A">
      <w:pPr>
        <w:pStyle w:val="22"/>
        <w:ind w:left="0"/>
        <w:jc w:val="both"/>
        <w:rPr>
          <w:rFonts w:ascii="Times New Roman" w:hAnsi="Times New Roman"/>
          <w:szCs w:val="28"/>
        </w:rPr>
      </w:pPr>
    </w:p>
    <w:p w:rsidR="006A5E6A" w:rsidRPr="00004282" w:rsidRDefault="006A5E6A" w:rsidP="006A5E6A">
      <w:pPr>
        <w:pStyle w:val="22"/>
        <w:ind w:left="0"/>
        <w:jc w:val="both"/>
        <w:rPr>
          <w:rFonts w:ascii="Times New Roman" w:hAnsi="Times New Roman"/>
          <w:szCs w:val="28"/>
        </w:rPr>
      </w:pPr>
    </w:p>
    <w:p w:rsidR="006A5E6A" w:rsidRDefault="006A5E6A" w:rsidP="006A5E6A">
      <w:pPr>
        <w:pStyle w:val="22"/>
        <w:ind w:left="0"/>
        <w:jc w:val="both"/>
        <w:rPr>
          <w:rFonts w:ascii="Times New Roman" w:hAnsi="Times New Roman"/>
          <w:szCs w:val="28"/>
        </w:rPr>
      </w:pPr>
    </w:p>
    <w:p w:rsidR="006A5E6A" w:rsidRDefault="006A5E6A" w:rsidP="006A5E6A">
      <w:pPr>
        <w:pStyle w:val="22"/>
        <w:tabs>
          <w:tab w:val="left" w:pos="5940"/>
        </w:tabs>
        <w:ind w:left="0"/>
        <w:jc w:val="both"/>
        <w:rPr>
          <w:rFonts w:ascii="Times New Roman" w:hAnsi="Times New Roman"/>
          <w:szCs w:val="28"/>
        </w:rPr>
      </w:pPr>
      <w:proofErr w:type="spellStart"/>
      <w:r>
        <w:rPr>
          <w:rFonts w:ascii="Times New Roman" w:hAnsi="Times New Roman"/>
          <w:szCs w:val="28"/>
        </w:rPr>
        <w:t>Нормоконтролер</w:t>
      </w:r>
      <w:proofErr w:type="spellEnd"/>
      <w:r>
        <w:rPr>
          <w:rFonts w:ascii="Times New Roman" w:hAnsi="Times New Roman"/>
          <w:szCs w:val="28"/>
        </w:rPr>
        <w:t>, доцент</w:t>
      </w:r>
      <w:r>
        <w:rPr>
          <w:rFonts w:ascii="Times New Roman" w:hAnsi="Times New Roman"/>
          <w:szCs w:val="28"/>
        </w:rPr>
        <w:tab/>
        <w:t>Руководитель, доцент</w:t>
      </w:r>
    </w:p>
    <w:p w:rsidR="006A5E6A" w:rsidRDefault="006A5E6A" w:rsidP="006A5E6A">
      <w:pPr>
        <w:pStyle w:val="22"/>
        <w:tabs>
          <w:tab w:val="left" w:leader="underscore" w:pos="2340"/>
          <w:tab w:val="left" w:pos="5940"/>
          <w:tab w:val="left" w:leader="underscore" w:pos="8505"/>
        </w:tabs>
        <w:ind w:left="0"/>
        <w:jc w:val="both"/>
        <w:rPr>
          <w:rFonts w:ascii="Times New Roman" w:hAnsi="Times New Roman"/>
          <w:szCs w:val="28"/>
        </w:rPr>
      </w:pPr>
      <w:r>
        <w:rPr>
          <w:rFonts w:ascii="Times New Roman" w:hAnsi="Times New Roman"/>
          <w:szCs w:val="28"/>
        </w:rPr>
        <w:tab/>
        <w:t>Зезин В.Г.</w:t>
      </w:r>
      <w:r>
        <w:rPr>
          <w:rFonts w:ascii="Times New Roman" w:hAnsi="Times New Roman"/>
          <w:szCs w:val="28"/>
        </w:rPr>
        <w:tab/>
      </w:r>
      <w:r>
        <w:rPr>
          <w:rFonts w:ascii="Times New Roman" w:hAnsi="Times New Roman"/>
          <w:szCs w:val="28"/>
        </w:rPr>
        <w:tab/>
        <w:t>Зезин В.Г.</w:t>
      </w:r>
    </w:p>
    <w:p w:rsidR="006A5E6A" w:rsidRDefault="006A5E6A" w:rsidP="006A5E6A">
      <w:pPr>
        <w:pStyle w:val="22"/>
        <w:tabs>
          <w:tab w:val="left" w:leader="underscore" w:pos="2340"/>
          <w:tab w:val="left" w:pos="5940"/>
          <w:tab w:val="left" w:leader="underscore" w:pos="8460"/>
        </w:tabs>
        <w:ind w:left="0"/>
        <w:jc w:val="both"/>
        <w:rPr>
          <w:rFonts w:ascii="Times New Roman" w:hAnsi="Times New Roman"/>
          <w:szCs w:val="28"/>
        </w:rPr>
      </w:pPr>
      <w:r>
        <w:rPr>
          <w:rFonts w:ascii="Times New Roman" w:hAnsi="Times New Roman"/>
          <w:szCs w:val="28"/>
        </w:rPr>
        <w:tab/>
        <w:t>20</w:t>
      </w:r>
      <w:r w:rsidR="00BF1B7C">
        <w:rPr>
          <w:rFonts w:ascii="Times New Roman" w:hAnsi="Times New Roman"/>
          <w:szCs w:val="28"/>
        </w:rPr>
        <w:t>20</w:t>
      </w:r>
      <w:r>
        <w:rPr>
          <w:rFonts w:ascii="Times New Roman" w:hAnsi="Times New Roman"/>
          <w:szCs w:val="28"/>
        </w:rPr>
        <w:t> г</w:t>
      </w:r>
      <w:r>
        <w:rPr>
          <w:rFonts w:ascii="Times New Roman" w:hAnsi="Times New Roman"/>
          <w:szCs w:val="28"/>
        </w:rPr>
        <w:tab/>
      </w:r>
      <w:r>
        <w:rPr>
          <w:rFonts w:ascii="Times New Roman" w:hAnsi="Times New Roman"/>
          <w:szCs w:val="28"/>
        </w:rPr>
        <w:tab/>
        <w:t>20</w:t>
      </w:r>
      <w:r w:rsidR="00BF1B7C">
        <w:rPr>
          <w:rFonts w:ascii="Times New Roman" w:hAnsi="Times New Roman"/>
          <w:szCs w:val="28"/>
        </w:rPr>
        <w:t>20</w:t>
      </w:r>
      <w:r>
        <w:rPr>
          <w:rFonts w:ascii="Times New Roman" w:hAnsi="Times New Roman"/>
          <w:szCs w:val="28"/>
        </w:rPr>
        <w:t> г</w:t>
      </w:r>
    </w:p>
    <w:p w:rsidR="006A5E6A" w:rsidRPr="00004282" w:rsidRDefault="006A5E6A" w:rsidP="006A5E6A">
      <w:pPr>
        <w:pStyle w:val="22"/>
        <w:ind w:left="0"/>
        <w:jc w:val="both"/>
        <w:rPr>
          <w:rFonts w:ascii="Times New Roman" w:hAnsi="Times New Roman"/>
          <w:szCs w:val="28"/>
        </w:rPr>
      </w:pPr>
    </w:p>
    <w:p w:rsidR="006A5E6A" w:rsidRPr="00004282" w:rsidRDefault="006A5E6A" w:rsidP="006A5E6A">
      <w:pPr>
        <w:pStyle w:val="22"/>
        <w:ind w:left="0"/>
        <w:jc w:val="both"/>
        <w:rPr>
          <w:rFonts w:ascii="Times New Roman" w:hAnsi="Times New Roman"/>
          <w:szCs w:val="28"/>
        </w:rPr>
      </w:pPr>
    </w:p>
    <w:p w:rsidR="006A5E6A" w:rsidRDefault="006A5E6A" w:rsidP="006A5E6A">
      <w:pPr>
        <w:pStyle w:val="22"/>
        <w:tabs>
          <w:tab w:val="left" w:pos="5940"/>
        </w:tabs>
        <w:ind w:left="0"/>
        <w:jc w:val="both"/>
        <w:rPr>
          <w:rFonts w:ascii="Times New Roman" w:hAnsi="Times New Roman"/>
          <w:szCs w:val="28"/>
        </w:rPr>
      </w:pPr>
      <w:r>
        <w:rPr>
          <w:rFonts w:ascii="Times New Roman" w:hAnsi="Times New Roman"/>
          <w:szCs w:val="28"/>
        </w:rPr>
        <w:tab/>
        <w:t>Автор работы (проекта)</w:t>
      </w:r>
    </w:p>
    <w:p w:rsidR="006A5E6A" w:rsidRDefault="006A5E6A" w:rsidP="006A5E6A">
      <w:pPr>
        <w:pStyle w:val="22"/>
        <w:tabs>
          <w:tab w:val="left" w:pos="5940"/>
        </w:tabs>
        <w:ind w:left="0"/>
        <w:jc w:val="both"/>
        <w:rPr>
          <w:rFonts w:ascii="Times New Roman" w:hAnsi="Times New Roman"/>
          <w:szCs w:val="28"/>
        </w:rPr>
      </w:pPr>
      <w:r>
        <w:rPr>
          <w:rFonts w:ascii="Times New Roman" w:hAnsi="Times New Roman"/>
          <w:szCs w:val="28"/>
        </w:rPr>
        <w:tab/>
        <w:t>Студент группы 51</w:t>
      </w:r>
      <w:r w:rsidR="007963BA">
        <w:rPr>
          <w:rFonts w:ascii="Times New Roman" w:hAnsi="Times New Roman"/>
          <w:szCs w:val="28"/>
        </w:rPr>
        <w:t>3</w:t>
      </w:r>
    </w:p>
    <w:p w:rsidR="006A5E6A" w:rsidRDefault="006A5E6A" w:rsidP="006A5E6A">
      <w:pPr>
        <w:pStyle w:val="22"/>
        <w:tabs>
          <w:tab w:val="left" w:pos="5940"/>
          <w:tab w:val="left" w:leader="underscore" w:pos="8460"/>
        </w:tabs>
        <w:ind w:left="0"/>
        <w:jc w:val="both"/>
        <w:rPr>
          <w:rFonts w:ascii="Times New Roman" w:hAnsi="Times New Roman"/>
          <w:szCs w:val="28"/>
        </w:rPr>
      </w:pPr>
      <w:r>
        <w:rPr>
          <w:rFonts w:ascii="Times New Roman" w:hAnsi="Times New Roman"/>
          <w:szCs w:val="28"/>
        </w:rPr>
        <w:tab/>
      </w:r>
      <w:r>
        <w:rPr>
          <w:rFonts w:ascii="Times New Roman" w:hAnsi="Times New Roman"/>
          <w:szCs w:val="28"/>
        </w:rPr>
        <w:tab/>
        <w:t>И.О. Ф.</w:t>
      </w:r>
    </w:p>
    <w:p w:rsidR="006A5E6A" w:rsidRDefault="006A5E6A" w:rsidP="006A5E6A">
      <w:pPr>
        <w:pStyle w:val="22"/>
        <w:tabs>
          <w:tab w:val="left" w:pos="5940"/>
          <w:tab w:val="left" w:leader="underscore" w:pos="8460"/>
        </w:tabs>
        <w:ind w:left="0"/>
        <w:jc w:val="both"/>
        <w:rPr>
          <w:rFonts w:ascii="Times New Roman" w:hAnsi="Times New Roman"/>
          <w:szCs w:val="28"/>
        </w:rPr>
      </w:pPr>
      <w:r>
        <w:rPr>
          <w:rFonts w:ascii="Times New Roman" w:hAnsi="Times New Roman"/>
          <w:szCs w:val="28"/>
        </w:rPr>
        <w:tab/>
      </w:r>
      <w:r>
        <w:rPr>
          <w:rFonts w:ascii="Times New Roman" w:hAnsi="Times New Roman"/>
          <w:szCs w:val="28"/>
        </w:rPr>
        <w:tab/>
        <w:t>20</w:t>
      </w:r>
      <w:r w:rsidR="00BF1B7C">
        <w:rPr>
          <w:rFonts w:ascii="Times New Roman" w:hAnsi="Times New Roman"/>
          <w:szCs w:val="28"/>
        </w:rPr>
        <w:t>20</w:t>
      </w:r>
      <w:r>
        <w:rPr>
          <w:rFonts w:ascii="Times New Roman" w:hAnsi="Times New Roman"/>
          <w:szCs w:val="28"/>
        </w:rPr>
        <w:t> г</w:t>
      </w:r>
    </w:p>
    <w:p w:rsidR="006A5E6A" w:rsidRPr="00004282" w:rsidRDefault="006A5E6A" w:rsidP="006A5E6A">
      <w:pPr>
        <w:pStyle w:val="22"/>
        <w:ind w:left="0"/>
        <w:jc w:val="both"/>
        <w:rPr>
          <w:rFonts w:ascii="Times New Roman" w:hAnsi="Times New Roman"/>
          <w:szCs w:val="28"/>
        </w:rPr>
      </w:pPr>
    </w:p>
    <w:p w:rsidR="006A5E6A" w:rsidRPr="00004282" w:rsidRDefault="006A5E6A" w:rsidP="006A5E6A">
      <w:pPr>
        <w:pStyle w:val="22"/>
        <w:ind w:left="0"/>
        <w:jc w:val="both"/>
        <w:rPr>
          <w:rFonts w:ascii="Times New Roman" w:hAnsi="Times New Roman"/>
          <w:szCs w:val="28"/>
        </w:rPr>
      </w:pPr>
    </w:p>
    <w:p w:rsidR="006A5E6A" w:rsidRDefault="006A5E6A" w:rsidP="006A5E6A">
      <w:pPr>
        <w:pStyle w:val="22"/>
        <w:tabs>
          <w:tab w:val="left" w:pos="5940"/>
        </w:tabs>
        <w:ind w:left="0"/>
        <w:jc w:val="both"/>
        <w:rPr>
          <w:rFonts w:ascii="Times New Roman" w:hAnsi="Times New Roman"/>
          <w:szCs w:val="28"/>
        </w:rPr>
      </w:pPr>
      <w:r>
        <w:rPr>
          <w:rFonts w:ascii="Times New Roman" w:hAnsi="Times New Roman"/>
          <w:szCs w:val="28"/>
        </w:rPr>
        <w:tab/>
        <w:t>Курсов</w:t>
      </w:r>
      <w:r w:rsidR="005E7548">
        <w:rPr>
          <w:rFonts w:ascii="Times New Roman" w:hAnsi="Times New Roman"/>
          <w:szCs w:val="28"/>
        </w:rPr>
        <w:t>ой</w:t>
      </w:r>
      <w:r>
        <w:rPr>
          <w:rFonts w:ascii="Times New Roman" w:hAnsi="Times New Roman"/>
          <w:szCs w:val="28"/>
        </w:rPr>
        <w:t xml:space="preserve"> </w:t>
      </w:r>
      <w:r w:rsidR="005E7548">
        <w:rPr>
          <w:rFonts w:ascii="Times New Roman" w:hAnsi="Times New Roman"/>
          <w:szCs w:val="28"/>
        </w:rPr>
        <w:t>проект</w:t>
      </w:r>
      <w:r>
        <w:rPr>
          <w:rFonts w:ascii="Times New Roman" w:hAnsi="Times New Roman"/>
          <w:szCs w:val="28"/>
        </w:rPr>
        <w:t xml:space="preserve"> защищен</w:t>
      </w:r>
    </w:p>
    <w:p w:rsidR="006A5E6A" w:rsidRDefault="006A5E6A" w:rsidP="006A5E6A">
      <w:pPr>
        <w:pStyle w:val="22"/>
        <w:tabs>
          <w:tab w:val="left" w:pos="5940"/>
        </w:tabs>
        <w:ind w:left="0"/>
        <w:jc w:val="both"/>
        <w:rPr>
          <w:rFonts w:ascii="Times New Roman" w:hAnsi="Times New Roman"/>
          <w:szCs w:val="28"/>
        </w:rPr>
      </w:pPr>
      <w:r>
        <w:rPr>
          <w:rFonts w:ascii="Times New Roman" w:hAnsi="Times New Roman"/>
          <w:szCs w:val="28"/>
        </w:rPr>
        <w:tab/>
        <w:t>с оценкой (</w:t>
      </w:r>
      <w:r w:rsidRPr="00BD29C5">
        <w:rPr>
          <w:rFonts w:ascii="Times New Roman" w:hAnsi="Times New Roman"/>
          <w:sz w:val="24"/>
          <w:szCs w:val="24"/>
        </w:rPr>
        <w:t>прописью</w:t>
      </w:r>
      <w:r>
        <w:rPr>
          <w:rFonts w:ascii="Times New Roman" w:hAnsi="Times New Roman"/>
          <w:szCs w:val="28"/>
        </w:rPr>
        <w:t xml:space="preserve">, </w:t>
      </w:r>
      <w:r w:rsidRPr="00BD29C5">
        <w:rPr>
          <w:rFonts w:ascii="Times New Roman" w:hAnsi="Times New Roman"/>
          <w:sz w:val="24"/>
          <w:szCs w:val="24"/>
        </w:rPr>
        <w:t>цифрой</w:t>
      </w:r>
      <w:r>
        <w:rPr>
          <w:rFonts w:ascii="Times New Roman" w:hAnsi="Times New Roman"/>
          <w:szCs w:val="28"/>
        </w:rPr>
        <w:t>)</w:t>
      </w:r>
    </w:p>
    <w:p w:rsidR="006A5E6A" w:rsidRDefault="006A5E6A" w:rsidP="006A5E6A">
      <w:pPr>
        <w:pStyle w:val="22"/>
        <w:tabs>
          <w:tab w:val="left" w:pos="5940"/>
          <w:tab w:val="left" w:leader="underscore" w:pos="8460"/>
        </w:tabs>
        <w:ind w:left="0"/>
        <w:jc w:val="both"/>
        <w:rPr>
          <w:rFonts w:ascii="Times New Roman" w:hAnsi="Times New Roman"/>
          <w:szCs w:val="28"/>
        </w:rPr>
      </w:pPr>
      <w:r>
        <w:rPr>
          <w:rFonts w:ascii="Times New Roman" w:hAnsi="Times New Roman"/>
          <w:szCs w:val="28"/>
        </w:rPr>
        <w:tab/>
      </w:r>
      <w:r>
        <w:rPr>
          <w:rFonts w:ascii="Times New Roman" w:hAnsi="Times New Roman"/>
          <w:szCs w:val="28"/>
        </w:rPr>
        <w:tab/>
        <w:t>Зезин В.Г.</w:t>
      </w:r>
    </w:p>
    <w:p w:rsidR="006A5E6A" w:rsidRDefault="006A5E6A" w:rsidP="006A5E6A">
      <w:pPr>
        <w:pStyle w:val="22"/>
        <w:tabs>
          <w:tab w:val="left" w:pos="5940"/>
          <w:tab w:val="left" w:leader="underscore" w:pos="8460"/>
        </w:tabs>
        <w:ind w:left="0"/>
        <w:jc w:val="both"/>
        <w:rPr>
          <w:rFonts w:ascii="Times New Roman" w:hAnsi="Times New Roman"/>
          <w:szCs w:val="28"/>
        </w:rPr>
      </w:pPr>
      <w:r>
        <w:rPr>
          <w:rFonts w:ascii="Times New Roman" w:hAnsi="Times New Roman"/>
          <w:szCs w:val="28"/>
        </w:rPr>
        <w:tab/>
      </w:r>
      <w:r>
        <w:rPr>
          <w:rFonts w:ascii="Times New Roman" w:hAnsi="Times New Roman"/>
          <w:szCs w:val="28"/>
        </w:rPr>
        <w:tab/>
        <w:t>20</w:t>
      </w:r>
      <w:r w:rsidR="00BF1B7C">
        <w:rPr>
          <w:rFonts w:ascii="Times New Roman" w:hAnsi="Times New Roman"/>
          <w:szCs w:val="28"/>
        </w:rPr>
        <w:t>20</w:t>
      </w:r>
      <w:r>
        <w:rPr>
          <w:rFonts w:ascii="Times New Roman" w:hAnsi="Times New Roman"/>
          <w:szCs w:val="28"/>
        </w:rPr>
        <w:t> г</w:t>
      </w:r>
    </w:p>
    <w:p w:rsidR="006A5E6A" w:rsidRDefault="006A5E6A" w:rsidP="006A5E6A">
      <w:pPr>
        <w:pStyle w:val="22"/>
        <w:ind w:left="0"/>
        <w:jc w:val="both"/>
        <w:rPr>
          <w:rFonts w:ascii="Times New Roman" w:hAnsi="Times New Roman"/>
          <w:szCs w:val="28"/>
        </w:rPr>
      </w:pPr>
    </w:p>
    <w:p w:rsidR="006A5E6A" w:rsidRPr="00004282" w:rsidRDefault="006A5E6A" w:rsidP="006A5E6A">
      <w:pPr>
        <w:pStyle w:val="22"/>
        <w:ind w:left="0"/>
        <w:jc w:val="both"/>
        <w:rPr>
          <w:rFonts w:ascii="Times New Roman" w:hAnsi="Times New Roman"/>
          <w:szCs w:val="28"/>
        </w:rPr>
      </w:pPr>
    </w:p>
    <w:p w:rsidR="005B2957" w:rsidRPr="00A11CB1" w:rsidRDefault="00A0468D" w:rsidP="006A5E6A">
      <w:pPr>
        <w:pStyle w:val="22"/>
        <w:spacing w:line="360" w:lineRule="auto"/>
        <w:ind w:left="0"/>
        <w:jc w:val="center"/>
        <w:rPr>
          <w:rFonts w:ascii="Times New Roman" w:hAnsi="Times New Roman"/>
          <w:szCs w:val="28"/>
        </w:rPr>
        <w:sectPr w:rsidR="005B2957" w:rsidRPr="00A11CB1" w:rsidSect="00371091">
          <w:headerReference w:type="default" r:id="rId8"/>
          <w:footerReference w:type="default" r:id="rId9"/>
          <w:pgSz w:w="11906" w:h="16838" w:code="9"/>
          <w:pgMar w:top="815" w:right="567" w:bottom="1134" w:left="1418" w:header="709" w:footer="709" w:gutter="0"/>
          <w:cols w:space="708"/>
          <w:docGrid w:linePitch="360"/>
        </w:sectPr>
      </w:pPr>
      <w:r>
        <w:rPr>
          <w:rFonts w:ascii="Times New Roman" w:hAnsi="Times New Roman"/>
          <w:noProof/>
          <w:szCs w:val="28"/>
        </w:rPr>
        <w:pict>
          <v:rect id="_x0000_s1096" style="position:absolute;left:0;text-align:left;margin-left:256.45pt;margin-top:20.35pt;width:18.4pt;height:20.1pt;z-index:251658240" strokecolor="white [3212]"/>
        </w:pict>
      </w:r>
      <w:r w:rsidR="006A5E6A">
        <w:rPr>
          <w:rFonts w:ascii="Times New Roman" w:hAnsi="Times New Roman"/>
          <w:szCs w:val="28"/>
        </w:rPr>
        <w:t>Миасс 20</w:t>
      </w:r>
      <w:r w:rsidR="00BF1B7C">
        <w:rPr>
          <w:rFonts w:ascii="Times New Roman" w:hAnsi="Times New Roman"/>
          <w:szCs w:val="28"/>
        </w:rPr>
        <w:t>20</w:t>
      </w:r>
    </w:p>
    <w:sdt>
      <w:sdtPr>
        <w:rPr>
          <w:rFonts w:eastAsiaTheme="minorHAnsi" w:cstheme="minorBidi"/>
          <w:b w:val="0"/>
          <w:bCs w:val="0"/>
          <w:caps w:val="0"/>
          <w:szCs w:val="22"/>
        </w:rPr>
        <w:id w:val="15642876"/>
        <w:docPartObj>
          <w:docPartGallery w:val="Table of Contents"/>
          <w:docPartUnique/>
        </w:docPartObj>
      </w:sdtPr>
      <w:sdtContent>
        <w:bookmarkStart w:id="0" w:name="_Toc306641127" w:displacedByCustomXml="prev"/>
        <w:p w:rsidR="00DA03D3" w:rsidRPr="005B2957" w:rsidRDefault="00DA03D3" w:rsidP="00DA03D3">
          <w:pPr>
            <w:pStyle w:val="1"/>
            <w:numPr>
              <w:ilvl w:val="0"/>
              <w:numId w:val="0"/>
            </w:numPr>
          </w:pPr>
          <w:r>
            <w:t>Оглавление</w:t>
          </w:r>
          <w:bookmarkEnd w:id="0"/>
        </w:p>
        <w:p w:rsidR="005F6691" w:rsidRDefault="00A0468D" w:rsidP="00A11E82">
          <w:pPr>
            <w:pStyle w:val="11"/>
            <w:tabs>
              <w:tab w:val="right" w:leader="dot" w:pos="9911"/>
            </w:tabs>
            <w:ind w:firstLine="284"/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r>
            <w:fldChar w:fldCharType="begin"/>
          </w:r>
          <w:r w:rsidR="00DA03D3">
            <w:instrText xml:space="preserve"> TOC \o "1-3" \h \z \u </w:instrText>
          </w:r>
          <w:r>
            <w:fldChar w:fldCharType="separate"/>
          </w:r>
          <w:hyperlink w:anchor="_Toc306641127" w:history="1">
            <w:r w:rsidR="005F6691" w:rsidRPr="0033015F">
              <w:rPr>
                <w:rStyle w:val="ac"/>
                <w:noProof/>
              </w:rPr>
              <w:t>Оглавление</w:t>
            </w:r>
            <w:r w:rsidR="005F6691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5F6691">
              <w:rPr>
                <w:noProof/>
                <w:webHidden/>
              </w:rPr>
              <w:instrText xml:space="preserve"> PAGEREF _Toc306641127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201CF">
              <w:rPr>
                <w:noProof/>
                <w:webHidden/>
              </w:rPr>
              <w:t>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5F6691" w:rsidRDefault="00A0468D" w:rsidP="00A11E82">
          <w:pPr>
            <w:pStyle w:val="11"/>
            <w:tabs>
              <w:tab w:val="right" w:leader="dot" w:pos="9911"/>
            </w:tabs>
            <w:ind w:firstLine="284"/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306641128" w:history="1">
            <w:r w:rsidR="005F6691" w:rsidRPr="0033015F">
              <w:rPr>
                <w:rStyle w:val="ac"/>
                <w:noProof/>
              </w:rPr>
              <w:t>Задание на курсовую работу студента</w:t>
            </w:r>
            <w:r w:rsidR="005F6691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5F6691">
              <w:rPr>
                <w:noProof/>
                <w:webHidden/>
              </w:rPr>
              <w:instrText xml:space="preserve"> PAGEREF _Toc306641128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201CF"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5F6691" w:rsidRDefault="00A0468D" w:rsidP="00A11E82">
          <w:pPr>
            <w:pStyle w:val="11"/>
            <w:tabs>
              <w:tab w:val="right" w:leader="dot" w:pos="9911"/>
            </w:tabs>
            <w:ind w:firstLine="284"/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306641129" w:history="1">
            <w:r w:rsidR="005F6691" w:rsidRPr="0033015F">
              <w:rPr>
                <w:rStyle w:val="ac"/>
                <w:noProof/>
              </w:rPr>
              <w:t>Введение</w:t>
            </w:r>
            <w:r w:rsidR="005F6691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5F6691">
              <w:rPr>
                <w:noProof/>
                <w:webHidden/>
              </w:rPr>
              <w:instrText xml:space="preserve"> PAGEREF _Toc306641129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201CF"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5F6691" w:rsidRDefault="00A0468D" w:rsidP="00A11E82">
          <w:pPr>
            <w:pStyle w:val="11"/>
            <w:tabs>
              <w:tab w:val="right" w:leader="dot" w:pos="9911"/>
            </w:tabs>
            <w:ind w:firstLine="284"/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306641130" w:history="1">
            <w:r w:rsidR="005F6691" w:rsidRPr="0033015F">
              <w:rPr>
                <w:rStyle w:val="ac"/>
                <w:noProof/>
              </w:rPr>
              <w:t>1 Динамическая математическая модель привода</w:t>
            </w:r>
            <w:r w:rsidR="005F6691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5F6691">
              <w:rPr>
                <w:noProof/>
                <w:webHidden/>
              </w:rPr>
              <w:instrText xml:space="preserve"> PAGEREF _Toc306641130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201CF"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5F6691" w:rsidRDefault="00A0468D" w:rsidP="00A11E82">
          <w:pPr>
            <w:pStyle w:val="24"/>
            <w:ind w:firstLine="284"/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ru-RU"/>
            </w:rPr>
          </w:pPr>
          <w:hyperlink w:anchor="_Toc306641131" w:history="1">
            <w:r w:rsidR="005F6691" w:rsidRPr="0033015F">
              <w:rPr>
                <w:rStyle w:val="ac"/>
                <w:noProof/>
              </w:rPr>
              <w:t>1.1 Расчетная схема и допущения</w:t>
            </w:r>
            <w:r w:rsidR="005F6691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5F6691">
              <w:rPr>
                <w:noProof/>
                <w:webHidden/>
              </w:rPr>
              <w:instrText xml:space="preserve"> PAGEREF _Toc306641131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201CF"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5F6691" w:rsidRDefault="00A0468D" w:rsidP="00A11E82">
          <w:pPr>
            <w:pStyle w:val="24"/>
            <w:ind w:firstLine="284"/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ru-RU"/>
            </w:rPr>
          </w:pPr>
          <w:hyperlink w:anchor="_Toc306641132" w:history="1">
            <w:r w:rsidR="005F6691" w:rsidRPr="0033015F">
              <w:rPr>
                <w:rStyle w:val="ac"/>
                <w:noProof/>
              </w:rPr>
              <w:t>1.2 Уравнения нелинейной математической модели</w:t>
            </w:r>
            <w:r w:rsidR="005F6691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5F6691">
              <w:rPr>
                <w:noProof/>
                <w:webHidden/>
              </w:rPr>
              <w:instrText xml:space="preserve"> PAGEREF _Toc306641132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201CF"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5F6691" w:rsidRDefault="00A0468D" w:rsidP="00A11E82">
          <w:pPr>
            <w:pStyle w:val="24"/>
            <w:ind w:firstLine="284"/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ru-RU"/>
            </w:rPr>
          </w:pPr>
          <w:hyperlink w:anchor="_Toc306641133" w:history="1">
            <w:r w:rsidR="005F6691" w:rsidRPr="0033015F">
              <w:rPr>
                <w:rStyle w:val="ac"/>
                <w:noProof/>
              </w:rPr>
              <w:t>1.3 Уравнения линеаризованной математической модели</w:t>
            </w:r>
            <w:r w:rsidR="005F6691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5F6691">
              <w:rPr>
                <w:noProof/>
                <w:webHidden/>
              </w:rPr>
              <w:instrText xml:space="preserve"> PAGEREF _Toc306641133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201CF"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5F6691" w:rsidRDefault="00A0468D" w:rsidP="00A11E82">
          <w:pPr>
            <w:pStyle w:val="11"/>
            <w:tabs>
              <w:tab w:val="right" w:leader="dot" w:pos="9911"/>
            </w:tabs>
            <w:ind w:firstLine="284"/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306641134" w:history="1">
            <w:r w:rsidR="005F6691" w:rsidRPr="0033015F">
              <w:rPr>
                <w:rStyle w:val="ac"/>
                <w:noProof/>
              </w:rPr>
              <w:t>2 Составление и преобразование структурной схемы  ЛЭГП с АЗП</w:t>
            </w:r>
            <w:r w:rsidR="005F6691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5F6691">
              <w:rPr>
                <w:noProof/>
                <w:webHidden/>
              </w:rPr>
              <w:instrText xml:space="preserve"> PAGEREF _Toc306641134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201CF">
              <w:rPr>
                <w:noProof/>
                <w:webHidden/>
              </w:rPr>
              <w:t>12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5F6691" w:rsidRDefault="00A0468D" w:rsidP="00A11E82">
          <w:pPr>
            <w:pStyle w:val="24"/>
            <w:ind w:firstLine="284"/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ru-RU"/>
            </w:rPr>
          </w:pPr>
          <w:hyperlink w:anchor="_Toc306641135" w:history="1">
            <w:r w:rsidR="005F6691" w:rsidRPr="0033015F">
              <w:rPr>
                <w:rStyle w:val="ac"/>
                <w:noProof/>
              </w:rPr>
              <w:t>2.1 Динамическая модель системы в изображениях</w:t>
            </w:r>
            <w:r w:rsidR="005F6691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5F6691">
              <w:rPr>
                <w:noProof/>
                <w:webHidden/>
              </w:rPr>
              <w:instrText xml:space="preserve"> PAGEREF _Toc306641135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201CF">
              <w:rPr>
                <w:noProof/>
                <w:webHidden/>
              </w:rPr>
              <w:t>12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5F6691" w:rsidRDefault="00A0468D" w:rsidP="00A11E82">
          <w:pPr>
            <w:pStyle w:val="24"/>
            <w:ind w:firstLine="284"/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ru-RU"/>
            </w:rPr>
          </w:pPr>
          <w:hyperlink w:anchor="_Toc306641136" w:history="1">
            <w:r w:rsidR="005F6691" w:rsidRPr="0033015F">
              <w:rPr>
                <w:rStyle w:val="ac"/>
                <w:noProof/>
              </w:rPr>
              <w:t>2.2 Структурная схема системы при возмущении по каналу управления</w:t>
            </w:r>
            <w:r w:rsidR="005F6691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5F6691">
              <w:rPr>
                <w:noProof/>
                <w:webHidden/>
              </w:rPr>
              <w:instrText xml:space="preserve"> PAGEREF _Toc306641136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201CF">
              <w:rPr>
                <w:noProof/>
                <w:webHidden/>
              </w:rPr>
              <w:t>12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5F6691" w:rsidRDefault="00A0468D" w:rsidP="00A11E82">
          <w:pPr>
            <w:pStyle w:val="24"/>
            <w:ind w:firstLine="284"/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ru-RU"/>
            </w:rPr>
          </w:pPr>
          <w:hyperlink w:anchor="_Toc306641137" w:history="1">
            <w:r w:rsidR="005F6691" w:rsidRPr="0033015F">
              <w:rPr>
                <w:rStyle w:val="ac"/>
                <w:noProof/>
              </w:rPr>
              <w:t xml:space="preserve">2.3 Структурная схема и передаточная функция привода при </w:t>
            </w:r>
            <w:r w:rsidR="001159E8">
              <w:rPr>
                <w:rStyle w:val="ac"/>
                <w:noProof/>
                <w:lang w:val="en-US"/>
              </w:rPr>
              <w:br/>
            </w:r>
            <w:r w:rsidR="005F6691" w:rsidRPr="0033015F">
              <w:rPr>
                <w:rStyle w:val="ac"/>
                <w:noProof/>
              </w:rPr>
              <w:t>возмущении по нагрузке</w:t>
            </w:r>
            <w:r w:rsidR="005F6691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5F6691">
              <w:rPr>
                <w:noProof/>
                <w:webHidden/>
              </w:rPr>
              <w:instrText xml:space="preserve"> PAGEREF _Toc306641137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201CF">
              <w:rPr>
                <w:noProof/>
                <w:webHidden/>
              </w:rPr>
              <w:t>14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5F6691" w:rsidRDefault="00A0468D" w:rsidP="00A11E82">
          <w:pPr>
            <w:pStyle w:val="11"/>
            <w:tabs>
              <w:tab w:val="right" w:leader="dot" w:pos="9911"/>
            </w:tabs>
            <w:ind w:firstLine="284"/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306641138" w:history="1">
            <w:r w:rsidR="005F6691" w:rsidRPr="0033015F">
              <w:rPr>
                <w:rStyle w:val="ac"/>
                <w:noProof/>
              </w:rPr>
              <w:t>3 Расчет постоянных параметров динамической  модели привода</w:t>
            </w:r>
            <w:r w:rsidR="005F6691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5F6691">
              <w:rPr>
                <w:noProof/>
                <w:webHidden/>
              </w:rPr>
              <w:instrText xml:space="preserve"> PAGEREF _Toc306641138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201CF">
              <w:rPr>
                <w:noProof/>
                <w:webHidden/>
              </w:rPr>
              <w:t>16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5F6691" w:rsidRDefault="00A0468D" w:rsidP="00A11E82">
          <w:pPr>
            <w:pStyle w:val="24"/>
            <w:ind w:firstLine="284"/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ru-RU"/>
            </w:rPr>
          </w:pPr>
          <w:hyperlink w:anchor="_Toc306641139" w:history="1">
            <w:r w:rsidR="005F6691" w:rsidRPr="0033015F">
              <w:rPr>
                <w:rStyle w:val="ac"/>
                <w:noProof/>
                <w:lang w:val="en-US"/>
              </w:rPr>
              <w:t>3.1</w:t>
            </w:r>
            <w:r w:rsidR="005F6691" w:rsidRPr="0033015F">
              <w:rPr>
                <w:rStyle w:val="ac"/>
                <w:noProof/>
              </w:rPr>
              <w:t xml:space="preserve"> Расчет</w:t>
            </w:r>
            <w:r w:rsidR="005F6691" w:rsidRPr="0033015F">
              <w:rPr>
                <w:rStyle w:val="ac"/>
                <w:noProof/>
                <w:lang w:val="en-US"/>
              </w:rPr>
              <w:t xml:space="preserve"> </w:t>
            </w:r>
            <w:r w:rsidR="005F6691" w:rsidRPr="0033015F">
              <w:rPr>
                <w:rStyle w:val="ac"/>
                <w:noProof/>
              </w:rPr>
              <w:t>статических характеристик привода</w:t>
            </w:r>
            <w:r w:rsidR="005F6691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5F6691">
              <w:rPr>
                <w:noProof/>
                <w:webHidden/>
              </w:rPr>
              <w:instrText xml:space="preserve"> PAGEREF _Toc306641139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201CF">
              <w:rPr>
                <w:noProof/>
                <w:webHidden/>
              </w:rPr>
              <w:t>16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5F6691" w:rsidRDefault="00A0468D" w:rsidP="00A11E82">
          <w:pPr>
            <w:pStyle w:val="11"/>
            <w:tabs>
              <w:tab w:val="right" w:leader="dot" w:pos="9911"/>
            </w:tabs>
            <w:ind w:firstLine="284"/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306641140" w:history="1">
            <w:r w:rsidR="005F6691" w:rsidRPr="0033015F">
              <w:rPr>
                <w:rStyle w:val="ac"/>
                <w:noProof/>
              </w:rPr>
              <w:t>4 Исследование динамических характеристик  привода</w:t>
            </w:r>
            <w:r w:rsidR="005F6691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5F6691">
              <w:rPr>
                <w:noProof/>
                <w:webHidden/>
              </w:rPr>
              <w:instrText xml:space="preserve"> PAGEREF _Toc306641140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201CF">
              <w:rPr>
                <w:noProof/>
                <w:webHidden/>
              </w:rPr>
              <w:t>18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5F6691" w:rsidRDefault="00A0468D" w:rsidP="00A11E82">
          <w:pPr>
            <w:pStyle w:val="24"/>
            <w:ind w:firstLine="284"/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ru-RU"/>
            </w:rPr>
          </w:pPr>
          <w:hyperlink w:anchor="_Toc306641141" w:history="1">
            <w:r w:rsidR="005F6691" w:rsidRPr="0033015F">
              <w:rPr>
                <w:rStyle w:val="ac"/>
                <w:noProof/>
              </w:rPr>
              <w:t>4.1 Задачи и метод исследований</w:t>
            </w:r>
            <w:r w:rsidR="005F6691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5F6691">
              <w:rPr>
                <w:noProof/>
                <w:webHidden/>
              </w:rPr>
              <w:instrText xml:space="preserve"> PAGEREF _Toc306641141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201CF">
              <w:rPr>
                <w:noProof/>
                <w:webHidden/>
              </w:rPr>
              <w:t>18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5F6691" w:rsidRDefault="00A0468D" w:rsidP="00A11E82">
          <w:pPr>
            <w:pStyle w:val="24"/>
            <w:ind w:firstLine="284"/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ru-RU"/>
            </w:rPr>
          </w:pPr>
          <w:hyperlink w:anchor="_Toc306641142" w:history="1">
            <w:r w:rsidR="005F6691" w:rsidRPr="0033015F">
              <w:rPr>
                <w:rStyle w:val="ac"/>
                <w:noProof/>
              </w:rPr>
              <w:t>4.2 Исследование качества регулирования при воздействии по каналу управления</w:t>
            </w:r>
            <w:r w:rsidR="005F6691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5F6691">
              <w:rPr>
                <w:noProof/>
                <w:webHidden/>
              </w:rPr>
              <w:instrText xml:space="preserve"> PAGEREF _Toc306641142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201CF">
              <w:rPr>
                <w:noProof/>
                <w:webHidden/>
              </w:rPr>
              <w:t>19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5F6691" w:rsidRDefault="00A0468D" w:rsidP="00A11E82">
          <w:pPr>
            <w:pStyle w:val="24"/>
            <w:ind w:firstLine="284"/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ru-RU"/>
            </w:rPr>
          </w:pPr>
          <w:hyperlink w:anchor="_Toc306641143" w:history="1">
            <w:r w:rsidR="005F6691" w:rsidRPr="0033015F">
              <w:rPr>
                <w:rStyle w:val="ac"/>
                <w:noProof/>
              </w:rPr>
              <w:t>4.3 Исследование динамики привода при воздействии по возмущению</w:t>
            </w:r>
            <w:r w:rsidR="005F6691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5F6691">
              <w:rPr>
                <w:noProof/>
                <w:webHidden/>
              </w:rPr>
              <w:instrText xml:space="preserve"> PAGEREF _Toc306641143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201CF">
              <w:rPr>
                <w:noProof/>
                <w:webHidden/>
              </w:rPr>
              <w:t>23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5F6691" w:rsidRDefault="00A0468D" w:rsidP="00A11E82">
          <w:pPr>
            <w:pStyle w:val="24"/>
            <w:ind w:firstLine="284"/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ru-RU"/>
            </w:rPr>
          </w:pPr>
          <w:hyperlink w:anchor="_Toc306641144" w:history="1">
            <w:r w:rsidR="005F6691" w:rsidRPr="0033015F">
              <w:rPr>
                <w:rStyle w:val="ac"/>
                <w:noProof/>
              </w:rPr>
              <w:t xml:space="preserve">4.4 Исследование устойчивости с использованием алгебраического </w:t>
            </w:r>
            <w:r w:rsidR="001159E8">
              <w:rPr>
                <w:rStyle w:val="ac"/>
                <w:noProof/>
                <w:lang w:val="en-US"/>
              </w:rPr>
              <w:br/>
            </w:r>
            <w:r w:rsidR="005F6691" w:rsidRPr="0033015F">
              <w:rPr>
                <w:rStyle w:val="ac"/>
                <w:noProof/>
              </w:rPr>
              <w:t>критерия</w:t>
            </w:r>
            <w:r w:rsidR="005F6691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5F6691">
              <w:rPr>
                <w:noProof/>
                <w:webHidden/>
              </w:rPr>
              <w:instrText xml:space="preserve"> PAGEREF _Toc306641144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201CF">
              <w:rPr>
                <w:noProof/>
                <w:webHidden/>
              </w:rPr>
              <w:t>25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5F6691" w:rsidRDefault="00A0468D" w:rsidP="00A11E82">
          <w:pPr>
            <w:pStyle w:val="11"/>
            <w:tabs>
              <w:tab w:val="right" w:leader="dot" w:pos="9911"/>
            </w:tabs>
            <w:ind w:firstLine="284"/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306641145" w:history="1">
            <w:r w:rsidR="005F6691" w:rsidRPr="0033015F">
              <w:rPr>
                <w:rStyle w:val="ac"/>
                <w:noProof/>
              </w:rPr>
              <w:t>Заключение</w:t>
            </w:r>
            <w:r w:rsidR="005F6691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5F6691">
              <w:rPr>
                <w:noProof/>
                <w:webHidden/>
              </w:rPr>
              <w:instrText xml:space="preserve"> PAGEREF _Toc306641145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201CF">
              <w:rPr>
                <w:noProof/>
                <w:webHidden/>
              </w:rPr>
              <w:t>27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5F6691" w:rsidRDefault="00A0468D" w:rsidP="00A11E82">
          <w:pPr>
            <w:pStyle w:val="11"/>
            <w:tabs>
              <w:tab w:val="right" w:leader="dot" w:pos="9911"/>
            </w:tabs>
            <w:ind w:firstLine="284"/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306641146" w:history="1">
            <w:r w:rsidR="005F6691" w:rsidRPr="0033015F">
              <w:rPr>
                <w:rStyle w:val="ac"/>
                <w:noProof/>
              </w:rPr>
              <w:t>Библиографический список</w:t>
            </w:r>
            <w:r w:rsidR="005F6691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5F6691">
              <w:rPr>
                <w:noProof/>
                <w:webHidden/>
              </w:rPr>
              <w:instrText xml:space="preserve"> PAGEREF _Toc306641146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201CF">
              <w:rPr>
                <w:noProof/>
                <w:webHidden/>
              </w:rPr>
              <w:t>29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DA03D3" w:rsidRDefault="00A0468D" w:rsidP="00A11E82">
          <w:pPr>
            <w:ind w:firstLine="284"/>
          </w:pPr>
          <w:r>
            <w:fldChar w:fldCharType="end"/>
          </w:r>
        </w:p>
      </w:sdtContent>
    </w:sdt>
    <w:p w:rsidR="006A5E6A" w:rsidRPr="00AE093C" w:rsidRDefault="006A5E6A" w:rsidP="006A5E6A">
      <w:pPr>
        <w:pStyle w:val="22"/>
        <w:ind w:left="0"/>
        <w:jc w:val="center"/>
        <w:rPr>
          <w:rFonts w:ascii="Times New Roman" w:hAnsi="Times New Roman"/>
          <w:caps/>
        </w:rPr>
      </w:pPr>
    </w:p>
    <w:p w:rsidR="006A5E6A" w:rsidRPr="00AE1566" w:rsidRDefault="006A5E6A" w:rsidP="006A5E6A"/>
    <w:p w:rsidR="00B858E5" w:rsidRDefault="00B858E5" w:rsidP="006A5E6A">
      <w:pPr>
        <w:pStyle w:val="a7"/>
        <w:spacing w:after="100"/>
        <w:ind w:firstLine="0"/>
        <w:jc w:val="center"/>
        <w:sectPr w:rsidR="00B858E5" w:rsidSect="00371091">
          <w:headerReference w:type="default" r:id="rId10"/>
          <w:footerReference w:type="default" r:id="rId11"/>
          <w:pgSz w:w="11906" w:h="16838" w:code="9"/>
          <w:pgMar w:top="815" w:right="567" w:bottom="1134" w:left="1418" w:header="709" w:footer="709" w:gutter="0"/>
          <w:cols w:space="708"/>
          <w:docGrid w:linePitch="360"/>
        </w:sectPr>
      </w:pPr>
    </w:p>
    <w:p w:rsidR="006A5E6A" w:rsidRPr="006759BA" w:rsidRDefault="006A5E6A" w:rsidP="006A5E6A">
      <w:pPr>
        <w:pStyle w:val="a7"/>
        <w:spacing w:after="100"/>
        <w:ind w:firstLine="0"/>
        <w:jc w:val="center"/>
        <w:rPr>
          <w:caps/>
          <w:sz w:val="26"/>
          <w:szCs w:val="26"/>
        </w:rPr>
      </w:pPr>
      <w:r w:rsidRPr="006759BA">
        <w:rPr>
          <w:sz w:val="26"/>
          <w:szCs w:val="26"/>
        </w:rPr>
        <w:lastRenderedPageBreak/>
        <w:t>Министерство образования и науки Российской Федерации</w:t>
      </w:r>
    </w:p>
    <w:p w:rsidR="006A5E6A" w:rsidRPr="006759BA" w:rsidRDefault="006A5E6A" w:rsidP="006A5E6A">
      <w:pPr>
        <w:ind w:firstLine="0"/>
        <w:jc w:val="center"/>
        <w:rPr>
          <w:rFonts w:eastAsia="Calibri" w:cs="Times New Roman"/>
        </w:rPr>
      </w:pPr>
      <w:r w:rsidRPr="006759BA">
        <w:rPr>
          <w:rFonts w:eastAsia="Calibri" w:cs="Times New Roman"/>
        </w:rPr>
        <w:t>Ф</w:t>
      </w:r>
      <w:r>
        <w:rPr>
          <w:rFonts w:eastAsia="Calibri" w:cs="Times New Roman"/>
        </w:rPr>
        <w:t xml:space="preserve">илиал федерального государственного бюджетного образовательного </w:t>
      </w:r>
      <w:r>
        <w:rPr>
          <w:rFonts w:eastAsia="Calibri" w:cs="Times New Roman"/>
        </w:rPr>
        <w:br/>
        <w:t xml:space="preserve">учреждения высшего профессионального образования </w:t>
      </w:r>
      <w:r>
        <w:rPr>
          <w:rFonts w:eastAsia="Calibri" w:cs="Times New Roman"/>
        </w:rPr>
        <w:br/>
      </w:r>
      <w:r w:rsidRPr="006759BA">
        <w:rPr>
          <w:rFonts w:eastAsia="Calibri" w:cs="Times New Roman"/>
        </w:rPr>
        <w:t>«Ю</w:t>
      </w:r>
      <w:r>
        <w:rPr>
          <w:rFonts w:eastAsia="Calibri" w:cs="Times New Roman"/>
        </w:rPr>
        <w:t>жно-Уральский государственный университет</w:t>
      </w:r>
      <w:r w:rsidRPr="006759BA">
        <w:rPr>
          <w:rFonts w:eastAsia="Calibri" w:cs="Times New Roman"/>
        </w:rPr>
        <w:t xml:space="preserve">» </w:t>
      </w:r>
      <w:r>
        <w:rPr>
          <w:rFonts w:eastAsia="Calibri" w:cs="Times New Roman"/>
        </w:rPr>
        <w:br/>
      </w:r>
      <w:r w:rsidRPr="006759BA">
        <w:rPr>
          <w:rFonts w:eastAsia="Calibri" w:cs="Times New Roman"/>
          <w:sz w:val="26"/>
          <w:szCs w:val="26"/>
        </w:rPr>
        <w:t xml:space="preserve">(Национальный исследовательский университет) в </w:t>
      </w:r>
      <w:proofErr w:type="gramStart"/>
      <w:r w:rsidRPr="006759BA">
        <w:rPr>
          <w:rFonts w:eastAsia="Calibri" w:cs="Times New Roman"/>
          <w:sz w:val="26"/>
          <w:szCs w:val="26"/>
        </w:rPr>
        <w:t>г</w:t>
      </w:r>
      <w:proofErr w:type="gramEnd"/>
      <w:r w:rsidRPr="006759BA">
        <w:rPr>
          <w:rFonts w:eastAsia="Calibri" w:cs="Times New Roman"/>
          <w:sz w:val="26"/>
          <w:szCs w:val="26"/>
        </w:rPr>
        <w:t>. Миассе</w:t>
      </w:r>
    </w:p>
    <w:p w:rsidR="006A5E6A" w:rsidRPr="00701CFE" w:rsidRDefault="006A5E6A" w:rsidP="006A5E6A">
      <w:pPr>
        <w:ind w:firstLine="0"/>
        <w:jc w:val="center"/>
        <w:rPr>
          <w:rFonts w:eastAsia="Calibri" w:cs="Times New Roman"/>
          <w:szCs w:val="28"/>
        </w:rPr>
      </w:pPr>
      <w:r>
        <w:rPr>
          <w:rFonts w:eastAsia="Calibri" w:cs="Times New Roman"/>
          <w:szCs w:val="28"/>
        </w:rPr>
        <w:t xml:space="preserve">Факультет </w:t>
      </w:r>
      <w:r w:rsidRPr="00701CFE">
        <w:rPr>
          <w:rFonts w:eastAsia="Calibri" w:cs="Times New Roman"/>
          <w:i/>
          <w:szCs w:val="28"/>
          <w:u w:val="single"/>
        </w:rPr>
        <w:t>«Машиностроительный»</w:t>
      </w:r>
    </w:p>
    <w:p w:rsidR="006A5E6A" w:rsidRPr="004A5AED" w:rsidRDefault="006A5E6A" w:rsidP="006A5E6A">
      <w:pPr>
        <w:ind w:firstLine="0"/>
        <w:jc w:val="center"/>
        <w:rPr>
          <w:rFonts w:eastAsia="Calibri" w:cs="Times New Roman"/>
          <w:szCs w:val="28"/>
        </w:rPr>
      </w:pPr>
      <w:r w:rsidRPr="00701CFE">
        <w:rPr>
          <w:rFonts w:eastAsia="Calibri" w:cs="Times New Roman"/>
          <w:szCs w:val="28"/>
        </w:rPr>
        <w:t xml:space="preserve">Кафедра </w:t>
      </w:r>
      <w:r w:rsidRPr="00701CFE">
        <w:rPr>
          <w:rFonts w:eastAsia="Calibri" w:cs="Times New Roman"/>
          <w:i/>
          <w:szCs w:val="28"/>
          <w:u w:val="single"/>
        </w:rPr>
        <w:t>«</w:t>
      </w:r>
      <w:r w:rsidR="00E45153">
        <w:rPr>
          <w:rFonts w:eastAsia="Calibri" w:cs="Times New Roman"/>
          <w:i/>
          <w:szCs w:val="28"/>
          <w:u w:val="single"/>
        </w:rPr>
        <w:t>Технология производства машин</w:t>
      </w:r>
      <w:r w:rsidRPr="00701CFE">
        <w:rPr>
          <w:rFonts w:eastAsia="Calibri" w:cs="Times New Roman"/>
          <w:i/>
          <w:szCs w:val="28"/>
          <w:u w:val="single"/>
        </w:rPr>
        <w:t>»</w:t>
      </w:r>
    </w:p>
    <w:p w:rsidR="006A5E6A" w:rsidRPr="00C21EBD" w:rsidRDefault="006A5E6A" w:rsidP="006A5E6A">
      <w:pPr>
        <w:ind w:firstLine="0"/>
        <w:jc w:val="center"/>
      </w:pPr>
    </w:p>
    <w:p w:rsidR="006A5E6A" w:rsidRPr="00E30E01" w:rsidRDefault="006A5E6A" w:rsidP="006A5E6A">
      <w:pPr>
        <w:pStyle w:val="22"/>
        <w:ind w:left="5664" w:firstLine="708"/>
        <w:jc w:val="left"/>
        <w:rPr>
          <w:rFonts w:ascii="Times New Roman" w:hAnsi="Times New Roman"/>
          <w:szCs w:val="28"/>
        </w:rPr>
      </w:pPr>
      <w:r w:rsidRPr="009C2A92">
        <w:rPr>
          <w:rFonts w:ascii="Times New Roman" w:hAnsi="Times New Roman"/>
          <w:caps/>
          <w:szCs w:val="28"/>
        </w:rPr>
        <w:t>Утверждаю</w:t>
      </w:r>
    </w:p>
    <w:p w:rsidR="006A5E6A" w:rsidRPr="00E30E01" w:rsidRDefault="006A5E6A" w:rsidP="006A5E6A">
      <w:pPr>
        <w:pStyle w:val="22"/>
        <w:ind w:left="4248" w:firstLine="1512"/>
        <w:jc w:val="left"/>
        <w:rPr>
          <w:rFonts w:ascii="Times New Roman" w:hAnsi="Times New Roman"/>
          <w:szCs w:val="28"/>
        </w:rPr>
      </w:pPr>
      <w:r w:rsidRPr="00E30E01">
        <w:rPr>
          <w:rFonts w:ascii="Times New Roman" w:hAnsi="Times New Roman"/>
          <w:szCs w:val="28"/>
        </w:rPr>
        <w:t>Заведующий кафедрой</w:t>
      </w:r>
    </w:p>
    <w:p w:rsidR="006A5E6A" w:rsidRPr="007671E1" w:rsidRDefault="006A5E6A" w:rsidP="006A5E6A">
      <w:pPr>
        <w:pStyle w:val="22"/>
        <w:tabs>
          <w:tab w:val="left" w:leader="underscore" w:pos="7920"/>
        </w:tabs>
        <w:ind w:left="4869" w:firstLine="891"/>
        <w:jc w:val="left"/>
        <w:rPr>
          <w:rFonts w:ascii="Times New Roman" w:hAnsi="Times New Roman"/>
          <w:szCs w:val="28"/>
        </w:rPr>
      </w:pPr>
      <w:r>
        <w:rPr>
          <w:rFonts w:ascii="Times New Roman" w:hAnsi="Times New Roman"/>
          <w:szCs w:val="28"/>
        </w:rPr>
        <w:tab/>
      </w:r>
      <w:r w:rsidR="0002492B">
        <w:rPr>
          <w:rFonts w:ascii="Times New Roman" w:hAnsi="Times New Roman"/>
          <w:szCs w:val="28"/>
        </w:rPr>
        <w:t>(А.В</w:t>
      </w:r>
      <w:r w:rsidRPr="007671E1">
        <w:rPr>
          <w:rFonts w:ascii="Times New Roman" w:hAnsi="Times New Roman"/>
          <w:szCs w:val="28"/>
        </w:rPr>
        <w:t>. </w:t>
      </w:r>
      <w:r w:rsidR="0002492B">
        <w:rPr>
          <w:rFonts w:ascii="Times New Roman" w:hAnsi="Times New Roman"/>
          <w:szCs w:val="28"/>
        </w:rPr>
        <w:t>Плаксин</w:t>
      </w:r>
      <w:r w:rsidRPr="007671E1">
        <w:rPr>
          <w:rFonts w:ascii="Times New Roman" w:hAnsi="Times New Roman"/>
          <w:szCs w:val="28"/>
        </w:rPr>
        <w:t>)</w:t>
      </w:r>
    </w:p>
    <w:p w:rsidR="006A5E6A" w:rsidRPr="00E30E01" w:rsidRDefault="006A5E6A" w:rsidP="006A5E6A">
      <w:pPr>
        <w:pStyle w:val="22"/>
        <w:tabs>
          <w:tab w:val="left" w:leader="underscore" w:pos="7920"/>
        </w:tabs>
        <w:ind w:left="4869"/>
        <w:jc w:val="left"/>
        <w:rPr>
          <w:rFonts w:ascii="Times New Roman" w:hAnsi="Times New Roman"/>
          <w:szCs w:val="28"/>
        </w:rPr>
      </w:pPr>
      <w:r>
        <w:rPr>
          <w:rFonts w:ascii="Times New Roman" w:hAnsi="Times New Roman"/>
          <w:szCs w:val="28"/>
        </w:rPr>
        <w:tab/>
      </w:r>
      <w:r w:rsidRPr="00E30E01">
        <w:rPr>
          <w:rFonts w:ascii="Times New Roman" w:hAnsi="Times New Roman"/>
          <w:szCs w:val="28"/>
        </w:rPr>
        <w:t>20</w:t>
      </w:r>
      <w:r w:rsidR="00BF1B7C">
        <w:rPr>
          <w:rFonts w:ascii="Times New Roman" w:hAnsi="Times New Roman"/>
          <w:szCs w:val="28"/>
        </w:rPr>
        <w:t>20</w:t>
      </w:r>
      <w:r>
        <w:rPr>
          <w:rFonts w:ascii="Times New Roman" w:hAnsi="Times New Roman"/>
          <w:szCs w:val="28"/>
        </w:rPr>
        <w:t> </w:t>
      </w:r>
      <w:r w:rsidRPr="00E30E01">
        <w:rPr>
          <w:rFonts w:ascii="Times New Roman" w:hAnsi="Times New Roman"/>
          <w:szCs w:val="28"/>
        </w:rPr>
        <w:t>г.</w:t>
      </w:r>
    </w:p>
    <w:p w:rsidR="006A5E6A" w:rsidRPr="00E30E01" w:rsidRDefault="006A5E6A" w:rsidP="006A5E6A">
      <w:pPr>
        <w:pStyle w:val="22"/>
        <w:jc w:val="center"/>
        <w:rPr>
          <w:rFonts w:ascii="Times New Roman" w:hAnsi="Times New Roman"/>
          <w:szCs w:val="28"/>
        </w:rPr>
      </w:pPr>
    </w:p>
    <w:p w:rsidR="006A5E6A" w:rsidRPr="007416BA" w:rsidRDefault="006A5E6A" w:rsidP="000117FC">
      <w:pPr>
        <w:pStyle w:val="1"/>
        <w:numPr>
          <w:ilvl w:val="0"/>
          <w:numId w:val="0"/>
        </w:numPr>
        <w:spacing w:before="0" w:after="60"/>
        <w:rPr>
          <w:b w:val="0"/>
          <w:caps w:val="0"/>
        </w:rPr>
      </w:pPr>
      <w:bookmarkStart w:id="1" w:name="_Toc257802641"/>
      <w:bookmarkStart w:id="2" w:name="_Toc260035331"/>
      <w:bookmarkStart w:id="3" w:name="_Toc306641128"/>
      <w:r w:rsidRPr="009C2A92">
        <w:t>З</w:t>
      </w:r>
      <w:r>
        <w:t>адание</w:t>
      </w:r>
      <w:bookmarkEnd w:id="1"/>
      <w:r>
        <w:br/>
      </w:r>
      <w:r w:rsidRPr="007416BA">
        <w:rPr>
          <w:b w:val="0"/>
          <w:caps w:val="0"/>
        </w:rPr>
        <w:t>на курсов</w:t>
      </w:r>
      <w:r w:rsidR="005E7548">
        <w:rPr>
          <w:b w:val="0"/>
          <w:caps w:val="0"/>
        </w:rPr>
        <w:t>ой</w:t>
      </w:r>
      <w:r w:rsidRPr="007416BA">
        <w:rPr>
          <w:b w:val="0"/>
          <w:caps w:val="0"/>
        </w:rPr>
        <w:t xml:space="preserve"> </w:t>
      </w:r>
      <w:r w:rsidR="005E7548">
        <w:rPr>
          <w:b w:val="0"/>
          <w:caps w:val="0"/>
        </w:rPr>
        <w:t>проект</w:t>
      </w:r>
      <w:r w:rsidRPr="007416BA">
        <w:rPr>
          <w:b w:val="0"/>
          <w:caps w:val="0"/>
        </w:rPr>
        <w:t xml:space="preserve"> студента</w:t>
      </w:r>
      <w:bookmarkEnd w:id="2"/>
      <w:bookmarkEnd w:id="3"/>
    </w:p>
    <w:p w:rsidR="006A5E6A" w:rsidRPr="00832DD9" w:rsidRDefault="006A5E6A" w:rsidP="006A5E6A">
      <w:pPr>
        <w:pStyle w:val="22"/>
        <w:tabs>
          <w:tab w:val="right" w:pos="9900"/>
        </w:tabs>
        <w:ind w:left="0"/>
        <w:jc w:val="center"/>
        <w:rPr>
          <w:rFonts w:ascii="Times New Roman" w:hAnsi="Times New Roman"/>
          <w:u w:val="single"/>
        </w:rPr>
      </w:pPr>
      <w:r>
        <w:rPr>
          <w:rFonts w:ascii="Times New Roman" w:hAnsi="Times New Roman"/>
          <w:u w:val="single"/>
        </w:rPr>
        <w:tab/>
      </w:r>
    </w:p>
    <w:p w:rsidR="006A5E6A" w:rsidRPr="002B5521" w:rsidRDefault="006A5E6A" w:rsidP="006A5E6A">
      <w:pPr>
        <w:pStyle w:val="22"/>
        <w:ind w:left="0"/>
        <w:jc w:val="center"/>
        <w:rPr>
          <w:rFonts w:ascii="Times New Roman" w:hAnsi="Times New Roman"/>
          <w:sz w:val="24"/>
          <w:szCs w:val="24"/>
        </w:rPr>
      </w:pPr>
      <w:r w:rsidRPr="002B5521">
        <w:rPr>
          <w:rFonts w:ascii="Times New Roman" w:hAnsi="Times New Roman"/>
          <w:sz w:val="24"/>
          <w:szCs w:val="24"/>
        </w:rPr>
        <w:t>(Фамилия, Имя, Отчество полностью)</w:t>
      </w:r>
    </w:p>
    <w:p w:rsidR="006A5E6A" w:rsidRDefault="00BF1B7C" w:rsidP="006A5E6A">
      <w:pPr>
        <w:pStyle w:val="22"/>
        <w:ind w:left="0"/>
        <w:jc w:val="center"/>
        <w:rPr>
          <w:rFonts w:ascii="Times New Roman" w:hAnsi="Times New Roman"/>
        </w:rPr>
      </w:pPr>
      <w:r>
        <w:rPr>
          <w:rFonts w:ascii="Times New Roman" w:hAnsi="Times New Roman"/>
        </w:rPr>
        <w:t xml:space="preserve">Группа    </w:t>
      </w:r>
    </w:p>
    <w:p w:rsidR="006A5E6A" w:rsidRPr="00C21EBD" w:rsidRDefault="006A5E6A" w:rsidP="006A5E6A">
      <w:pPr>
        <w:pStyle w:val="22"/>
        <w:ind w:left="0"/>
        <w:jc w:val="left"/>
        <w:rPr>
          <w:rFonts w:ascii="Times New Roman" w:hAnsi="Times New Roman"/>
        </w:rPr>
      </w:pPr>
    </w:p>
    <w:p w:rsidR="006A5E6A" w:rsidRDefault="006A5E6A" w:rsidP="0047485E">
      <w:pPr>
        <w:pStyle w:val="22"/>
        <w:numPr>
          <w:ilvl w:val="0"/>
          <w:numId w:val="2"/>
        </w:numPr>
        <w:spacing w:line="360" w:lineRule="auto"/>
        <w:jc w:val="left"/>
        <w:rPr>
          <w:rFonts w:ascii="Times New Roman" w:hAnsi="Times New Roman"/>
          <w:szCs w:val="28"/>
        </w:rPr>
      </w:pPr>
      <w:r>
        <w:rPr>
          <w:rFonts w:ascii="Times New Roman" w:hAnsi="Times New Roman"/>
          <w:szCs w:val="28"/>
        </w:rPr>
        <w:t xml:space="preserve">Дисциплина «Динамика и регулирование </w:t>
      </w:r>
      <w:proofErr w:type="spellStart"/>
      <w:r>
        <w:rPr>
          <w:rFonts w:ascii="Times New Roman" w:hAnsi="Times New Roman"/>
          <w:szCs w:val="28"/>
        </w:rPr>
        <w:t>гидропневмосистем</w:t>
      </w:r>
      <w:proofErr w:type="spellEnd"/>
      <w:r>
        <w:rPr>
          <w:rFonts w:ascii="Times New Roman" w:hAnsi="Times New Roman"/>
          <w:szCs w:val="28"/>
        </w:rPr>
        <w:t>»</w:t>
      </w:r>
    </w:p>
    <w:p w:rsidR="006A5E6A" w:rsidRPr="00D62E26" w:rsidRDefault="006A5E6A" w:rsidP="0047485E">
      <w:pPr>
        <w:pStyle w:val="22"/>
        <w:numPr>
          <w:ilvl w:val="0"/>
          <w:numId w:val="2"/>
        </w:numPr>
        <w:spacing w:after="200"/>
        <w:ind w:left="2552" w:hanging="1843"/>
        <w:jc w:val="left"/>
        <w:rPr>
          <w:rFonts w:ascii="Times New Roman" w:hAnsi="Times New Roman"/>
          <w:b/>
          <w:bCs/>
          <w:szCs w:val="28"/>
        </w:rPr>
      </w:pPr>
      <w:r w:rsidRPr="000F0EF2">
        <w:rPr>
          <w:rFonts w:ascii="Times New Roman" w:hAnsi="Times New Roman"/>
        </w:rPr>
        <w:t>Тема</w:t>
      </w:r>
      <w:r>
        <w:rPr>
          <w:rFonts w:ascii="Times New Roman" w:hAnsi="Times New Roman"/>
          <w:szCs w:val="28"/>
        </w:rPr>
        <w:t xml:space="preserve"> работы: </w:t>
      </w:r>
      <w:r w:rsidR="00D92352" w:rsidRPr="00D92352">
        <w:rPr>
          <w:rFonts w:ascii="Times New Roman" w:hAnsi="Times New Roman"/>
          <w:b/>
          <w:szCs w:val="28"/>
        </w:rPr>
        <w:t>Станочный</w:t>
      </w:r>
      <w:r w:rsidR="00D92352">
        <w:rPr>
          <w:rFonts w:ascii="Times New Roman" w:hAnsi="Times New Roman"/>
          <w:szCs w:val="28"/>
        </w:rPr>
        <w:t xml:space="preserve"> э</w:t>
      </w:r>
      <w:r w:rsidR="008A085C">
        <w:rPr>
          <w:rFonts w:ascii="Times New Roman" w:hAnsi="Times New Roman"/>
          <w:b/>
          <w:bCs/>
          <w:szCs w:val="28"/>
        </w:rPr>
        <w:t xml:space="preserve">лектрогидравлический следящий привод с </w:t>
      </w:r>
      <w:proofErr w:type="gramStart"/>
      <w:r w:rsidR="008A085C">
        <w:rPr>
          <w:rFonts w:ascii="Times New Roman" w:hAnsi="Times New Roman"/>
          <w:b/>
          <w:bCs/>
          <w:szCs w:val="28"/>
        </w:rPr>
        <w:t>автономны</w:t>
      </w:r>
      <w:r w:rsidR="00047E3C">
        <w:rPr>
          <w:rFonts w:ascii="Times New Roman" w:hAnsi="Times New Roman"/>
          <w:b/>
          <w:bCs/>
          <w:szCs w:val="28"/>
        </w:rPr>
        <w:t>м</w:t>
      </w:r>
      <w:proofErr w:type="gramEnd"/>
      <w:r w:rsidR="008A085C">
        <w:rPr>
          <w:rFonts w:ascii="Times New Roman" w:hAnsi="Times New Roman"/>
          <w:b/>
          <w:bCs/>
          <w:szCs w:val="28"/>
        </w:rPr>
        <w:t xml:space="preserve"> </w:t>
      </w:r>
      <w:proofErr w:type="spellStart"/>
      <w:r w:rsidR="008A085C">
        <w:rPr>
          <w:rFonts w:ascii="Times New Roman" w:hAnsi="Times New Roman"/>
          <w:b/>
          <w:bCs/>
          <w:szCs w:val="28"/>
        </w:rPr>
        <w:t>задатчиком</w:t>
      </w:r>
      <w:proofErr w:type="spellEnd"/>
      <w:r w:rsidR="008A085C">
        <w:rPr>
          <w:rFonts w:ascii="Times New Roman" w:hAnsi="Times New Roman"/>
          <w:b/>
          <w:bCs/>
          <w:szCs w:val="28"/>
        </w:rPr>
        <w:t xml:space="preserve"> перемещения</w:t>
      </w:r>
      <w:r>
        <w:rPr>
          <w:rFonts w:ascii="Times New Roman" w:hAnsi="Times New Roman"/>
          <w:b/>
          <w:bCs/>
          <w:szCs w:val="28"/>
        </w:rPr>
        <w:t xml:space="preserve"> </w:t>
      </w:r>
    </w:p>
    <w:p w:rsidR="006A5E6A" w:rsidRDefault="006A5E6A" w:rsidP="0047485E">
      <w:pPr>
        <w:pStyle w:val="22"/>
        <w:numPr>
          <w:ilvl w:val="0"/>
          <w:numId w:val="2"/>
        </w:numPr>
        <w:spacing w:line="360" w:lineRule="auto"/>
        <w:jc w:val="left"/>
        <w:rPr>
          <w:rFonts w:ascii="Times New Roman" w:hAnsi="Times New Roman"/>
        </w:rPr>
      </w:pPr>
      <w:r>
        <w:rPr>
          <w:rFonts w:ascii="Times New Roman" w:hAnsi="Times New Roman"/>
        </w:rPr>
        <w:t xml:space="preserve">Срок </w:t>
      </w:r>
      <w:r w:rsidRPr="00DC26C3">
        <w:rPr>
          <w:rFonts w:ascii="Times New Roman" w:hAnsi="Times New Roman"/>
          <w:szCs w:val="28"/>
        </w:rPr>
        <w:t>сдачи</w:t>
      </w:r>
      <w:r>
        <w:rPr>
          <w:rFonts w:ascii="Times New Roman" w:hAnsi="Times New Roman"/>
        </w:rPr>
        <w:t xml:space="preserve"> студентом законченной работы </w:t>
      </w:r>
      <w:r>
        <w:rPr>
          <w:rFonts w:ascii="Times New Roman" w:hAnsi="Times New Roman"/>
        </w:rPr>
        <w:noBreakHyphen/>
        <w:t xml:space="preserve"> </w:t>
      </w:r>
      <w:r w:rsidR="005258B2">
        <w:rPr>
          <w:rFonts w:ascii="Times New Roman" w:hAnsi="Times New Roman"/>
          <w:szCs w:val="28"/>
        </w:rPr>
        <w:t>25.</w:t>
      </w:r>
      <w:r w:rsidR="00BF1B7C">
        <w:rPr>
          <w:rFonts w:ascii="Times New Roman" w:hAnsi="Times New Roman"/>
          <w:szCs w:val="28"/>
        </w:rPr>
        <w:t>04</w:t>
      </w:r>
      <w:r>
        <w:rPr>
          <w:rFonts w:ascii="Times New Roman" w:hAnsi="Times New Roman"/>
          <w:szCs w:val="28"/>
        </w:rPr>
        <w:t>.</w:t>
      </w:r>
      <w:r>
        <w:rPr>
          <w:rFonts w:ascii="Times New Roman" w:hAnsi="Times New Roman"/>
        </w:rPr>
        <w:t>20</w:t>
      </w:r>
      <w:r w:rsidR="00BF1B7C">
        <w:rPr>
          <w:rFonts w:ascii="Times New Roman" w:hAnsi="Times New Roman"/>
        </w:rPr>
        <w:t>20</w:t>
      </w:r>
      <w:r>
        <w:rPr>
          <w:rFonts w:ascii="Times New Roman" w:hAnsi="Times New Roman"/>
        </w:rPr>
        <w:t>.</w:t>
      </w:r>
    </w:p>
    <w:p w:rsidR="006A5E6A" w:rsidRDefault="006A5E6A" w:rsidP="0047485E">
      <w:pPr>
        <w:pStyle w:val="22"/>
        <w:numPr>
          <w:ilvl w:val="0"/>
          <w:numId w:val="2"/>
        </w:numPr>
        <w:spacing w:line="360" w:lineRule="auto"/>
        <w:jc w:val="left"/>
        <w:rPr>
          <w:rFonts w:ascii="Times New Roman" w:hAnsi="Times New Roman"/>
        </w:rPr>
      </w:pPr>
      <w:r>
        <w:rPr>
          <w:rFonts w:ascii="Times New Roman" w:hAnsi="Times New Roman"/>
        </w:rPr>
        <w:t xml:space="preserve">Перечень вопросов, подлежащих разработке </w:t>
      </w:r>
    </w:p>
    <w:p w:rsidR="006A5E6A" w:rsidRDefault="00653381" w:rsidP="0047485E">
      <w:pPr>
        <w:pStyle w:val="22"/>
        <w:numPr>
          <w:ilvl w:val="1"/>
          <w:numId w:val="2"/>
        </w:numPr>
        <w:ind w:left="0" w:firstLine="709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Анализ функциональной схемы и р</w:t>
      </w:r>
      <w:r w:rsidR="006A5E6A">
        <w:rPr>
          <w:rFonts w:ascii="Times New Roman" w:hAnsi="Times New Roman"/>
        </w:rPr>
        <w:t xml:space="preserve">азработка </w:t>
      </w:r>
      <w:r>
        <w:rPr>
          <w:rFonts w:ascii="Times New Roman" w:hAnsi="Times New Roman"/>
        </w:rPr>
        <w:t xml:space="preserve">динамической </w:t>
      </w:r>
      <w:r w:rsidR="006A5E6A">
        <w:rPr>
          <w:rFonts w:ascii="Times New Roman" w:hAnsi="Times New Roman"/>
        </w:rPr>
        <w:t>математич</w:t>
      </w:r>
      <w:r w:rsidR="006A5E6A">
        <w:rPr>
          <w:rFonts w:ascii="Times New Roman" w:hAnsi="Times New Roman"/>
        </w:rPr>
        <w:t>е</w:t>
      </w:r>
      <w:r w:rsidR="006A5E6A">
        <w:rPr>
          <w:rFonts w:ascii="Times New Roman" w:hAnsi="Times New Roman"/>
        </w:rPr>
        <w:t xml:space="preserve">ской модели </w:t>
      </w:r>
      <w:r>
        <w:rPr>
          <w:rFonts w:ascii="Times New Roman" w:hAnsi="Times New Roman"/>
        </w:rPr>
        <w:t>привода</w:t>
      </w:r>
      <w:r w:rsidR="006A5E6A">
        <w:rPr>
          <w:rFonts w:ascii="Times New Roman" w:hAnsi="Times New Roman"/>
        </w:rPr>
        <w:t>, приведенной на рис</w:t>
      </w:r>
      <w:r>
        <w:rPr>
          <w:rFonts w:ascii="Times New Roman" w:hAnsi="Times New Roman"/>
        </w:rPr>
        <w:t>унке</w:t>
      </w:r>
      <w:r w:rsidR="006A5E6A">
        <w:rPr>
          <w:rFonts w:ascii="Times New Roman" w:hAnsi="Times New Roman"/>
        </w:rPr>
        <w:t> 1.</w:t>
      </w:r>
    </w:p>
    <w:p w:rsidR="006A5E6A" w:rsidRDefault="00653381" w:rsidP="0047485E">
      <w:pPr>
        <w:pStyle w:val="22"/>
        <w:numPr>
          <w:ilvl w:val="1"/>
          <w:numId w:val="2"/>
        </w:numPr>
        <w:ind w:left="0" w:firstLine="709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 xml:space="preserve">Линеаризация </w:t>
      </w:r>
      <w:r w:rsidR="00CC6837">
        <w:rPr>
          <w:rFonts w:ascii="Times New Roman" w:hAnsi="Times New Roman"/>
        </w:rPr>
        <w:t>динамической модели</w:t>
      </w:r>
    </w:p>
    <w:p w:rsidR="006A5E6A" w:rsidRDefault="00CC6837" w:rsidP="0047485E">
      <w:pPr>
        <w:pStyle w:val="22"/>
        <w:numPr>
          <w:ilvl w:val="1"/>
          <w:numId w:val="2"/>
        </w:numPr>
        <w:ind w:left="0" w:firstLine="709"/>
        <w:jc w:val="both"/>
        <w:rPr>
          <w:rFonts w:ascii="Times New Roman" w:hAnsi="Times New Roman"/>
        </w:rPr>
      </w:pPr>
      <w:bookmarkStart w:id="4" w:name="_Ref257802894"/>
      <w:r>
        <w:rPr>
          <w:rFonts w:ascii="Times New Roman" w:hAnsi="Times New Roman"/>
        </w:rPr>
        <w:t xml:space="preserve">Построение структурной схемы и передаточной функции привода при входном воздействии по каналу управления и </w:t>
      </w:r>
      <w:r w:rsidR="00D92352">
        <w:rPr>
          <w:rFonts w:ascii="Times New Roman" w:hAnsi="Times New Roman"/>
        </w:rPr>
        <w:t xml:space="preserve">по </w:t>
      </w:r>
      <w:r w:rsidR="00047E3C">
        <w:rPr>
          <w:rFonts w:ascii="Times New Roman" w:hAnsi="Times New Roman"/>
        </w:rPr>
        <w:t xml:space="preserve">каналу </w:t>
      </w:r>
      <w:r>
        <w:rPr>
          <w:rFonts w:ascii="Times New Roman" w:hAnsi="Times New Roman"/>
        </w:rPr>
        <w:t>возмущения</w:t>
      </w:r>
      <w:bookmarkEnd w:id="4"/>
    </w:p>
    <w:p w:rsidR="006A5E6A" w:rsidRDefault="00047E3C" w:rsidP="0047485E">
      <w:pPr>
        <w:pStyle w:val="22"/>
        <w:numPr>
          <w:ilvl w:val="1"/>
          <w:numId w:val="2"/>
        </w:numPr>
        <w:ind w:left="0" w:firstLine="709"/>
        <w:jc w:val="both"/>
        <w:rPr>
          <w:rFonts w:ascii="Times New Roman" w:hAnsi="Times New Roman"/>
        </w:rPr>
      </w:pPr>
      <w:bookmarkStart w:id="5" w:name="_Ref257802903"/>
      <w:r>
        <w:rPr>
          <w:rFonts w:ascii="Times New Roman" w:hAnsi="Times New Roman"/>
        </w:rPr>
        <w:t>Определение статических характеристик привода и расчет коэффицие</w:t>
      </w:r>
      <w:r>
        <w:rPr>
          <w:rFonts w:ascii="Times New Roman" w:hAnsi="Times New Roman"/>
        </w:rPr>
        <w:t>н</w:t>
      </w:r>
      <w:r>
        <w:rPr>
          <w:rFonts w:ascii="Times New Roman" w:hAnsi="Times New Roman"/>
        </w:rPr>
        <w:t>тов линейной динамической модели</w:t>
      </w:r>
      <w:bookmarkEnd w:id="5"/>
    </w:p>
    <w:p w:rsidR="006A5E6A" w:rsidRDefault="00047E3C" w:rsidP="0047485E">
      <w:pPr>
        <w:pStyle w:val="22"/>
        <w:numPr>
          <w:ilvl w:val="1"/>
          <w:numId w:val="2"/>
        </w:numPr>
        <w:jc w:val="left"/>
        <w:rPr>
          <w:rFonts w:ascii="Times New Roman" w:hAnsi="Times New Roman"/>
        </w:rPr>
      </w:pPr>
      <w:bookmarkStart w:id="6" w:name="_Ref257802913"/>
      <w:r>
        <w:rPr>
          <w:rFonts w:ascii="Times New Roman" w:hAnsi="Times New Roman"/>
        </w:rPr>
        <w:t>Анализ динамическ</w:t>
      </w:r>
      <w:r w:rsidR="00615CBF">
        <w:rPr>
          <w:rFonts w:ascii="Times New Roman" w:hAnsi="Times New Roman"/>
        </w:rPr>
        <w:t>их характеристик привода</w:t>
      </w:r>
      <w:r>
        <w:rPr>
          <w:rFonts w:ascii="Times New Roman" w:hAnsi="Times New Roman"/>
        </w:rPr>
        <w:t>, в том числе:</w:t>
      </w:r>
      <w:bookmarkEnd w:id="6"/>
    </w:p>
    <w:p w:rsidR="00047E3C" w:rsidRDefault="00F072F9" w:rsidP="0047485E">
      <w:pPr>
        <w:pStyle w:val="22"/>
        <w:numPr>
          <w:ilvl w:val="2"/>
          <w:numId w:val="2"/>
        </w:numPr>
        <w:jc w:val="left"/>
        <w:rPr>
          <w:rFonts w:ascii="Times New Roman" w:hAnsi="Times New Roman"/>
        </w:rPr>
      </w:pPr>
      <w:r>
        <w:rPr>
          <w:rFonts w:ascii="Times New Roman" w:hAnsi="Times New Roman"/>
        </w:rPr>
        <w:t>Определение ЛАЧХ и ФЧХ нескорректированной системы</w:t>
      </w:r>
    </w:p>
    <w:p w:rsidR="00F072F9" w:rsidRDefault="005F42A5" w:rsidP="0047485E">
      <w:pPr>
        <w:pStyle w:val="22"/>
        <w:numPr>
          <w:ilvl w:val="2"/>
          <w:numId w:val="2"/>
        </w:numPr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О</w:t>
      </w:r>
      <w:r w:rsidR="00F072F9">
        <w:rPr>
          <w:rFonts w:ascii="Times New Roman" w:hAnsi="Times New Roman"/>
        </w:rPr>
        <w:t xml:space="preserve">пределение коэффициента обратной связи, </w:t>
      </w:r>
      <w:proofErr w:type="gramStart"/>
      <w:r w:rsidR="00F072F9">
        <w:rPr>
          <w:rFonts w:ascii="Times New Roman" w:hAnsi="Times New Roman"/>
        </w:rPr>
        <w:t>обеспечивающих</w:t>
      </w:r>
      <w:proofErr w:type="gramEnd"/>
      <w:r w:rsidR="00F072F9">
        <w:rPr>
          <w:rFonts w:ascii="Times New Roman" w:hAnsi="Times New Roman"/>
        </w:rPr>
        <w:t xml:space="preserve"> требу</w:t>
      </w:r>
      <w:r w:rsidR="00F072F9">
        <w:rPr>
          <w:rFonts w:ascii="Times New Roman" w:hAnsi="Times New Roman"/>
        </w:rPr>
        <w:t>е</w:t>
      </w:r>
      <w:r w:rsidR="00F072F9">
        <w:rPr>
          <w:rFonts w:ascii="Times New Roman" w:hAnsi="Times New Roman"/>
        </w:rPr>
        <w:t>мое качество регулирования</w:t>
      </w:r>
    </w:p>
    <w:p w:rsidR="00F072F9" w:rsidRDefault="00F072F9" w:rsidP="0047485E">
      <w:pPr>
        <w:pStyle w:val="22"/>
        <w:numPr>
          <w:ilvl w:val="2"/>
          <w:numId w:val="2"/>
        </w:numPr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Построение ЛАЧХ и ФЧХ скорректированной системы</w:t>
      </w:r>
    </w:p>
    <w:p w:rsidR="00F072F9" w:rsidRDefault="00F072F9" w:rsidP="0047485E">
      <w:pPr>
        <w:pStyle w:val="22"/>
        <w:numPr>
          <w:ilvl w:val="2"/>
          <w:numId w:val="2"/>
        </w:numPr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Расчет переходного процесса при воздействии по каналу управления и каналу возмущения</w:t>
      </w:r>
    </w:p>
    <w:p w:rsidR="00F072F9" w:rsidRDefault="00F072F9" w:rsidP="0047485E">
      <w:pPr>
        <w:pStyle w:val="22"/>
        <w:numPr>
          <w:ilvl w:val="2"/>
          <w:numId w:val="2"/>
        </w:numPr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 xml:space="preserve">Определение </w:t>
      </w:r>
      <w:r w:rsidR="005F42A5">
        <w:rPr>
          <w:rFonts w:ascii="Times New Roman" w:hAnsi="Times New Roman"/>
        </w:rPr>
        <w:t>позиционирования рабочего органа при регулировании</w:t>
      </w:r>
    </w:p>
    <w:p w:rsidR="00F072F9" w:rsidRDefault="00F072F9" w:rsidP="0047485E">
      <w:pPr>
        <w:pStyle w:val="22"/>
        <w:numPr>
          <w:ilvl w:val="2"/>
          <w:numId w:val="2"/>
        </w:numPr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 xml:space="preserve">Определение запасов устойчивости по амплитуде и </w:t>
      </w:r>
      <w:r w:rsidR="00EC1345">
        <w:rPr>
          <w:rFonts w:ascii="Times New Roman" w:hAnsi="Times New Roman"/>
        </w:rPr>
        <w:t xml:space="preserve">по </w:t>
      </w:r>
      <w:r>
        <w:rPr>
          <w:rFonts w:ascii="Times New Roman" w:hAnsi="Times New Roman"/>
        </w:rPr>
        <w:t>фазе</w:t>
      </w:r>
    </w:p>
    <w:p w:rsidR="007A260F" w:rsidRDefault="007A260F" w:rsidP="0047485E">
      <w:pPr>
        <w:pStyle w:val="22"/>
        <w:numPr>
          <w:ilvl w:val="2"/>
          <w:numId w:val="2"/>
        </w:numPr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Анал</w:t>
      </w:r>
      <w:r w:rsidR="005A033A">
        <w:rPr>
          <w:rFonts w:ascii="Times New Roman" w:hAnsi="Times New Roman"/>
        </w:rPr>
        <w:t xml:space="preserve">из устойчивости </w:t>
      </w:r>
      <w:r w:rsidR="005F42A5">
        <w:rPr>
          <w:rFonts w:ascii="Times New Roman" w:hAnsi="Times New Roman"/>
        </w:rPr>
        <w:t>системы с применением алгебраического крит</w:t>
      </w:r>
      <w:r w:rsidR="005F42A5">
        <w:rPr>
          <w:rFonts w:ascii="Times New Roman" w:hAnsi="Times New Roman"/>
        </w:rPr>
        <w:t>е</w:t>
      </w:r>
      <w:r w:rsidR="005F42A5">
        <w:rPr>
          <w:rFonts w:ascii="Times New Roman" w:hAnsi="Times New Roman"/>
        </w:rPr>
        <w:t>рия</w:t>
      </w:r>
    </w:p>
    <w:p w:rsidR="006A5E6A" w:rsidRDefault="00F072F9" w:rsidP="0047485E">
      <w:pPr>
        <w:pStyle w:val="22"/>
        <w:numPr>
          <w:ilvl w:val="1"/>
          <w:numId w:val="2"/>
        </w:numPr>
        <w:jc w:val="left"/>
        <w:rPr>
          <w:rFonts w:ascii="Times New Roman" w:hAnsi="Times New Roman"/>
        </w:rPr>
      </w:pPr>
      <w:r>
        <w:rPr>
          <w:rFonts w:ascii="Times New Roman" w:hAnsi="Times New Roman"/>
        </w:rPr>
        <w:lastRenderedPageBreak/>
        <w:t>Заключение</w:t>
      </w:r>
    </w:p>
    <w:p w:rsidR="005E7548" w:rsidRDefault="005E7548" w:rsidP="0047485E">
      <w:pPr>
        <w:pStyle w:val="22"/>
        <w:numPr>
          <w:ilvl w:val="1"/>
          <w:numId w:val="2"/>
        </w:numPr>
        <w:jc w:val="left"/>
        <w:rPr>
          <w:rFonts w:ascii="Times New Roman" w:hAnsi="Times New Roman"/>
        </w:rPr>
      </w:pPr>
      <w:r>
        <w:rPr>
          <w:rFonts w:ascii="Times New Roman" w:hAnsi="Times New Roman"/>
        </w:rPr>
        <w:t>Графическая часть (функциональная и структурная схема привода, фа</w:t>
      </w:r>
      <w:r>
        <w:rPr>
          <w:rFonts w:ascii="Times New Roman" w:hAnsi="Times New Roman"/>
        </w:rPr>
        <w:t>к</w:t>
      </w:r>
      <w:r>
        <w:rPr>
          <w:rFonts w:ascii="Times New Roman" w:hAnsi="Times New Roman"/>
        </w:rPr>
        <w:t>тическая и скорректированная ЛАФЧХ, переходный процесс)</w:t>
      </w:r>
    </w:p>
    <w:p w:rsidR="006A5E6A" w:rsidRDefault="006A5E6A" w:rsidP="0047485E">
      <w:pPr>
        <w:pStyle w:val="22"/>
        <w:numPr>
          <w:ilvl w:val="0"/>
          <w:numId w:val="2"/>
        </w:numPr>
        <w:spacing w:before="100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 xml:space="preserve">Технические </w:t>
      </w:r>
      <w:r w:rsidR="00F072F9">
        <w:rPr>
          <w:rFonts w:ascii="Times New Roman" w:hAnsi="Times New Roman"/>
        </w:rPr>
        <w:t>требования к э</w:t>
      </w:r>
      <w:r w:rsidR="00F072F9" w:rsidRPr="00F072F9">
        <w:rPr>
          <w:rFonts w:ascii="Times New Roman" w:hAnsi="Times New Roman"/>
        </w:rPr>
        <w:t>лектрогидравлическ</w:t>
      </w:r>
      <w:r w:rsidR="00F072F9">
        <w:rPr>
          <w:rFonts w:ascii="Times New Roman" w:hAnsi="Times New Roman"/>
        </w:rPr>
        <w:t>ому</w:t>
      </w:r>
      <w:r w:rsidR="00F072F9" w:rsidRPr="00F072F9">
        <w:rPr>
          <w:rFonts w:ascii="Times New Roman" w:hAnsi="Times New Roman"/>
        </w:rPr>
        <w:t xml:space="preserve"> следящ</w:t>
      </w:r>
      <w:r w:rsidR="00F072F9">
        <w:rPr>
          <w:rFonts w:ascii="Times New Roman" w:hAnsi="Times New Roman"/>
        </w:rPr>
        <w:t>ему</w:t>
      </w:r>
      <w:r w:rsidR="00F072F9" w:rsidRPr="00F072F9">
        <w:rPr>
          <w:rFonts w:ascii="Times New Roman" w:hAnsi="Times New Roman"/>
        </w:rPr>
        <w:t xml:space="preserve"> привод</w:t>
      </w:r>
      <w:r w:rsidR="00F072F9">
        <w:rPr>
          <w:rFonts w:ascii="Times New Roman" w:hAnsi="Times New Roman"/>
        </w:rPr>
        <w:t>у</w:t>
      </w:r>
      <w:r w:rsidR="00F072F9" w:rsidRPr="00F072F9">
        <w:rPr>
          <w:rFonts w:ascii="Times New Roman" w:hAnsi="Times New Roman"/>
        </w:rPr>
        <w:t xml:space="preserve"> </w:t>
      </w:r>
    </w:p>
    <w:p w:rsidR="00EC1345" w:rsidRDefault="00EC1345" w:rsidP="0047485E">
      <w:pPr>
        <w:pStyle w:val="22"/>
        <w:numPr>
          <w:ilvl w:val="1"/>
          <w:numId w:val="2"/>
        </w:numPr>
        <w:tabs>
          <w:tab w:val="left" w:leader="dot" w:pos="8222"/>
        </w:tabs>
        <w:jc w:val="left"/>
        <w:rPr>
          <w:rFonts w:ascii="Times New Roman" w:hAnsi="Times New Roman"/>
        </w:rPr>
      </w:pPr>
      <w:r>
        <w:rPr>
          <w:rFonts w:ascii="Times New Roman" w:hAnsi="Times New Roman"/>
        </w:rPr>
        <w:t>Выполняемая технологическая операция</w:t>
      </w:r>
      <w:r>
        <w:rPr>
          <w:rFonts w:ascii="Times New Roman" w:hAnsi="Times New Roman"/>
        </w:rPr>
        <w:tab/>
        <w:t>точение</w:t>
      </w:r>
    </w:p>
    <w:p w:rsidR="006A5E6A" w:rsidRDefault="00EC1345" w:rsidP="0047485E">
      <w:pPr>
        <w:pStyle w:val="22"/>
        <w:numPr>
          <w:ilvl w:val="1"/>
          <w:numId w:val="2"/>
        </w:numPr>
        <w:tabs>
          <w:tab w:val="left" w:leader="dot" w:pos="8222"/>
        </w:tabs>
        <w:jc w:val="left"/>
        <w:rPr>
          <w:rFonts w:ascii="Times New Roman" w:hAnsi="Times New Roman"/>
        </w:rPr>
      </w:pPr>
      <w:r>
        <w:rPr>
          <w:rFonts w:ascii="Times New Roman" w:hAnsi="Times New Roman"/>
        </w:rPr>
        <w:t>Диаметр обрабатываемой детали</w:t>
      </w:r>
      <w:r w:rsidRPr="00EC1345">
        <w:rPr>
          <w:rFonts w:ascii="Times New Roman" w:hAnsi="Times New Roman"/>
          <w:i/>
        </w:rPr>
        <w:t xml:space="preserve"> </w:t>
      </w:r>
      <w:r w:rsidRPr="00EC1345">
        <w:rPr>
          <w:rFonts w:ascii="Times New Roman" w:hAnsi="Times New Roman"/>
          <w:i/>
          <w:lang w:val="en-US"/>
        </w:rPr>
        <w:t>d</w:t>
      </w:r>
      <w:r w:rsidR="00991B54">
        <w:rPr>
          <w:rFonts w:ascii="Times New Roman" w:hAnsi="Times New Roman"/>
        </w:rPr>
        <w:t xml:space="preserve">, мм </w:t>
      </w:r>
      <w:r w:rsidR="00991B54">
        <w:rPr>
          <w:rFonts w:ascii="Times New Roman" w:hAnsi="Times New Roman"/>
        </w:rPr>
        <w:tab/>
      </w:r>
      <w:r w:rsidR="00991B54" w:rsidRPr="00991B54">
        <w:rPr>
          <w:rFonts w:ascii="Times New Roman" w:hAnsi="Times New Roman"/>
        </w:rPr>
        <w:t>95</w:t>
      </w:r>
    </w:p>
    <w:p w:rsidR="00EC1345" w:rsidRDefault="00EC1345" w:rsidP="0047485E">
      <w:pPr>
        <w:pStyle w:val="22"/>
        <w:numPr>
          <w:ilvl w:val="1"/>
          <w:numId w:val="2"/>
        </w:numPr>
        <w:tabs>
          <w:tab w:val="left" w:leader="dot" w:pos="8222"/>
        </w:tabs>
        <w:jc w:val="left"/>
        <w:rPr>
          <w:rFonts w:ascii="Times New Roman" w:hAnsi="Times New Roman"/>
        </w:rPr>
      </w:pPr>
      <w:r>
        <w:rPr>
          <w:rFonts w:ascii="Times New Roman" w:hAnsi="Times New Roman"/>
        </w:rPr>
        <w:t>Длина обрабатываемой детали</w:t>
      </w:r>
      <w:r w:rsidRPr="00EC1345">
        <w:rPr>
          <w:rFonts w:ascii="Times New Roman" w:hAnsi="Times New Roman"/>
          <w:i/>
        </w:rPr>
        <w:t xml:space="preserve"> </w:t>
      </w:r>
      <w:r>
        <w:rPr>
          <w:rFonts w:ascii="Times New Roman" w:hAnsi="Times New Roman"/>
          <w:i/>
        </w:rPr>
        <w:t>L</w:t>
      </w:r>
      <w:r w:rsidR="00991B54">
        <w:rPr>
          <w:rFonts w:ascii="Times New Roman" w:hAnsi="Times New Roman"/>
        </w:rPr>
        <w:t>, мм</w:t>
      </w:r>
      <w:r w:rsidR="00991B54">
        <w:rPr>
          <w:rFonts w:ascii="Times New Roman" w:hAnsi="Times New Roman"/>
        </w:rPr>
        <w:tab/>
      </w:r>
      <w:r w:rsidR="00991B54" w:rsidRPr="00991B54">
        <w:rPr>
          <w:rFonts w:ascii="Times New Roman" w:hAnsi="Times New Roman"/>
        </w:rPr>
        <w:t>9</w:t>
      </w:r>
      <w:r w:rsidR="009C7A6D">
        <w:rPr>
          <w:rFonts w:ascii="Times New Roman" w:hAnsi="Times New Roman"/>
        </w:rPr>
        <w:t>50</w:t>
      </w:r>
    </w:p>
    <w:p w:rsidR="00EC1345" w:rsidRDefault="00EC1345" w:rsidP="0047485E">
      <w:pPr>
        <w:pStyle w:val="22"/>
        <w:numPr>
          <w:ilvl w:val="1"/>
          <w:numId w:val="2"/>
        </w:numPr>
        <w:tabs>
          <w:tab w:val="left" w:leader="dot" w:pos="8222"/>
        </w:tabs>
        <w:jc w:val="left"/>
        <w:rPr>
          <w:rFonts w:ascii="Times New Roman" w:hAnsi="Times New Roman"/>
        </w:rPr>
      </w:pPr>
      <w:r w:rsidRPr="00EC1345">
        <w:rPr>
          <w:rFonts w:ascii="Times New Roman" w:hAnsi="Times New Roman"/>
        </w:rPr>
        <w:t>Масса, приведенная к штоку гидроцилиндра</w:t>
      </w:r>
      <w:r>
        <w:rPr>
          <w:rFonts w:ascii="Times New Roman" w:hAnsi="Times New Roman"/>
        </w:rPr>
        <w:t xml:space="preserve"> </w:t>
      </w:r>
      <w:r w:rsidRPr="00EC1345">
        <w:rPr>
          <w:rFonts w:ascii="Times New Roman" w:hAnsi="Times New Roman"/>
          <w:i/>
        </w:rPr>
        <w:t>М</w:t>
      </w:r>
      <w:r w:rsidR="00991B54">
        <w:rPr>
          <w:rFonts w:ascii="Times New Roman" w:hAnsi="Times New Roman"/>
        </w:rPr>
        <w:t>, кг</w:t>
      </w:r>
      <w:r w:rsidR="00991B54">
        <w:rPr>
          <w:rFonts w:ascii="Times New Roman" w:hAnsi="Times New Roman"/>
        </w:rPr>
        <w:tab/>
      </w:r>
      <w:r w:rsidR="000C6E64">
        <w:rPr>
          <w:rFonts w:ascii="Times New Roman" w:hAnsi="Times New Roman"/>
        </w:rPr>
        <w:t>2</w:t>
      </w:r>
      <w:r w:rsidR="00991B54" w:rsidRPr="00991B54">
        <w:rPr>
          <w:rFonts w:ascii="Times New Roman" w:hAnsi="Times New Roman"/>
        </w:rPr>
        <w:t>25</w:t>
      </w:r>
    </w:p>
    <w:p w:rsidR="00EC1345" w:rsidRPr="00991B54" w:rsidRDefault="00D92352" w:rsidP="0047485E">
      <w:pPr>
        <w:pStyle w:val="22"/>
        <w:numPr>
          <w:ilvl w:val="1"/>
          <w:numId w:val="2"/>
        </w:numPr>
        <w:tabs>
          <w:tab w:val="left" w:leader="dot" w:pos="8222"/>
        </w:tabs>
        <w:ind w:left="1134" w:hanging="425"/>
        <w:jc w:val="left"/>
        <w:rPr>
          <w:rFonts w:ascii="Times New Roman" w:hAnsi="Times New Roman"/>
        </w:rPr>
      </w:pPr>
      <w:r>
        <w:rPr>
          <w:rFonts w:ascii="Times New Roman" w:hAnsi="Times New Roman"/>
        </w:rPr>
        <w:t xml:space="preserve">Плотность рабочей жидкости </w:t>
      </w:r>
      <w:r>
        <w:rPr>
          <w:rFonts w:ascii="Times New Roman" w:hAnsi="Times New Roman"/>
        </w:rPr>
        <w:sym w:font="Symbol" w:char="F072"/>
      </w:r>
      <w:r>
        <w:rPr>
          <w:rFonts w:ascii="Times New Roman" w:hAnsi="Times New Roman"/>
        </w:rPr>
        <w:t xml:space="preserve">, </w:t>
      </w:r>
      <w:proofErr w:type="gramStart"/>
      <w:r>
        <w:rPr>
          <w:rFonts w:ascii="Times New Roman" w:hAnsi="Times New Roman"/>
        </w:rPr>
        <w:t>кг</w:t>
      </w:r>
      <w:proofErr w:type="gramEnd"/>
      <w:r>
        <w:rPr>
          <w:rFonts w:ascii="Times New Roman" w:hAnsi="Times New Roman"/>
        </w:rPr>
        <w:t>/м</w:t>
      </w:r>
      <w:r w:rsidRPr="00D92352">
        <w:rPr>
          <w:rFonts w:ascii="Times New Roman" w:hAnsi="Times New Roman"/>
          <w:vertAlign w:val="superscript"/>
        </w:rPr>
        <w:t>3</w:t>
      </w:r>
      <w:r>
        <w:rPr>
          <w:rFonts w:ascii="Times New Roman" w:hAnsi="Times New Roman"/>
        </w:rPr>
        <w:tab/>
        <w:t>900</w:t>
      </w:r>
    </w:p>
    <w:p w:rsidR="00991B54" w:rsidRDefault="00991B54" w:rsidP="0047485E">
      <w:pPr>
        <w:pStyle w:val="22"/>
        <w:numPr>
          <w:ilvl w:val="1"/>
          <w:numId w:val="2"/>
        </w:numPr>
        <w:tabs>
          <w:tab w:val="left" w:leader="dot" w:pos="8222"/>
        </w:tabs>
        <w:ind w:left="1134" w:hanging="425"/>
        <w:jc w:val="left"/>
        <w:rPr>
          <w:rFonts w:ascii="Times New Roman" w:hAnsi="Times New Roman"/>
        </w:rPr>
      </w:pPr>
      <w:r w:rsidRPr="00991B54">
        <w:rPr>
          <w:rFonts w:ascii="Times New Roman" w:hAnsi="Times New Roman"/>
        </w:rPr>
        <w:t>Диа</w:t>
      </w:r>
      <w:r w:rsidR="00741B8E">
        <w:rPr>
          <w:rFonts w:ascii="Times New Roman" w:hAnsi="Times New Roman"/>
        </w:rPr>
        <w:t>м</w:t>
      </w:r>
      <w:r w:rsidRPr="00991B54">
        <w:rPr>
          <w:rFonts w:ascii="Times New Roman" w:hAnsi="Times New Roman"/>
        </w:rPr>
        <w:t xml:space="preserve">етр поршня гидроцилиндра </w:t>
      </w:r>
      <w:r w:rsidRPr="00991B54">
        <w:rPr>
          <w:rFonts w:ascii="Times New Roman" w:hAnsi="Times New Roman"/>
          <w:i/>
          <w:lang w:val="en-US"/>
        </w:rPr>
        <w:t>d</w:t>
      </w:r>
      <w:r w:rsidRPr="00991B54">
        <w:rPr>
          <w:rFonts w:ascii="Times New Roman" w:hAnsi="Times New Roman"/>
        </w:rPr>
        <w:t>, мм</w:t>
      </w:r>
      <w:r w:rsidRPr="00991B54">
        <w:rPr>
          <w:rFonts w:ascii="Times New Roman" w:hAnsi="Times New Roman"/>
        </w:rPr>
        <w:tab/>
      </w:r>
      <w:r w:rsidR="009E7E33">
        <w:rPr>
          <w:rFonts w:ascii="Times New Roman" w:hAnsi="Times New Roman"/>
        </w:rPr>
        <w:t>9</w:t>
      </w:r>
      <w:r w:rsidR="000C6E64">
        <w:rPr>
          <w:rFonts w:ascii="Times New Roman" w:hAnsi="Times New Roman"/>
        </w:rPr>
        <w:t>5</w:t>
      </w:r>
    </w:p>
    <w:p w:rsidR="005258B2" w:rsidRDefault="005258B2" w:rsidP="0047485E">
      <w:pPr>
        <w:pStyle w:val="22"/>
        <w:numPr>
          <w:ilvl w:val="1"/>
          <w:numId w:val="2"/>
        </w:numPr>
        <w:tabs>
          <w:tab w:val="left" w:leader="dot" w:pos="8222"/>
        </w:tabs>
        <w:ind w:left="1134" w:hanging="425"/>
        <w:jc w:val="left"/>
        <w:rPr>
          <w:rFonts w:ascii="Times New Roman" w:hAnsi="Times New Roman"/>
        </w:rPr>
      </w:pPr>
      <w:r>
        <w:rPr>
          <w:rFonts w:ascii="Times New Roman" w:hAnsi="Times New Roman"/>
        </w:rPr>
        <w:t xml:space="preserve">Время переходного процесса </w:t>
      </w:r>
      <w:proofErr w:type="spellStart"/>
      <w:proofErr w:type="gramStart"/>
      <w:r w:rsidRPr="005258B2">
        <w:rPr>
          <w:rFonts w:ascii="Times New Roman" w:hAnsi="Times New Roman"/>
          <w:i/>
        </w:rPr>
        <w:t>t</w:t>
      </w:r>
      <w:proofErr w:type="gramEnd"/>
      <w:r w:rsidRPr="005258B2">
        <w:rPr>
          <w:rFonts w:ascii="Times New Roman" w:hAnsi="Times New Roman"/>
          <w:vertAlign w:val="subscript"/>
        </w:rPr>
        <w:t>п</w:t>
      </w:r>
      <w:proofErr w:type="spellEnd"/>
      <w:r>
        <w:rPr>
          <w:rFonts w:ascii="Times New Roman" w:hAnsi="Times New Roman"/>
        </w:rPr>
        <w:t>, не более, с</w:t>
      </w:r>
      <w:r>
        <w:rPr>
          <w:rFonts w:ascii="Times New Roman" w:hAnsi="Times New Roman"/>
        </w:rPr>
        <w:tab/>
        <w:t>0,</w:t>
      </w:r>
      <w:r w:rsidR="009E7E33">
        <w:rPr>
          <w:rFonts w:ascii="Times New Roman" w:hAnsi="Times New Roman"/>
        </w:rPr>
        <w:t>15</w:t>
      </w:r>
    </w:p>
    <w:p w:rsidR="005258B2" w:rsidRDefault="005258B2" w:rsidP="0047485E">
      <w:pPr>
        <w:pStyle w:val="22"/>
        <w:numPr>
          <w:ilvl w:val="1"/>
          <w:numId w:val="2"/>
        </w:numPr>
        <w:tabs>
          <w:tab w:val="left" w:leader="dot" w:pos="8222"/>
        </w:tabs>
        <w:ind w:left="1134" w:hanging="425"/>
        <w:jc w:val="left"/>
        <w:rPr>
          <w:rFonts w:ascii="Times New Roman" w:hAnsi="Times New Roman"/>
        </w:rPr>
      </w:pPr>
      <w:r>
        <w:rPr>
          <w:rFonts w:ascii="Times New Roman" w:hAnsi="Times New Roman"/>
        </w:rPr>
        <w:t xml:space="preserve">Максимальное перерегулирование </w:t>
      </w:r>
      <w:r w:rsidR="007A372E">
        <w:rPr>
          <w:rFonts w:ascii="Times New Roman" w:hAnsi="Times New Roman"/>
        </w:rPr>
        <w:sym w:font="Symbol" w:char="F073"/>
      </w:r>
      <w:r>
        <w:rPr>
          <w:rFonts w:ascii="Times New Roman" w:hAnsi="Times New Roman"/>
        </w:rPr>
        <w:t>, не более</w:t>
      </w:r>
      <w:r w:rsidR="007A372E">
        <w:rPr>
          <w:rFonts w:ascii="Times New Roman" w:hAnsi="Times New Roman"/>
        </w:rPr>
        <w:t>, %</w:t>
      </w:r>
      <w:r w:rsidR="009E7E33">
        <w:rPr>
          <w:rFonts w:ascii="Times New Roman" w:hAnsi="Times New Roman"/>
        </w:rPr>
        <w:t xml:space="preserve"> </w:t>
      </w:r>
      <w:r w:rsidR="009E7E33">
        <w:rPr>
          <w:rFonts w:ascii="Times New Roman" w:hAnsi="Times New Roman"/>
        </w:rPr>
        <w:tab/>
        <w:t>3</w:t>
      </w:r>
      <w:r w:rsidR="007A372E" w:rsidRPr="009E7E33">
        <w:rPr>
          <w:rFonts w:ascii="Times New Roman" w:hAnsi="Times New Roman"/>
        </w:rPr>
        <w:t>0</w:t>
      </w:r>
    </w:p>
    <w:p w:rsidR="00DD4CE8" w:rsidRDefault="00DD4CE8" w:rsidP="0047485E">
      <w:pPr>
        <w:pStyle w:val="22"/>
        <w:numPr>
          <w:ilvl w:val="1"/>
          <w:numId w:val="2"/>
        </w:numPr>
        <w:tabs>
          <w:tab w:val="left" w:leader="dot" w:pos="8222"/>
        </w:tabs>
        <w:ind w:left="1134" w:hanging="425"/>
        <w:jc w:val="left"/>
        <w:rPr>
          <w:rFonts w:ascii="Times New Roman" w:hAnsi="Times New Roman"/>
        </w:rPr>
      </w:pPr>
      <w:r>
        <w:rPr>
          <w:rFonts w:ascii="Times New Roman" w:hAnsi="Times New Roman"/>
        </w:rPr>
        <w:t xml:space="preserve">Количество колебаний рабочего стола в </w:t>
      </w:r>
      <w:r>
        <w:rPr>
          <w:rFonts w:ascii="Times New Roman" w:hAnsi="Times New Roman"/>
        </w:rPr>
        <w:br/>
        <w:t>пе</w:t>
      </w:r>
      <w:r w:rsidR="005F42A5">
        <w:rPr>
          <w:rFonts w:ascii="Times New Roman" w:hAnsi="Times New Roman"/>
        </w:rPr>
        <w:t>реходном процессе</w:t>
      </w:r>
      <w:r w:rsidR="005F42A5">
        <w:rPr>
          <w:rFonts w:ascii="Times New Roman" w:hAnsi="Times New Roman"/>
        </w:rPr>
        <w:tab/>
        <w:t>не более трех</w:t>
      </w:r>
    </w:p>
    <w:p w:rsidR="00F072F9" w:rsidRPr="00944FCE" w:rsidRDefault="00F072F9" w:rsidP="006A5E6A">
      <w:pPr>
        <w:spacing w:before="200" w:after="200"/>
        <w:ind w:firstLine="0"/>
        <w:jc w:val="center"/>
      </w:pPr>
      <w:r w:rsidRPr="00F072F9">
        <w:rPr>
          <w:noProof/>
          <w:lang w:eastAsia="ru-RU"/>
        </w:rPr>
        <w:drawing>
          <wp:inline distT="0" distB="0" distL="0" distR="0">
            <wp:extent cx="2475620" cy="2634698"/>
            <wp:effectExtent l="19050" t="0" r="880" b="0"/>
            <wp:docPr id="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8708" cy="26379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A5E6A" w:rsidRDefault="006A5E6A" w:rsidP="006A5E6A">
      <w:pPr>
        <w:spacing w:after="160"/>
        <w:ind w:firstLine="0"/>
        <w:jc w:val="center"/>
        <w:rPr>
          <w:sz w:val="26"/>
          <w:szCs w:val="26"/>
        </w:rPr>
      </w:pPr>
      <w:r w:rsidRPr="00056301">
        <w:rPr>
          <w:sz w:val="26"/>
          <w:szCs w:val="26"/>
        </w:rPr>
        <w:t>Рис</w:t>
      </w:r>
      <w:r w:rsidR="00F072F9">
        <w:rPr>
          <w:sz w:val="26"/>
          <w:szCs w:val="26"/>
        </w:rPr>
        <w:t>унок</w:t>
      </w:r>
      <w:r w:rsidRPr="00056301">
        <w:rPr>
          <w:sz w:val="26"/>
          <w:szCs w:val="26"/>
        </w:rPr>
        <w:t> 1</w:t>
      </w:r>
      <w:r w:rsidR="00F072F9">
        <w:rPr>
          <w:sz w:val="26"/>
          <w:szCs w:val="26"/>
        </w:rPr>
        <w:t xml:space="preserve"> – Принципиальная функциональная схема привода: </w:t>
      </w:r>
      <w:r w:rsidR="008A28AC">
        <w:rPr>
          <w:sz w:val="26"/>
          <w:szCs w:val="26"/>
        </w:rPr>
        <w:br/>
      </w:r>
      <w:r w:rsidR="00F072F9">
        <w:rPr>
          <w:sz w:val="26"/>
          <w:szCs w:val="26"/>
        </w:rPr>
        <w:t xml:space="preserve">1 – силовой стол; 2 </w:t>
      </w:r>
      <w:r w:rsidR="007963BA">
        <w:rPr>
          <w:sz w:val="26"/>
          <w:szCs w:val="26"/>
        </w:rPr>
        <w:t>–</w:t>
      </w:r>
      <w:r w:rsidR="00F072F9">
        <w:rPr>
          <w:sz w:val="26"/>
          <w:szCs w:val="26"/>
        </w:rPr>
        <w:t xml:space="preserve"> </w:t>
      </w:r>
      <w:r w:rsidR="008A28AC">
        <w:rPr>
          <w:sz w:val="26"/>
          <w:szCs w:val="26"/>
        </w:rPr>
        <w:t xml:space="preserve">рабочий орган; 3 – гидроцилиндр; 4 – устройство </w:t>
      </w:r>
      <w:r w:rsidR="008A28AC">
        <w:rPr>
          <w:sz w:val="26"/>
          <w:szCs w:val="26"/>
        </w:rPr>
        <w:br/>
        <w:t xml:space="preserve">обратной связи; 5 – автономный </w:t>
      </w:r>
      <w:proofErr w:type="spellStart"/>
      <w:r w:rsidR="008A28AC">
        <w:rPr>
          <w:sz w:val="26"/>
          <w:szCs w:val="26"/>
        </w:rPr>
        <w:t>задатчик</w:t>
      </w:r>
      <w:proofErr w:type="spellEnd"/>
      <w:r w:rsidR="008A28AC">
        <w:rPr>
          <w:sz w:val="26"/>
          <w:szCs w:val="26"/>
        </w:rPr>
        <w:t xml:space="preserve"> перемещения; 6 – шаговый </w:t>
      </w:r>
      <w:r w:rsidR="008A28AC">
        <w:rPr>
          <w:sz w:val="26"/>
          <w:szCs w:val="26"/>
        </w:rPr>
        <w:br/>
        <w:t>электродвигатель; 7 – механизм сравнения</w:t>
      </w:r>
    </w:p>
    <w:p w:rsidR="006A5E6A" w:rsidRPr="005A224E" w:rsidRDefault="006A5E6A" w:rsidP="0047485E">
      <w:pPr>
        <w:pStyle w:val="22"/>
        <w:numPr>
          <w:ilvl w:val="0"/>
          <w:numId w:val="2"/>
        </w:numPr>
        <w:spacing w:line="360" w:lineRule="auto"/>
        <w:jc w:val="left"/>
        <w:rPr>
          <w:rFonts w:ascii="Times New Roman" w:hAnsi="Times New Roman"/>
        </w:rPr>
      </w:pPr>
      <w:r w:rsidRPr="005A224E">
        <w:rPr>
          <w:rFonts w:ascii="Times New Roman" w:hAnsi="Times New Roman"/>
        </w:rPr>
        <w:t>Календарный план</w:t>
      </w:r>
    </w:p>
    <w:tbl>
      <w:tblPr>
        <w:tblW w:w="1003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5920"/>
        <w:gridCol w:w="2126"/>
        <w:gridCol w:w="1985"/>
      </w:tblGrid>
      <w:tr w:rsidR="006A5E6A" w:rsidRPr="005C17E4" w:rsidTr="009D3F52">
        <w:trPr>
          <w:trHeight w:val="1059"/>
          <w:tblHeader/>
        </w:trPr>
        <w:tc>
          <w:tcPr>
            <w:tcW w:w="5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A5E6A" w:rsidRPr="005C17E4" w:rsidRDefault="006A5E6A" w:rsidP="006A5E6A">
            <w:pPr>
              <w:ind w:firstLine="0"/>
              <w:jc w:val="center"/>
              <w:rPr>
                <w:sz w:val="26"/>
                <w:szCs w:val="26"/>
              </w:rPr>
            </w:pPr>
            <w:r w:rsidRPr="005C17E4">
              <w:rPr>
                <w:sz w:val="26"/>
                <w:szCs w:val="26"/>
              </w:rPr>
              <w:t>Наименование разделов</w:t>
            </w:r>
          </w:p>
          <w:p w:rsidR="006A5E6A" w:rsidRPr="005C17E4" w:rsidRDefault="006A5E6A" w:rsidP="006A5E6A">
            <w:pPr>
              <w:ind w:firstLine="0"/>
              <w:jc w:val="center"/>
              <w:rPr>
                <w:sz w:val="26"/>
                <w:szCs w:val="26"/>
              </w:rPr>
            </w:pPr>
            <w:r w:rsidRPr="005C17E4">
              <w:rPr>
                <w:sz w:val="26"/>
                <w:szCs w:val="26"/>
              </w:rPr>
              <w:t xml:space="preserve">курсовой работы (проекта) 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A5E6A" w:rsidRPr="005C17E4" w:rsidRDefault="006A5E6A" w:rsidP="006A5E6A">
            <w:pPr>
              <w:ind w:firstLine="0"/>
              <w:jc w:val="center"/>
              <w:rPr>
                <w:sz w:val="26"/>
                <w:szCs w:val="26"/>
              </w:rPr>
            </w:pPr>
            <w:r w:rsidRPr="005C17E4">
              <w:rPr>
                <w:sz w:val="26"/>
                <w:szCs w:val="26"/>
              </w:rPr>
              <w:t>Срок выполн</w:t>
            </w:r>
            <w:r w:rsidRPr="005C17E4">
              <w:rPr>
                <w:sz w:val="26"/>
                <w:szCs w:val="26"/>
              </w:rPr>
              <w:t>е</w:t>
            </w:r>
            <w:r w:rsidRPr="005C17E4">
              <w:rPr>
                <w:sz w:val="26"/>
                <w:szCs w:val="26"/>
              </w:rPr>
              <w:t>ния разделов р</w:t>
            </w:r>
            <w:r w:rsidRPr="005C17E4">
              <w:rPr>
                <w:sz w:val="26"/>
                <w:szCs w:val="26"/>
              </w:rPr>
              <w:t>а</w:t>
            </w:r>
            <w:r w:rsidRPr="005C17E4">
              <w:rPr>
                <w:sz w:val="26"/>
                <w:szCs w:val="26"/>
              </w:rPr>
              <w:t>боты (проекта)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A5E6A" w:rsidRPr="005C17E4" w:rsidRDefault="006A5E6A" w:rsidP="006A5E6A">
            <w:pPr>
              <w:ind w:firstLine="0"/>
              <w:jc w:val="center"/>
              <w:rPr>
                <w:sz w:val="26"/>
                <w:szCs w:val="26"/>
              </w:rPr>
            </w:pPr>
            <w:r w:rsidRPr="005C17E4">
              <w:rPr>
                <w:sz w:val="26"/>
                <w:szCs w:val="26"/>
              </w:rPr>
              <w:t xml:space="preserve">Отметка </w:t>
            </w:r>
          </w:p>
          <w:p w:rsidR="006A5E6A" w:rsidRPr="005C17E4" w:rsidRDefault="006A5E6A" w:rsidP="006A5E6A">
            <w:pPr>
              <w:ind w:firstLine="0"/>
              <w:jc w:val="center"/>
              <w:rPr>
                <w:sz w:val="26"/>
                <w:szCs w:val="26"/>
              </w:rPr>
            </w:pPr>
            <w:r w:rsidRPr="005C17E4">
              <w:rPr>
                <w:sz w:val="26"/>
                <w:szCs w:val="26"/>
              </w:rPr>
              <w:t>о выполнении</w:t>
            </w:r>
          </w:p>
          <w:p w:rsidR="006A5E6A" w:rsidRPr="005C17E4" w:rsidRDefault="006A5E6A" w:rsidP="006A5E6A">
            <w:pPr>
              <w:ind w:firstLine="0"/>
              <w:jc w:val="center"/>
              <w:rPr>
                <w:sz w:val="26"/>
                <w:szCs w:val="26"/>
              </w:rPr>
            </w:pPr>
            <w:r w:rsidRPr="005C17E4">
              <w:rPr>
                <w:sz w:val="26"/>
                <w:szCs w:val="26"/>
              </w:rPr>
              <w:t>руководителя</w:t>
            </w:r>
          </w:p>
        </w:tc>
      </w:tr>
      <w:tr w:rsidR="006A5E6A" w:rsidRPr="00FF5125" w:rsidTr="009D3F52">
        <w:tc>
          <w:tcPr>
            <w:tcW w:w="5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A5E6A" w:rsidRPr="00FF5125" w:rsidRDefault="00D92352" w:rsidP="006A5E6A">
            <w:pPr>
              <w:ind w:firstLine="0"/>
              <w:jc w:val="left"/>
              <w:rPr>
                <w:sz w:val="32"/>
                <w:szCs w:val="32"/>
              </w:rPr>
            </w:pPr>
            <w:r>
              <w:t>Анализ функциональной схемы и разработка динамической математической модели прив</w:t>
            </w:r>
            <w:r>
              <w:t>о</w:t>
            </w:r>
            <w:r>
              <w:t>да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15CBF" w:rsidRDefault="00615CBF" w:rsidP="00615CBF">
            <w:pPr>
              <w:ind w:firstLine="0"/>
              <w:jc w:val="center"/>
              <w:rPr>
                <w:szCs w:val="28"/>
              </w:rPr>
            </w:pPr>
          </w:p>
          <w:p w:rsidR="00615CBF" w:rsidRDefault="00615CBF" w:rsidP="00615CBF">
            <w:pPr>
              <w:ind w:firstLine="0"/>
              <w:jc w:val="center"/>
              <w:rPr>
                <w:szCs w:val="28"/>
              </w:rPr>
            </w:pPr>
          </w:p>
          <w:p w:rsidR="006A5E6A" w:rsidRPr="001007B6" w:rsidRDefault="007963BA" w:rsidP="00BF1B7C">
            <w:pPr>
              <w:ind w:firstLine="0"/>
              <w:jc w:val="center"/>
              <w:rPr>
                <w:szCs w:val="28"/>
              </w:rPr>
            </w:pPr>
            <w:r>
              <w:rPr>
                <w:szCs w:val="28"/>
              </w:rPr>
              <w:t>2</w:t>
            </w:r>
            <w:r w:rsidR="00615CBF">
              <w:rPr>
                <w:szCs w:val="28"/>
              </w:rPr>
              <w:t>0</w:t>
            </w:r>
            <w:r w:rsidR="006A5E6A" w:rsidRPr="001007B6">
              <w:rPr>
                <w:szCs w:val="28"/>
              </w:rPr>
              <w:t>.</w:t>
            </w:r>
            <w:r>
              <w:rPr>
                <w:szCs w:val="28"/>
              </w:rPr>
              <w:t>0</w:t>
            </w:r>
            <w:r w:rsidR="00BF1B7C">
              <w:rPr>
                <w:szCs w:val="28"/>
              </w:rPr>
              <w:t>2</w:t>
            </w:r>
            <w:r w:rsidR="006A5E6A" w:rsidRPr="001007B6">
              <w:rPr>
                <w:szCs w:val="28"/>
              </w:rPr>
              <w:t>.20</w:t>
            </w:r>
            <w:r w:rsidR="00BF1B7C">
              <w:rPr>
                <w:szCs w:val="28"/>
              </w:rPr>
              <w:t>20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A5E6A" w:rsidRPr="00FF5125" w:rsidRDefault="006A5E6A" w:rsidP="006A5E6A">
            <w:pPr>
              <w:ind w:firstLine="0"/>
              <w:jc w:val="center"/>
              <w:rPr>
                <w:sz w:val="32"/>
                <w:szCs w:val="32"/>
              </w:rPr>
            </w:pPr>
          </w:p>
        </w:tc>
      </w:tr>
      <w:tr w:rsidR="006A5E6A" w:rsidRPr="00FF5125" w:rsidTr="009D3F52">
        <w:tc>
          <w:tcPr>
            <w:tcW w:w="5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A5E6A" w:rsidRPr="00FF5125" w:rsidRDefault="00D92352" w:rsidP="006A5E6A">
            <w:pPr>
              <w:ind w:firstLine="0"/>
              <w:jc w:val="left"/>
              <w:rPr>
                <w:sz w:val="32"/>
                <w:szCs w:val="32"/>
              </w:rPr>
            </w:pPr>
            <w:r>
              <w:t>Линеаризация динамической модели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A5E6A" w:rsidRPr="00FF5125" w:rsidRDefault="007963BA" w:rsidP="00BF1B7C">
            <w:pPr>
              <w:ind w:firstLine="0"/>
              <w:jc w:val="center"/>
              <w:rPr>
                <w:sz w:val="32"/>
                <w:szCs w:val="32"/>
              </w:rPr>
            </w:pPr>
            <w:r>
              <w:rPr>
                <w:szCs w:val="28"/>
              </w:rPr>
              <w:t>25</w:t>
            </w:r>
            <w:r w:rsidR="00BF1B7C">
              <w:rPr>
                <w:szCs w:val="28"/>
              </w:rPr>
              <w:t>.</w:t>
            </w:r>
            <w:r w:rsidR="00615CBF">
              <w:rPr>
                <w:szCs w:val="28"/>
              </w:rPr>
              <w:t>0</w:t>
            </w:r>
            <w:r w:rsidR="00BF1B7C">
              <w:rPr>
                <w:szCs w:val="28"/>
              </w:rPr>
              <w:t>2</w:t>
            </w:r>
            <w:r w:rsidR="006A5E6A" w:rsidRPr="001007B6">
              <w:rPr>
                <w:szCs w:val="28"/>
              </w:rPr>
              <w:t>.20</w:t>
            </w:r>
            <w:r w:rsidR="00BF1B7C">
              <w:rPr>
                <w:szCs w:val="28"/>
              </w:rPr>
              <w:t>20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A5E6A" w:rsidRPr="00FF5125" w:rsidRDefault="006A5E6A" w:rsidP="006A5E6A">
            <w:pPr>
              <w:ind w:firstLine="0"/>
              <w:jc w:val="center"/>
              <w:rPr>
                <w:sz w:val="32"/>
                <w:szCs w:val="32"/>
              </w:rPr>
            </w:pPr>
          </w:p>
        </w:tc>
      </w:tr>
      <w:tr w:rsidR="006A5E6A" w:rsidRPr="00FF5125" w:rsidTr="009D3F52">
        <w:tc>
          <w:tcPr>
            <w:tcW w:w="5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A5E6A" w:rsidRPr="00FF5125" w:rsidRDefault="00615CBF" w:rsidP="00615CBF">
            <w:pPr>
              <w:ind w:firstLine="0"/>
              <w:jc w:val="left"/>
              <w:rPr>
                <w:sz w:val="32"/>
                <w:szCs w:val="32"/>
              </w:rPr>
            </w:pPr>
            <w:r>
              <w:t>Построение структурной схемы и передато</w:t>
            </w:r>
            <w:r>
              <w:t>ч</w:t>
            </w:r>
            <w:r>
              <w:t>ной функции привода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15CBF" w:rsidRDefault="00615CBF" w:rsidP="006A5E6A">
            <w:pPr>
              <w:ind w:firstLine="0"/>
              <w:jc w:val="center"/>
              <w:rPr>
                <w:szCs w:val="28"/>
              </w:rPr>
            </w:pPr>
          </w:p>
          <w:p w:rsidR="006A5E6A" w:rsidRPr="00FF5125" w:rsidRDefault="007963BA" w:rsidP="00BF1B7C">
            <w:pPr>
              <w:ind w:firstLine="0"/>
              <w:jc w:val="center"/>
              <w:rPr>
                <w:sz w:val="32"/>
                <w:szCs w:val="32"/>
              </w:rPr>
            </w:pPr>
            <w:r>
              <w:rPr>
                <w:szCs w:val="28"/>
              </w:rPr>
              <w:t>30</w:t>
            </w:r>
            <w:r w:rsidR="006A5E6A" w:rsidRPr="001007B6">
              <w:rPr>
                <w:szCs w:val="28"/>
              </w:rPr>
              <w:t>.0</w:t>
            </w:r>
            <w:r w:rsidR="00BF1B7C">
              <w:rPr>
                <w:szCs w:val="28"/>
              </w:rPr>
              <w:t>2</w:t>
            </w:r>
            <w:r w:rsidR="006A5E6A" w:rsidRPr="001007B6">
              <w:rPr>
                <w:szCs w:val="28"/>
              </w:rPr>
              <w:t>.20</w:t>
            </w:r>
            <w:r w:rsidR="00BF1B7C">
              <w:rPr>
                <w:szCs w:val="28"/>
              </w:rPr>
              <w:t>20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A5E6A" w:rsidRPr="00FF5125" w:rsidRDefault="006A5E6A" w:rsidP="006A5E6A">
            <w:pPr>
              <w:ind w:firstLine="0"/>
              <w:jc w:val="center"/>
              <w:rPr>
                <w:sz w:val="32"/>
                <w:szCs w:val="32"/>
              </w:rPr>
            </w:pPr>
          </w:p>
        </w:tc>
      </w:tr>
      <w:tr w:rsidR="006A5E6A" w:rsidRPr="00FF5125" w:rsidTr="009D3F52">
        <w:tc>
          <w:tcPr>
            <w:tcW w:w="5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A5E6A" w:rsidRPr="00FF5125" w:rsidRDefault="00615CBF" w:rsidP="006A5E6A">
            <w:pPr>
              <w:ind w:firstLine="0"/>
              <w:jc w:val="left"/>
              <w:rPr>
                <w:sz w:val="32"/>
                <w:szCs w:val="32"/>
              </w:rPr>
            </w:pPr>
            <w:r>
              <w:lastRenderedPageBreak/>
              <w:t>Определение статических характеристик пр</w:t>
            </w:r>
            <w:r>
              <w:t>и</w:t>
            </w:r>
            <w:r>
              <w:t>вода и расчет коэффициентов линейной дин</w:t>
            </w:r>
            <w:r>
              <w:t>а</w:t>
            </w:r>
            <w:r>
              <w:t>мической модели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15CBF" w:rsidRDefault="00615CBF" w:rsidP="006A5E6A">
            <w:pPr>
              <w:ind w:firstLine="0"/>
              <w:jc w:val="center"/>
              <w:rPr>
                <w:szCs w:val="28"/>
              </w:rPr>
            </w:pPr>
          </w:p>
          <w:p w:rsidR="00615CBF" w:rsidRDefault="00615CBF" w:rsidP="006A5E6A">
            <w:pPr>
              <w:ind w:firstLine="0"/>
              <w:jc w:val="center"/>
              <w:rPr>
                <w:szCs w:val="28"/>
              </w:rPr>
            </w:pPr>
          </w:p>
          <w:p w:rsidR="006A5E6A" w:rsidRPr="00FF5125" w:rsidRDefault="00615CBF" w:rsidP="00BF1B7C">
            <w:pPr>
              <w:ind w:firstLine="0"/>
              <w:jc w:val="center"/>
              <w:rPr>
                <w:sz w:val="32"/>
                <w:szCs w:val="32"/>
              </w:rPr>
            </w:pPr>
            <w:r>
              <w:rPr>
                <w:szCs w:val="28"/>
              </w:rPr>
              <w:t>05.</w:t>
            </w:r>
            <w:r w:rsidR="00BF1B7C">
              <w:rPr>
                <w:szCs w:val="28"/>
              </w:rPr>
              <w:t>03</w:t>
            </w:r>
            <w:r w:rsidR="006A5E6A" w:rsidRPr="001007B6">
              <w:rPr>
                <w:szCs w:val="28"/>
              </w:rPr>
              <w:t>.20</w:t>
            </w:r>
            <w:r w:rsidR="00BF1B7C">
              <w:rPr>
                <w:szCs w:val="28"/>
              </w:rPr>
              <w:t>20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15CBF" w:rsidRPr="00FF5125" w:rsidRDefault="00615CBF" w:rsidP="00615CBF">
            <w:pPr>
              <w:ind w:firstLine="0"/>
              <w:jc w:val="center"/>
              <w:rPr>
                <w:sz w:val="32"/>
                <w:szCs w:val="32"/>
              </w:rPr>
            </w:pPr>
            <w:r>
              <w:rPr>
                <w:sz w:val="32"/>
                <w:szCs w:val="32"/>
              </w:rPr>
              <w:br/>
            </w:r>
          </w:p>
        </w:tc>
      </w:tr>
      <w:tr w:rsidR="006A5E6A" w:rsidRPr="00FF5125" w:rsidTr="009D3F52">
        <w:tc>
          <w:tcPr>
            <w:tcW w:w="5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A5E6A" w:rsidRPr="00FF5125" w:rsidRDefault="00615CBF" w:rsidP="006A5E6A">
            <w:pPr>
              <w:ind w:firstLine="0"/>
              <w:jc w:val="left"/>
              <w:rPr>
                <w:sz w:val="32"/>
                <w:szCs w:val="32"/>
              </w:rPr>
            </w:pPr>
            <w:r>
              <w:t>Определение ЛАЧХ и ФЧХ нескорректир</w:t>
            </w:r>
            <w:r>
              <w:t>о</w:t>
            </w:r>
            <w:r>
              <w:t>ванной системы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15CBF" w:rsidRDefault="00615CBF" w:rsidP="00615CBF">
            <w:pPr>
              <w:ind w:firstLine="0"/>
              <w:jc w:val="center"/>
              <w:rPr>
                <w:szCs w:val="28"/>
              </w:rPr>
            </w:pPr>
          </w:p>
          <w:p w:rsidR="006A5E6A" w:rsidRPr="00FF5125" w:rsidRDefault="00615CBF" w:rsidP="00BF1B7C">
            <w:pPr>
              <w:ind w:firstLine="0"/>
              <w:jc w:val="center"/>
              <w:rPr>
                <w:sz w:val="32"/>
                <w:szCs w:val="32"/>
              </w:rPr>
            </w:pPr>
            <w:r>
              <w:rPr>
                <w:szCs w:val="28"/>
              </w:rPr>
              <w:t>1</w:t>
            </w:r>
            <w:r w:rsidR="006A5E6A">
              <w:rPr>
                <w:szCs w:val="28"/>
              </w:rPr>
              <w:t>0</w:t>
            </w:r>
            <w:r w:rsidR="006A5E6A" w:rsidRPr="001007B6">
              <w:rPr>
                <w:szCs w:val="28"/>
              </w:rPr>
              <w:t>.</w:t>
            </w:r>
            <w:r w:rsidR="00BF1B7C">
              <w:rPr>
                <w:szCs w:val="28"/>
              </w:rPr>
              <w:t>03</w:t>
            </w:r>
            <w:r w:rsidR="006A5E6A" w:rsidRPr="001007B6">
              <w:rPr>
                <w:szCs w:val="28"/>
              </w:rPr>
              <w:t>.20</w:t>
            </w:r>
            <w:r w:rsidR="00BF1B7C">
              <w:rPr>
                <w:szCs w:val="28"/>
              </w:rPr>
              <w:t>20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A5E6A" w:rsidRDefault="006A5E6A" w:rsidP="006A5E6A">
            <w:pPr>
              <w:ind w:firstLine="0"/>
              <w:jc w:val="center"/>
              <w:rPr>
                <w:sz w:val="32"/>
                <w:szCs w:val="32"/>
              </w:rPr>
            </w:pPr>
          </w:p>
          <w:p w:rsidR="00615CBF" w:rsidRPr="00FF5125" w:rsidRDefault="00615CBF" w:rsidP="006A5E6A">
            <w:pPr>
              <w:ind w:firstLine="0"/>
              <w:jc w:val="center"/>
              <w:rPr>
                <w:sz w:val="32"/>
                <w:szCs w:val="32"/>
              </w:rPr>
            </w:pPr>
          </w:p>
        </w:tc>
      </w:tr>
      <w:tr w:rsidR="00615CBF" w:rsidRPr="00FF5125" w:rsidTr="009D3F52">
        <w:tc>
          <w:tcPr>
            <w:tcW w:w="5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15CBF" w:rsidRDefault="005F42A5" w:rsidP="006A5E6A">
            <w:pPr>
              <w:ind w:firstLine="0"/>
              <w:jc w:val="left"/>
            </w:pPr>
            <w:r>
              <w:t>Определение коэффициента главной обратной связи, обеспечивающего требуемое качество регулирования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61135" w:rsidRDefault="00A61135" w:rsidP="00615CBF">
            <w:pPr>
              <w:ind w:firstLine="0"/>
              <w:jc w:val="center"/>
              <w:rPr>
                <w:szCs w:val="28"/>
              </w:rPr>
            </w:pPr>
          </w:p>
          <w:p w:rsidR="005F42A5" w:rsidRDefault="005F42A5" w:rsidP="00615CBF">
            <w:pPr>
              <w:ind w:firstLine="0"/>
              <w:jc w:val="center"/>
              <w:rPr>
                <w:szCs w:val="28"/>
              </w:rPr>
            </w:pPr>
          </w:p>
          <w:p w:rsidR="00615CBF" w:rsidRDefault="00A61135" w:rsidP="00BF1B7C">
            <w:pPr>
              <w:ind w:firstLine="0"/>
              <w:jc w:val="center"/>
              <w:rPr>
                <w:szCs w:val="28"/>
              </w:rPr>
            </w:pPr>
            <w:r>
              <w:rPr>
                <w:szCs w:val="28"/>
              </w:rPr>
              <w:t>20</w:t>
            </w:r>
            <w:r w:rsidRPr="001007B6">
              <w:rPr>
                <w:szCs w:val="28"/>
              </w:rPr>
              <w:t>.</w:t>
            </w:r>
            <w:r w:rsidR="00BF1B7C">
              <w:rPr>
                <w:szCs w:val="28"/>
              </w:rPr>
              <w:t>03</w:t>
            </w:r>
            <w:r w:rsidRPr="001007B6">
              <w:rPr>
                <w:szCs w:val="28"/>
              </w:rPr>
              <w:t>.20</w:t>
            </w:r>
            <w:r w:rsidR="00BF1B7C">
              <w:rPr>
                <w:szCs w:val="28"/>
              </w:rPr>
              <w:t>20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61135" w:rsidRPr="00FF5125" w:rsidRDefault="00A61135" w:rsidP="00A61135">
            <w:pPr>
              <w:ind w:firstLine="0"/>
              <w:jc w:val="center"/>
              <w:rPr>
                <w:sz w:val="32"/>
                <w:szCs w:val="32"/>
              </w:rPr>
            </w:pPr>
          </w:p>
        </w:tc>
      </w:tr>
      <w:tr w:rsidR="00615CBF" w:rsidRPr="00FF5125" w:rsidTr="009D3F52">
        <w:tc>
          <w:tcPr>
            <w:tcW w:w="5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15CBF" w:rsidRDefault="00615CBF" w:rsidP="006A5E6A">
            <w:pPr>
              <w:ind w:firstLine="0"/>
              <w:jc w:val="left"/>
            </w:pPr>
            <w:r>
              <w:t xml:space="preserve">Расчет переходного процесса при </w:t>
            </w:r>
            <w:r w:rsidR="009320B3">
              <w:t xml:space="preserve">ступенчатом единичном </w:t>
            </w:r>
            <w:r>
              <w:t>воздействии по каналу управления и каналу возмущения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61135" w:rsidRDefault="00A61135" w:rsidP="00615CBF">
            <w:pPr>
              <w:ind w:firstLine="0"/>
              <w:jc w:val="center"/>
              <w:rPr>
                <w:szCs w:val="28"/>
              </w:rPr>
            </w:pPr>
          </w:p>
          <w:p w:rsidR="005F42A5" w:rsidRDefault="005F42A5" w:rsidP="00615CBF">
            <w:pPr>
              <w:ind w:firstLine="0"/>
              <w:jc w:val="center"/>
              <w:rPr>
                <w:szCs w:val="28"/>
              </w:rPr>
            </w:pPr>
          </w:p>
          <w:p w:rsidR="00615CBF" w:rsidRDefault="00A61135" w:rsidP="00BF1B7C">
            <w:pPr>
              <w:ind w:firstLine="0"/>
              <w:jc w:val="center"/>
              <w:rPr>
                <w:szCs w:val="28"/>
              </w:rPr>
            </w:pPr>
            <w:r>
              <w:rPr>
                <w:szCs w:val="28"/>
              </w:rPr>
              <w:t>30</w:t>
            </w:r>
            <w:r w:rsidRPr="001007B6">
              <w:rPr>
                <w:szCs w:val="28"/>
              </w:rPr>
              <w:t>.</w:t>
            </w:r>
            <w:r w:rsidR="00BF1B7C">
              <w:rPr>
                <w:szCs w:val="28"/>
              </w:rPr>
              <w:t>03</w:t>
            </w:r>
            <w:r w:rsidRPr="001007B6">
              <w:rPr>
                <w:szCs w:val="28"/>
              </w:rPr>
              <w:t>.20</w:t>
            </w:r>
            <w:r w:rsidR="00BF1B7C">
              <w:rPr>
                <w:szCs w:val="28"/>
              </w:rPr>
              <w:t>20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15CBF" w:rsidRPr="00FF5125" w:rsidRDefault="00615CBF" w:rsidP="006A5E6A">
            <w:pPr>
              <w:ind w:firstLine="0"/>
              <w:jc w:val="center"/>
              <w:rPr>
                <w:sz w:val="32"/>
                <w:szCs w:val="32"/>
              </w:rPr>
            </w:pPr>
          </w:p>
        </w:tc>
      </w:tr>
      <w:tr w:rsidR="00A61135" w:rsidRPr="00FF5125" w:rsidTr="009D3F52">
        <w:tc>
          <w:tcPr>
            <w:tcW w:w="5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61135" w:rsidRDefault="00A61135" w:rsidP="005F42A5">
            <w:pPr>
              <w:ind w:firstLine="0"/>
              <w:jc w:val="left"/>
            </w:pPr>
            <w:r>
              <w:t xml:space="preserve">Определение ошибки </w:t>
            </w:r>
            <w:r w:rsidR="005F42A5">
              <w:t>позиционирования раб</w:t>
            </w:r>
            <w:r w:rsidR="005F42A5">
              <w:t>о</w:t>
            </w:r>
            <w:r w:rsidR="005F42A5">
              <w:t xml:space="preserve">чего органа при регулировании 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61135" w:rsidRDefault="00A61135" w:rsidP="00615CBF">
            <w:pPr>
              <w:ind w:firstLine="0"/>
              <w:jc w:val="center"/>
              <w:rPr>
                <w:szCs w:val="28"/>
              </w:rPr>
            </w:pPr>
          </w:p>
          <w:p w:rsidR="00A61135" w:rsidRDefault="005258B2" w:rsidP="00BF1B7C">
            <w:pPr>
              <w:ind w:firstLine="0"/>
              <w:jc w:val="center"/>
              <w:rPr>
                <w:szCs w:val="28"/>
              </w:rPr>
            </w:pPr>
            <w:r>
              <w:rPr>
                <w:szCs w:val="28"/>
              </w:rPr>
              <w:t>05</w:t>
            </w:r>
            <w:r w:rsidR="00A61135" w:rsidRPr="001007B6">
              <w:rPr>
                <w:szCs w:val="28"/>
              </w:rPr>
              <w:t>.</w:t>
            </w:r>
            <w:r w:rsidR="00BF1B7C">
              <w:rPr>
                <w:szCs w:val="28"/>
              </w:rPr>
              <w:t>04.2020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61135" w:rsidRPr="00FF5125" w:rsidRDefault="00A61135" w:rsidP="006A5E6A">
            <w:pPr>
              <w:ind w:firstLine="0"/>
              <w:jc w:val="center"/>
              <w:rPr>
                <w:sz w:val="32"/>
                <w:szCs w:val="32"/>
              </w:rPr>
            </w:pPr>
          </w:p>
        </w:tc>
      </w:tr>
      <w:tr w:rsidR="00A61135" w:rsidRPr="00FF5125" w:rsidTr="009D3F52">
        <w:tc>
          <w:tcPr>
            <w:tcW w:w="5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61135" w:rsidRDefault="005258B2" w:rsidP="006A5E6A">
            <w:pPr>
              <w:ind w:firstLine="0"/>
              <w:jc w:val="left"/>
            </w:pPr>
            <w:r>
              <w:t>Определение запасов устойчивости по ампл</w:t>
            </w:r>
            <w:r>
              <w:t>и</w:t>
            </w:r>
            <w:r>
              <w:t>туде и по фазе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258B2" w:rsidRDefault="005258B2" w:rsidP="00615CBF">
            <w:pPr>
              <w:ind w:firstLine="0"/>
              <w:jc w:val="center"/>
              <w:rPr>
                <w:szCs w:val="28"/>
              </w:rPr>
            </w:pPr>
          </w:p>
          <w:p w:rsidR="00A61135" w:rsidRDefault="005258B2" w:rsidP="00BF1B7C">
            <w:pPr>
              <w:ind w:firstLine="0"/>
              <w:jc w:val="center"/>
              <w:rPr>
                <w:szCs w:val="28"/>
              </w:rPr>
            </w:pPr>
            <w:r>
              <w:rPr>
                <w:szCs w:val="28"/>
              </w:rPr>
              <w:t>10</w:t>
            </w:r>
            <w:r w:rsidRPr="001007B6">
              <w:rPr>
                <w:szCs w:val="28"/>
              </w:rPr>
              <w:t>.</w:t>
            </w:r>
            <w:r w:rsidR="00BF1B7C">
              <w:rPr>
                <w:szCs w:val="28"/>
              </w:rPr>
              <w:t>04</w:t>
            </w:r>
            <w:r w:rsidRPr="001007B6">
              <w:rPr>
                <w:szCs w:val="28"/>
              </w:rPr>
              <w:t>.20</w:t>
            </w:r>
            <w:r w:rsidR="00BF1B7C">
              <w:rPr>
                <w:szCs w:val="28"/>
              </w:rPr>
              <w:t>20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61135" w:rsidRPr="00FF5125" w:rsidRDefault="00A61135" w:rsidP="006A5E6A">
            <w:pPr>
              <w:ind w:firstLine="0"/>
              <w:jc w:val="center"/>
              <w:rPr>
                <w:sz w:val="32"/>
                <w:szCs w:val="32"/>
              </w:rPr>
            </w:pPr>
          </w:p>
        </w:tc>
      </w:tr>
      <w:tr w:rsidR="007A260F" w:rsidRPr="00FF5125" w:rsidTr="009D3F52">
        <w:tc>
          <w:tcPr>
            <w:tcW w:w="5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A260F" w:rsidRPr="005A033A" w:rsidRDefault="007A260F" w:rsidP="005F42A5">
            <w:pPr>
              <w:ind w:firstLine="0"/>
              <w:jc w:val="left"/>
            </w:pPr>
            <w:r>
              <w:t xml:space="preserve">Анализ устойчивости </w:t>
            </w:r>
            <w:r w:rsidR="005F42A5">
              <w:t>с использованием алге</w:t>
            </w:r>
            <w:r w:rsidR="005F42A5">
              <w:t>б</w:t>
            </w:r>
            <w:r w:rsidR="005F42A5">
              <w:t>раического критерия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A260F" w:rsidRDefault="007A260F" w:rsidP="00BF1B7C">
            <w:pPr>
              <w:ind w:firstLine="0"/>
              <w:jc w:val="center"/>
              <w:rPr>
                <w:szCs w:val="28"/>
              </w:rPr>
            </w:pPr>
            <w:r>
              <w:rPr>
                <w:szCs w:val="28"/>
              </w:rPr>
              <w:t>15</w:t>
            </w:r>
            <w:r w:rsidRPr="001007B6">
              <w:rPr>
                <w:szCs w:val="28"/>
              </w:rPr>
              <w:t>.</w:t>
            </w:r>
            <w:r w:rsidR="00BF1B7C">
              <w:rPr>
                <w:szCs w:val="28"/>
              </w:rPr>
              <w:t>04</w:t>
            </w:r>
            <w:r w:rsidRPr="001007B6">
              <w:rPr>
                <w:szCs w:val="28"/>
              </w:rPr>
              <w:t>.20</w:t>
            </w:r>
            <w:r w:rsidR="00BF1B7C">
              <w:rPr>
                <w:szCs w:val="28"/>
              </w:rPr>
              <w:t>20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A260F" w:rsidRPr="00FF5125" w:rsidRDefault="007A260F" w:rsidP="006A5E6A">
            <w:pPr>
              <w:ind w:firstLine="0"/>
              <w:jc w:val="center"/>
              <w:rPr>
                <w:sz w:val="32"/>
                <w:szCs w:val="32"/>
              </w:rPr>
            </w:pPr>
          </w:p>
        </w:tc>
      </w:tr>
      <w:tr w:rsidR="006A5E6A" w:rsidRPr="00FF5125" w:rsidTr="009D3F52">
        <w:tc>
          <w:tcPr>
            <w:tcW w:w="5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A5E6A" w:rsidRPr="00FF5125" w:rsidRDefault="00A61135" w:rsidP="006A5E6A">
            <w:pPr>
              <w:ind w:firstLine="0"/>
              <w:jc w:val="left"/>
              <w:rPr>
                <w:sz w:val="32"/>
                <w:szCs w:val="32"/>
              </w:rPr>
            </w:pPr>
            <w:r>
              <w:t>Заключение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A5E6A" w:rsidRPr="00FF5125" w:rsidRDefault="007A260F" w:rsidP="00BF1B7C">
            <w:pPr>
              <w:ind w:firstLine="0"/>
              <w:jc w:val="center"/>
              <w:rPr>
                <w:sz w:val="32"/>
                <w:szCs w:val="32"/>
              </w:rPr>
            </w:pPr>
            <w:r>
              <w:rPr>
                <w:szCs w:val="28"/>
              </w:rPr>
              <w:t>20</w:t>
            </w:r>
            <w:r w:rsidR="00BF1B7C">
              <w:rPr>
                <w:szCs w:val="28"/>
              </w:rPr>
              <w:t>.04</w:t>
            </w:r>
            <w:r w:rsidR="006A5E6A" w:rsidRPr="001007B6">
              <w:rPr>
                <w:szCs w:val="28"/>
              </w:rPr>
              <w:t>.20</w:t>
            </w:r>
            <w:r w:rsidR="00BF1B7C">
              <w:rPr>
                <w:szCs w:val="28"/>
              </w:rPr>
              <w:t>20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A5E6A" w:rsidRPr="00FF5125" w:rsidRDefault="006A5E6A" w:rsidP="006A5E6A">
            <w:pPr>
              <w:ind w:firstLine="0"/>
              <w:jc w:val="center"/>
              <w:rPr>
                <w:sz w:val="32"/>
                <w:szCs w:val="32"/>
              </w:rPr>
            </w:pPr>
          </w:p>
        </w:tc>
      </w:tr>
      <w:tr w:rsidR="005E7548" w:rsidRPr="00FF5125" w:rsidTr="009D3F52">
        <w:tc>
          <w:tcPr>
            <w:tcW w:w="5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E7548" w:rsidRDefault="005E7548" w:rsidP="006A5E6A">
            <w:pPr>
              <w:ind w:firstLine="0"/>
              <w:jc w:val="left"/>
            </w:pPr>
            <w:r>
              <w:t>Графическая часть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E7548" w:rsidRDefault="005E7548" w:rsidP="00BF1B7C">
            <w:pPr>
              <w:ind w:firstLine="0"/>
              <w:jc w:val="center"/>
              <w:rPr>
                <w:szCs w:val="28"/>
              </w:rPr>
            </w:pPr>
            <w:r>
              <w:rPr>
                <w:szCs w:val="28"/>
              </w:rPr>
              <w:t>25.</w:t>
            </w:r>
            <w:r w:rsidR="00BF1B7C">
              <w:rPr>
                <w:szCs w:val="28"/>
              </w:rPr>
              <w:t>04</w:t>
            </w:r>
            <w:r w:rsidRPr="001007B6">
              <w:rPr>
                <w:szCs w:val="28"/>
              </w:rPr>
              <w:t>.20</w:t>
            </w:r>
            <w:r w:rsidR="00BF1B7C">
              <w:rPr>
                <w:szCs w:val="28"/>
              </w:rPr>
              <w:t>20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E7548" w:rsidRPr="00FF5125" w:rsidRDefault="005E7548" w:rsidP="006A5E6A">
            <w:pPr>
              <w:ind w:firstLine="0"/>
              <w:jc w:val="center"/>
              <w:rPr>
                <w:sz w:val="32"/>
                <w:szCs w:val="32"/>
              </w:rPr>
            </w:pPr>
          </w:p>
        </w:tc>
      </w:tr>
      <w:tr w:rsidR="005258B2" w:rsidRPr="00FF5125" w:rsidTr="009D3F52">
        <w:tc>
          <w:tcPr>
            <w:tcW w:w="5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258B2" w:rsidRDefault="005258B2" w:rsidP="006A5E6A">
            <w:pPr>
              <w:ind w:firstLine="0"/>
              <w:jc w:val="left"/>
            </w:pPr>
            <w:r>
              <w:t>Оформление ПЗ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258B2" w:rsidRDefault="005258B2" w:rsidP="00BF1B7C">
            <w:pPr>
              <w:ind w:firstLine="0"/>
              <w:jc w:val="center"/>
              <w:rPr>
                <w:szCs w:val="28"/>
              </w:rPr>
            </w:pPr>
            <w:r>
              <w:rPr>
                <w:szCs w:val="28"/>
              </w:rPr>
              <w:t>25.</w:t>
            </w:r>
            <w:r w:rsidR="00BF1B7C">
              <w:rPr>
                <w:szCs w:val="28"/>
              </w:rPr>
              <w:t>04</w:t>
            </w:r>
            <w:r w:rsidRPr="001007B6">
              <w:rPr>
                <w:szCs w:val="28"/>
              </w:rPr>
              <w:t>.20</w:t>
            </w:r>
            <w:r w:rsidR="00BF1B7C">
              <w:rPr>
                <w:szCs w:val="28"/>
              </w:rPr>
              <w:t>20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258B2" w:rsidRPr="00FF5125" w:rsidRDefault="005258B2" w:rsidP="006A5E6A">
            <w:pPr>
              <w:ind w:firstLine="0"/>
              <w:jc w:val="center"/>
              <w:rPr>
                <w:sz w:val="32"/>
                <w:szCs w:val="32"/>
              </w:rPr>
            </w:pPr>
          </w:p>
        </w:tc>
      </w:tr>
    </w:tbl>
    <w:p w:rsidR="005258B2" w:rsidRDefault="005258B2" w:rsidP="006A5E6A">
      <w:pPr>
        <w:tabs>
          <w:tab w:val="left" w:pos="5760"/>
          <w:tab w:val="left" w:leader="underscore" w:pos="7920"/>
        </w:tabs>
        <w:spacing w:before="160"/>
        <w:ind w:firstLine="0"/>
        <w:rPr>
          <w:szCs w:val="28"/>
        </w:rPr>
      </w:pPr>
    </w:p>
    <w:p w:rsidR="006A5E6A" w:rsidRDefault="006A5E6A" w:rsidP="006A5E6A">
      <w:pPr>
        <w:tabs>
          <w:tab w:val="left" w:pos="5760"/>
          <w:tab w:val="left" w:leader="underscore" w:pos="7920"/>
        </w:tabs>
        <w:spacing w:before="160"/>
        <w:ind w:firstLine="0"/>
        <w:rPr>
          <w:szCs w:val="28"/>
        </w:rPr>
      </w:pPr>
      <w:r>
        <w:rPr>
          <w:szCs w:val="28"/>
        </w:rPr>
        <w:t xml:space="preserve">Руководитель работы </w:t>
      </w:r>
      <w:r>
        <w:rPr>
          <w:szCs w:val="28"/>
        </w:rPr>
        <w:tab/>
      </w:r>
      <w:r>
        <w:rPr>
          <w:szCs w:val="28"/>
        </w:rPr>
        <w:tab/>
        <w:t>Зезин В.Г.</w:t>
      </w:r>
    </w:p>
    <w:p w:rsidR="006A5E6A" w:rsidRPr="005A224E" w:rsidRDefault="006A5E6A" w:rsidP="006A5E6A">
      <w:pPr>
        <w:tabs>
          <w:tab w:val="left" w:pos="6300"/>
        </w:tabs>
        <w:ind w:firstLine="0"/>
        <w:rPr>
          <w:sz w:val="20"/>
          <w:szCs w:val="20"/>
        </w:rPr>
      </w:pPr>
      <w:r>
        <w:tab/>
      </w:r>
      <w:r w:rsidRPr="005A224E">
        <w:rPr>
          <w:sz w:val="20"/>
          <w:szCs w:val="20"/>
        </w:rPr>
        <w:t>(подпись)</w:t>
      </w:r>
    </w:p>
    <w:p w:rsidR="006A5E6A" w:rsidRDefault="006A5E6A" w:rsidP="006A5E6A">
      <w:pPr>
        <w:tabs>
          <w:tab w:val="left" w:pos="5760"/>
          <w:tab w:val="left" w:leader="underscore" w:pos="7920"/>
          <w:tab w:val="left" w:pos="9540"/>
        </w:tabs>
        <w:ind w:firstLine="0"/>
        <w:rPr>
          <w:szCs w:val="28"/>
        </w:rPr>
      </w:pPr>
      <w:r>
        <w:rPr>
          <w:szCs w:val="28"/>
        </w:rPr>
        <w:t>Студент</w:t>
      </w:r>
      <w:r>
        <w:rPr>
          <w:szCs w:val="28"/>
        </w:rPr>
        <w:tab/>
      </w:r>
      <w:r>
        <w:rPr>
          <w:szCs w:val="28"/>
        </w:rPr>
        <w:tab/>
        <w:t>/Ф. И. О</w:t>
      </w:r>
      <w:r>
        <w:rPr>
          <w:szCs w:val="28"/>
        </w:rPr>
        <w:tab/>
        <w:t>/</w:t>
      </w:r>
    </w:p>
    <w:p w:rsidR="001109E8" w:rsidRDefault="001109E8" w:rsidP="006A5E6A">
      <w:pPr>
        <w:tabs>
          <w:tab w:val="left" w:pos="5760"/>
          <w:tab w:val="left" w:leader="underscore" w:pos="7920"/>
          <w:tab w:val="left" w:pos="9540"/>
        </w:tabs>
        <w:ind w:firstLine="0"/>
        <w:rPr>
          <w:szCs w:val="28"/>
        </w:rPr>
      </w:pPr>
    </w:p>
    <w:p w:rsidR="00B858E5" w:rsidRDefault="00B858E5" w:rsidP="006A5E6A">
      <w:pPr>
        <w:tabs>
          <w:tab w:val="left" w:pos="5760"/>
          <w:tab w:val="left" w:leader="underscore" w:pos="7920"/>
          <w:tab w:val="left" w:pos="9540"/>
        </w:tabs>
        <w:ind w:firstLine="0"/>
        <w:rPr>
          <w:szCs w:val="28"/>
        </w:rPr>
        <w:sectPr w:rsidR="00B858E5" w:rsidSect="00371091">
          <w:headerReference w:type="default" r:id="rId13"/>
          <w:footerReference w:type="default" r:id="rId14"/>
          <w:pgSz w:w="11906" w:h="16838" w:code="9"/>
          <w:pgMar w:top="815" w:right="567" w:bottom="1134" w:left="1418" w:header="709" w:footer="709" w:gutter="0"/>
          <w:cols w:space="708"/>
          <w:docGrid w:linePitch="360"/>
        </w:sectPr>
      </w:pPr>
    </w:p>
    <w:p w:rsidR="00B32787" w:rsidRDefault="00B32787" w:rsidP="00D27D5F">
      <w:pPr>
        <w:pStyle w:val="1"/>
        <w:numPr>
          <w:ilvl w:val="0"/>
          <w:numId w:val="0"/>
        </w:numPr>
      </w:pPr>
      <w:bookmarkStart w:id="7" w:name="_Toc306641129"/>
      <w:r>
        <w:lastRenderedPageBreak/>
        <w:t>Введение</w:t>
      </w:r>
      <w:bookmarkEnd w:id="7"/>
    </w:p>
    <w:p w:rsidR="00B32787" w:rsidRDefault="00B32787" w:rsidP="00B32787">
      <w:r>
        <w:t xml:space="preserve">Выпускаемые в настоящее время агрегатные, шлифовальные, фрезерно-центровальные и другие </w:t>
      </w:r>
      <w:proofErr w:type="spellStart"/>
      <w:r>
        <w:t>гидрофицированные</w:t>
      </w:r>
      <w:proofErr w:type="spellEnd"/>
      <w:r>
        <w:t xml:space="preserve"> станки для массового автоматиз</w:t>
      </w:r>
      <w:r>
        <w:t>и</w:t>
      </w:r>
      <w:r>
        <w:t>рованного производства имеют, как правило, гидравлический привод с путевым управлением.</w:t>
      </w:r>
    </w:p>
    <w:p w:rsidR="00B32787" w:rsidRDefault="00B32787" w:rsidP="00B32787">
      <w:r>
        <w:t>Это не позволяет встраивать их в ГПС и требует разработки принципиально иных схем построения приводов, которые обеспечивают, во-первых, автоматиз</w:t>
      </w:r>
      <w:r>
        <w:t>а</w:t>
      </w:r>
      <w:r>
        <w:t>цию переналадок циклов движения силовых узлов при смене объектов произво</w:t>
      </w:r>
      <w:r>
        <w:t>д</w:t>
      </w:r>
      <w:r>
        <w:t>ства и, во-вторых, максимальную унификацию базовых деталей станков и сил</w:t>
      </w:r>
      <w:r>
        <w:t>о</w:t>
      </w:r>
      <w:r>
        <w:t>вой части приводов в обычном и новом исполнении, предназначенном для ГПС.</w:t>
      </w:r>
    </w:p>
    <w:p w:rsidR="00B32787" w:rsidRDefault="00B32787" w:rsidP="00B32787">
      <w:proofErr w:type="gramStart"/>
      <w:r>
        <w:t>Указанная цель может быть реализована при использовании л</w:t>
      </w:r>
      <w:r w:rsidRPr="00B32787">
        <w:t>инейн</w:t>
      </w:r>
      <w:r>
        <w:t>ого</w:t>
      </w:r>
      <w:r w:rsidRPr="00B32787">
        <w:t xml:space="preserve"> </w:t>
      </w:r>
      <w:r>
        <w:t>электрогидравлического</w:t>
      </w:r>
      <w:r w:rsidRPr="00B32787">
        <w:t xml:space="preserve"> привод</w:t>
      </w:r>
      <w:r>
        <w:t>а</w:t>
      </w:r>
      <w:r w:rsidRPr="00B32787">
        <w:rPr>
          <w:caps/>
        </w:rPr>
        <w:t xml:space="preserve"> </w:t>
      </w:r>
      <w:r>
        <w:rPr>
          <w:caps/>
        </w:rPr>
        <w:t>(</w:t>
      </w:r>
      <w:r>
        <w:t xml:space="preserve">ЛЭГП) с автономными </w:t>
      </w:r>
      <w:proofErr w:type="spellStart"/>
      <w:r>
        <w:t>задатчиками</w:t>
      </w:r>
      <w:proofErr w:type="spellEnd"/>
      <w:r>
        <w:t xml:space="preserve"> перемещ</w:t>
      </w:r>
      <w:r>
        <w:t>е</w:t>
      </w:r>
      <w:r>
        <w:t>ний (АЗП) в качестве управляющих устройств.</w:t>
      </w:r>
      <w:proofErr w:type="gramEnd"/>
      <w:r>
        <w:t xml:space="preserve"> Принципиальная </w:t>
      </w:r>
      <w:r w:rsidR="00653381">
        <w:t xml:space="preserve">функциональная </w:t>
      </w:r>
      <w:r>
        <w:t>схема привода показана на рис</w:t>
      </w:r>
      <w:r w:rsidR="00653381">
        <w:t>унке</w:t>
      </w:r>
      <w:r w:rsidR="005A033A">
        <w:t> 2</w:t>
      </w:r>
      <w:r>
        <w:t>.</w:t>
      </w:r>
    </w:p>
    <w:p w:rsidR="00B32787" w:rsidRDefault="00B32787" w:rsidP="00B32787">
      <w:pPr>
        <w:ind w:firstLine="0"/>
        <w:jc w:val="center"/>
      </w:pPr>
      <w:r w:rsidRPr="00B32787">
        <w:rPr>
          <w:noProof/>
          <w:lang w:eastAsia="ru-RU"/>
        </w:rPr>
        <w:drawing>
          <wp:inline distT="0" distB="0" distL="0" distR="0">
            <wp:extent cx="2942514" cy="3131593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2502" cy="31315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32787" w:rsidRDefault="00B32787" w:rsidP="00B32787">
      <w:pPr>
        <w:spacing w:before="200" w:after="200"/>
        <w:ind w:firstLine="0"/>
        <w:jc w:val="center"/>
      </w:pPr>
      <w:r w:rsidRPr="00B32787">
        <w:t>Рис</w:t>
      </w:r>
      <w:r w:rsidR="00653381">
        <w:t>унок</w:t>
      </w:r>
      <w:r w:rsidR="005A033A">
        <w:t> 2</w:t>
      </w:r>
      <w:r w:rsidR="00653381">
        <w:t xml:space="preserve"> – </w:t>
      </w:r>
      <w:r w:rsidRPr="00B32787">
        <w:t xml:space="preserve">Принципиальная </w:t>
      </w:r>
      <w:r w:rsidR="00653381">
        <w:t xml:space="preserve">функциональная </w:t>
      </w:r>
      <w:r w:rsidRPr="00B32787">
        <w:t>схема ЛЭГП с АЗП</w:t>
      </w:r>
    </w:p>
    <w:p w:rsidR="00B32787" w:rsidRDefault="005D6BE2" w:rsidP="005D6BE2">
      <w:r>
        <w:t>Силовой стол 1 с установленным на нем рабочим органом (РО) 2 перемещ</w:t>
      </w:r>
      <w:r>
        <w:t>а</w:t>
      </w:r>
      <w:r>
        <w:t xml:space="preserve">ется от гидроцилиндра 3. Скорость и ход устанавливаются автономным </w:t>
      </w:r>
      <w:proofErr w:type="spellStart"/>
      <w:r>
        <w:t>задатч</w:t>
      </w:r>
      <w:r>
        <w:t>и</w:t>
      </w:r>
      <w:r>
        <w:t>ком</w:t>
      </w:r>
      <w:proofErr w:type="spellEnd"/>
      <w:r>
        <w:t>, выполненным в виде отдельного устройства 5, состоящего из управляющего шагового двигателя (ШД) 6, дросселирующего распределителя 8, механизмов сравнения 7 и обратной связи 4. При работе ЛЭГП с АЗП сигнал от системы ЧПУ в виде угла поворота ШД поступает в механизм сравнения, который перемещает распределитель в сторону уменьшения рассогласования между заданным полож</w:t>
      </w:r>
      <w:r>
        <w:t>е</w:t>
      </w:r>
      <w:r>
        <w:t>нием, определяемым шаговым двигателем, и фактическим положением рабочего органа.</w:t>
      </w:r>
    </w:p>
    <w:p w:rsidR="005D6BE2" w:rsidRDefault="005D6BE2" w:rsidP="005D6BE2">
      <w:r>
        <w:t>Выбор рассмотренной схемы объясняется следующими преимуществами, которые дает ЛЭГП с АЗП:</w:t>
      </w:r>
    </w:p>
    <w:p w:rsidR="005D6BE2" w:rsidRDefault="005D6BE2" w:rsidP="005D6BE2">
      <w:r>
        <w:lastRenderedPageBreak/>
        <w:t>• гидроцилиндр обеспечивает отсутствие промежуточных передач между двигателем и рабочим органом станка, малую инерционность подвижных частей и как следствие высокое быстродействие, хорошую плавность хода в широком ди</w:t>
      </w:r>
      <w:r>
        <w:t>а</w:t>
      </w:r>
      <w:r>
        <w:t>пазоне изменения скоростей;</w:t>
      </w:r>
    </w:p>
    <w:p w:rsidR="005D6BE2" w:rsidRDefault="005D6BE2" w:rsidP="005D6BE2">
      <w:r>
        <w:t xml:space="preserve">• автономный </w:t>
      </w:r>
      <w:proofErr w:type="spellStart"/>
      <w:r>
        <w:t>задатчик</w:t>
      </w:r>
      <w:proofErr w:type="spellEnd"/>
      <w:r>
        <w:t xml:space="preserve"> позволяет охватить конечное звено (РО станка) о</w:t>
      </w:r>
      <w:r>
        <w:t>т</w:t>
      </w:r>
      <w:r>
        <w:t>рицательной обратной связью по положению и тем самым повысить точность и жесткость (в частности, компенсировать упругие и тепловые деформации, возн</w:t>
      </w:r>
      <w:r>
        <w:t>и</w:t>
      </w:r>
      <w:r>
        <w:t>кающие в силовых элементах привода), а также предохранить его звенья от пол</w:t>
      </w:r>
      <w:r>
        <w:t>о</w:t>
      </w:r>
      <w:r>
        <w:t>мок при перегрузках благодаря возможности установки дополнительных пред</w:t>
      </w:r>
      <w:r>
        <w:t>о</w:t>
      </w:r>
      <w:r>
        <w:t>хранительных элементов;</w:t>
      </w:r>
    </w:p>
    <w:p w:rsidR="005D6BE2" w:rsidRDefault="005D6BE2" w:rsidP="005D6BE2">
      <w:r>
        <w:t>• </w:t>
      </w:r>
      <w:proofErr w:type="gramStart"/>
      <w:r>
        <w:t>используемый</w:t>
      </w:r>
      <w:proofErr w:type="gramEnd"/>
      <w:r>
        <w:t xml:space="preserve"> в качестве задающего шагового электродвигателя </w:t>
      </w:r>
      <w:proofErr w:type="spellStart"/>
      <w:r>
        <w:t>задатчик</w:t>
      </w:r>
      <w:proofErr w:type="spellEnd"/>
      <w:r>
        <w:t xml:space="preserve"> обеспечивает простую и надежную конструкцию привода, так как в этом случае отпадает необходимость в установке датчиков обратной связи и применении с</w:t>
      </w:r>
      <w:r>
        <w:t>о</w:t>
      </w:r>
      <w:r>
        <w:t>ответствующих электронных схем управления.</w:t>
      </w:r>
    </w:p>
    <w:p w:rsidR="005D6BE2" w:rsidRDefault="005D6BE2" w:rsidP="005D6BE2">
      <w:r>
        <w:t xml:space="preserve">Кроме того, выполнение </w:t>
      </w:r>
      <w:proofErr w:type="spellStart"/>
      <w:r>
        <w:t>задатчика</w:t>
      </w:r>
      <w:proofErr w:type="spellEnd"/>
      <w:r>
        <w:t xml:space="preserve"> в виде малогабаритного автономного устройства обеспечивает легкость встраивания в существующее оборудование, что позволяет унифицировать силовые узлы станков обычного исполнения, пре</w:t>
      </w:r>
      <w:r>
        <w:t>д</w:t>
      </w:r>
      <w:r>
        <w:t>назначенных для ГПС.</w:t>
      </w:r>
    </w:p>
    <w:p w:rsidR="00FC5664" w:rsidRDefault="00FC5664">
      <w:pPr>
        <w:spacing w:after="200" w:line="276" w:lineRule="auto"/>
        <w:ind w:firstLine="0"/>
        <w:jc w:val="left"/>
      </w:pPr>
      <w:r>
        <w:br w:type="page"/>
      </w:r>
    </w:p>
    <w:p w:rsidR="005D6BE2" w:rsidRDefault="005D6BE2" w:rsidP="0047485E">
      <w:pPr>
        <w:pStyle w:val="1"/>
        <w:numPr>
          <w:ilvl w:val="0"/>
          <w:numId w:val="4"/>
        </w:numPr>
        <w:ind w:left="0"/>
      </w:pPr>
      <w:bookmarkStart w:id="8" w:name="_Toc306641130"/>
      <w:r>
        <w:lastRenderedPageBreak/>
        <w:t xml:space="preserve">Динамическая </w:t>
      </w:r>
      <w:r w:rsidR="00653381">
        <w:t xml:space="preserve">математическая </w:t>
      </w:r>
      <w:r>
        <w:t>модель привода</w:t>
      </w:r>
      <w:bookmarkEnd w:id="8"/>
    </w:p>
    <w:p w:rsidR="005A033A" w:rsidRDefault="005A033A" w:rsidP="00515ED2">
      <w:pPr>
        <w:pStyle w:val="2"/>
      </w:pPr>
      <w:bookmarkStart w:id="9" w:name="_Toc306641131"/>
      <w:r>
        <w:t>Расчетная схема и допущения</w:t>
      </w:r>
      <w:bookmarkEnd w:id="9"/>
    </w:p>
    <w:p w:rsidR="005D6BE2" w:rsidRDefault="00AA3326" w:rsidP="0047485E">
      <w:pPr>
        <w:pStyle w:val="a"/>
      </w:pPr>
      <w:r w:rsidRPr="00515ED2">
        <w:t>Цель расчета – определение статических (точность, тяговая сила) и</w:t>
      </w:r>
      <w:r>
        <w:t xml:space="preserve"> динамических (устойчивость, качество переходного процесса) характеристик ЛЭГП с АЗП.</w:t>
      </w:r>
    </w:p>
    <w:p w:rsidR="00AA3326" w:rsidRDefault="00AA3326" w:rsidP="00AA3326">
      <w:r>
        <w:t xml:space="preserve">Основными элементами привода являются силовая часть (рабочий орган и гидроцилиндр) и управляющее устройство в виде автономного </w:t>
      </w:r>
      <w:proofErr w:type="spellStart"/>
      <w:r>
        <w:t>задатчика</w:t>
      </w:r>
      <w:proofErr w:type="spellEnd"/>
      <w:r>
        <w:t xml:space="preserve"> перем</w:t>
      </w:r>
      <w:r>
        <w:t>е</w:t>
      </w:r>
      <w:r>
        <w:t>щений. Поэтому конечной задачей расчета является получение зависимостей, св</w:t>
      </w:r>
      <w:r>
        <w:t>я</w:t>
      </w:r>
      <w:r>
        <w:t>зывающих выходные характеристики привода с параметрами указанных звеньев.</w:t>
      </w:r>
    </w:p>
    <w:p w:rsidR="00AA3326" w:rsidRDefault="00AA3326" w:rsidP="00AA3326">
      <w:r>
        <w:t>Схема ЛЭГП с АЗП, учитывающая динамику рабочего органа</w:t>
      </w:r>
      <w:r w:rsidR="005A033A">
        <w:t xml:space="preserve"> </w:t>
      </w:r>
      <w:r>
        <w:t>(инерционная нагрузка, сила трения, полезная нагрузка), гидроцилиндра (развиваемая сила, ра</w:t>
      </w:r>
      <w:r>
        <w:t>с</w:t>
      </w:r>
      <w:r>
        <w:t>ход, сжимаемость масла), гидрораспределителя (устройство управления расходом и перепадом</w:t>
      </w:r>
      <w:r w:rsidR="00F52319">
        <w:t xml:space="preserve"> </w:t>
      </w:r>
      <w:r>
        <w:t>давления в цилиндре) и кинема</w:t>
      </w:r>
      <w:r w:rsidR="00F52319">
        <w:t>тических цепей АЗП (чувстви</w:t>
      </w:r>
      <w:r>
        <w:t>тельные и сравнивающи</w:t>
      </w:r>
      <w:r w:rsidR="002B7690">
        <w:t>е элементы), приведена на рис</w:t>
      </w:r>
      <w:r w:rsidR="005A033A">
        <w:t>унке 3</w:t>
      </w:r>
      <w:r>
        <w:t>.</w:t>
      </w:r>
    </w:p>
    <w:p w:rsidR="00F52319" w:rsidRDefault="00F52319" w:rsidP="0047485E">
      <w:pPr>
        <w:pStyle w:val="a"/>
      </w:pPr>
      <w:r>
        <w:t>При составлении уравнения движения привода сделаны следующие допущения:</w:t>
      </w:r>
    </w:p>
    <w:p w:rsidR="00F52319" w:rsidRDefault="00F52319" w:rsidP="00F52319">
      <w:r>
        <w:t>• функции, описывающие расходные и силовые характеристики элементов привода, непрерывны;</w:t>
      </w:r>
    </w:p>
    <w:p w:rsidR="00F52319" w:rsidRDefault="00F52319" w:rsidP="00F52319">
      <w:r>
        <w:t>• динамикой задающего электродвигателя пренебрега</w:t>
      </w:r>
      <w:r w:rsidR="006E4F9A">
        <w:t>ется</w:t>
      </w:r>
    </w:p>
    <w:p w:rsidR="00F52319" w:rsidRDefault="00F52319" w:rsidP="00F52319">
      <w:r>
        <w:t>• давление в напорной магистрали постоянно;</w:t>
      </w:r>
    </w:p>
    <w:p w:rsidR="00F52319" w:rsidRDefault="00F52319" w:rsidP="00F52319">
      <w:r>
        <w:t>• давлением слива пренебрега</w:t>
      </w:r>
      <w:r w:rsidR="006E4F9A">
        <w:t>ется</w:t>
      </w:r>
      <w:r>
        <w:t>;</w:t>
      </w:r>
    </w:p>
    <w:p w:rsidR="00F52319" w:rsidRDefault="00F52319" w:rsidP="00F52319">
      <w:r>
        <w:t>• люфты и упругость в передаточных цепях АЗП отсутствуют;</w:t>
      </w:r>
    </w:p>
    <w:p w:rsidR="00F52319" w:rsidRDefault="00F52319" w:rsidP="00F52319">
      <w:r>
        <w:t>• насыщение по расходу и давлению не происходит;</w:t>
      </w:r>
    </w:p>
    <w:p w:rsidR="00F52319" w:rsidRDefault="00F52319" w:rsidP="00F52319">
      <w:r>
        <w:t>• положение рабочего органа соответствует среднему положению поршня в цилиндре;</w:t>
      </w:r>
    </w:p>
    <w:p w:rsidR="00F52319" w:rsidRPr="005D6BE2" w:rsidRDefault="00F52319" w:rsidP="00F52319">
      <w:r>
        <w:t xml:space="preserve">• </w:t>
      </w:r>
      <w:proofErr w:type="spellStart"/>
      <w:r>
        <w:t>перетечками</w:t>
      </w:r>
      <w:proofErr w:type="spellEnd"/>
      <w:r>
        <w:t xml:space="preserve"> в цилиндре и золотнике пренебрега</w:t>
      </w:r>
      <w:r w:rsidR="006E4F9A">
        <w:t>ется</w:t>
      </w:r>
      <w:r>
        <w:t>.</w:t>
      </w:r>
    </w:p>
    <w:p w:rsidR="005D6BE2" w:rsidRDefault="005D6BE2" w:rsidP="0083447B">
      <w:pPr>
        <w:spacing w:before="200"/>
        <w:ind w:firstLine="0"/>
        <w:jc w:val="center"/>
      </w:pPr>
      <w:r w:rsidRPr="005D6BE2">
        <w:rPr>
          <w:noProof/>
          <w:lang w:eastAsia="ru-RU"/>
        </w:rPr>
        <w:drawing>
          <wp:inline distT="0" distB="0" distL="0" distR="0">
            <wp:extent cx="4096021" cy="2608027"/>
            <wp:effectExtent l="1905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9037" cy="26099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D6BE2" w:rsidRDefault="002B7690" w:rsidP="00B0411C">
      <w:pPr>
        <w:spacing w:before="200" w:after="200"/>
        <w:ind w:firstLine="0"/>
        <w:jc w:val="center"/>
      </w:pPr>
      <w:r>
        <w:t>Рис</w:t>
      </w:r>
      <w:r w:rsidR="005A033A">
        <w:t xml:space="preserve">унок 3 – </w:t>
      </w:r>
      <w:r w:rsidR="005D6BE2" w:rsidRPr="005D6BE2">
        <w:t>Расчётная схема ЛЭГП с АЗП</w:t>
      </w:r>
    </w:p>
    <w:p w:rsidR="00AE78D4" w:rsidRDefault="00AE78D4" w:rsidP="00515ED2">
      <w:pPr>
        <w:pStyle w:val="2"/>
      </w:pPr>
      <w:bookmarkStart w:id="10" w:name="_Toc306641132"/>
      <w:r>
        <w:lastRenderedPageBreak/>
        <w:t>Уравнения нелинейной математической модели</w:t>
      </w:r>
      <w:bookmarkEnd w:id="10"/>
    </w:p>
    <w:p w:rsidR="005D6BE2" w:rsidRDefault="005D6BE2" w:rsidP="0047485E">
      <w:pPr>
        <w:pStyle w:val="a"/>
      </w:pPr>
      <w:r>
        <w:t>В соответствии со вторым законом Ньютона уравнение движения ст</w:t>
      </w:r>
      <w:r>
        <w:t>о</w:t>
      </w:r>
      <w:r>
        <w:t>ла станка и связанного с ним поршня гидроцилиндра</w:t>
      </w:r>
      <w:r w:rsidR="00B0411C">
        <w:t xml:space="preserve"> </w:t>
      </w:r>
      <w:r w:rsidR="00A0468D" w:rsidRPr="005F42A5">
        <w:rPr>
          <w:color w:val="FFFFFF" w:themeColor="background1"/>
        </w:rPr>
        <w:fldChar w:fldCharType="begin"/>
      </w:r>
      <w:r w:rsidR="00B0411C" w:rsidRPr="005F42A5">
        <w:rPr>
          <w:color w:val="FFFFFF" w:themeColor="background1"/>
        </w:rPr>
        <w:instrText xml:space="preserve"> MACROBUTTON MTEditEquationSection2 </w:instrText>
      </w:r>
      <w:r w:rsidR="00B0411C" w:rsidRPr="005F42A5">
        <w:rPr>
          <w:rStyle w:val="MTEquationSection"/>
          <w:color w:val="FFFFFF" w:themeColor="background1"/>
        </w:rPr>
        <w:instrText>Equation Section (Next)</w:instrText>
      </w:r>
      <w:r w:rsidR="00A0468D" w:rsidRPr="005F42A5">
        <w:rPr>
          <w:color w:val="FFFFFF" w:themeColor="background1"/>
        </w:rPr>
        <w:fldChar w:fldCharType="begin"/>
      </w:r>
      <w:r w:rsidR="00B0411C" w:rsidRPr="005F42A5">
        <w:rPr>
          <w:color w:val="FFFFFF" w:themeColor="background1"/>
        </w:rPr>
        <w:instrText xml:space="preserve"> SEQ MTEqn \r \h \* MERGEFORMAT </w:instrText>
      </w:r>
      <w:r w:rsidR="00A0468D" w:rsidRPr="005F42A5">
        <w:rPr>
          <w:color w:val="FFFFFF" w:themeColor="background1"/>
        </w:rPr>
        <w:fldChar w:fldCharType="end"/>
      </w:r>
      <w:r w:rsidR="00A0468D" w:rsidRPr="005F42A5">
        <w:rPr>
          <w:color w:val="FFFFFF" w:themeColor="background1"/>
        </w:rPr>
        <w:fldChar w:fldCharType="begin"/>
      </w:r>
      <w:r w:rsidR="00B0411C" w:rsidRPr="005F42A5">
        <w:rPr>
          <w:color w:val="FFFFFF" w:themeColor="background1"/>
        </w:rPr>
        <w:instrText xml:space="preserve"> SEQ MTSec \h \* MERGEFORMAT </w:instrText>
      </w:r>
      <w:r w:rsidR="00A0468D" w:rsidRPr="005F42A5">
        <w:rPr>
          <w:color w:val="FFFFFF" w:themeColor="background1"/>
        </w:rPr>
        <w:fldChar w:fldCharType="end"/>
      </w:r>
      <w:r w:rsidR="00A0468D" w:rsidRPr="005F42A5">
        <w:rPr>
          <w:color w:val="FFFFFF" w:themeColor="background1"/>
        </w:rPr>
        <w:fldChar w:fldCharType="end"/>
      </w:r>
    </w:p>
    <w:p w:rsidR="00B0411C" w:rsidRDefault="00B0411C" w:rsidP="00B0411C">
      <w:pPr>
        <w:pStyle w:val="MTDisplayEquation"/>
      </w:pPr>
      <w:r>
        <w:tab/>
      </w:r>
      <w:r w:rsidR="003F05A4" w:rsidRPr="00B0411C">
        <w:rPr>
          <w:position w:val="-30"/>
        </w:rPr>
        <w:object w:dxaOrig="2340" w:dyaOrig="80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17.1pt;height:40.05pt" o:ole="">
            <v:imagedata r:id="rId16" o:title=""/>
          </v:shape>
          <o:OLEObject Type="Embed" ProgID="Equation.DSMT4" ShapeID="_x0000_i1025" DrawAspect="Content" ObjectID="_1647168873" r:id="rId17"/>
        </w:object>
      </w:r>
      <w:r>
        <w:t>,</w:t>
      </w:r>
      <w:r>
        <w:tab/>
      </w:r>
      <w:r w:rsidR="00A0468D">
        <w:fldChar w:fldCharType="begin"/>
      </w:r>
      <w:r>
        <w:instrText xml:space="preserve"> MACROBUTTON MTPlaceRef \* MERGEFORMAT </w:instrText>
      </w:r>
      <w:r w:rsidR="00A0468D">
        <w:fldChar w:fldCharType="begin"/>
      </w:r>
      <w:r>
        <w:instrText xml:space="preserve"> SEQ MTEqn \h \* MERGEFORMAT </w:instrText>
      </w:r>
      <w:r w:rsidR="00A0468D">
        <w:fldChar w:fldCharType="end"/>
      </w:r>
      <w:r>
        <w:instrText>(</w:instrText>
      </w:r>
      <w:fldSimple w:instr=" SEQ MTSec \c \* Arabic \* MERGEFORMAT ">
        <w:r w:rsidR="00F201CF">
          <w:rPr>
            <w:noProof/>
          </w:rPr>
          <w:instrText>1</w:instrText>
        </w:r>
      </w:fldSimple>
      <w:r>
        <w:instrText>.</w:instrText>
      </w:r>
      <w:fldSimple w:instr=" SEQ MTEqn \c \* Arabic \* MERGEFORMAT ">
        <w:r w:rsidR="00F201CF">
          <w:rPr>
            <w:noProof/>
          </w:rPr>
          <w:instrText>1</w:instrText>
        </w:r>
      </w:fldSimple>
      <w:r>
        <w:instrText>)</w:instrText>
      </w:r>
      <w:r w:rsidR="00A0468D">
        <w:fldChar w:fldCharType="end"/>
      </w:r>
    </w:p>
    <w:p w:rsidR="005D6BE2" w:rsidRPr="003F05A4" w:rsidRDefault="00B0411C" w:rsidP="00B0411C">
      <w:pPr>
        <w:ind w:firstLine="0"/>
      </w:pPr>
      <w:r>
        <w:t xml:space="preserve">где </w:t>
      </w:r>
      <w:r w:rsidRPr="00B0411C">
        <w:rPr>
          <w:i/>
        </w:rPr>
        <w:t>М</w:t>
      </w:r>
      <w:r>
        <w:t xml:space="preserve"> – масса рабочего органа, кг; </w:t>
      </w:r>
      <w:proofErr w:type="spellStart"/>
      <w:r w:rsidRPr="00B0411C">
        <w:rPr>
          <w:i/>
        </w:rPr>
        <w:t>х</w:t>
      </w:r>
      <w:proofErr w:type="spellEnd"/>
      <w:r>
        <w:t xml:space="preserve"> – перемещение стола, м; </w:t>
      </w:r>
      <w:r w:rsidRPr="00B0411C">
        <w:rPr>
          <w:i/>
        </w:rPr>
        <w:t>F</w:t>
      </w:r>
      <w:r w:rsidR="003F05A4" w:rsidRPr="003F05A4">
        <w:rPr>
          <w:i/>
          <w:vertAlign w:val="subscript"/>
          <w:lang w:val="en-US"/>
        </w:rPr>
        <w:t>p</w:t>
      </w:r>
      <w:r>
        <w:t xml:space="preserve"> – </w:t>
      </w:r>
      <w:r w:rsidR="003F05A4" w:rsidRPr="003F05A4">
        <w:t>сила давления, приложенная к поршню гидроцилиндра</w:t>
      </w:r>
      <w:r w:rsidR="003F05A4">
        <w:t>, Н</w:t>
      </w:r>
      <w:r>
        <w:t xml:space="preserve">; </w:t>
      </w:r>
      <w:r w:rsidRPr="00B0411C">
        <w:rPr>
          <w:i/>
        </w:rPr>
        <w:t>Т</w:t>
      </w:r>
      <w:r>
        <w:t xml:space="preserve"> – суммарная сила трения в напра</w:t>
      </w:r>
      <w:r>
        <w:t>в</w:t>
      </w:r>
      <w:r>
        <w:t xml:space="preserve">ляющих и уплотнениях штока, Н; </w:t>
      </w:r>
      <w:r w:rsidRPr="00B0411C">
        <w:rPr>
          <w:i/>
        </w:rPr>
        <w:t>R</w:t>
      </w:r>
      <w:r>
        <w:t xml:space="preserve"> – полезная нагрузка, Н.</w:t>
      </w:r>
    </w:p>
    <w:p w:rsidR="003F05A4" w:rsidRPr="003F05A4" w:rsidRDefault="003F05A4" w:rsidP="003F05A4">
      <w:pPr>
        <w:pStyle w:val="MTDisplayEquation"/>
      </w:pPr>
      <w:r>
        <w:tab/>
      </w:r>
      <w:r w:rsidRPr="003F05A4">
        <w:rPr>
          <w:position w:val="-16"/>
        </w:rPr>
        <w:object w:dxaOrig="1920" w:dyaOrig="440">
          <v:shape id="_x0000_i1026" type="#_x0000_t75" style="width:95.15pt;height:21.9pt" o:ole="">
            <v:imagedata r:id="rId18" o:title=""/>
          </v:shape>
          <o:OLEObject Type="Embed" ProgID="Equation.DSMT4" ShapeID="_x0000_i1026" DrawAspect="Content" ObjectID="_1647168874" r:id="rId19"/>
        </w:object>
      </w:r>
      <w:r>
        <w:t>,</w:t>
      </w:r>
      <w:r>
        <w:tab/>
      </w:r>
      <w:r w:rsidR="00A0468D">
        <w:fldChar w:fldCharType="begin"/>
      </w:r>
      <w:r>
        <w:instrText xml:space="preserve"> MACROBUTTON MTPlaceRef \* MERGEFORMAT </w:instrText>
      </w:r>
      <w:r w:rsidR="00A0468D">
        <w:fldChar w:fldCharType="begin"/>
      </w:r>
      <w:r>
        <w:instrText xml:space="preserve"> SEQ MTEqn \h \* MERGEFORMAT </w:instrText>
      </w:r>
      <w:r w:rsidR="00A0468D">
        <w:fldChar w:fldCharType="end"/>
      </w:r>
      <w:r>
        <w:instrText>(</w:instrText>
      </w:r>
      <w:fldSimple w:instr=" SEQ MTSec \c \* Arabic \* MERGEFORMAT ">
        <w:r w:rsidR="00F201CF">
          <w:rPr>
            <w:noProof/>
          </w:rPr>
          <w:instrText>1</w:instrText>
        </w:r>
      </w:fldSimple>
      <w:r>
        <w:instrText>.</w:instrText>
      </w:r>
      <w:fldSimple w:instr=" SEQ MTEqn \c \* Arabic \* MERGEFORMAT ">
        <w:r w:rsidR="00F201CF">
          <w:rPr>
            <w:noProof/>
          </w:rPr>
          <w:instrText>2</w:instrText>
        </w:r>
      </w:fldSimple>
      <w:r>
        <w:instrText>)</w:instrText>
      </w:r>
      <w:r w:rsidR="00A0468D">
        <w:fldChar w:fldCharType="end"/>
      </w:r>
    </w:p>
    <w:p w:rsidR="003F05A4" w:rsidRPr="003F05A4" w:rsidRDefault="003F05A4" w:rsidP="003F05A4">
      <w:pPr>
        <w:ind w:firstLine="0"/>
      </w:pPr>
      <w:r>
        <w:t xml:space="preserve">где </w:t>
      </w:r>
      <w:r w:rsidRPr="00B0411C">
        <w:rPr>
          <w:i/>
        </w:rPr>
        <w:t>F</w:t>
      </w:r>
      <w:r>
        <w:t xml:space="preserve"> – площадь поверхности поршня, м</w:t>
      </w:r>
      <w:proofErr w:type="gramStart"/>
      <w:r w:rsidRPr="00B0411C">
        <w:rPr>
          <w:vertAlign w:val="superscript"/>
        </w:rPr>
        <w:t>2</w:t>
      </w:r>
      <w:proofErr w:type="gramEnd"/>
      <w:r>
        <w:t xml:space="preserve">; </w:t>
      </w:r>
      <w:r w:rsidRPr="00B0411C">
        <w:rPr>
          <w:i/>
        </w:rPr>
        <w:t>р</w:t>
      </w:r>
      <w:r w:rsidRPr="00B0411C">
        <w:rPr>
          <w:vertAlign w:val="subscript"/>
        </w:rPr>
        <w:t>1</w:t>
      </w:r>
      <w:r>
        <w:t xml:space="preserve">, </w:t>
      </w:r>
      <w:r w:rsidRPr="00B0411C">
        <w:rPr>
          <w:i/>
        </w:rPr>
        <w:t>р</w:t>
      </w:r>
      <w:r w:rsidRPr="00B0411C">
        <w:rPr>
          <w:vertAlign w:val="subscript"/>
        </w:rPr>
        <w:t>2</w:t>
      </w:r>
      <w:r>
        <w:t xml:space="preserve"> – давления в полостях цилиндра.</w:t>
      </w:r>
    </w:p>
    <w:p w:rsidR="00B0411C" w:rsidRDefault="00B0411C" w:rsidP="0047485E">
      <w:pPr>
        <w:pStyle w:val="a"/>
      </w:pPr>
      <w:r>
        <w:t>Уравнения неразрывности потоков рабочей жидкости с учетом ее сжимаемости в полостях цилиндра имеют следующий вид:</w:t>
      </w:r>
    </w:p>
    <w:p w:rsidR="00B0411C" w:rsidRDefault="00B0411C" w:rsidP="00B0411C">
      <w:pPr>
        <w:pStyle w:val="MTDisplayEquation"/>
      </w:pPr>
      <w:r>
        <w:tab/>
      </w:r>
      <w:r w:rsidR="005D0D26" w:rsidRPr="0069258A">
        <w:rPr>
          <w:position w:val="-68"/>
        </w:rPr>
        <w:object w:dxaOrig="2520" w:dyaOrig="1500">
          <v:shape id="_x0000_i1027" type="#_x0000_t75" style="width:125.85pt;height:74.5pt" o:ole="">
            <v:imagedata r:id="rId20" o:title=""/>
          </v:shape>
          <o:OLEObject Type="Embed" ProgID="Equation.DSMT4" ShapeID="_x0000_i1027" DrawAspect="Content" ObjectID="_1647168875" r:id="rId21"/>
        </w:object>
      </w:r>
      <w:r>
        <w:tab/>
      </w:r>
      <w:r w:rsidR="00A0468D">
        <w:fldChar w:fldCharType="begin"/>
      </w:r>
      <w:r>
        <w:instrText xml:space="preserve"> MACROBUTTON MTPlaceRef \* MERGEFORMAT </w:instrText>
      </w:r>
      <w:r w:rsidR="00A0468D">
        <w:fldChar w:fldCharType="begin"/>
      </w:r>
      <w:r>
        <w:instrText xml:space="preserve"> SEQ MTEqn \h \* MERGEFORMAT </w:instrText>
      </w:r>
      <w:r w:rsidR="00A0468D">
        <w:fldChar w:fldCharType="end"/>
      </w:r>
      <w:r>
        <w:instrText>(</w:instrText>
      </w:r>
      <w:fldSimple w:instr=" SEQ MTSec \c \* Arabic \* MERGEFORMAT ">
        <w:r w:rsidR="00F201CF">
          <w:rPr>
            <w:noProof/>
          </w:rPr>
          <w:instrText>1</w:instrText>
        </w:r>
      </w:fldSimple>
      <w:r>
        <w:instrText>.</w:instrText>
      </w:r>
      <w:fldSimple w:instr=" SEQ MTEqn \c \* Arabic \* MERGEFORMAT ">
        <w:r w:rsidR="00F201CF">
          <w:rPr>
            <w:noProof/>
          </w:rPr>
          <w:instrText>3</w:instrText>
        </w:r>
      </w:fldSimple>
      <w:r>
        <w:instrText>)</w:instrText>
      </w:r>
      <w:r w:rsidR="00A0468D">
        <w:fldChar w:fldCharType="end"/>
      </w:r>
    </w:p>
    <w:p w:rsidR="00B0411C" w:rsidRPr="00B0411C" w:rsidRDefault="00B0411C" w:rsidP="00B0411C">
      <w:pPr>
        <w:ind w:firstLine="0"/>
      </w:pPr>
      <w:r>
        <w:t xml:space="preserve">где </w:t>
      </w:r>
      <w:r w:rsidRPr="00B0411C">
        <w:rPr>
          <w:i/>
        </w:rPr>
        <w:t>Q</w:t>
      </w:r>
      <w:r w:rsidRPr="00B0411C">
        <w:rPr>
          <w:vertAlign w:val="subscript"/>
        </w:rPr>
        <w:t>1</w:t>
      </w:r>
      <w:r>
        <w:t xml:space="preserve"> и </w:t>
      </w:r>
      <w:r w:rsidRPr="00B0411C">
        <w:rPr>
          <w:i/>
        </w:rPr>
        <w:t>Q</w:t>
      </w:r>
      <w:r w:rsidRPr="00B0411C">
        <w:rPr>
          <w:vertAlign w:val="subscript"/>
        </w:rPr>
        <w:t>2</w:t>
      </w:r>
      <w:r>
        <w:t xml:space="preserve"> – расходы рабочей жидкости, идущей в полость 1 и сливающейся из полости 2 гидроцилиндра, м</w:t>
      </w:r>
      <w:r w:rsidRPr="00B0411C">
        <w:rPr>
          <w:vertAlign w:val="superscript"/>
        </w:rPr>
        <w:t>3</w:t>
      </w:r>
      <w:r>
        <w:t xml:space="preserve">/с; </w:t>
      </w:r>
      <w:r w:rsidRPr="00B0411C">
        <w:rPr>
          <w:i/>
        </w:rPr>
        <w:t>V</w:t>
      </w:r>
      <w:r>
        <w:t> = </w:t>
      </w:r>
      <w:r w:rsidRPr="00B0411C">
        <w:rPr>
          <w:i/>
        </w:rPr>
        <w:t>F</w:t>
      </w:r>
      <w:r>
        <w:sym w:font="Symbol" w:char="F0D7"/>
      </w:r>
      <w:r w:rsidRPr="00B0411C">
        <w:rPr>
          <w:i/>
        </w:rPr>
        <w:t>L</w:t>
      </w:r>
      <w:r>
        <w:t>/2 – объем полости гидроцилиндра, м</w:t>
      </w:r>
      <w:r w:rsidRPr="00B0411C">
        <w:rPr>
          <w:vertAlign w:val="superscript"/>
        </w:rPr>
        <w:t>3</w:t>
      </w:r>
      <w:r>
        <w:t xml:space="preserve"> (</w:t>
      </w:r>
      <w:r w:rsidRPr="00B0411C">
        <w:rPr>
          <w:i/>
        </w:rPr>
        <w:t>L</w:t>
      </w:r>
      <w:r>
        <w:t xml:space="preserve"> – длина хода, м); </w:t>
      </w:r>
      <w:r w:rsidR="00A32A6F" w:rsidRPr="00A32A6F">
        <w:rPr>
          <w:i/>
        </w:rPr>
        <w:t>B</w:t>
      </w:r>
      <w:r>
        <w:rPr>
          <w:lang w:val="en-US"/>
        </w:rPr>
        <w:t> </w:t>
      </w:r>
      <w:r>
        <w:t>=</w:t>
      </w:r>
      <w:r>
        <w:rPr>
          <w:lang w:val="en-US"/>
        </w:rPr>
        <w:t> </w:t>
      </w:r>
      <w:r>
        <w:t>1,5·10</w:t>
      </w:r>
      <w:r w:rsidRPr="00B0411C">
        <w:rPr>
          <w:vertAlign w:val="superscript"/>
        </w:rPr>
        <w:t>9</w:t>
      </w:r>
      <w:r>
        <w:t xml:space="preserve"> Па –</w:t>
      </w:r>
      <w:r w:rsidRPr="00B0411C">
        <w:t xml:space="preserve"> </w:t>
      </w:r>
      <w:r>
        <w:t xml:space="preserve">модуль упругости рабочей жидкости. </w:t>
      </w:r>
    </w:p>
    <w:p w:rsidR="00B0411C" w:rsidRPr="008238F0" w:rsidRDefault="00B0411C" w:rsidP="0047485E">
      <w:pPr>
        <w:pStyle w:val="a"/>
      </w:pPr>
      <w:r>
        <w:t>Условие замыкания привода обратной связью</w:t>
      </w:r>
    </w:p>
    <w:p w:rsidR="00B0411C" w:rsidRPr="00B0411C" w:rsidRDefault="00B0411C" w:rsidP="00B0411C">
      <w:pPr>
        <w:pStyle w:val="MTDisplayEquation"/>
      </w:pPr>
      <w:r w:rsidRPr="008238F0">
        <w:tab/>
      </w:r>
      <w:r w:rsidR="00AC6747" w:rsidRPr="00B0411C">
        <w:rPr>
          <w:position w:val="-14"/>
          <w:lang w:val="en-US"/>
        </w:rPr>
        <w:object w:dxaOrig="1800" w:dyaOrig="400">
          <v:shape id="_x0000_i1028" type="#_x0000_t75" style="width:90.15pt;height:20.65pt" o:ole="">
            <v:imagedata r:id="rId22" o:title=""/>
          </v:shape>
          <o:OLEObject Type="Embed" ProgID="Equation.DSMT4" ShapeID="_x0000_i1028" DrawAspect="Content" ObjectID="_1647168876" r:id="rId23"/>
        </w:object>
      </w:r>
      <w:r w:rsidRPr="00B0411C">
        <w:t>,</w:t>
      </w:r>
      <w:r w:rsidRPr="00B0411C">
        <w:tab/>
      </w:r>
      <w:r w:rsidR="00A0468D">
        <w:rPr>
          <w:lang w:val="en-US"/>
        </w:rPr>
        <w:fldChar w:fldCharType="begin"/>
      </w:r>
      <w:r w:rsidRPr="00B0411C">
        <w:instrText xml:space="preserve"> </w:instrText>
      </w:r>
      <w:r>
        <w:rPr>
          <w:lang w:val="en-US"/>
        </w:rPr>
        <w:instrText>MACROBUTTON</w:instrText>
      </w:r>
      <w:r w:rsidRPr="00B0411C">
        <w:instrText xml:space="preserve"> </w:instrText>
      </w:r>
      <w:r>
        <w:rPr>
          <w:lang w:val="en-US"/>
        </w:rPr>
        <w:instrText>MTPlaceRef</w:instrText>
      </w:r>
      <w:r w:rsidRPr="00B0411C">
        <w:instrText xml:space="preserve"> \* </w:instrText>
      </w:r>
      <w:r>
        <w:rPr>
          <w:lang w:val="en-US"/>
        </w:rPr>
        <w:instrText>MERGEFORMAT</w:instrText>
      </w:r>
      <w:r w:rsidRPr="00B0411C">
        <w:instrText xml:space="preserve"> </w:instrText>
      </w:r>
      <w:r w:rsidR="00A0468D">
        <w:rPr>
          <w:lang w:val="en-US"/>
        </w:rPr>
        <w:fldChar w:fldCharType="begin"/>
      </w:r>
      <w:r w:rsidRPr="00B0411C">
        <w:instrText xml:space="preserve"> </w:instrText>
      </w:r>
      <w:r>
        <w:rPr>
          <w:lang w:val="en-US"/>
        </w:rPr>
        <w:instrText>SEQ</w:instrText>
      </w:r>
      <w:r w:rsidRPr="00B0411C">
        <w:instrText xml:space="preserve"> </w:instrText>
      </w:r>
      <w:r>
        <w:rPr>
          <w:lang w:val="en-US"/>
        </w:rPr>
        <w:instrText>MTEqn</w:instrText>
      </w:r>
      <w:r w:rsidRPr="00B0411C">
        <w:instrText xml:space="preserve"> \</w:instrText>
      </w:r>
      <w:r>
        <w:rPr>
          <w:lang w:val="en-US"/>
        </w:rPr>
        <w:instrText>h</w:instrText>
      </w:r>
      <w:r w:rsidRPr="00B0411C">
        <w:instrText xml:space="preserve"> \* </w:instrText>
      </w:r>
      <w:r>
        <w:rPr>
          <w:lang w:val="en-US"/>
        </w:rPr>
        <w:instrText>MERGEFORMAT</w:instrText>
      </w:r>
      <w:r w:rsidRPr="00B0411C">
        <w:instrText xml:space="preserve"> </w:instrText>
      </w:r>
      <w:r w:rsidR="00A0468D">
        <w:rPr>
          <w:lang w:val="en-US"/>
        </w:rPr>
        <w:fldChar w:fldCharType="end"/>
      </w:r>
      <w:r w:rsidRPr="00B0411C">
        <w:instrText>(</w:instrText>
      </w:r>
      <w:fldSimple w:instr=" SEQ MTSec \c \* Arabic \* MERGEFORMAT ">
        <w:r w:rsidR="00F201CF">
          <w:rPr>
            <w:noProof/>
          </w:rPr>
          <w:instrText>1</w:instrText>
        </w:r>
      </w:fldSimple>
      <w:r w:rsidRPr="00B0411C">
        <w:instrText>.</w:instrText>
      </w:r>
      <w:fldSimple w:instr=" SEQ MTEqn \c \* Arabic \* MERGEFORMAT ">
        <w:r w:rsidR="00F201CF">
          <w:rPr>
            <w:noProof/>
          </w:rPr>
          <w:instrText>4</w:instrText>
        </w:r>
      </w:fldSimple>
      <w:r w:rsidRPr="00B0411C">
        <w:instrText>)</w:instrText>
      </w:r>
      <w:r w:rsidR="00A0468D">
        <w:rPr>
          <w:lang w:val="en-US"/>
        </w:rPr>
        <w:fldChar w:fldCharType="end"/>
      </w:r>
    </w:p>
    <w:p w:rsidR="00B0411C" w:rsidRDefault="00B0411C" w:rsidP="00694212">
      <w:pPr>
        <w:ind w:firstLine="0"/>
      </w:pPr>
      <w:r w:rsidRPr="00B0411C">
        <w:t xml:space="preserve">где </w:t>
      </w:r>
      <w:r w:rsidRPr="00694212">
        <w:rPr>
          <w:i/>
        </w:rPr>
        <w:t>у</w:t>
      </w:r>
      <w:r w:rsidRPr="00B0411C">
        <w:t xml:space="preserve"> – смещение золотника из нейтрального положения (открытие</w:t>
      </w:r>
      <w:r>
        <w:t xml:space="preserve"> </w:t>
      </w:r>
      <w:r w:rsidRPr="00B0411C">
        <w:t xml:space="preserve">щели), м; </w:t>
      </w:r>
      <w:r w:rsidRPr="00B0411C">
        <w:rPr>
          <w:lang w:val="en-US"/>
        </w:rPr>
        <w:t>φ</w:t>
      </w:r>
      <w:r w:rsidRPr="00B0411C">
        <w:t xml:space="preserve"> – угол поворота ШД,</w:t>
      </w:r>
      <w:r w:rsidR="00694212">
        <w:t xml:space="preserve"> рад; </w:t>
      </w:r>
      <w:proofErr w:type="gramStart"/>
      <w:r w:rsidR="00694212" w:rsidRPr="00694212">
        <w:rPr>
          <w:i/>
          <w:lang w:val="en-US"/>
        </w:rPr>
        <w:t>K</w:t>
      </w:r>
      <w:proofErr w:type="spellStart"/>
      <w:proofErr w:type="gramEnd"/>
      <w:r w:rsidR="00694212">
        <w:rPr>
          <w:vertAlign w:val="subscript"/>
        </w:rPr>
        <w:t>д</w:t>
      </w:r>
      <w:proofErr w:type="spellEnd"/>
      <w:r w:rsidR="00694212" w:rsidRPr="00694212">
        <w:t>,</w:t>
      </w:r>
      <w:r w:rsidR="00694212">
        <w:t xml:space="preserve"> </w:t>
      </w:r>
      <w:r w:rsidR="00694212" w:rsidRPr="00694212">
        <w:rPr>
          <w:i/>
          <w:lang w:val="en-US"/>
        </w:rPr>
        <w:t>K</w:t>
      </w:r>
      <w:r w:rsidR="00694212" w:rsidRPr="00694212">
        <w:rPr>
          <w:vertAlign w:val="subscript"/>
        </w:rPr>
        <w:t>ос</w:t>
      </w:r>
      <w:r w:rsidR="00694212">
        <w:t xml:space="preserve"> – передаточные отноше</w:t>
      </w:r>
      <w:r w:rsidRPr="00694212">
        <w:t>ния цепей управления АЗП.</w:t>
      </w:r>
    </w:p>
    <w:p w:rsidR="00694212" w:rsidRDefault="00694212" w:rsidP="0047485E">
      <w:pPr>
        <w:pStyle w:val="a"/>
      </w:pPr>
      <w:r>
        <w:t>На основании выражений (16) – (18) запишем систему уравнений, оп</w:t>
      </w:r>
      <w:r>
        <w:t>и</w:t>
      </w:r>
      <w:r>
        <w:t>сывающих движение привода:</w:t>
      </w:r>
    </w:p>
    <w:p w:rsidR="008238F0" w:rsidRDefault="008238F0" w:rsidP="008238F0">
      <w:pPr>
        <w:pStyle w:val="MTDisplayEquation"/>
      </w:pPr>
      <w:r>
        <w:tab/>
      </w:r>
      <w:r w:rsidR="00137AC0" w:rsidRPr="00333C20">
        <w:rPr>
          <w:position w:val="-150"/>
        </w:rPr>
        <w:object w:dxaOrig="3500" w:dyaOrig="3540">
          <v:shape id="_x0000_i1029" type="#_x0000_t75" style="width:175.3pt;height:175.3pt" o:ole="">
            <v:imagedata r:id="rId24" o:title=""/>
          </v:shape>
          <o:OLEObject Type="Embed" ProgID="Equation.DSMT4" ShapeID="_x0000_i1029" DrawAspect="Content" ObjectID="_1647168877" r:id="rId25"/>
        </w:object>
      </w:r>
      <w:r>
        <w:t>,</w:t>
      </w:r>
      <w:r>
        <w:tab/>
      </w:r>
      <w:r w:rsidR="00A0468D">
        <w:fldChar w:fldCharType="begin"/>
      </w:r>
      <w:r>
        <w:instrText xml:space="preserve"> MACROBUTTON MTPlaceRef \* MERGEFORMAT </w:instrText>
      </w:r>
      <w:r w:rsidR="00A0468D">
        <w:fldChar w:fldCharType="begin"/>
      </w:r>
      <w:r>
        <w:instrText xml:space="preserve"> SEQ MTEqn \h \* MERGEFORMAT </w:instrText>
      </w:r>
      <w:r w:rsidR="00A0468D">
        <w:fldChar w:fldCharType="end"/>
      </w:r>
      <w:bookmarkStart w:id="11" w:name="ZEqnNum719694"/>
      <w:r>
        <w:instrText>(</w:instrText>
      </w:r>
      <w:fldSimple w:instr=" SEQ MTSec \c \* Arabic \* MERGEFORMAT ">
        <w:r w:rsidR="00F201CF">
          <w:rPr>
            <w:noProof/>
          </w:rPr>
          <w:instrText>1</w:instrText>
        </w:r>
      </w:fldSimple>
      <w:r>
        <w:instrText>.</w:instrText>
      </w:r>
      <w:fldSimple w:instr=" SEQ MTEqn \c \* Arabic \* MERGEFORMAT ">
        <w:r w:rsidR="00F201CF">
          <w:rPr>
            <w:noProof/>
          </w:rPr>
          <w:instrText>5</w:instrText>
        </w:r>
      </w:fldSimple>
      <w:r>
        <w:instrText>)</w:instrText>
      </w:r>
      <w:bookmarkEnd w:id="11"/>
      <w:r w:rsidR="00A0468D">
        <w:fldChar w:fldCharType="end"/>
      </w:r>
    </w:p>
    <w:p w:rsidR="00694212" w:rsidRDefault="008238F0" w:rsidP="0047485E">
      <w:pPr>
        <w:pStyle w:val="a"/>
      </w:pPr>
      <w:r w:rsidRPr="008238F0">
        <w:t>Расход масла через кромки золотника определяется по формулам</w:t>
      </w:r>
    </w:p>
    <w:p w:rsidR="00694212" w:rsidRPr="00E56CE6" w:rsidRDefault="008238F0" w:rsidP="008238F0">
      <w:pPr>
        <w:pStyle w:val="MTDisplayEquation"/>
      </w:pPr>
      <w:r>
        <w:lastRenderedPageBreak/>
        <w:tab/>
      </w:r>
      <w:r w:rsidR="0069258A" w:rsidRPr="0069258A">
        <w:rPr>
          <w:position w:val="-84"/>
        </w:rPr>
        <w:object w:dxaOrig="2720" w:dyaOrig="1820">
          <v:shape id="_x0000_i1030" type="#_x0000_t75" style="width:135.85pt;height:90.15pt" o:ole="">
            <v:imagedata r:id="rId26" o:title=""/>
          </v:shape>
          <o:OLEObject Type="Embed" ProgID="Equation.DSMT4" ShapeID="_x0000_i1030" DrawAspect="Content" ObjectID="_1647168878" r:id="rId27"/>
        </w:object>
      </w:r>
      <w:r>
        <w:tab/>
      </w:r>
      <w:r w:rsidR="00A0468D">
        <w:fldChar w:fldCharType="begin"/>
      </w:r>
      <w:r>
        <w:instrText xml:space="preserve"> MACROBUTTON MTPlaceRef \* MERGEFORMAT </w:instrText>
      </w:r>
      <w:r w:rsidR="00A0468D">
        <w:fldChar w:fldCharType="begin"/>
      </w:r>
      <w:r>
        <w:instrText xml:space="preserve"> SEQ MTEqn \h \* MERGEFORMAT </w:instrText>
      </w:r>
      <w:r w:rsidR="00A0468D">
        <w:fldChar w:fldCharType="end"/>
      </w:r>
      <w:bookmarkStart w:id="12" w:name="ZEqnNum104510"/>
      <w:r>
        <w:instrText>(</w:instrText>
      </w:r>
      <w:fldSimple w:instr=" SEQ MTSec \c \* Arabic \* MERGEFORMAT ">
        <w:r w:rsidR="00F201CF">
          <w:rPr>
            <w:noProof/>
          </w:rPr>
          <w:instrText>1</w:instrText>
        </w:r>
      </w:fldSimple>
      <w:r>
        <w:instrText>.</w:instrText>
      </w:r>
      <w:fldSimple w:instr=" SEQ MTEqn \c \* Arabic \* MERGEFORMAT ">
        <w:r w:rsidR="00F201CF">
          <w:rPr>
            <w:noProof/>
          </w:rPr>
          <w:instrText>6</w:instrText>
        </w:r>
      </w:fldSimple>
      <w:r>
        <w:instrText>)</w:instrText>
      </w:r>
      <w:bookmarkEnd w:id="12"/>
      <w:r w:rsidR="00A0468D">
        <w:fldChar w:fldCharType="end"/>
      </w:r>
    </w:p>
    <w:p w:rsidR="00E56CE6" w:rsidRPr="008238F0" w:rsidRDefault="008238F0" w:rsidP="008238F0">
      <w:pPr>
        <w:ind w:firstLine="0"/>
      </w:pPr>
      <w:r w:rsidRPr="008238F0">
        <w:t xml:space="preserve">где </w:t>
      </w:r>
      <w:r w:rsidRPr="008238F0">
        <w:rPr>
          <w:lang w:val="en-US"/>
        </w:rPr>
        <w:t>μ</w:t>
      </w:r>
      <w:r>
        <w:rPr>
          <w:lang w:val="en-US"/>
        </w:rPr>
        <w:t> </w:t>
      </w:r>
      <w:r w:rsidRPr="008238F0">
        <w:t>=</w:t>
      </w:r>
      <w:r>
        <w:rPr>
          <w:lang w:val="en-US"/>
        </w:rPr>
        <w:t> </w:t>
      </w:r>
      <w:r w:rsidRPr="008238F0">
        <w:t xml:space="preserve">0,7 – постоянный коэффициент расхода; </w:t>
      </w:r>
      <w:r w:rsidRPr="008238F0">
        <w:rPr>
          <w:i/>
          <w:lang w:val="en-US"/>
        </w:rPr>
        <w:t>b</w:t>
      </w:r>
      <w:r w:rsidRPr="008238F0">
        <w:t xml:space="preserve"> – ширина щели золотника, </w:t>
      </w:r>
      <w:proofErr w:type="gramStart"/>
      <w:r w:rsidRPr="008238F0">
        <w:t>м</w:t>
      </w:r>
      <w:proofErr w:type="gramEnd"/>
      <w:r w:rsidRPr="008238F0">
        <w:t xml:space="preserve">; </w:t>
      </w:r>
      <w:proofErr w:type="spellStart"/>
      <w:r w:rsidRPr="008238F0">
        <w:rPr>
          <w:i/>
        </w:rPr>
        <w:t>р</w:t>
      </w:r>
      <w:r w:rsidRPr="008238F0">
        <w:rPr>
          <w:vertAlign w:val="subscript"/>
        </w:rPr>
        <w:t>н</w:t>
      </w:r>
      <w:proofErr w:type="spellEnd"/>
      <w:r w:rsidRPr="008238F0">
        <w:t xml:space="preserve"> – давление в напорной линии, Па; </w:t>
      </w:r>
      <w:r w:rsidRPr="008238F0">
        <w:rPr>
          <w:lang w:val="en-US"/>
        </w:rPr>
        <w:t>ρ</w:t>
      </w:r>
      <w:r>
        <w:rPr>
          <w:lang w:val="en-US"/>
        </w:rPr>
        <w:t> </w:t>
      </w:r>
      <w:r>
        <w:t>=</w:t>
      </w:r>
      <w:r>
        <w:rPr>
          <w:lang w:val="en-US"/>
        </w:rPr>
        <w:t> </w:t>
      </w:r>
      <w:r w:rsidRPr="008238F0">
        <w:t>900</w:t>
      </w:r>
      <w:r>
        <w:rPr>
          <w:lang w:val="en-US"/>
        </w:rPr>
        <w:t> </w:t>
      </w:r>
      <w:r w:rsidRPr="008238F0">
        <w:t>кг/м</w:t>
      </w:r>
      <w:r w:rsidRPr="008238F0">
        <w:rPr>
          <w:vertAlign w:val="superscript"/>
        </w:rPr>
        <w:t>3</w:t>
      </w:r>
      <w:r w:rsidRPr="008238F0">
        <w:t xml:space="preserve"> – плотность рабочей жидкости.</w:t>
      </w:r>
    </w:p>
    <w:p w:rsidR="008238F0" w:rsidRPr="008238F0" w:rsidRDefault="008238F0" w:rsidP="0047485E">
      <w:pPr>
        <w:pStyle w:val="a"/>
      </w:pPr>
      <w:r>
        <w:t>Движение привода при установившейся скорости описывается алге</w:t>
      </w:r>
      <w:r>
        <w:t>б</w:t>
      </w:r>
      <w:r>
        <w:t xml:space="preserve">раическими уравнениями, полученными из формул </w:t>
      </w:r>
      <w:r w:rsidR="00A0468D">
        <w:fldChar w:fldCharType="begin"/>
      </w:r>
      <w:r>
        <w:instrText xml:space="preserve"> GOTOBUTTON ZEqnNum719694  \* MERGEFORMAT </w:instrText>
      </w:r>
      <w:fldSimple w:instr=" REF ZEqnNum719694 \* Charformat \! \* MERGEFORMAT ">
        <w:r w:rsidR="00F201CF">
          <w:instrText>(1.5)</w:instrText>
        </w:r>
      </w:fldSimple>
      <w:r w:rsidR="00A0468D">
        <w:fldChar w:fldCharType="end"/>
      </w:r>
      <w:r>
        <w:t>,</w:t>
      </w:r>
      <w:r w:rsidRPr="008238F0">
        <w:t xml:space="preserve"> </w:t>
      </w:r>
      <w:r w:rsidR="00A0468D">
        <w:fldChar w:fldCharType="begin"/>
      </w:r>
      <w:r>
        <w:instrText xml:space="preserve"> GOTOBUTTON ZEqnNum104510  \* MERGEFORMAT </w:instrText>
      </w:r>
      <w:fldSimple w:instr=" REF ZEqnNum104510 \* Charformat \! \* MERGEFORMAT ">
        <w:r w:rsidR="00F201CF">
          <w:instrText>(1.6)</w:instrText>
        </w:r>
      </w:fldSimple>
      <w:r w:rsidR="00A0468D">
        <w:fldChar w:fldCharType="end"/>
      </w:r>
      <w:r w:rsidRPr="008238F0">
        <w:t xml:space="preserve"> </w:t>
      </w:r>
      <w:r>
        <w:t>в результате пр</w:t>
      </w:r>
      <w:r>
        <w:t>и</w:t>
      </w:r>
      <w:r>
        <w:t>равнивания к нулю соответствующих производных (значения величин при уст</w:t>
      </w:r>
      <w:r>
        <w:t>а</w:t>
      </w:r>
      <w:r>
        <w:t>новившейся скорости – с индексом «ноль»):</w:t>
      </w:r>
    </w:p>
    <w:p w:rsidR="00D33C15" w:rsidRDefault="00D33C15" w:rsidP="00D33C15">
      <w:pPr>
        <w:pStyle w:val="MTDisplayEquation"/>
      </w:pPr>
      <w:r>
        <w:tab/>
      </w:r>
      <w:r w:rsidR="0069258A" w:rsidRPr="0069258A">
        <w:rPr>
          <w:position w:val="-124"/>
        </w:rPr>
        <w:object w:dxaOrig="2840" w:dyaOrig="3120">
          <v:shape id="_x0000_i1031" type="#_x0000_t75" style="width:142.1pt;height:152.15pt" o:ole="">
            <v:imagedata r:id="rId28" o:title=""/>
          </v:shape>
          <o:OLEObject Type="Embed" ProgID="Equation.DSMT4" ShapeID="_x0000_i1031" DrawAspect="Content" ObjectID="_1647168879" r:id="rId29"/>
        </w:object>
      </w:r>
      <w:r>
        <w:t>,</w:t>
      </w:r>
      <w:r>
        <w:tab/>
      </w:r>
      <w:r w:rsidR="00A0468D">
        <w:fldChar w:fldCharType="begin"/>
      </w:r>
      <w:r>
        <w:instrText xml:space="preserve"> MACROBUTTON MTPlaceRef \* MERGEFORMAT </w:instrText>
      </w:r>
      <w:r w:rsidR="00A0468D">
        <w:fldChar w:fldCharType="begin"/>
      </w:r>
      <w:r>
        <w:instrText xml:space="preserve"> SEQ MTEqn \h \* MERGEFORMAT </w:instrText>
      </w:r>
      <w:r w:rsidR="00A0468D">
        <w:fldChar w:fldCharType="end"/>
      </w:r>
      <w:bookmarkStart w:id="13" w:name="ZEqnNum807427"/>
      <w:r>
        <w:instrText>(</w:instrText>
      </w:r>
      <w:fldSimple w:instr=" SEQ MTSec \c \* Arabic \* MERGEFORMAT ">
        <w:r w:rsidR="00F201CF">
          <w:rPr>
            <w:noProof/>
          </w:rPr>
          <w:instrText>1</w:instrText>
        </w:r>
      </w:fldSimple>
      <w:r>
        <w:instrText>.</w:instrText>
      </w:r>
      <w:fldSimple w:instr=" SEQ MTEqn \c \* Arabic \* MERGEFORMAT ">
        <w:r w:rsidR="00F201CF">
          <w:rPr>
            <w:noProof/>
          </w:rPr>
          <w:instrText>7</w:instrText>
        </w:r>
      </w:fldSimple>
      <w:r>
        <w:instrText>)</w:instrText>
      </w:r>
      <w:bookmarkEnd w:id="13"/>
      <w:r w:rsidR="00A0468D">
        <w:fldChar w:fldCharType="end"/>
      </w:r>
    </w:p>
    <w:p w:rsidR="00AE78D4" w:rsidRDefault="00AE78D4" w:rsidP="0047485E">
      <w:pPr>
        <w:pStyle w:val="2"/>
      </w:pPr>
      <w:bookmarkStart w:id="14" w:name="_Toc306641133"/>
      <w:r>
        <w:t>Уравнения линеаризованной математической модели</w:t>
      </w:r>
      <w:bookmarkEnd w:id="14"/>
    </w:p>
    <w:p w:rsidR="00E74B06" w:rsidRDefault="00E74B06" w:rsidP="0047485E">
      <w:pPr>
        <w:pStyle w:val="a"/>
      </w:pPr>
      <w:r>
        <w:t>Для анализа динамических характеристик привода, в том</w:t>
      </w:r>
      <w:r w:rsidRPr="00E74B06">
        <w:t xml:space="preserve"> </w:t>
      </w:r>
      <w:r>
        <w:t>числе для определения областей устойчивой работы, необходимо</w:t>
      </w:r>
      <w:r w:rsidRPr="00E74B06">
        <w:t xml:space="preserve"> </w:t>
      </w:r>
      <w:r>
        <w:t xml:space="preserve">провести линеаризацию уравнений </w:t>
      </w:r>
      <w:r w:rsidR="00A0468D">
        <w:fldChar w:fldCharType="begin"/>
      </w:r>
      <w:r>
        <w:instrText xml:space="preserve"> GOTOBUTTON ZEqnNum719694  \* MERGEFORMAT </w:instrText>
      </w:r>
      <w:fldSimple w:instr=" REF ZEqnNum719694 \* Charformat \! \* MERGEFORMAT ">
        <w:r w:rsidR="00F201CF">
          <w:instrText>(1.5)</w:instrText>
        </w:r>
      </w:fldSimple>
      <w:r w:rsidR="00A0468D">
        <w:fldChar w:fldCharType="end"/>
      </w:r>
      <w:r>
        <w:t>,</w:t>
      </w:r>
      <w:r w:rsidRPr="008238F0">
        <w:t xml:space="preserve"> </w:t>
      </w:r>
      <w:r w:rsidR="00A0468D">
        <w:fldChar w:fldCharType="begin"/>
      </w:r>
      <w:r>
        <w:instrText xml:space="preserve"> GOTOBUTTON ZEqnNum104510  \* MERGEFORMAT </w:instrText>
      </w:r>
      <w:fldSimple w:instr=" REF ZEqnNum104510 \* Charformat \! \* MERGEFORMAT ">
        <w:r w:rsidR="00F201CF">
          <w:instrText>(1.6)</w:instrText>
        </w:r>
      </w:fldSimple>
      <w:r w:rsidR="00A0468D">
        <w:fldChar w:fldCharType="end"/>
      </w:r>
      <w:r>
        <w:t>. Смысл ее заключается в представлении нелинейных фун</w:t>
      </w:r>
      <w:r>
        <w:t>к</w:t>
      </w:r>
      <w:r>
        <w:t>ций в виде линейных в</w:t>
      </w:r>
      <w:r w:rsidRPr="00E74B06">
        <w:t xml:space="preserve"> </w:t>
      </w:r>
      <w:r>
        <w:t>окрестностях заданной точки (в нашем случае в окрестн</w:t>
      </w:r>
      <w:r>
        <w:t>о</w:t>
      </w:r>
      <w:r>
        <w:t>стях</w:t>
      </w:r>
      <w:r w:rsidRPr="00E74B06">
        <w:t xml:space="preserve"> </w:t>
      </w:r>
      <w:r>
        <w:t>точки, характеризующей установившееся движение привода по</w:t>
      </w:r>
      <w:r w:rsidRPr="00E74B06">
        <w:t xml:space="preserve"> </w:t>
      </w:r>
      <w:r>
        <w:t xml:space="preserve">формулам </w:t>
      </w:r>
      <w:r w:rsidR="00A0468D">
        <w:fldChar w:fldCharType="begin"/>
      </w:r>
      <w:r>
        <w:instrText xml:space="preserve"> GOTOBUTTON ZEqnNum807427  \* MERGEFORMAT </w:instrText>
      </w:r>
      <w:fldSimple w:instr=" REF ZEqnNum807427 \* Charformat \! \* MERGEFORMAT ">
        <w:r w:rsidR="00F201CF">
          <w:instrText>(1.7)</w:instrText>
        </w:r>
      </w:fldSimple>
      <w:r w:rsidR="00A0468D">
        <w:fldChar w:fldCharType="end"/>
      </w:r>
      <w:r w:rsidR="006F5F70" w:rsidRPr="006F5F70">
        <w:t>)</w:t>
      </w:r>
      <w:r>
        <w:t>.</w:t>
      </w:r>
    </w:p>
    <w:p w:rsidR="001144E4" w:rsidRDefault="00E74B06" w:rsidP="0047485E">
      <w:pPr>
        <w:pStyle w:val="a"/>
      </w:pPr>
      <w:r>
        <w:t xml:space="preserve">Линеаризуя уравнения </w:t>
      </w:r>
      <w:r w:rsidR="00A0468D">
        <w:fldChar w:fldCharType="begin"/>
      </w:r>
      <w:r>
        <w:instrText xml:space="preserve"> GOTOBUTTON ZEqnNum104510  \* MERGEFORMAT </w:instrText>
      </w:r>
      <w:fldSimple w:instr=" REF ZEqnNum104510 \* Charformat \! \* MERGEFORMAT ">
        <w:r w:rsidR="00F201CF">
          <w:instrText>(1.6)</w:instrText>
        </w:r>
      </w:fldSimple>
      <w:r w:rsidR="00A0468D">
        <w:fldChar w:fldCharType="end"/>
      </w:r>
      <w:r>
        <w:t xml:space="preserve"> для расхода рабочей жидкости,</w:t>
      </w:r>
      <w:r w:rsidRPr="00E74B06">
        <w:t xml:space="preserve"> </w:t>
      </w:r>
      <w:r w:rsidR="001144E4">
        <w:t>получим</w:t>
      </w:r>
    </w:p>
    <w:p w:rsidR="001144E4" w:rsidRDefault="001144E4" w:rsidP="001144E4">
      <w:pPr>
        <w:pStyle w:val="MTDisplayEquation"/>
      </w:pPr>
      <w:r>
        <w:tab/>
      </w:r>
      <w:r w:rsidR="00221B7F" w:rsidRPr="0069258A">
        <w:rPr>
          <w:position w:val="-40"/>
        </w:rPr>
        <w:object w:dxaOrig="3200" w:dyaOrig="940">
          <v:shape id="_x0000_i1032" type="#_x0000_t75" style="width:159.65pt;height:46.95pt" o:ole="">
            <v:imagedata r:id="rId30" o:title=""/>
          </v:shape>
          <o:OLEObject Type="Embed" ProgID="Equation.DSMT4" ShapeID="_x0000_i1032" DrawAspect="Content" ObjectID="_1647168880" r:id="rId31"/>
        </w:object>
      </w:r>
      <w:r>
        <w:tab/>
      </w:r>
      <w:r w:rsidR="00A0468D">
        <w:fldChar w:fldCharType="begin"/>
      </w:r>
      <w:r>
        <w:instrText xml:space="preserve"> MACROBUTTON MTPlaceRef \* MERGEFORMAT </w:instrText>
      </w:r>
      <w:r w:rsidR="00A0468D">
        <w:fldChar w:fldCharType="begin"/>
      </w:r>
      <w:r>
        <w:instrText xml:space="preserve"> SEQ MTEqn \h \* MERGEFORMAT </w:instrText>
      </w:r>
      <w:r w:rsidR="00A0468D">
        <w:fldChar w:fldCharType="end"/>
      </w:r>
      <w:bookmarkStart w:id="15" w:name="ZEqnNum318281"/>
      <w:r>
        <w:instrText>(</w:instrText>
      </w:r>
      <w:fldSimple w:instr=" SEQ MTSec \c \* Arabic \* MERGEFORMAT ">
        <w:r w:rsidR="00F201CF">
          <w:rPr>
            <w:noProof/>
          </w:rPr>
          <w:instrText>1</w:instrText>
        </w:r>
      </w:fldSimple>
      <w:r>
        <w:instrText>.</w:instrText>
      </w:r>
      <w:fldSimple w:instr=" SEQ MTEqn \c \* Arabic \* MERGEFORMAT ">
        <w:r w:rsidR="00F201CF">
          <w:rPr>
            <w:noProof/>
          </w:rPr>
          <w:instrText>8</w:instrText>
        </w:r>
      </w:fldSimple>
      <w:r>
        <w:instrText>)</w:instrText>
      </w:r>
      <w:bookmarkEnd w:id="15"/>
      <w:r w:rsidR="00A0468D">
        <w:fldChar w:fldCharType="end"/>
      </w:r>
    </w:p>
    <w:p w:rsidR="001144E4" w:rsidRPr="001144E4" w:rsidRDefault="001144E4" w:rsidP="001144E4">
      <w:pPr>
        <w:ind w:firstLine="0"/>
      </w:pPr>
      <w:r>
        <w:t xml:space="preserve">где </w:t>
      </w:r>
      <w:r w:rsidR="00971D49" w:rsidRPr="002003BE">
        <w:rPr>
          <w:position w:val="-16"/>
        </w:rPr>
        <w:object w:dxaOrig="5040" w:dyaOrig="499">
          <v:shape id="_x0000_i1033" type="#_x0000_t75" style="width:252.3pt;height:25.05pt" o:ole="">
            <v:imagedata r:id="rId32" o:title=""/>
          </v:shape>
          <o:OLEObject Type="Embed" ProgID="Equation.DSMT4" ShapeID="_x0000_i1033" DrawAspect="Content" ObjectID="_1647168881" r:id="rId33"/>
        </w:object>
      </w:r>
      <w:r>
        <w:t xml:space="preserve"> </w:t>
      </w:r>
      <w:r w:rsidRPr="00B66071">
        <w:t>–</w:t>
      </w:r>
      <w:r w:rsidR="002003BE" w:rsidRPr="00B66071">
        <w:t xml:space="preserve"> коэффициенты линеаризации по перемещению золотника;</w:t>
      </w:r>
      <w:r w:rsidR="002003BE">
        <w:t xml:space="preserve"> </w:t>
      </w:r>
      <w:r w:rsidR="00E12C41" w:rsidRPr="002003BE">
        <w:rPr>
          <w:position w:val="-20"/>
        </w:rPr>
        <w:object w:dxaOrig="3540" w:dyaOrig="580">
          <v:shape id="_x0000_i1034" type="#_x0000_t75" style="width:177.8pt;height:28.15pt" o:ole="">
            <v:imagedata r:id="rId34" o:title=""/>
          </v:shape>
          <o:OLEObject Type="Embed" ProgID="Equation.DSMT4" ShapeID="_x0000_i1034" DrawAspect="Content" ObjectID="_1647168882" r:id="rId35"/>
        </w:object>
      </w:r>
      <w:r w:rsidR="00482C4A" w:rsidRPr="00482C4A">
        <w:t xml:space="preserve"> </w:t>
      </w:r>
      <w:r w:rsidR="00CC2317" w:rsidRPr="002003BE">
        <w:rPr>
          <w:position w:val="-16"/>
        </w:rPr>
        <w:object w:dxaOrig="1280" w:dyaOrig="420">
          <v:shape id="_x0000_i1035" type="#_x0000_t75" style="width:63.85pt;height:20.65pt" o:ole="">
            <v:imagedata r:id="rId36" o:title=""/>
          </v:shape>
          <o:OLEObject Type="Embed" ProgID="Equation.DSMT4" ShapeID="_x0000_i1035" DrawAspect="Content" ObjectID="_1647168883" r:id="rId37"/>
        </w:object>
      </w:r>
      <w:r w:rsidR="00CC2317" w:rsidRPr="005E594D">
        <w:rPr>
          <w:position w:val="-16"/>
        </w:rPr>
        <w:object w:dxaOrig="1420" w:dyaOrig="499">
          <v:shape id="_x0000_i1036" type="#_x0000_t75" style="width:71.35pt;height:25.05pt" o:ole="">
            <v:imagedata r:id="rId38" o:title=""/>
          </v:shape>
          <o:OLEObject Type="Embed" ProgID="Equation.DSMT4" ShapeID="_x0000_i1036" DrawAspect="Content" ObjectID="_1647168884" r:id="rId39"/>
        </w:object>
      </w:r>
      <w:r w:rsidR="002003BE">
        <w:t>– коэффициенты линеаризации по давлению.</w:t>
      </w:r>
    </w:p>
    <w:p w:rsidR="00E74B06" w:rsidRDefault="00C7080A" w:rsidP="0047485E">
      <w:pPr>
        <w:pStyle w:val="a"/>
      </w:pPr>
      <w:r>
        <w:t xml:space="preserve">Подставив уравнения </w:t>
      </w:r>
      <w:r w:rsidR="00A0468D">
        <w:fldChar w:fldCharType="begin"/>
      </w:r>
      <w:r w:rsidR="0069258A">
        <w:instrText xml:space="preserve"> GOTOBUTTON ZEqnNum318281  \* MERGEFORMAT </w:instrText>
      </w:r>
      <w:fldSimple w:instr=" REF ZEqnNum318281 \* Charformat \! \* MERGEFORMAT ">
        <w:r w:rsidR="00F201CF">
          <w:instrText>(1.8)</w:instrText>
        </w:r>
      </w:fldSimple>
      <w:r w:rsidR="00A0468D">
        <w:fldChar w:fldCharType="end"/>
      </w:r>
      <w:r>
        <w:t xml:space="preserve"> в систему уравнений </w:t>
      </w:r>
      <w:r w:rsidR="00A0468D">
        <w:fldChar w:fldCharType="begin"/>
      </w:r>
      <w:r>
        <w:instrText xml:space="preserve"> GOTOBUTTON ZEqnNum719694  \* MERGEFORMAT </w:instrText>
      </w:r>
      <w:fldSimple w:instr=" REF ZEqnNum719694 \* Charformat \! \* MERGEFORMAT ">
        <w:r w:rsidR="00F201CF">
          <w:instrText>(1.5)</w:instrText>
        </w:r>
      </w:fldSimple>
      <w:r w:rsidR="00A0468D">
        <w:fldChar w:fldCharType="end"/>
      </w:r>
      <w:r>
        <w:t xml:space="preserve"> и проведя лине</w:t>
      </w:r>
      <w:r>
        <w:t>а</w:t>
      </w:r>
      <w:r>
        <w:t>ризацию для других переменных, получим:</w:t>
      </w:r>
    </w:p>
    <w:p w:rsidR="00C7080A" w:rsidRDefault="00C7080A" w:rsidP="00C7080A">
      <w:pPr>
        <w:pStyle w:val="MTDisplayEquation"/>
      </w:pPr>
      <w:r>
        <w:lastRenderedPageBreak/>
        <w:tab/>
      </w:r>
      <w:r w:rsidR="00C62FBB" w:rsidRPr="00333C20">
        <w:rPr>
          <w:position w:val="-158"/>
        </w:rPr>
        <w:object w:dxaOrig="7600" w:dyaOrig="3739">
          <v:shape id="_x0000_i1037" type="#_x0000_t75" style="width:381.3pt;height:185.3pt" o:ole="">
            <v:imagedata r:id="rId40" o:title=""/>
          </v:shape>
          <o:OLEObject Type="Embed" ProgID="Equation.DSMT4" ShapeID="_x0000_i1037" DrawAspect="Content" ObjectID="_1647168885" r:id="rId41"/>
        </w:object>
      </w:r>
      <w:r>
        <w:tab/>
      </w:r>
      <w:r w:rsidR="00A0468D">
        <w:fldChar w:fldCharType="begin"/>
      </w:r>
      <w:r>
        <w:instrText xml:space="preserve"> MACROBUTTON MTPlaceRef \* MERGEFORMAT </w:instrText>
      </w:r>
      <w:r w:rsidR="00A0468D">
        <w:fldChar w:fldCharType="begin"/>
      </w:r>
      <w:r>
        <w:instrText xml:space="preserve"> SEQ MTEqn \h \* MERGEFORMAT </w:instrText>
      </w:r>
      <w:r w:rsidR="00A0468D">
        <w:fldChar w:fldCharType="end"/>
      </w:r>
      <w:bookmarkStart w:id="16" w:name="ZEqnNum746428"/>
      <w:r>
        <w:instrText>(</w:instrText>
      </w:r>
      <w:fldSimple w:instr=" SEQ MTSec \c \* Arabic \* MERGEFORMAT ">
        <w:r w:rsidR="00F201CF">
          <w:rPr>
            <w:noProof/>
          </w:rPr>
          <w:instrText>1</w:instrText>
        </w:r>
      </w:fldSimple>
      <w:r>
        <w:instrText>.</w:instrText>
      </w:r>
      <w:fldSimple w:instr=" SEQ MTEqn \c \* Arabic \* MERGEFORMAT ">
        <w:r w:rsidR="00F201CF">
          <w:rPr>
            <w:noProof/>
          </w:rPr>
          <w:instrText>9</w:instrText>
        </w:r>
      </w:fldSimple>
      <w:r>
        <w:instrText>)</w:instrText>
      </w:r>
      <w:bookmarkEnd w:id="16"/>
      <w:r w:rsidR="00A0468D">
        <w:fldChar w:fldCharType="end"/>
      </w:r>
    </w:p>
    <w:p w:rsidR="00E74B06" w:rsidRDefault="00B67F9F" w:rsidP="0047485E">
      <w:pPr>
        <w:pStyle w:val="a"/>
      </w:pPr>
      <w:r w:rsidRPr="00B67F9F">
        <w:t>Учитывая, что</w:t>
      </w:r>
      <w:r>
        <w:t xml:space="preserve"> производные от </w:t>
      </w:r>
      <w:r w:rsidR="00155AC6">
        <w:t>постоянных</w:t>
      </w:r>
      <w:r>
        <w:t xml:space="preserve"> величин </w:t>
      </w:r>
      <w:r w:rsidR="00482C4A" w:rsidRPr="00482C4A">
        <w:rPr>
          <w:position w:val="-12"/>
        </w:rPr>
        <w:object w:dxaOrig="940" w:dyaOrig="380">
          <v:shape id="_x0000_i1038" type="#_x0000_t75" style="width:46.95pt;height:18.15pt" o:ole="">
            <v:imagedata r:id="rId42" o:title=""/>
          </v:shape>
          <o:OLEObject Type="Embed" ProgID="Equation.DSMT4" ShapeID="_x0000_i1038" DrawAspect="Content" ObjectID="_1647168886" r:id="rId43"/>
        </w:object>
      </w:r>
      <w:r w:rsidR="00482C4A" w:rsidRPr="00482C4A">
        <w:t xml:space="preserve"> </w:t>
      </w:r>
      <w:r>
        <w:t>равны н</w:t>
      </w:r>
      <w:r>
        <w:t>у</w:t>
      </w:r>
      <w:r>
        <w:t>лю</w:t>
      </w:r>
      <w:r w:rsidR="00482C4A">
        <w:t xml:space="preserve">, а </w:t>
      </w:r>
      <w:r w:rsidR="00482C4A" w:rsidRPr="00482C4A">
        <w:rPr>
          <w:position w:val="-12"/>
        </w:rPr>
        <w:object w:dxaOrig="1440" w:dyaOrig="380">
          <v:shape id="_x0000_i1039" type="#_x0000_t75" style="width:1in;height:18.15pt" o:ole="">
            <v:imagedata r:id="rId44" o:title=""/>
          </v:shape>
          <o:OLEObject Type="Embed" ProgID="Equation.DSMT4" ShapeID="_x0000_i1039" DrawAspect="Content" ObjectID="_1647168887" r:id="rId45"/>
        </w:object>
      </w:r>
      <w:r>
        <w:t xml:space="preserve"> и вычитая из выражений </w:t>
      </w:r>
      <w:r w:rsidR="00A0468D">
        <w:fldChar w:fldCharType="begin"/>
      </w:r>
      <w:r>
        <w:instrText xml:space="preserve"> GOTOBUTTON ZEqnNum746428  \* MERGEFORMAT </w:instrText>
      </w:r>
      <w:fldSimple w:instr=" REF ZEqnNum746428 \* Charformat \! \* MERGEFORMAT ">
        <w:r w:rsidR="00F201CF">
          <w:instrText>(1.9)</w:instrText>
        </w:r>
      </w:fldSimple>
      <w:r w:rsidR="00A0468D">
        <w:fldChar w:fldCharType="end"/>
      </w:r>
      <w:r>
        <w:t xml:space="preserve"> формулы </w:t>
      </w:r>
      <w:r w:rsidR="00A0468D">
        <w:fldChar w:fldCharType="begin"/>
      </w:r>
      <w:r>
        <w:instrText xml:space="preserve"> GOTOBUTTON ZEqnNum807427  \* MERGEFORMAT </w:instrText>
      </w:r>
      <w:fldSimple w:instr=" REF ZEqnNum807427 \* Charformat \! \* MERGEFORMAT ">
        <w:r w:rsidR="00F201CF">
          <w:instrText>(1.7)</w:instrText>
        </w:r>
      </w:fldSimple>
      <w:r w:rsidR="00A0468D">
        <w:fldChar w:fldCharType="end"/>
      </w:r>
      <w:r>
        <w:t>, найдем:</w:t>
      </w:r>
    </w:p>
    <w:p w:rsidR="00B67F9F" w:rsidRDefault="00B67F9F" w:rsidP="00B67F9F">
      <w:pPr>
        <w:pStyle w:val="MTDisplayEquation"/>
      </w:pPr>
      <w:r>
        <w:tab/>
      </w:r>
      <w:r w:rsidR="005D0418" w:rsidRPr="00AA06F3">
        <w:rPr>
          <w:position w:val="-162"/>
        </w:rPr>
        <w:object w:dxaOrig="4660" w:dyaOrig="3680">
          <v:shape id="_x0000_i1040" type="#_x0000_t75" style="width:233.55pt;height:180.95pt" o:ole="">
            <v:imagedata r:id="rId46" o:title=""/>
          </v:shape>
          <o:OLEObject Type="Embed" ProgID="Equation.DSMT4" ShapeID="_x0000_i1040" DrawAspect="Content" ObjectID="_1647168888" r:id="rId47"/>
        </w:object>
      </w:r>
      <w:r>
        <w:tab/>
      </w:r>
      <w:r w:rsidR="00A0468D">
        <w:fldChar w:fldCharType="begin"/>
      </w:r>
      <w:r>
        <w:instrText xml:space="preserve"> MACROBUTTON MTPlaceRef \* MERGEFORMAT </w:instrText>
      </w:r>
      <w:r w:rsidR="00A0468D">
        <w:fldChar w:fldCharType="begin"/>
      </w:r>
      <w:r>
        <w:instrText xml:space="preserve"> SEQ MTEqn \h \* MERGEFORMAT </w:instrText>
      </w:r>
      <w:r w:rsidR="00A0468D">
        <w:fldChar w:fldCharType="end"/>
      </w:r>
      <w:bookmarkStart w:id="17" w:name="ZEqnNum493343"/>
      <w:r>
        <w:instrText>(</w:instrText>
      </w:r>
      <w:fldSimple w:instr=" SEQ MTSec \c \* Arabic \* MERGEFORMAT ">
        <w:r w:rsidR="00F201CF">
          <w:rPr>
            <w:noProof/>
          </w:rPr>
          <w:instrText>1</w:instrText>
        </w:r>
      </w:fldSimple>
      <w:r>
        <w:instrText>.</w:instrText>
      </w:r>
      <w:fldSimple w:instr=" SEQ MTEqn \c \* Arabic \* MERGEFORMAT ">
        <w:r w:rsidR="00F201CF">
          <w:rPr>
            <w:noProof/>
          </w:rPr>
          <w:instrText>10</w:instrText>
        </w:r>
      </w:fldSimple>
      <w:r>
        <w:instrText>)</w:instrText>
      </w:r>
      <w:bookmarkEnd w:id="17"/>
      <w:r w:rsidR="00A0468D">
        <w:fldChar w:fldCharType="end"/>
      </w:r>
    </w:p>
    <w:p w:rsidR="00E74B06" w:rsidRPr="00E74B06" w:rsidRDefault="00870BC8" w:rsidP="0047485E">
      <w:pPr>
        <w:pStyle w:val="a"/>
      </w:pPr>
      <w:r>
        <w:t xml:space="preserve">Обозначим </w:t>
      </w:r>
      <w:r w:rsidR="00BE7C76" w:rsidRPr="00BE7C76">
        <w:t xml:space="preserve">отклонение </w:t>
      </w:r>
      <w:r>
        <w:t>перепад</w:t>
      </w:r>
      <w:r w:rsidR="00BE7C76">
        <w:t>а</w:t>
      </w:r>
      <w:r>
        <w:t xml:space="preserve"> давления в полостях гидроцилиндра через </w:t>
      </w:r>
      <w:r>
        <w:sym w:font="Symbol" w:char="F044"/>
      </w:r>
      <w:proofErr w:type="spellStart"/>
      <w:r w:rsidRPr="00870BC8">
        <w:rPr>
          <w:i/>
        </w:rPr>
        <w:t>p</w:t>
      </w:r>
      <w:proofErr w:type="spellEnd"/>
      <w:r w:rsidR="0018748C">
        <w:t xml:space="preserve"> </w:t>
      </w:r>
      <w:r>
        <w:t xml:space="preserve">и вычтем из </w:t>
      </w:r>
      <w:r w:rsidRPr="00870BC8">
        <w:t>третьего</w:t>
      </w:r>
      <w:r>
        <w:t xml:space="preserve"> четвертое уравнение системы </w:t>
      </w:r>
      <w:r w:rsidR="00A0468D">
        <w:fldChar w:fldCharType="begin"/>
      </w:r>
      <w:r>
        <w:instrText xml:space="preserve"> GOTOBUTTON ZEqnNum493343  \* MERGEFORMAT </w:instrText>
      </w:r>
      <w:fldSimple w:instr=" REF ZEqnNum493343 \* Charformat \! \* MERGEFORMAT ">
        <w:r w:rsidR="00F201CF">
          <w:instrText>(1.10)</w:instrText>
        </w:r>
      </w:fldSimple>
      <w:r w:rsidR="00A0468D">
        <w:fldChar w:fldCharType="end"/>
      </w:r>
      <w:r w:rsidR="0018748C">
        <w:t>.</w:t>
      </w:r>
      <w:r>
        <w:t xml:space="preserve"> </w:t>
      </w:r>
      <w:r w:rsidR="0018748C">
        <w:t>Т</w:t>
      </w:r>
      <w:r>
        <w:t>огда</w:t>
      </w:r>
      <w:r w:rsidR="00BE7C76">
        <w:t>, учит</w:t>
      </w:r>
      <w:r w:rsidR="00BE7C76">
        <w:t>ы</w:t>
      </w:r>
      <w:r w:rsidR="00BE7C76">
        <w:t xml:space="preserve">вая, что </w:t>
      </w:r>
      <w:r w:rsidR="00741B8E" w:rsidRPr="00BE7C76">
        <w:rPr>
          <w:position w:val="-12"/>
        </w:rPr>
        <w:object w:dxaOrig="1660" w:dyaOrig="380">
          <v:shape id="_x0000_i1041" type="#_x0000_t75" style="width:82.65pt;height:18.15pt" o:ole="">
            <v:imagedata r:id="rId48" o:title=""/>
          </v:shape>
          <o:OLEObject Type="Embed" ProgID="Equation.DSMT4" ShapeID="_x0000_i1041" DrawAspect="Content" ObjectID="_1647168889" r:id="rId49"/>
        </w:object>
      </w:r>
      <w:r w:rsidR="00741B8E">
        <w:t xml:space="preserve"> (</w:t>
      </w:r>
      <w:proofErr w:type="gramStart"/>
      <w:r w:rsidR="00741B8E">
        <w:t>см</w:t>
      </w:r>
      <w:proofErr w:type="gramEnd"/>
      <w:r w:rsidR="00741B8E">
        <w:t xml:space="preserve">. раздел </w:t>
      </w:r>
      <w:r w:rsidR="00A0468D">
        <w:fldChar w:fldCharType="begin"/>
      </w:r>
      <w:r w:rsidR="00741B8E">
        <w:instrText xml:space="preserve"> REF _Ref257802903 \r \h </w:instrText>
      </w:r>
      <w:r w:rsidR="00A0468D">
        <w:fldChar w:fldCharType="separate"/>
      </w:r>
      <w:r w:rsidR="00F201CF">
        <w:t>4.4</w:t>
      </w:r>
      <w:r w:rsidR="00A0468D">
        <w:fldChar w:fldCharType="end"/>
      </w:r>
      <w:r w:rsidR="00741B8E">
        <w:t>),</w:t>
      </w:r>
      <w:r>
        <w:t xml:space="preserve"> получим</w:t>
      </w:r>
    </w:p>
    <w:p w:rsidR="00870BC8" w:rsidRDefault="00870BC8" w:rsidP="00870BC8">
      <w:pPr>
        <w:pStyle w:val="MTDisplayEquation"/>
        <w:rPr>
          <w:lang w:val="en-US"/>
        </w:rPr>
      </w:pPr>
      <w:r>
        <w:tab/>
      </w:r>
      <w:r w:rsidR="00285820" w:rsidRPr="00AA06F3">
        <w:rPr>
          <w:position w:val="-134"/>
        </w:rPr>
        <w:object w:dxaOrig="4200" w:dyaOrig="2820">
          <v:shape id="_x0000_i1042" type="#_x0000_t75" style="width:211pt;height:139.6pt" o:ole="">
            <v:imagedata r:id="rId50" o:title=""/>
          </v:shape>
          <o:OLEObject Type="Embed" ProgID="Equation.DSMT4" ShapeID="_x0000_i1042" DrawAspect="Content" ObjectID="_1647168890" r:id="rId51"/>
        </w:object>
      </w:r>
      <w:r>
        <w:tab/>
      </w:r>
      <w:r w:rsidR="00A0468D">
        <w:fldChar w:fldCharType="begin"/>
      </w:r>
      <w:r>
        <w:instrText xml:space="preserve"> MACROBUTTON MTPlaceRef \* MERGEFORMAT </w:instrText>
      </w:r>
      <w:r w:rsidR="00A0468D">
        <w:fldChar w:fldCharType="begin"/>
      </w:r>
      <w:r>
        <w:instrText xml:space="preserve"> SEQ MTEqn \h \* MERGEFORMAT </w:instrText>
      </w:r>
      <w:r w:rsidR="00A0468D">
        <w:fldChar w:fldCharType="end"/>
      </w:r>
      <w:bookmarkStart w:id="18" w:name="ZEqnNum561888"/>
      <w:r>
        <w:instrText>(</w:instrText>
      </w:r>
      <w:fldSimple w:instr=" SEQ MTSec \c \* Arabic \* MERGEFORMAT ">
        <w:r w:rsidR="00F201CF">
          <w:rPr>
            <w:noProof/>
          </w:rPr>
          <w:instrText>1</w:instrText>
        </w:r>
      </w:fldSimple>
      <w:r>
        <w:instrText>.</w:instrText>
      </w:r>
      <w:fldSimple w:instr=" SEQ MTEqn \c \* Arabic \* MERGEFORMAT ">
        <w:r w:rsidR="00F201CF">
          <w:rPr>
            <w:noProof/>
          </w:rPr>
          <w:instrText>11</w:instrText>
        </w:r>
      </w:fldSimple>
      <w:r>
        <w:instrText>)</w:instrText>
      </w:r>
      <w:bookmarkEnd w:id="18"/>
      <w:r w:rsidR="00A0468D">
        <w:fldChar w:fldCharType="end"/>
      </w:r>
    </w:p>
    <w:p w:rsidR="00FC5664" w:rsidRDefault="0018748C" w:rsidP="0018748C">
      <w:pPr>
        <w:ind w:firstLine="0"/>
      </w:pPr>
      <w:r>
        <w:t xml:space="preserve">где </w:t>
      </w:r>
      <w:r w:rsidRPr="002003BE">
        <w:rPr>
          <w:position w:val="-16"/>
        </w:rPr>
        <w:object w:dxaOrig="1740" w:dyaOrig="420">
          <v:shape id="_x0000_i1043" type="#_x0000_t75" style="width:87.05pt;height:20.65pt" o:ole="">
            <v:imagedata r:id="rId52" o:title=""/>
          </v:shape>
          <o:OLEObject Type="Embed" ProgID="Equation.DSMT4" ShapeID="_x0000_i1043" DrawAspect="Content" ObjectID="_1647168891" r:id="rId53"/>
        </w:object>
      </w:r>
      <w:r>
        <w:t xml:space="preserve">, </w:t>
      </w:r>
      <w:r w:rsidR="007F3D3A" w:rsidRPr="002003BE">
        <w:rPr>
          <w:position w:val="-16"/>
        </w:rPr>
        <w:object w:dxaOrig="1780" w:dyaOrig="420">
          <v:shape id="_x0000_i1044" type="#_x0000_t75" style="width:89.55pt;height:20.65pt" o:ole="">
            <v:imagedata r:id="rId54" o:title=""/>
          </v:shape>
          <o:OLEObject Type="Embed" ProgID="Equation.DSMT4" ShapeID="_x0000_i1044" DrawAspect="Content" ObjectID="_1647168892" r:id="rId55"/>
        </w:object>
      </w:r>
      <w:r w:rsidRPr="0018748C">
        <w:t>.</w:t>
      </w:r>
    </w:p>
    <w:p w:rsidR="00FC5664" w:rsidRDefault="00FC5664">
      <w:pPr>
        <w:spacing w:after="200" w:line="276" w:lineRule="auto"/>
        <w:ind w:firstLine="0"/>
        <w:jc w:val="left"/>
      </w:pPr>
      <w:r>
        <w:br w:type="page"/>
      </w:r>
    </w:p>
    <w:p w:rsidR="00870BC8" w:rsidRDefault="00870BC8" w:rsidP="00515ED2">
      <w:pPr>
        <w:pStyle w:val="1"/>
        <w:ind w:left="0"/>
      </w:pPr>
      <w:bookmarkStart w:id="19" w:name="_Toc306641134"/>
      <w:r>
        <w:lastRenderedPageBreak/>
        <w:t xml:space="preserve">Составление </w:t>
      </w:r>
      <w:r w:rsidR="00C346C1">
        <w:t>и преобразование структурной схемы</w:t>
      </w:r>
      <w:r>
        <w:t xml:space="preserve"> </w:t>
      </w:r>
      <w:r w:rsidR="005258B2">
        <w:br/>
      </w:r>
      <w:r>
        <w:t>ЛЭГП</w:t>
      </w:r>
      <w:r w:rsidR="000430C8">
        <w:t xml:space="preserve"> с АЗП</w:t>
      </w:r>
      <w:bookmarkEnd w:id="19"/>
    </w:p>
    <w:p w:rsidR="00AE78D4" w:rsidRDefault="00AE78D4" w:rsidP="00515ED2">
      <w:pPr>
        <w:pStyle w:val="2"/>
      </w:pPr>
      <w:bookmarkStart w:id="20" w:name="_Toc306641135"/>
      <w:r>
        <w:t>Динамическая модель системы в изображениях</w:t>
      </w:r>
      <w:bookmarkEnd w:id="20"/>
      <w:r w:rsidR="00A54239">
        <w:t xml:space="preserve"> </w:t>
      </w:r>
    </w:p>
    <w:p w:rsidR="00B84962" w:rsidRPr="00EE6EB4" w:rsidRDefault="00B84962" w:rsidP="0047485E">
      <w:pPr>
        <w:pStyle w:val="a"/>
      </w:pPr>
      <w:r>
        <w:t>Перейдя</w:t>
      </w:r>
      <w:r w:rsidRPr="00B84962">
        <w:t xml:space="preserve"> </w:t>
      </w:r>
      <w:r>
        <w:t>в</w:t>
      </w:r>
      <w:r w:rsidRPr="00B84962">
        <w:t xml:space="preserve"> </w:t>
      </w:r>
      <w:r>
        <w:t>системе</w:t>
      </w:r>
      <w:r w:rsidRPr="00B84962">
        <w:t xml:space="preserve"> </w:t>
      </w:r>
      <w:r w:rsidR="00A0468D">
        <w:rPr>
          <w:lang w:val="en-US"/>
        </w:rPr>
        <w:fldChar w:fldCharType="begin"/>
      </w:r>
      <w:r w:rsidRPr="00B84962">
        <w:instrText xml:space="preserve"> </w:instrText>
      </w:r>
      <w:r>
        <w:rPr>
          <w:lang w:val="en-US"/>
        </w:rPr>
        <w:instrText>GOTOBUTTON</w:instrText>
      </w:r>
      <w:r w:rsidRPr="00B84962">
        <w:instrText xml:space="preserve"> </w:instrText>
      </w:r>
      <w:r>
        <w:rPr>
          <w:lang w:val="en-US"/>
        </w:rPr>
        <w:instrText>ZEqnNum</w:instrText>
      </w:r>
      <w:r w:rsidRPr="00B84962">
        <w:instrText xml:space="preserve">561888  \* </w:instrText>
      </w:r>
      <w:r>
        <w:rPr>
          <w:lang w:val="en-US"/>
        </w:rPr>
        <w:instrText>MERGEFORMAT</w:instrText>
      </w:r>
      <w:r w:rsidRPr="00B84962">
        <w:instrText xml:space="preserve"> </w:instrText>
      </w:r>
      <w:r w:rsidR="00A0468D">
        <w:rPr>
          <w:lang w:val="en-US"/>
        </w:rPr>
        <w:fldChar w:fldCharType="begin"/>
      </w:r>
      <w:r w:rsidRPr="00B84962">
        <w:instrText xml:space="preserve"> </w:instrText>
      </w:r>
      <w:r>
        <w:rPr>
          <w:lang w:val="en-US"/>
        </w:rPr>
        <w:instrText>REF</w:instrText>
      </w:r>
      <w:r w:rsidRPr="00B84962">
        <w:instrText xml:space="preserve"> </w:instrText>
      </w:r>
      <w:r>
        <w:rPr>
          <w:lang w:val="en-US"/>
        </w:rPr>
        <w:instrText>ZEqnNum</w:instrText>
      </w:r>
      <w:r w:rsidRPr="00B84962">
        <w:instrText xml:space="preserve">561888 \* </w:instrText>
      </w:r>
      <w:r>
        <w:rPr>
          <w:lang w:val="en-US"/>
        </w:rPr>
        <w:instrText>Charformat</w:instrText>
      </w:r>
      <w:r w:rsidRPr="00B84962">
        <w:instrText xml:space="preserve"> \! \* </w:instrText>
      </w:r>
      <w:r>
        <w:rPr>
          <w:lang w:val="en-US"/>
        </w:rPr>
        <w:instrText>MERGEFORMAT</w:instrText>
      </w:r>
      <w:r w:rsidRPr="00B84962">
        <w:instrText xml:space="preserve"> </w:instrText>
      </w:r>
      <w:r w:rsidR="00A0468D">
        <w:rPr>
          <w:lang w:val="en-US"/>
        </w:rPr>
        <w:fldChar w:fldCharType="separate"/>
      </w:r>
      <w:r w:rsidR="00F201CF" w:rsidRPr="00F201CF">
        <w:instrText>(1.11)</w:instrText>
      </w:r>
      <w:r w:rsidR="00A0468D">
        <w:rPr>
          <w:lang w:val="en-US"/>
        </w:rPr>
        <w:fldChar w:fldCharType="end"/>
      </w:r>
      <w:r w:rsidR="00A0468D">
        <w:rPr>
          <w:lang w:val="en-US"/>
        </w:rPr>
        <w:fldChar w:fldCharType="end"/>
      </w:r>
      <w:r>
        <w:t xml:space="preserve"> к изображениям, будем иметь</w:t>
      </w:r>
      <w:r w:rsidR="00DA03D3" w:rsidRPr="00DA03D3">
        <w:t xml:space="preserve"> </w:t>
      </w:r>
      <w:r w:rsidR="00A0468D" w:rsidRPr="005F42A5">
        <w:rPr>
          <w:color w:val="FFFFFF" w:themeColor="background1"/>
        </w:rPr>
        <w:fldChar w:fldCharType="begin"/>
      </w:r>
      <w:r w:rsidR="00515ED2" w:rsidRPr="005F42A5">
        <w:rPr>
          <w:color w:val="FFFFFF" w:themeColor="background1"/>
        </w:rPr>
        <w:instrText xml:space="preserve"> MACROBUTTON MTEditEquationSection2 </w:instrText>
      </w:r>
      <w:r w:rsidR="00515ED2" w:rsidRPr="005F42A5">
        <w:rPr>
          <w:rStyle w:val="MTEquationSection"/>
          <w:color w:val="FFFFFF" w:themeColor="background1"/>
        </w:rPr>
        <w:instrText>Equation Section (Next)</w:instrText>
      </w:r>
      <w:r w:rsidR="00A0468D" w:rsidRPr="005F42A5">
        <w:rPr>
          <w:color w:val="FFFFFF" w:themeColor="background1"/>
        </w:rPr>
        <w:fldChar w:fldCharType="begin"/>
      </w:r>
      <w:r w:rsidR="00515ED2" w:rsidRPr="005F42A5">
        <w:rPr>
          <w:color w:val="FFFFFF" w:themeColor="background1"/>
        </w:rPr>
        <w:instrText xml:space="preserve"> SEQ MTEqn \r \h \* MERGEFORMAT </w:instrText>
      </w:r>
      <w:r w:rsidR="00A0468D" w:rsidRPr="005F42A5">
        <w:rPr>
          <w:color w:val="FFFFFF" w:themeColor="background1"/>
        </w:rPr>
        <w:fldChar w:fldCharType="end"/>
      </w:r>
      <w:r w:rsidR="00A0468D" w:rsidRPr="005F42A5">
        <w:rPr>
          <w:color w:val="FFFFFF" w:themeColor="background1"/>
        </w:rPr>
        <w:fldChar w:fldCharType="begin"/>
      </w:r>
      <w:r w:rsidR="00515ED2" w:rsidRPr="005F42A5">
        <w:rPr>
          <w:color w:val="FFFFFF" w:themeColor="background1"/>
        </w:rPr>
        <w:instrText xml:space="preserve"> SEQ MTSec \h \* MERGEFORMAT </w:instrText>
      </w:r>
      <w:r w:rsidR="00A0468D" w:rsidRPr="005F42A5">
        <w:rPr>
          <w:color w:val="FFFFFF" w:themeColor="background1"/>
        </w:rPr>
        <w:fldChar w:fldCharType="end"/>
      </w:r>
      <w:r w:rsidR="00A0468D" w:rsidRPr="005F42A5">
        <w:rPr>
          <w:color w:val="FFFFFF" w:themeColor="background1"/>
        </w:rPr>
        <w:fldChar w:fldCharType="end"/>
      </w:r>
    </w:p>
    <w:p w:rsidR="00EE6EB4" w:rsidRDefault="00EE6EB4" w:rsidP="00EE6EB4">
      <w:pPr>
        <w:pStyle w:val="MTDisplayEquation"/>
      </w:pPr>
      <w:r>
        <w:tab/>
      </w:r>
      <w:r w:rsidR="00285820" w:rsidRPr="00064232">
        <w:rPr>
          <w:position w:val="-102"/>
        </w:rPr>
        <w:object w:dxaOrig="5740" w:dyaOrig="2180">
          <v:shape id="_x0000_i1045" type="#_x0000_t75" style="width:286.1pt;height:107.05pt" o:ole="">
            <v:imagedata r:id="rId56" o:title=""/>
          </v:shape>
          <o:OLEObject Type="Embed" ProgID="Equation.DSMT4" ShapeID="_x0000_i1045" DrawAspect="Content" ObjectID="_1647168893" r:id="rId57"/>
        </w:object>
      </w:r>
      <w:r>
        <w:tab/>
      </w:r>
      <w:r w:rsidR="00A0468D">
        <w:fldChar w:fldCharType="begin"/>
      </w:r>
      <w:r>
        <w:instrText xml:space="preserve"> MACROBUTTON MTPlaceRef \* MERGEFORMAT </w:instrText>
      </w:r>
      <w:r w:rsidR="00A0468D">
        <w:fldChar w:fldCharType="begin"/>
      </w:r>
      <w:r>
        <w:instrText xml:space="preserve"> SEQ MTEqn \h \* MERGEFORMAT </w:instrText>
      </w:r>
      <w:r w:rsidR="00A0468D">
        <w:fldChar w:fldCharType="end"/>
      </w:r>
      <w:bookmarkStart w:id="21" w:name="ZEqnNum301372"/>
      <w:r>
        <w:instrText>(</w:instrText>
      </w:r>
      <w:fldSimple w:instr=" SEQ MTSec \c \* Arabic \* MERGEFORMAT ">
        <w:r w:rsidR="00F201CF">
          <w:rPr>
            <w:noProof/>
          </w:rPr>
          <w:instrText>2</w:instrText>
        </w:r>
      </w:fldSimple>
      <w:r>
        <w:instrText>.</w:instrText>
      </w:r>
      <w:fldSimple w:instr=" SEQ MTEqn \c \* Arabic \* MERGEFORMAT ">
        <w:r w:rsidR="00F201CF">
          <w:rPr>
            <w:noProof/>
          </w:rPr>
          <w:instrText>1</w:instrText>
        </w:r>
      </w:fldSimple>
      <w:r>
        <w:instrText>)</w:instrText>
      </w:r>
      <w:bookmarkEnd w:id="21"/>
      <w:r w:rsidR="00A0468D">
        <w:fldChar w:fldCharType="end"/>
      </w:r>
    </w:p>
    <w:p w:rsidR="00EE6EB4" w:rsidRPr="003F05A4" w:rsidRDefault="003F05A4" w:rsidP="003F05A4">
      <w:pPr>
        <w:ind w:firstLine="0"/>
      </w:pPr>
      <w:r>
        <w:t>или</w:t>
      </w:r>
    </w:p>
    <w:p w:rsidR="003F05A4" w:rsidRDefault="003F05A4" w:rsidP="003F05A4">
      <w:pPr>
        <w:pStyle w:val="MTDisplayEquation"/>
      </w:pPr>
      <w:r>
        <w:tab/>
      </w:r>
      <w:r w:rsidR="00285820" w:rsidRPr="003F05A4">
        <w:rPr>
          <w:position w:val="-130"/>
        </w:rPr>
        <w:object w:dxaOrig="5880" w:dyaOrig="2740">
          <v:shape id="_x0000_i1046" type="#_x0000_t75" style="width:294.9pt;height:134pt" o:ole="">
            <v:imagedata r:id="rId58" o:title=""/>
          </v:shape>
          <o:OLEObject Type="Embed" ProgID="Equation.DSMT4" ShapeID="_x0000_i1046" DrawAspect="Content" ObjectID="_1647168894" r:id="rId59"/>
        </w:object>
      </w:r>
      <w:r>
        <w:tab/>
      </w:r>
      <w:r w:rsidR="00A0468D">
        <w:fldChar w:fldCharType="begin"/>
      </w:r>
      <w:r>
        <w:instrText xml:space="preserve"> MACROBUTTON MTPlaceRef \* MERGEFORMAT </w:instrText>
      </w:r>
      <w:r w:rsidR="00A0468D">
        <w:fldChar w:fldCharType="begin"/>
      </w:r>
      <w:r>
        <w:instrText xml:space="preserve"> SEQ MTEqn \h \* MERGEFORMAT </w:instrText>
      </w:r>
      <w:r w:rsidR="00A0468D">
        <w:fldChar w:fldCharType="end"/>
      </w:r>
      <w:r>
        <w:instrText>(</w:instrText>
      </w:r>
      <w:fldSimple w:instr=" SEQ MTSec \c \* Arabic \* MERGEFORMAT ">
        <w:r w:rsidR="00F201CF">
          <w:rPr>
            <w:noProof/>
          </w:rPr>
          <w:instrText>2</w:instrText>
        </w:r>
      </w:fldSimple>
      <w:r>
        <w:instrText>.</w:instrText>
      </w:r>
      <w:fldSimple w:instr=" SEQ MTEqn \c \* Arabic \* MERGEFORMAT ">
        <w:r w:rsidR="00F201CF">
          <w:rPr>
            <w:noProof/>
          </w:rPr>
          <w:instrText>2</w:instrText>
        </w:r>
      </w:fldSimple>
      <w:r>
        <w:instrText>)</w:instrText>
      </w:r>
      <w:r w:rsidR="00A0468D">
        <w:fldChar w:fldCharType="end"/>
      </w:r>
    </w:p>
    <w:p w:rsidR="000117FC" w:rsidRDefault="000117FC" w:rsidP="0047485E">
      <w:pPr>
        <w:pStyle w:val="2"/>
      </w:pPr>
      <w:bookmarkStart w:id="22" w:name="_Toc306641136"/>
      <w:r>
        <w:t>Структурная схема системы</w:t>
      </w:r>
      <w:r w:rsidR="00D27D5F">
        <w:t xml:space="preserve"> при возмущении по каналу управления</w:t>
      </w:r>
      <w:bookmarkEnd w:id="22"/>
    </w:p>
    <w:p w:rsidR="008238F0" w:rsidRDefault="00870BC8" w:rsidP="0047485E">
      <w:pPr>
        <w:pStyle w:val="a"/>
      </w:pPr>
      <w:r>
        <w:t>Структурная схема привода</w:t>
      </w:r>
      <w:r w:rsidR="00CF4A85" w:rsidRPr="00CF4A85">
        <w:t xml:space="preserve"> </w:t>
      </w:r>
      <w:r w:rsidR="00CF4A85">
        <w:t>при возмущении по каналу управления</w:t>
      </w:r>
      <w:r>
        <w:t>, соответствующая уравнениям</w:t>
      </w:r>
      <w:r w:rsidR="00EE6EB4" w:rsidRPr="00064232">
        <w:t xml:space="preserve"> </w:t>
      </w:r>
      <w:r w:rsidR="00A0468D">
        <w:fldChar w:fldCharType="begin"/>
      </w:r>
      <w:r w:rsidR="00EE6EB4">
        <w:instrText xml:space="preserve"> GOTOBUTTON ZEqnNum301372  \* MERGEFORMAT </w:instrText>
      </w:r>
      <w:fldSimple w:instr=" REF ZEqnNum301372 \* Charformat \! \* MERGEFORMAT ">
        <w:r w:rsidR="00F201CF">
          <w:instrText>(2.1)</w:instrText>
        </w:r>
      </w:fldSimple>
      <w:r w:rsidR="00A0468D">
        <w:fldChar w:fldCharType="end"/>
      </w:r>
      <w:r>
        <w:t>, пока</w:t>
      </w:r>
      <w:r w:rsidR="002B7690">
        <w:t>зана на рис</w:t>
      </w:r>
      <w:r w:rsidR="005258B2">
        <w:t>унке </w:t>
      </w:r>
      <w:r w:rsidR="00D47720">
        <w:t>4</w:t>
      </w:r>
      <w:r>
        <w:t xml:space="preserve">. </w:t>
      </w:r>
    </w:p>
    <w:p w:rsidR="000E0AD2" w:rsidRPr="000E0AD2" w:rsidRDefault="000E0AD2" w:rsidP="006E4F9A">
      <w:pPr>
        <w:spacing w:before="200"/>
        <w:ind w:firstLine="0"/>
        <w:jc w:val="center"/>
        <w:rPr>
          <w:lang w:val="en-US"/>
        </w:rPr>
      </w:pPr>
      <w:r w:rsidRPr="000E0AD2">
        <w:rPr>
          <w:noProof/>
          <w:lang w:eastAsia="ru-RU"/>
        </w:rPr>
        <w:drawing>
          <wp:inline distT="0" distB="0" distL="0" distR="0">
            <wp:extent cx="6299835" cy="1933819"/>
            <wp:effectExtent l="19050" t="0" r="5715" b="0"/>
            <wp:docPr id="87" name="Рисунок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lum contrast="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835" cy="19338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F3227" w:rsidRDefault="002B7690" w:rsidP="000430C8">
      <w:pPr>
        <w:spacing w:before="200" w:after="200"/>
        <w:ind w:firstLine="0"/>
        <w:jc w:val="center"/>
      </w:pPr>
      <w:r>
        <w:t>Рис</w:t>
      </w:r>
      <w:r w:rsidR="00D47720">
        <w:t>унок 4</w:t>
      </w:r>
      <w:r w:rsidR="005258B2">
        <w:t xml:space="preserve"> –</w:t>
      </w:r>
      <w:r w:rsidR="000430C8" w:rsidRPr="000430C8">
        <w:t xml:space="preserve"> Структурная схема ЛЭГП с АЗП</w:t>
      </w:r>
    </w:p>
    <w:p w:rsidR="001F3227" w:rsidRDefault="000430C8" w:rsidP="0047485E">
      <w:pPr>
        <w:pStyle w:val="a"/>
      </w:pPr>
      <w:r>
        <w:t>Схема позволяет наглядно показать взаимосвязь элементов привода с помощью следующих передаточных функций.</w:t>
      </w:r>
    </w:p>
    <w:p w:rsidR="00870BC8" w:rsidRDefault="00C346C1" w:rsidP="00870BC8">
      <w:r w:rsidRPr="00C346C1">
        <w:t>Угол поворота ШД преобразуется в смещение золотника</w:t>
      </w:r>
    </w:p>
    <w:p w:rsidR="00870BC8" w:rsidRDefault="00C346C1" w:rsidP="00C346C1">
      <w:pPr>
        <w:pStyle w:val="MTDisplayEquation"/>
      </w:pPr>
      <w:r>
        <w:tab/>
      </w:r>
      <w:r w:rsidR="002B7690" w:rsidRPr="002B7690">
        <w:rPr>
          <w:position w:val="-36"/>
        </w:rPr>
        <w:object w:dxaOrig="2380" w:dyaOrig="840">
          <v:shape id="_x0000_i1047" type="#_x0000_t75" style="width:118.95pt;height:41.95pt" o:ole="">
            <v:imagedata r:id="rId61" o:title=""/>
          </v:shape>
          <o:OLEObject Type="Embed" ProgID="Equation.DSMT4" ShapeID="_x0000_i1047" DrawAspect="Content" ObjectID="_1647168895" r:id="rId62"/>
        </w:object>
      </w:r>
      <w:r w:rsidR="002B7690">
        <w:t>.</w:t>
      </w:r>
      <w:r>
        <w:tab/>
      </w:r>
      <w:r w:rsidR="00A0468D">
        <w:fldChar w:fldCharType="begin"/>
      </w:r>
      <w:r>
        <w:instrText xml:space="preserve"> MACROBUTTON MTPlaceRef \* MERGEFORMAT </w:instrText>
      </w:r>
      <w:r w:rsidR="00A0468D">
        <w:fldChar w:fldCharType="begin"/>
      </w:r>
      <w:r>
        <w:instrText xml:space="preserve"> SEQ MTEqn \h \* MERGEFORMAT </w:instrText>
      </w:r>
      <w:r w:rsidR="00A0468D">
        <w:fldChar w:fldCharType="end"/>
      </w:r>
      <w:r>
        <w:instrText>(</w:instrText>
      </w:r>
      <w:fldSimple w:instr=" SEQ MTSec \c \* Arabic \* MERGEFORMAT ">
        <w:r w:rsidR="00F201CF">
          <w:rPr>
            <w:noProof/>
          </w:rPr>
          <w:instrText>2</w:instrText>
        </w:r>
      </w:fldSimple>
      <w:r>
        <w:instrText>.</w:instrText>
      </w:r>
      <w:fldSimple w:instr=" SEQ MTEqn \c \* Arabic \* MERGEFORMAT ">
        <w:r w:rsidR="00F201CF">
          <w:rPr>
            <w:noProof/>
          </w:rPr>
          <w:instrText>3</w:instrText>
        </w:r>
      </w:fldSimple>
      <w:r>
        <w:instrText>)</w:instrText>
      </w:r>
      <w:r w:rsidR="00A0468D">
        <w:fldChar w:fldCharType="end"/>
      </w:r>
    </w:p>
    <w:p w:rsidR="002B7690" w:rsidRPr="002B7690" w:rsidRDefault="002B7690" w:rsidP="002B7690">
      <w:r>
        <w:lastRenderedPageBreak/>
        <w:t>Смещение золотника из нейтрального положения приводит к увеличению объема масла, поступающего в полость гидроцилиндра и вытесняемого из нее:</w:t>
      </w:r>
    </w:p>
    <w:p w:rsidR="00870BC8" w:rsidRDefault="002B7690" w:rsidP="002B7690">
      <w:pPr>
        <w:pStyle w:val="MTDisplayEquation"/>
      </w:pPr>
      <w:r>
        <w:tab/>
      </w:r>
      <w:r w:rsidR="000E593D" w:rsidRPr="002B7690">
        <w:rPr>
          <w:position w:val="-36"/>
        </w:rPr>
        <w:object w:dxaOrig="2480" w:dyaOrig="840">
          <v:shape id="_x0000_i1048" type="#_x0000_t75" style="width:123.95pt;height:41.95pt" o:ole="">
            <v:imagedata r:id="rId63" o:title=""/>
          </v:shape>
          <o:OLEObject Type="Embed" ProgID="Equation.DSMT4" ShapeID="_x0000_i1048" DrawAspect="Content" ObjectID="_1647168896" r:id="rId64"/>
        </w:object>
      </w:r>
      <w:r>
        <w:t>.</w:t>
      </w:r>
      <w:r>
        <w:tab/>
      </w:r>
      <w:r w:rsidR="00A0468D">
        <w:fldChar w:fldCharType="begin"/>
      </w:r>
      <w:r>
        <w:instrText xml:space="preserve"> MACROBUTTON MTPlaceRef \* MERGEFORMAT </w:instrText>
      </w:r>
      <w:r w:rsidR="00A0468D">
        <w:fldChar w:fldCharType="begin"/>
      </w:r>
      <w:r>
        <w:instrText xml:space="preserve"> SEQ MTEqn \h \* MERGEFORMAT </w:instrText>
      </w:r>
      <w:r w:rsidR="00A0468D">
        <w:fldChar w:fldCharType="end"/>
      </w:r>
      <w:r>
        <w:instrText>(</w:instrText>
      </w:r>
      <w:fldSimple w:instr=" SEQ MTSec \c \* Arabic \* MERGEFORMAT ">
        <w:r w:rsidR="00F201CF">
          <w:rPr>
            <w:noProof/>
          </w:rPr>
          <w:instrText>2</w:instrText>
        </w:r>
      </w:fldSimple>
      <w:r>
        <w:instrText>.</w:instrText>
      </w:r>
      <w:fldSimple w:instr=" SEQ MTEqn \c \* Arabic \* MERGEFORMAT ">
        <w:r w:rsidR="00F201CF">
          <w:rPr>
            <w:noProof/>
          </w:rPr>
          <w:instrText>4</w:instrText>
        </w:r>
      </w:fldSimple>
      <w:r>
        <w:instrText>)</w:instrText>
      </w:r>
      <w:r w:rsidR="00A0468D">
        <w:fldChar w:fldCharType="end"/>
      </w:r>
    </w:p>
    <w:p w:rsidR="00870BC8" w:rsidRDefault="002B7690" w:rsidP="008238F0">
      <w:r w:rsidRPr="002B7690">
        <w:t>Часть этого объема идет на сжатие масла</w:t>
      </w:r>
    </w:p>
    <w:p w:rsidR="002B7690" w:rsidRDefault="002B7690" w:rsidP="002B7690">
      <w:pPr>
        <w:pStyle w:val="MTDisplayEquation"/>
      </w:pPr>
      <w:r>
        <w:tab/>
      </w:r>
      <w:r w:rsidRPr="002B7690">
        <w:rPr>
          <w:position w:val="-36"/>
        </w:rPr>
        <w:object w:dxaOrig="2680" w:dyaOrig="840">
          <v:shape id="_x0000_i1049" type="#_x0000_t75" style="width:134pt;height:41.95pt" o:ole="">
            <v:imagedata r:id="rId65" o:title=""/>
          </v:shape>
          <o:OLEObject Type="Embed" ProgID="Equation.DSMT4" ShapeID="_x0000_i1049" DrawAspect="Content" ObjectID="_1647168897" r:id="rId66"/>
        </w:object>
      </w:r>
      <w:r>
        <w:t>.</w:t>
      </w:r>
      <w:r>
        <w:tab/>
      </w:r>
      <w:r w:rsidR="00A0468D">
        <w:fldChar w:fldCharType="begin"/>
      </w:r>
      <w:r>
        <w:instrText xml:space="preserve"> MACROBUTTON MTPlaceRef \* MERGEFORMAT </w:instrText>
      </w:r>
      <w:r w:rsidR="00A0468D">
        <w:fldChar w:fldCharType="begin"/>
      </w:r>
      <w:r>
        <w:instrText xml:space="preserve"> SEQ MTEqn \h \* MERGEFORMAT </w:instrText>
      </w:r>
      <w:r w:rsidR="00A0468D">
        <w:fldChar w:fldCharType="end"/>
      </w:r>
      <w:r>
        <w:instrText>(</w:instrText>
      </w:r>
      <w:fldSimple w:instr=" SEQ MTSec \c \* Arabic \* MERGEFORMAT ">
        <w:r w:rsidR="00F201CF">
          <w:rPr>
            <w:noProof/>
          </w:rPr>
          <w:instrText>2</w:instrText>
        </w:r>
      </w:fldSimple>
      <w:r>
        <w:instrText>.</w:instrText>
      </w:r>
      <w:fldSimple w:instr=" SEQ MTEqn \c \* Arabic \* MERGEFORMAT ">
        <w:r w:rsidR="00F201CF">
          <w:rPr>
            <w:noProof/>
          </w:rPr>
          <w:instrText>5</w:instrText>
        </w:r>
      </w:fldSimple>
      <w:r>
        <w:instrText>)</w:instrText>
      </w:r>
      <w:r w:rsidR="00A0468D">
        <w:fldChar w:fldCharType="end"/>
      </w:r>
    </w:p>
    <w:p w:rsidR="002B7690" w:rsidRDefault="002B7690" w:rsidP="008238F0">
      <w:r w:rsidRPr="002B7690">
        <w:t xml:space="preserve">Под нагрузкой расход в </w:t>
      </w:r>
      <w:proofErr w:type="spellStart"/>
      <w:r w:rsidRPr="002B7690">
        <w:t>гидрораспределителе</w:t>
      </w:r>
      <w:proofErr w:type="spellEnd"/>
      <w:r w:rsidRPr="002B7690">
        <w:t xml:space="preserve"> уменьшается</w:t>
      </w:r>
    </w:p>
    <w:p w:rsidR="002B7690" w:rsidRDefault="002B7690" w:rsidP="002B7690">
      <w:pPr>
        <w:pStyle w:val="MTDisplayEquation"/>
      </w:pPr>
      <w:r>
        <w:tab/>
      </w:r>
      <w:r w:rsidRPr="002B7690">
        <w:rPr>
          <w:position w:val="-36"/>
        </w:rPr>
        <w:object w:dxaOrig="2540" w:dyaOrig="840">
          <v:shape id="_x0000_i1050" type="#_x0000_t75" style="width:128.35pt;height:41.95pt" o:ole="">
            <v:imagedata r:id="rId67" o:title=""/>
          </v:shape>
          <o:OLEObject Type="Embed" ProgID="Equation.DSMT4" ShapeID="_x0000_i1050" DrawAspect="Content" ObjectID="_1647168898" r:id="rId68"/>
        </w:object>
      </w:r>
      <w:r>
        <w:t>,</w:t>
      </w:r>
      <w:r>
        <w:tab/>
      </w:r>
      <w:r w:rsidR="00A0468D">
        <w:fldChar w:fldCharType="begin"/>
      </w:r>
      <w:r>
        <w:instrText xml:space="preserve"> MACROBUTTON MTPlaceRef \* MERGEFORMAT </w:instrText>
      </w:r>
      <w:r w:rsidR="00A0468D">
        <w:fldChar w:fldCharType="begin"/>
      </w:r>
      <w:r>
        <w:instrText xml:space="preserve"> SEQ MTEqn \h \* MERGEFORMAT </w:instrText>
      </w:r>
      <w:r w:rsidR="00A0468D">
        <w:fldChar w:fldCharType="end"/>
      </w:r>
      <w:r>
        <w:instrText>(</w:instrText>
      </w:r>
      <w:fldSimple w:instr=" SEQ MTSec \c \* Arabic \* MERGEFORMAT ">
        <w:r w:rsidR="00F201CF">
          <w:rPr>
            <w:noProof/>
          </w:rPr>
          <w:instrText>2</w:instrText>
        </w:r>
      </w:fldSimple>
      <w:r>
        <w:instrText>.</w:instrText>
      </w:r>
      <w:fldSimple w:instr=" SEQ MTEqn \c \* Arabic \* MERGEFORMAT ">
        <w:r w:rsidR="00F201CF">
          <w:rPr>
            <w:noProof/>
          </w:rPr>
          <w:instrText>6</w:instrText>
        </w:r>
      </w:fldSimple>
      <w:r>
        <w:instrText>)</w:instrText>
      </w:r>
      <w:r w:rsidR="00A0468D">
        <w:fldChar w:fldCharType="end"/>
      </w:r>
    </w:p>
    <w:p w:rsidR="002B7690" w:rsidRDefault="002B7690" w:rsidP="002B7690">
      <w:pPr>
        <w:ind w:firstLine="0"/>
      </w:pPr>
      <w:r>
        <w:t xml:space="preserve">а возникший перепад давления, воздействуя на площадь поршня </w:t>
      </w:r>
      <w:r w:rsidRPr="002B7690">
        <w:rPr>
          <w:i/>
        </w:rPr>
        <w:t>F</w:t>
      </w:r>
      <w:r>
        <w:t xml:space="preserve">, создает силу </w:t>
      </w:r>
      <w:proofErr w:type="spellStart"/>
      <w:r w:rsidRPr="002B7690">
        <w:rPr>
          <w:i/>
          <w:lang w:val="en-US"/>
        </w:rPr>
        <w:t>F</w:t>
      </w:r>
      <w:r w:rsidRPr="002B7690">
        <w:rPr>
          <w:i/>
          <w:vertAlign w:val="subscript"/>
          <w:lang w:val="en-US"/>
        </w:rPr>
        <w:t>p</w:t>
      </w:r>
      <w:proofErr w:type="spellEnd"/>
      <w:r>
        <w:t>, которая затрачивается на преодоление сил</w:t>
      </w:r>
      <w:r w:rsidRPr="002B7690">
        <w:t xml:space="preserve"> </w:t>
      </w:r>
      <w:r>
        <w:t>инерции движущихся масс:</w:t>
      </w:r>
    </w:p>
    <w:p w:rsidR="002B7690" w:rsidRDefault="002B7690" w:rsidP="002B7690">
      <w:pPr>
        <w:pStyle w:val="MTDisplayEquation"/>
      </w:pPr>
      <w:r>
        <w:tab/>
      </w:r>
      <w:r w:rsidRPr="002B7690">
        <w:rPr>
          <w:position w:val="-36"/>
        </w:rPr>
        <w:object w:dxaOrig="2540" w:dyaOrig="840">
          <v:shape id="_x0000_i1051" type="#_x0000_t75" style="width:128.35pt;height:41.95pt" o:ole="">
            <v:imagedata r:id="rId69" o:title=""/>
          </v:shape>
          <o:OLEObject Type="Embed" ProgID="Equation.DSMT4" ShapeID="_x0000_i1051" DrawAspect="Content" ObjectID="_1647168899" r:id="rId70"/>
        </w:object>
      </w:r>
      <w:r w:rsidRPr="002B7690">
        <w:t>;</w:t>
      </w:r>
      <w:r>
        <w:tab/>
      </w:r>
      <w:r w:rsidR="00A0468D">
        <w:fldChar w:fldCharType="begin"/>
      </w:r>
      <w:r>
        <w:instrText xml:space="preserve"> MACROBUTTON MTPlaceRef \* MERGEFORMAT </w:instrText>
      </w:r>
      <w:r w:rsidR="00A0468D">
        <w:fldChar w:fldCharType="begin"/>
      </w:r>
      <w:r>
        <w:instrText xml:space="preserve"> SEQ MTEqn \h \* MERGEFORMAT </w:instrText>
      </w:r>
      <w:r w:rsidR="00A0468D">
        <w:fldChar w:fldCharType="end"/>
      </w:r>
      <w:r>
        <w:instrText>(</w:instrText>
      </w:r>
      <w:fldSimple w:instr=" SEQ MTSec \c \* Arabic \* MERGEFORMAT ">
        <w:r w:rsidR="00F201CF">
          <w:rPr>
            <w:noProof/>
          </w:rPr>
          <w:instrText>2</w:instrText>
        </w:r>
      </w:fldSimple>
      <w:r>
        <w:instrText>.</w:instrText>
      </w:r>
      <w:fldSimple w:instr=" SEQ MTEqn \c \* Arabic \* MERGEFORMAT ">
        <w:r w:rsidR="00F201CF">
          <w:rPr>
            <w:noProof/>
          </w:rPr>
          <w:instrText>7</w:instrText>
        </w:r>
      </w:fldSimple>
      <w:r>
        <w:instrText>)</w:instrText>
      </w:r>
      <w:r w:rsidR="00A0468D">
        <w:fldChar w:fldCharType="end"/>
      </w:r>
    </w:p>
    <w:p w:rsidR="002B7690" w:rsidRPr="002B7690" w:rsidRDefault="002B7690" w:rsidP="002B7690">
      <w:pPr>
        <w:ind w:firstLine="0"/>
      </w:pPr>
      <w:r w:rsidRPr="002B7690">
        <w:t>трения в направляющих и уплотнениях штока</w:t>
      </w:r>
    </w:p>
    <w:p w:rsidR="002B7690" w:rsidRPr="002B7690" w:rsidRDefault="002B7690" w:rsidP="002B7690">
      <w:pPr>
        <w:pStyle w:val="MTDisplayEquation"/>
      </w:pPr>
      <w:r>
        <w:tab/>
      </w:r>
      <w:r w:rsidR="0083447B" w:rsidRPr="0083447B">
        <w:rPr>
          <w:position w:val="-36"/>
        </w:rPr>
        <w:object w:dxaOrig="2220" w:dyaOrig="840">
          <v:shape id="_x0000_i1052" type="#_x0000_t75" style="width:110.2pt;height:41.95pt" o:ole="">
            <v:imagedata r:id="rId71" o:title=""/>
          </v:shape>
          <o:OLEObject Type="Embed" ProgID="Equation.DSMT4" ShapeID="_x0000_i1052" DrawAspect="Content" ObjectID="_1647168900" r:id="rId72"/>
        </w:object>
      </w:r>
      <w:r>
        <w:tab/>
      </w:r>
      <w:r w:rsidR="00A0468D">
        <w:fldChar w:fldCharType="begin"/>
      </w:r>
      <w:r>
        <w:instrText xml:space="preserve"> MACROBUTTON MTPlaceRef \* MERGEFORMAT </w:instrText>
      </w:r>
      <w:r w:rsidR="00A0468D">
        <w:fldChar w:fldCharType="begin"/>
      </w:r>
      <w:r>
        <w:instrText xml:space="preserve"> SEQ MTEqn \h \* MERGEFORMAT </w:instrText>
      </w:r>
      <w:r w:rsidR="00A0468D">
        <w:fldChar w:fldCharType="end"/>
      </w:r>
      <w:r>
        <w:instrText>(</w:instrText>
      </w:r>
      <w:fldSimple w:instr=" SEQ MTSec \c \* Arabic \* MERGEFORMAT ">
        <w:r w:rsidR="00F201CF">
          <w:rPr>
            <w:noProof/>
          </w:rPr>
          <w:instrText>2</w:instrText>
        </w:r>
      </w:fldSimple>
      <w:r>
        <w:instrText>.</w:instrText>
      </w:r>
      <w:fldSimple w:instr=" SEQ MTEqn \c \* Arabic \* MERGEFORMAT ">
        <w:r w:rsidR="00F201CF">
          <w:rPr>
            <w:noProof/>
          </w:rPr>
          <w:instrText>8</w:instrText>
        </w:r>
      </w:fldSimple>
      <w:r>
        <w:instrText>)</w:instrText>
      </w:r>
      <w:r w:rsidR="00A0468D">
        <w:fldChar w:fldCharType="end"/>
      </w:r>
    </w:p>
    <w:p w:rsidR="002B7690" w:rsidRPr="0083447B" w:rsidRDefault="0083447B" w:rsidP="0083447B">
      <w:pPr>
        <w:ind w:firstLine="0"/>
      </w:pPr>
      <w:r w:rsidRPr="0083447B">
        <w:t xml:space="preserve">и полезной нагрузки </w:t>
      </w:r>
      <w:r w:rsidRPr="0083447B">
        <w:rPr>
          <w:lang w:val="en-US"/>
        </w:rPr>
        <w:t>R</w:t>
      </w:r>
      <w:r w:rsidRPr="0083447B">
        <w:t>.</w:t>
      </w:r>
    </w:p>
    <w:p w:rsidR="0083447B" w:rsidRPr="0083447B" w:rsidRDefault="0083447B" w:rsidP="0083447B">
      <w:r w:rsidRPr="0083447B">
        <w:t>Расход масла, затрачиваемый на</w:t>
      </w:r>
      <w:r>
        <w:t xml:space="preserve"> перемещение (</w:t>
      </w:r>
      <w:proofErr w:type="spellStart"/>
      <w:r w:rsidRPr="0083447B">
        <w:rPr>
          <w:i/>
        </w:rPr>
        <w:t>х</w:t>
      </w:r>
      <w:proofErr w:type="spellEnd"/>
      <w:r>
        <w:t>) штока, характе</w:t>
      </w:r>
      <w:r w:rsidRPr="0083447B">
        <w:t>ризуется звеном:</w:t>
      </w:r>
    </w:p>
    <w:p w:rsidR="0083447B" w:rsidRDefault="0083447B" w:rsidP="0083447B">
      <w:pPr>
        <w:pStyle w:val="MTDisplayEquation"/>
      </w:pPr>
      <w:r>
        <w:tab/>
      </w:r>
      <w:r w:rsidRPr="0083447B">
        <w:rPr>
          <w:position w:val="-36"/>
        </w:rPr>
        <w:object w:dxaOrig="2540" w:dyaOrig="840">
          <v:shape id="_x0000_i1053" type="#_x0000_t75" style="width:128.35pt;height:41.95pt" o:ole="">
            <v:imagedata r:id="rId73" o:title=""/>
          </v:shape>
          <o:OLEObject Type="Embed" ProgID="Equation.DSMT4" ShapeID="_x0000_i1053" DrawAspect="Content" ObjectID="_1647168901" r:id="rId74"/>
        </w:object>
      </w:r>
      <w:r w:rsidRPr="009F0247">
        <w:t>.</w:t>
      </w:r>
      <w:r>
        <w:tab/>
      </w:r>
      <w:r w:rsidR="00A0468D">
        <w:fldChar w:fldCharType="begin"/>
      </w:r>
      <w:r>
        <w:instrText xml:space="preserve"> MACROBUTTON MTPlaceRef \* MERGEFORMAT </w:instrText>
      </w:r>
      <w:r w:rsidR="00A0468D">
        <w:fldChar w:fldCharType="begin"/>
      </w:r>
      <w:r>
        <w:instrText xml:space="preserve"> SEQ MTEqn \h \* MERGEFORMAT </w:instrText>
      </w:r>
      <w:r w:rsidR="00A0468D">
        <w:fldChar w:fldCharType="end"/>
      </w:r>
      <w:r>
        <w:instrText>(</w:instrText>
      </w:r>
      <w:fldSimple w:instr=" SEQ MTSec \c \* Arabic \* MERGEFORMAT ">
        <w:r w:rsidR="00F201CF">
          <w:rPr>
            <w:noProof/>
          </w:rPr>
          <w:instrText>2</w:instrText>
        </w:r>
      </w:fldSimple>
      <w:r>
        <w:instrText>.</w:instrText>
      </w:r>
      <w:fldSimple w:instr=" SEQ MTEqn \c \* Arabic \* MERGEFORMAT ">
        <w:r w:rsidR="00F201CF">
          <w:rPr>
            <w:noProof/>
          </w:rPr>
          <w:instrText>9</w:instrText>
        </w:r>
      </w:fldSimple>
      <w:r>
        <w:instrText>)</w:instrText>
      </w:r>
      <w:r w:rsidR="00A0468D">
        <w:fldChar w:fldCharType="end"/>
      </w:r>
    </w:p>
    <w:p w:rsidR="0083447B" w:rsidRDefault="0083447B" w:rsidP="0083447B">
      <w:pPr>
        <w:ind w:firstLine="0"/>
      </w:pPr>
      <w:r>
        <w:t>а жесткая отрицательная обратная связь между штоком исполнительного цилин</w:t>
      </w:r>
      <w:r>
        <w:t>д</w:t>
      </w:r>
      <w:r>
        <w:t>ра и золотником гидроусилителя – звеном</w:t>
      </w:r>
    </w:p>
    <w:p w:rsidR="0083447B" w:rsidRDefault="0083447B" w:rsidP="0083447B">
      <w:pPr>
        <w:pStyle w:val="MTDisplayEquation"/>
      </w:pPr>
      <w:r>
        <w:tab/>
      </w:r>
      <w:r w:rsidR="005F187E" w:rsidRPr="0083447B">
        <w:rPr>
          <w:position w:val="-36"/>
        </w:rPr>
        <w:object w:dxaOrig="2520" w:dyaOrig="840">
          <v:shape id="_x0000_i1054" type="#_x0000_t75" style="width:126.45pt;height:41.95pt" o:ole="">
            <v:imagedata r:id="rId75" o:title=""/>
          </v:shape>
          <o:OLEObject Type="Embed" ProgID="Equation.DSMT4" ShapeID="_x0000_i1054" DrawAspect="Content" ObjectID="_1647168902" r:id="rId76"/>
        </w:object>
      </w:r>
      <w:r w:rsidRPr="009F0247">
        <w:t>.</w:t>
      </w:r>
      <w:r>
        <w:tab/>
      </w:r>
      <w:r w:rsidR="00A0468D">
        <w:fldChar w:fldCharType="begin"/>
      </w:r>
      <w:r>
        <w:instrText xml:space="preserve"> MACROBUTTON MTPlaceRef \* MERGEFORMAT </w:instrText>
      </w:r>
      <w:r w:rsidR="00A0468D">
        <w:fldChar w:fldCharType="begin"/>
      </w:r>
      <w:r>
        <w:instrText xml:space="preserve"> SEQ MTEqn \h \* MERGEFORMAT </w:instrText>
      </w:r>
      <w:r w:rsidR="00A0468D">
        <w:fldChar w:fldCharType="end"/>
      </w:r>
      <w:r>
        <w:instrText>(</w:instrText>
      </w:r>
      <w:fldSimple w:instr=" SEQ MTSec \c \* Arabic \* MERGEFORMAT ">
        <w:r w:rsidR="00F201CF">
          <w:rPr>
            <w:noProof/>
          </w:rPr>
          <w:instrText>2</w:instrText>
        </w:r>
      </w:fldSimple>
      <w:r>
        <w:instrText>.</w:instrText>
      </w:r>
      <w:fldSimple w:instr=" SEQ MTEqn \c \* Arabic \* MERGEFORMAT ">
        <w:r w:rsidR="00F201CF">
          <w:rPr>
            <w:noProof/>
          </w:rPr>
          <w:instrText>10</w:instrText>
        </w:r>
      </w:fldSimple>
      <w:r>
        <w:instrText>)</w:instrText>
      </w:r>
      <w:r w:rsidR="00A0468D">
        <w:fldChar w:fldCharType="end"/>
      </w:r>
    </w:p>
    <w:p w:rsidR="0083447B" w:rsidRPr="0083447B" w:rsidRDefault="009F0247" w:rsidP="0047485E">
      <w:pPr>
        <w:pStyle w:val="a"/>
      </w:pPr>
      <w:r>
        <w:t>После преобразования структурной схемы по правилам, известным из теории автоматического регулирования, получаем передаточную функцию р</w:t>
      </w:r>
      <w:r>
        <w:t>а</w:t>
      </w:r>
      <w:r>
        <w:t>зомкнутой системы</w:t>
      </w:r>
    </w:p>
    <w:p w:rsidR="0083447B" w:rsidRPr="0083447B" w:rsidRDefault="009F0247" w:rsidP="009F0247">
      <w:pPr>
        <w:pStyle w:val="MTDisplayEquation"/>
      </w:pPr>
      <w:r>
        <w:tab/>
      </w:r>
      <w:r w:rsidR="00537FCF" w:rsidRPr="009F0247">
        <w:rPr>
          <w:position w:val="-48"/>
        </w:rPr>
        <w:object w:dxaOrig="4040" w:dyaOrig="960">
          <v:shape id="_x0000_i1055" type="#_x0000_t75" style="width:202.85pt;height:48.85pt" o:ole="">
            <v:imagedata r:id="rId77" o:title=""/>
          </v:shape>
          <o:OLEObject Type="Embed" ProgID="Equation.DSMT4" ShapeID="_x0000_i1055" DrawAspect="Content" ObjectID="_1647168903" r:id="rId78"/>
        </w:object>
      </w:r>
      <w:r>
        <w:t>,</w:t>
      </w:r>
      <w:r>
        <w:tab/>
      </w:r>
      <w:r w:rsidR="00A0468D">
        <w:fldChar w:fldCharType="begin"/>
      </w:r>
      <w:r>
        <w:instrText xml:space="preserve"> MACROBUTTON MTPlaceRef \* MERGEFORMAT </w:instrText>
      </w:r>
      <w:r w:rsidR="00A0468D">
        <w:fldChar w:fldCharType="begin"/>
      </w:r>
      <w:r>
        <w:instrText xml:space="preserve"> SEQ MTEqn \h \* MERGEFORMAT </w:instrText>
      </w:r>
      <w:r w:rsidR="00A0468D">
        <w:fldChar w:fldCharType="end"/>
      </w:r>
      <w:bookmarkStart w:id="23" w:name="ZEqnNum966276"/>
      <w:r>
        <w:instrText>(</w:instrText>
      </w:r>
      <w:fldSimple w:instr=" SEQ MTSec \c \* Arabic \* MERGEFORMAT ">
        <w:r w:rsidR="00F201CF">
          <w:rPr>
            <w:noProof/>
          </w:rPr>
          <w:instrText>2</w:instrText>
        </w:r>
      </w:fldSimple>
      <w:r>
        <w:instrText>.</w:instrText>
      </w:r>
      <w:fldSimple w:instr=" SEQ MTEqn \c \* Arabic \* MERGEFORMAT ">
        <w:r w:rsidR="00F201CF">
          <w:rPr>
            <w:noProof/>
          </w:rPr>
          <w:instrText>11</w:instrText>
        </w:r>
      </w:fldSimple>
      <w:r>
        <w:instrText>)</w:instrText>
      </w:r>
      <w:bookmarkEnd w:id="23"/>
      <w:r w:rsidR="00A0468D">
        <w:fldChar w:fldCharType="end"/>
      </w:r>
    </w:p>
    <w:p w:rsidR="0083447B" w:rsidRPr="0083447B" w:rsidRDefault="009F0247" w:rsidP="009F0247">
      <w:pPr>
        <w:ind w:firstLine="0"/>
      </w:pPr>
      <w:r>
        <w:t xml:space="preserve">где </w:t>
      </w:r>
      <w:r w:rsidRPr="009F0247">
        <w:rPr>
          <w:i/>
          <w:lang w:val="en-US"/>
        </w:rPr>
        <w:t>K</w:t>
      </w:r>
      <w:r>
        <w:t xml:space="preserve"> – коэффициент усиления; </w:t>
      </w:r>
      <w:r w:rsidRPr="009F0247">
        <w:rPr>
          <w:i/>
        </w:rPr>
        <w:t>Т</w:t>
      </w:r>
      <w:r>
        <w:t xml:space="preserve"> – </w:t>
      </w:r>
      <w:proofErr w:type="gramStart"/>
      <w:r>
        <w:t>постоянная</w:t>
      </w:r>
      <w:proofErr w:type="gramEnd"/>
      <w:r>
        <w:t xml:space="preserve"> времени; ξ – коэффициент дем</w:t>
      </w:r>
      <w:r>
        <w:t>п</w:t>
      </w:r>
      <w:r>
        <w:t>фирования</w:t>
      </w:r>
      <w:r w:rsidR="00083680">
        <w:t>.</w:t>
      </w:r>
      <w:r>
        <w:t xml:space="preserve"> </w:t>
      </w:r>
      <w:r w:rsidR="00083680">
        <w:t>Э</w:t>
      </w:r>
      <w:r>
        <w:t>ти коэффициенты связаны с параметрами привода следующим обр</w:t>
      </w:r>
      <w:r>
        <w:t>а</w:t>
      </w:r>
      <w:r>
        <w:t>зом:</w:t>
      </w:r>
    </w:p>
    <w:p w:rsidR="0083447B" w:rsidRPr="00083680" w:rsidRDefault="009F0247" w:rsidP="009F0247">
      <w:pPr>
        <w:pStyle w:val="MTDisplayEquation"/>
      </w:pPr>
      <w:r>
        <w:tab/>
      </w:r>
      <w:r w:rsidR="000E0AD2" w:rsidRPr="00896EC3">
        <w:rPr>
          <w:position w:val="-40"/>
        </w:rPr>
        <w:object w:dxaOrig="1860" w:dyaOrig="880">
          <v:shape id="_x0000_i1056" type="#_x0000_t75" style="width:92.65pt;height:43.85pt" o:ole="">
            <v:imagedata r:id="rId79" o:title=""/>
          </v:shape>
          <o:OLEObject Type="Embed" ProgID="Equation.DSMT4" ShapeID="_x0000_i1056" DrawAspect="Content" ObjectID="_1647168904" r:id="rId80"/>
        </w:object>
      </w:r>
      <w:r w:rsidR="00896EC3" w:rsidRPr="00083680">
        <w:t>;</w:t>
      </w:r>
      <w:r>
        <w:tab/>
      </w:r>
      <w:r w:rsidR="00A0468D">
        <w:fldChar w:fldCharType="begin"/>
      </w:r>
      <w:r>
        <w:instrText xml:space="preserve"> MACROBUTTON MTPlaceRef \* MERGEFORMAT </w:instrText>
      </w:r>
      <w:r w:rsidR="00A0468D">
        <w:fldChar w:fldCharType="begin"/>
      </w:r>
      <w:r>
        <w:instrText xml:space="preserve"> SEQ MTEqn \h \* MERGEFORMAT </w:instrText>
      </w:r>
      <w:r w:rsidR="00A0468D">
        <w:fldChar w:fldCharType="end"/>
      </w:r>
      <w:bookmarkStart w:id="24" w:name="ZEqnNum324763"/>
      <w:r>
        <w:instrText>(</w:instrText>
      </w:r>
      <w:fldSimple w:instr=" SEQ MTSec \c \* Arabic \* MERGEFORMAT ">
        <w:r w:rsidR="00F201CF">
          <w:rPr>
            <w:noProof/>
          </w:rPr>
          <w:instrText>2</w:instrText>
        </w:r>
      </w:fldSimple>
      <w:r>
        <w:instrText>.</w:instrText>
      </w:r>
      <w:fldSimple w:instr=" SEQ MTEqn \c \* Arabic \* MERGEFORMAT ">
        <w:r w:rsidR="00F201CF">
          <w:rPr>
            <w:noProof/>
          </w:rPr>
          <w:instrText>12</w:instrText>
        </w:r>
      </w:fldSimple>
      <w:r>
        <w:instrText>)</w:instrText>
      </w:r>
      <w:bookmarkEnd w:id="24"/>
      <w:r w:rsidR="00A0468D">
        <w:fldChar w:fldCharType="end"/>
      </w:r>
    </w:p>
    <w:p w:rsidR="00896EC3" w:rsidRPr="00083680" w:rsidRDefault="00896EC3" w:rsidP="00896EC3">
      <w:pPr>
        <w:pStyle w:val="MTDisplayEquation"/>
      </w:pPr>
      <w:r w:rsidRPr="00083680">
        <w:tab/>
      </w:r>
      <w:r w:rsidR="00137AC0" w:rsidRPr="00896EC3">
        <w:rPr>
          <w:position w:val="-50"/>
          <w:lang w:val="en-US"/>
        </w:rPr>
        <w:object w:dxaOrig="2460" w:dyaOrig="999">
          <v:shape id="_x0000_i1057" type="#_x0000_t75" style="width:122.7pt;height:50.1pt" o:ole="">
            <v:imagedata r:id="rId81" o:title=""/>
          </v:shape>
          <o:OLEObject Type="Embed" ProgID="Equation.DSMT4" ShapeID="_x0000_i1057" DrawAspect="Content" ObjectID="_1647168905" r:id="rId82"/>
        </w:object>
      </w:r>
      <w:r w:rsidRPr="00083680">
        <w:t>;</w:t>
      </w:r>
      <w:r w:rsidRPr="00083680">
        <w:tab/>
      </w:r>
      <w:r w:rsidR="00A0468D">
        <w:rPr>
          <w:lang w:val="en-US"/>
        </w:rPr>
        <w:fldChar w:fldCharType="begin"/>
      </w:r>
      <w:r w:rsidRPr="00083680">
        <w:instrText xml:space="preserve"> </w:instrText>
      </w:r>
      <w:r>
        <w:rPr>
          <w:lang w:val="en-US"/>
        </w:rPr>
        <w:instrText>MACROBUTTON</w:instrText>
      </w:r>
      <w:r w:rsidRPr="00083680">
        <w:instrText xml:space="preserve"> </w:instrText>
      </w:r>
      <w:r>
        <w:rPr>
          <w:lang w:val="en-US"/>
        </w:rPr>
        <w:instrText>MTPlaceRef</w:instrText>
      </w:r>
      <w:r w:rsidRPr="00083680">
        <w:instrText xml:space="preserve"> \* </w:instrText>
      </w:r>
      <w:r>
        <w:rPr>
          <w:lang w:val="en-US"/>
        </w:rPr>
        <w:instrText>MERGEFORMAT</w:instrText>
      </w:r>
      <w:r w:rsidRPr="00083680">
        <w:instrText xml:space="preserve"> </w:instrText>
      </w:r>
      <w:r w:rsidR="00A0468D">
        <w:rPr>
          <w:lang w:val="en-US"/>
        </w:rPr>
        <w:fldChar w:fldCharType="begin"/>
      </w:r>
      <w:r w:rsidRPr="00083680">
        <w:instrText xml:space="preserve"> </w:instrText>
      </w:r>
      <w:r>
        <w:rPr>
          <w:lang w:val="en-US"/>
        </w:rPr>
        <w:instrText>SEQ</w:instrText>
      </w:r>
      <w:r w:rsidRPr="00083680">
        <w:instrText xml:space="preserve"> </w:instrText>
      </w:r>
      <w:r>
        <w:rPr>
          <w:lang w:val="en-US"/>
        </w:rPr>
        <w:instrText>MTEqn</w:instrText>
      </w:r>
      <w:r w:rsidRPr="00083680">
        <w:instrText xml:space="preserve"> \</w:instrText>
      </w:r>
      <w:r>
        <w:rPr>
          <w:lang w:val="en-US"/>
        </w:rPr>
        <w:instrText>h</w:instrText>
      </w:r>
      <w:r w:rsidRPr="00083680">
        <w:instrText xml:space="preserve"> \* </w:instrText>
      </w:r>
      <w:r>
        <w:rPr>
          <w:lang w:val="en-US"/>
        </w:rPr>
        <w:instrText>MERGEFORMAT</w:instrText>
      </w:r>
      <w:r w:rsidRPr="00083680">
        <w:instrText xml:space="preserve"> </w:instrText>
      </w:r>
      <w:r w:rsidR="00A0468D">
        <w:rPr>
          <w:lang w:val="en-US"/>
        </w:rPr>
        <w:fldChar w:fldCharType="end"/>
      </w:r>
      <w:bookmarkStart w:id="25" w:name="ZEqnNum719607"/>
      <w:r w:rsidRPr="00083680">
        <w:instrText>(</w:instrText>
      </w:r>
      <w:fldSimple w:instr=" SEQ MTSec \c \* Arabic \* MERGEFORMAT ">
        <w:r w:rsidR="00F201CF">
          <w:rPr>
            <w:noProof/>
          </w:rPr>
          <w:instrText>2</w:instrText>
        </w:r>
      </w:fldSimple>
      <w:r w:rsidRPr="00083680">
        <w:instrText>.</w:instrText>
      </w:r>
      <w:fldSimple w:instr=" SEQ MTEqn \c \* Arabic \* MERGEFORMAT ">
        <w:r w:rsidR="00F201CF">
          <w:rPr>
            <w:noProof/>
          </w:rPr>
          <w:instrText>13</w:instrText>
        </w:r>
      </w:fldSimple>
      <w:r w:rsidRPr="00083680">
        <w:instrText>)</w:instrText>
      </w:r>
      <w:bookmarkEnd w:id="25"/>
      <w:r w:rsidR="00A0468D">
        <w:rPr>
          <w:lang w:val="en-US"/>
        </w:rPr>
        <w:fldChar w:fldCharType="end"/>
      </w:r>
    </w:p>
    <w:p w:rsidR="00896EC3" w:rsidRPr="00083680" w:rsidRDefault="00896EC3" w:rsidP="00896EC3">
      <w:pPr>
        <w:pStyle w:val="MTDisplayEquation"/>
      </w:pPr>
      <w:r w:rsidRPr="00083680">
        <w:lastRenderedPageBreak/>
        <w:tab/>
      </w:r>
      <w:bookmarkStart w:id="26" w:name="OLE_LINK1"/>
      <w:bookmarkStart w:id="27" w:name="OLE_LINK2"/>
      <w:r w:rsidR="00C95B30" w:rsidRPr="00896EC3">
        <w:rPr>
          <w:position w:val="-56"/>
          <w:lang w:val="en-US"/>
        </w:rPr>
        <w:object w:dxaOrig="3000" w:dyaOrig="1040">
          <v:shape id="_x0000_i1058" type="#_x0000_t75" style="width:150.9pt;height:51.95pt" o:ole="">
            <v:imagedata r:id="rId83" o:title=""/>
          </v:shape>
          <o:OLEObject Type="Embed" ProgID="Equation.DSMT4" ShapeID="_x0000_i1058" DrawAspect="Content" ObjectID="_1647168906" r:id="rId84"/>
        </w:object>
      </w:r>
      <w:bookmarkEnd w:id="26"/>
      <w:bookmarkEnd w:id="27"/>
      <w:r w:rsidRPr="00083680">
        <w:t>.</w:t>
      </w:r>
      <w:r w:rsidRPr="00083680">
        <w:tab/>
      </w:r>
      <w:r w:rsidR="00A0468D">
        <w:rPr>
          <w:lang w:val="en-US"/>
        </w:rPr>
        <w:fldChar w:fldCharType="begin"/>
      </w:r>
      <w:r w:rsidRPr="00083680">
        <w:instrText xml:space="preserve"> </w:instrText>
      </w:r>
      <w:r>
        <w:rPr>
          <w:lang w:val="en-US"/>
        </w:rPr>
        <w:instrText>MACROBUTTON</w:instrText>
      </w:r>
      <w:r w:rsidRPr="00083680">
        <w:instrText xml:space="preserve"> </w:instrText>
      </w:r>
      <w:r>
        <w:rPr>
          <w:lang w:val="en-US"/>
        </w:rPr>
        <w:instrText>MTPlaceRef</w:instrText>
      </w:r>
      <w:r w:rsidRPr="00083680">
        <w:instrText xml:space="preserve"> \* </w:instrText>
      </w:r>
      <w:r>
        <w:rPr>
          <w:lang w:val="en-US"/>
        </w:rPr>
        <w:instrText>MERGEFORMAT</w:instrText>
      </w:r>
      <w:r w:rsidRPr="00083680">
        <w:instrText xml:space="preserve"> </w:instrText>
      </w:r>
      <w:r w:rsidR="00A0468D">
        <w:rPr>
          <w:lang w:val="en-US"/>
        </w:rPr>
        <w:fldChar w:fldCharType="begin"/>
      </w:r>
      <w:r w:rsidRPr="00083680">
        <w:instrText xml:space="preserve"> </w:instrText>
      </w:r>
      <w:r>
        <w:rPr>
          <w:lang w:val="en-US"/>
        </w:rPr>
        <w:instrText>SEQ</w:instrText>
      </w:r>
      <w:r w:rsidRPr="00083680">
        <w:instrText xml:space="preserve"> </w:instrText>
      </w:r>
      <w:r>
        <w:rPr>
          <w:lang w:val="en-US"/>
        </w:rPr>
        <w:instrText>MTEqn</w:instrText>
      </w:r>
      <w:r w:rsidRPr="00083680">
        <w:instrText xml:space="preserve"> \</w:instrText>
      </w:r>
      <w:r>
        <w:rPr>
          <w:lang w:val="en-US"/>
        </w:rPr>
        <w:instrText>h</w:instrText>
      </w:r>
      <w:r w:rsidRPr="00083680">
        <w:instrText xml:space="preserve"> \* </w:instrText>
      </w:r>
      <w:r>
        <w:rPr>
          <w:lang w:val="en-US"/>
        </w:rPr>
        <w:instrText>MERGEFORMAT</w:instrText>
      </w:r>
      <w:r w:rsidRPr="00083680">
        <w:instrText xml:space="preserve"> </w:instrText>
      </w:r>
      <w:r w:rsidR="00A0468D">
        <w:rPr>
          <w:lang w:val="en-US"/>
        </w:rPr>
        <w:fldChar w:fldCharType="end"/>
      </w:r>
      <w:bookmarkStart w:id="28" w:name="ZEqnNum246150"/>
      <w:r w:rsidRPr="00083680">
        <w:instrText>(</w:instrText>
      </w:r>
      <w:fldSimple w:instr=" SEQ MTSec \c \* Arabic \* MERGEFORMAT ">
        <w:r w:rsidR="00F201CF">
          <w:rPr>
            <w:noProof/>
          </w:rPr>
          <w:instrText>2</w:instrText>
        </w:r>
      </w:fldSimple>
      <w:r w:rsidRPr="00083680">
        <w:instrText>.</w:instrText>
      </w:r>
      <w:fldSimple w:instr=" SEQ MTEqn \c \* Arabic \* MERGEFORMAT ">
        <w:r w:rsidR="00F201CF">
          <w:rPr>
            <w:noProof/>
          </w:rPr>
          <w:instrText>14</w:instrText>
        </w:r>
      </w:fldSimple>
      <w:r w:rsidRPr="00083680">
        <w:instrText>)</w:instrText>
      </w:r>
      <w:bookmarkEnd w:id="28"/>
      <w:r w:rsidR="00A0468D">
        <w:rPr>
          <w:lang w:val="en-US"/>
        </w:rPr>
        <w:fldChar w:fldCharType="end"/>
      </w:r>
    </w:p>
    <w:p w:rsidR="0083447B" w:rsidRDefault="00083680" w:rsidP="0047485E">
      <w:pPr>
        <w:pStyle w:val="a"/>
      </w:pPr>
      <w:r>
        <w:t>Передаточная функция замкнутой системы, охваченной обратной св</w:t>
      </w:r>
      <w:r>
        <w:t>я</w:t>
      </w:r>
      <w:r>
        <w:t xml:space="preserve">зью с учетом </w:t>
      </w:r>
      <w:r w:rsidR="00A0468D">
        <w:fldChar w:fldCharType="begin"/>
      </w:r>
      <w:r>
        <w:instrText xml:space="preserve"> GOTOBUTTON ZEqnNum966276  \* MERGEFORMAT </w:instrText>
      </w:r>
      <w:fldSimple w:instr=" REF ZEqnNum966276 \* Charformat \! \* MERGEFORMAT ">
        <w:r w:rsidR="00F201CF">
          <w:instrText>(2.11)</w:instrText>
        </w:r>
      </w:fldSimple>
      <w:r w:rsidR="00A0468D">
        <w:fldChar w:fldCharType="end"/>
      </w:r>
    </w:p>
    <w:p w:rsidR="00083680" w:rsidRDefault="00083680" w:rsidP="00083680">
      <w:pPr>
        <w:pStyle w:val="MTDisplayEquation"/>
      </w:pPr>
      <w:r>
        <w:tab/>
      </w:r>
      <w:r w:rsidR="00BE2EC4" w:rsidRPr="00083680">
        <w:rPr>
          <w:position w:val="-36"/>
        </w:rPr>
        <w:object w:dxaOrig="4260" w:dyaOrig="840">
          <v:shape id="_x0000_i1059" type="#_x0000_t75" style="width:212.85pt;height:41.95pt" o:ole="">
            <v:imagedata r:id="rId85" o:title=""/>
          </v:shape>
          <o:OLEObject Type="Embed" ProgID="Equation.DSMT4" ShapeID="_x0000_i1059" DrawAspect="Content" ObjectID="_1647168907" r:id="rId86"/>
        </w:object>
      </w:r>
      <w:r w:rsidR="00C95B30">
        <w:t>,</w:t>
      </w:r>
      <w:r>
        <w:tab/>
      </w:r>
      <w:r w:rsidR="00A0468D">
        <w:fldChar w:fldCharType="begin"/>
      </w:r>
      <w:r>
        <w:instrText xml:space="preserve"> MACROBUTTON MTPlaceRef \* MERGEFORMAT </w:instrText>
      </w:r>
      <w:r w:rsidR="00A0468D">
        <w:fldChar w:fldCharType="begin"/>
      </w:r>
      <w:r>
        <w:instrText xml:space="preserve"> SEQ MTEqn \h \* MERGEFORMAT </w:instrText>
      </w:r>
      <w:r w:rsidR="00A0468D">
        <w:fldChar w:fldCharType="end"/>
      </w:r>
      <w:bookmarkStart w:id="29" w:name="ZEqnNum680843"/>
      <w:r>
        <w:instrText>(</w:instrText>
      </w:r>
      <w:fldSimple w:instr=" SEQ MTSec \c \* Arabic \* MERGEFORMAT ">
        <w:r w:rsidR="00F201CF">
          <w:rPr>
            <w:noProof/>
          </w:rPr>
          <w:instrText>2</w:instrText>
        </w:r>
      </w:fldSimple>
      <w:r>
        <w:instrText>.</w:instrText>
      </w:r>
      <w:fldSimple w:instr=" SEQ MTEqn \c \* Arabic \* MERGEFORMAT ">
        <w:r w:rsidR="00F201CF">
          <w:rPr>
            <w:noProof/>
          </w:rPr>
          <w:instrText>15</w:instrText>
        </w:r>
      </w:fldSimple>
      <w:r>
        <w:instrText>)</w:instrText>
      </w:r>
      <w:bookmarkEnd w:id="29"/>
      <w:r w:rsidR="00A0468D">
        <w:fldChar w:fldCharType="end"/>
      </w:r>
    </w:p>
    <w:p w:rsidR="00C95B30" w:rsidRPr="00C95B30" w:rsidRDefault="00C95B30" w:rsidP="00C95B30">
      <w:pPr>
        <w:ind w:firstLine="0"/>
      </w:pPr>
      <w:r>
        <w:t xml:space="preserve">где </w:t>
      </w:r>
      <w:r w:rsidRPr="00C95B30">
        <w:rPr>
          <w:position w:val="-12"/>
        </w:rPr>
        <w:object w:dxaOrig="1240" w:dyaOrig="380">
          <v:shape id="_x0000_i1060" type="#_x0000_t75" style="width:62pt;height:18.15pt" o:ole="">
            <v:imagedata r:id="rId87" o:title=""/>
          </v:shape>
          <o:OLEObject Type="Embed" ProgID="Equation.DSMT4" ShapeID="_x0000_i1060" DrawAspect="Content" ObjectID="_1647168908" r:id="rId88"/>
        </w:object>
      </w:r>
      <w:r>
        <w:t>.</w:t>
      </w:r>
    </w:p>
    <w:p w:rsidR="004D5B59" w:rsidRPr="006F5F70" w:rsidRDefault="006F5F70" w:rsidP="0047485E">
      <w:pPr>
        <w:pStyle w:val="2"/>
        <w:ind w:left="0" w:firstLine="709"/>
      </w:pPr>
      <w:bookmarkStart w:id="30" w:name="_Toc306641137"/>
      <w:r w:rsidRPr="006F5F70">
        <w:t xml:space="preserve">Структурная схема </w:t>
      </w:r>
      <w:r>
        <w:t xml:space="preserve">и передаточная функция </w:t>
      </w:r>
      <w:r w:rsidRPr="006F5F70">
        <w:t>привода при возмущении по нагрузке</w:t>
      </w:r>
      <w:bookmarkEnd w:id="30"/>
    </w:p>
    <w:p w:rsidR="00C5499C" w:rsidRPr="006F5F70" w:rsidRDefault="006F5F70" w:rsidP="0047485E">
      <w:pPr>
        <w:pStyle w:val="a"/>
      </w:pPr>
      <w:r>
        <w:t>Составим структурную схему привода, входным воздействием в кот</w:t>
      </w:r>
      <w:r>
        <w:t>о</w:t>
      </w:r>
      <w:r>
        <w:t xml:space="preserve">рой будет возмущение по нагрузке </w:t>
      </w:r>
      <w:r w:rsidRPr="006F5F70">
        <w:rPr>
          <w:position w:val="-4"/>
        </w:rPr>
        <w:object w:dxaOrig="420" w:dyaOrig="279">
          <v:shape id="_x0000_i1061" type="#_x0000_t75" style="width:20.65pt;height:13.15pt" o:ole="">
            <v:imagedata r:id="rId89" o:title=""/>
          </v:shape>
          <o:OLEObject Type="Embed" ProgID="Equation.DSMT4" ShapeID="_x0000_i1061" DrawAspect="Content" ObjectID="_1647168909" r:id="rId90"/>
        </w:object>
      </w:r>
      <w:r>
        <w:t xml:space="preserve">. Считая, что в данном случае возмущение по управлению отсутствует, то есть </w:t>
      </w:r>
      <w:r w:rsidRPr="006F5F70">
        <w:rPr>
          <w:position w:val="-10"/>
        </w:rPr>
        <w:object w:dxaOrig="820" w:dyaOrig="340">
          <v:shape id="_x0000_i1062" type="#_x0000_t75" style="width:40.7pt;height:17.55pt" o:ole="">
            <v:imagedata r:id="rId91" o:title=""/>
          </v:shape>
          <o:OLEObject Type="Embed" ProgID="Equation.DSMT4" ShapeID="_x0000_i1062" DrawAspect="Content" ObjectID="_1647168910" r:id="rId92"/>
        </w:object>
      </w:r>
      <w:r>
        <w:t>, из схемы рис</w:t>
      </w:r>
      <w:r w:rsidR="00A54239">
        <w:t>унка</w:t>
      </w:r>
      <w:r>
        <w:t> </w:t>
      </w:r>
      <w:r w:rsidR="00A54239">
        <w:t>4</w:t>
      </w:r>
      <w:r>
        <w:t>, получаем стру</w:t>
      </w:r>
      <w:r>
        <w:t>к</w:t>
      </w:r>
      <w:r>
        <w:t>турную схему, приведенную на рис</w:t>
      </w:r>
      <w:r w:rsidR="00A54239">
        <w:t>унке</w:t>
      </w:r>
      <w:r>
        <w:t> </w:t>
      </w:r>
      <w:r w:rsidR="00A54239">
        <w:t>5</w:t>
      </w:r>
      <w:r>
        <w:t>.</w:t>
      </w:r>
    </w:p>
    <w:p w:rsidR="000E0AD2" w:rsidRPr="000E0AD2" w:rsidRDefault="000E0AD2" w:rsidP="009308A0">
      <w:pPr>
        <w:spacing w:before="200" w:after="200"/>
        <w:ind w:firstLine="0"/>
        <w:jc w:val="center"/>
        <w:rPr>
          <w:lang w:val="en-US"/>
        </w:rPr>
      </w:pPr>
      <w:r w:rsidRPr="000E0AD2">
        <w:rPr>
          <w:noProof/>
          <w:lang w:eastAsia="ru-RU"/>
        </w:rPr>
        <w:drawing>
          <wp:inline distT="0" distB="0" distL="0" distR="0">
            <wp:extent cx="3866667" cy="2561905"/>
            <wp:effectExtent l="19050" t="0" r="483" b="0"/>
            <wp:docPr id="8" name="Рисунок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66667" cy="2561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308A0" w:rsidRDefault="009308A0" w:rsidP="000D0BF7">
      <w:pPr>
        <w:spacing w:after="200"/>
        <w:ind w:firstLine="0"/>
        <w:jc w:val="center"/>
      </w:pPr>
      <w:r>
        <w:t>Рисунок 5 – Структурная схема привода при возмущении по нагрузке</w:t>
      </w:r>
    </w:p>
    <w:p w:rsidR="003A29E1" w:rsidRDefault="003A29E1" w:rsidP="0047485E">
      <w:pPr>
        <w:pStyle w:val="a"/>
      </w:pPr>
      <w:r>
        <w:t>После преобразований данная структурная схема может быть привед</w:t>
      </w:r>
      <w:r>
        <w:t>е</w:t>
      </w:r>
      <w:r>
        <w:t>на к виду</w:t>
      </w:r>
      <w:r w:rsidR="009320B3">
        <w:t>, показанному на рисунке 6.</w:t>
      </w:r>
    </w:p>
    <w:p w:rsidR="00A82545" w:rsidRDefault="00981CA6" w:rsidP="009320B3">
      <w:pPr>
        <w:spacing w:before="200" w:after="200"/>
        <w:ind w:firstLine="0"/>
        <w:jc w:val="center"/>
      </w:pPr>
      <w:r>
        <w:rPr>
          <w:noProof/>
          <w:lang w:eastAsia="ru-RU"/>
        </w:rPr>
        <w:drawing>
          <wp:inline distT="0" distB="0" distL="0" distR="0">
            <wp:extent cx="2209190" cy="926342"/>
            <wp:effectExtent l="19050" t="0" r="610" b="0"/>
            <wp:docPr id="2" name="Рисунок 1" descr="Структурная схема0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труктурная схема0.gif"/>
                    <pic:cNvPicPr/>
                  </pic:nvPicPr>
                  <pic:blipFill>
                    <a:blip r:embed="rId9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18172" cy="9301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320B3" w:rsidRDefault="009320B3" w:rsidP="009320B3">
      <w:pPr>
        <w:spacing w:after="200"/>
        <w:ind w:firstLine="0"/>
        <w:jc w:val="center"/>
      </w:pPr>
      <w:r>
        <w:t xml:space="preserve">Рисунок 6 – Эквивалентная структурная схема привода при </w:t>
      </w:r>
      <w:r>
        <w:br/>
        <w:t>возмущении по нагрузке</w:t>
      </w:r>
    </w:p>
    <w:p w:rsidR="009320B3" w:rsidRDefault="009320B3" w:rsidP="009320B3">
      <w:r>
        <w:t xml:space="preserve">Передаточные функции </w:t>
      </w:r>
      <w:r w:rsidRPr="009320B3">
        <w:rPr>
          <w:position w:val="-14"/>
        </w:rPr>
        <w:object w:dxaOrig="1900" w:dyaOrig="420">
          <v:shape id="_x0000_i1063" type="#_x0000_t75" style="width:95.15pt;height:20.65pt" o:ole="">
            <v:imagedata r:id="rId95" o:title=""/>
          </v:shape>
          <o:OLEObject Type="Embed" ProgID="Equation.DSMT4" ShapeID="_x0000_i1063" DrawAspect="Content" ObjectID="_1647168911" r:id="rId96"/>
        </w:object>
      </w:r>
      <w:r>
        <w:t xml:space="preserve"> имеют вид</w:t>
      </w:r>
    </w:p>
    <w:p w:rsidR="009320B3" w:rsidRDefault="00ED4C81" w:rsidP="00ED4C81">
      <w:pPr>
        <w:pStyle w:val="MTDisplayEquation"/>
      </w:pPr>
      <w:r>
        <w:lastRenderedPageBreak/>
        <w:tab/>
      </w:r>
      <w:r w:rsidR="00E53FCE" w:rsidRPr="007421D2">
        <w:rPr>
          <w:position w:val="-78"/>
        </w:rPr>
        <w:object w:dxaOrig="3660" w:dyaOrig="1700">
          <v:shape id="_x0000_i1064" type="#_x0000_t75" style="width:182.2pt;height:85.15pt" o:ole="">
            <v:imagedata r:id="rId97" o:title=""/>
          </v:shape>
          <o:OLEObject Type="Embed" ProgID="Equation.DSMT4" ShapeID="_x0000_i1064" DrawAspect="Content" ObjectID="_1647168912" r:id="rId98"/>
        </w:object>
      </w:r>
      <w:r>
        <w:tab/>
      </w:r>
      <w:r w:rsidR="00A0468D">
        <w:fldChar w:fldCharType="begin"/>
      </w:r>
      <w:r>
        <w:instrText xml:space="preserve"> MACROBUTTON MTPlaceRef \* MERGEFORMAT </w:instrText>
      </w:r>
      <w:r w:rsidR="00A0468D">
        <w:fldChar w:fldCharType="begin"/>
      </w:r>
      <w:r>
        <w:instrText xml:space="preserve"> SEQ MTEqn \h \* MERGEFORMAT </w:instrText>
      </w:r>
      <w:r w:rsidR="00A0468D">
        <w:fldChar w:fldCharType="end"/>
      </w:r>
      <w:bookmarkStart w:id="31" w:name="ZEqnNum814053"/>
      <w:r>
        <w:instrText>(</w:instrText>
      </w:r>
      <w:fldSimple w:instr=" SEQ MTSec \c \* Arabic \* MERGEFORMAT ">
        <w:r w:rsidR="00F201CF">
          <w:rPr>
            <w:noProof/>
          </w:rPr>
          <w:instrText>2</w:instrText>
        </w:r>
      </w:fldSimple>
      <w:r>
        <w:instrText>.</w:instrText>
      </w:r>
      <w:fldSimple w:instr=" SEQ MTEqn \c \* Arabic \* MERGEFORMAT ">
        <w:r w:rsidR="00F201CF">
          <w:rPr>
            <w:noProof/>
          </w:rPr>
          <w:instrText>16</w:instrText>
        </w:r>
      </w:fldSimple>
      <w:r>
        <w:instrText>)</w:instrText>
      </w:r>
      <w:bookmarkEnd w:id="31"/>
      <w:r w:rsidR="00A0468D">
        <w:fldChar w:fldCharType="end"/>
      </w:r>
    </w:p>
    <w:p w:rsidR="007421D2" w:rsidRDefault="007421D2" w:rsidP="007421D2">
      <w:pPr>
        <w:ind w:firstLine="0"/>
      </w:pPr>
      <w:r>
        <w:t xml:space="preserve">где постоянные времени </w:t>
      </w:r>
      <w:r w:rsidRPr="007421D2">
        <w:rPr>
          <w:i/>
        </w:rPr>
        <w:t>Т</w:t>
      </w:r>
      <w:proofErr w:type="gramStart"/>
      <w:r w:rsidRPr="007421D2">
        <w:rPr>
          <w:vertAlign w:val="subscript"/>
        </w:rPr>
        <w:t>1</w:t>
      </w:r>
      <w:proofErr w:type="gramEnd"/>
      <w:r>
        <w:t xml:space="preserve">, </w:t>
      </w:r>
      <w:r w:rsidRPr="007421D2">
        <w:rPr>
          <w:i/>
        </w:rPr>
        <w:t>Т</w:t>
      </w:r>
      <w:r w:rsidRPr="007421D2">
        <w:rPr>
          <w:vertAlign w:val="subscript"/>
        </w:rPr>
        <w:t>2</w:t>
      </w:r>
      <w:r>
        <w:t xml:space="preserve">, </w:t>
      </w:r>
      <w:r w:rsidRPr="007421D2">
        <w:rPr>
          <w:i/>
        </w:rPr>
        <w:t>Т</w:t>
      </w:r>
      <w:r w:rsidRPr="007421D2">
        <w:rPr>
          <w:vertAlign w:val="subscript"/>
        </w:rPr>
        <w:t>3</w:t>
      </w:r>
      <w:r>
        <w:t xml:space="preserve"> находятся по формулам</w:t>
      </w:r>
    </w:p>
    <w:p w:rsidR="007421D2" w:rsidRDefault="00D47720" w:rsidP="00D47720">
      <w:pPr>
        <w:pStyle w:val="MTDisplayEquation"/>
        <w:rPr>
          <w:lang w:val="en-US"/>
        </w:rPr>
      </w:pPr>
      <w:r>
        <w:tab/>
      </w:r>
      <w:r w:rsidR="00E53FCE" w:rsidRPr="00D47720">
        <w:rPr>
          <w:position w:val="-38"/>
        </w:rPr>
        <w:object w:dxaOrig="3879" w:dyaOrig="820">
          <v:shape id="_x0000_i1065" type="#_x0000_t75" style="width:194.1pt;height:40.7pt" o:ole="">
            <v:imagedata r:id="rId99" o:title=""/>
          </v:shape>
          <o:OLEObject Type="Embed" ProgID="Equation.DSMT4" ShapeID="_x0000_i1065" DrawAspect="Content" ObjectID="_1647168913" r:id="rId100"/>
        </w:object>
      </w:r>
      <w:r>
        <w:t>.</w:t>
      </w:r>
      <w:r>
        <w:tab/>
      </w:r>
      <w:r w:rsidR="00A0468D">
        <w:fldChar w:fldCharType="begin"/>
      </w:r>
      <w:r>
        <w:instrText xml:space="preserve"> MACROBUTTON MTPlaceRef \* MERGEFORMAT </w:instrText>
      </w:r>
      <w:r w:rsidR="00A0468D">
        <w:fldChar w:fldCharType="begin"/>
      </w:r>
      <w:r>
        <w:instrText xml:space="preserve"> SEQ MTEqn \h \* MERGEFORMAT </w:instrText>
      </w:r>
      <w:r w:rsidR="00A0468D">
        <w:fldChar w:fldCharType="end"/>
      </w:r>
      <w:r>
        <w:instrText>(</w:instrText>
      </w:r>
      <w:fldSimple w:instr=" SEQ MTSec \c \* Arabic \* MERGEFORMAT ">
        <w:r w:rsidR="00F201CF">
          <w:rPr>
            <w:noProof/>
          </w:rPr>
          <w:instrText>2</w:instrText>
        </w:r>
      </w:fldSimple>
      <w:r>
        <w:instrText>.</w:instrText>
      </w:r>
      <w:fldSimple w:instr=" SEQ MTEqn \c \* Arabic \* MERGEFORMAT ">
        <w:r w:rsidR="00F201CF">
          <w:rPr>
            <w:noProof/>
          </w:rPr>
          <w:instrText>17</w:instrText>
        </w:r>
      </w:fldSimple>
      <w:r>
        <w:instrText>)</w:instrText>
      </w:r>
      <w:r w:rsidR="00A0468D">
        <w:fldChar w:fldCharType="end"/>
      </w:r>
    </w:p>
    <w:p w:rsidR="00A46A8B" w:rsidRPr="00A946C6" w:rsidRDefault="00A46A8B" w:rsidP="00A46A8B">
      <w:pPr>
        <w:pStyle w:val="a"/>
        <w:rPr>
          <w:lang w:val="en-US"/>
        </w:rPr>
      </w:pPr>
      <w:r>
        <w:t>Передаточная функция разомкнутой цепи</w:t>
      </w:r>
    </w:p>
    <w:p w:rsidR="00A946C6" w:rsidRDefault="00A946C6" w:rsidP="00A946C6">
      <w:pPr>
        <w:pStyle w:val="MTDisplayEquation"/>
      </w:pPr>
      <w:r>
        <w:tab/>
      </w:r>
      <w:r w:rsidR="00E53FCE" w:rsidRPr="00A946C6">
        <w:rPr>
          <w:position w:val="-36"/>
        </w:rPr>
        <w:object w:dxaOrig="3860" w:dyaOrig="940">
          <v:shape id="_x0000_i1066" type="#_x0000_t75" style="width:192.85pt;height:46.95pt" o:ole="">
            <v:imagedata r:id="rId101" o:title=""/>
          </v:shape>
          <o:OLEObject Type="Embed" ProgID="Equation.DSMT4" ShapeID="_x0000_i1066" DrawAspect="Content" ObjectID="_1647168914" r:id="rId102"/>
        </w:object>
      </w:r>
      <w:r w:rsidRPr="00A946C6">
        <w:t>.</w:t>
      </w:r>
      <w:r>
        <w:tab/>
      </w:r>
      <w:r w:rsidR="00A0468D">
        <w:fldChar w:fldCharType="begin"/>
      </w:r>
      <w:r>
        <w:instrText xml:space="preserve"> MACROBUTTON MTPlaceRef \* MERGEFORMAT </w:instrText>
      </w:r>
      <w:r w:rsidR="00A0468D">
        <w:fldChar w:fldCharType="begin"/>
      </w:r>
      <w:r>
        <w:instrText xml:space="preserve"> SEQ MTEqn \h \* MERGEFORMAT </w:instrText>
      </w:r>
      <w:r w:rsidR="00A0468D">
        <w:fldChar w:fldCharType="end"/>
      </w:r>
      <w:bookmarkStart w:id="32" w:name="ZEqnNum811288"/>
      <w:r>
        <w:instrText>(</w:instrText>
      </w:r>
      <w:fldSimple w:instr=" SEQ MTSec \c \* Arabic \* MERGEFORMAT ">
        <w:r w:rsidR="00F201CF">
          <w:rPr>
            <w:noProof/>
          </w:rPr>
          <w:instrText>2</w:instrText>
        </w:r>
      </w:fldSimple>
      <w:r>
        <w:instrText>.</w:instrText>
      </w:r>
      <w:fldSimple w:instr=" SEQ MTEqn \c \* Arabic \* MERGEFORMAT ">
        <w:r w:rsidR="00F201CF">
          <w:rPr>
            <w:noProof/>
          </w:rPr>
          <w:instrText>18</w:instrText>
        </w:r>
      </w:fldSimple>
      <w:r>
        <w:instrText>)</w:instrText>
      </w:r>
      <w:bookmarkEnd w:id="32"/>
      <w:r w:rsidR="00A0468D">
        <w:fldChar w:fldCharType="end"/>
      </w:r>
    </w:p>
    <w:p w:rsidR="0037550B" w:rsidRDefault="000D0BF7" w:rsidP="0047485E">
      <w:pPr>
        <w:pStyle w:val="a"/>
      </w:pPr>
      <w:r>
        <w:t xml:space="preserve">Передаточная функция </w:t>
      </w:r>
      <w:r w:rsidR="009320B3">
        <w:t xml:space="preserve">замкнутой </w:t>
      </w:r>
      <w:r>
        <w:t>системы, соответствующая данной структурной схеме</w:t>
      </w:r>
      <w:r w:rsidR="009320B3">
        <w:t>,</w:t>
      </w:r>
      <w:r>
        <w:t xml:space="preserve"> имеет вид</w:t>
      </w:r>
    </w:p>
    <w:p w:rsidR="000D0BF7" w:rsidRPr="00AF02EC" w:rsidRDefault="00AF02EC" w:rsidP="00AF02EC">
      <w:pPr>
        <w:pStyle w:val="MTDisplayEquation"/>
      </w:pPr>
      <w:r>
        <w:tab/>
      </w:r>
      <w:r w:rsidR="00250642" w:rsidRPr="00AF02EC">
        <w:rPr>
          <w:position w:val="-48"/>
        </w:rPr>
        <w:object w:dxaOrig="7140" w:dyaOrig="1060">
          <v:shape id="_x0000_i1067" type="#_x0000_t75" style="width:356.85pt;height:53.2pt" o:ole="">
            <v:imagedata r:id="rId103" o:title=""/>
          </v:shape>
          <o:OLEObject Type="Embed" ProgID="Equation.DSMT4" ShapeID="_x0000_i1067" DrawAspect="Content" ObjectID="_1647168915" r:id="rId104"/>
        </w:object>
      </w:r>
      <w:r w:rsidR="003412DA" w:rsidRPr="003412DA">
        <w:t>,</w:t>
      </w:r>
      <w:r>
        <w:tab/>
      </w:r>
      <w:r w:rsidR="00A0468D">
        <w:fldChar w:fldCharType="begin"/>
      </w:r>
      <w:r>
        <w:instrText xml:space="preserve"> MACROBUTTON MTPlaceRef \* MERGEFORMAT </w:instrText>
      </w:r>
      <w:r w:rsidR="00A0468D">
        <w:fldChar w:fldCharType="begin"/>
      </w:r>
      <w:r>
        <w:instrText xml:space="preserve"> SEQ MTEqn \h \* MERGEFORMAT </w:instrText>
      </w:r>
      <w:r w:rsidR="00A0468D">
        <w:fldChar w:fldCharType="end"/>
      </w:r>
      <w:r>
        <w:instrText>(</w:instrText>
      </w:r>
      <w:fldSimple w:instr=" SEQ MTSec \c \* Arabic \* MERGEFORMAT ">
        <w:r w:rsidR="00F201CF">
          <w:rPr>
            <w:noProof/>
          </w:rPr>
          <w:instrText>2</w:instrText>
        </w:r>
      </w:fldSimple>
      <w:r>
        <w:instrText>.</w:instrText>
      </w:r>
      <w:fldSimple w:instr=" SEQ MTEqn \c \* Arabic \* MERGEFORMAT ">
        <w:r w:rsidR="00F201CF">
          <w:rPr>
            <w:noProof/>
          </w:rPr>
          <w:instrText>19</w:instrText>
        </w:r>
      </w:fldSimple>
      <w:r>
        <w:instrText>)</w:instrText>
      </w:r>
      <w:r w:rsidR="00A0468D">
        <w:fldChar w:fldCharType="end"/>
      </w:r>
    </w:p>
    <w:p w:rsidR="009308A0" w:rsidRDefault="003412DA" w:rsidP="003412DA">
      <w:pPr>
        <w:ind w:firstLine="0"/>
      </w:pPr>
      <w:r>
        <w:t xml:space="preserve">или, используя ранее введенные обозначения </w:t>
      </w:r>
      <w:r w:rsidR="00A0468D">
        <w:fldChar w:fldCharType="begin"/>
      </w:r>
      <w:r>
        <w:instrText xml:space="preserve"> GOTOBUTTON ZEqnNum324763  \* MERGEFORMAT </w:instrText>
      </w:r>
      <w:fldSimple w:instr=" REF ZEqnNum324763 \* Charformat \! \* MERGEFORMAT ">
        <w:r w:rsidR="00F201CF">
          <w:instrText>(2.12)</w:instrText>
        </w:r>
      </w:fldSimple>
      <w:r w:rsidR="00A0468D">
        <w:fldChar w:fldCharType="end"/>
      </w:r>
      <w:r>
        <w:t xml:space="preserve">, </w:t>
      </w:r>
      <w:r w:rsidR="00A0468D">
        <w:fldChar w:fldCharType="begin"/>
      </w:r>
      <w:r>
        <w:instrText xml:space="preserve"> GOTOBUTTON ZEqnNum719607  \* MERGEFORMAT </w:instrText>
      </w:r>
      <w:fldSimple w:instr=" REF ZEqnNum719607 \* Charformat \! \* MERGEFORMAT ">
        <w:r w:rsidR="00F201CF" w:rsidRPr="00083680">
          <w:instrText>(</w:instrText>
        </w:r>
        <w:r w:rsidR="00F201CF">
          <w:instrText>2</w:instrText>
        </w:r>
        <w:r w:rsidR="00F201CF" w:rsidRPr="00083680">
          <w:instrText>.</w:instrText>
        </w:r>
        <w:r w:rsidR="00F201CF">
          <w:instrText>13</w:instrText>
        </w:r>
        <w:r w:rsidR="00F201CF" w:rsidRPr="00083680">
          <w:instrText>)</w:instrText>
        </w:r>
      </w:fldSimple>
      <w:r w:rsidR="00A0468D">
        <w:fldChar w:fldCharType="end"/>
      </w:r>
      <w:r>
        <w:t xml:space="preserve">, </w:t>
      </w:r>
      <w:r w:rsidR="00A0468D">
        <w:fldChar w:fldCharType="begin"/>
      </w:r>
      <w:r>
        <w:instrText xml:space="preserve"> GOTOBUTTON ZEqnNum246150  \* MERGEFORMAT </w:instrText>
      </w:r>
      <w:fldSimple w:instr=" REF ZEqnNum246150 \* Charformat \! \* MERGEFORMAT ">
        <w:r w:rsidR="00F201CF" w:rsidRPr="00083680">
          <w:instrText>(</w:instrText>
        </w:r>
        <w:r w:rsidR="00F201CF">
          <w:instrText>2</w:instrText>
        </w:r>
        <w:r w:rsidR="00F201CF" w:rsidRPr="00083680">
          <w:instrText>.</w:instrText>
        </w:r>
        <w:r w:rsidR="00F201CF">
          <w:instrText>14</w:instrText>
        </w:r>
        <w:r w:rsidR="00F201CF" w:rsidRPr="00083680">
          <w:instrText>)</w:instrText>
        </w:r>
      </w:fldSimple>
      <w:r w:rsidR="00A0468D">
        <w:fldChar w:fldCharType="end"/>
      </w:r>
      <w:r>
        <w:t>,</w:t>
      </w:r>
    </w:p>
    <w:p w:rsidR="003412DA" w:rsidRDefault="003A29E1" w:rsidP="003A29E1">
      <w:pPr>
        <w:pStyle w:val="MTDisplayEquation"/>
      </w:pPr>
      <w:r>
        <w:tab/>
      </w:r>
      <w:r w:rsidR="00250642" w:rsidRPr="003A29E1">
        <w:rPr>
          <w:position w:val="-48"/>
        </w:rPr>
        <w:object w:dxaOrig="3800" w:dyaOrig="1060">
          <v:shape id="_x0000_i1068" type="#_x0000_t75" style="width:190.35pt;height:53.2pt" o:ole="">
            <v:imagedata r:id="rId105" o:title=""/>
          </v:shape>
          <o:OLEObject Type="Embed" ProgID="Equation.DSMT4" ShapeID="_x0000_i1068" DrawAspect="Content" ObjectID="_1647168916" r:id="rId106"/>
        </w:object>
      </w:r>
      <w:r>
        <w:t>.</w:t>
      </w:r>
      <w:r>
        <w:tab/>
      </w:r>
      <w:r w:rsidR="00A0468D">
        <w:fldChar w:fldCharType="begin"/>
      </w:r>
      <w:r>
        <w:instrText xml:space="preserve"> MACROBUTTON MTPlaceRef \* MERGEFORMAT </w:instrText>
      </w:r>
      <w:r w:rsidR="00A0468D">
        <w:fldChar w:fldCharType="begin"/>
      </w:r>
      <w:r>
        <w:instrText xml:space="preserve"> SEQ MTEqn \h \* MERGEFORMAT </w:instrText>
      </w:r>
      <w:r w:rsidR="00A0468D">
        <w:fldChar w:fldCharType="end"/>
      </w:r>
      <w:bookmarkStart w:id="33" w:name="ZEqnNum202540"/>
      <w:r>
        <w:instrText>(</w:instrText>
      </w:r>
      <w:fldSimple w:instr=" SEQ MTSec \c \* Arabic \* MERGEFORMAT ">
        <w:r w:rsidR="00F201CF">
          <w:rPr>
            <w:noProof/>
          </w:rPr>
          <w:instrText>2</w:instrText>
        </w:r>
      </w:fldSimple>
      <w:r>
        <w:instrText>.</w:instrText>
      </w:r>
      <w:fldSimple w:instr=" SEQ MTEqn \c \* Arabic \* MERGEFORMAT ">
        <w:r w:rsidR="00F201CF">
          <w:rPr>
            <w:noProof/>
          </w:rPr>
          <w:instrText>20</w:instrText>
        </w:r>
      </w:fldSimple>
      <w:r>
        <w:instrText>)</w:instrText>
      </w:r>
      <w:bookmarkEnd w:id="33"/>
      <w:r w:rsidR="00A0468D">
        <w:fldChar w:fldCharType="end"/>
      </w:r>
    </w:p>
    <w:p w:rsidR="009308A0" w:rsidRDefault="009308A0" w:rsidP="004D5B59"/>
    <w:p w:rsidR="00FC5664" w:rsidRDefault="00FC5664">
      <w:pPr>
        <w:spacing w:after="200" w:line="276" w:lineRule="auto"/>
        <w:ind w:firstLine="0"/>
        <w:jc w:val="left"/>
      </w:pPr>
      <w:r>
        <w:br w:type="page"/>
      </w:r>
    </w:p>
    <w:p w:rsidR="00E76DE5" w:rsidRDefault="00FC5664" w:rsidP="0047485E">
      <w:pPr>
        <w:pStyle w:val="1"/>
        <w:ind w:left="0"/>
      </w:pPr>
      <w:bookmarkStart w:id="34" w:name="_Toc306641138"/>
      <w:r>
        <w:lastRenderedPageBreak/>
        <w:t xml:space="preserve">Расчет постоянных параметров динамической </w:t>
      </w:r>
      <w:r>
        <w:br/>
        <w:t>модели привода</w:t>
      </w:r>
      <w:bookmarkEnd w:id="34"/>
    </w:p>
    <w:p w:rsidR="0047485E" w:rsidRDefault="0047485E" w:rsidP="0047485E">
      <w:pPr>
        <w:pStyle w:val="2"/>
        <w:rPr>
          <w:lang w:val="en-US"/>
        </w:rPr>
      </w:pPr>
      <w:bookmarkStart w:id="35" w:name="_Toc306641139"/>
      <w:r w:rsidRPr="0047485E">
        <w:t>Расчет</w:t>
      </w:r>
      <w:r>
        <w:rPr>
          <w:lang w:val="en-US"/>
        </w:rPr>
        <w:t xml:space="preserve"> </w:t>
      </w:r>
      <w:r w:rsidRPr="002777B4">
        <w:t>статических характеристик привода</w:t>
      </w:r>
      <w:bookmarkEnd w:id="35"/>
      <w:r w:rsidR="002777B4">
        <w:rPr>
          <w:lang w:val="en-US"/>
        </w:rPr>
        <w:t xml:space="preserve"> </w:t>
      </w:r>
    </w:p>
    <w:p w:rsidR="000151AE" w:rsidRPr="000151AE" w:rsidRDefault="000151AE" w:rsidP="0047485E">
      <w:pPr>
        <w:pStyle w:val="a"/>
      </w:pPr>
      <w:r>
        <w:t xml:space="preserve">Внешняя нагрузка </w:t>
      </w:r>
      <w:r w:rsidRPr="000151AE">
        <w:rPr>
          <w:i/>
          <w:lang w:val="en-US"/>
        </w:rPr>
        <w:t>R</w:t>
      </w:r>
      <w:r w:rsidR="00901F98" w:rsidRPr="00901F98">
        <w:rPr>
          <w:vertAlign w:val="subscript"/>
        </w:rPr>
        <w:t>0</w:t>
      </w:r>
      <w:r>
        <w:t>,</w:t>
      </w:r>
      <w:r w:rsidRPr="000151AE">
        <w:t xml:space="preserve"> </w:t>
      </w:r>
      <w:r w:rsidR="00F20749">
        <w:t xml:space="preserve">преодолеваемая приводом, </w:t>
      </w:r>
      <w:r w:rsidRPr="000151AE">
        <w:t xml:space="preserve">представляет собой усилие подачи </w:t>
      </w:r>
      <w:r w:rsidRPr="00AF02EC">
        <w:t>режущего</w:t>
      </w:r>
      <w:r w:rsidRPr="000151AE">
        <w:t xml:space="preserve"> инструмента и </w:t>
      </w:r>
      <w:r>
        <w:t xml:space="preserve">связана с силой резания </w:t>
      </w:r>
      <w:proofErr w:type="spellStart"/>
      <w:r w:rsidR="00077513" w:rsidRPr="00077513">
        <w:rPr>
          <w:i/>
          <w:lang w:val="en-US"/>
        </w:rPr>
        <w:t>F</w:t>
      </w:r>
      <w:r w:rsidR="00077513" w:rsidRPr="00077513">
        <w:rPr>
          <w:i/>
          <w:vertAlign w:val="subscript"/>
          <w:lang w:val="en-US"/>
        </w:rPr>
        <w:t>z</w:t>
      </w:r>
      <w:proofErr w:type="spellEnd"/>
      <w:r w:rsidR="00077513">
        <w:t xml:space="preserve"> формулой</w:t>
      </w:r>
      <w:r w:rsidR="00E90E78">
        <w:t xml:space="preserve"> </w:t>
      </w:r>
      <w:r w:rsidR="00077513" w:rsidRPr="000151AE">
        <w:t>[</w:t>
      </w:r>
      <w:r w:rsidR="00A0468D">
        <w:fldChar w:fldCharType="begin"/>
      </w:r>
      <w:r w:rsidR="00DA5C58">
        <w:instrText xml:space="preserve"> REF _Ref305740817 \r \h </w:instrText>
      </w:r>
      <w:r w:rsidR="00A0468D">
        <w:fldChar w:fldCharType="separate"/>
      </w:r>
      <w:r w:rsidR="00F201CF">
        <w:t>1</w:t>
      </w:r>
      <w:r w:rsidR="00A0468D">
        <w:fldChar w:fldCharType="end"/>
      </w:r>
      <w:r w:rsidR="00077513" w:rsidRPr="000151AE">
        <w:t>]</w:t>
      </w:r>
      <w:r w:rsidR="00275EF2" w:rsidRPr="00275EF2">
        <w:t xml:space="preserve"> </w:t>
      </w:r>
      <w:r w:rsidR="00275EF2" w:rsidRPr="003412DA">
        <w:br/>
      </w:r>
      <w:r w:rsidR="00A0468D" w:rsidRPr="005F42A5">
        <w:rPr>
          <w:color w:val="FFFFFF" w:themeColor="background1"/>
          <w:lang w:val="en-US"/>
        </w:rPr>
        <w:fldChar w:fldCharType="begin"/>
      </w:r>
      <w:r w:rsidR="00275EF2" w:rsidRPr="005F42A5">
        <w:rPr>
          <w:color w:val="FFFFFF" w:themeColor="background1"/>
        </w:rPr>
        <w:instrText xml:space="preserve"> </w:instrText>
      </w:r>
      <w:r w:rsidR="00275EF2" w:rsidRPr="005F42A5">
        <w:rPr>
          <w:color w:val="FFFFFF" w:themeColor="background1"/>
          <w:lang w:val="en-US"/>
        </w:rPr>
        <w:instrText>MACROBUTTON</w:instrText>
      </w:r>
      <w:r w:rsidR="00275EF2" w:rsidRPr="005F42A5">
        <w:rPr>
          <w:color w:val="FFFFFF" w:themeColor="background1"/>
        </w:rPr>
        <w:instrText xml:space="preserve"> </w:instrText>
      </w:r>
      <w:r w:rsidR="00275EF2" w:rsidRPr="005F42A5">
        <w:rPr>
          <w:color w:val="FFFFFF" w:themeColor="background1"/>
          <w:lang w:val="en-US"/>
        </w:rPr>
        <w:instrText>MTEditEquationSection</w:instrText>
      </w:r>
      <w:r w:rsidR="00275EF2" w:rsidRPr="005F42A5">
        <w:rPr>
          <w:color w:val="FFFFFF" w:themeColor="background1"/>
        </w:rPr>
        <w:instrText xml:space="preserve">2 </w:instrText>
      </w:r>
      <w:r w:rsidR="00275EF2" w:rsidRPr="005F42A5">
        <w:rPr>
          <w:rStyle w:val="MTEquationSection"/>
          <w:color w:val="FFFFFF" w:themeColor="background1"/>
        </w:rPr>
        <w:instrText>Equation Section (Next)</w:instrText>
      </w:r>
      <w:r w:rsidR="00A0468D" w:rsidRPr="005F42A5">
        <w:rPr>
          <w:color w:val="FFFFFF" w:themeColor="background1"/>
          <w:lang w:val="en-US"/>
        </w:rPr>
        <w:fldChar w:fldCharType="begin"/>
      </w:r>
      <w:r w:rsidR="00275EF2" w:rsidRPr="005F42A5">
        <w:rPr>
          <w:color w:val="FFFFFF" w:themeColor="background1"/>
        </w:rPr>
        <w:instrText xml:space="preserve"> </w:instrText>
      </w:r>
      <w:r w:rsidR="00275EF2" w:rsidRPr="005F42A5">
        <w:rPr>
          <w:color w:val="FFFFFF" w:themeColor="background1"/>
          <w:lang w:val="en-US"/>
        </w:rPr>
        <w:instrText>SEQ</w:instrText>
      </w:r>
      <w:r w:rsidR="00275EF2" w:rsidRPr="005F42A5">
        <w:rPr>
          <w:color w:val="FFFFFF" w:themeColor="background1"/>
        </w:rPr>
        <w:instrText xml:space="preserve"> </w:instrText>
      </w:r>
      <w:r w:rsidR="00275EF2" w:rsidRPr="005F42A5">
        <w:rPr>
          <w:color w:val="FFFFFF" w:themeColor="background1"/>
          <w:lang w:val="en-US"/>
        </w:rPr>
        <w:instrText>MTEqn</w:instrText>
      </w:r>
      <w:r w:rsidR="00275EF2" w:rsidRPr="005F42A5">
        <w:rPr>
          <w:color w:val="FFFFFF" w:themeColor="background1"/>
        </w:rPr>
        <w:instrText xml:space="preserve"> \</w:instrText>
      </w:r>
      <w:r w:rsidR="00275EF2" w:rsidRPr="005F42A5">
        <w:rPr>
          <w:color w:val="FFFFFF" w:themeColor="background1"/>
          <w:lang w:val="en-US"/>
        </w:rPr>
        <w:instrText>r</w:instrText>
      </w:r>
      <w:r w:rsidR="00275EF2" w:rsidRPr="005F42A5">
        <w:rPr>
          <w:color w:val="FFFFFF" w:themeColor="background1"/>
        </w:rPr>
        <w:instrText xml:space="preserve"> \</w:instrText>
      </w:r>
      <w:r w:rsidR="00275EF2" w:rsidRPr="005F42A5">
        <w:rPr>
          <w:color w:val="FFFFFF" w:themeColor="background1"/>
          <w:lang w:val="en-US"/>
        </w:rPr>
        <w:instrText>h</w:instrText>
      </w:r>
      <w:r w:rsidR="00275EF2" w:rsidRPr="005F42A5">
        <w:rPr>
          <w:color w:val="FFFFFF" w:themeColor="background1"/>
        </w:rPr>
        <w:instrText xml:space="preserve"> \* </w:instrText>
      </w:r>
      <w:r w:rsidR="00275EF2" w:rsidRPr="005F42A5">
        <w:rPr>
          <w:color w:val="FFFFFF" w:themeColor="background1"/>
          <w:lang w:val="en-US"/>
        </w:rPr>
        <w:instrText>MERGEFORMAT</w:instrText>
      </w:r>
      <w:r w:rsidR="00275EF2" w:rsidRPr="005F42A5">
        <w:rPr>
          <w:color w:val="FFFFFF" w:themeColor="background1"/>
        </w:rPr>
        <w:instrText xml:space="preserve"> </w:instrText>
      </w:r>
      <w:r w:rsidR="00A0468D" w:rsidRPr="005F42A5">
        <w:rPr>
          <w:color w:val="FFFFFF" w:themeColor="background1"/>
          <w:lang w:val="en-US"/>
        </w:rPr>
        <w:fldChar w:fldCharType="end"/>
      </w:r>
      <w:r w:rsidR="00A0468D" w:rsidRPr="005F42A5">
        <w:rPr>
          <w:color w:val="FFFFFF" w:themeColor="background1"/>
          <w:lang w:val="en-US"/>
        </w:rPr>
        <w:fldChar w:fldCharType="begin"/>
      </w:r>
      <w:r w:rsidR="00275EF2" w:rsidRPr="005F42A5">
        <w:rPr>
          <w:color w:val="FFFFFF" w:themeColor="background1"/>
        </w:rPr>
        <w:instrText xml:space="preserve"> </w:instrText>
      </w:r>
      <w:r w:rsidR="00275EF2" w:rsidRPr="005F42A5">
        <w:rPr>
          <w:color w:val="FFFFFF" w:themeColor="background1"/>
          <w:lang w:val="en-US"/>
        </w:rPr>
        <w:instrText>SEQ</w:instrText>
      </w:r>
      <w:r w:rsidR="00275EF2" w:rsidRPr="005F42A5">
        <w:rPr>
          <w:color w:val="FFFFFF" w:themeColor="background1"/>
        </w:rPr>
        <w:instrText xml:space="preserve"> </w:instrText>
      </w:r>
      <w:r w:rsidR="00275EF2" w:rsidRPr="005F42A5">
        <w:rPr>
          <w:color w:val="FFFFFF" w:themeColor="background1"/>
          <w:lang w:val="en-US"/>
        </w:rPr>
        <w:instrText>MTSec</w:instrText>
      </w:r>
      <w:r w:rsidR="00275EF2" w:rsidRPr="005F42A5">
        <w:rPr>
          <w:color w:val="FFFFFF" w:themeColor="background1"/>
        </w:rPr>
        <w:instrText xml:space="preserve"> \</w:instrText>
      </w:r>
      <w:r w:rsidR="00275EF2" w:rsidRPr="005F42A5">
        <w:rPr>
          <w:color w:val="FFFFFF" w:themeColor="background1"/>
          <w:lang w:val="en-US"/>
        </w:rPr>
        <w:instrText>h</w:instrText>
      </w:r>
      <w:r w:rsidR="00275EF2" w:rsidRPr="005F42A5">
        <w:rPr>
          <w:color w:val="FFFFFF" w:themeColor="background1"/>
        </w:rPr>
        <w:instrText xml:space="preserve"> \* </w:instrText>
      </w:r>
      <w:r w:rsidR="00275EF2" w:rsidRPr="005F42A5">
        <w:rPr>
          <w:color w:val="FFFFFF" w:themeColor="background1"/>
          <w:lang w:val="en-US"/>
        </w:rPr>
        <w:instrText>MERGEFORMAT</w:instrText>
      </w:r>
      <w:r w:rsidR="00275EF2" w:rsidRPr="005F42A5">
        <w:rPr>
          <w:color w:val="FFFFFF" w:themeColor="background1"/>
        </w:rPr>
        <w:instrText xml:space="preserve"> </w:instrText>
      </w:r>
      <w:r w:rsidR="00A0468D" w:rsidRPr="005F42A5">
        <w:rPr>
          <w:color w:val="FFFFFF" w:themeColor="background1"/>
          <w:lang w:val="en-US"/>
        </w:rPr>
        <w:fldChar w:fldCharType="end"/>
      </w:r>
      <w:r w:rsidR="00A0468D" w:rsidRPr="005F42A5">
        <w:rPr>
          <w:color w:val="FFFFFF" w:themeColor="background1"/>
          <w:lang w:val="en-US"/>
        </w:rPr>
        <w:fldChar w:fldCharType="end"/>
      </w:r>
    </w:p>
    <w:p w:rsidR="000151AE" w:rsidRDefault="000151AE" w:rsidP="000151AE">
      <w:pPr>
        <w:pStyle w:val="MTDisplayEquation"/>
      </w:pPr>
      <w:r>
        <w:tab/>
      </w:r>
      <w:r w:rsidR="00EC2677" w:rsidRPr="00077513">
        <w:rPr>
          <w:position w:val="-20"/>
        </w:rPr>
        <w:object w:dxaOrig="2400" w:dyaOrig="540">
          <v:shape id="_x0000_i1069" type="#_x0000_t75" style="width:120.2pt;height:26.9pt" o:ole="">
            <v:imagedata r:id="rId107" o:title=""/>
          </v:shape>
          <o:OLEObject Type="Embed" ProgID="Equation.DSMT4" ShapeID="_x0000_i1069" DrawAspect="Content" ObjectID="_1647168917" r:id="rId108"/>
        </w:object>
      </w:r>
      <w:r w:rsidR="00077513" w:rsidRPr="00E90E78">
        <w:t>,</w:t>
      </w:r>
      <w:r>
        <w:tab/>
      </w:r>
      <w:r w:rsidR="00A0468D">
        <w:fldChar w:fldCharType="begin"/>
      </w:r>
      <w:r>
        <w:instrText xml:space="preserve"> MACROBUTTON MTPlaceRef \* MERGEFORMAT </w:instrText>
      </w:r>
      <w:r w:rsidR="00A0468D">
        <w:fldChar w:fldCharType="begin"/>
      </w:r>
      <w:r>
        <w:instrText xml:space="preserve"> SEQ MTEqn \h \* MERGEFORMAT </w:instrText>
      </w:r>
      <w:r w:rsidR="00A0468D">
        <w:fldChar w:fldCharType="end"/>
      </w:r>
      <w:r>
        <w:instrText>(</w:instrText>
      </w:r>
      <w:fldSimple w:instr=" SEQ MTSec \c \* Arabic \* MERGEFORMAT ">
        <w:r w:rsidR="00F201CF">
          <w:rPr>
            <w:noProof/>
          </w:rPr>
          <w:instrText>3</w:instrText>
        </w:r>
      </w:fldSimple>
      <w:r>
        <w:instrText>.</w:instrText>
      </w:r>
      <w:fldSimple w:instr=" SEQ MTEqn \c \* Arabic \* MERGEFORMAT ">
        <w:r w:rsidR="00F201CF">
          <w:rPr>
            <w:noProof/>
          </w:rPr>
          <w:instrText>1</w:instrText>
        </w:r>
      </w:fldSimple>
      <w:r>
        <w:instrText>)</w:instrText>
      </w:r>
      <w:r w:rsidR="00A0468D">
        <w:fldChar w:fldCharType="end"/>
      </w:r>
    </w:p>
    <w:p w:rsidR="00077513" w:rsidRPr="00077513" w:rsidRDefault="00077513" w:rsidP="00077513">
      <w:pPr>
        <w:ind w:firstLine="0"/>
      </w:pPr>
      <w:r>
        <w:t xml:space="preserve">где </w:t>
      </w:r>
      <w:proofErr w:type="gramStart"/>
      <w:r w:rsidRPr="00077513">
        <w:rPr>
          <w:i/>
          <w:lang w:val="en-US"/>
        </w:rPr>
        <w:t>k</w:t>
      </w:r>
      <w:proofErr w:type="spellStart"/>
      <w:proofErr w:type="gramEnd"/>
      <w:r w:rsidRPr="00077513">
        <w:rPr>
          <w:vertAlign w:val="subscript"/>
        </w:rPr>
        <w:t>тр</w:t>
      </w:r>
      <w:proofErr w:type="spellEnd"/>
      <w:r w:rsidRPr="00077513">
        <w:t xml:space="preserve"> – коэффициент </w:t>
      </w:r>
      <w:r>
        <w:t>трения в направляющих</w:t>
      </w:r>
      <w:r w:rsidR="00901F98">
        <w:t xml:space="preserve"> (</w:t>
      </w:r>
      <w:r w:rsidR="00901F98" w:rsidRPr="00077513">
        <w:rPr>
          <w:i/>
          <w:lang w:val="en-US"/>
        </w:rPr>
        <w:t>k</w:t>
      </w:r>
      <w:proofErr w:type="spellStart"/>
      <w:r w:rsidR="00901F98" w:rsidRPr="00077513">
        <w:rPr>
          <w:vertAlign w:val="subscript"/>
        </w:rPr>
        <w:t>тр</w:t>
      </w:r>
      <w:proofErr w:type="spellEnd"/>
      <w:r w:rsidR="00901F98">
        <w:t> = 0,1</w:t>
      </w:r>
      <w:r w:rsidR="00EC2677" w:rsidRPr="00EC2677">
        <w:t>5</w:t>
      </w:r>
      <w:r w:rsidR="00901F98">
        <w:t>)</w:t>
      </w:r>
      <w:r w:rsidRPr="00077513">
        <w:t xml:space="preserve">. </w:t>
      </w:r>
    </w:p>
    <w:p w:rsidR="00077513" w:rsidRDefault="00077513" w:rsidP="004D5B59">
      <w:r>
        <w:t>Сила резания находится по эмпирической формуле в зависимости от реж</w:t>
      </w:r>
      <w:r>
        <w:t>и</w:t>
      </w:r>
      <w:r>
        <w:t xml:space="preserve">мов резания </w:t>
      </w:r>
      <w:r w:rsidR="00A33D94" w:rsidRPr="000151AE">
        <w:t>[</w:t>
      </w:r>
      <w:r w:rsidR="00A0468D">
        <w:fldChar w:fldCharType="begin"/>
      </w:r>
      <w:r w:rsidR="008E59C6">
        <w:instrText xml:space="preserve"> REF _Ref305740817 \r \h </w:instrText>
      </w:r>
      <w:r w:rsidR="00A0468D">
        <w:fldChar w:fldCharType="separate"/>
      </w:r>
      <w:r w:rsidR="00F201CF">
        <w:t>1</w:t>
      </w:r>
      <w:r w:rsidR="00A0468D">
        <w:fldChar w:fldCharType="end"/>
      </w:r>
      <w:r w:rsidR="00A33D94" w:rsidRPr="000151AE">
        <w:t>]</w:t>
      </w:r>
    </w:p>
    <w:p w:rsidR="00077513" w:rsidRDefault="00E90E78" w:rsidP="00E90E78">
      <w:pPr>
        <w:pStyle w:val="MTDisplayEquation"/>
      </w:pPr>
      <w:r>
        <w:tab/>
      </w:r>
      <w:r w:rsidRPr="00E90E78">
        <w:rPr>
          <w:position w:val="-16"/>
        </w:rPr>
        <w:object w:dxaOrig="2000" w:dyaOrig="480">
          <v:shape id="_x0000_i1070" type="#_x0000_t75" style="width:100.8pt;height:23.8pt" o:ole="">
            <v:imagedata r:id="rId109" o:title=""/>
          </v:shape>
          <o:OLEObject Type="Embed" ProgID="Equation.DSMT4" ShapeID="_x0000_i1070" DrawAspect="Content" ObjectID="_1647168918" r:id="rId110"/>
        </w:object>
      </w:r>
      <w:r>
        <w:t>,</w:t>
      </w:r>
      <w:r>
        <w:tab/>
      </w:r>
      <w:r w:rsidR="00A0468D">
        <w:fldChar w:fldCharType="begin"/>
      </w:r>
      <w:r>
        <w:instrText xml:space="preserve"> MACROBUTTON MTPlaceRef \* MERGEFORMAT </w:instrText>
      </w:r>
      <w:r w:rsidR="00A0468D">
        <w:fldChar w:fldCharType="begin"/>
      </w:r>
      <w:r>
        <w:instrText xml:space="preserve"> SEQ MTEqn \h \* MERGEFORMAT </w:instrText>
      </w:r>
      <w:r w:rsidR="00A0468D">
        <w:fldChar w:fldCharType="end"/>
      </w:r>
      <w:r>
        <w:instrText>(</w:instrText>
      </w:r>
      <w:fldSimple w:instr=" SEQ MTSec \c \* Arabic \* MERGEFORMAT ">
        <w:r w:rsidR="00F201CF">
          <w:rPr>
            <w:noProof/>
          </w:rPr>
          <w:instrText>3</w:instrText>
        </w:r>
      </w:fldSimple>
      <w:r>
        <w:instrText>.</w:instrText>
      </w:r>
      <w:fldSimple w:instr=" SEQ MTEqn \c \* Arabic \* MERGEFORMAT ">
        <w:r w:rsidR="00F201CF">
          <w:rPr>
            <w:noProof/>
          </w:rPr>
          <w:instrText>2</w:instrText>
        </w:r>
      </w:fldSimple>
      <w:r>
        <w:instrText>)</w:instrText>
      </w:r>
      <w:r w:rsidR="00A0468D">
        <w:fldChar w:fldCharType="end"/>
      </w:r>
    </w:p>
    <w:p w:rsidR="00E90E78" w:rsidRPr="00A33D94" w:rsidRDefault="00E90E78" w:rsidP="00E90E78">
      <w:pPr>
        <w:ind w:firstLine="0"/>
      </w:pPr>
      <w:r>
        <w:t xml:space="preserve">где </w:t>
      </w:r>
      <w:r w:rsidRPr="00E90E78">
        <w:rPr>
          <w:i/>
          <w:lang w:val="en-US"/>
        </w:rPr>
        <w:t>C</w:t>
      </w:r>
      <w:r w:rsidRPr="00E90E78">
        <w:rPr>
          <w:i/>
          <w:vertAlign w:val="subscript"/>
          <w:lang w:val="en-US"/>
        </w:rPr>
        <w:t>F</w:t>
      </w:r>
      <w:r>
        <w:t xml:space="preserve">, </w:t>
      </w:r>
      <w:proofErr w:type="spellStart"/>
      <w:proofErr w:type="gramStart"/>
      <w:r w:rsidRPr="00E90E78">
        <w:rPr>
          <w:i/>
        </w:rPr>
        <w:t>х</w:t>
      </w:r>
      <w:proofErr w:type="spellEnd"/>
      <w:proofErr w:type="gramEnd"/>
      <w:r>
        <w:t xml:space="preserve">, </w:t>
      </w:r>
      <w:r w:rsidRPr="00E90E78">
        <w:rPr>
          <w:i/>
        </w:rPr>
        <w:t>у</w:t>
      </w:r>
      <w:r w:rsidRPr="00E90E78">
        <w:t>,</w:t>
      </w:r>
      <w:r>
        <w:t xml:space="preserve"> </w:t>
      </w:r>
      <w:proofErr w:type="spellStart"/>
      <w:r w:rsidRPr="00E90E78">
        <w:rPr>
          <w:i/>
        </w:rPr>
        <w:t>n</w:t>
      </w:r>
      <w:proofErr w:type="spellEnd"/>
      <w:r w:rsidRPr="00E90E78">
        <w:t xml:space="preserve"> </w:t>
      </w:r>
      <w:r w:rsidRPr="00077513">
        <w:t xml:space="preserve">– </w:t>
      </w:r>
      <w:proofErr w:type="gramStart"/>
      <w:r>
        <w:t>эмпирические</w:t>
      </w:r>
      <w:proofErr w:type="gramEnd"/>
      <w:r>
        <w:t xml:space="preserve"> параметры, зависящие от режима резания</w:t>
      </w:r>
      <w:r w:rsidR="00A33D94">
        <w:t>;</w:t>
      </w:r>
      <w:r>
        <w:t xml:space="preserve"> </w:t>
      </w:r>
      <w:proofErr w:type="spellStart"/>
      <w:r w:rsidRPr="00E90E78">
        <w:rPr>
          <w:i/>
          <w:lang w:val="en-US"/>
        </w:rPr>
        <w:t>t</w:t>
      </w:r>
      <w:r w:rsidRPr="00E90E78">
        <w:rPr>
          <w:vertAlign w:val="subscript"/>
          <w:lang w:val="en-US"/>
        </w:rPr>
        <w:t>p</w:t>
      </w:r>
      <w:proofErr w:type="spellEnd"/>
      <w:r w:rsidRPr="00077513">
        <w:t xml:space="preserve"> </w:t>
      </w:r>
      <w:r>
        <w:t>–</w:t>
      </w:r>
      <w:r w:rsidRPr="00E90E78">
        <w:t xml:space="preserve"> </w:t>
      </w:r>
      <w:r>
        <w:t>гл</w:t>
      </w:r>
      <w:r>
        <w:t>у</w:t>
      </w:r>
      <w:r>
        <w:t xml:space="preserve">бина резания, мм; </w:t>
      </w:r>
      <w:r w:rsidRPr="00E90E78">
        <w:rPr>
          <w:i/>
          <w:lang w:val="en-US"/>
        </w:rPr>
        <w:t>s</w:t>
      </w:r>
      <w:r w:rsidRPr="00E90E78">
        <w:rPr>
          <w:vertAlign w:val="subscript"/>
          <w:lang w:val="en-US"/>
        </w:rPr>
        <w:t>p</w:t>
      </w:r>
      <w:r w:rsidRPr="00E90E78">
        <w:t xml:space="preserve"> – подача </w:t>
      </w:r>
      <w:r>
        <w:t xml:space="preserve">резца, мм/об; </w:t>
      </w:r>
      <w:proofErr w:type="spellStart"/>
      <w:r w:rsidRPr="00E90E78">
        <w:rPr>
          <w:i/>
        </w:rPr>
        <w:t>v</w:t>
      </w:r>
      <w:r w:rsidRPr="00E90E78">
        <w:rPr>
          <w:vertAlign w:val="subscript"/>
        </w:rPr>
        <w:t>p</w:t>
      </w:r>
      <w:proofErr w:type="spellEnd"/>
      <w:r>
        <w:t xml:space="preserve"> – скорость резания, м/мин.</w:t>
      </w:r>
      <w:r w:rsidR="00A33D94">
        <w:t xml:space="preserve"> Для да</w:t>
      </w:r>
      <w:r w:rsidR="00A33D94">
        <w:t>н</w:t>
      </w:r>
      <w:r w:rsidR="00A33D94">
        <w:t xml:space="preserve">ного проекта можно принять: </w:t>
      </w:r>
      <w:r w:rsidR="00A33D94" w:rsidRPr="00E90E78">
        <w:rPr>
          <w:i/>
          <w:lang w:val="en-US"/>
        </w:rPr>
        <w:t>C</w:t>
      </w:r>
      <w:r w:rsidR="00A33D94" w:rsidRPr="00E90E78">
        <w:rPr>
          <w:i/>
          <w:vertAlign w:val="subscript"/>
          <w:lang w:val="en-US"/>
        </w:rPr>
        <w:t>F</w:t>
      </w:r>
      <w:r w:rsidR="00B83FAE">
        <w:t> = </w:t>
      </w:r>
      <w:r w:rsidR="00EC2677" w:rsidRPr="00EC2677">
        <w:t>1</w:t>
      </w:r>
      <w:r w:rsidR="00B83FAE" w:rsidRPr="00B83FAE">
        <w:t>64</w:t>
      </w:r>
      <w:r w:rsidR="00A33D94">
        <w:t xml:space="preserve">00; </w:t>
      </w:r>
      <w:proofErr w:type="spellStart"/>
      <w:r w:rsidR="00A33D94" w:rsidRPr="00E90E78">
        <w:rPr>
          <w:i/>
        </w:rPr>
        <w:t>х</w:t>
      </w:r>
      <w:proofErr w:type="spellEnd"/>
      <w:r w:rsidR="00A33D94">
        <w:t> 0</w:t>
      </w:r>
      <w:proofErr w:type="gramStart"/>
      <w:r w:rsidR="00A33D94">
        <w:t>,9</w:t>
      </w:r>
      <w:proofErr w:type="gramEnd"/>
      <w:r w:rsidR="00A33D94">
        <w:t xml:space="preserve">; </w:t>
      </w:r>
      <w:r w:rsidR="00A33D94" w:rsidRPr="00E90E78">
        <w:rPr>
          <w:i/>
        </w:rPr>
        <w:t>у</w:t>
      </w:r>
      <w:r w:rsidR="00A33D94">
        <w:t xml:space="preserve"> = 0,75; </w:t>
      </w:r>
      <w:proofErr w:type="spellStart"/>
      <w:r w:rsidR="00A33D94" w:rsidRPr="00E90E78">
        <w:rPr>
          <w:i/>
        </w:rPr>
        <w:t>n</w:t>
      </w:r>
      <w:proofErr w:type="spellEnd"/>
      <w:r w:rsidR="00EC2677">
        <w:t> =</w:t>
      </w:r>
      <w:r w:rsidR="00A33D94">
        <w:t xml:space="preserve"> 0,15; </w:t>
      </w:r>
      <w:proofErr w:type="spellStart"/>
      <w:r w:rsidR="00A33D94" w:rsidRPr="00E90E78">
        <w:rPr>
          <w:i/>
          <w:lang w:val="en-US"/>
        </w:rPr>
        <w:t>t</w:t>
      </w:r>
      <w:r w:rsidR="00A33D94" w:rsidRPr="00E90E78">
        <w:rPr>
          <w:vertAlign w:val="subscript"/>
          <w:lang w:val="en-US"/>
        </w:rPr>
        <w:t>p</w:t>
      </w:r>
      <w:proofErr w:type="spellEnd"/>
      <w:r w:rsidR="00A33D94">
        <w:t xml:space="preserve"> = 0,05…3 мм; </w:t>
      </w:r>
      <w:r w:rsidR="00A33D94" w:rsidRPr="00E90E78">
        <w:rPr>
          <w:i/>
          <w:lang w:val="en-US"/>
        </w:rPr>
        <w:t>s</w:t>
      </w:r>
      <w:r w:rsidR="00A33D94" w:rsidRPr="00E90E78">
        <w:rPr>
          <w:vertAlign w:val="subscript"/>
          <w:lang w:val="en-US"/>
        </w:rPr>
        <w:t>p</w:t>
      </w:r>
      <w:r w:rsidR="00A33D94">
        <w:t xml:space="preserve"> = 0,03…0,2 мм/об; </w:t>
      </w:r>
      <w:proofErr w:type="spellStart"/>
      <w:r w:rsidR="00A33D94" w:rsidRPr="00E90E78">
        <w:rPr>
          <w:i/>
        </w:rPr>
        <w:t>v</w:t>
      </w:r>
      <w:r w:rsidR="00A33D94" w:rsidRPr="00E90E78">
        <w:rPr>
          <w:vertAlign w:val="subscript"/>
        </w:rPr>
        <w:t>p</w:t>
      </w:r>
      <w:proofErr w:type="spellEnd"/>
      <w:r w:rsidR="00A33D94">
        <w:t> = 50…150 м/мин.</w:t>
      </w:r>
    </w:p>
    <w:p w:rsidR="00E90E78" w:rsidRDefault="00901F98" w:rsidP="00E90E78">
      <w:r>
        <w:t xml:space="preserve">Площадь поршня гидроцилиндра </w:t>
      </w:r>
      <w:r w:rsidRPr="00901F98">
        <w:rPr>
          <w:i/>
        </w:rPr>
        <w:t>F</w:t>
      </w:r>
      <w:r w:rsidR="00275EF2" w:rsidRPr="00275EF2">
        <w:t xml:space="preserve"> и</w:t>
      </w:r>
      <w:r>
        <w:t xml:space="preserve"> давления </w:t>
      </w:r>
      <w:r w:rsidR="00DA5C58" w:rsidRPr="00DA5C58">
        <w:rPr>
          <w:i/>
        </w:rPr>
        <w:t>р</w:t>
      </w:r>
      <w:r w:rsidR="00DA5C58" w:rsidRPr="00DA5C58">
        <w:rPr>
          <w:vertAlign w:val="subscript"/>
        </w:rPr>
        <w:t>10</w:t>
      </w:r>
      <w:r w:rsidR="00DA5C58">
        <w:t xml:space="preserve">, </w:t>
      </w:r>
      <w:r w:rsidR="00DA5C58" w:rsidRPr="00DA5C58">
        <w:rPr>
          <w:i/>
        </w:rPr>
        <w:t>р</w:t>
      </w:r>
      <w:r w:rsidR="00DA5C58" w:rsidRPr="00DA5C58">
        <w:rPr>
          <w:vertAlign w:val="subscript"/>
        </w:rPr>
        <w:t>20</w:t>
      </w:r>
      <w:r w:rsidR="00DA5C58">
        <w:t xml:space="preserve"> найдем из уравнений стационарного движения рабочего стола со скоростью </w:t>
      </w:r>
    </w:p>
    <w:p w:rsidR="00DA5C58" w:rsidRDefault="00DA5C58" w:rsidP="00DA5C58">
      <w:pPr>
        <w:pStyle w:val="MTDisplayEquation"/>
      </w:pPr>
      <w:r>
        <w:tab/>
      </w:r>
      <w:r w:rsidR="00D8426C" w:rsidRPr="00D8426C">
        <w:rPr>
          <w:position w:val="-28"/>
        </w:rPr>
        <w:object w:dxaOrig="1760" w:dyaOrig="760">
          <v:shape id="_x0000_i1071" type="#_x0000_t75" style="width:88.3pt;height:37.55pt" o:ole="">
            <v:imagedata r:id="rId111" o:title=""/>
          </v:shape>
          <o:OLEObject Type="Embed" ProgID="Equation.DSMT4" ShapeID="_x0000_i1071" DrawAspect="Content" ObjectID="_1647168919" r:id="rId112"/>
        </w:object>
      </w:r>
      <w:r>
        <w:t>.</w:t>
      </w:r>
      <w:r>
        <w:tab/>
      </w:r>
      <w:r w:rsidR="00A0468D">
        <w:fldChar w:fldCharType="begin"/>
      </w:r>
      <w:r>
        <w:instrText xml:space="preserve"> MACROBUTTON MTPlaceRef \* MERGEFORMAT </w:instrText>
      </w:r>
      <w:r w:rsidR="00A0468D">
        <w:fldChar w:fldCharType="begin"/>
      </w:r>
      <w:r>
        <w:instrText xml:space="preserve"> SEQ MTEqn \h \* MERGEFORMAT </w:instrText>
      </w:r>
      <w:r w:rsidR="00A0468D">
        <w:fldChar w:fldCharType="end"/>
      </w:r>
      <w:r>
        <w:instrText>(</w:instrText>
      </w:r>
      <w:fldSimple w:instr=" SEQ MTSec \c \* Arabic \* MERGEFORMAT ">
        <w:r w:rsidR="00F201CF">
          <w:rPr>
            <w:noProof/>
          </w:rPr>
          <w:instrText>3</w:instrText>
        </w:r>
      </w:fldSimple>
      <w:r>
        <w:instrText>.</w:instrText>
      </w:r>
      <w:fldSimple w:instr=" SEQ MTEqn \c \* Arabic \* MERGEFORMAT ">
        <w:r w:rsidR="00F201CF">
          <w:rPr>
            <w:noProof/>
          </w:rPr>
          <w:instrText>3</w:instrText>
        </w:r>
      </w:fldSimple>
      <w:r>
        <w:instrText>)</w:instrText>
      </w:r>
      <w:r w:rsidR="00A0468D">
        <w:fldChar w:fldCharType="end"/>
      </w:r>
    </w:p>
    <w:p w:rsidR="001469D0" w:rsidRPr="001469D0" w:rsidRDefault="001469D0" w:rsidP="001469D0">
      <w:r>
        <w:t xml:space="preserve">Первое уравнение системы </w:t>
      </w:r>
      <w:r w:rsidR="00A0468D">
        <w:fldChar w:fldCharType="begin"/>
      </w:r>
      <w:r>
        <w:instrText xml:space="preserve"> GOTOBUTTON ZEqnNum807427  \* MERGEFORMAT </w:instrText>
      </w:r>
      <w:fldSimple w:instr=" REF ZEqnNum807427 \* Charformat \! \* MERGEFORMAT ">
        <w:r w:rsidR="00F201CF">
          <w:instrText>(1.7)</w:instrText>
        </w:r>
      </w:fldSimple>
      <w:r w:rsidR="00A0468D">
        <w:fldChar w:fldCharType="end"/>
      </w:r>
      <w:r>
        <w:t xml:space="preserve"> для данного режима примет вид</w:t>
      </w:r>
    </w:p>
    <w:p w:rsidR="00083680" w:rsidRDefault="009E6D4B" w:rsidP="009E6D4B">
      <w:pPr>
        <w:pStyle w:val="MTDisplayEquation"/>
      </w:pPr>
      <w:r>
        <w:tab/>
      </w:r>
      <w:r w:rsidRPr="009E6D4B">
        <w:rPr>
          <w:position w:val="-14"/>
        </w:rPr>
        <w:object w:dxaOrig="3460" w:dyaOrig="420">
          <v:shape id="_x0000_i1072" type="#_x0000_t75" style="width:172.15pt;height:21.3pt" o:ole="">
            <v:imagedata r:id="rId113" o:title=""/>
          </v:shape>
          <o:OLEObject Type="Embed" ProgID="Equation.DSMT4" ShapeID="_x0000_i1072" DrawAspect="Content" ObjectID="_1647168920" r:id="rId114"/>
        </w:object>
      </w:r>
      <w:r>
        <w:tab/>
      </w:r>
      <w:r w:rsidR="00A0468D">
        <w:fldChar w:fldCharType="begin"/>
      </w:r>
      <w:r>
        <w:instrText xml:space="preserve"> MACROBUTTON MTPlaceRef \* MERGEFORMAT </w:instrText>
      </w:r>
      <w:r w:rsidR="00A0468D">
        <w:fldChar w:fldCharType="begin"/>
      </w:r>
      <w:r>
        <w:instrText xml:space="preserve"> SEQ MTEqn \h \* MERGEFORMAT </w:instrText>
      </w:r>
      <w:r w:rsidR="00A0468D">
        <w:fldChar w:fldCharType="end"/>
      </w:r>
      <w:bookmarkStart w:id="36" w:name="ZEqnNum206413"/>
      <w:r>
        <w:instrText>(</w:instrText>
      </w:r>
      <w:fldSimple w:instr=" SEQ MTSec \c \* Arabic \* MERGEFORMAT ">
        <w:r w:rsidR="00F201CF">
          <w:rPr>
            <w:noProof/>
          </w:rPr>
          <w:instrText>3</w:instrText>
        </w:r>
      </w:fldSimple>
      <w:r>
        <w:instrText>.</w:instrText>
      </w:r>
      <w:fldSimple w:instr=" SEQ MTEqn \c \* Arabic \* MERGEFORMAT ">
        <w:r w:rsidR="00F201CF">
          <w:rPr>
            <w:noProof/>
          </w:rPr>
          <w:instrText>4</w:instrText>
        </w:r>
      </w:fldSimple>
      <w:r>
        <w:instrText>)</w:instrText>
      </w:r>
      <w:bookmarkEnd w:id="36"/>
      <w:r w:rsidR="00A0468D">
        <w:fldChar w:fldCharType="end"/>
      </w:r>
    </w:p>
    <w:p w:rsidR="001469D0" w:rsidRPr="001469D0" w:rsidRDefault="001469D0" w:rsidP="001469D0">
      <w:r>
        <w:t xml:space="preserve">Из второго, третьего и последнего уравнений </w:t>
      </w:r>
      <w:r w:rsidR="00A0468D">
        <w:fldChar w:fldCharType="begin"/>
      </w:r>
      <w:r>
        <w:instrText xml:space="preserve"> GOTOBUTTON ZEqnNum807427  \* MERGEFORMAT </w:instrText>
      </w:r>
      <w:fldSimple w:instr=" REF ZEqnNum807427 \* Charformat \! \* MERGEFORMAT ">
        <w:r w:rsidR="00F201CF">
          <w:instrText>(1.7)</w:instrText>
        </w:r>
      </w:fldSimple>
      <w:r w:rsidR="00A0468D">
        <w:fldChar w:fldCharType="end"/>
      </w:r>
      <w:r>
        <w:t xml:space="preserve"> следует</w:t>
      </w:r>
    </w:p>
    <w:p w:rsidR="00083680" w:rsidRDefault="009E6D4B" w:rsidP="009E6D4B">
      <w:pPr>
        <w:pStyle w:val="MTDisplayEquation"/>
      </w:pPr>
      <w:r>
        <w:tab/>
      </w:r>
      <w:r w:rsidRPr="009E6D4B">
        <w:rPr>
          <w:position w:val="-12"/>
        </w:rPr>
        <w:object w:dxaOrig="1660" w:dyaOrig="380">
          <v:shape id="_x0000_i1073" type="#_x0000_t75" style="width:83.25pt;height:18.8pt" o:ole="">
            <v:imagedata r:id="rId115" o:title=""/>
          </v:shape>
          <o:OLEObject Type="Embed" ProgID="Equation.DSMT4" ShapeID="_x0000_i1073" DrawAspect="Content" ObjectID="_1647168921" r:id="rId116"/>
        </w:object>
      </w:r>
      <w:r w:rsidR="001469D0">
        <w:t>.</w:t>
      </w:r>
      <w:r>
        <w:tab/>
      </w:r>
      <w:r w:rsidR="00A0468D">
        <w:fldChar w:fldCharType="begin"/>
      </w:r>
      <w:r>
        <w:instrText xml:space="preserve"> MACROBUTTON MTPlaceRef \* MERGEFORMAT </w:instrText>
      </w:r>
      <w:r w:rsidR="00A0468D">
        <w:fldChar w:fldCharType="begin"/>
      </w:r>
      <w:r>
        <w:instrText xml:space="preserve"> SEQ MTEqn \h \* MERGEFORMAT </w:instrText>
      </w:r>
      <w:r w:rsidR="00A0468D">
        <w:fldChar w:fldCharType="end"/>
      </w:r>
      <w:bookmarkStart w:id="37" w:name="ZEqnNum509109"/>
      <w:r>
        <w:instrText>(</w:instrText>
      </w:r>
      <w:fldSimple w:instr=" SEQ MTSec \c \* Arabic \* MERGEFORMAT ">
        <w:r w:rsidR="00F201CF">
          <w:rPr>
            <w:noProof/>
          </w:rPr>
          <w:instrText>3</w:instrText>
        </w:r>
      </w:fldSimple>
      <w:r>
        <w:instrText>.</w:instrText>
      </w:r>
      <w:fldSimple w:instr=" SEQ MTEqn \c \* Arabic \* MERGEFORMAT ">
        <w:r w:rsidR="00F201CF">
          <w:rPr>
            <w:noProof/>
          </w:rPr>
          <w:instrText>5</w:instrText>
        </w:r>
      </w:fldSimple>
      <w:r>
        <w:instrText>)</w:instrText>
      </w:r>
      <w:bookmarkEnd w:id="37"/>
      <w:r w:rsidR="00A0468D">
        <w:fldChar w:fldCharType="end"/>
      </w:r>
    </w:p>
    <w:p w:rsidR="001469D0" w:rsidRPr="001469D0" w:rsidRDefault="00E37784" w:rsidP="001469D0">
      <w:r>
        <w:t xml:space="preserve">Третье уравнение системы </w:t>
      </w:r>
      <w:r w:rsidR="00A0468D">
        <w:fldChar w:fldCharType="begin"/>
      </w:r>
      <w:r>
        <w:instrText xml:space="preserve"> GOTOBUTTON ZEqnNum807427  \* MERGEFORMAT </w:instrText>
      </w:r>
      <w:fldSimple w:instr=" REF ZEqnNum807427 \* Charformat \! \* MERGEFORMAT ">
        <w:r w:rsidR="00F201CF">
          <w:instrText>(1.7)</w:instrText>
        </w:r>
      </w:fldSimple>
      <w:r w:rsidR="00A0468D">
        <w:fldChar w:fldCharType="end"/>
      </w:r>
      <w:r>
        <w:t xml:space="preserve">, учитывая, что </w:t>
      </w:r>
      <w:r w:rsidRPr="00E37784">
        <w:rPr>
          <w:position w:val="-12"/>
        </w:rPr>
        <w:object w:dxaOrig="1060" w:dyaOrig="380">
          <v:shape id="_x0000_i1074" type="#_x0000_t75" style="width:53.2pt;height:18.8pt" o:ole="">
            <v:imagedata r:id="rId117" o:title=""/>
          </v:shape>
          <o:OLEObject Type="Embed" ProgID="Equation.DSMT4" ShapeID="_x0000_i1074" DrawAspect="Content" ObjectID="_1647168922" r:id="rId118"/>
        </w:object>
      </w:r>
      <w:r>
        <w:t>, запишем в виде</w:t>
      </w:r>
    </w:p>
    <w:p w:rsidR="00083680" w:rsidRPr="00695C34" w:rsidRDefault="009E6D4B" w:rsidP="009E6D4B">
      <w:pPr>
        <w:pStyle w:val="MTDisplayEquation"/>
      </w:pPr>
      <w:r>
        <w:tab/>
      </w:r>
      <w:r w:rsidRPr="009E6D4B">
        <w:rPr>
          <w:position w:val="-34"/>
        </w:rPr>
        <w:object w:dxaOrig="2140" w:dyaOrig="840">
          <v:shape id="_x0000_i1075" type="#_x0000_t75" style="width:107.05pt;height:41.95pt" o:ole="">
            <v:imagedata r:id="rId119" o:title=""/>
          </v:shape>
          <o:OLEObject Type="Embed" ProgID="Equation.DSMT4" ShapeID="_x0000_i1075" DrawAspect="Content" ObjectID="_1647168923" r:id="rId120"/>
        </w:object>
      </w:r>
      <w:r w:rsidR="00E37784" w:rsidRPr="00695C34">
        <w:t>.</w:t>
      </w:r>
      <w:r w:rsidRPr="00695C34">
        <w:tab/>
      </w:r>
      <w:r w:rsidR="00A0468D">
        <w:fldChar w:fldCharType="begin"/>
      </w:r>
      <w:r w:rsidRPr="00695C34">
        <w:instrText xml:space="preserve"> </w:instrText>
      </w:r>
      <w:r w:rsidRPr="00695C34">
        <w:rPr>
          <w:lang w:val="en-US"/>
        </w:rPr>
        <w:instrText>MACROBUTTON</w:instrText>
      </w:r>
      <w:r w:rsidRPr="00695C34">
        <w:instrText xml:space="preserve"> </w:instrText>
      </w:r>
      <w:r w:rsidRPr="00695C34">
        <w:rPr>
          <w:lang w:val="en-US"/>
        </w:rPr>
        <w:instrText>MTPlaceRef</w:instrText>
      </w:r>
      <w:r w:rsidRPr="00695C34">
        <w:instrText xml:space="preserve"> \* </w:instrText>
      </w:r>
      <w:r w:rsidRPr="00695C34">
        <w:rPr>
          <w:lang w:val="en-US"/>
        </w:rPr>
        <w:instrText>MERGEFORMAT</w:instrText>
      </w:r>
      <w:r w:rsidRPr="00695C34">
        <w:instrText xml:space="preserve"> </w:instrText>
      </w:r>
      <w:r w:rsidR="00A0468D">
        <w:fldChar w:fldCharType="begin"/>
      </w:r>
      <w:r w:rsidRPr="00695C34">
        <w:instrText xml:space="preserve"> </w:instrText>
      </w:r>
      <w:r w:rsidRPr="00695C34">
        <w:rPr>
          <w:lang w:val="en-US"/>
        </w:rPr>
        <w:instrText>SEQ</w:instrText>
      </w:r>
      <w:r w:rsidRPr="00695C34">
        <w:instrText xml:space="preserve"> </w:instrText>
      </w:r>
      <w:r w:rsidRPr="00695C34">
        <w:rPr>
          <w:lang w:val="en-US"/>
        </w:rPr>
        <w:instrText>MTEqn</w:instrText>
      </w:r>
      <w:r w:rsidRPr="00695C34">
        <w:instrText xml:space="preserve"> \</w:instrText>
      </w:r>
      <w:r w:rsidRPr="00695C34">
        <w:rPr>
          <w:lang w:val="en-US"/>
        </w:rPr>
        <w:instrText>h</w:instrText>
      </w:r>
      <w:r w:rsidRPr="00695C34">
        <w:instrText xml:space="preserve"> \* </w:instrText>
      </w:r>
      <w:r w:rsidRPr="00695C34">
        <w:rPr>
          <w:lang w:val="en-US"/>
        </w:rPr>
        <w:instrText>MERGEFORMAT</w:instrText>
      </w:r>
      <w:r w:rsidRPr="00695C34">
        <w:instrText xml:space="preserve"> </w:instrText>
      </w:r>
      <w:r w:rsidR="00A0468D">
        <w:fldChar w:fldCharType="end"/>
      </w:r>
      <w:bookmarkStart w:id="38" w:name="ZEqnNum607051"/>
      <w:r w:rsidRPr="00695C34">
        <w:instrText>(</w:instrText>
      </w:r>
      <w:fldSimple w:instr=" SEQ MTSec \c \* Arabic \* MERGEFORMAT ">
        <w:r w:rsidR="00F201CF">
          <w:rPr>
            <w:noProof/>
          </w:rPr>
          <w:instrText>3</w:instrText>
        </w:r>
      </w:fldSimple>
      <w:r w:rsidRPr="00695C34">
        <w:instrText>.</w:instrText>
      </w:r>
      <w:fldSimple w:instr=" SEQ MTEqn \c \* Arabic \* MERGEFORMAT ">
        <w:r w:rsidR="00F201CF">
          <w:rPr>
            <w:noProof/>
          </w:rPr>
          <w:instrText>6</w:instrText>
        </w:r>
      </w:fldSimple>
      <w:r w:rsidRPr="00695C34">
        <w:instrText>)</w:instrText>
      </w:r>
      <w:bookmarkEnd w:id="38"/>
      <w:r w:rsidR="00A0468D">
        <w:fldChar w:fldCharType="end"/>
      </w:r>
    </w:p>
    <w:p w:rsidR="00695C34" w:rsidRDefault="001469D0" w:rsidP="00695C34">
      <w:pPr>
        <w:pStyle w:val="MTDisplayEquation"/>
      </w:pPr>
      <w:proofErr w:type="gramStart"/>
      <w:r>
        <w:t>Из</w:t>
      </w:r>
      <w:proofErr w:type="gramEnd"/>
      <w:r w:rsidRPr="00695C34">
        <w:t xml:space="preserve"> </w:t>
      </w:r>
      <w:r w:rsidR="00A0468D">
        <w:fldChar w:fldCharType="begin"/>
      </w:r>
      <w:r w:rsidR="00915A22">
        <w:instrText xml:space="preserve"> GOTOBUTTON ZEqnNum607051  \* MERGEFORMAT </w:instrText>
      </w:r>
      <w:fldSimple w:instr=" REF ZEqnNum607051 \* Charformat \! \* MERGEFORMAT ">
        <w:r w:rsidR="00F201CF" w:rsidRPr="00695C34">
          <w:instrText>(</w:instrText>
        </w:r>
        <w:r w:rsidR="00F201CF">
          <w:instrText>3</w:instrText>
        </w:r>
        <w:r w:rsidR="00F201CF" w:rsidRPr="00695C34">
          <w:instrText>.</w:instrText>
        </w:r>
        <w:r w:rsidR="00F201CF">
          <w:instrText>6</w:instrText>
        </w:r>
        <w:r w:rsidR="00F201CF" w:rsidRPr="00695C34">
          <w:instrText>)</w:instrText>
        </w:r>
      </w:fldSimple>
      <w:r w:rsidR="00A0468D">
        <w:fldChar w:fldCharType="end"/>
      </w:r>
      <w:r w:rsidR="00695C34">
        <w:t xml:space="preserve"> </w:t>
      </w:r>
      <w:r>
        <w:t>получаем</w:t>
      </w:r>
      <w:r w:rsidR="00915A22">
        <w:t xml:space="preserve"> давление </w:t>
      </w:r>
      <w:r w:rsidR="00915A22" w:rsidRPr="00915A22">
        <w:rPr>
          <w:i/>
        </w:rPr>
        <w:t>р</w:t>
      </w:r>
      <w:r w:rsidR="00915A22" w:rsidRPr="00915A22">
        <w:rPr>
          <w:vertAlign w:val="subscript"/>
        </w:rPr>
        <w:t>20</w:t>
      </w:r>
      <w:r w:rsidR="00915A22" w:rsidRPr="00915A22">
        <w:t xml:space="preserve"> </w:t>
      </w:r>
      <w:r w:rsidR="00915A22">
        <w:t>на сливе</w:t>
      </w:r>
    </w:p>
    <w:p w:rsidR="00695C34" w:rsidRDefault="00695C34" w:rsidP="00695C34">
      <w:pPr>
        <w:pStyle w:val="MTDisplayEquation"/>
        <w:ind w:firstLine="0"/>
      </w:pPr>
      <w:r>
        <w:tab/>
      </w:r>
      <w:r w:rsidR="00915A22" w:rsidRPr="00915A22">
        <w:rPr>
          <w:position w:val="-36"/>
        </w:rPr>
        <w:object w:dxaOrig="1939" w:dyaOrig="940">
          <v:shape id="_x0000_i1076" type="#_x0000_t75" style="width:96.4pt;height:47.6pt" o:ole="">
            <v:imagedata r:id="rId121" o:title=""/>
          </v:shape>
          <o:OLEObject Type="Embed" ProgID="Equation.DSMT4" ShapeID="_x0000_i1076" DrawAspect="Content" ObjectID="_1647168924" r:id="rId122"/>
        </w:object>
      </w:r>
      <w:r>
        <w:tab/>
      </w:r>
      <w:r w:rsidR="00A0468D">
        <w:fldChar w:fldCharType="begin"/>
      </w:r>
      <w:r>
        <w:instrText xml:space="preserve"> MACROBUTTON MTPlaceRef \* MERGEFORMAT </w:instrText>
      </w:r>
      <w:r w:rsidR="00A0468D">
        <w:fldChar w:fldCharType="begin"/>
      </w:r>
      <w:r>
        <w:instrText xml:space="preserve"> SEQ MTEqn \h \* MERGEFORMAT </w:instrText>
      </w:r>
      <w:r w:rsidR="00A0468D">
        <w:fldChar w:fldCharType="end"/>
      </w:r>
      <w:bookmarkStart w:id="39" w:name="ZEqnNum442175"/>
      <w:r>
        <w:instrText>(</w:instrText>
      </w:r>
      <w:fldSimple w:instr=" SEQ MTSec \c \* Arabic \* MERGEFORMAT ">
        <w:r w:rsidR="00F201CF">
          <w:rPr>
            <w:noProof/>
          </w:rPr>
          <w:instrText>3</w:instrText>
        </w:r>
      </w:fldSimple>
      <w:r>
        <w:instrText>.</w:instrText>
      </w:r>
      <w:fldSimple w:instr=" SEQ MTEqn \c \* Arabic \* MERGEFORMAT ">
        <w:r w:rsidR="00F201CF">
          <w:rPr>
            <w:noProof/>
          </w:rPr>
          <w:instrText>7</w:instrText>
        </w:r>
      </w:fldSimple>
      <w:r>
        <w:instrText>)</w:instrText>
      </w:r>
      <w:bookmarkEnd w:id="39"/>
      <w:r w:rsidR="00A0468D">
        <w:fldChar w:fldCharType="end"/>
      </w:r>
    </w:p>
    <w:p w:rsidR="00915A22" w:rsidRDefault="00915A22" w:rsidP="0069258A">
      <w:r>
        <w:t>Давление в напорн</w:t>
      </w:r>
      <w:r w:rsidR="00D35AE8">
        <w:t>ой</w:t>
      </w:r>
      <w:r>
        <w:t xml:space="preserve"> полости гидроцилиндра находим </w:t>
      </w:r>
      <w:proofErr w:type="gramStart"/>
      <w:r>
        <w:t>из</w:t>
      </w:r>
      <w:proofErr w:type="gramEnd"/>
      <w:r>
        <w:t xml:space="preserve"> </w:t>
      </w:r>
      <w:r w:rsidR="00A0468D">
        <w:fldChar w:fldCharType="begin"/>
      </w:r>
      <w:r>
        <w:instrText xml:space="preserve"> GOTOBUTTON ZEqnNum206413  \* MERGEFORMAT </w:instrText>
      </w:r>
      <w:fldSimple w:instr=" REF ZEqnNum206413 \* Charformat \! \* MERGEFORMAT ">
        <w:r w:rsidR="00F201CF">
          <w:instrText>(3.4)</w:instrText>
        </w:r>
      </w:fldSimple>
      <w:r w:rsidR="00A0468D">
        <w:fldChar w:fldCharType="end"/>
      </w:r>
    </w:p>
    <w:p w:rsidR="00915A22" w:rsidRDefault="00915A22" w:rsidP="00915A22">
      <w:pPr>
        <w:pStyle w:val="MTDisplayEquation"/>
      </w:pPr>
      <w:r>
        <w:tab/>
      </w:r>
      <w:r w:rsidRPr="00915A22">
        <w:rPr>
          <w:position w:val="-26"/>
        </w:rPr>
        <w:object w:dxaOrig="1820" w:dyaOrig="700">
          <v:shape id="_x0000_i1077" type="#_x0000_t75" style="width:90.8pt;height:35.05pt" o:ole="">
            <v:imagedata r:id="rId123" o:title=""/>
          </v:shape>
          <o:OLEObject Type="Embed" ProgID="Equation.DSMT4" ShapeID="_x0000_i1077" DrawAspect="Content" ObjectID="_1647168925" r:id="rId124"/>
        </w:object>
      </w:r>
      <w:r>
        <w:t xml:space="preserve"> .</w:t>
      </w:r>
      <w:r>
        <w:tab/>
      </w:r>
      <w:r w:rsidR="00A0468D">
        <w:fldChar w:fldCharType="begin"/>
      </w:r>
      <w:r>
        <w:instrText xml:space="preserve"> MACROBUTTON MTPlaceRef \* MERGEFORMAT </w:instrText>
      </w:r>
      <w:r w:rsidR="00A0468D">
        <w:fldChar w:fldCharType="begin"/>
      </w:r>
      <w:r>
        <w:instrText xml:space="preserve"> SEQ MTEqn \h \* MERGEFORMAT </w:instrText>
      </w:r>
      <w:r w:rsidR="00A0468D">
        <w:fldChar w:fldCharType="end"/>
      </w:r>
      <w:r>
        <w:instrText>(</w:instrText>
      </w:r>
      <w:fldSimple w:instr=" SEQ MTSec \c \* Arabic \* MERGEFORMAT ">
        <w:r w:rsidR="00F201CF">
          <w:rPr>
            <w:noProof/>
          </w:rPr>
          <w:instrText>3</w:instrText>
        </w:r>
      </w:fldSimple>
      <w:r>
        <w:instrText>.</w:instrText>
      </w:r>
      <w:fldSimple w:instr=" SEQ MTEqn \c \* Arabic \* MERGEFORMAT ">
        <w:r w:rsidR="00F201CF">
          <w:rPr>
            <w:noProof/>
          </w:rPr>
          <w:instrText>8</w:instrText>
        </w:r>
      </w:fldSimple>
      <w:r>
        <w:instrText>)</w:instrText>
      </w:r>
      <w:r w:rsidR="00A0468D">
        <w:fldChar w:fldCharType="end"/>
      </w:r>
    </w:p>
    <w:p w:rsidR="00915A22" w:rsidRDefault="00D35AE8" w:rsidP="0069258A">
      <w:r>
        <w:t>После э</w:t>
      </w:r>
      <w:r w:rsidR="00915A22">
        <w:t xml:space="preserve">того давление подачи на насосной станции </w:t>
      </w:r>
      <w:proofErr w:type="spellStart"/>
      <w:r w:rsidR="00915A22" w:rsidRPr="00915A22">
        <w:rPr>
          <w:i/>
        </w:rPr>
        <w:t>р</w:t>
      </w:r>
      <w:r w:rsidR="00915A22" w:rsidRPr="00915A22">
        <w:rPr>
          <w:vertAlign w:val="subscript"/>
        </w:rPr>
        <w:t>н</w:t>
      </w:r>
      <w:proofErr w:type="spellEnd"/>
      <w:r w:rsidR="00915A22">
        <w:t xml:space="preserve"> найдется по формуле </w:t>
      </w:r>
      <w:r w:rsidR="00A0468D">
        <w:fldChar w:fldCharType="begin"/>
      </w:r>
      <w:r w:rsidR="00915A22">
        <w:instrText xml:space="preserve"> GOTOBUTTON ZEqnNum509109  \* MERGEFORMAT </w:instrText>
      </w:r>
      <w:fldSimple w:instr=" REF ZEqnNum509109 \* Charformat \! \* MERGEFORMAT ">
        <w:r w:rsidR="00F201CF">
          <w:instrText>(3.5)</w:instrText>
        </w:r>
      </w:fldSimple>
      <w:r w:rsidR="00A0468D">
        <w:fldChar w:fldCharType="end"/>
      </w:r>
      <w:r w:rsidR="00915A22">
        <w:t>.</w:t>
      </w:r>
    </w:p>
    <w:p w:rsidR="00FC5664" w:rsidRDefault="00FC5664" w:rsidP="00FC5664">
      <w:r>
        <w:t>Объем рабочей полости привода находим по формуле</w:t>
      </w:r>
    </w:p>
    <w:p w:rsidR="00FC5664" w:rsidRDefault="00B901E2" w:rsidP="00B901E2">
      <w:pPr>
        <w:pStyle w:val="MTDisplayEquation"/>
      </w:pPr>
      <w:r>
        <w:tab/>
      </w:r>
      <w:r w:rsidRPr="00B901E2">
        <w:rPr>
          <w:position w:val="-6"/>
        </w:rPr>
        <w:object w:dxaOrig="1240" w:dyaOrig="300">
          <v:shape id="_x0000_i1078" type="#_x0000_t75" style="width:62pt;height:15.05pt" o:ole="">
            <v:imagedata r:id="rId125" o:title=""/>
          </v:shape>
          <o:OLEObject Type="Embed" ProgID="Equation.DSMT4" ShapeID="_x0000_i1078" DrawAspect="Content" ObjectID="_1647168926" r:id="rId126"/>
        </w:object>
      </w:r>
      <w:r>
        <w:t>,</w:t>
      </w:r>
      <w:r>
        <w:tab/>
      </w:r>
      <w:r w:rsidR="00A0468D">
        <w:fldChar w:fldCharType="begin"/>
      </w:r>
      <w:r>
        <w:instrText xml:space="preserve"> MACROBUTTON MTPlaceRef \* MERGEFORMAT </w:instrText>
      </w:r>
      <w:r w:rsidR="00A0468D">
        <w:fldChar w:fldCharType="begin"/>
      </w:r>
      <w:r>
        <w:instrText xml:space="preserve"> SEQ MTEqn \h \* MERGEFORMAT </w:instrText>
      </w:r>
      <w:r w:rsidR="00A0468D">
        <w:fldChar w:fldCharType="end"/>
      </w:r>
      <w:r>
        <w:instrText>(</w:instrText>
      </w:r>
      <w:fldSimple w:instr=" SEQ MTSec \c \* Arabic \* MERGEFORMAT ">
        <w:r w:rsidR="00F201CF">
          <w:rPr>
            <w:noProof/>
          </w:rPr>
          <w:instrText>3</w:instrText>
        </w:r>
      </w:fldSimple>
      <w:r>
        <w:instrText>.</w:instrText>
      </w:r>
      <w:fldSimple w:instr=" SEQ MTEqn \c \* Arabic \* MERGEFORMAT ">
        <w:r w:rsidR="00F201CF">
          <w:rPr>
            <w:noProof/>
          </w:rPr>
          <w:instrText>9</w:instrText>
        </w:r>
      </w:fldSimple>
      <w:r>
        <w:instrText>)</w:instrText>
      </w:r>
      <w:r w:rsidR="00A0468D">
        <w:fldChar w:fldCharType="end"/>
      </w:r>
    </w:p>
    <w:p w:rsidR="00B901E2" w:rsidRPr="00B901E2" w:rsidRDefault="00B901E2" w:rsidP="00B901E2">
      <w:pPr>
        <w:ind w:firstLine="0"/>
      </w:pPr>
      <w:r>
        <w:t xml:space="preserve">где </w:t>
      </w:r>
      <w:r w:rsidRPr="00B901E2">
        <w:rPr>
          <w:i/>
        </w:rPr>
        <w:t>L</w:t>
      </w:r>
      <w:r>
        <w:t xml:space="preserve"> – длина обрабатываемой заготовки.</w:t>
      </w:r>
    </w:p>
    <w:p w:rsidR="00FC5664" w:rsidRPr="00484BD0" w:rsidRDefault="00FC5664" w:rsidP="00FC5664">
      <w:r>
        <w:t>Для расчета постоянной времени, коэффициента относительного демпфир</w:t>
      </w:r>
      <w:r>
        <w:t>о</w:t>
      </w:r>
      <w:r>
        <w:t xml:space="preserve">вания и коэффициентов передачи используем следующие данные. </w:t>
      </w:r>
      <w:r w:rsidR="00EC2677" w:rsidRPr="00EC2677">
        <w:t>Плотность р</w:t>
      </w:r>
      <w:r w:rsidR="00EC2677" w:rsidRPr="00EC2677">
        <w:t>а</w:t>
      </w:r>
      <w:r w:rsidR="00EC2677" w:rsidRPr="00EC2677">
        <w:lastRenderedPageBreak/>
        <w:t>бочей жидкости прин</w:t>
      </w:r>
      <w:r>
        <w:t>имаем</w:t>
      </w:r>
      <w:r w:rsidR="00EC2677" w:rsidRPr="00EC2677">
        <w:t xml:space="preserve"> </w:t>
      </w:r>
      <w:r w:rsidR="00EC2677">
        <w:t>р</w:t>
      </w:r>
      <w:r w:rsidR="00EC2677" w:rsidRPr="00EC2677">
        <w:t xml:space="preserve">авной </w:t>
      </w:r>
      <w:r w:rsidR="00EC2677" w:rsidRPr="00EC2677">
        <w:rPr>
          <w:position w:val="-12"/>
        </w:rPr>
        <w:object w:dxaOrig="1560" w:dyaOrig="440">
          <v:shape id="_x0000_i1079" type="#_x0000_t75" style="width:78.25pt;height:21.9pt" o:ole="">
            <v:imagedata r:id="rId127" o:title=""/>
          </v:shape>
          <o:OLEObject Type="Embed" ProgID="Equation.DSMT4" ShapeID="_x0000_i1079" DrawAspect="Content" ObjectID="_1647168927" r:id="rId128"/>
        </w:object>
      </w:r>
      <w:r w:rsidR="00EC2677">
        <w:t>, геометрическую характерист</w:t>
      </w:r>
      <w:r w:rsidR="00EC2677">
        <w:t>и</w:t>
      </w:r>
      <w:r w:rsidR="00EC2677">
        <w:t>ку золот</w:t>
      </w:r>
      <w:r w:rsidR="00A32A6F">
        <w:t>ника</w:t>
      </w:r>
      <w:r w:rsidRPr="004D5B59">
        <w:t xml:space="preserve"> </w:t>
      </w:r>
      <w:r>
        <w:t xml:space="preserve">– </w:t>
      </w:r>
      <w:r w:rsidR="0002492B" w:rsidRPr="00915A22">
        <w:rPr>
          <w:position w:val="-12"/>
        </w:rPr>
        <w:object w:dxaOrig="3400" w:dyaOrig="440">
          <v:shape id="_x0000_i1080" type="#_x0000_t75" style="width:169.65pt;height:22.55pt" o:ole="">
            <v:imagedata r:id="rId129" o:title=""/>
          </v:shape>
          <o:OLEObject Type="Embed" ProgID="Equation.DSMT4" ShapeID="_x0000_i1080" DrawAspect="Content" ObjectID="_1647168928" r:id="rId130"/>
        </w:object>
      </w:r>
      <w:r>
        <w:t xml:space="preserve">, </w:t>
      </w:r>
      <w:r w:rsidRPr="004D5B59">
        <w:t xml:space="preserve">коэффициент вязкого трения </w:t>
      </w:r>
      <w:r>
        <w:t xml:space="preserve">– </w:t>
      </w:r>
      <w:r w:rsidRPr="004D5B59">
        <w:rPr>
          <w:lang w:val="en-US"/>
        </w:rPr>
        <w:t>λ</w:t>
      </w:r>
      <w:r>
        <w:t> </w:t>
      </w:r>
      <w:r w:rsidRPr="004D5B59">
        <w:t>=</w:t>
      </w:r>
      <w:r>
        <w:t> </w:t>
      </w:r>
      <w:r w:rsidRPr="004D5B59">
        <w:t>1,5·10</w:t>
      </w:r>
      <w:r w:rsidR="00C30134">
        <w:rPr>
          <w:vertAlign w:val="superscript"/>
          <w:lang w:val="en-US"/>
        </w:rPr>
        <w:t> </w:t>
      </w:r>
      <w:r w:rsidRPr="00C5499C">
        <w:rPr>
          <w:vertAlign w:val="superscript"/>
        </w:rPr>
        <w:t>4</w:t>
      </w:r>
      <w:r>
        <w:t> </w:t>
      </w:r>
      <w:r w:rsidR="00B901E2">
        <w:t>кг/с</w:t>
      </w:r>
      <w:r w:rsidRPr="004D5B59">
        <w:t xml:space="preserve">, модуль упругости рабочей жидкости </w:t>
      </w:r>
      <w:r w:rsidR="00275EF2" w:rsidRPr="00275EF2">
        <w:rPr>
          <w:i/>
          <w:lang w:val="en-US"/>
        </w:rPr>
        <w:t>B</w:t>
      </w:r>
      <w:r>
        <w:rPr>
          <w:lang w:val="en-US"/>
        </w:rPr>
        <w:t> </w:t>
      </w:r>
      <w:r w:rsidRPr="004D5B59">
        <w:t>=</w:t>
      </w:r>
      <w:r>
        <w:rPr>
          <w:lang w:val="en-US"/>
        </w:rPr>
        <w:t> </w:t>
      </w:r>
      <w:r w:rsidRPr="004D5B59">
        <w:t>1,5·10</w:t>
      </w:r>
      <w:r w:rsidR="006968FA" w:rsidRPr="006968FA">
        <w:rPr>
          <w:vertAlign w:val="superscript"/>
          <w:lang w:val="en-US"/>
        </w:rPr>
        <w:t> </w:t>
      </w:r>
      <w:r w:rsidRPr="004D5B59">
        <w:rPr>
          <w:vertAlign w:val="superscript"/>
        </w:rPr>
        <w:t>9</w:t>
      </w:r>
      <w:r>
        <w:rPr>
          <w:lang w:val="en-US"/>
        </w:rPr>
        <w:t> </w:t>
      </w:r>
      <w:r w:rsidRPr="004D5B59">
        <w:t>Па</w:t>
      </w:r>
      <w:r w:rsidR="00B901E2">
        <w:t>.</w:t>
      </w:r>
      <w:r w:rsidR="00B901E2" w:rsidRPr="00484BD0">
        <w:t xml:space="preserve"> </w:t>
      </w:r>
    </w:p>
    <w:p w:rsidR="00B901E2" w:rsidRDefault="00E12C41" w:rsidP="0069258A">
      <w:r>
        <w:t>Величины постоянных параметров динамической модели, полученные п</w:t>
      </w:r>
      <w:r>
        <w:t>о</w:t>
      </w:r>
      <w:r>
        <w:t xml:space="preserve">сле подстановки </w:t>
      </w:r>
      <w:r w:rsidR="00A32A6F" w:rsidRPr="00A32A6F">
        <w:t>численны</w:t>
      </w:r>
      <w:r>
        <w:t>х</w:t>
      </w:r>
      <w:r w:rsidR="00A32A6F" w:rsidRPr="00A32A6F">
        <w:t xml:space="preserve"> данны</w:t>
      </w:r>
      <w:r>
        <w:t>х</w:t>
      </w:r>
      <w:r w:rsidR="00275EF2" w:rsidRPr="00275EF2">
        <w:t xml:space="preserve"> в приведенные формулы</w:t>
      </w:r>
      <w:r w:rsidR="00A32A6F" w:rsidRPr="00A32A6F">
        <w:t xml:space="preserve">, </w:t>
      </w:r>
      <w:r w:rsidR="00275EF2">
        <w:t>занесены</w:t>
      </w:r>
      <w:r>
        <w:t xml:space="preserve"> в табл</w:t>
      </w:r>
      <w:r>
        <w:t>и</w:t>
      </w:r>
      <w:r w:rsidR="00275EF2">
        <w:t>цу</w:t>
      </w:r>
      <w:r>
        <w:t> 1.</w:t>
      </w:r>
    </w:p>
    <w:p w:rsidR="00E12C41" w:rsidRDefault="00E12C41" w:rsidP="00E12C41">
      <w:pPr>
        <w:spacing w:before="200" w:after="100"/>
        <w:ind w:firstLine="0"/>
      </w:pPr>
      <w:r>
        <w:t xml:space="preserve">Таблица </w:t>
      </w:r>
      <w:r w:rsidR="009D3F52">
        <w:t>1</w:t>
      </w:r>
      <w:r>
        <w:t xml:space="preserve"> – Постоянные параметры динамической модели</w:t>
      </w:r>
    </w:p>
    <w:tbl>
      <w:tblPr>
        <w:tblStyle w:val="a9"/>
        <w:tblW w:w="10031" w:type="dxa"/>
        <w:tblLayout w:type="fixed"/>
        <w:tblLook w:val="04A0"/>
      </w:tblPr>
      <w:tblGrid>
        <w:gridCol w:w="5495"/>
        <w:gridCol w:w="1559"/>
        <w:gridCol w:w="1418"/>
        <w:gridCol w:w="1559"/>
      </w:tblGrid>
      <w:tr w:rsidR="00E12C41" w:rsidTr="009711E6">
        <w:trPr>
          <w:tblHeader/>
        </w:trPr>
        <w:tc>
          <w:tcPr>
            <w:tcW w:w="5495" w:type="dxa"/>
          </w:tcPr>
          <w:p w:rsidR="00E12C41" w:rsidRDefault="00E12C41" w:rsidP="00E12C41">
            <w:pPr>
              <w:ind w:firstLine="0"/>
            </w:pPr>
            <w:r>
              <w:t>Наименование параметра</w:t>
            </w:r>
          </w:p>
        </w:tc>
        <w:tc>
          <w:tcPr>
            <w:tcW w:w="1559" w:type="dxa"/>
          </w:tcPr>
          <w:p w:rsidR="00E12C41" w:rsidRDefault="00E12C41" w:rsidP="00E12C41">
            <w:pPr>
              <w:ind w:firstLine="0"/>
              <w:jc w:val="center"/>
            </w:pPr>
            <w:r>
              <w:t>Обознач</w:t>
            </w:r>
            <w:r>
              <w:t>е</w:t>
            </w:r>
            <w:r>
              <w:t>ние</w:t>
            </w:r>
          </w:p>
        </w:tc>
        <w:tc>
          <w:tcPr>
            <w:tcW w:w="1418" w:type="dxa"/>
          </w:tcPr>
          <w:p w:rsidR="00E12C41" w:rsidRDefault="00E12C41" w:rsidP="00E12C41">
            <w:pPr>
              <w:ind w:firstLine="34"/>
              <w:jc w:val="center"/>
            </w:pPr>
            <w:r>
              <w:t>Разме</w:t>
            </w:r>
            <w:r>
              <w:t>р</w:t>
            </w:r>
            <w:r>
              <w:t>ность</w:t>
            </w:r>
          </w:p>
        </w:tc>
        <w:tc>
          <w:tcPr>
            <w:tcW w:w="1559" w:type="dxa"/>
          </w:tcPr>
          <w:p w:rsidR="00E12C41" w:rsidRDefault="00E12C41" w:rsidP="00E12C41">
            <w:pPr>
              <w:ind w:firstLine="0"/>
              <w:jc w:val="center"/>
            </w:pPr>
            <w:r>
              <w:t>Величина</w:t>
            </w:r>
          </w:p>
        </w:tc>
      </w:tr>
      <w:tr w:rsidR="000E2411" w:rsidTr="009711E6">
        <w:tc>
          <w:tcPr>
            <w:tcW w:w="5495" w:type="dxa"/>
          </w:tcPr>
          <w:p w:rsidR="000E2411" w:rsidRPr="006968FA" w:rsidRDefault="006968FA" w:rsidP="006968FA">
            <w:pPr>
              <w:ind w:firstLine="0"/>
            </w:pPr>
            <w:r w:rsidRPr="006968FA">
              <w:t>Давление за насосом</w:t>
            </w:r>
          </w:p>
        </w:tc>
        <w:tc>
          <w:tcPr>
            <w:tcW w:w="1559" w:type="dxa"/>
          </w:tcPr>
          <w:p w:rsidR="000E2411" w:rsidRPr="006968FA" w:rsidRDefault="006968FA" w:rsidP="006968FA">
            <w:pPr>
              <w:ind w:firstLine="0"/>
              <w:jc w:val="center"/>
              <w:rPr>
                <w:i/>
              </w:rPr>
            </w:pPr>
            <w:proofErr w:type="spellStart"/>
            <w:r>
              <w:rPr>
                <w:i/>
              </w:rPr>
              <w:t>р</w:t>
            </w:r>
            <w:r>
              <w:rPr>
                <w:vertAlign w:val="subscript"/>
              </w:rPr>
              <w:t>н</w:t>
            </w:r>
            <w:proofErr w:type="spellEnd"/>
          </w:p>
        </w:tc>
        <w:tc>
          <w:tcPr>
            <w:tcW w:w="1418" w:type="dxa"/>
          </w:tcPr>
          <w:p w:rsidR="000E2411" w:rsidRPr="00741B8E" w:rsidRDefault="006968FA" w:rsidP="000E2411">
            <w:pPr>
              <w:ind w:firstLine="34"/>
              <w:jc w:val="center"/>
            </w:pPr>
            <w:r>
              <w:t>М</w:t>
            </w:r>
            <w:proofErr w:type="spellStart"/>
            <w:r>
              <w:rPr>
                <w:lang w:val="en-US"/>
              </w:rPr>
              <w:t>Па</w:t>
            </w:r>
            <w:proofErr w:type="spellEnd"/>
          </w:p>
        </w:tc>
        <w:tc>
          <w:tcPr>
            <w:tcW w:w="1559" w:type="dxa"/>
          </w:tcPr>
          <w:p w:rsidR="000E2411" w:rsidRDefault="0002492B" w:rsidP="0002492B">
            <w:pPr>
              <w:ind w:firstLine="0"/>
              <w:jc w:val="center"/>
            </w:pPr>
            <w:r>
              <w:t>1</w:t>
            </w:r>
            <w:r w:rsidR="0034151D">
              <w:t>,</w:t>
            </w:r>
            <w:r>
              <w:t>55</w:t>
            </w:r>
          </w:p>
        </w:tc>
      </w:tr>
      <w:tr w:rsidR="000E2411" w:rsidTr="009711E6">
        <w:tc>
          <w:tcPr>
            <w:tcW w:w="5495" w:type="dxa"/>
          </w:tcPr>
          <w:p w:rsidR="000E2411" w:rsidRDefault="000E2411" w:rsidP="00E12C41">
            <w:pPr>
              <w:ind w:firstLine="0"/>
            </w:pPr>
            <w:r>
              <w:t xml:space="preserve">Давление в рабочей полости </w:t>
            </w:r>
            <w:proofErr w:type="gramStart"/>
            <w:r>
              <w:t>ГЦ</w:t>
            </w:r>
            <w:proofErr w:type="gramEnd"/>
          </w:p>
        </w:tc>
        <w:tc>
          <w:tcPr>
            <w:tcW w:w="1559" w:type="dxa"/>
          </w:tcPr>
          <w:p w:rsidR="000E2411" w:rsidRPr="000E2411" w:rsidRDefault="000E2411" w:rsidP="000E2411">
            <w:pPr>
              <w:ind w:firstLine="0"/>
              <w:jc w:val="center"/>
              <w:rPr>
                <w:i/>
                <w:lang w:val="en-US"/>
              </w:rPr>
            </w:pPr>
            <w:r>
              <w:rPr>
                <w:i/>
                <w:lang w:val="en-US"/>
              </w:rPr>
              <w:t>p</w:t>
            </w:r>
            <w:r w:rsidRPr="000E2411">
              <w:rPr>
                <w:vertAlign w:val="subscript"/>
                <w:lang w:val="en-US"/>
              </w:rPr>
              <w:t>10</w:t>
            </w:r>
          </w:p>
        </w:tc>
        <w:tc>
          <w:tcPr>
            <w:tcW w:w="1418" w:type="dxa"/>
          </w:tcPr>
          <w:p w:rsidR="000E2411" w:rsidRDefault="000E2411" w:rsidP="00E12C41">
            <w:pPr>
              <w:ind w:firstLine="34"/>
              <w:jc w:val="center"/>
            </w:pPr>
            <w:r>
              <w:t>МПа</w:t>
            </w:r>
          </w:p>
        </w:tc>
        <w:tc>
          <w:tcPr>
            <w:tcW w:w="1559" w:type="dxa"/>
          </w:tcPr>
          <w:p w:rsidR="000E2411" w:rsidRDefault="0002492B" w:rsidP="0002492B">
            <w:pPr>
              <w:ind w:firstLine="0"/>
              <w:jc w:val="center"/>
            </w:pPr>
            <w:r>
              <w:t>1</w:t>
            </w:r>
            <w:r w:rsidR="006968FA">
              <w:t>,</w:t>
            </w:r>
            <w:r>
              <w:t>55</w:t>
            </w:r>
          </w:p>
        </w:tc>
      </w:tr>
      <w:tr w:rsidR="000E2411" w:rsidTr="009711E6">
        <w:tc>
          <w:tcPr>
            <w:tcW w:w="5495" w:type="dxa"/>
          </w:tcPr>
          <w:p w:rsidR="000E2411" w:rsidRDefault="00BF3BA0" w:rsidP="000E2411">
            <w:pPr>
              <w:ind w:firstLine="0"/>
            </w:pPr>
            <w:r>
              <w:t>Давление в с</w:t>
            </w:r>
            <w:r w:rsidR="000E2411">
              <w:t xml:space="preserve">ливной полости </w:t>
            </w:r>
            <w:proofErr w:type="gramStart"/>
            <w:r w:rsidR="000E2411">
              <w:t>ГЦ</w:t>
            </w:r>
            <w:proofErr w:type="gramEnd"/>
          </w:p>
        </w:tc>
        <w:tc>
          <w:tcPr>
            <w:tcW w:w="1559" w:type="dxa"/>
          </w:tcPr>
          <w:p w:rsidR="000E2411" w:rsidRDefault="000E2411" w:rsidP="000E2411">
            <w:pPr>
              <w:ind w:firstLine="0"/>
              <w:jc w:val="center"/>
              <w:rPr>
                <w:i/>
                <w:lang w:val="en-US"/>
              </w:rPr>
            </w:pPr>
            <w:r>
              <w:rPr>
                <w:i/>
                <w:lang w:val="en-US"/>
              </w:rPr>
              <w:t>P</w:t>
            </w:r>
            <w:r>
              <w:rPr>
                <w:vertAlign w:val="subscript"/>
              </w:rPr>
              <w:t>2</w:t>
            </w:r>
            <w:r w:rsidRPr="000E2411">
              <w:rPr>
                <w:vertAlign w:val="subscript"/>
                <w:lang w:val="en-US"/>
              </w:rPr>
              <w:t>0</w:t>
            </w:r>
          </w:p>
        </w:tc>
        <w:tc>
          <w:tcPr>
            <w:tcW w:w="1418" w:type="dxa"/>
          </w:tcPr>
          <w:p w:rsidR="000E2411" w:rsidRDefault="0002492B" w:rsidP="00E12C41">
            <w:pPr>
              <w:ind w:firstLine="34"/>
              <w:jc w:val="center"/>
            </w:pPr>
            <w:r>
              <w:t>к</w:t>
            </w:r>
            <w:r w:rsidR="000E2411">
              <w:t>Па</w:t>
            </w:r>
          </w:p>
        </w:tc>
        <w:tc>
          <w:tcPr>
            <w:tcW w:w="1559" w:type="dxa"/>
          </w:tcPr>
          <w:p w:rsidR="000E2411" w:rsidRDefault="0002492B" w:rsidP="0002492B">
            <w:pPr>
              <w:ind w:firstLine="0"/>
              <w:jc w:val="center"/>
            </w:pPr>
            <w:r>
              <w:t>3</w:t>
            </w:r>
            <w:r w:rsidR="0034151D">
              <w:t>,</w:t>
            </w:r>
            <w:r>
              <w:t>38</w:t>
            </w:r>
          </w:p>
        </w:tc>
      </w:tr>
      <w:tr w:rsidR="00887A09" w:rsidTr="009711E6">
        <w:tc>
          <w:tcPr>
            <w:tcW w:w="5495" w:type="dxa"/>
          </w:tcPr>
          <w:p w:rsidR="00887A09" w:rsidRDefault="00887A09" w:rsidP="000E2411">
            <w:pPr>
              <w:ind w:firstLine="0"/>
            </w:pPr>
            <w:r>
              <w:t>Скорость стационарного движения рабоч</w:t>
            </w:r>
            <w:r>
              <w:t>е</w:t>
            </w:r>
            <w:r>
              <w:t>го органа</w:t>
            </w:r>
          </w:p>
        </w:tc>
        <w:tc>
          <w:tcPr>
            <w:tcW w:w="1559" w:type="dxa"/>
          </w:tcPr>
          <w:p w:rsidR="00887A09" w:rsidRPr="00887A09" w:rsidRDefault="00887A09" w:rsidP="00887A09">
            <w:pPr>
              <w:ind w:firstLine="0"/>
              <w:jc w:val="center"/>
              <w:rPr>
                <w:i/>
                <w:lang w:val="en-US"/>
              </w:rPr>
            </w:pPr>
            <w:r>
              <w:rPr>
                <w:i/>
                <w:lang w:val="en-US"/>
              </w:rPr>
              <w:t>v</w:t>
            </w:r>
            <w:r w:rsidRPr="00887A09">
              <w:rPr>
                <w:vertAlign w:val="subscript"/>
                <w:lang w:val="en-US"/>
              </w:rPr>
              <w:t>0</w:t>
            </w:r>
          </w:p>
        </w:tc>
        <w:tc>
          <w:tcPr>
            <w:tcW w:w="1418" w:type="dxa"/>
          </w:tcPr>
          <w:p w:rsidR="00887A09" w:rsidRPr="00887A09" w:rsidRDefault="00887A09" w:rsidP="00E12C41">
            <w:pPr>
              <w:ind w:firstLine="34"/>
              <w:jc w:val="center"/>
            </w:pPr>
            <w:proofErr w:type="gramStart"/>
            <w:r>
              <w:t>м</w:t>
            </w:r>
            <w:proofErr w:type="gramEnd"/>
            <w:r>
              <w:t>/с</w:t>
            </w:r>
          </w:p>
        </w:tc>
        <w:tc>
          <w:tcPr>
            <w:tcW w:w="1559" w:type="dxa"/>
          </w:tcPr>
          <w:p w:rsidR="00887A09" w:rsidRDefault="00887A09" w:rsidP="006968FA">
            <w:pPr>
              <w:ind w:firstLine="0"/>
              <w:jc w:val="center"/>
            </w:pPr>
            <w:r w:rsidRPr="00887A09">
              <w:t>0,00139</w:t>
            </w:r>
            <w:r w:rsidR="0002492B">
              <w:t>6</w:t>
            </w:r>
          </w:p>
        </w:tc>
      </w:tr>
      <w:tr w:rsidR="00E12C41" w:rsidTr="009711E6">
        <w:tc>
          <w:tcPr>
            <w:tcW w:w="5495" w:type="dxa"/>
          </w:tcPr>
          <w:p w:rsidR="00E12C41" w:rsidRPr="00F90D3E" w:rsidRDefault="00F90D3E" w:rsidP="00FC348C">
            <w:pPr>
              <w:ind w:firstLine="0"/>
              <w:jc w:val="left"/>
            </w:pPr>
            <w:r w:rsidRPr="00F90D3E">
              <w:t>Коэффициент</w:t>
            </w:r>
            <w:r w:rsidR="00FC348C">
              <w:t>ы</w:t>
            </w:r>
            <w:r w:rsidRPr="00F90D3E">
              <w:t xml:space="preserve"> линеаризации</w:t>
            </w:r>
            <w:r>
              <w:t xml:space="preserve"> функции</w:t>
            </w:r>
            <w:r w:rsidRPr="00F90D3E">
              <w:t xml:space="preserve"> расхода по перемещению зол</w:t>
            </w:r>
            <w:r>
              <w:t>о</w:t>
            </w:r>
            <w:r w:rsidRPr="00F90D3E">
              <w:t>тника</w:t>
            </w:r>
            <w:r w:rsidR="001D47FD">
              <w:t xml:space="preserve"> напо</w:t>
            </w:r>
            <w:r w:rsidR="001D47FD">
              <w:t>р</w:t>
            </w:r>
            <w:r w:rsidR="001D47FD">
              <w:t>ной полости</w:t>
            </w:r>
          </w:p>
        </w:tc>
        <w:tc>
          <w:tcPr>
            <w:tcW w:w="1559" w:type="dxa"/>
          </w:tcPr>
          <w:p w:rsidR="00F90D3E" w:rsidRDefault="00F90D3E" w:rsidP="00E12C41">
            <w:pPr>
              <w:ind w:firstLine="0"/>
              <w:jc w:val="center"/>
              <w:rPr>
                <w:i/>
              </w:rPr>
            </w:pPr>
          </w:p>
          <w:p w:rsidR="001D47FD" w:rsidRPr="006A5E6A" w:rsidRDefault="001D47FD" w:rsidP="00E12C41">
            <w:pPr>
              <w:ind w:firstLine="0"/>
              <w:jc w:val="center"/>
              <w:rPr>
                <w:i/>
              </w:rPr>
            </w:pPr>
          </w:p>
          <w:p w:rsidR="00E12C41" w:rsidRPr="00F90D3E" w:rsidRDefault="00FC348C" w:rsidP="00E12C41">
            <w:pPr>
              <w:ind w:firstLine="0"/>
              <w:jc w:val="center"/>
              <w:rPr>
                <w:lang w:val="en-US"/>
              </w:rPr>
            </w:pPr>
            <w:proofErr w:type="spellStart"/>
            <w:r w:rsidRPr="00F90D3E">
              <w:rPr>
                <w:i/>
                <w:lang w:val="en-US"/>
              </w:rPr>
              <w:t>K</w:t>
            </w:r>
            <w:r w:rsidRPr="00F90D3E">
              <w:rPr>
                <w:i/>
                <w:vertAlign w:val="subscript"/>
                <w:lang w:val="en-US"/>
              </w:rPr>
              <w:t>y</w:t>
            </w:r>
            <w:proofErr w:type="spellEnd"/>
            <w:r>
              <w:rPr>
                <w:vertAlign w:val="subscript"/>
              </w:rPr>
              <w:t>2</w:t>
            </w:r>
            <w:r>
              <w:t> = </w:t>
            </w:r>
            <w:r w:rsidRPr="00F90D3E">
              <w:rPr>
                <w:i/>
                <w:lang w:val="en-US"/>
              </w:rPr>
              <w:t>K</w:t>
            </w:r>
            <w:r w:rsidRPr="00F90D3E">
              <w:rPr>
                <w:i/>
                <w:vertAlign w:val="subscript"/>
                <w:lang w:val="en-US"/>
              </w:rPr>
              <w:t>y</w:t>
            </w:r>
            <w:r w:rsidRPr="00F90D3E">
              <w:rPr>
                <w:vertAlign w:val="subscript"/>
                <w:lang w:val="en-US"/>
              </w:rPr>
              <w:t>1</w:t>
            </w:r>
          </w:p>
        </w:tc>
        <w:tc>
          <w:tcPr>
            <w:tcW w:w="1418" w:type="dxa"/>
          </w:tcPr>
          <w:p w:rsidR="00E12C41" w:rsidRDefault="00E12C41" w:rsidP="00E12C41">
            <w:pPr>
              <w:ind w:firstLine="0"/>
              <w:jc w:val="center"/>
            </w:pPr>
          </w:p>
          <w:p w:rsidR="00C30134" w:rsidRDefault="001D47FD" w:rsidP="00E12C41">
            <w:pPr>
              <w:ind w:firstLine="0"/>
              <w:jc w:val="center"/>
            </w:pPr>
            <w:r>
              <w:br/>
            </w:r>
            <w:r w:rsidR="00D47720">
              <w:t>м</w:t>
            </w:r>
            <w:r w:rsidR="00D47720" w:rsidRPr="00D47720">
              <w:rPr>
                <w:vertAlign w:val="superscript"/>
              </w:rPr>
              <w:t>3</w:t>
            </w:r>
            <w:r w:rsidR="00D47720">
              <w:t>/(с</w:t>
            </w:r>
            <w:r w:rsidR="00D47720">
              <w:sym w:font="Symbol" w:char="F0D7"/>
            </w:r>
            <w:r w:rsidR="00D47720">
              <w:t>м)</w:t>
            </w:r>
          </w:p>
        </w:tc>
        <w:tc>
          <w:tcPr>
            <w:tcW w:w="1559" w:type="dxa"/>
          </w:tcPr>
          <w:p w:rsidR="00E12C41" w:rsidRDefault="00E12C41" w:rsidP="00E12C41">
            <w:pPr>
              <w:ind w:firstLine="0"/>
              <w:jc w:val="center"/>
            </w:pPr>
          </w:p>
          <w:p w:rsidR="00C30134" w:rsidRDefault="001D47FD" w:rsidP="006968FA">
            <w:pPr>
              <w:ind w:firstLine="0"/>
              <w:jc w:val="center"/>
            </w:pPr>
            <w:r>
              <w:br/>
            </w:r>
            <w:r w:rsidR="006968FA">
              <w:t>2,7</w:t>
            </w:r>
            <w:r w:rsidR="0002492B">
              <w:t>4</w:t>
            </w:r>
            <w:r w:rsidR="005364ED">
              <w:sym w:font="Symbol" w:char="F0D7"/>
            </w:r>
            <w:r w:rsidR="005364ED">
              <w:t>10</w:t>
            </w:r>
            <w:r w:rsidR="005364ED" w:rsidRPr="005364ED">
              <w:rPr>
                <w:sz w:val="16"/>
                <w:szCs w:val="16"/>
                <w:vertAlign w:val="superscript"/>
              </w:rPr>
              <w:t> </w:t>
            </w:r>
            <w:r w:rsidR="005364ED" w:rsidRPr="005364ED">
              <w:rPr>
                <w:vertAlign w:val="superscript"/>
              </w:rPr>
              <w:t>–</w:t>
            </w:r>
            <w:r w:rsidR="005364ED" w:rsidRPr="005364ED">
              <w:rPr>
                <w:sz w:val="16"/>
                <w:szCs w:val="16"/>
                <w:vertAlign w:val="superscript"/>
              </w:rPr>
              <w:t> </w:t>
            </w:r>
            <w:r w:rsidR="0002492B">
              <w:rPr>
                <w:szCs w:val="28"/>
                <w:vertAlign w:val="superscript"/>
              </w:rPr>
              <w:t>3</w:t>
            </w:r>
          </w:p>
        </w:tc>
      </w:tr>
      <w:tr w:rsidR="00C30134" w:rsidTr="009711E6">
        <w:tc>
          <w:tcPr>
            <w:tcW w:w="5495" w:type="dxa"/>
          </w:tcPr>
          <w:p w:rsidR="00C30134" w:rsidRPr="00F90D3E" w:rsidRDefault="00C30134" w:rsidP="00FC348C">
            <w:pPr>
              <w:ind w:firstLine="0"/>
              <w:jc w:val="left"/>
            </w:pPr>
            <w:r w:rsidRPr="00F90D3E">
              <w:t>Коэффициент</w:t>
            </w:r>
            <w:r w:rsidR="00FC348C">
              <w:t>ы</w:t>
            </w:r>
            <w:r w:rsidRPr="00F90D3E">
              <w:t xml:space="preserve"> линеаризации</w:t>
            </w:r>
            <w:r>
              <w:t xml:space="preserve"> функции</w:t>
            </w:r>
            <w:r w:rsidRPr="00F90D3E">
              <w:t xml:space="preserve"> расхода по </w:t>
            </w:r>
            <w:r>
              <w:t>давлению</w:t>
            </w:r>
            <w:r w:rsidR="001D47FD">
              <w:t xml:space="preserve"> </w:t>
            </w:r>
            <w:r w:rsidR="009711E6">
              <w:t xml:space="preserve">в </w:t>
            </w:r>
            <w:r w:rsidR="001D47FD">
              <w:t>напорной полости</w:t>
            </w:r>
          </w:p>
        </w:tc>
        <w:tc>
          <w:tcPr>
            <w:tcW w:w="1559" w:type="dxa"/>
          </w:tcPr>
          <w:p w:rsidR="00C30134" w:rsidRDefault="00C30134" w:rsidP="00E12C41">
            <w:pPr>
              <w:ind w:firstLine="0"/>
              <w:jc w:val="center"/>
              <w:rPr>
                <w:i/>
              </w:rPr>
            </w:pPr>
          </w:p>
          <w:p w:rsidR="00C30134" w:rsidRPr="00FC348C" w:rsidRDefault="00C30134" w:rsidP="00E12C41">
            <w:pPr>
              <w:ind w:firstLine="0"/>
              <w:jc w:val="center"/>
              <w:rPr>
                <w:i/>
              </w:rPr>
            </w:pPr>
            <w:r w:rsidRPr="00F90D3E">
              <w:rPr>
                <w:i/>
                <w:lang w:val="en-US"/>
              </w:rPr>
              <w:t>K</w:t>
            </w:r>
            <w:r>
              <w:rPr>
                <w:i/>
                <w:vertAlign w:val="subscript"/>
              </w:rPr>
              <w:t>р</w:t>
            </w:r>
            <w:r w:rsidRPr="0055268B">
              <w:rPr>
                <w:vertAlign w:val="subscript"/>
              </w:rPr>
              <w:t>1</w:t>
            </w:r>
            <w:r w:rsidR="00FC348C">
              <w:t> = </w:t>
            </w:r>
            <w:r w:rsidR="00FC348C" w:rsidRPr="00F90D3E">
              <w:rPr>
                <w:i/>
                <w:lang w:val="en-US"/>
              </w:rPr>
              <w:t>K</w:t>
            </w:r>
            <w:r w:rsidR="00FC348C">
              <w:rPr>
                <w:i/>
                <w:vertAlign w:val="subscript"/>
              </w:rPr>
              <w:t>р</w:t>
            </w:r>
            <w:r w:rsidR="00FC348C">
              <w:rPr>
                <w:vertAlign w:val="subscript"/>
              </w:rPr>
              <w:t>2</w:t>
            </w:r>
          </w:p>
        </w:tc>
        <w:tc>
          <w:tcPr>
            <w:tcW w:w="1418" w:type="dxa"/>
          </w:tcPr>
          <w:p w:rsidR="00C30134" w:rsidRDefault="00C30134" w:rsidP="00E12C41">
            <w:pPr>
              <w:ind w:firstLine="0"/>
              <w:jc w:val="center"/>
            </w:pPr>
          </w:p>
          <w:p w:rsidR="00C30134" w:rsidRPr="00B232EB" w:rsidRDefault="00B232EB" w:rsidP="00E12C41">
            <w:pPr>
              <w:ind w:firstLine="0"/>
              <w:jc w:val="center"/>
            </w:pPr>
            <w:r>
              <w:t>м</w:t>
            </w:r>
            <w:proofErr w:type="gramStart"/>
            <w:r w:rsidRPr="00B232EB">
              <w:rPr>
                <w:vertAlign w:val="superscript"/>
              </w:rPr>
              <w:t>4</w:t>
            </w:r>
            <w:proofErr w:type="gramEnd"/>
            <w:r>
              <w:sym w:font="Symbol" w:char="F0D7"/>
            </w:r>
            <w:r>
              <w:t>с/кг</w:t>
            </w:r>
          </w:p>
        </w:tc>
        <w:tc>
          <w:tcPr>
            <w:tcW w:w="1559" w:type="dxa"/>
          </w:tcPr>
          <w:p w:rsidR="00C30134" w:rsidRDefault="00C30134" w:rsidP="00E12C41">
            <w:pPr>
              <w:ind w:firstLine="0"/>
              <w:jc w:val="center"/>
            </w:pPr>
          </w:p>
          <w:p w:rsidR="00C30134" w:rsidRPr="0055268B" w:rsidRDefault="006968FA" w:rsidP="0002492B">
            <w:pPr>
              <w:ind w:firstLine="0"/>
              <w:jc w:val="center"/>
            </w:pPr>
            <w:r>
              <w:t>1</w:t>
            </w:r>
            <w:r w:rsidR="005364ED">
              <w:t>,</w:t>
            </w:r>
            <w:r w:rsidR="0002492B">
              <w:t>62</w:t>
            </w:r>
            <w:r w:rsidR="005364ED">
              <w:sym w:font="Symbol" w:char="F0D7"/>
            </w:r>
            <w:r w:rsidR="005364ED">
              <w:t>10</w:t>
            </w:r>
            <w:r w:rsidR="005364ED" w:rsidRPr="005364ED">
              <w:rPr>
                <w:sz w:val="16"/>
                <w:szCs w:val="16"/>
                <w:vertAlign w:val="superscript"/>
              </w:rPr>
              <w:t> </w:t>
            </w:r>
            <w:r w:rsidR="005364ED" w:rsidRPr="005364ED">
              <w:rPr>
                <w:vertAlign w:val="superscript"/>
              </w:rPr>
              <w:t>–</w:t>
            </w:r>
            <w:r w:rsidR="005364ED" w:rsidRPr="005364ED">
              <w:rPr>
                <w:sz w:val="16"/>
                <w:szCs w:val="16"/>
                <w:vertAlign w:val="superscript"/>
              </w:rPr>
              <w:t> </w:t>
            </w:r>
            <w:r w:rsidR="0002492B">
              <w:rPr>
                <w:vertAlign w:val="superscript"/>
              </w:rPr>
              <w:t>9</w:t>
            </w:r>
          </w:p>
        </w:tc>
      </w:tr>
      <w:tr w:rsidR="00C30134" w:rsidTr="009711E6">
        <w:tc>
          <w:tcPr>
            <w:tcW w:w="5495" w:type="dxa"/>
          </w:tcPr>
          <w:p w:rsidR="00C30134" w:rsidRPr="00F90D3E" w:rsidRDefault="00C30134" w:rsidP="00C30134">
            <w:pPr>
              <w:ind w:firstLine="0"/>
            </w:pPr>
            <w:r>
              <w:t>Объем системы</w:t>
            </w:r>
          </w:p>
        </w:tc>
        <w:tc>
          <w:tcPr>
            <w:tcW w:w="1559" w:type="dxa"/>
          </w:tcPr>
          <w:p w:rsidR="00C30134" w:rsidRPr="0055268B" w:rsidRDefault="00C30134" w:rsidP="00E12C41">
            <w:pPr>
              <w:ind w:firstLine="0"/>
              <w:jc w:val="center"/>
              <w:rPr>
                <w:i/>
              </w:rPr>
            </w:pPr>
            <w:r>
              <w:rPr>
                <w:i/>
              </w:rPr>
              <w:t>V</w:t>
            </w:r>
          </w:p>
        </w:tc>
        <w:tc>
          <w:tcPr>
            <w:tcW w:w="1418" w:type="dxa"/>
          </w:tcPr>
          <w:p w:rsidR="00C30134" w:rsidRPr="0055268B" w:rsidRDefault="00C30134" w:rsidP="00C30134">
            <w:pPr>
              <w:ind w:firstLine="0"/>
              <w:jc w:val="center"/>
            </w:pPr>
            <w:r>
              <w:t>м</w:t>
            </w:r>
            <w:r w:rsidRPr="0055268B">
              <w:rPr>
                <w:vertAlign w:val="superscript"/>
              </w:rPr>
              <w:t>3</w:t>
            </w:r>
          </w:p>
        </w:tc>
        <w:tc>
          <w:tcPr>
            <w:tcW w:w="1559" w:type="dxa"/>
          </w:tcPr>
          <w:p w:rsidR="00C30134" w:rsidRPr="00FC348C" w:rsidRDefault="0002492B" w:rsidP="0002492B">
            <w:pPr>
              <w:ind w:firstLine="0"/>
              <w:jc w:val="center"/>
            </w:pPr>
            <w:r>
              <w:t>3</w:t>
            </w:r>
            <w:r w:rsidR="005364ED">
              <w:t>,</w:t>
            </w:r>
            <w:r>
              <w:t>73</w:t>
            </w:r>
            <w:r w:rsidR="005364ED">
              <w:sym w:font="Symbol" w:char="F0D7"/>
            </w:r>
            <w:r w:rsidR="005364ED">
              <w:t>10</w:t>
            </w:r>
            <w:r w:rsidR="005364ED" w:rsidRPr="005364ED">
              <w:rPr>
                <w:sz w:val="16"/>
                <w:szCs w:val="16"/>
                <w:vertAlign w:val="superscript"/>
              </w:rPr>
              <w:t> </w:t>
            </w:r>
            <w:r w:rsidR="005364ED" w:rsidRPr="005364ED">
              <w:rPr>
                <w:vertAlign w:val="superscript"/>
              </w:rPr>
              <w:t>–</w:t>
            </w:r>
            <w:r w:rsidR="005364ED" w:rsidRPr="005364ED">
              <w:rPr>
                <w:sz w:val="16"/>
                <w:szCs w:val="16"/>
                <w:vertAlign w:val="superscript"/>
              </w:rPr>
              <w:t> </w:t>
            </w:r>
            <w:r w:rsidR="006968FA">
              <w:rPr>
                <w:vertAlign w:val="superscript"/>
              </w:rPr>
              <w:t>3</w:t>
            </w:r>
          </w:p>
        </w:tc>
      </w:tr>
      <w:tr w:rsidR="00BF3BA0" w:rsidTr="009711E6">
        <w:tc>
          <w:tcPr>
            <w:tcW w:w="5495" w:type="dxa"/>
          </w:tcPr>
          <w:p w:rsidR="00BF3BA0" w:rsidRDefault="00BF3BA0" w:rsidP="00C30134">
            <w:pPr>
              <w:ind w:firstLine="0"/>
            </w:pPr>
            <w:r>
              <w:t>Нагрузка на шток гидроцилиндра</w:t>
            </w:r>
          </w:p>
        </w:tc>
        <w:tc>
          <w:tcPr>
            <w:tcW w:w="1559" w:type="dxa"/>
          </w:tcPr>
          <w:p w:rsidR="00BF3BA0" w:rsidRPr="00BF3BA0" w:rsidRDefault="00BF3BA0" w:rsidP="00E12C41">
            <w:pPr>
              <w:ind w:firstLine="0"/>
              <w:jc w:val="center"/>
              <w:rPr>
                <w:i/>
                <w:lang w:val="en-US"/>
              </w:rPr>
            </w:pPr>
            <w:r>
              <w:rPr>
                <w:i/>
                <w:lang w:val="en-US"/>
              </w:rPr>
              <w:t>R</w:t>
            </w:r>
          </w:p>
        </w:tc>
        <w:tc>
          <w:tcPr>
            <w:tcW w:w="1418" w:type="dxa"/>
          </w:tcPr>
          <w:p w:rsidR="00BF3BA0" w:rsidRDefault="00BF3BA0" w:rsidP="00C30134">
            <w:pPr>
              <w:ind w:firstLine="0"/>
              <w:jc w:val="center"/>
            </w:pPr>
            <w:r>
              <w:t>Н</w:t>
            </w:r>
          </w:p>
        </w:tc>
        <w:tc>
          <w:tcPr>
            <w:tcW w:w="1559" w:type="dxa"/>
          </w:tcPr>
          <w:p w:rsidR="00BF3BA0" w:rsidRPr="0034151D" w:rsidRDefault="0055268B" w:rsidP="0055268B">
            <w:pPr>
              <w:ind w:firstLine="0"/>
              <w:jc w:val="center"/>
            </w:pPr>
            <w:r>
              <w:t>12189</w:t>
            </w:r>
            <w:r w:rsidR="0034151D">
              <w:t>,</w:t>
            </w:r>
            <w:r>
              <w:t>2</w:t>
            </w:r>
          </w:p>
        </w:tc>
      </w:tr>
      <w:tr w:rsidR="00C30134" w:rsidTr="009711E6">
        <w:tc>
          <w:tcPr>
            <w:tcW w:w="5495" w:type="dxa"/>
          </w:tcPr>
          <w:p w:rsidR="00C30134" w:rsidRDefault="00443013" w:rsidP="00C30134">
            <w:pPr>
              <w:ind w:firstLine="0"/>
            </w:pPr>
            <w:proofErr w:type="gramStart"/>
            <w:r>
              <w:t>Постоянная</w:t>
            </w:r>
            <w:proofErr w:type="gramEnd"/>
            <w:r>
              <w:t xml:space="preserve"> времени</w:t>
            </w:r>
          </w:p>
        </w:tc>
        <w:tc>
          <w:tcPr>
            <w:tcW w:w="1559" w:type="dxa"/>
          </w:tcPr>
          <w:p w:rsidR="00C30134" w:rsidRDefault="00443013" w:rsidP="00E12C41">
            <w:pPr>
              <w:ind w:firstLine="0"/>
              <w:jc w:val="center"/>
              <w:rPr>
                <w:i/>
              </w:rPr>
            </w:pPr>
            <w:r>
              <w:rPr>
                <w:i/>
              </w:rPr>
              <w:t>Т</w:t>
            </w:r>
          </w:p>
        </w:tc>
        <w:tc>
          <w:tcPr>
            <w:tcW w:w="1418" w:type="dxa"/>
          </w:tcPr>
          <w:p w:rsidR="00C30134" w:rsidRDefault="00443013" w:rsidP="00C30134">
            <w:pPr>
              <w:ind w:firstLine="0"/>
              <w:jc w:val="center"/>
            </w:pPr>
            <w:r>
              <w:t>с</w:t>
            </w:r>
          </w:p>
        </w:tc>
        <w:tc>
          <w:tcPr>
            <w:tcW w:w="1559" w:type="dxa"/>
          </w:tcPr>
          <w:p w:rsidR="00C30134" w:rsidRDefault="000564EF" w:rsidP="006968FA">
            <w:pPr>
              <w:ind w:firstLine="0"/>
              <w:jc w:val="center"/>
            </w:pPr>
            <w:r>
              <w:t>0,00</w:t>
            </w:r>
            <w:r w:rsidR="006968FA">
              <w:t>1</w:t>
            </w:r>
            <w:r w:rsidR="0002492B">
              <w:t>9</w:t>
            </w:r>
            <w:r w:rsidR="006968FA">
              <w:t>47</w:t>
            </w:r>
          </w:p>
        </w:tc>
      </w:tr>
      <w:tr w:rsidR="00443013" w:rsidTr="009711E6">
        <w:tc>
          <w:tcPr>
            <w:tcW w:w="5495" w:type="dxa"/>
          </w:tcPr>
          <w:p w:rsidR="00443013" w:rsidRDefault="00443013" w:rsidP="00C30134">
            <w:pPr>
              <w:ind w:firstLine="0"/>
            </w:pPr>
            <w:r>
              <w:t>Коэффициент относительного демпфир</w:t>
            </w:r>
            <w:r>
              <w:t>о</w:t>
            </w:r>
            <w:r>
              <w:t>вания</w:t>
            </w:r>
          </w:p>
        </w:tc>
        <w:tc>
          <w:tcPr>
            <w:tcW w:w="1559" w:type="dxa"/>
          </w:tcPr>
          <w:p w:rsidR="00443013" w:rsidRDefault="00443013" w:rsidP="00E12C41">
            <w:pPr>
              <w:ind w:firstLine="0"/>
              <w:jc w:val="center"/>
            </w:pPr>
          </w:p>
          <w:p w:rsidR="00443013" w:rsidRPr="00443013" w:rsidRDefault="00443013" w:rsidP="00E12C41">
            <w:pPr>
              <w:ind w:firstLine="0"/>
              <w:jc w:val="center"/>
            </w:pPr>
            <w:r>
              <w:sym w:font="Symbol" w:char="F07A"/>
            </w:r>
          </w:p>
        </w:tc>
        <w:tc>
          <w:tcPr>
            <w:tcW w:w="1418" w:type="dxa"/>
          </w:tcPr>
          <w:p w:rsidR="00443013" w:rsidRDefault="00443013" w:rsidP="00C30134">
            <w:pPr>
              <w:ind w:firstLine="0"/>
              <w:jc w:val="center"/>
            </w:pPr>
          </w:p>
          <w:p w:rsidR="00443013" w:rsidRDefault="00443013" w:rsidP="00C30134">
            <w:pPr>
              <w:ind w:firstLine="0"/>
              <w:jc w:val="center"/>
            </w:pPr>
            <w:r>
              <w:t xml:space="preserve"> – </w:t>
            </w:r>
          </w:p>
        </w:tc>
        <w:tc>
          <w:tcPr>
            <w:tcW w:w="1559" w:type="dxa"/>
          </w:tcPr>
          <w:p w:rsidR="00443013" w:rsidRDefault="00443013" w:rsidP="00E12C41">
            <w:pPr>
              <w:ind w:firstLine="0"/>
              <w:jc w:val="center"/>
            </w:pPr>
          </w:p>
          <w:p w:rsidR="00443013" w:rsidRDefault="000564EF" w:rsidP="0002492B">
            <w:pPr>
              <w:ind w:firstLine="0"/>
              <w:jc w:val="center"/>
            </w:pPr>
            <w:r>
              <w:t>0,</w:t>
            </w:r>
            <w:r w:rsidR="0002492B">
              <w:t>699</w:t>
            </w:r>
          </w:p>
        </w:tc>
      </w:tr>
      <w:tr w:rsidR="003A4C2D" w:rsidTr="009711E6">
        <w:tc>
          <w:tcPr>
            <w:tcW w:w="5495" w:type="dxa"/>
          </w:tcPr>
          <w:p w:rsidR="003A4C2D" w:rsidRDefault="003A4C2D" w:rsidP="00EC0AD4">
            <w:pPr>
              <w:ind w:firstLine="0"/>
            </w:pPr>
            <w:r>
              <w:t xml:space="preserve">Коэффициент </w:t>
            </w:r>
            <w:r w:rsidR="00EC0AD4">
              <w:t>усиления прямой цепи си</w:t>
            </w:r>
            <w:r>
              <w:t>с</w:t>
            </w:r>
            <w:r>
              <w:t>темы</w:t>
            </w:r>
          </w:p>
        </w:tc>
        <w:tc>
          <w:tcPr>
            <w:tcW w:w="1559" w:type="dxa"/>
          </w:tcPr>
          <w:p w:rsidR="003A4C2D" w:rsidRPr="00EC0AD4" w:rsidRDefault="003A4C2D" w:rsidP="00E12C41">
            <w:pPr>
              <w:ind w:firstLine="0"/>
              <w:jc w:val="center"/>
            </w:pPr>
          </w:p>
          <w:p w:rsidR="003A4C2D" w:rsidRPr="003A4C2D" w:rsidRDefault="003A4C2D" w:rsidP="00E12C41">
            <w:pPr>
              <w:ind w:firstLine="0"/>
              <w:jc w:val="center"/>
              <w:rPr>
                <w:i/>
                <w:lang w:val="en-US"/>
              </w:rPr>
            </w:pPr>
            <w:r w:rsidRPr="003A4C2D">
              <w:rPr>
                <w:i/>
                <w:lang w:val="en-US"/>
              </w:rPr>
              <w:t>K</w:t>
            </w:r>
          </w:p>
        </w:tc>
        <w:tc>
          <w:tcPr>
            <w:tcW w:w="1418" w:type="dxa"/>
          </w:tcPr>
          <w:p w:rsidR="003A4C2D" w:rsidRPr="003A4C2D" w:rsidRDefault="003A4C2D" w:rsidP="00C30134">
            <w:pPr>
              <w:ind w:firstLine="0"/>
              <w:jc w:val="center"/>
            </w:pPr>
            <w:r>
              <w:br/>
            </w:r>
            <w:proofErr w:type="gramStart"/>
            <w:r>
              <w:t>м</w:t>
            </w:r>
            <w:proofErr w:type="gramEnd"/>
            <w:r>
              <w:t>/м</w:t>
            </w:r>
          </w:p>
        </w:tc>
        <w:tc>
          <w:tcPr>
            <w:tcW w:w="1559" w:type="dxa"/>
          </w:tcPr>
          <w:p w:rsidR="003A4C2D" w:rsidRDefault="000564EF" w:rsidP="0002492B">
            <w:pPr>
              <w:ind w:firstLine="0"/>
              <w:jc w:val="center"/>
            </w:pPr>
            <w:r>
              <w:br/>
              <w:t>0,</w:t>
            </w:r>
            <w:r w:rsidR="0002492B">
              <w:t>14</w:t>
            </w:r>
            <w:r w:rsidR="006968FA">
              <w:t>6</w:t>
            </w:r>
          </w:p>
        </w:tc>
      </w:tr>
      <w:tr w:rsidR="00D45A9F" w:rsidTr="009711E6">
        <w:tc>
          <w:tcPr>
            <w:tcW w:w="5495" w:type="dxa"/>
          </w:tcPr>
          <w:p w:rsidR="00D45A9F" w:rsidRDefault="009711E6" w:rsidP="009711E6">
            <w:pPr>
              <w:ind w:firstLine="0"/>
            </w:pPr>
            <w:r>
              <w:t>Первая п</w:t>
            </w:r>
            <w:r w:rsidR="00D47720">
              <w:t>остоянная времени</w:t>
            </w:r>
          </w:p>
        </w:tc>
        <w:tc>
          <w:tcPr>
            <w:tcW w:w="1559" w:type="dxa"/>
          </w:tcPr>
          <w:p w:rsidR="00D45A9F" w:rsidRDefault="00D47720" w:rsidP="00E12C41">
            <w:pPr>
              <w:ind w:firstLine="0"/>
              <w:jc w:val="center"/>
            </w:pPr>
            <w:r>
              <w:rPr>
                <w:i/>
              </w:rPr>
              <w:t>Т</w:t>
            </w:r>
            <w:proofErr w:type="gramStart"/>
            <w:r w:rsidRPr="00D47720">
              <w:rPr>
                <w:vertAlign w:val="subscript"/>
              </w:rPr>
              <w:t>1</w:t>
            </w:r>
            <w:proofErr w:type="gramEnd"/>
          </w:p>
        </w:tc>
        <w:tc>
          <w:tcPr>
            <w:tcW w:w="1418" w:type="dxa"/>
          </w:tcPr>
          <w:p w:rsidR="00D45A9F" w:rsidRDefault="00D47720" w:rsidP="00C30134">
            <w:pPr>
              <w:ind w:firstLine="0"/>
              <w:jc w:val="center"/>
            </w:pPr>
            <w:r>
              <w:t>с</w:t>
            </w:r>
          </w:p>
        </w:tc>
        <w:tc>
          <w:tcPr>
            <w:tcW w:w="1559" w:type="dxa"/>
          </w:tcPr>
          <w:p w:rsidR="00D45A9F" w:rsidRPr="006449ED" w:rsidRDefault="006449ED" w:rsidP="0055268B">
            <w:pPr>
              <w:ind w:firstLine="0"/>
              <w:jc w:val="center"/>
              <w:rPr>
                <w:lang w:val="en-US"/>
              </w:rPr>
            </w:pPr>
            <w:r>
              <w:rPr>
                <w:lang w:val="en-US"/>
              </w:rPr>
              <w:t>0,0</w:t>
            </w:r>
            <w:r w:rsidR="0055268B">
              <w:t>1</w:t>
            </w:r>
            <w:r w:rsidR="00FC348C">
              <w:t>5</w:t>
            </w:r>
          </w:p>
        </w:tc>
      </w:tr>
      <w:tr w:rsidR="00D47720" w:rsidTr="009711E6">
        <w:tc>
          <w:tcPr>
            <w:tcW w:w="5495" w:type="dxa"/>
          </w:tcPr>
          <w:p w:rsidR="00D47720" w:rsidRDefault="009711E6" w:rsidP="009711E6">
            <w:pPr>
              <w:ind w:firstLine="0"/>
            </w:pPr>
            <w:r>
              <w:t>Вторая п</w:t>
            </w:r>
            <w:r w:rsidR="00D47720">
              <w:t>остоянная времени</w:t>
            </w:r>
          </w:p>
        </w:tc>
        <w:tc>
          <w:tcPr>
            <w:tcW w:w="1559" w:type="dxa"/>
          </w:tcPr>
          <w:p w:rsidR="00D47720" w:rsidRDefault="00D47720" w:rsidP="00E12C41">
            <w:pPr>
              <w:ind w:firstLine="0"/>
              <w:jc w:val="center"/>
            </w:pPr>
            <w:r>
              <w:rPr>
                <w:i/>
              </w:rPr>
              <w:t>Т</w:t>
            </w:r>
            <w:proofErr w:type="gramStart"/>
            <w:r>
              <w:rPr>
                <w:vertAlign w:val="subscript"/>
              </w:rPr>
              <w:t>2</w:t>
            </w:r>
            <w:proofErr w:type="gramEnd"/>
          </w:p>
        </w:tc>
        <w:tc>
          <w:tcPr>
            <w:tcW w:w="1418" w:type="dxa"/>
          </w:tcPr>
          <w:p w:rsidR="00D47720" w:rsidRDefault="00D47720" w:rsidP="00C30134">
            <w:pPr>
              <w:ind w:firstLine="0"/>
              <w:jc w:val="center"/>
            </w:pPr>
            <w:r>
              <w:t>с</w:t>
            </w:r>
          </w:p>
        </w:tc>
        <w:tc>
          <w:tcPr>
            <w:tcW w:w="1559" w:type="dxa"/>
          </w:tcPr>
          <w:p w:rsidR="00D47720" w:rsidRPr="006449ED" w:rsidRDefault="000564EF" w:rsidP="0002492B">
            <w:pPr>
              <w:ind w:firstLine="0"/>
              <w:jc w:val="center"/>
              <w:rPr>
                <w:lang w:val="en-US"/>
              </w:rPr>
            </w:pPr>
            <w:r>
              <w:t>0,</w:t>
            </w:r>
            <w:r w:rsidR="0055268B">
              <w:t>0</w:t>
            </w:r>
            <w:r w:rsidR="0002492B">
              <w:t>0153</w:t>
            </w:r>
          </w:p>
        </w:tc>
      </w:tr>
      <w:tr w:rsidR="00EF2E08" w:rsidTr="009711E6">
        <w:tc>
          <w:tcPr>
            <w:tcW w:w="5495" w:type="dxa"/>
          </w:tcPr>
          <w:p w:rsidR="00EF2E08" w:rsidRDefault="009711E6" w:rsidP="009711E6">
            <w:pPr>
              <w:ind w:firstLine="0"/>
            </w:pPr>
            <w:r>
              <w:t>Третья п</w:t>
            </w:r>
            <w:r w:rsidR="00EF2E08">
              <w:t>остоянная времени</w:t>
            </w:r>
          </w:p>
        </w:tc>
        <w:tc>
          <w:tcPr>
            <w:tcW w:w="1559" w:type="dxa"/>
          </w:tcPr>
          <w:p w:rsidR="00EF2E08" w:rsidRDefault="00EF2E08" w:rsidP="00E12C41">
            <w:pPr>
              <w:ind w:firstLine="0"/>
              <w:jc w:val="center"/>
              <w:rPr>
                <w:i/>
              </w:rPr>
            </w:pPr>
            <w:r>
              <w:rPr>
                <w:i/>
              </w:rPr>
              <w:t>Т</w:t>
            </w:r>
            <w:r>
              <w:rPr>
                <w:vertAlign w:val="subscript"/>
              </w:rPr>
              <w:t>3</w:t>
            </w:r>
          </w:p>
        </w:tc>
        <w:tc>
          <w:tcPr>
            <w:tcW w:w="1418" w:type="dxa"/>
          </w:tcPr>
          <w:p w:rsidR="00EF2E08" w:rsidRDefault="00EF2E08" w:rsidP="00C30134">
            <w:pPr>
              <w:ind w:firstLine="0"/>
              <w:jc w:val="center"/>
            </w:pPr>
            <w:r>
              <w:t>с</w:t>
            </w:r>
          </w:p>
        </w:tc>
        <w:tc>
          <w:tcPr>
            <w:tcW w:w="1559" w:type="dxa"/>
          </w:tcPr>
          <w:p w:rsidR="00EF2E08" w:rsidRPr="006449ED" w:rsidRDefault="0055268B" w:rsidP="0002492B">
            <w:pPr>
              <w:ind w:firstLine="0"/>
              <w:jc w:val="center"/>
              <w:rPr>
                <w:lang w:val="en-US"/>
              </w:rPr>
            </w:pPr>
            <w:r>
              <w:t>0</w:t>
            </w:r>
            <w:r w:rsidR="000564EF">
              <w:rPr>
                <w:lang w:val="en-US"/>
              </w:rPr>
              <w:t>,</w:t>
            </w:r>
            <w:r w:rsidR="0002492B">
              <w:t>002925</w:t>
            </w:r>
          </w:p>
        </w:tc>
      </w:tr>
    </w:tbl>
    <w:p w:rsidR="000E0AD2" w:rsidRDefault="000E0AD2">
      <w:pPr>
        <w:spacing w:after="200" w:line="276" w:lineRule="auto"/>
        <w:ind w:firstLine="0"/>
        <w:jc w:val="left"/>
        <w:rPr>
          <w:lang w:val="en-US"/>
        </w:rPr>
      </w:pPr>
    </w:p>
    <w:p w:rsidR="006103E6" w:rsidRDefault="006103E6">
      <w:pPr>
        <w:spacing w:after="200" w:line="276" w:lineRule="auto"/>
        <w:ind w:firstLine="0"/>
        <w:jc w:val="left"/>
      </w:pPr>
      <w:r>
        <w:br w:type="page"/>
      </w:r>
    </w:p>
    <w:p w:rsidR="00B901E2" w:rsidRPr="00A32A6F" w:rsidRDefault="00E12C41" w:rsidP="00D47720">
      <w:pPr>
        <w:pStyle w:val="1"/>
        <w:ind w:left="0"/>
      </w:pPr>
      <w:bookmarkStart w:id="40" w:name="_Toc306641140"/>
      <w:r>
        <w:lastRenderedPageBreak/>
        <w:t xml:space="preserve">Исследование динамических характеристик </w:t>
      </w:r>
      <w:r w:rsidR="0047485E">
        <w:br/>
      </w:r>
      <w:r>
        <w:t>привода</w:t>
      </w:r>
      <w:bookmarkEnd w:id="40"/>
    </w:p>
    <w:p w:rsidR="00D47720" w:rsidRDefault="00D47720" w:rsidP="0047485E">
      <w:pPr>
        <w:pStyle w:val="2"/>
        <w:ind w:left="0" w:firstLine="709"/>
      </w:pPr>
      <w:bookmarkStart w:id="41" w:name="_Toc306641141"/>
      <w:r>
        <w:t>Задач</w:t>
      </w:r>
      <w:r w:rsidR="00A3217A">
        <w:t>и</w:t>
      </w:r>
      <w:r>
        <w:t xml:space="preserve"> и метод исследований</w:t>
      </w:r>
      <w:bookmarkEnd w:id="41"/>
    </w:p>
    <w:p w:rsidR="00F905F1" w:rsidRDefault="00F905F1" w:rsidP="00FC4202">
      <w:pPr>
        <w:pStyle w:val="a"/>
      </w:pPr>
      <w:r>
        <w:t>Основными задачами исследования динамических характеристик си</w:t>
      </w:r>
      <w:r>
        <w:t>с</w:t>
      </w:r>
      <w:r>
        <w:t xml:space="preserve">темы автоматического регулирования являются: </w:t>
      </w:r>
      <w:r w:rsidR="00A0468D" w:rsidRPr="005F42A5">
        <w:rPr>
          <w:color w:val="FFFFFF" w:themeColor="background1"/>
        </w:rPr>
        <w:fldChar w:fldCharType="begin"/>
      </w:r>
      <w:r w:rsidR="009B74A3" w:rsidRPr="005F42A5">
        <w:rPr>
          <w:color w:val="FFFFFF" w:themeColor="background1"/>
        </w:rPr>
        <w:instrText xml:space="preserve"> MACROBUTTON MTEditEquationSection2 </w:instrText>
      </w:r>
      <w:r w:rsidR="009B74A3" w:rsidRPr="005F42A5">
        <w:rPr>
          <w:rStyle w:val="MTEquationSection"/>
          <w:color w:val="FFFFFF" w:themeColor="background1"/>
        </w:rPr>
        <w:instrText>Equation Section (Next)</w:instrText>
      </w:r>
      <w:r w:rsidR="00A0468D" w:rsidRPr="005F42A5">
        <w:rPr>
          <w:color w:val="FFFFFF" w:themeColor="background1"/>
        </w:rPr>
        <w:fldChar w:fldCharType="begin"/>
      </w:r>
      <w:r w:rsidR="009B74A3" w:rsidRPr="005F42A5">
        <w:rPr>
          <w:color w:val="FFFFFF" w:themeColor="background1"/>
        </w:rPr>
        <w:instrText xml:space="preserve"> SEQ MTEqn \r \h \* MERGEFORMAT </w:instrText>
      </w:r>
      <w:r w:rsidR="00A0468D" w:rsidRPr="005F42A5">
        <w:rPr>
          <w:color w:val="FFFFFF" w:themeColor="background1"/>
        </w:rPr>
        <w:fldChar w:fldCharType="end"/>
      </w:r>
      <w:r w:rsidR="00A0468D" w:rsidRPr="005F42A5">
        <w:rPr>
          <w:color w:val="FFFFFF" w:themeColor="background1"/>
        </w:rPr>
        <w:fldChar w:fldCharType="begin"/>
      </w:r>
      <w:r w:rsidR="009B74A3" w:rsidRPr="005F42A5">
        <w:rPr>
          <w:color w:val="FFFFFF" w:themeColor="background1"/>
        </w:rPr>
        <w:instrText xml:space="preserve"> SEQ MTSec \h \* MERGEFORMAT </w:instrText>
      </w:r>
      <w:r w:rsidR="00A0468D" w:rsidRPr="005F42A5">
        <w:rPr>
          <w:color w:val="FFFFFF" w:themeColor="background1"/>
        </w:rPr>
        <w:fldChar w:fldCharType="end"/>
      </w:r>
      <w:r w:rsidR="00A0468D" w:rsidRPr="005F42A5">
        <w:rPr>
          <w:color w:val="FFFFFF" w:themeColor="background1"/>
        </w:rPr>
        <w:fldChar w:fldCharType="end"/>
      </w:r>
    </w:p>
    <w:p w:rsidR="00F905F1" w:rsidRDefault="00F905F1" w:rsidP="00F905F1">
      <w:pPr>
        <w:pStyle w:val="aa"/>
        <w:numPr>
          <w:ilvl w:val="0"/>
          <w:numId w:val="8"/>
        </w:numPr>
        <w:tabs>
          <w:tab w:val="left" w:pos="1134"/>
        </w:tabs>
        <w:ind w:left="0" w:firstLine="709"/>
      </w:pPr>
      <w:r>
        <w:t>обеспечение устойчивости системы;</w:t>
      </w:r>
    </w:p>
    <w:p w:rsidR="00F905F1" w:rsidRDefault="00F905F1" w:rsidP="00F905F1">
      <w:pPr>
        <w:pStyle w:val="aa"/>
        <w:numPr>
          <w:ilvl w:val="0"/>
          <w:numId w:val="8"/>
        </w:numPr>
        <w:tabs>
          <w:tab w:val="left" w:pos="1134"/>
        </w:tabs>
        <w:ind w:left="0" w:firstLine="709"/>
      </w:pPr>
      <w:r>
        <w:t>обеспечение требуемых показателей качества процесса регулирования.</w:t>
      </w:r>
    </w:p>
    <w:p w:rsidR="00F905F1" w:rsidRDefault="002F4AB5" w:rsidP="00F905F1">
      <w:r>
        <w:t>З</w:t>
      </w:r>
      <w:r w:rsidR="001C492B">
        <w:t>аданием на проектирование</w:t>
      </w:r>
      <w:r>
        <w:t xml:space="preserve"> показатели качества регулирования </w:t>
      </w:r>
      <w:r w:rsidR="005E2D3B">
        <w:t xml:space="preserve">привода </w:t>
      </w:r>
      <w:r>
        <w:t xml:space="preserve">заданы в виде ограничений </w:t>
      </w:r>
      <w:proofErr w:type="gramStart"/>
      <w:r>
        <w:t>на</w:t>
      </w:r>
      <w:proofErr w:type="gramEnd"/>
      <w:r>
        <w:t>:</w:t>
      </w:r>
    </w:p>
    <w:p w:rsidR="00F905F1" w:rsidRDefault="001C492B" w:rsidP="00F905F1">
      <w:pPr>
        <w:pStyle w:val="aa"/>
        <w:numPr>
          <w:ilvl w:val="0"/>
          <w:numId w:val="9"/>
        </w:numPr>
        <w:tabs>
          <w:tab w:val="left" w:pos="1134"/>
        </w:tabs>
        <w:ind w:left="0" w:firstLine="709"/>
      </w:pPr>
      <w:r>
        <w:t>время переходного процесса</w:t>
      </w:r>
      <w:r w:rsidR="00F905F1">
        <w:t xml:space="preserve"> </w:t>
      </w:r>
      <w:proofErr w:type="spellStart"/>
      <w:proofErr w:type="gramStart"/>
      <w:r w:rsidR="00F905F1" w:rsidRPr="00F905F1">
        <w:rPr>
          <w:i/>
        </w:rPr>
        <w:t>t</w:t>
      </w:r>
      <w:proofErr w:type="gramEnd"/>
      <w:r w:rsidR="00F905F1" w:rsidRPr="00F905F1">
        <w:rPr>
          <w:vertAlign w:val="subscript"/>
        </w:rPr>
        <w:t>п</w:t>
      </w:r>
      <w:proofErr w:type="spellEnd"/>
      <w:r w:rsidR="00F905F1">
        <w:t>;</w:t>
      </w:r>
    </w:p>
    <w:p w:rsidR="00F905F1" w:rsidRDefault="001C492B" w:rsidP="00F905F1">
      <w:pPr>
        <w:pStyle w:val="aa"/>
        <w:numPr>
          <w:ilvl w:val="0"/>
          <w:numId w:val="9"/>
        </w:numPr>
        <w:tabs>
          <w:tab w:val="left" w:pos="1134"/>
        </w:tabs>
        <w:ind w:left="0" w:firstLine="709"/>
      </w:pPr>
      <w:r>
        <w:t xml:space="preserve">максимальное перерегулирование </w:t>
      </w:r>
      <w:r w:rsidR="00F905F1">
        <w:sym w:font="Symbol" w:char="F073"/>
      </w:r>
      <w:r w:rsidR="00F905F1">
        <w:t>;</w:t>
      </w:r>
    </w:p>
    <w:p w:rsidR="00A3217A" w:rsidRDefault="006103E6" w:rsidP="00F905F1">
      <w:pPr>
        <w:pStyle w:val="aa"/>
        <w:numPr>
          <w:ilvl w:val="0"/>
          <w:numId w:val="9"/>
        </w:numPr>
        <w:tabs>
          <w:tab w:val="left" w:pos="1134"/>
        </w:tabs>
        <w:ind w:left="0" w:firstLine="709"/>
      </w:pPr>
      <w:r>
        <w:t>количество колебаний в переходном процессе</w:t>
      </w:r>
      <w:r w:rsidR="001C492B">
        <w:t>.</w:t>
      </w:r>
    </w:p>
    <w:p w:rsidR="005A1C9A" w:rsidRDefault="00E753DC" w:rsidP="00FC4202">
      <w:pPr>
        <w:pStyle w:val="a"/>
      </w:pPr>
      <w:r>
        <w:t>Для исследования динамических характеристик систем автоматич</w:t>
      </w:r>
      <w:r>
        <w:t>е</w:t>
      </w:r>
      <w:r>
        <w:t>ского регулирования чаще всего применяется аппарат логарифмических ампл</w:t>
      </w:r>
      <w:r>
        <w:t>и</w:t>
      </w:r>
      <w:r>
        <w:t>тудно</w:t>
      </w:r>
      <w:r w:rsidR="005E2D3B">
        <w:t xml:space="preserve">й и фазовой </w:t>
      </w:r>
      <w:r>
        <w:t>частотн</w:t>
      </w:r>
      <w:r w:rsidR="005E2D3B">
        <w:t>ых</w:t>
      </w:r>
      <w:r>
        <w:t xml:space="preserve"> характеристик</w:t>
      </w:r>
      <w:r w:rsidR="002671F1">
        <w:t xml:space="preserve">. Для систем с </w:t>
      </w:r>
      <w:r w:rsidR="002C4C0D">
        <w:t>неизменной</w:t>
      </w:r>
      <w:r w:rsidR="002671F1">
        <w:t xml:space="preserve"> структурой, что имеет место в нашем случае,</w:t>
      </w:r>
      <w:r w:rsidR="005A1C9A">
        <w:t xml:space="preserve"> суть </w:t>
      </w:r>
      <w:r w:rsidR="002671F1">
        <w:t>метода заключается в</w:t>
      </w:r>
      <w:r w:rsidR="005A1C9A">
        <w:t xml:space="preserve"> следующем</w:t>
      </w:r>
      <w:r w:rsidR="00B84B31" w:rsidRPr="00B84B31">
        <w:t xml:space="preserve"> [</w:t>
      </w:r>
      <w:r w:rsidR="00A0468D">
        <w:fldChar w:fldCharType="begin"/>
      </w:r>
      <w:r w:rsidR="00B84B31">
        <w:instrText xml:space="preserve"> REF _Ref368033082 \r \h </w:instrText>
      </w:r>
      <w:r w:rsidR="00A0468D">
        <w:fldChar w:fldCharType="separate"/>
      </w:r>
      <w:r w:rsidR="00F201CF">
        <w:t>2</w:t>
      </w:r>
      <w:r w:rsidR="00A0468D">
        <w:fldChar w:fldCharType="end"/>
      </w:r>
      <w:r w:rsidR="00B84B31" w:rsidRPr="00B84B31">
        <w:t>]</w:t>
      </w:r>
      <w:r>
        <w:t xml:space="preserve">. </w:t>
      </w:r>
    </w:p>
    <w:p w:rsidR="002671F1" w:rsidRDefault="002671F1" w:rsidP="002671F1">
      <w:pPr>
        <w:pStyle w:val="aa"/>
        <w:numPr>
          <w:ilvl w:val="0"/>
          <w:numId w:val="11"/>
        </w:numPr>
        <w:tabs>
          <w:tab w:val="left" w:pos="1134"/>
        </w:tabs>
        <w:ind w:left="0" w:firstLine="709"/>
      </w:pPr>
      <w:r>
        <w:t>Строится фактические ЛАЧХ и ФЧХ разомкнутого контура системы р</w:t>
      </w:r>
      <w:r>
        <w:t>е</w:t>
      </w:r>
      <w:r>
        <w:t xml:space="preserve">гулирования при коэффициенте обратной связи, равном единице. </w:t>
      </w:r>
    </w:p>
    <w:p w:rsidR="002671F1" w:rsidRDefault="00201389" w:rsidP="002C4C0D">
      <w:pPr>
        <w:pStyle w:val="aa"/>
        <w:numPr>
          <w:ilvl w:val="0"/>
          <w:numId w:val="11"/>
        </w:numPr>
        <w:tabs>
          <w:tab w:val="left" w:pos="1134"/>
        </w:tabs>
        <w:ind w:left="0" w:firstLine="709"/>
      </w:pPr>
      <w:r>
        <w:t>Исходя и требований к качеству регулирования, о</w:t>
      </w:r>
      <w:r w:rsidR="002C4C0D">
        <w:t>сь частот на логари</w:t>
      </w:r>
      <w:r w:rsidR="002C4C0D">
        <w:t>ф</w:t>
      </w:r>
      <w:r w:rsidR="002C4C0D">
        <w:t>мической амплитудной характеристике этого разомкнутого контура смещают п</w:t>
      </w:r>
      <w:r w:rsidR="002C4C0D">
        <w:t>а</w:t>
      </w:r>
      <w:r w:rsidR="002C4C0D">
        <w:t>раллельно себе вниз так, чтобы обеспечивались запасы по амплитуде (6…8 дБ) и по фазе (30…40 °), рисунок 7.</w:t>
      </w:r>
      <w:r>
        <w:t xml:space="preserve"> </w:t>
      </w:r>
      <w:r w:rsidR="008870DC">
        <w:t xml:space="preserve">При таком расположении </w:t>
      </w:r>
      <w:r>
        <w:t xml:space="preserve">ЛАЧХ </w:t>
      </w:r>
      <w:r w:rsidR="008870DC">
        <w:t>перерегулиров</w:t>
      </w:r>
      <w:r w:rsidR="008870DC">
        <w:t>а</w:t>
      </w:r>
      <w:r w:rsidR="008870DC">
        <w:t xml:space="preserve">ние не превысит </w:t>
      </w:r>
      <w:r w:rsidR="008870DC">
        <w:rPr>
          <w:lang w:val="en-US"/>
        </w:rPr>
        <w:t>~</w:t>
      </w:r>
      <w:r w:rsidR="008870DC">
        <w:t> 30 %.</w:t>
      </w:r>
      <w:r>
        <w:t xml:space="preserve"> </w:t>
      </w:r>
    </w:p>
    <w:p w:rsidR="005E2D3B" w:rsidRDefault="005E2D3B" w:rsidP="005E2D3B">
      <w:pPr>
        <w:pStyle w:val="aa"/>
        <w:tabs>
          <w:tab w:val="left" w:pos="1134"/>
        </w:tabs>
        <w:spacing w:before="200" w:after="200"/>
        <w:ind w:left="0" w:firstLine="0"/>
        <w:jc w:val="center"/>
      </w:pPr>
      <w:r w:rsidRPr="005E2D3B">
        <w:rPr>
          <w:noProof/>
          <w:lang w:eastAsia="ru-RU"/>
        </w:rPr>
        <w:drawing>
          <wp:inline distT="0" distB="0" distL="0" distR="0">
            <wp:extent cx="2748513" cy="2655418"/>
            <wp:effectExtent l="19050" t="0" r="0" b="0"/>
            <wp:docPr id="475" name="Рисунок 4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5"/>
                    <pic:cNvPicPr>
                      <a:picLocks noChangeAspect="1" noChangeArrowheads="1"/>
                    </pic:cNvPicPr>
                  </pic:nvPicPr>
                  <pic:blipFill>
                    <a:blip r:embed="rId1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1699" cy="26584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A3F54" w:rsidRPr="004D264E" w:rsidRDefault="00BA3F54" w:rsidP="004D6B4D">
      <w:pPr>
        <w:pStyle w:val="aa"/>
        <w:tabs>
          <w:tab w:val="left" w:pos="1134"/>
        </w:tabs>
        <w:spacing w:before="200" w:after="200"/>
        <w:ind w:left="0" w:firstLine="0"/>
        <w:jc w:val="center"/>
      </w:pPr>
      <w:r>
        <w:t>Рисунок 7 – Требуемые запасы устойчивости по фазе и амплитуде</w:t>
      </w:r>
    </w:p>
    <w:p w:rsidR="006103E6" w:rsidRPr="004D264E" w:rsidRDefault="006103E6" w:rsidP="006103E6">
      <w:pPr>
        <w:pStyle w:val="aa"/>
        <w:numPr>
          <w:ilvl w:val="0"/>
          <w:numId w:val="11"/>
        </w:numPr>
        <w:tabs>
          <w:tab w:val="left" w:pos="1134"/>
        </w:tabs>
        <w:ind w:left="0" w:firstLine="709"/>
      </w:pPr>
      <w:r w:rsidRPr="006103E6">
        <w:t>Находится</w:t>
      </w:r>
      <w:r>
        <w:rPr>
          <w:szCs w:val="28"/>
        </w:rPr>
        <w:t xml:space="preserve"> коэффициент обратной связи </w:t>
      </w:r>
      <w:proofErr w:type="spellStart"/>
      <w:proofErr w:type="gramStart"/>
      <w:r w:rsidRPr="004D264E">
        <w:rPr>
          <w:i/>
          <w:szCs w:val="28"/>
        </w:rPr>
        <w:t>K</w:t>
      </w:r>
      <w:proofErr w:type="gramEnd"/>
      <w:r w:rsidRPr="004D264E">
        <w:rPr>
          <w:szCs w:val="28"/>
          <w:vertAlign w:val="subscript"/>
        </w:rPr>
        <w:t>ос</w:t>
      </w:r>
      <w:proofErr w:type="spellEnd"/>
      <w:r>
        <w:rPr>
          <w:szCs w:val="28"/>
        </w:rPr>
        <w:t>, исходя из определенной в</w:t>
      </w:r>
      <w:r>
        <w:rPr>
          <w:szCs w:val="28"/>
        </w:rPr>
        <w:t>е</w:t>
      </w:r>
      <w:r>
        <w:rPr>
          <w:szCs w:val="28"/>
        </w:rPr>
        <w:t xml:space="preserve">личины смещения ЛАЧХ </w:t>
      </w:r>
      <w:proofErr w:type="spellStart"/>
      <w:r w:rsidRPr="004D264E">
        <w:rPr>
          <w:i/>
          <w:szCs w:val="28"/>
        </w:rPr>
        <w:t>L</w:t>
      </w:r>
      <w:r w:rsidRPr="004D264E">
        <w:rPr>
          <w:szCs w:val="28"/>
          <w:vertAlign w:val="subscript"/>
        </w:rPr>
        <w:t>см</w:t>
      </w:r>
      <w:proofErr w:type="spellEnd"/>
    </w:p>
    <w:p w:rsidR="006103E6" w:rsidRDefault="006103E6" w:rsidP="006103E6">
      <w:pPr>
        <w:pStyle w:val="MTDisplayEquation"/>
      </w:pPr>
      <w:r>
        <w:tab/>
      </w:r>
      <w:r w:rsidRPr="009B74A3">
        <w:rPr>
          <w:position w:val="-12"/>
        </w:rPr>
        <w:object w:dxaOrig="1380" w:dyaOrig="680">
          <v:shape id="_x0000_i1081" type="#_x0000_t75" style="width:68.85pt;height:33.8pt" o:ole="">
            <v:imagedata r:id="rId132" o:title=""/>
          </v:shape>
          <o:OLEObject Type="Embed" ProgID="Equation.DSMT4" ShapeID="_x0000_i1081" DrawAspect="Content" ObjectID="_1647168929" r:id="rId133"/>
        </w:object>
      </w:r>
      <w:r>
        <w:t>.</w:t>
      </w:r>
      <w:r>
        <w:tab/>
      </w:r>
      <w:r w:rsidR="00A0468D">
        <w:fldChar w:fldCharType="begin"/>
      </w:r>
      <w:r>
        <w:instrText xml:space="preserve"> MACROBUTTON MTPlaceRef \* MERGEFORMAT </w:instrText>
      </w:r>
      <w:r w:rsidR="00A0468D">
        <w:fldChar w:fldCharType="begin"/>
      </w:r>
      <w:r>
        <w:instrText xml:space="preserve"> SEQ MTEqn \h \* MERGEFORMAT </w:instrText>
      </w:r>
      <w:r w:rsidR="00A0468D">
        <w:fldChar w:fldCharType="end"/>
      </w:r>
      <w:r>
        <w:instrText>(</w:instrText>
      </w:r>
      <w:fldSimple w:instr=" SEQ MTSec \c \* Arabic \* MERGEFORMAT ">
        <w:r w:rsidR="00F201CF">
          <w:rPr>
            <w:noProof/>
          </w:rPr>
          <w:instrText>4</w:instrText>
        </w:r>
      </w:fldSimple>
      <w:r>
        <w:instrText>.</w:instrText>
      </w:r>
      <w:fldSimple w:instr=" SEQ MTEqn \c \* Arabic \* MERGEFORMAT ">
        <w:r w:rsidR="00F201CF">
          <w:rPr>
            <w:noProof/>
          </w:rPr>
          <w:instrText>1</w:instrText>
        </w:r>
      </w:fldSimple>
      <w:r>
        <w:instrText>)</w:instrText>
      </w:r>
      <w:r w:rsidR="00A0468D">
        <w:fldChar w:fldCharType="end"/>
      </w:r>
    </w:p>
    <w:p w:rsidR="006103E6" w:rsidRDefault="006103E6" w:rsidP="006103E6">
      <w:pPr>
        <w:pStyle w:val="aa"/>
        <w:numPr>
          <w:ilvl w:val="0"/>
          <w:numId w:val="11"/>
        </w:numPr>
        <w:tabs>
          <w:tab w:val="left" w:pos="1134"/>
        </w:tabs>
        <w:ind w:left="0" w:firstLine="709"/>
      </w:pPr>
      <w:r>
        <w:t xml:space="preserve">С учетом полученной величины </w:t>
      </w:r>
      <w:proofErr w:type="spellStart"/>
      <w:proofErr w:type="gramStart"/>
      <w:r w:rsidRPr="004D264E">
        <w:rPr>
          <w:i/>
          <w:szCs w:val="28"/>
        </w:rPr>
        <w:t>K</w:t>
      </w:r>
      <w:proofErr w:type="gramEnd"/>
      <w:r w:rsidRPr="004D264E">
        <w:rPr>
          <w:szCs w:val="28"/>
          <w:vertAlign w:val="subscript"/>
        </w:rPr>
        <w:t>ос</w:t>
      </w:r>
      <w:proofErr w:type="spellEnd"/>
      <w:r>
        <w:t xml:space="preserve"> определяется АФЧХ замкнутой си</w:t>
      </w:r>
      <w:r>
        <w:t>с</w:t>
      </w:r>
      <w:r>
        <w:t>темы и рассчитывается переходный процесс при единичном ступенчатом возде</w:t>
      </w:r>
      <w:r>
        <w:t>й</w:t>
      </w:r>
      <w:r>
        <w:t>ствии на входе. Если качество переходного процесса не удовлетворяет предъя</w:t>
      </w:r>
      <w:r>
        <w:t>в</w:t>
      </w:r>
      <w:r>
        <w:lastRenderedPageBreak/>
        <w:t xml:space="preserve">ленным требованиям (перерегулирование или количество колебаний больше, чем требуется), то коэффициент обратной связи </w:t>
      </w:r>
      <w:proofErr w:type="spellStart"/>
      <w:proofErr w:type="gramStart"/>
      <w:r w:rsidRPr="004D264E">
        <w:rPr>
          <w:i/>
          <w:szCs w:val="28"/>
        </w:rPr>
        <w:t>K</w:t>
      </w:r>
      <w:proofErr w:type="gramEnd"/>
      <w:r w:rsidRPr="004D264E">
        <w:rPr>
          <w:szCs w:val="28"/>
          <w:vertAlign w:val="subscript"/>
        </w:rPr>
        <w:t>ос</w:t>
      </w:r>
      <w:proofErr w:type="spellEnd"/>
      <w:r>
        <w:rPr>
          <w:szCs w:val="28"/>
        </w:rPr>
        <w:t xml:space="preserve"> </w:t>
      </w:r>
      <w:r>
        <w:t xml:space="preserve">уменьшается </w:t>
      </w:r>
    </w:p>
    <w:p w:rsidR="006103E6" w:rsidRDefault="006103E6" w:rsidP="006103E6">
      <w:r>
        <w:t>Если путем изменения только коэффициента обратной связи не удается в</w:t>
      </w:r>
      <w:r>
        <w:t>ы</w:t>
      </w:r>
      <w:r>
        <w:t>полнить требования по качеству регулирования, то структура системы должна быть изменена – в нее должны быть добавлены корректирующие звенья.</w:t>
      </w:r>
    </w:p>
    <w:p w:rsidR="00D629A5" w:rsidRDefault="00DC5BE1" w:rsidP="00A3217A">
      <w:pPr>
        <w:pStyle w:val="a"/>
      </w:pPr>
      <w:r>
        <w:t>Если порядок системы не высокий, то исследование устойчивости м</w:t>
      </w:r>
      <w:r>
        <w:t>о</w:t>
      </w:r>
      <w:r>
        <w:t>жет быть выполнено и при</w:t>
      </w:r>
      <w:r w:rsidR="00D629A5">
        <w:t xml:space="preserve"> </w:t>
      </w:r>
      <w:r>
        <w:t>помощи алгебраических критериев, например, крит</w:t>
      </w:r>
      <w:r>
        <w:t>е</w:t>
      </w:r>
      <w:r>
        <w:t>рия Гурвица.</w:t>
      </w:r>
    </w:p>
    <w:p w:rsidR="00F64C52" w:rsidRDefault="00F64C52" w:rsidP="00D629A5">
      <w:pPr>
        <w:pStyle w:val="2"/>
        <w:ind w:left="0" w:firstLine="709"/>
      </w:pPr>
      <w:bookmarkStart w:id="42" w:name="_Toc306641142"/>
      <w:r>
        <w:t>Исследование качества регулирования при воздействии по каналу управления</w:t>
      </w:r>
      <w:bookmarkEnd w:id="42"/>
    </w:p>
    <w:p w:rsidR="00E84BEC" w:rsidRPr="00E84BEC" w:rsidRDefault="00E84BEC" w:rsidP="006103E6">
      <w:pPr>
        <w:pStyle w:val="a"/>
      </w:pPr>
      <w:r>
        <w:t xml:space="preserve">Расчеты частотных характеристик системы и переходного процесса, необходимые для исследований, выполнялись по программе, написанной на языке </w:t>
      </w:r>
      <w:r>
        <w:rPr>
          <w:lang w:val="en-US"/>
        </w:rPr>
        <w:t>VBA</w:t>
      </w:r>
      <w:r>
        <w:t xml:space="preserve"> (файл </w:t>
      </w:r>
      <w:proofErr w:type="spellStart"/>
      <w:r>
        <w:rPr>
          <w:lang w:val="en-US"/>
        </w:rPr>
        <w:t>R</w:t>
      </w:r>
      <w:r w:rsidRPr="00E84BEC">
        <w:rPr>
          <w:lang w:val="en-US"/>
        </w:rPr>
        <w:t>esearch</w:t>
      </w:r>
      <w:r>
        <w:rPr>
          <w:lang w:val="en-US"/>
        </w:rPr>
        <w:t>Dynamic</w:t>
      </w:r>
      <w:proofErr w:type="spellEnd"/>
      <w:r w:rsidRPr="00E84BEC">
        <w:t>.</w:t>
      </w:r>
      <w:proofErr w:type="spellStart"/>
      <w:proofErr w:type="gramStart"/>
      <w:r w:rsidR="00BE2EC4">
        <w:t>х</w:t>
      </w:r>
      <w:proofErr w:type="gramEnd"/>
      <w:r>
        <w:rPr>
          <w:lang w:val="en-US"/>
        </w:rPr>
        <w:t>lsm</w:t>
      </w:r>
      <w:proofErr w:type="spellEnd"/>
      <w:r>
        <w:t xml:space="preserve">). </w:t>
      </w:r>
    </w:p>
    <w:p w:rsidR="004C4D51" w:rsidRPr="006103E6" w:rsidRDefault="00F64C52" w:rsidP="00E84BEC">
      <w:r>
        <w:t xml:space="preserve">Передаточная функция </w:t>
      </w:r>
      <w:r w:rsidR="006103E6">
        <w:t xml:space="preserve">разомкнутой системы </w:t>
      </w:r>
      <w:r w:rsidR="00A0468D">
        <w:fldChar w:fldCharType="begin"/>
      </w:r>
      <w:r w:rsidR="00BE2EC4">
        <w:instrText xml:space="preserve"> GOTOBUTTON ZEqnNum966276  \* MERGEFORMAT </w:instrText>
      </w:r>
      <w:fldSimple w:instr=" REF ZEqnNum966276 \* Charformat \! \* MERGEFORMAT ">
        <w:r w:rsidR="00F201CF">
          <w:instrText>(2.11)</w:instrText>
        </w:r>
      </w:fldSimple>
      <w:r w:rsidR="00A0468D">
        <w:fldChar w:fldCharType="end"/>
      </w:r>
      <w:r w:rsidR="00BE2EC4">
        <w:t xml:space="preserve"> </w:t>
      </w:r>
      <w:r>
        <w:t>для рассматриваемого случая</w:t>
      </w:r>
      <w:r w:rsidR="00BE2EC4">
        <w:t>, с учетом данных таблицы 1,</w:t>
      </w:r>
      <w:r>
        <w:t xml:space="preserve"> имеет вид</w:t>
      </w:r>
    </w:p>
    <w:p w:rsidR="00CF2C35" w:rsidRDefault="00CF2C35" w:rsidP="004C4D51">
      <w:pPr>
        <w:pStyle w:val="MTDisplayEquation"/>
      </w:pPr>
      <w:r>
        <w:tab/>
      </w:r>
      <w:r w:rsidR="009F5BB3" w:rsidRPr="006103E6">
        <w:rPr>
          <w:position w:val="-48"/>
        </w:rPr>
        <w:object w:dxaOrig="5280" w:dyaOrig="920">
          <v:shape id="_x0000_i1082" type="#_x0000_t75" style="width:264.2pt;height:46.35pt" o:ole="">
            <v:imagedata r:id="rId134" o:title=""/>
          </v:shape>
          <o:OLEObject Type="Embed" ProgID="Equation.DSMT4" ShapeID="_x0000_i1082" DrawAspect="Content" ObjectID="_1647168930" r:id="rId135"/>
        </w:object>
      </w:r>
      <w:r>
        <w:t>.</w:t>
      </w:r>
      <w:r>
        <w:tab/>
      </w:r>
      <w:r w:rsidR="00A0468D">
        <w:fldChar w:fldCharType="begin"/>
      </w:r>
      <w:r>
        <w:instrText xml:space="preserve"> MACROBUTTON MTPlaceRef \* MERGEFORMAT </w:instrText>
      </w:r>
      <w:r w:rsidR="00A0468D">
        <w:fldChar w:fldCharType="begin"/>
      </w:r>
      <w:r>
        <w:instrText xml:space="preserve"> SEQ MTEqn \h \* MERGEFORMAT </w:instrText>
      </w:r>
      <w:r w:rsidR="00A0468D">
        <w:fldChar w:fldCharType="end"/>
      </w:r>
      <w:bookmarkStart w:id="43" w:name="ZEqnNum170158"/>
      <w:r>
        <w:instrText>(</w:instrText>
      </w:r>
      <w:fldSimple w:instr=" SEQ MTSec \c \* Arabic \* MERGEFORMAT ">
        <w:r w:rsidR="00F201CF">
          <w:rPr>
            <w:noProof/>
          </w:rPr>
          <w:instrText>4</w:instrText>
        </w:r>
      </w:fldSimple>
      <w:r>
        <w:instrText>.</w:instrText>
      </w:r>
      <w:fldSimple w:instr=" SEQ MTEqn \c \* Arabic \* MERGEFORMAT ">
        <w:r w:rsidR="00F201CF">
          <w:rPr>
            <w:noProof/>
          </w:rPr>
          <w:instrText>2</w:instrText>
        </w:r>
      </w:fldSimple>
      <w:r>
        <w:instrText>)</w:instrText>
      </w:r>
      <w:bookmarkEnd w:id="43"/>
      <w:r w:rsidR="00A0468D">
        <w:fldChar w:fldCharType="end"/>
      </w:r>
    </w:p>
    <w:p w:rsidR="00F64C52" w:rsidRPr="00FB1AF9" w:rsidRDefault="00FB1AF9" w:rsidP="006103E6">
      <w:r>
        <w:t xml:space="preserve">ЛАЧХ и ФЧХ, соответствующие передаточной функции </w:t>
      </w:r>
      <w:r w:rsidR="00A0468D">
        <w:fldChar w:fldCharType="begin"/>
      </w:r>
      <w:r>
        <w:instrText xml:space="preserve"> GOTOBUTTON ZEqnNum170158  \* MERGEFORMAT </w:instrText>
      </w:r>
      <w:fldSimple w:instr=" REF ZEqnNum170158 \* Charformat \! \* MERGEFORMAT ">
        <w:r w:rsidR="00F201CF">
          <w:instrText>(4.2)</w:instrText>
        </w:r>
      </w:fldSimple>
      <w:r w:rsidR="00A0468D">
        <w:fldChar w:fldCharType="end"/>
      </w:r>
      <w:r>
        <w:t xml:space="preserve"> при </w:t>
      </w:r>
      <w:proofErr w:type="gramStart"/>
      <w:r w:rsidRPr="00FB1AF9">
        <w:rPr>
          <w:i/>
          <w:lang w:val="en-US"/>
        </w:rPr>
        <w:t>K</w:t>
      </w:r>
      <w:proofErr w:type="gramEnd"/>
      <w:r w:rsidRPr="00FB1AF9">
        <w:rPr>
          <w:vertAlign w:val="subscript"/>
        </w:rPr>
        <w:t>ос</w:t>
      </w:r>
      <w:r>
        <w:t> = 1, показаны на рисунке 8.</w:t>
      </w:r>
    </w:p>
    <w:p w:rsidR="00E12C41" w:rsidRDefault="006C725A" w:rsidP="00E84BEC">
      <w:pPr>
        <w:ind w:firstLine="0"/>
      </w:pPr>
      <w:r w:rsidRPr="006C725A">
        <w:rPr>
          <w:noProof/>
          <w:lang w:eastAsia="ru-RU"/>
        </w:rPr>
        <w:drawing>
          <wp:inline distT="0" distB="0" distL="0" distR="0">
            <wp:extent cx="6299835" cy="4140700"/>
            <wp:effectExtent l="19050" t="0" r="5715" b="0"/>
            <wp:docPr id="84" name="Рисунок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/>
                    <pic:cNvPicPr>
                      <a:picLocks noChangeAspect="1" noChangeArrowheads="1"/>
                    </pic:cNvPicPr>
                  </pic:nvPicPr>
                  <pic:blipFill>
                    <a:blip r:embed="rId1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835" cy="4140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A60F4" w:rsidRDefault="008A60F4" w:rsidP="00253960">
      <w:pPr>
        <w:spacing w:after="200"/>
        <w:ind w:firstLine="0"/>
        <w:jc w:val="center"/>
      </w:pPr>
      <w:r>
        <w:t xml:space="preserve">Рисунок 8 </w:t>
      </w:r>
      <w:r w:rsidR="00253960">
        <w:t>–</w:t>
      </w:r>
      <w:r>
        <w:t xml:space="preserve"> </w:t>
      </w:r>
      <w:r w:rsidR="00253960">
        <w:t>ЛАЧХ и ФЧХ разомкнутого контура нескорректированной системы</w:t>
      </w:r>
      <w:r w:rsidR="003504B2">
        <w:t xml:space="preserve">: </w:t>
      </w:r>
      <w:r w:rsidR="003504B2" w:rsidRPr="003504B2">
        <w:rPr>
          <w:i/>
          <w:lang w:val="en-US"/>
        </w:rPr>
        <w:t>L</w:t>
      </w:r>
      <w:r w:rsidR="003504B2" w:rsidRPr="003504B2">
        <w:t xml:space="preserve"> </w:t>
      </w:r>
      <w:r w:rsidR="003504B2">
        <w:t>–</w:t>
      </w:r>
      <w:r w:rsidR="003504B2" w:rsidRPr="003504B2">
        <w:t xml:space="preserve"> </w:t>
      </w:r>
      <w:r w:rsidR="003504B2">
        <w:t xml:space="preserve">ЛАЧХ; </w:t>
      </w:r>
      <w:r w:rsidR="003504B2">
        <w:sym w:font="Symbol" w:char="F06A"/>
      </w:r>
      <w:r w:rsidR="003504B2">
        <w:t xml:space="preserve"> –</w:t>
      </w:r>
      <w:r w:rsidR="003504B2" w:rsidRPr="003504B2">
        <w:t xml:space="preserve"> </w:t>
      </w:r>
      <w:r w:rsidR="003504B2">
        <w:t>ФЧХ;</w:t>
      </w:r>
      <w:r w:rsidR="003504B2" w:rsidRPr="003504B2">
        <w:rPr>
          <w:i/>
        </w:rPr>
        <w:t xml:space="preserve"> </w:t>
      </w:r>
      <w:r w:rsidR="003504B2" w:rsidRPr="003504B2">
        <w:rPr>
          <w:i/>
          <w:lang w:val="en-US"/>
        </w:rPr>
        <w:t>L</w:t>
      </w:r>
      <w:r w:rsidR="003504B2">
        <w:rPr>
          <w:i/>
        </w:rPr>
        <w:t xml:space="preserve">ас – </w:t>
      </w:r>
      <w:r w:rsidR="003504B2" w:rsidRPr="003504B2">
        <w:t>асимптоты ЛАЧХ</w:t>
      </w:r>
    </w:p>
    <w:p w:rsidR="00253960" w:rsidRDefault="00253960" w:rsidP="00BE2EC4">
      <w:r>
        <w:lastRenderedPageBreak/>
        <w:t xml:space="preserve">В соответствии с этими данными величина смещения ЛАЧХ составляет </w:t>
      </w:r>
      <w:proofErr w:type="gramStart"/>
      <w:r w:rsidRPr="00253960">
        <w:rPr>
          <w:i/>
          <w:lang w:val="en-US"/>
        </w:rPr>
        <w:t>L</w:t>
      </w:r>
      <w:proofErr w:type="gramEnd"/>
      <w:r w:rsidRPr="00253960">
        <w:rPr>
          <w:vertAlign w:val="subscript"/>
        </w:rPr>
        <w:t>см</w:t>
      </w:r>
      <w:r w:rsidR="00773271">
        <w:t> = </w:t>
      </w:r>
      <w:r w:rsidR="006C725A">
        <w:t>65,8</w:t>
      </w:r>
      <w:r>
        <w:t> дБ. Откуда находим</w:t>
      </w:r>
    </w:p>
    <w:p w:rsidR="00253960" w:rsidRPr="00253960" w:rsidRDefault="003D7E3E" w:rsidP="003D7E3E">
      <w:pPr>
        <w:pStyle w:val="MTDisplayEquation"/>
      </w:pPr>
      <w:r>
        <w:tab/>
      </w:r>
      <w:r w:rsidR="006C725A" w:rsidRPr="003D7E3E">
        <w:rPr>
          <w:position w:val="-12"/>
        </w:rPr>
        <w:object w:dxaOrig="2480" w:dyaOrig="440">
          <v:shape id="_x0000_i1083" type="#_x0000_t75" style="width:123.95pt;height:21.9pt" o:ole="">
            <v:imagedata r:id="rId137" o:title=""/>
          </v:shape>
          <o:OLEObject Type="Embed" ProgID="Equation.DSMT4" ShapeID="_x0000_i1083" DrawAspect="Content" ObjectID="_1647168931" r:id="rId138"/>
        </w:object>
      </w:r>
      <w:r>
        <w:t>.</w:t>
      </w:r>
    </w:p>
    <w:p w:rsidR="00605718" w:rsidRDefault="00BE2EC4" w:rsidP="00BE2EC4">
      <w:r>
        <w:t xml:space="preserve">График вещественной частотной характеристики замкнутой системы при </w:t>
      </w:r>
      <w:proofErr w:type="gramStart"/>
      <w:r w:rsidR="004C4A0B" w:rsidRPr="00DD4CE8">
        <w:rPr>
          <w:i/>
          <w:lang w:val="en-US"/>
        </w:rPr>
        <w:t>K</w:t>
      </w:r>
      <w:proofErr w:type="gramEnd"/>
      <w:r w:rsidR="004C4A0B" w:rsidRPr="00DD4CE8">
        <w:rPr>
          <w:vertAlign w:val="subscript"/>
        </w:rPr>
        <w:t>ос</w:t>
      </w:r>
      <w:r w:rsidR="004C4A0B">
        <w:t> = </w:t>
      </w:r>
      <w:r w:rsidR="006C725A">
        <w:t>1952</w:t>
      </w:r>
      <w:r w:rsidR="004C4A0B">
        <w:t xml:space="preserve"> приведен на рисунке 9, а рассчитанный с ее помощью график перехо</w:t>
      </w:r>
      <w:r w:rsidR="004C4A0B">
        <w:t>д</w:t>
      </w:r>
      <w:r w:rsidR="004C4A0B">
        <w:t xml:space="preserve">ного процесса при ступенчатом единичном изменении положения золотника </w:t>
      </w:r>
      <w:r w:rsidR="004A2C84">
        <w:sym w:font="Symbol" w:char="F064"/>
      </w:r>
      <w:r w:rsidR="004C4A0B" w:rsidRPr="004C4A0B">
        <w:rPr>
          <w:i/>
        </w:rPr>
        <w:t>у</w:t>
      </w:r>
      <w:r w:rsidR="004A2C84">
        <w:rPr>
          <w:i/>
        </w:rPr>
        <w:t> =</w:t>
      </w:r>
      <w:r w:rsidR="004A2C84" w:rsidRPr="004A2C84">
        <w:rPr>
          <w:i/>
        </w:rPr>
        <w:br/>
        <w:t>=</w:t>
      </w:r>
      <w:r w:rsidR="004A2C84">
        <w:rPr>
          <w:i/>
          <w:lang w:val="en-US"/>
        </w:rPr>
        <w:t> </w:t>
      </w:r>
      <w:r w:rsidR="004A2C84" w:rsidRPr="004A2C84">
        <w:t>1(</w:t>
      </w:r>
      <w:r w:rsidR="004A2C84">
        <w:rPr>
          <w:i/>
          <w:lang w:val="en-US"/>
        </w:rPr>
        <w:t>t</w:t>
      </w:r>
      <w:r w:rsidR="004A2C84" w:rsidRPr="004A2C84">
        <w:t>)</w:t>
      </w:r>
      <w:r w:rsidR="004C4A0B">
        <w:t xml:space="preserve"> – на рисунке 10.</w:t>
      </w:r>
    </w:p>
    <w:p w:rsidR="00462FE0" w:rsidRDefault="006C725A" w:rsidP="004C4A0B">
      <w:pPr>
        <w:spacing w:before="200" w:after="200"/>
        <w:ind w:firstLine="0"/>
        <w:jc w:val="center"/>
      </w:pPr>
      <w:r w:rsidRPr="006C725A">
        <w:rPr>
          <w:noProof/>
          <w:lang w:eastAsia="ru-RU"/>
        </w:rPr>
        <w:drawing>
          <wp:inline distT="0" distB="0" distL="0" distR="0">
            <wp:extent cx="5195885" cy="3395207"/>
            <wp:effectExtent l="19050" t="0" r="4765" b="0"/>
            <wp:docPr id="91" name="Рисунок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/>
                    <pic:cNvPicPr>
                      <a:picLocks noChangeAspect="1" noChangeArrowheads="1"/>
                    </pic:cNvPicPr>
                  </pic:nvPicPr>
                  <pic:blipFill>
                    <a:blip r:embed="rId1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3609" cy="34002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4A0B" w:rsidRPr="004C4A0B" w:rsidRDefault="004C4A0B" w:rsidP="004C4A0B">
      <w:pPr>
        <w:spacing w:before="200" w:after="200"/>
        <w:ind w:firstLine="0"/>
        <w:jc w:val="center"/>
      </w:pPr>
      <w:r>
        <w:t>Рисунок 9 – Вещественная частотная характеристика замкнутой системы</w:t>
      </w:r>
    </w:p>
    <w:p w:rsidR="00BE2EC4" w:rsidRDefault="006C725A" w:rsidP="004C4A0B">
      <w:pPr>
        <w:spacing w:before="200" w:after="200"/>
        <w:ind w:firstLine="0"/>
        <w:jc w:val="center"/>
      </w:pPr>
      <w:r w:rsidRPr="006C725A">
        <w:rPr>
          <w:noProof/>
          <w:lang w:eastAsia="ru-RU"/>
        </w:rPr>
        <w:drawing>
          <wp:inline distT="0" distB="0" distL="0" distR="0">
            <wp:extent cx="4887397" cy="3203112"/>
            <wp:effectExtent l="19050" t="0" r="8453" b="0"/>
            <wp:docPr id="90" name="Рисунок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/>
                    <pic:cNvPicPr>
                      <a:picLocks noChangeAspect="1" noChangeArrowheads="1"/>
                    </pic:cNvPicPr>
                  </pic:nvPicPr>
                  <pic:blipFill>
                    <a:blip r:embed="rId1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93206" cy="32069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4A0B" w:rsidRPr="004C4A0B" w:rsidRDefault="004C4A0B" w:rsidP="004C4A0B">
      <w:pPr>
        <w:spacing w:before="200" w:after="200"/>
        <w:ind w:firstLine="0"/>
        <w:jc w:val="center"/>
      </w:pPr>
      <w:r>
        <w:t>Рисунок 10 – Переходная характеристика замкнутой системы</w:t>
      </w:r>
    </w:p>
    <w:p w:rsidR="00BE2EC4" w:rsidRDefault="004C4A0B" w:rsidP="00C77BC7">
      <w:r>
        <w:lastRenderedPageBreak/>
        <w:t>В</w:t>
      </w:r>
      <w:r w:rsidR="006449ED">
        <w:t xml:space="preserve"> соответствии с данными рисунка </w:t>
      </w:r>
      <w:r>
        <w:t xml:space="preserve">10 </w:t>
      </w:r>
      <w:r w:rsidR="00BE2EC4">
        <w:t xml:space="preserve">перерегулирование </w:t>
      </w:r>
      <w:r w:rsidR="00B1479F" w:rsidRPr="00B1479F">
        <w:t>со</w:t>
      </w:r>
      <w:r w:rsidR="00C365B3">
        <w:t xml:space="preserve">ставляет </w:t>
      </w:r>
      <w:r w:rsidR="00C365B3" w:rsidRPr="00C365B3">
        <w:t>2</w:t>
      </w:r>
      <w:r w:rsidR="009F5BB3">
        <w:t>9</w:t>
      </w:r>
      <w:r w:rsidR="00C365B3">
        <w:rPr>
          <w:lang w:val="en-US"/>
        </w:rPr>
        <w:t> </w:t>
      </w:r>
      <w:r w:rsidR="00B1479F">
        <w:t xml:space="preserve">%, </w:t>
      </w:r>
      <w:r w:rsidR="006449ED">
        <w:t xml:space="preserve">а </w:t>
      </w:r>
      <w:r w:rsidR="00C77BC7">
        <w:t>в</w:t>
      </w:r>
      <w:r w:rsidR="006449ED">
        <w:t>р</w:t>
      </w:r>
      <w:r w:rsidR="001C09B6">
        <w:t>емя переходного процесса</w:t>
      </w:r>
      <w:r w:rsidR="00C77BC7">
        <w:t xml:space="preserve"> </w:t>
      </w:r>
      <w:r w:rsidR="00B1479F">
        <w:t>равно</w:t>
      </w:r>
    </w:p>
    <w:p w:rsidR="001C09B6" w:rsidRDefault="001C09B6" w:rsidP="001C09B6">
      <w:pPr>
        <w:pStyle w:val="MTDisplayEquation"/>
      </w:pPr>
      <w:r>
        <w:tab/>
      </w:r>
      <w:r w:rsidR="009F5BB3" w:rsidRPr="001C09B6">
        <w:rPr>
          <w:position w:val="-12"/>
        </w:rPr>
        <w:object w:dxaOrig="1240" w:dyaOrig="380">
          <v:shape id="_x0000_i1084" type="#_x0000_t75" style="width:61.35pt;height:18.8pt" o:ole="">
            <v:imagedata r:id="rId141" o:title=""/>
          </v:shape>
          <o:OLEObject Type="Embed" ProgID="Equation.DSMT4" ShapeID="_x0000_i1084" DrawAspect="Content" ObjectID="_1647168932" r:id="rId142"/>
        </w:object>
      </w:r>
      <w:r>
        <w:t>.</w:t>
      </w:r>
    </w:p>
    <w:p w:rsidR="001C09B6" w:rsidRDefault="001C09B6" w:rsidP="001C09B6">
      <w:pPr>
        <w:ind w:firstLine="0"/>
      </w:pPr>
      <w:r>
        <w:t xml:space="preserve">Сам переходный процесс сопровождается </w:t>
      </w:r>
      <w:r w:rsidR="00C365B3">
        <w:t>тремя</w:t>
      </w:r>
      <w:r>
        <w:t xml:space="preserve"> колебаниями рабочего стола. </w:t>
      </w:r>
    </w:p>
    <w:p w:rsidR="001C09B6" w:rsidRDefault="001C09B6" w:rsidP="001C09B6">
      <w:r>
        <w:t>Таким образом, требования по качеству регулирования при воздействии по каналу управления выполнены.</w:t>
      </w:r>
      <w:r w:rsidR="008627CD">
        <w:t xml:space="preserve"> Найденная величина коэффициента </w:t>
      </w:r>
    </w:p>
    <w:p w:rsidR="008627CD" w:rsidRDefault="008627CD" w:rsidP="008627CD">
      <w:pPr>
        <w:pStyle w:val="MTDisplayEquation"/>
      </w:pPr>
      <w:r>
        <w:tab/>
      </w:r>
      <w:r w:rsidR="006C725A" w:rsidRPr="008627CD">
        <w:rPr>
          <w:position w:val="-12"/>
        </w:rPr>
        <w:object w:dxaOrig="1300" w:dyaOrig="380">
          <v:shape id="_x0000_i1085" type="#_x0000_t75" style="width:64.5pt;height:18.8pt" o:ole="">
            <v:imagedata r:id="rId143" o:title=""/>
          </v:shape>
          <o:OLEObject Type="Embed" ProgID="Equation.DSMT4" ShapeID="_x0000_i1085" DrawAspect="Content" ObjectID="_1647168933" r:id="rId144"/>
        </w:object>
      </w:r>
    </w:p>
    <w:p w:rsidR="008627CD" w:rsidRDefault="008627CD" w:rsidP="008627CD">
      <w:pPr>
        <w:ind w:firstLine="0"/>
      </w:pPr>
      <w:r>
        <w:t>должна использоваться при настройке устройства обратной связи</w:t>
      </w:r>
      <w:r w:rsidR="00EF2E08">
        <w:t>.</w:t>
      </w:r>
    </w:p>
    <w:p w:rsidR="00EF2E08" w:rsidRDefault="00065C45" w:rsidP="00EF2E08">
      <w:r>
        <w:t>Заметим, что в</w:t>
      </w:r>
      <w:r w:rsidR="00EF2E08">
        <w:t xml:space="preserve"> рассматриваемом примере привода реализуется довольно </w:t>
      </w:r>
      <w:r w:rsidR="00CB2C12">
        <w:t>высокий</w:t>
      </w:r>
      <w:r w:rsidR="00EF2E08">
        <w:t xml:space="preserve"> коэффициент относительного демпфирования </w:t>
      </w:r>
      <w:r w:rsidR="00EF2E08">
        <w:sym w:font="Symbol" w:char="F078"/>
      </w:r>
      <w:r w:rsidR="00EF2E08">
        <w:t> = 0,</w:t>
      </w:r>
      <w:r w:rsidR="006C725A">
        <w:t>699</w:t>
      </w:r>
      <w:r w:rsidR="00EF2E08">
        <w:t xml:space="preserve">. </w:t>
      </w:r>
      <w:r w:rsidR="00CB2C12">
        <w:t>При других с</w:t>
      </w:r>
      <w:r w:rsidR="00CB2C12">
        <w:t>о</w:t>
      </w:r>
      <w:r w:rsidR="00CB2C12">
        <w:t>четаниях конструктивных и рабочих характеристик привода он может быть зн</w:t>
      </w:r>
      <w:r w:rsidR="00CB2C12">
        <w:t>а</w:t>
      </w:r>
      <w:r w:rsidR="00CB2C12">
        <w:t xml:space="preserve">чительно ниже. </w:t>
      </w:r>
      <w:r w:rsidR="00EF2E08">
        <w:t>Это прив</w:t>
      </w:r>
      <w:r w:rsidR="00C77BC7">
        <w:t>едет</w:t>
      </w:r>
      <w:r w:rsidR="00EF2E08">
        <w:t xml:space="preserve"> к появлению резонансного пика на амплитудно-частотной характеристике, </w:t>
      </w:r>
      <w:r w:rsidR="005F3661">
        <w:t>уменьшающему запас устойчивости системы</w:t>
      </w:r>
      <w:r w:rsidR="00A946C6">
        <w:t>,</w:t>
      </w:r>
      <w:r w:rsidR="005F3661">
        <w:t xml:space="preserve"> и </w:t>
      </w:r>
      <w:proofErr w:type="gramStart"/>
      <w:r w:rsidR="00A62A7D">
        <w:t>к</w:t>
      </w:r>
      <w:proofErr w:type="gramEnd"/>
      <w:r w:rsidR="00A62A7D">
        <w:t xml:space="preserve"> </w:t>
      </w:r>
      <w:r w:rsidR="005F3661">
        <w:t>д</w:t>
      </w:r>
      <w:r w:rsidR="005F3661">
        <w:t>о</w:t>
      </w:r>
      <w:r w:rsidR="005F3661">
        <w:t xml:space="preserve">вольно </w:t>
      </w:r>
      <w:r w:rsidR="00EF2E08">
        <w:t>значительной колебательности в переходном процессе.</w:t>
      </w:r>
      <w:r w:rsidR="005F3661">
        <w:t xml:space="preserve"> Проанализируем зависимость коэффициента </w:t>
      </w:r>
      <w:r w:rsidR="005F3661">
        <w:sym w:font="Symbol" w:char="F078"/>
      </w:r>
      <w:r w:rsidR="005F3661">
        <w:t xml:space="preserve"> от конструктивных параметров привода, которая описывается формулой </w:t>
      </w:r>
      <w:r w:rsidR="00A0468D">
        <w:fldChar w:fldCharType="begin"/>
      </w:r>
      <w:r w:rsidR="005F3661">
        <w:instrText xml:space="preserve"> GOTOBUTTON ZEqnNum246150  \* MERGEFORMAT </w:instrText>
      </w:r>
      <w:fldSimple w:instr=" REF ZEqnNum246150 \* Charformat \! \* MERGEFORMAT ">
        <w:r w:rsidR="00F201CF" w:rsidRPr="00083680">
          <w:instrText>(</w:instrText>
        </w:r>
        <w:r w:rsidR="00F201CF">
          <w:instrText>2</w:instrText>
        </w:r>
        <w:r w:rsidR="00F201CF" w:rsidRPr="00083680">
          <w:instrText>.</w:instrText>
        </w:r>
        <w:r w:rsidR="00F201CF">
          <w:instrText>14</w:instrText>
        </w:r>
        <w:r w:rsidR="00F201CF" w:rsidRPr="00083680">
          <w:instrText>)</w:instrText>
        </w:r>
      </w:fldSimple>
      <w:r w:rsidR="00A0468D">
        <w:fldChar w:fldCharType="end"/>
      </w:r>
      <w:r w:rsidR="005F3661">
        <w:t xml:space="preserve">. Учитывая, что в нашей конструкции </w:t>
      </w:r>
      <w:r w:rsidR="009E5BB8" w:rsidRPr="00B15E5E">
        <w:rPr>
          <w:position w:val="-16"/>
        </w:rPr>
        <w:object w:dxaOrig="1460" w:dyaOrig="480">
          <v:shape id="_x0000_i1086" type="#_x0000_t75" style="width:73.25pt;height:23.8pt" o:ole="">
            <v:imagedata r:id="rId145" o:title=""/>
          </v:shape>
          <o:OLEObject Type="Embed" ProgID="Equation.DSMT4" ShapeID="_x0000_i1086" DrawAspect="Content" ObjectID="_1647168934" r:id="rId146"/>
        </w:object>
      </w:r>
      <w:r w:rsidR="00373947">
        <w:t xml:space="preserve"> и обычно </w:t>
      </w:r>
      <w:r w:rsidR="00373947" w:rsidRPr="00373947">
        <w:rPr>
          <w:position w:val="-16"/>
        </w:rPr>
        <w:object w:dxaOrig="1480" w:dyaOrig="420">
          <v:shape id="_x0000_i1087" type="#_x0000_t75" style="width:74.5pt;height:21.3pt" o:ole="">
            <v:imagedata r:id="rId147" o:title=""/>
          </v:shape>
          <o:OLEObject Type="Embed" ProgID="Equation.DSMT4" ShapeID="_x0000_i1087" DrawAspect="Content" ObjectID="_1647168935" r:id="rId148"/>
        </w:object>
      </w:r>
      <w:r w:rsidR="005F3661">
        <w:t xml:space="preserve">, </w:t>
      </w:r>
      <w:r w:rsidR="004F1F51">
        <w:t>из этой формулы получаем соотношение</w:t>
      </w:r>
    </w:p>
    <w:p w:rsidR="005F3661" w:rsidRDefault="003A1F02" w:rsidP="003A1F02">
      <w:pPr>
        <w:pStyle w:val="MTDisplayEquation"/>
      </w:pPr>
      <w:r>
        <w:tab/>
      </w:r>
      <w:r w:rsidR="00D334C8" w:rsidRPr="00815BC9">
        <w:rPr>
          <w:position w:val="-30"/>
        </w:rPr>
        <w:object w:dxaOrig="1680" w:dyaOrig="800">
          <v:shape id="_x0000_i1088" type="#_x0000_t75" style="width:82.65pt;height:40.05pt" o:ole="">
            <v:imagedata r:id="rId149" o:title=""/>
          </v:shape>
          <o:OLEObject Type="Embed" ProgID="Equation.DSMT4" ShapeID="_x0000_i1088" DrawAspect="Content" ObjectID="_1647168936" r:id="rId150"/>
        </w:object>
      </w:r>
      <w:r w:rsidR="000B3978">
        <w:t>.</w:t>
      </w:r>
      <w:r>
        <w:tab/>
      </w:r>
      <w:r w:rsidR="00A0468D">
        <w:fldChar w:fldCharType="begin"/>
      </w:r>
      <w:r>
        <w:instrText xml:space="preserve"> MACROBUTTON MTPlaceRef \* MERGEFORMAT </w:instrText>
      </w:r>
      <w:r w:rsidR="00A0468D">
        <w:fldChar w:fldCharType="begin"/>
      </w:r>
      <w:r>
        <w:instrText xml:space="preserve"> SEQ MTEqn \h \* MERGEFORMAT </w:instrText>
      </w:r>
      <w:r w:rsidR="00A0468D">
        <w:fldChar w:fldCharType="end"/>
      </w:r>
      <w:bookmarkStart w:id="44" w:name="ZEqnNum924404"/>
      <w:r>
        <w:instrText>(</w:instrText>
      </w:r>
      <w:fldSimple w:instr=" SEQ MTSec \c \* Arabic \* MERGEFORMAT ">
        <w:r w:rsidR="00F201CF">
          <w:rPr>
            <w:noProof/>
          </w:rPr>
          <w:instrText>4</w:instrText>
        </w:r>
      </w:fldSimple>
      <w:r>
        <w:instrText>.</w:instrText>
      </w:r>
      <w:fldSimple w:instr=" SEQ MTEqn \c \* Arabic \* MERGEFORMAT ">
        <w:r w:rsidR="00F201CF">
          <w:rPr>
            <w:noProof/>
          </w:rPr>
          <w:instrText>3</w:instrText>
        </w:r>
      </w:fldSimple>
      <w:r>
        <w:instrText>)</w:instrText>
      </w:r>
      <w:bookmarkEnd w:id="44"/>
      <w:r w:rsidR="00A0468D">
        <w:fldChar w:fldCharType="end"/>
      </w:r>
    </w:p>
    <w:p w:rsidR="000B3978" w:rsidRPr="000B3978" w:rsidRDefault="000B3978" w:rsidP="000B3978">
      <w:r>
        <w:t>Таким образом</w:t>
      </w:r>
      <w:r w:rsidR="009E5BB8">
        <w:t>,</w:t>
      </w:r>
      <w:r>
        <w:t xml:space="preserve"> улучшению </w:t>
      </w:r>
      <w:proofErr w:type="spellStart"/>
      <w:r>
        <w:t>демпфированности</w:t>
      </w:r>
      <w:proofErr w:type="spellEnd"/>
      <w:r>
        <w:t xml:space="preserve"> привода </w:t>
      </w:r>
      <w:r w:rsidR="00A946C6">
        <w:t>п</w:t>
      </w:r>
      <w:r w:rsidR="00CD17E1">
        <w:t>р</w:t>
      </w:r>
      <w:r w:rsidR="00A946C6">
        <w:t>и</w:t>
      </w:r>
      <w:r w:rsidR="00CD17E1">
        <w:t xml:space="preserve"> прочих равных условиях </w:t>
      </w:r>
      <w:r>
        <w:t>способствует</w:t>
      </w:r>
      <w:r w:rsidR="00D334C8">
        <w:t xml:space="preserve"> увеличение</w:t>
      </w:r>
      <w:r>
        <w:t xml:space="preserve"> массы рабочего органа</w:t>
      </w:r>
      <w:r w:rsidR="00D334C8">
        <w:t>, а также</w:t>
      </w:r>
      <w:r>
        <w:t xml:space="preserve"> </w:t>
      </w:r>
      <w:r w:rsidR="00D334C8">
        <w:t xml:space="preserve">уменьшение </w:t>
      </w:r>
      <w:r>
        <w:t>площади поршня гидроцилиндра</w:t>
      </w:r>
      <w:r w:rsidR="00D334C8">
        <w:t xml:space="preserve"> и хода поршня гидроцилиндра</w:t>
      </w:r>
      <w:r>
        <w:t>.</w:t>
      </w:r>
    </w:p>
    <w:p w:rsidR="00D950DF" w:rsidRDefault="008A60F4" w:rsidP="008A60F4">
      <w:pPr>
        <w:pStyle w:val="a"/>
      </w:pPr>
      <w:r>
        <w:t>Определим погрешность регулирования. Так как система имеет аст</w:t>
      </w:r>
      <w:r>
        <w:t>а</w:t>
      </w:r>
      <w:r>
        <w:t>тизм первого порядка</w:t>
      </w:r>
      <w:r w:rsidR="00D950DF">
        <w:rPr>
          <w:rStyle w:val="af"/>
        </w:rPr>
        <w:footnoteReference w:customMarkFollows="1" w:id="1"/>
        <w:t>*</w:t>
      </w:r>
      <w:r>
        <w:t xml:space="preserve">, то статическая погрешность </w:t>
      </w:r>
      <w:r>
        <w:sym w:font="Symbol" w:char="F064"/>
      </w:r>
      <w:proofErr w:type="spellStart"/>
      <w:r w:rsidRPr="008A60F4">
        <w:rPr>
          <w:i/>
        </w:rPr>
        <w:t>х</w:t>
      </w:r>
      <w:r w:rsidRPr="008A60F4">
        <w:rPr>
          <w:vertAlign w:val="subscript"/>
        </w:rPr>
        <w:t>ст</w:t>
      </w:r>
      <w:proofErr w:type="spellEnd"/>
      <w:r>
        <w:t xml:space="preserve"> = 0. </w:t>
      </w:r>
    </w:p>
    <w:p w:rsidR="008A60F4" w:rsidRDefault="008A60F4" w:rsidP="00D950DF">
      <w:r>
        <w:t xml:space="preserve">Для определения скоростной ошибки </w:t>
      </w:r>
      <w:r w:rsidR="00DD4CE8">
        <w:sym w:font="Symbol" w:char="F064"/>
      </w:r>
      <w:proofErr w:type="spellStart"/>
      <w:r w:rsidR="00DD4CE8" w:rsidRPr="008A60F4">
        <w:rPr>
          <w:i/>
        </w:rPr>
        <w:t>х</w:t>
      </w:r>
      <w:proofErr w:type="spellEnd"/>
      <w:r w:rsidR="00DD4CE8" w:rsidRPr="00DD4CE8">
        <w:rPr>
          <w:i/>
          <w:vertAlign w:val="subscript"/>
          <w:lang w:val="en-US"/>
        </w:rPr>
        <w:t>v</w:t>
      </w:r>
      <w:r w:rsidR="00DD4CE8">
        <w:t xml:space="preserve"> </w:t>
      </w:r>
      <w:r>
        <w:t>находим</w:t>
      </w:r>
      <w:r w:rsidR="00CB2C12">
        <w:t>а</w:t>
      </w:r>
      <w:r>
        <w:t xml:space="preserve"> добротность по скорости</w:t>
      </w:r>
      <w:r w:rsidR="001C09B6">
        <w:t xml:space="preserve"> </w:t>
      </w:r>
      <w:r w:rsidR="00DD4CE8" w:rsidRPr="00DD4CE8">
        <w:rPr>
          <w:i/>
          <w:lang w:val="en-US"/>
        </w:rPr>
        <w:t>K</w:t>
      </w:r>
      <w:r w:rsidR="00DD4CE8" w:rsidRPr="00DD4CE8">
        <w:rPr>
          <w:vertAlign w:val="subscript"/>
          <w:lang w:val="en-US"/>
        </w:rPr>
        <w:sym w:font="Symbol" w:char="F057"/>
      </w:r>
      <w:r>
        <w:t>.</w:t>
      </w:r>
      <w:r w:rsidR="00DD4CE8" w:rsidRPr="00DD4CE8">
        <w:t xml:space="preserve"> </w:t>
      </w:r>
      <w:r w:rsidR="00DD4CE8">
        <w:t xml:space="preserve">ЛАЧХ разомкнутой скорректированной системы (с </w:t>
      </w:r>
      <w:proofErr w:type="gramStart"/>
      <w:r w:rsidR="00DD4CE8" w:rsidRPr="00DD4CE8">
        <w:rPr>
          <w:i/>
          <w:lang w:val="en-US"/>
        </w:rPr>
        <w:t>K</w:t>
      </w:r>
      <w:proofErr w:type="gramEnd"/>
      <w:r w:rsidR="00DD4CE8" w:rsidRPr="00DD4CE8">
        <w:rPr>
          <w:vertAlign w:val="subscript"/>
        </w:rPr>
        <w:t>ос</w:t>
      </w:r>
      <w:r w:rsidR="00DD4CE8">
        <w:t> = 31,6) приведена на рисунке 11.</w:t>
      </w:r>
    </w:p>
    <w:p w:rsidR="000B3978" w:rsidRDefault="000B3978" w:rsidP="000B3978">
      <w:r>
        <w:t>Как следует из рисунка 11, низкочастотная асимптота ЛАЧХ с наклоном 20 </w:t>
      </w:r>
      <w:proofErr w:type="spellStart"/>
      <w:r>
        <w:t>дб</w:t>
      </w:r>
      <w:proofErr w:type="spellEnd"/>
      <w:r>
        <w:t xml:space="preserve"> пересекает ость частот при </w:t>
      </w:r>
      <w:r>
        <w:sym w:font="Symbol" w:char="F077"/>
      </w:r>
      <w:r w:rsidR="00815BC9">
        <w:t> = </w:t>
      </w:r>
      <w:r w:rsidR="00F14364">
        <w:t>275</w:t>
      </w:r>
      <w:r>
        <w:t xml:space="preserve"> 1/с. (Заметим, что эта же частота равна и частоте среза, то есть </w:t>
      </w:r>
      <w:r>
        <w:sym w:font="Symbol" w:char="F077"/>
      </w:r>
      <w:r w:rsidRPr="00C965C1">
        <w:rPr>
          <w:vertAlign w:val="subscript"/>
        </w:rPr>
        <w:t>с</w:t>
      </w:r>
      <w:r w:rsidR="00815BC9">
        <w:t> = </w:t>
      </w:r>
      <w:r w:rsidR="00F14364">
        <w:t>275</w:t>
      </w:r>
      <w:r>
        <w:t> 1/</w:t>
      </w:r>
      <w:proofErr w:type="gramStart"/>
      <w:r>
        <w:t>с</w:t>
      </w:r>
      <w:proofErr w:type="gramEnd"/>
      <w:r>
        <w:t xml:space="preserve">.) Следовательно </w:t>
      </w:r>
    </w:p>
    <w:p w:rsidR="000B3978" w:rsidRDefault="000B3978" w:rsidP="000B3978">
      <w:pPr>
        <w:pStyle w:val="MTDisplayEquation"/>
      </w:pPr>
      <w:r>
        <w:tab/>
      </w:r>
      <w:r w:rsidR="00F14364" w:rsidRPr="00C965C1">
        <w:rPr>
          <w:position w:val="-12"/>
        </w:rPr>
        <w:object w:dxaOrig="2799" w:dyaOrig="380">
          <v:shape id="_x0000_i1089" type="#_x0000_t75" style="width:139.6pt;height:18.8pt" o:ole="">
            <v:imagedata r:id="rId151" o:title=""/>
          </v:shape>
          <o:OLEObject Type="Embed" ProgID="Equation.DSMT4" ShapeID="_x0000_i1089" DrawAspect="Content" ObjectID="_1647168937" r:id="rId152"/>
        </w:object>
      </w:r>
      <w:r>
        <w:t>.</w:t>
      </w:r>
    </w:p>
    <w:p w:rsidR="000B3978" w:rsidRDefault="000B3978" w:rsidP="000B3978">
      <w:r>
        <w:t xml:space="preserve">Установившаяся скорость перемещения рабочего органа равна </w:t>
      </w:r>
      <w:r w:rsidRPr="004A2C84">
        <w:rPr>
          <w:i/>
          <w:lang w:val="en-US"/>
        </w:rPr>
        <w:t>v</w:t>
      </w:r>
      <w:r>
        <w:rPr>
          <w:lang w:val="en-US"/>
        </w:rPr>
        <w:t> </w:t>
      </w:r>
      <w:r w:rsidRPr="004A2C84">
        <w:t>=</w:t>
      </w:r>
      <w:r>
        <w:br/>
        <w:t>=</w:t>
      </w:r>
      <w:r>
        <w:rPr>
          <w:lang w:val="en-US"/>
        </w:rPr>
        <w:t> </w:t>
      </w:r>
      <w:r w:rsidR="008A1CE0">
        <w:t>1</w:t>
      </w:r>
      <w:r>
        <w:t>,</w:t>
      </w:r>
      <w:r w:rsidR="008A1CE0">
        <w:t>396</w:t>
      </w:r>
      <w:r>
        <w:t> мм/с. Таким образом, установившаяся ошибка положения резца при п</w:t>
      </w:r>
      <w:r>
        <w:t>о</w:t>
      </w:r>
      <w:r>
        <w:t>стоянной скорости подачи составляет</w:t>
      </w:r>
    </w:p>
    <w:p w:rsidR="000B3978" w:rsidRPr="004A2C84" w:rsidRDefault="000B3978" w:rsidP="000B3978">
      <w:pPr>
        <w:pStyle w:val="MTDisplayEquation"/>
      </w:pPr>
      <w:r>
        <w:tab/>
      </w:r>
      <w:r w:rsidR="00F14364" w:rsidRPr="00200EFE">
        <w:rPr>
          <w:position w:val="-12"/>
        </w:rPr>
        <w:object w:dxaOrig="5980" w:dyaOrig="380">
          <v:shape id="_x0000_i1090" type="#_x0000_t75" style="width:299.9pt;height:18.8pt" o:ole="">
            <v:imagedata r:id="rId153" o:title=""/>
          </v:shape>
          <o:OLEObject Type="Embed" ProgID="Equation.DSMT4" ShapeID="_x0000_i1090" DrawAspect="Content" ObjectID="_1647168938" r:id="rId154"/>
        </w:object>
      </w:r>
      <w:r>
        <w:t>.</w:t>
      </w:r>
    </w:p>
    <w:p w:rsidR="000B3978" w:rsidRDefault="000B3978" w:rsidP="000B3978">
      <w:pPr>
        <w:pStyle w:val="a"/>
      </w:pPr>
      <w:r>
        <w:t>Определим запасы устойчивости. В соответствии с данными рису</w:t>
      </w:r>
      <w:r>
        <w:t>н</w:t>
      </w:r>
      <w:r>
        <w:t xml:space="preserve">ка 11 запас по фазовому углу при частоте среза составляет </w:t>
      </w:r>
    </w:p>
    <w:p w:rsidR="000B3978" w:rsidRDefault="000B3978" w:rsidP="000B3978">
      <w:pPr>
        <w:pStyle w:val="MTDisplayEquation"/>
      </w:pPr>
      <w:r>
        <w:tab/>
      </w:r>
      <w:r w:rsidR="00301777" w:rsidRPr="0059338E">
        <w:rPr>
          <w:position w:val="-12"/>
        </w:rPr>
        <w:object w:dxaOrig="1420" w:dyaOrig="440">
          <v:shape id="_x0000_i1091" type="#_x0000_t75" style="width:69.5pt;height:21.9pt" o:ole="">
            <v:imagedata r:id="rId155" o:title=""/>
          </v:shape>
          <o:OLEObject Type="Embed" ProgID="Equation.DSMT4" ShapeID="_x0000_i1091" DrawAspect="Content" ObjectID="_1647168939" r:id="rId156"/>
        </w:object>
      </w:r>
      <w:r>
        <w:t>.</w:t>
      </w:r>
    </w:p>
    <w:p w:rsidR="00DD4CE8" w:rsidRDefault="006C725A" w:rsidP="003504B2">
      <w:pPr>
        <w:pStyle w:val="a"/>
        <w:numPr>
          <w:ilvl w:val="0"/>
          <w:numId w:val="0"/>
        </w:numPr>
        <w:jc w:val="center"/>
      </w:pPr>
      <w:r w:rsidRPr="006C725A">
        <w:rPr>
          <w:noProof/>
          <w:lang w:eastAsia="ru-RU"/>
        </w:rPr>
        <w:lastRenderedPageBreak/>
        <w:drawing>
          <wp:inline distT="0" distB="0" distL="0" distR="0">
            <wp:extent cx="5401311" cy="3550126"/>
            <wp:effectExtent l="19050" t="0" r="8889" b="0"/>
            <wp:docPr id="89" name="Рисунок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/>
                    <pic:cNvPicPr>
                      <a:picLocks noChangeAspect="1" noChangeArrowheads="1"/>
                    </pic:cNvPicPr>
                  </pic:nvPicPr>
                  <pic:blipFill>
                    <a:blip r:embed="rId15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4153" cy="35519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D4CE8" w:rsidRDefault="00DD4CE8" w:rsidP="00F85C57">
      <w:pPr>
        <w:pStyle w:val="a"/>
        <w:numPr>
          <w:ilvl w:val="0"/>
          <w:numId w:val="0"/>
        </w:numPr>
        <w:spacing w:before="200" w:after="200"/>
        <w:jc w:val="center"/>
      </w:pPr>
      <w:r>
        <w:t xml:space="preserve">Рисунок 11 – ЛАЧХ и ФЧХ </w:t>
      </w:r>
      <w:r w:rsidR="00F85C57">
        <w:t>скорректированной разомкнутой системы</w:t>
      </w:r>
      <w:r w:rsidR="003504B2">
        <w:t xml:space="preserve">: </w:t>
      </w:r>
      <w:r w:rsidR="003504B2">
        <w:br/>
      </w:r>
      <w:r w:rsidR="003504B2" w:rsidRPr="003504B2">
        <w:rPr>
          <w:i/>
          <w:lang w:val="en-US"/>
        </w:rPr>
        <w:t>L</w:t>
      </w:r>
      <w:r w:rsidR="003504B2" w:rsidRPr="003504B2">
        <w:t xml:space="preserve"> </w:t>
      </w:r>
      <w:r w:rsidR="003504B2">
        <w:t>–</w:t>
      </w:r>
      <w:r w:rsidR="003504B2" w:rsidRPr="003504B2">
        <w:t xml:space="preserve"> </w:t>
      </w:r>
      <w:r w:rsidR="003504B2">
        <w:t xml:space="preserve">ЛАЧХ; </w:t>
      </w:r>
      <w:r w:rsidR="003504B2">
        <w:sym w:font="Symbol" w:char="F06A"/>
      </w:r>
      <w:r w:rsidR="003504B2">
        <w:t xml:space="preserve"> –</w:t>
      </w:r>
      <w:r w:rsidR="003504B2" w:rsidRPr="003504B2">
        <w:t xml:space="preserve"> </w:t>
      </w:r>
      <w:r w:rsidR="003504B2">
        <w:t>ФЧХ;</w:t>
      </w:r>
      <w:r w:rsidR="003504B2" w:rsidRPr="003504B2">
        <w:rPr>
          <w:i/>
        </w:rPr>
        <w:t xml:space="preserve"> </w:t>
      </w:r>
      <w:r w:rsidR="003504B2" w:rsidRPr="003504B2">
        <w:rPr>
          <w:i/>
          <w:lang w:val="en-US"/>
        </w:rPr>
        <w:t>L</w:t>
      </w:r>
      <w:r w:rsidR="003504B2">
        <w:rPr>
          <w:i/>
        </w:rPr>
        <w:t xml:space="preserve">ас – </w:t>
      </w:r>
      <w:r w:rsidR="003504B2" w:rsidRPr="003504B2">
        <w:t>асимптоты ЛАЧХ</w:t>
      </w:r>
    </w:p>
    <w:p w:rsidR="0043622F" w:rsidRDefault="0043622F" w:rsidP="006449ED">
      <w:r>
        <w:t>Запас устойчивости по амплитуде при частоте</w:t>
      </w:r>
      <w:r w:rsidR="006449ED">
        <w:t xml:space="preserve"> перехода фаз состав</w:t>
      </w:r>
      <w:r w:rsidR="00E50DC5">
        <w:t>ляет</w:t>
      </w:r>
      <w:r>
        <w:t xml:space="preserve"> </w:t>
      </w:r>
    </w:p>
    <w:p w:rsidR="006449ED" w:rsidRPr="00E50DC5" w:rsidRDefault="00301777" w:rsidP="006449ED">
      <w:pPr>
        <w:ind w:firstLine="0"/>
        <w:jc w:val="center"/>
      </w:pPr>
      <w:r w:rsidRPr="007A3090">
        <w:rPr>
          <w:position w:val="-12"/>
        </w:rPr>
        <w:object w:dxaOrig="4760" w:dyaOrig="680">
          <v:shape id="_x0000_i1092" type="#_x0000_t75" style="width:237.9pt;height:33.8pt" o:ole="">
            <v:imagedata r:id="rId158" o:title=""/>
          </v:shape>
          <o:OLEObject Type="Embed" ProgID="Equation.DSMT4" ShapeID="_x0000_i1092" DrawAspect="Content" ObjectID="_1647168940" r:id="rId159"/>
        </w:object>
      </w:r>
      <w:r w:rsidR="0043622F">
        <w:t>.</w:t>
      </w:r>
    </w:p>
    <w:p w:rsidR="006449ED" w:rsidRDefault="006449ED" w:rsidP="006449ED">
      <w:r>
        <w:t xml:space="preserve">На рисунке 12 показан график АФЧХ разомкнутой системы, откуда видно, что годограф АФЧХ не охватывает точку с координатами – 1, </w:t>
      </w:r>
      <w:proofErr w:type="spellStart"/>
      <w:r w:rsidRPr="006449ED">
        <w:rPr>
          <w:i/>
          <w:lang w:val="en-US"/>
        </w:rPr>
        <w:t>i</w:t>
      </w:r>
      <w:proofErr w:type="spellEnd"/>
      <w:r>
        <w:t>0 и имеется знач</w:t>
      </w:r>
      <w:r>
        <w:t>и</w:t>
      </w:r>
      <w:r>
        <w:t>тельный запас устойчивости</w:t>
      </w:r>
      <w:r w:rsidR="00EA74ED">
        <w:t>,</w:t>
      </w:r>
      <w:r>
        <w:t xml:space="preserve"> как по амплитуде, так и по фазе.</w:t>
      </w:r>
    </w:p>
    <w:p w:rsidR="00EA74ED" w:rsidRDefault="00A36386" w:rsidP="003504B2">
      <w:pPr>
        <w:spacing w:before="200" w:after="100"/>
        <w:ind w:firstLine="0"/>
        <w:jc w:val="center"/>
      </w:pPr>
      <w:r w:rsidRPr="00A36386">
        <w:rPr>
          <w:noProof/>
          <w:lang w:eastAsia="ru-RU"/>
        </w:rPr>
        <w:drawing>
          <wp:inline distT="0" distB="0" distL="0" distR="0">
            <wp:extent cx="4999562" cy="3283889"/>
            <wp:effectExtent l="19050" t="0" r="0" b="0"/>
            <wp:docPr id="94" name="Рисунок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/>
                    <pic:cNvPicPr>
                      <a:picLocks noChangeAspect="1" noChangeArrowheads="1"/>
                    </pic:cNvPicPr>
                  </pic:nvPicPr>
                  <pic:blipFill>
                    <a:blip r:embed="rId16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09086" cy="32901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740D2" w:rsidRPr="006449ED" w:rsidRDefault="005740D2" w:rsidP="005740D2">
      <w:pPr>
        <w:ind w:firstLine="0"/>
        <w:jc w:val="center"/>
      </w:pPr>
      <w:r>
        <w:t>Рисунок 12 – АФЧХ разомкнутой системы</w:t>
      </w:r>
    </w:p>
    <w:p w:rsidR="00E12C41" w:rsidRPr="00E1449E" w:rsidRDefault="00690C3B" w:rsidP="0047485E">
      <w:pPr>
        <w:pStyle w:val="2"/>
        <w:ind w:left="0" w:firstLine="709"/>
      </w:pPr>
      <w:bookmarkStart w:id="45" w:name="_Toc306641143"/>
      <w:r w:rsidRPr="0047485E">
        <w:lastRenderedPageBreak/>
        <w:t xml:space="preserve">Исследование </w:t>
      </w:r>
      <w:r w:rsidR="007C581D">
        <w:t>динамики привода при воздействии по возмущению</w:t>
      </w:r>
      <w:bookmarkEnd w:id="45"/>
    </w:p>
    <w:p w:rsidR="00FB35CB" w:rsidRDefault="00E1449E" w:rsidP="00FB35CB">
      <w:pPr>
        <w:pStyle w:val="a"/>
      </w:pPr>
      <w:r>
        <w:t xml:space="preserve">Передаточная функция </w:t>
      </w:r>
      <w:r w:rsidR="00FB35CB">
        <w:t xml:space="preserve">прямой цепи </w:t>
      </w:r>
      <w:r w:rsidR="00FB35CB" w:rsidRPr="00FB35CB">
        <w:rPr>
          <w:i/>
          <w:lang w:val="en-US"/>
        </w:rPr>
        <w:t>W</w:t>
      </w:r>
      <w:r w:rsidR="00FB35CB" w:rsidRPr="00FB35CB">
        <w:rPr>
          <w:vertAlign w:val="subscript"/>
        </w:rPr>
        <w:t>1</w:t>
      </w:r>
      <w:r w:rsidR="00FB35CB" w:rsidRPr="00FB35CB">
        <w:t xml:space="preserve"> </w:t>
      </w:r>
      <w:r w:rsidR="00FB35CB">
        <w:t xml:space="preserve">и обратной связи </w:t>
      </w:r>
      <w:proofErr w:type="gramStart"/>
      <w:r w:rsidR="00FB35CB" w:rsidRPr="00FB35CB">
        <w:rPr>
          <w:i/>
          <w:lang w:val="en-US"/>
        </w:rPr>
        <w:t>W</w:t>
      </w:r>
      <w:proofErr w:type="gramEnd"/>
      <w:r w:rsidR="00FB35CB">
        <w:rPr>
          <w:vertAlign w:val="subscript"/>
        </w:rPr>
        <w:t>ос</w:t>
      </w:r>
      <w:r w:rsidR="00FB35CB" w:rsidRPr="00FB35CB">
        <w:t xml:space="preserve"> </w:t>
      </w:r>
      <w:r>
        <w:t xml:space="preserve">системы </w:t>
      </w:r>
      <w:r w:rsidR="00FE47B5">
        <w:t xml:space="preserve">для данного случая описывается </w:t>
      </w:r>
      <w:r w:rsidR="00AD7BB7">
        <w:t>формул</w:t>
      </w:r>
      <w:r w:rsidR="00FB35CB">
        <w:t xml:space="preserve">ами </w:t>
      </w:r>
      <w:r w:rsidR="00A0468D">
        <w:fldChar w:fldCharType="begin"/>
      </w:r>
      <w:r w:rsidR="00FB35CB">
        <w:instrText xml:space="preserve"> GOTOBUTTON ZEqnNum814053  \* MERGEFORMAT </w:instrText>
      </w:r>
      <w:fldSimple w:instr=" REF ZEqnNum814053 \* Charformat \! \* MERGEFORMAT ">
        <w:r w:rsidR="00F201CF">
          <w:instrText>(2.16)</w:instrText>
        </w:r>
      </w:fldSimple>
      <w:r w:rsidR="00A0468D">
        <w:fldChar w:fldCharType="end"/>
      </w:r>
      <w:r w:rsidR="00FB35CB">
        <w:t>. Используя эти формулы и численные данные математической модели из таблицы 1, с использованием пр</w:t>
      </w:r>
      <w:r w:rsidR="00FB35CB">
        <w:t>о</w:t>
      </w:r>
      <w:r w:rsidR="00FB35CB">
        <w:t xml:space="preserve">граммы </w:t>
      </w:r>
      <w:proofErr w:type="spellStart"/>
      <w:r w:rsidR="00FB35CB">
        <w:rPr>
          <w:lang w:val="en-US"/>
        </w:rPr>
        <w:t>R</w:t>
      </w:r>
      <w:r w:rsidR="00FB35CB" w:rsidRPr="00E84BEC">
        <w:rPr>
          <w:lang w:val="en-US"/>
        </w:rPr>
        <w:t>esearch</w:t>
      </w:r>
      <w:r w:rsidR="00FB35CB">
        <w:rPr>
          <w:lang w:val="en-US"/>
        </w:rPr>
        <w:t>Dynamic</w:t>
      </w:r>
      <w:proofErr w:type="spellEnd"/>
      <w:r w:rsidR="00FB35CB">
        <w:t xml:space="preserve"> находим вещественную частотную характеристику замкнутой системы, которая показана на рисунке 13.</w:t>
      </w:r>
    </w:p>
    <w:p w:rsidR="00690C3B" w:rsidRDefault="009F5BB3" w:rsidP="00FB35CB">
      <w:pPr>
        <w:pStyle w:val="a"/>
        <w:numPr>
          <w:ilvl w:val="0"/>
          <w:numId w:val="0"/>
        </w:numPr>
        <w:jc w:val="center"/>
      </w:pPr>
      <w:r w:rsidRPr="009F5BB3">
        <w:rPr>
          <w:noProof/>
          <w:lang w:eastAsia="ru-RU"/>
        </w:rPr>
        <w:drawing>
          <wp:inline distT="0" distB="0" distL="0" distR="0">
            <wp:extent cx="5536344" cy="3617677"/>
            <wp:effectExtent l="19050" t="0" r="7206" b="0"/>
            <wp:docPr id="97" name="Рисунок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/>
                    <pic:cNvPicPr>
                      <a:picLocks noChangeAspect="1" noChangeArrowheads="1"/>
                    </pic:cNvPicPr>
                  </pic:nvPicPr>
                  <pic:blipFill>
                    <a:blip r:embed="rId16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9257" cy="36195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10043" w:rsidRDefault="00A63674" w:rsidP="003727BD">
      <w:pPr>
        <w:pStyle w:val="a"/>
        <w:numPr>
          <w:ilvl w:val="0"/>
          <w:numId w:val="0"/>
        </w:numPr>
        <w:spacing w:after="200"/>
        <w:jc w:val="center"/>
      </w:pPr>
      <w:r>
        <w:t xml:space="preserve">Рисунок 13 – Вещественная </w:t>
      </w:r>
      <w:r w:rsidR="00322016">
        <w:t>ч</w:t>
      </w:r>
      <w:r>
        <w:t xml:space="preserve">астотная характеристика привода при </w:t>
      </w:r>
      <w:r w:rsidR="00322016">
        <w:br/>
      </w:r>
      <w:r>
        <w:t>возмущении по на</w:t>
      </w:r>
      <w:r w:rsidR="00322016">
        <w:t>г</w:t>
      </w:r>
      <w:r>
        <w:t>рузке</w:t>
      </w:r>
    </w:p>
    <w:p w:rsidR="00BF3BA0" w:rsidRDefault="003727BD" w:rsidP="00BF3BA0">
      <w:pPr>
        <w:pStyle w:val="a"/>
      </w:pPr>
      <w:r>
        <w:t xml:space="preserve">С использованием данной вещественной частотной характеристики рассчитан переходный процесс при </w:t>
      </w:r>
      <w:r w:rsidR="00BF3BA0">
        <w:t xml:space="preserve">ступенчатом </w:t>
      </w:r>
      <w:r w:rsidR="0046156A">
        <w:t>у</w:t>
      </w:r>
      <w:r w:rsidR="00A140D0">
        <w:t xml:space="preserve">меньшении </w:t>
      </w:r>
      <w:r w:rsidR="00BF3BA0">
        <w:t>силы нагрузки</w:t>
      </w:r>
      <w:r w:rsidR="00065C45">
        <w:t>, де</w:t>
      </w:r>
      <w:r w:rsidR="00065C45">
        <w:t>й</w:t>
      </w:r>
      <w:r w:rsidR="00065C45">
        <w:t>ствующей на шток гидроцилиндра,</w:t>
      </w:r>
      <w:r w:rsidR="00BF3BA0">
        <w:t xml:space="preserve"> на</w:t>
      </w:r>
      <w:r w:rsidR="00252FBE">
        <w:t xml:space="preserve"> </w:t>
      </w:r>
      <w:r w:rsidR="00252FBE">
        <w:sym w:font="Symbol" w:char="F064"/>
      </w:r>
      <w:r w:rsidR="00252FBE" w:rsidRPr="00FB2C24">
        <w:rPr>
          <w:i/>
          <w:lang w:val="en-US"/>
        </w:rPr>
        <w:t>R</w:t>
      </w:r>
      <w:r w:rsidR="00252FBE">
        <w:rPr>
          <w:lang w:val="en-US"/>
        </w:rPr>
        <w:t> </w:t>
      </w:r>
      <w:r w:rsidR="00252FBE" w:rsidRPr="00252FBE">
        <w:t>=</w:t>
      </w:r>
      <w:r w:rsidR="00252FBE">
        <w:rPr>
          <w:lang w:val="en-US"/>
        </w:rPr>
        <w:t> </w:t>
      </w:r>
      <w:r w:rsidR="00BF3BA0">
        <w:t>1 Н. График переходного процесса приведен на рисунке 14.</w:t>
      </w:r>
    </w:p>
    <w:p w:rsidR="00F0052A" w:rsidRDefault="00F0052A" w:rsidP="00F0052A">
      <w:r>
        <w:t>Из приведенных данных видно, что время переходного процесса, как и при воздействии по управления составляет 0,05 </w:t>
      </w:r>
      <w:proofErr w:type="gramStart"/>
      <w:r>
        <w:t>с</w:t>
      </w:r>
      <w:proofErr w:type="gramEnd"/>
      <w:r>
        <w:t xml:space="preserve"> </w:t>
      </w:r>
      <w:proofErr w:type="gramStart"/>
      <w:r>
        <w:t>при</w:t>
      </w:r>
      <w:proofErr w:type="gramEnd"/>
      <w:r>
        <w:t xml:space="preserve"> трех колебаниях рабочего орг</w:t>
      </w:r>
      <w:r>
        <w:t>а</w:t>
      </w:r>
      <w:r>
        <w:t xml:space="preserve">на. Максимальное перерегулирование равно </w:t>
      </w:r>
      <w:r>
        <w:rPr>
          <w:lang w:val="en-US"/>
        </w:rPr>
        <w:t> </w:t>
      </w:r>
      <w:r>
        <w:t xml:space="preserve">32,5 %. </w:t>
      </w:r>
    </w:p>
    <w:p w:rsidR="00F0052A" w:rsidRDefault="00F0052A" w:rsidP="00F0052A">
      <w:proofErr w:type="gramStart"/>
      <w:r>
        <w:t>ЛАЧХ и ФЧХ разомкнутой системы при воздействии по возмущению пок</w:t>
      </w:r>
      <w:r>
        <w:t>а</w:t>
      </w:r>
      <w:r>
        <w:t>заны на рисунке 15.</w:t>
      </w:r>
      <w:proofErr w:type="gramEnd"/>
      <w:r>
        <w:t xml:space="preserve"> Как следует из этих данных, имеется запас устойчивости си</w:t>
      </w:r>
      <w:r>
        <w:t>с</w:t>
      </w:r>
      <w:r>
        <w:t xml:space="preserve">темы по фазе при частоте среза </w:t>
      </w:r>
      <w:r>
        <w:sym w:font="Symbol" w:char="F06A"/>
      </w:r>
      <w:proofErr w:type="spellStart"/>
      <w:r w:rsidRPr="003A5366">
        <w:rPr>
          <w:vertAlign w:val="subscript"/>
        </w:rPr>
        <w:t>зап</w:t>
      </w:r>
      <w:proofErr w:type="spellEnd"/>
      <w:r>
        <w:rPr>
          <w:lang w:val="en-US"/>
        </w:rPr>
        <w:t> </w:t>
      </w:r>
      <w:r w:rsidRPr="003A5366">
        <w:t>=</w:t>
      </w:r>
      <w:r>
        <w:rPr>
          <w:lang w:val="en-US"/>
        </w:rPr>
        <w:t> </w:t>
      </w:r>
      <w:r w:rsidRPr="00A23F5F">
        <w:t>3</w:t>
      </w:r>
      <w:r>
        <w:t>0 </w:t>
      </w:r>
      <w:r>
        <w:sym w:font="Symbol" w:char="F0B0"/>
      </w:r>
      <w:r>
        <w:t>.</w:t>
      </w:r>
      <w:r w:rsidRPr="003A5366">
        <w:t xml:space="preserve"> </w:t>
      </w:r>
      <w:r>
        <w:t>Для определения запаса устойчивости по амплитуде рассмотрим выражение передаточной функции разомкнутой сист</w:t>
      </w:r>
      <w:r>
        <w:t>е</w:t>
      </w:r>
      <w:r>
        <w:t xml:space="preserve">мы </w:t>
      </w:r>
      <w:r w:rsidR="00A0468D">
        <w:fldChar w:fldCharType="begin"/>
      </w:r>
      <w:r>
        <w:instrText xml:space="preserve"> GOTOBUTTON ZEqnNum811288  \* MERGEFORMAT </w:instrText>
      </w:r>
      <w:fldSimple w:instr=" REF ZEqnNum811288 \* Charformat \! \* MERGEFORMAT ">
        <w:r w:rsidR="00F201CF">
          <w:instrText>(2.18)</w:instrText>
        </w:r>
      </w:fldSimple>
      <w:r w:rsidR="00A0468D">
        <w:fldChar w:fldCharType="end"/>
      </w:r>
      <w:r>
        <w:t>. Данное выражение описывает передаточную функцию последовател</w:t>
      </w:r>
      <w:r>
        <w:t>ь</w:t>
      </w:r>
      <w:r>
        <w:t>ного соединения двух апериодических звеньев, интегрирующего звена и форс</w:t>
      </w:r>
      <w:r>
        <w:t>и</w:t>
      </w:r>
      <w:r>
        <w:t xml:space="preserve">рующего звена первого порядка. </w:t>
      </w:r>
      <w:proofErr w:type="spellStart"/>
      <w:r>
        <w:t>Фазо-частотная</w:t>
      </w:r>
      <w:proofErr w:type="spellEnd"/>
      <w:r>
        <w:t xml:space="preserve"> характеристика такого соедин</w:t>
      </w:r>
      <w:r>
        <w:t>е</w:t>
      </w:r>
      <w:r>
        <w:t>ния асимптотически стремится к – 180 </w:t>
      </w:r>
      <w:r>
        <w:sym w:font="Symbol" w:char="F0B0"/>
      </w:r>
      <w:r>
        <w:t>, а амплитудно-частотная – к нулю. Сл</w:t>
      </w:r>
      <w:r>
        <w:t>е</w:t>
      </w:r>
      <w:r>
        <w:t xml:space="preserve">довательно, запас устойчивости по амплитуде составляет </w:t>
      </w:r>
      <w:r w:rsidRPr="003A5366">
        <w:rPr>
          <w:position w:val="-12"/>
        </w:rPr>
        <w:object w:dxaOrig="1120" w:dyaOrig="380">
          <v:shape id="_x0000_i1093" type="#_x0000_t75" style="width:55.7pt;height:18.8pt" o:ole="">
            <v:imagedata r:id="rId162" o:title=""/>
          </v:shape>
          <o:OLEObject Type="Embed" ProgID="Equation.DSMT4" ShapeID="_x0000_i1093" DrawAspect="Content" ObjectID="_1647168941" r:id="rId163"/>
        </w:object>
      </w:r>
      <w:r>
        <w:t xml:space="preserve">. </w:t>
      </w:r>
    </w:p>
    <w:p w:rsidR="00F0052A" w:rsidRDefault="00F0052A" w:rsidP="00F0052A">
      <w:pPr>
        <w:pStyle w:val="a"/>
        <w:numPr>
          <w:ilvl w:val="0"/>
          <w:numId w:val="0"/>
        </w:numPr>
        <w:ind w:left="709"/>
      </w:pPr>
    </w:p>
    <w:p w:rsidR="00A10043" w:rsidRDefault="009F5BB3" w:rsidP="00322016">
      <w:pPr>
        <w:pStyle w:val="a"/>
        <w:numPr>
          <w:ilvl w:val="0"/>
          <w:numId w:val="0"/>
        </w:numPr>
        <w:spacing w:before="200" w:after="200"/>
        <w:jc w:val="center"/>
      </w:pPr>
      <w:r w:rsidRPr="009F5BB3">
        <w:rPr>
          <w:noProof/>
          <w:lang w:eastAsia="ru-RU"/>
        </w:rPr>
        <w:lastRenderedPageBreak/>
        <w:drawing>
          <wp:inline distT="0" distB="0" distL="0" distR="0">
            <wp:extent cx="5321659" cy="3487719"/>
            <wp:effectExtent l="19050" t="0" r="0" b="0"/>
            <wp:docPr id="5" name="Рисунок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/>
                    <pic:cNvPicPr>
                      <a:picLocks noChangeAspect="1" noChangeArrowheads="1"/>
                    </pic:cNvPicPr>
                  </pic:nvPicPr>
                  <pic:blipFill>
                    <a:blip r:embed="rId16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4459" cy="34895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22016" w:rsidRDefault="00322016" w:rsidP="004E150B">
      <w:pPr>
        <w:pStyle w:val="a"/>
        <w:numPr>
          <w:ilvl w:val="0"/>
          <w:numId w:val="0"/>
        </w:numPr>
        <w:spacing w:after="200"/>
        <w:jc w:val="center"/>
      </w:pPr>
      <w:r>
        <w:t>Рисунок 14 – Переходная характеристика систе</w:t>
      </w:r>
      <w:r w:rsidR="00214DFD">
        <w:t xml:space="preserve">мы при единичном </w:t>
      </w:r>
      <w:r w:rsidR="00214DFD">
        <w:br/>
        <w:t>ступенчатом уменьшении</w:t>
      </w:r>
      <w:r>
        <w:t xml:space="preserve"> нагрузки на выходное звено привода</w:t>
      </w:r>
    </w:p>
    <w:p w:rsidR="0033426D" w:rsidRPr="0033426D" w:rsidRDefault="009F5BB3" w:rsidP="0033426D">
      <w:pPr>
        <w:pStyle w:val="a"/>
        <w:numPr>
          <w:ilvl w:val="0"/>
          <w:numId w:val="0"/>
        </w:numPr>
        <w:jc w:val="center"/>
        <w:rPr>
          <w:lang w:val="en-US"/>
        </w:rPr>
      </w:pPr>
      <w:r w:rsidRPr="009F5BB3">
        <w:rPr>
          <w:noProof/>
          <w:lang w:eastAsia="ru-RU"/>
        </w:rPr>
        <w:drawing>
          <wp:inline distT="0" distB="0" distL="0" distR="0">
            <wp:extent cx="6299835" cy="4140700"/>
            <wp:effectExtent l="19050" t="0" r="5715" b="0"/>
            <wp:docPr id="96" name="Рисунок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"/>
                    <pic:cNvPicPr>
                      <a:picLocks noChangeAspect="1" noChangeArrowheads="1"/>
                    </pic:cNvPicPr>
                  </pic:nvPicPr>
                  <pic:blipFill>
                    <a:blip r:embed="rId16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835" cy="4140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A69C7" w:rsidRDefault="00AA69C7" w:rsidP="003504B2">
      <w:pPr>
        <w:pStyle w:val="a"/>
        <w:numPr>
          <w:ilvl w:val="0"/>
          <w:numId w:val="0"/>
        </w:numPr>
        <w:spacing w:after="200"/>
        <w:jc w:val="center"/>
      </w:pPr>
      <w:r>
        <w:t xml:space="preserve">Рисунок 15 </w:t>
      </w:r>
      <w:r w:rsidR="00FD63F7">
        <w:t>–</w:t>
      </w:r>
      <w:r>
        <w:t xml:space="preserve"> </w:t>
      </w:r>
      <w:r w:rsidR="00FD63F7">
        <w:t xml:space="preserve">ЛАЧХ и ФЧХ разомкнутой системы при возмущении по нагрузке </w:t>
      </w:r>
      <w:r w:rsidR="00FD63F7">
        <w:br/>
        <w:t xml:space="preserve">на </w:t>
      </w:r>
      <w:r w:rsidR="003504B2">
        <w:t>шток</w:t>
      </w:r>
      <w:r w:rsidR="00FD63F7">
        <w:t xml:space="preserve"> гидроцилиндра</w:t>
      </w:r>
      <w:r w:rsidR="003504B2">
        <w:t xml:space="preserve">: </w:t>
      </w:r>
      <w:r w:rsidR="003504B2" w:rsidRPr="003504B2">
        <w:rPr>
          <w:i/>
          <w:lang w:val="en-US"/>
        </w:rPr>
        <w:t>L</w:t>
      </w:r>
      <w:r w:rsidR="003504B2" w:rsidRPr="003504B2">
        <w:t xml:space="preserve"> </w:t>
      </w:r>
      <w:r w:rsidR="003504B2">
        <w:t>–</w:t>
      </w:r>
      <w:r w:rsidR="003504B2" w:rsidRPr="003504B2">
        <w:t xml:space="preserve"> </w:t>
      </w:r>
      <w:r w:rsidR="003504B2">
        <w:t xml:space="preserve">ЛАЧХ; </w:t>
      </w:r>
      <w:r w:rsidR="003504B2">
        <w:sym w:font="Symbol" w:char="F06A"/>
      </w:r>
      <w:r w:rsidR="003504B2">
        <w:t xml:space="preserve"> –</w:t>
      </w:r>
      <w:r w:rsidR="003504B2" w:rsidRPr="003504B2">
        <w:t xml:space="preserve"> </w:t>
      </w:r>
      <w:r w:rsidR="003504B2">
        <w:t>ФЧХ;</w:t>
      </w:r>
      <w:r w:rsidR="003504B2" w:rsidRPr="003504B2">
        <w:rPr>
          <w:i/>
        </w:rPr>
        <w:t xml:space="preserve"> </w:t>
      </w:r>
      <w:r w:rsidR="003504B2" w:rsidRPr="003504B2">
        <w:rPr>
          <w:i/>
          <w:lang w:val="en-US"/>
        </w:rPr>
        <w:t>L</w:t>
      </w:r>
      <w:r w:rsidR="003504B2">
        <w:rPr>
          <w:i/>
        </w:rPr>
        <w:t xml:space="preserve">ас – </w:t>
      </w:r>
      <w:r w:rsidR="003504B2" w:rsidRPr="003504B2">
        <w:t>асимптоты ЛАЧХ</w:t>
      </w:r>
    </w:p>
    <w:p w:rsidR="00F0052A" w:rsidRDefault="00F0052A" w:rsidP="005B1338">
      <w:r>
        <w:t>Необходимо также заметить, что как следует из рисунка 14, при возмущ</w:t>
      </w:r>
      <w:r>
        <w:t>е</w:t>
      </w:r>
      <w:r>
        <w:t xml:space="preserve">нии по нагрузке возникает статическая ошибка регулирования. Причиной этого, </w:t>
      </w:r>
      <w:r>
        <w:lastRenderedPageBreak/>
        <w:t>несмотря на отмеченный выше астатизм системы, является то, что интегриру</w:t>
      </w:r>
      <w:r>
        <w:t>ю</w:t>
      </w:r>
      <w:r>
        <w:t>щее звено в структурной схеме привода располагается за местом приложения н</w:t>
      </w:r>
      <w:r>
        <w:t>а</w:t>
      </w:r>
      <w:r>
        <w:t>грузки (</w:t>
      </w:r>
      <w:proofErr w:type="gramStart"/>
      <w:r>
        <w:t>см</w:t>
      </w:r>
      <w:proofErr w:type="gramEnd"/>
      <w:r>
        <w:t>. структурную схему на рисунке 4).</w:t>
      </w:r>
    </w:p>
    <w:p w:rsidR="005B1338" w:rsidRPr="00EB2CE3" w:rsidRDefault="005B1338" w:rsidP="005B1338">
      <w:r>
        <w:t xml:space="preserve">Проанализируем влияющие на статическую ошибку факторы. </w:t>
      </w:r>
      <w:r w:rsidRPr="00EB2CE3">
        <w:t>Так как в данном случае передаточная функция ошибки по нагрузке совпадает</w:t>
      </w:r>
      <w:r>
        <w:t xml:space="preserve"> </w:t>
      </w:r>
      <w:r w:rsidRPr="00EB2CE3">
        <w:t xml:space="preserve">с </w:t>
      </w:r>
      <w:r>
        <w:t>передато</w:t>
      </w:r>
      <w:r>
        <w:t>ч</w:t>
      </w:r>
      <w:r>
        <w:t>ной функцией Ф</w:t>
      </w:r>
      <w:proofErr w:type="gramStart"/>
      <w:r w:rsidRPr="00EB2CE3">
        <w:rPr>
          <w:i/>
          <w:vertAlign w:val="subscript"/>
        </w:rPr>
        <w:t>R</w:t>
      </w:r>
      <w:proofErr w:type="gramEnd"/>
      <w:r>
        <w:t>(</w:t>
      </w:r>
      <w:proofErr w:type="spellStart"/>
      <w:r w:rsidRPr="00EB2CE3">
        <w:rPr>
          <w:i/>
        </w:rPr>
        <w:t>s</w:t>
      </w:r>
      <w:proofErr w:type="spellEnd"/>
      <w:r>
        <w:t>)</w:t>
      </w:r>
      <w:r w:rsidRPr="00EB2CE3">
        <w:t xml:space="preserve">, то величину статической ошибки </w:t>
      </w:r>
      <w:r>
        <w:sym w:font="Symbol" w:char="F065"/>
      </w:r>
      <w:r w:rsidRPr="001A51A1">
        <w:rPr>
          <w:i/>
          <w:vertAlign w:val="subscript"/>
          <w:lang w:val="en-US"/>
        </w:rPr>
        <w:t>R</w:t>
      </w:r>
      <w:r>
        <w:t xml:space="preserve"> </w:t>
      </w:r>
      <w:r w:rsidRPr="00EB2CE3">
        <w:t>можно определить по формуле</w:t>
      </w:r>
    </w:p>
    <w:p w:rsidR="005B1338" w:rsidRDefault="005B1338" w:rsidP="005B1338">
      <w:pPr>
        <w:pStyle w:val="MTDisplayEquation"/>
      </w:pPr>
      <w:r>
        <w:tab/>
      </w:r>
      <w:r w:rsidRPr="00CC4370">
        <w:rPr>
          <w:position w:val="-48"/>
        </w:rPr>
        <w:object w:dxaOrig="7479" w:dyaOrig="1060">
          <v:shape id="_x0000_i1094" type="#_x0000_t75" style="width:373.75pt;height:53.2pt" o:ole="">
            <v:imagedata r:id="rId166" o:title=""/>
          </v:shape>
          <o:OLEObject Type="Embed" ProgID="Equation.DSMT4" ShapeID="_x0000_i1094" DrawAspect="Content" ObjectID="_1647168942" r:id="rId167"/>
        </w:object>
      </w:r>
      <w:r w:rsidRPr="001A51A1">
        <w:t>,</w:t>
      </w:r>
      <w:r>
        <w:tab/>
      </w:r>
      <w:r w:rsidR="00A0468D">
        <w:fldChar w:fldCharType="begin"/>
      </w:r>
      <w:r>
        <w:instrText xml:space="preserve"> MACROBUTTON MTPlaceRef \* MERGEFORMAT </w:instrText>
      </w:r>
      <w:r w:rsidR="00A0468D">
        <w:fldChar w:fldCharType="begin"/>
      </w:r>
      <w:r>
        <w:instrText xml:space="preserve"> SEQ MTEqn \h \* MERGEFORMAT </w:instrText>
      </w:r>
      <w:r w:rsidR="00A0468D">
        <w:fldChar w:fldCharType="end"/>
      </w:r>
      <w:r>
        <w:instrText>(</w:instrText>
      </w:r>
      <w:fldSimple w:instr=" SEQ MTSec \c \* Arabic \* MERGEFORMAT ">
        <w:r w:rsidR="00F201CF">
          <w:rPr>
            <w:noProof/>
          </w:rPr>
          <w:instrText>4</w:instrText>
        </w:r>
      </w:fldSimple>
      <w:r>
        <w:instrText>.</w:instrText>
      </w:r>
      <w:fldSimple w:instr=" SEQ MTEqn \c \* Arabic \* MERGEFORMAT ">
        <w:r w:rsidR="00F201CF">
          <w:rPr>
            <w:noProof/>
          </w:rPr>
          <w:instrText>4</w:instrText>
        </w:r>
      </w:fldSimple>
      <w:r>
        <w:instrText>)</w:instrText>
      </w:r>
      <w:r w:rsidR="00A0468D">
        <w:fldChar w:fldCharType="end"/>
      </w:r>
    </w:p>
    <w:p w:rsidR="005B1338" w:rsidRDefault="005B1338" w:rsidP="005B1338">
      <w:pPr>
        <w:ind w:firstLine="0"/>
      </w:pPr>
      <w:r>
        <w:t xml:space="preserve">где </w:t>
      </w:r>
      <w:r w:rsidRPr="001A51A1">
        <w:rPr>
          <w:i/>
        </w:rPr>
        <w:t>R</w:t>
      </w:r>
      <w:r>
        <w:t>(</w:t>
      </w:r>
      <w:proofErr w:type="spellStart"/>
      <w:r w:rsidRPr="001A51A1">
        <w:rPr>
          <w:i/>
        </w:rPr>
        <w:t>s</w:t>
      </w:r>
      <w:proofErr w:type="spellEnd"/>
      <w:r>
        <w:t>) – изображение возмущения по нагрузке.</w:t>
      </w:r>
    </w:p>
    <w:p w:rsidR="00E71B7C" w:rsidRDefault="005B1338" w:rsidP="005B1338">
      <w:r>
        <w:t>Как</w:t>
      </w:r>
      <w:r w:rsidRPr="00D96FD8">
        <w:t xml:space="preserve"> </w:t>
      </w:r>
      <w:r>
        <w:t>следует</w:t>
      </w:r>
      <w:r w:rsidRPr="00D96FD8">
        <w:t xml:space="preserve"> </w:t>
      </w:r>
      <w:r>
        <w:t>из</w:t>
      </w:r>
      <w:r w:rsidRPr="00D96FD8">
        <w:t xml:space="preserve"> </w:t>
      </w:r>
      <w:r>
        <w:t>формулы, для уменьшения статической ошибки регулиров</w:t>
      </w:r>
      <w:r>
        <w:t>а</w:t>
      </w:r>
      <w:r>
        <w:t>ния при действии возмущений по нагрузке необходимо уменьшать величину к</w:t>
      </w:r>
      <w:r>
        <w:t>о</w:t>
      </w:r>
      <w:r>
        <w:t xml:space="preserve">эффициента влияния давления на расход </w:t>
      </w:r>
      <w:proofErr w:type="spellStart"/>
      <w:r w:rsidRPr="00D96FD8">
        <w:rPr>
          <w:i/>
        </w:rPr>
        <w:t>K</w:t>
      </w:r>
      <w:r w:rsidRPr="006E0123">
        <w:rPr>
          <w:i/>
          <w:vertAlign w:val="subscript"/>
        </w:rPr>
        <w:t>p</w:t>
      </w:r>
      <w:proofErr w:type="spellEnd"/>
      <w:r>
        <w:t>, а также увеличивать площадь пор</w:t>
      </w:r>
      <w:r>
        <w:t>ш</w:t>
      </w:r>
      <w:r>
        <w:t xml:space="preserve">ня гидроцилиндра </w:t>
      </w:r>
      <w:r w:rsidRPr="00D96FD8">
        <w:t xml:space="preserve">и коэффициент влияния </w:t>
      </w:r>
      <w:r>
        <w:t>перемещения золотника на расх</w:t>
      </w:r>
      <w:r w:rsidRPr="00D96FD8">
        <w:t xml:space="preserve">од </w:t>
      </w:r>
      <w:proofErr w:type="spellStart"/>
      <w:r w:rsidRPr="00D96FD8">
        <w:rPr>
          <w:i/>
          <w:lang w:val="en-US"/>
        </w:rPr>
        <w:t>K</w:t>
      </w:r>
      <w:r w:rsidRPr="00D96FD8">
        <w:rPr>
          <w:i/>
          <w:vertAlign w:val="subscript"/>
          <w:lang w:val="en-US"/>
        </w:rPr>
        <w:t>y</w:t>
      </w:r>
      <w:proofErr w:type="spellEnd"/>
      <w:r w:rsidRPr="00D96FD8">
        <w:t>.</w:t>
      </w:r>
      <w:r>
        <w:t xml:space="preserve"> (Возможность увеличения коэффициента обратной связи </w:t>
      </w:r>
      <w:proofErr w:type="spellStart"/>
      <w:proofErr w:type="gramStart"/>
      <w:r w:rsidRPr="00D96FD8">
        <w:rPr>
          <w:i/>
        </w:rPr>
        <w:t>K</w:t>
      </w:r>
      <w:proofErr w:type="gramEnd"/>
      <w:r>
        <w:rPr>
          <w:vertAlign w:val="subscript"/>
        </w:rPr>
        <w:t>ос</w:t>
      </w:r>
      <w:proofErr w:type="spellEnd"/>
      <w:r>
        <w:t xml:space="preserve"> отсутствует, так как его величина опред</w:t>
      </w:r>
      <w:r w:rsidR="002A4252">
        <w:t>е</w:t>
      </w:r>
      <w:r>
        <w:t>ляется при настройке системы на требуемое качество пер</w:t>
      </w:r>
      <w:r>
        <w:t>е</w:t>
      </w:r>
      <w:r>
        <w:t xml:space="preserve">ходного процесса при воздействии по управлению.) Заметим, что увеличение </w:t>
      </w:r>
      <w:r w:rsidRPr="00D96FD8">
        <w:rPr>
          <w:i/>
          <w:lang w:val="en-US"/>
        </w:rPr>
        <w:t>F</w:t>
      </w:r>
      <w:r>
        <w:t xml:space="preserve">, как следует </w:t>
      </w:r>
      <w:proofErr w:type="gramStart"/>
      <w:r>
        <w:t>из</w:t>
      </w:r>
      <w:proofErr w:type="gramEnd"/>
      <w:r>
        <w:t xml:space="preserve"> </w:t>
      </w:r>
      <w:r w:rsidR="00A0468D">
        <w:fldChar w:fldCharType="begin"/>
      </w:r>
      <w:r>
        <w:instrText xml:space="preserve"> GOTOBUTTON ZEqnNum442175  \* MERGEFORMAT </w:instrText>
      </w:r>
      <w:fldSimple w:instr=" REF ZEqnNum442175 \* Charformat \! \* MERGEFORMAT ">
        <w:r w:rsidR="00F201CF">
          <w:instrText>(3.7)</w:instrText>
        </w:r>
      </w:fldSimple>
      <w:r w:rsidR="00A0468D">
        <w:fldChar w:fldCharType="end"/>
      </w:r>
      <w:r>
        <w:t xml:space="preserve">, одновременно приводит к уменьшению </w:t>
      </w:r>
      <w:proofErr w:type="spellStart"/>
      <w:r w:rsidRPr="00D96FD8">
        <w:rPr>
          <w:i/>
        </w:rPr>
        <w:t>K</w:t>
      </w:r>
      <w:r w:rsidRPr="006E0123">
        <w:rPr>
          <w:i/>
          <w:vertAlign w:val="subscript"/>
        </w:rPr>
        <w:t>p</w:t>
      </w:r>
      <w:proofErr w:type="spellEnd"/>
      <w:r>
        <w:t>. Однако, увелич</w:t>
      </w:r>
      <w:r>
        <w:t>е</w:t>
      </w:r>
      <w:r>
        <w:t xml:space="preserve">ние </w:t>
      </w:r>
      <w:r w:rsidRPr="00D96FD8">
        <w:rPr>
          <w:i/>
          <w:lang w:val="en-US"/>
        </w:rPr>
        <w:t>F</w:t>
      </w:r>
      <w:r>
        <w:t xml:space="preserve">, в соответствии </w:t>
      </w:r>
      <w:proofErr w:type="gramStart"/>
      <w:r>
        <w:t xml:space="preserve">с </w:t>
      </w:r>
      <w:r w:rsidR="00A0468D">
        <w:fldChar w:fldCharType="begin"/>
      </w:r>
      <w:r>
        <w:instrText xml:space="preserve"> GOTOBUTTON ZEqnNum924404  \* MERGEFORMAT </w:instrText>
      </w:r>
      <w:fldSimple w:instr=" REF ZEqnNum924404 \* Charformat \! \* MERGEFORMAT ">
        <w:r w:rsidR="00F201CF">
          <w:instrText>(4.3)</w:instrText>
        </w:r>
      </w:fldSimple>
      <w:r w:rsidR="00A0468D">
        <w:fldChar w:fldCharType="end"/>
      </w:r>
      <w:r>
        <w:t xml:space="preserve"> ухудшает</w:t>
      </w:r>
      <w:proofErr w:type="gramEnd"/>
      <w:r>
        <w:t xml:space="preserve"> </w:t>
      </w:r>
      <w:proofErr w:type="spellStart"/>
      <w:r>
        <w:t>демпфированность</w:t>
      </w:r>
      <w:proofErr w:type="spellEnd"/>
      <w:r>
        <w:t xml:space="preserve"> и, следовательно, у</w:t>
      </w:r>
      <w:r>
        <w:t>с</w:t>
      </w:r>
      <w:r>
        <w:t xml:space="preserve">тойчивость системы. </w:t>
      </w:r>
      <w:r w:rsidR="00E71B7C">
        <w:t>Заметим, что внедрение мероприятий по уменьшению ст</w:t>
      </w:r>
      <w:r w:rsidR="00E71B7C">
        <w:t>а</w:t>
      </w:r>
      <w:r w:rsidR="00E71B7C">
        <w:t>тической ошибки приведет и к уменьшению абсолютной величины колебаний резца.</w:t>
      </w:r>
    </w:p>
    <w:p w:rsidR="005B1338" w:rsidRDefault="005B1338" w:rsidP="005B1338">
      <w:r>
        <w:t>Таким образом</w:t>
      </w:r>
      <w:r w:rsidR="00CD4229">
        <w:t>, в случае необходимости улучшения реакции системы на воздействие по нагрузке, следует выбирать насосный агрегат с м</w:t>
      </w:r>
      <w:r w:rsidR="00E71B7C">
        <w:t>аксимально в</w:t>
      </w:r>
      <w:r w:rsidR="00E71B7C">
        <w:t>ы</w:t>
      </w:r>
      <w:r w:rsidR="00E71B7C">
        <w:t>соким давлением и силовой гидроцилиндр с максимально допустимым диаметром из условия качества переходного процесса при воздействии по управлению.</w:t>
      </w:r>
    </w:p>
    <w:p w:rsidR="00F0052A" w:rsidRPr="00476BAE" w:rsidRDefault="00F0052A" w:rsidP="005B1338">
      <w:r>
        <w:t>Для нашего привода статическая ошибка при единичном ступенчатом во</w:t>
      </w:r>
      <w:r>
        <w:t>з</w:t>
      </w:r>
      <w:r>
        <w:t xml:space="preserve">мущении по нагрузке составляет </w:t>
      </w:r>
      <w:r w:rsidRPr="00F0052A">
        <w:rPr>
          <w:position w:val="-12"/>
        </w:rPr>
        <w:object w:dxaOrig="2160" w:dyaOrig="440">
          <v:shape id="_x0000_i1095" type="#_x0000_t75" style="width:108.3pt;height:21.9pt" o:ole="">
            <v:imagedata r:id="rId168" o:title=""/>
          </v:shape>
          <o:OLEObject Type="Embed" ProgID="Equation.DSMT4" ShapeID="_x0000_i1095" DrawAspect="Content" ObjectID="_1647168943" r:id="rId169"/>
        </w:object>
      </w:r>
      <w:r>
        <w:t>.</w:t>
      </w:r>
    </w:p>
    <w:p w:rsidR="003504B2" w:rsidRPr="003504B2" w:rsidRDefault="003504B2" w:rsidP="003504B2">
      <w:r>
        <w:t xml:space="preserve">В целом </w:t>
      </w:r>
      <w:r w:rsidR="00E71B7C">
        <w:t>проведенный анализ показывает</w:t>
      </w:r>
      <w:r>
        <w:t>, что устойчив</w:t>
      </w:r>
      <w:r w:rsidR="00E71B7C">
        <w:t>ость</w:t>
      </w:r>
      <w:r>
        <w:t xml:space="preserve"> гидропривода при воздействии возмущений по нагрузке обеспечивается.</w:t>
      </w:r>
    </w:p>
    <w:p w:rsidR="00690C3B" w:rsidRDefault="00CA32FD" w:rsidP="0047485E">
      <w:pPr>
        <w:pStyle w:val="2"/>
        <w:ind w:left="0" w:firstLine="709"/>
      </w:pPr>
      <w:bookmarkStart w:id="46" w:name="_Toc306641144"/>
      <w:r>
        <w:t xml:space="preserve">Исследование устойчивости </w:t>
      </w:r>
      <w:r w:rsidR="00B15E5E">
        <w:t>с использованием</w:t>
      </w:r>
      <w:r>
        <w:t xml:space="preserve"> алгебраическо</w:t>
      </w:r>
      <w:r w:rsidR="00B15E5E">
        <w:t>го</w:t>
      </w:r>
      <w:r>
        <w:t xml:space="preserve"> </w:t>
      </w:r>
      <w:r w:rsidR="00B15E5E">
        <w:t>крит</w:t>
      </w:r>
      <w:r w:rsidR="00B15E5E">
        <w:t>е</w:t>
      </w:r>
      <w:r w:rsidR="00B15E5E">
        <w:t>рия</w:t>
      </w:r>
      <w:bookmarkEnd w:id="46"/>
    </w:p>
    <w:p w:rsidR="00CA32FD" w:rsidRDefault="003C2903" w:rsidP="003C2903">
      <w:pPr>
        <w:pStyle w:val="a"/>
      </w:pPr>
      <w:r>
        <w:t>В</w:t>
      </w:r>
      <w:r w:rsidRPr="003C2903">
        <w:t xml:space="preserve"> </w:t>
      </w:r>
      <w:r>
        <w:t>соответствии</w:t>
      </w:r>
      <w:r w:rsidRPr="003C2903">
        <w:t xml:space="preserve"> </w:t>
      </w:r>
      <w:r>
        <w:t>с</w:t>
      </w:r>
      <w:r w:rsidRPr="003C2903">
        <w:t xml:space="preserve"> </w:t>
      </w:r>
      <w:r w:rsidR="00A0468D">
        <w:rPr>
          <w:lang w:val="en-US"/>
        </w:rPr>
        <w:fldChar w:fldCharType="begin"/>
      </w:r>
      <w:r w:rsidRPr="003C2903">
        <w:instrText xml:space="preserve"> </w:instrText>
      </w:r>
      <w:r>
        <w:rPr>
          <w:lang w:val="en-US"/>
        </w:rPr>
        <w:instrText>GOTOBUTTON</w:instrText>
      </w:r>
      <w:r w:rsidRPr="003C2903">
        <w:instrText xml:space="preserve"> </w:instrText>
      </w:r>
      <w:r>
        <w:rPr>
          <w:lang w:val="en-US"/>
        </w:rPr>
        <w:instrText>ZEqnNum</w:instrText>
      </w:r>
      <w:r w:rsidRPr="003C2903">
        <w:instrText xml:space="preserve">680843  \* </w:instrText>
      </w:r>
      <w:r>
        <w:rPr>
          <w:lang w:val="en-US"/>
        </w:rPr>
        <w:instrText>MERGEFORMAT</w:instrText>
      </w:r>
      <w:r w:rsidRPr="003C2903">
        <w:instrText xml:space="preserve"> </w:instrText>
      </w:r>
      <w:r w:rsidR="00A0468D">
        <w:rPr>
          <w:lang w:val="en-US"/>
        </w:rPr>
        <w:fldChar w:fldCharType="begin"/>
      </w:r>
      <w:r w:rsidRPr="003C2903">
        <w:instrText xml:space="preserve"> </w:instrText>
      </w:r>
      <w:r>
        <w:rPr>
          <w:lang w:val="en-US"/>
        </w:rPr>
        <w:instrText>REF</w:instrText>
      </w:r>
      <w:r w:rsidRPr="003C2903">
        <w:instrText xml:space="preserve"> </w:instrText>
      </w:r>
      <w:r>
        <w:rPr>
          <w:lang w:val="en-US"/>
        </w:rPr>
        <w:instrText>ZEqnNum</w:instrText>
      </w:r>
      <w:r w:rsidRPr="003C2903">
        <w:instrText xml:space="preserve">680843 \* </w:instrText>
      </w:r>
      <w:r>
        <w:rPr>
          <w:lang w:val="en-US"/>
        </w:rPr>
        <w:instrText>Charformat</w:instrText>
      </w:r>
      <w:r w:rsidRPr="003C2903">
        <w:instrText xml:space="preserve"> \! \* </w:instrText>
      </w:r>
      <w:r>
        <w:rPr>
          <w:lang w:val="en-US"/>
        </w:rPr>
        <w:instrText>MERGEFORMAT</w:instrText>
      </w:r>
      <w:r w:rsidRPr="003C2903">
        <w:instrText xml:space="preserve"> </w:instrText>
      </w:r>
      <w:r w:rsidR="00A0468D">
        <w:rPr>
          <w:lang w:val="en-US"/>
        </w:rPr>
        <w:fldChar w:fldCharType="separate"/>
      </w:r>
      <w:r w:rsidR="00F201CF" w:rsidRPr="00F201CF">
        <w:instrText>(2.15)</w:instrText>
      </w:r>
      <w:r w:rsidR="00A0468D">
        <w:rPr>
          <w:lang w:val="en-US"/>
        </w:rPr>
        <w:fldChar w:fldCharType="end"/>
      </w:r>
      <w:r w:rsidR="00A0468D">
        <w:rPr>
          <w:lang w:val="en-US"/>
        </w:rPr>
        <w:fldChar w:fldCharType="end"/>
      </w:r>
      <w:r>
        <w:t>, характеристическое уравнение для замкнутой системы при воздействии по управлению имеет вид</w:t>
      </w:r>
    </w:p>
    <w:p w:rsidR="003C2903" w:rsidRDefault="005172D5" w:rsidP="005172D5">
      <w:pPr>
        <w:pStyle w:val="MTDisplayEquation"/>
      </w:pPr>
      <w:r>
        <w:tab/>
      </w:r>
      <w:r w:rsidRPr="005172D5">
        <w:rPr>
          <w:position w:val="-12"/>
        </w:rPr>
        <w:object w:dxaOrig="3340" w:dyaOrig="440">
          <v:shape id="_x0000_i1096" type="#_x0000_t75" style="width:167.15pt;height:21.9pt" o:ole="">
            <v:imagedata r:id="rId170" o:title=""/>
          </v:shape>
          <o:OLEObject Type="Embed" ProgID="Equation.DSMT4" ShapeID="_x0000_i1096" DrawAspect="Content" ObjectID="_1647168944" r:id="rId171"/>
        </w:object>
      </w:r>
      <w:r>
        <w:t>.</w:t>
      </w:r>
      <w:r>
        <w:tab/>
      </w:r>
      <w:r w:rsidR="00A0468D">
        <w:fldChar w:fldCharType="begin"/>
      </w:r>
      <w:r>
        <w:instrText xml:space="preserve"> MACROBUTTON MTPlaceRef \* MERGEFORMAT </w:instrText>
      </w:r>
      <w:r w:rsidR="00A0468D">
        <w:fldChar w:fldCharType="begin"/>
      </w:r>
      <w:r>
        <w:instrText xml:space="preserve"> SEQ MTEqn \h \* MERGEFORMAT </w:instrText>
      </w:r>
      <w:r w:rsidR="00A0468D">
        <w:fldChar w:fldCharType="end"/>
      </w:r>
      <w:r>
        <w:instrText>(</w:instrText>
      </w:r>
      <w:fldSimple w:instr=" SEQ MTSec \c \* Arabic \* MERGEFORMAT ">
        <w:r w:rsidR="00F201CF">
          <w:rPr>
            <w:noProof/>
          </w:rPr>
          <w:instrText>4</w:instrText>
        </w:r>
      </w:fldSimple>
      <w:r>
        <w:instrText>.</w:instrText>
      </w:r>
      <w:fldSimple w:instr=" SEQ MTEqn \c \* Arabic \* MERGEFORMAT ">
        <w:r w:rsidR="00F201CF">
          <w:rPr>
            <w:noProof/>
          </w:rPr>
          <w:instrText>5</w:instrText>
        </w:r>
      </w:fldSimple>
      <w:r>
        <w:instrText>)</w:instrText>
      </w:r>
      <w:r w:rsidR="00A0468D">
        <w:fldChar w:fldCharType="end"/>
      </w:r>
    </w:p>
    <w:p w:rsidR="005172D5" w:rsidRDefault="004F6EC4" w:rsidP="005172D5">
      <w:r>
        <w:t>Согласно критерию Гурвица для устойчивости системы третьего порядка необходимо и достаточно, чтобы произведение коэффициентов при средних чл</w:t>
      </w:r>
      <w:r>
        <w:t>е</w:t>
      </w:r>
      <w:r>
        <w:t>нах характеристического уравнения было больше произведения коэффициентов при крайних членах. То есть</w:t>
      </w:r>
    </w:p>
    <w:p w:rsidR="004F6EC4" w:rsidRPr="005172D5" w:rsidRDefault="004F6EC4" w:rsidP="004F6EC4">
      <w:pPr>
        <w:pStyle w:val="MTDisplayEquation"/>
      </w:pPr>
      <w:r>
        <w:tab/>
      </w:r>
      <w:r w:rsidRPr="004F6EC4">
        <w:rPr>
          <w:position w:val="-12"/>
        </w:rPr>
        <w:object w:dxaOrig="1340" w:dyaOrig="380">
          <v:shape id="_x0000_i1097" type="#_x0000_t75" style="width:67pt;height:18.8pt" o:ole="">
            <v:imagedata r:id="rId172" o:title=""/>
          </v:shape>
          <o:OLEObject Type="Embed" ProgID="Equation.DSMT4" ShapeID="_x0000_i1097" DrawAspect="Content" ObjectID="_1647168945" r:id="rId173"/>
        </w:object>
      </w:r>
      <w:r>
        <w:t>.</w:t>
      </w:r>
      <w:r>
        <w:tab/>
      </w:r>
      <w:r w:rsidR="00A0468D">
        <w:fldChar w:fldCharType="begin"/>
      </w:r>
      <w:r>
        <w:instrText xml:space="preserve"> MACROBUTTON MTPlaceRef \* MERGEFORMAT </w:instrText>
      </w:r>
      <w:r w:rsidR="00A0468D">
        <w:fldChar w:fldCharType="begin"/>
      </w:r>
      <w:r>
        <w:instrText xml:space="preserve"> SEQ MTEqn \h \* MERGEFORMAT </w:instrText>
      </w:r>
      <w:r w:rsidR="00A0468D">
        <w:fldChar w:fldCharType="end"/>
      </w:r>
      <w:r>
        <w:instrText>(</w:instrText>
      </w:r>
      <w:fldSimple w:instr=" SEQ MTSec \c \* Arabic \* MERGEFORMAT ">
        <w:r w:rsidR="00F201CF">
          <w:rPr>
            <w:noProof/>
          </w:rPr>
          <w:instrText>4</w:instrText>
        </w:r>
      </w:fldSimple>
      <w:r>
        <w:instrText>.</w:instrText>
      </w:r>
      <w:fldSimple w:instr=" SEQ MTEqn \c \* Arabic \* MERGEFORMAT ">
        <w:r w:rsidR="00F201CF">
          <w:rPr>
            <w:noProof/>
          </w:rPr>
          <w:instrText>6</w:instrText>
        </w:r>
      </w:fldSimple>
      <w:r>
        <w:instrText>)</w:instrText>
      </w:r>
      <w:r w:rsidR="00A0468D">
        <w:fldChar w:fldCharType="end"/>
      </w:r>
    </w:p>
    <w:p w:rsidR="005172D5" w:rsidRPr="005172D5" w:rsidRDefault="005172D5" w:rsidP="005172D5">
      <w:pPr>
        <w:ind w:firstLine="0"/>
      </w:pPr>
      <w:r>
        <w:t>или</w:t>
      </w:r>
      <w:r w:rsidRPr="005172D5">
        <w:t xml:space="preserve">, </w:t>
      </w:r>
      <w:r>
        <w:t>подставляя</w:t>
      </w:r>
      <w:r w:rsidRPr="005172D5">
        <w:t xml:space="preserve"> </w:t>
      </w:r>
      <w:r>
        <w:t>выражения</w:t>
      </w:r>
      <w:r w:rsidRPr="005172D5">
        <w:t xml:space="preserve"> </w:t>
      </w:r>
      <w:r w:rsidR="00A0468D">
        <w:rPr>
          <w:lang w:val="en-US"/>
        </w:rPr>
        <w:fldChar w:fldCharType="begin"/>
      </w:r>
      <w:r w:rsidRPr="005172D5">
        <w:instrText xml:space="preserve"> </w:instrText>
      </w:r>
      <w:r>
        <w:rPr>
          <w:lang w:val="en-US"/>
        </w:rPr>
        <w:instrText>GOTOBUTTON</w:instrText>
      </w:r>
      <w:r w:rsidRPr="005172D5">
        <w:instrText xml:space="preserve"> </w:instrText>
      </w:r>
      <w:r>
        <w:rPr>
          <w:lang w:val="en-US"/>
        </w:rPr>
        <w:instrText>ZEqnNum</w:instrText>
      </w:r>
      <w:r w:rsidRPr="005172D5">
        <w:instrText xml:space="preserve">324763  \* </w:instrText>
      </w:r>
      <w:r>
        <w:rPr>
          <w:lang w:val="en-US"/>
        </w:rPr>
        <w:instrText>MERGEFORMAT</w:instrText>
      </w:r>
      <w:r w:rsidRPr="005172D5">
        <w:instrText xml:space="preserve"> </w:instrText>
      </w:r>
      <w:r w:rsidR="00A0468D">
        <w:rPr>
          <w:lang w:val="en-US"/>
        </w:rPr>
        <w:fldChar w:fldCharType="begin"/>
      </w:r>
      <w:r w:rsidRPr="005172D5">
        <w:instrText xml:space="preserve"> </w:instrText>
      </w:r>
      <w:r>
        <w:rPr>
          <w:lang w:val="en-US"/>
        </w:rPr>
        <w:instrText>REF</w:instrText>
      </w:r>
      <w:r w:rsidRPr="005172D5">
        <w:instrText xml:space="preserve"> </w:instrText>
      </w:r>
      <w:r>
        <w:rPr>
          <w:lang w:val="en-US"/>
        </w:rPr>
        <w:instrText>ZEqnNum</w:instrText>
      </w:r>
      <w:r w:rsidRPr="005172D5">
        <w:instrText xml:space="preserve">324763 \* </w:instrText>
      </w:r>
      <w:r>
        <w:rPr>
          <w:lang w:val="en-US"/>
        </w:rPr>
        <w:instrText>Charformat</w:instrText>
      </w:r>
      <w:r w:rsidRPr="005172D5">
        <w:instrText xml:space="preserve"> \! \* </w:instrText>
      </w:r>
      <w:r>
        <w:rPr>
          <w:lang w:val="en-US"/>
        </w:rPr>
        <w:instrText>MERGEFORMAT</w:instrText>
      </w:r>
      <w:r w:rsidRPr="005172D5">
        <w:instrText xml:space="preserve"> </w:instrText>
      </w:r>
      <w:r w:rsidR="00A0468D">
        <w:rPr>
          <w:lang w:val="en-US"/>
        </w:rPr>
        <w:fldChar w:fldCharType="separate"/>
      </w:r>
      <w:r w:rsidR="00F201CF" w:rsidRPr="00F201CF">
        <w:instrText>(2.12)</w:instrText>
      </w:r>
      <w:r w:rsidR="00A0468D">
        <w:rPr>
          <w:lang w:val="en-US"/>
        </w:rPr>
        <w:fldChar w:fldCharType="end"/>
      </w:r>
      <w:r w:rsidR="00A0468D">
        <w:rPr>
          <w:lang w:val="en-US"/>
        </w:rPr>
        <w:fldChar w:fldCharType="end"/>
      </w:r>
      <w:r>
        <w:t>…</w:t>
      </w:r>
      <w:r w:rsidR="00A0468D">
        <w:rPr>
          <w:lang w:val="en-US"/>
        </w:rPr>
        <w:fldChar w:fldCharType="begin"/>
      </w:r>
      <w:r w:rsidRPr="005172D5">
        <w:instrText xml:space="preserve"> </w:instrText>
      </w:r>
      <w:r>
        <w:rPr>
          <w:lang w:val="en-US"/>
        </w:rPr>
        <w:instrText>GOTOBUTTON</w:instrText>
      </w:r>
      <w:r w:rsidRPr="005172D5">
        <w:instrText xml:space="preserve"> </w:instrText>
      </w:r>
      <w:r>
        <w:rPr>
          <w:lang w:val="en-US"/>
        </w:rPr>
        <w:instrText>ZEqnNum</w:instrText>
      </w:r>
      <w:r w:rsidRPr="005172D5">
        <w:instrText xml:space="preserve">246150  \* </w:instrText>
      </w:r>
      <w:r>
        <w:rPr>
          <w:lang w:val="en-US"/>
        </w:rPr>
        <w:instrText>MERGEFORMAT</w:instrText>
      </w:r>
      <w:r w:rsidRPr="005172D5">
        <w:instrText xml:space="preserve"> </w:instrText>
      </w:r>
      <w:r w:rsidR="00A0468D">
        <w:rPr>
          <w:lang w:val="en-US"/>
        </w:rPr>
        <w:fldChar w:fldCharType="begin"/>
      </w:r>
      <w:r w:rsidRPr="005172D5">
        <w:instrText xml:space="preserve"> </w:instrText>
      </w:r>
      <w:r>
        <w:rPr>
          <w:lang w:val="en-US"/>
        </w:rPr>
        <w:instrText>REF</w:instrText>
      </w:r>
      <w:r w:rsidRPr="005172D5">
        <w:instrText xml:space="preserve"> </w:instrText>
      </w:r>
      <w:r>
        <w:rPr>
          <w:lang w:val="en-US"/>
        </w:rPr>
        <w:instrText>ZEqnNum</w:instrText>
      </w:r>
      <w:r w:rsidRPr="005172D5">
        <w:instrText xml:space="preserve">246150 \* </w:instrText>
      </w:r>
      <w:r>
        <w:rPr>
          <w:lang w:val="en-US"/>
        </w:rPr>
        <w:instrText>Charformat</w:instrText>
      </w:r>
      <w:r w:rsidRPr="005172D5">
        <w:instrText xml:space="preserve"> \! \* </w:instrText>
      </w:r>
      <w:r>
        <w:rPr>
          <w:lang w:val="en-US"/>
        </w:rPr>
        <w:instrText>MERGEFORMAT</w:instrText>
      </w:r>
      <w:r w:rsidRPr="005172D5">
        <w:instrText xml:space="preserve"> </w:instrText>
      </w:r>
      <w:r w:rsidR="00A0468D">
        <w:rPr>
          <w:lang w:val="en-US"/>
        </w:rPr>
        <w:fldChar w:fldCharType="separate"/>
      </w:r>
      <w:r w:rsidR="00F201CF" w:rsidRPr="00F201CF">
        <w:instrText>(2.14)</w:instrText>
      </w:r>
      <w:r w:rsidR="00A0468D">
        <w:rPr>
          <w:lang w:val="en-US"/>
        </w:rPr>
        <w:fldChar w:fldCharType="end"/>
      </w:r>
      <w:r w:rsidR="00A0468D">
        <w:rPr>
          <w:lang w:val="en-US"/>
        </w:rPr>
        <w:fldChar w:fldCharType="end"/>
      </w:r>
      <w:r>
        <w:t xml:space="preserve"> для констант</w:t>
      </w:r>
    </w:p>
    <w:p w:rsidR="00E12C41" w:rsidRPr="005172D5" w:rsidRDefault="00B15E5E" w:rsidP="00B15E5E">
      <w:pPr>
        <w:pStyle w:val="MTDisplayEquation"/>
      </w:pPr>
      <w:r>
        <w:lastRenderedPageBreak/>
        <w:tab/>
      </w:r>
      <w:r w:rsidR="00A05DED" w:rsidRPr="00B15E5E">
        <w:rPr>
          <w:position w:val="-20"/>
        </w:rPr>
        <w:object w:dxaOrig="5120" w:dyaOrig="560">
          <v:shape id="_x0000_i1098" type="#_x0000_t75" style="width:255.45pt;height:28.8pt" o:ole="">
            <v:imagedata r:id="rId174" o:title=""/>
          </v:shape>
          <o:OLEObject Type="Embed" ProgID="Equation.DSMT4" ShapeID="_x0000_i1098" DrawAspect="Content" ObjectID="_1647168946" r:id="rId175"/>
        </w:object>
      </w:r>
      <w:r>
        <w:t>.</w:t>
      </w:r>
      <w:r>
        <w:tab/>
      </w:r>
      <w:r w:rsidR="00A0468D">
        <w:fldChar w:fldCharType="begin"/>
      </w:r>
      <w:r>
        <w:instrText xml:space="preserve"> MACROBUTTON MTPlaceRef \* MERGEFORMAT </w:instrText>
      </w:r>
      <w:r w:rsidR="00A0468D">
        <w:fldChar w:fldCharType="begin"/>
      </w:r>
      <w:r>
        <w:instrText xml:space="preserve"> SEQ MTEqn \h \* MERGEFORMAT </w:instrText>
      </w:r>
      <w:r w:rsidR="00A0468D">
        <w:fldChar w:fldCharType="end"/>
      </w:r>
      <w:bookmarkStart w:id="47" w:name="ZEqnNum259761"/>
      <w:r>
        <w:instrText>(</w:instrText>
      </w:r>
      <w:fldSimple w:instr=" SEQ MTSec \c \* Arabic \* MERGEFORMAT ">
        <w:r w:rsidR="00F201CF">
          <w:rPr>
            <w:noProof/>
          </w:rPr>
          <w:instrText>4</w:instrText>
        </w:r>
      </w:fldSimple>
      <w:r>
        <w:instrText>.</w:instrText>
      </w:r>
      <w:fldSimple w:instr=" SEQ MTEqn \c \* Arabic \* MERGEFORMAT ">
        <w:r w:rsidR="00F201CF">
          <w:rPr>
            <w:noProof/>
          </w:rPr>
          <w:instrText>7</w:instrText>
        </w:r>
      </w:fldSimple>
      <w:r>
        <w:instrText>)</w:instrText>
      </w:r>
      <w:bookmarkEnd w:id="47"/>
      <w:r w:rsidR="00A0468D">
        <w:fldChar w:fldCharType="end"/>
      </w:r>
    </w:p>
    <w:p w:rsidR="00690C3B" w:rsidRDefault="00B15E5E" w:rsidP="0069258A">
      <w:r>
        <w:t xml:space="preserve">Учитывая, что обычно </w:t>
      </w:r>
      <w:r w:rsidRPr="00B15E5E">
        <w:rPr>
          <w:position w:val="-16"/>
        </w:rPr>
        <w:object w:dxaOrig="1460" w:dyaOrig="480">
          <v:shape id="_x0000_i1099" type="#_x0000_t75" style="width:73.25pt;height:23.8pt" o:ole="">
            <v:imagedata r:id="rId145" o:title=""/>
          </v:shape>
          <o:OLEObject Type="Embed" ProgID="Equation.DSMT4" ShapeID="_x0000_i1099" DrawAspect="Content" ObjectID="_1647168947" r:id="rId176"/>
        </w:object>
      </w:r>
      <w:r>
        <w:t xml:space="preserve">, неравенство </w:t>
      </w:r>
      <w:r w:rsidR="00A0468D">
        <w:fldChar w:fldCharType="begin"/>
      </w:r>
      <w:r>
        <w:instrText xml:space="preserve"> GOTOBUTTON ZEqnNum259761  \* MERGEFORMAT </w:instrText>
      </w:r>
      <w:fldSimple w:instr=" REF ZEqnNum259761 \* Charformat \! \* MERGEFORMAT ">
        <w:r w:rsidR="00F201CF">
          <w:instrText>(4.7)</w:instrText>
        </w:r>
      </w:fldSimple>
      <w:r w:rsidR="00A0468D">
        <w:fldChar w:fldCharType="end"/>
      </w:r>
      <w:r>
        <w:t xml:space="preserve"> можно записать в в</w:t>
      </w:r>
      <w:r>
        <w:t>и</w:t>
      </w:r>
      <w:r>
        <w:t>де</w:t>
      </w:r>
    </w:p>
    <w:p w:rsidR="00883C2E" w:rsidRPr="005172D5" w:rsidRDefault="00883C2E" w:rsidP="00883C2E">
      <w:pPr>
        <w:pStyle w:val="MTDisplayEquation"/>
      </w:pPr>
      <w:r>
        <w:tab/>
      </w:r>
      <w:r w:rsidR="00A05DED" w:rsidRPr="00883C2E">
        <w:rPr>
          <w:position w:val="-16"/>
        </w:rPr>
        <w:object w:dxaOrig="4020" w:dyaOrig="420">
          <v:shape id="_x0000_i1100" type="#_x0000_t75" style="width:200.95pt;height:21.3pt" o:ole="">
            <v:imagedata r:id="rId177" o:title=""/>
          </v:shape>
          <o:OLEObject Type="Embed" ProgID="Equation.DSMT4" ShapeID="_x0000_i1100" DrawAspect="Content" ObjectID="_1647168948" r:id="rId178"/>
        </w:object>
      </w:r>
      <w:r>
        <w:t>.</w:t>
      </w:r>
      <w:r>
        <w:tab/>
      </w:r>
      <w:r w:rsidR="00A0468D">
        <w:fldChar w:fldCharType="begin"/>
      </w:r>
      <w:r>
        <w:instrText xml:space="preserve"> MACROBUTTON MTPlaceRef \* MERGEFORMAT </w:instrText>
      </w:r>
      <w:r w:rsidR="00A0468D">
        <w:fldChar w:fldCharType="begin"/>
      </w:r>
      <w:r>
        <w:instrText xml:space="preserve"> SEQ MTEqn \h \* MERGEFORMAT </w:instrText>
      </w:r>
      <w:r w:rsidR="00A0468D">
        <w:fldChar w:fldCharType="end"/>
      </w:r>
      <w:r>
        <w:instrText>(</w:instrText>
      </w:r>
      <w:fldSimple w:instr=" SEQ MTSec \c \* Arabic \* MERGEFORMAT ">
        <w:r w:rsidR="00F201CF">
          <w:rPr>
            <w:noProof/>
          </w:rPr>
          <w:instrText>4</w:instrText>
        </w:r>
      </w:fldSimple>
      <w:r>
        <w:instrText>.</w:instrText>
      </w:r>
      <w:fldSimple w:instr=" SEQ MTEqn \c \* Arabic \* MERGEFORMAT ">
        <w:r w:rsidR="00F201CF">
          <w:rPr>
            <w:noProof/>
          </w:rPr>
          <w:instrText>8</w:instrText>
        </w:r>
      </w:fldSimple>
      <w:r>
        <w:instrText>)</w:instrText>
      </w:r>
      <w:r w:rsidR="00A0468D">
        <w:fldChar w:fldCharType="end"/>
      </w:r>
    </w:p>
    <w:p w:rsidR="00B15E5E" w:rsidRDefault="00883C2E" w:rsidP="00883C2E">
      <w:pPr>
        <w:ind w:firstLine="0"/>
      </w:pPr>
      <w:r>
        <w:t xml:space="preserve">или, с учетом </w:t>
      </w:r>
      <w:r w:rsidR="009D504E">
        <w:t xml:space="preserve">того, что </w:t>
      </w:r>
      <w:r w:rsidRPr="00B15E5E">
        <w:rPr>
          <w:position w:val="-6"/>
        </w:rPr>
        <w:object w:dxaOrig="1219" w:dyaOrig="300">
          <v:shape id="_x0000_i1101" type="#_x0000_t75" style="width:60.75pt;height:15.05pt" o:ole="">
            <v:imagedata r:id="rId179" o:title=""/>
          </v:shape>
          <o:OLEObject Type="Embed" ProgID="Equation.DSMT4" ShapeID="_x0000_i1101" DrawAspect="Content" ObjectID="_1647168949" r:id="rId180"/>
        </w:object>
      </w:r>
      <w:r>
        <w:t>,</w:t>
      </w:r>
    </w:p>
    <w:p w:rsidR="00883C2E" w:rsidRPr="005172D5" w:rsidRDefault="00883C2E" w:rsidP="00883C2E">
      <w:pPr>
        <w:pStyle w:val="MTDisplayEquation"/>
      </w:pPr>
      <w:r>
        <w:tab/>
      </w:r>
      <w:r w:rsidR="00A05DED" w:rsidRPr="00883C2E">
        <w:rPr>
          <w:position w:val="-16"/>
        </w:rPr>
        <w:object w:dxaOrig="4000" w:dyaOrig="420">
          <v:shape id="_x0000_i1102" type="#_x0000_t75" style="width:199.7pt;height:21.3pt" o:ole="">
            <v:imagedata r:id="rId181" o:title=""/>
          </v:shape>
          <o:OLEObject Type="Embed" ProgID="Equation.DSMT4" ShapeID="_x0000_i1102" DrawAspect="Content" ObjectID="_1647168950" r:id="rId182"/>
        </w:object>
      </w:r>
      <w:r>
        <w:t>.</w:t>
      </w:r>
      <w:r>
        <w:tab/>
      </w:r>
      <w:r w:rsidR="00A0468D">
        <w:fldChar w:fldCharType="begin"/>
      </w:r>
      <w:r>
        <w:instrText xml:space="preserve"> MACROBUTTON MTPlaceRef \* MERGEFORMAT </w:instrText>
      </w:r>
      <w:r w:rsidR="00A0468D">
        <w:fldChar w:fldCharType="begin"/>
      </w:r>
      <w:r>
        <w:instrText xml:space="preserve"> SEQ MTEqn \h \* MERGEFORMAT </w:instrText>
      </w:r>
      <w:r w:rsidR="00A0468D">
        <w:fldChar w:fldCharType="end"/>
      </w:r>
      <w:bookmarkStart w:id="48" w:name="ZEqnNum384646"/>
      <w:r>
        <w:instrText>(</w:instrText>
      </w:r>
      <w:fldSimple w:instr=" SEQ MTSec \c \* Arabic \* MERGEFORMAT ">
        <w:r w:rsidR="00F201CF">
          <w:rPr>
            <w:noProof/>
          </w:rPr>
          <w:instrText>4</w:instrText>
        </w:r>
      </w:fldSimple>
      <w:r>
        <w:instrText>.</w:instrText>
      </w:r>
      <w:fldSimple w:instr=" SEQ MTEqn \c \* Arabic \* MERGEFORMAT ">
        <w:r w:rsidR="00F201CF">
          <w:rPr>
            <w:noProof/>
          </w:rPr>
          <w:instrText>9</w:instrText>
        </w:r>
      </w:fldSimple>
      <w:r>
        <w:instrText>)</w:instrText>
      </w:r>
      <w:bookmarkEnd w:id="48"/>
      <w:r w:rsidR="00A0468D">
        <w:fldChar w:fldCharType="end"/>
      </w:r>
    </w:p>
    <w:p w:rsidR="00883C2E" w:rsidRDefault="0021112C" w:rsidP="00883C2E">
      <w:proofErr w:type="gramStart"/>
      <w:r>
        <w:t>Из</w:t>
      </w:r>
      <w:proofErr w:type="gramEnd"/>
      <w:r>
        <w:t xml:space="preserve"> </w:t>
      </w:r>
      <w:r w:rsidR="00A0468D">
        <w:fldChar w:fldCharType="begin"/>
      </w:r>
      <w:r>
        <w:instrText xml:space="preserve"> GOTOBUTTON ZEqnNum384646  \* MERGEFORMAT </w:instrText>
      </w:r>
      <w:fldSimple w:instr=" REF ZEqnNum384646 \* Charformat \! \* MERGEFORMAT ">
        <w:r w:rsidR="00F201CF">
          <w:instrText>(4.9)</w:instrText>
        </w:r>
      </w:fldSimple>
      <w:r w:rsidR="00A0468D">
        <w:fldChar w:fldCharType="end"/>
      </w:r>
      <w:r>
        <w:t xml:space="preserve"> следует, что</w:t>
      </w:r>
      <w:r w:rsidR="00883C2E">
        <w:t xml:space="preserve"> </w:t>
      </w:r>
      <w:proofErr w:type="gramStart"/>
      <w:r w:rsidR="00883C2E">
        <w:t>увеличению</w:t>
      </w:r>
      <w:proofErr w:type="gramEnd"/>
      <w:r w:rsidR="00883C2E">
        <w:t xml:space="preserve"> устойчивости привода способствует ув</w:t>
      </w:r>
      <w:r w:rsidR="00883C2E">
        <w:t>е</w:t>
      </w:r>
      <w:r w:rsidR="00883C2E">
        <w:t>личение коэффициента трения, площади поршня, коэффициента влияния давл</w:t>
      </w:r>
      <w:r w:rsidR="00883C2E">
        <w:t>е</w:t>
      </w:r>
      <w:r w:rsidR="00883C2E">
        <w:t>ния на расход рабочей жидкости и уменьшение полного хода поршня. Уменьшает устойчивость увеличение коэффициента влияния перемещения золотника на ра</w:t>
      </w:r>
      <w:r w:rsidR="00883C2E">
        <w:t>с</w:t>
      </w:r>
      <w:r w:rsidR="00883C2E">
        <w:t xml:space="preserve">ход рабочей жидкости и </w:t>
      </w:r>
      <w:r w:rsidR="00A06551">
        <w:t xml:space="preserve">увеличение </w:t>
      </w:r>
      <w:r w:rsidR="00883C2E">
        <w:t>коэффициента обратной связи.</w:t>
      </w:r>
      <w:r w:rsidR="00376B4F" w:rsidRPr="00376B4F">
        <w:t xml:space="preserve"> </w:t>
      </w:r>
      <w:r w:rsidR="00376B4F">
        <w:t>Как видим, применение алгебраического критерия позволяет легко проанализировать влияние отдельных конструктивных параметров привода на его устойчивость.</w:t>
      </w:r>
    </w:p>
    <w:p w:rsidR="00883C2E" w:rsidRDefault="00883C2E" w:rsidP="00883C2E">
      <w:r>
        <w:t xml:space="preserve">Для </w:t>
      </w:r>
      <w:r w:rsidR="00340582">
        <w:t>рассмотренного примера привода левая</w:t>
      </w:r>
      <w:r>
        <w:t xml:space="preserve"> часть неравенства </w:t>
      </w:r>
      <w:r w:rsidR="00A0468D">
        <w:fldChar w:fldCharType="begin"/>
      </w:r>
      <w:r>
        <w:instrText xml:space="preserve"> GOTOBUTTON ZEqnNum384646  \* MERGEFORMAT </w:instrText>
      </w:r>
      <w:fldSimple w:instr=" REF ZEqnNum384646 \* Charformat \! \* MERGEFORMAT ">
        <w:r w:rsidR="00F201CF">
          <w:instrText>(4.9)</w:instrText>
        </w:r>
      </w:fldSimple>
      <w:r w:rsidR="00A0468D">
        <w:fldChar w:fldCharType="end"/>
      </w:r>
      <w:r>
        <w:t xml:space="preserve"> равна</w:t>
      </w:r>
    </w:p>
    <w:p w:rsidR="00A06551" w:rsidRDefault="00A06551" w:rsidP="00A06551">
      <w:pPr>
        <w:pStyle w:val="MTDisplayEquation"/>
      </w:pPr>
      <w:r>
        <w:tab/>
      </w:r>
      <w:r w:rsidR="00F14364" w:rsidRPr="00883C2E">
        <w:rPr>
          <w:position w:val="-16"/>
        </w:rPr>
        <w:object w:dxaOrig="4480" w:dyaOrig="420">
          <v:shape id="_x0000_i1103" type="#_x0000_t75" style="width:224.15pt;height:21.3pt" o:ole="">
            <v:imagedata r:id="rId183" o:title=""/>
          </v:shape>
          <o:OLEObject Type="Embed" ProgID="Equation.DSMT4" ShapeID="_x0000_i1103" DrawAspect="Content" ObjectID="_1647168951" r:id="rId184"/>
        </w:object>
      </w:r>
      <w:r>
        <w:t>.</w:t>
      </w:r>
      <w:r>
        <w:tab/>
      </w:r>
      <w:r w:rsidR="00A0468D">
        <w:fldChar w:fldCharType="begin"/>
      </w:r>
      <w:r>
        <w:instrText xml:space="preserve"> MACROBUTTON MTPlaceRef \* MERGEFORMAT </w:instrText>
      </w:r>
      <w:r w:rsidR="00A0468D">
        <w:fldChar w:fldCharType="begin"/>
      </w:r>
      <w:r>
        <w:instrText xml:space="preserve"> SEQ MTEqn \h \* MERGEFORMAT </w:instrText>
      </w:r>
      <w:r w:rsidR="00A0468D">
        <w:fldChar w:fldCharType="end"/>
      </w:r>
      <w:r>
        <w:instrText>(</w:instrText>
      </w:r>
      <w:fldSimple w:instr=" SEQ MTSec \c \* Arabic \* MERGEFORMAT ">
        <w:r w:rsidR="00F201CF">
          <w:rPr>
            <w:noProof/>
          </w:rPr>
          <w:instrText>4</w:instrText>
        </w:r>
      </w:fldSimple>
      <w:r>
        <w:instrText>.</w:instrText>
      </w:r>
      <w:fldSimple w:instr=" SEQ MTEqn \c \* Arabic \* MERGEFORMAT ">
        <w:r w:rsidR="00F201CF">
          <w:rPr>
            <w:noProof/>
          </w:rPr>
          <w:instrText>10</w:instrText>
        </w:r>
      </w:fldSimple>
      <w:r>
        <w:instrText>)</w:instrText>
      </w:r>
      <w:r w:rsidR="00A0468D">
        <w:fldChar w:fldCharType="end"/>
      </w:r>
    </w:p>
    <w:p w:rsidR="00C45A19" w:rsidRPr="00C45A19" w:rsidRDefault="00C45A19" w:rsidP="00C45A19">
      <w:r>
        <w:t>То есть условие устойчивости выполнено.</w:t>
      </w:r>
    </w:p>
    <w:p w:rsidR="0021112C" w:rsidRPr="0021112C" w:rsidRDefault="0021112C" w:rsidP="0021112C">
      <w:pPr>
        <w:pStyle w:val="a"/>
      </w:pPr>
      <w:r>
        <w:t>Сравнивая</w:t>
      </w:r>
      <w:r w:rsidRPr="0021112C">
        <w:t xml:space="preserve"> </w:t>
      </w:r>
      <w:r>
        <w:t>выражения</w:t>
      </w:r>
      <w:r w:rsidRPr="0021112C">
        <w:t xml:space="preserve"> </w:t>
      </w:r>
      <w:r w:rsidR="00A0468D">
        <w:rPr>
          <w:lang w:val="en-US"/>
        </w:rPr>
        <w:fldChar w:fldCharType="begin"/>
      </w:r>
      <w:r w:rsidRPr="0021112C">
        <w:instrText xml:space="preserve"> </w:instrText>
      </w:r>
      <w:r>
        <w:rPr>
          <w:lang w:val="en-US"/>
        </w:rPr>
        <w:instrText>GOTOBUTTON</w:instrText>
      </w:r>
      <w:r w:rsidRPr="0021112C">
        <w:instrText xml:space="preserve"> </w:instrText>
      </w:r>
      <w:r>
        <w:rPr>
          <w:lang w:val="en-US"/>
        </w:rPr>
        <w:instrText>ZEqnNum</w:instrText>
      </w:r>
      <w:r w:rsidRPr="0021112C">
        <w:instrText xml:space="preserve">680843  \* </w:instrText>
      </w:r>
      <w:r>
        <w:rPr>
          <w:lang w:val="en-US"/>
        </w:rPr>
        <w:instrText>MERGEFORMAT</w:instrText>
      </w:r>
      <w:r w:rsidRPr="0021112C">
        <w:instrText xml:space="preserve"> </w:instrText>
      </w:r>
      <w:r w:rsidR="00A0468D">
        <w:rPr>
          <w:lang w:val="en-US"/>
        </w:rPr>
        <w:fldChar w:fldCharType="begin"/>
      </w:r>
      <w:r w:rsidRPr="0021112C">
        <w:instrText xml:space="preserve"> </w:instrText>
      </w:r>
      <w:r>
        <w:rPr>
          <w:lang w:val="en-US"/>
        </w:rPr>
        <w:instrText>REF</w:instrText>
      </w:r>
      <w:r w:rsidRPr="0021112C">
        <w:instrText xml:space="preserve"> </w:instrText>
      </w:r>
      <w:r>
        <w:rPr>
          <w:lang w:val="en-US"/>
        </w:rPr>
        <w:instrText>ZEqnNum</w:instrText>
      </w:r>
      <w:r w:rsidRPr="0021112C">
        <w:instrText xml:space="preserve">680843 \* </w:instrText>
      </w:r>
      <w:r>
        <w:rPr>
          <w:lang w:val="en-US"/>
        </w:rPr>
        <w:instrText>Charformat</w:instrText>
      </w:r>
      <w:r w:rsidRPr="0021112C">
        <w:instrText xml:space="preserve"> \! \* </w:instrText>
      </w:r>
      <w:r>
        <w:rPr>
          <w:lang w:val="en-US"/>
        </w:rPr>
        <w:instrText>MERGEFORMAT</w:instrText>
      </w:r>
      <w:r w:rsidRPr="0021112C">
        <w:instrText xml:space="preserve"> </w:instrText>
      </w:r>
      <w:r w:rsidR="00A0468D">
        <w:rPr>
          <w:lang w:val="en-US"/>
        </w:rPr>
        <w:fldChar w:fldCharType="separate"/>
      </w:r>
      <w:r w:rsidR="00F201CF" w:rsidRPr="00F201CF">
        <w:instrText>(2.15)</w:instrText>
      </w:r>
      <w:r w:rsidR="00A0468D">
        <w:rPr>
          <w:lang w:val="en-US"/>
        </w:rPr>
        <w:fldChar w:fldCharType="end"/>
      </w:r>
      <w:r w:rsidR="00A0468D">
        <w:rPr>
          <w:lang w:val="en-US"/>
        </w:rPr>
        <w:fldChar w:fldCharType="end"/>
      </w:r>
      <w:r w:rsidRPr="0021112C">
        <w:t xml:space="preserve"> </w:t>
      </w:r>
      <w:r>
        <w:t>и</w:t>
      </w:r>
      <w:r w:rsidRPr="0021112C">
        <w:t xml:space="preserve"> </w:t>
      </w:r>
      <w:r w:rsidR="00A0468D">
        <w:rPr>
          <w:lang w:val="en-US"/>
        </w:rPr>
        <w:fldChar w:fldCharType="begin"/>
      </w:r>
      <w:r w:rsidRPr="0021112C">
        <w:instrText xml:space="preserve"> </w:instrText>
      </w:r>
      <w:r>
        <w:rPr>
          <w:lang w:val="en-US"/>
        </w:rPr>
        <w:instrText>GOTOBUTTON</w:instrText>
      </w:r>
      <w:r w:rsidRPr="0021112C">
        <w:instrText xml:space="preserve"> </w:instrText>
      </w:r>
      <w:r>
        <w:rPr>
          <w:lang w:val="en-US"/>
        </w:rPr>
        <w:instrText>ZEqnNum</w:instrText>
      </w:r>
      <w:r w:rsidRPr="0021112C">
        <w:instrText xml:space="preserve">202540  \* </w:instrText>
      </w:r>
      <w:r>
        <w:rPr>
          <w:lang w:val="en-US"/>
        </w:rPr>
        <w:instrText>MERGEFORMAT</w:instrText>
      </w:r>
      <w:r w:rsidRPr="0021112C">
        <w:instrText xml:space="preserve"> </w:instrText>
      </w:r>
      <w:r w:rsidR="00A0468D">
        <w:rPr>
          <w:lang w:val="en-US"/>
        </w:rPr>
        <w:fldChar w:fldCharType="begin"/>
      </w:r>
      <w:r w:rsidRPr="0021112C">
        <w:instrText xml:space="preserve"> </w:instrText>
      </w:r>
      <w:r>
        <w:rPr>
          <w:lang w:val="en-US"/>
        </w:rPr>
        <w:instrText>REF</w:instrText>
      </w:r>
      <w:r w:rsidRPr="0021112C">
        <w:instrText xml:space="preserve"> </w:instrText>
      </w:r>
      <w:r>
        <w:rPr>
          <w:lang w:val="en-US"/>
        </w:rPr>
        <w:instrText>ZEqnNum</w:instrText>
      </w:r>
      <w:r w:rsidRPr="0021112C">
        <w:instrText xml:space="preserve">202540 \* </w:instrText>
      </w:r>
      <w:r>
        <w:rPr>
          <w:lang w:val="en-US"/>
        </w:rPr>
        <w:instrText>Charformat</w:instrText>
      </w:r>
      <w:r w:rsidRPr="0021112C">
        <w:instrText xml:space="preserve"> \! \* </w:instrText>
      </w:r>
      <w:r>
        <w:rPr>
          <w:lang w:val="en-US"/>
        </w:rPr>
        <w:instrText>MERGEFORMAT</w:instrText>
      </w:r>
      <w:r w:rsidRPr="0021112C">
        <w:instrText xml:space="preserve"> </w:instrText>
      </w:r>
      <w:r w:rsidR="00A0468D">
        <w:rPr>
          <w:lang w:val="en-US"/>
        </w:rPr>
        <w:fldChar w:fldCharType="separate"/>
      </w:r>
      <w:r w:rsidR="00F201CF" w:rsidRPr="00F201CF">
        <w:instrText>(2.20)</w:instrText>
      </w:r>
      <w:r w:rsidR="00A0468D">
        <w:rPr>
          <w:lang w:val="en-US"/>
        </w:rPr>
        <w:fldChar w:fldCharType="end"/>
      </w:r>
      <w:r w:rsidR="00A0468D">
        <w:rPr>
          <w:lang w:val="en-US"/>
        </w:rPr>
        <w:fldChar w:fldCharType="end"/>
      </w:r>
      <w:r>
        <w:t xml:space="preserve"> передаточных функций при во</w:t>
      </w:r>
      <w:r>
        <w:t>з</w:t>
      </w:r>
      <w:r>
        <w:t>действии по управлению и возмущению, видим, что их знаменатели совпадают. Следовательно, условие устойчивости привода в случае воздействия возмущения со стороны нагрузки будет таким же, как и условие устойчивости при воздейс</w:t>
      </w:r>
      <w:r>
        <w:t>т</w:t>
      </w:r>
      <w:r>
        <w:t>вии управляющего сигнала.</w:t>
      </w:r>
      <w:r w:rsidR="00EF2E08">
        <w:t xml:space="preserve"> </w:t>
      </w:r>
      <w:r w:rsidR="00340582">
        <w:t>Следовательно</w:t>
      </w:r>
      <w:r w:rsidR="009005D2">
        <w:t>,</w:t>
      </w:r>
      <w:r w:rsidR="00340582">
        <w:t xml:space="preserve"> д</w:t>
      </w:r>
      <w:r w:rsidR="00EF2E08">
        <w:t>ополнительных мероприятий по обеспечению устойчивости привода при воздействии по нагрузке не требуется.</w:t>
      </w:r>
    </w:p>
    <w:p w:rsidR="00A06551" w:rsidRDefault="00A06551" w:rsidP="0021112C">
      <w:pPr>
        <w:pStyle w:val="a"/>
      </w:pPr>
      <w:r>
        <w:t>Т</w:t>
      </w:r>
      <w:r w:rsidR="0021112C">
        <w:t>аким образом,</w:t>
      </w:r>
      <w:r>
        <w:t xml:space="preserve"> применение алгебраического критерия также подтве</w:t>
      </w:r>
      <w:r>
        <w:t>р</w:t>
      </w:r>
      <w:r>
        <w:t>дило правильность выбора настроек привода с точки зрения устойчивости его р</w:t>
      </w:r>
      <w:r>
        <w:t>е</w:t>
      </w:r>
      <w:r>
        <w:t>гулирования.</w:t>
      </w:r>
    </w:p>
    <w:p w:rsidR="002B35F4" w:rsidRDefault="002B35F4">
      <w:pPr>
        <w:spacing w:after="200" w:line="276" w:lineRule="auto"/>
        <w:ind w:firstLine="0"/>
        <w:jc w:val="left"/>
      </w:pPr>
      <w:r>
        <w:br w:type="page"/>
      </w:r>
    </w:p>
    <w:p w:rsidR="00690C3B" w:rsidRPr="00690C3B" w:rsidRDefault="00690C3B" w:rsidP="00D27D5F">
      <w:pPr>
        <w:pStyle w:val="1"/>
        <w:numPr>
          <w:ilvl w:val="0"/>
          <w:numId w:val="0"/>
        </w:numPr>
      </w:pPr>
      <w:bookmarkStart w:id="49" w:name="_Toc306641145"/>
      <w:r w:rsidRPr="00690C3B">
        <w:lastRenderedPageBreak/>
        <w:t>Заключение</w:t>
      </w:r>
      <w:bookmarkEnd w:id="49"/>
    </w:p>
    <w:p w:rsidR="009E5BB8" w:rsidRDefault="00FA632A" w:rsidP="0069258A">
      <w:r>
        <w:t xml:space="preserve">Проведены исследования динамики станочного электрогидравлического привода с </w:t>
      </w:r>
      <w:proofErr w:type="gramStart"/>
      <w:r>
        <w:t>автономным</w:t>
      </w:r>
      <w:proofErr w:type="gramEnd"/>
      <w:r>
        <w:t xml:space="preserve"> </w:t>
      </w:r>
      <w:proofErr w:type="spellStart"/>
      <w:r>
        <w:t>задатчиком</w:t>
      </w:r>
      <w:proofErr w:type="spellEnd"/>
      <w:r>
        <w:t xml:space="preserve"> положения. </w:t>
      </w:r>
    </w:p>
    <w:p w:rsidR="00FA632A" w:rsidRDefault="00FA632A" w:rsidP="00FA632A">
      <w:pPr>
        <w:pStyle w:val="aa"/>
        <w:numPr>
          <w:ilvl w:val="0"/>
          <w:numId w:val="23"/>
        </w:numPr>
        <w:tabs>
          <w:tab w:val="left" w:pos="1134"/>
        </w:tabs>
        <w:ind w:left="0" w:firstLine="709"/>
      </w:pPr>
      <w:r>
        <w:t>Составлена нелинейная динамическая математическая модель привода, выполнена ее линеаризация.</w:t>
      </w:r>
    </w:p>
    <w:p w:rsidR="00FA632A" w:rsidRDefault="00FA632A" w:rsidP="00FA632A">
      <w:pPr>
        <w:pStyle w:val="aa"/>
        <w:numPr>
          <w:ilvl w:val="0"/>
          <w:numId w:val="23"/>
        </w:numPr>
        <w:tabs>
          <w:tab w:val="left" w:pos="1134"/>
        </w:tabs>
        <w:ind w:left="0" w:firstLine="709"/>
      </w:pPr>
      <w:r>
        <w:t>Получены передаточные функции привода при воздействии по каналу управления и по каналу нагрузки.</w:t>
      </w:r>
    </w:p>
    <w:p w:rsidR="00810C05" w:rsidRPr="00810C05" w:rsidRDefault="00FA632A" w:rsidP="00810C05">
      <w:pPr>
        <w:pStyle w:val="aa"/>
        <w:numPr>
          <w:ilvl w:val="0"/>
          <w:numId w:val="23"/>
        </w:numPr>
        <w:tabs>
          <w:tab w:val="left" w:pos="1134"/>
        </w:tabs>
        <w:ind w:left="0" w:firstLine="709"/>
      </w:pPr>
      <w:r>
        <w:t xml:space="preserve">Для </w:t>
      </w:r>
      <w:r w:rsidR="00810C05">
        <w:t xml:space="preserve">технологической </w:t>
      </w:r>
      <w:r>
        <w:t>операции точения рассчитаны параметры устан</w:t>
      </w:r>
      <w:r>
        <w:t>о</w:t>
      </w:r>
      <w:r>
        <w:t>вившегося режима движения рабочего органа</w:t>
      </w:r>
      <w:r w:rsidR="00AA6444">
        <w:t xml:space="preserve"> и определены основные параметры силового гидроцилиндра, гидрораспределителя и коэффициенты </w:t>
      </w:r>
      <w:r w:rsidR="00810C05">
        <w:t>линеаризова</w:t>
      </w:r>
      <w:r w:rsidR="00810C05">
        <w:t>н</w:t>
      </w:r>
      <w:r w:rsidR="00810C05">
        <w:t>ных уравнений динамики.</w:t>
      </w:r>
    </w:p>
    <w:p w:rsidR="00810C05" w:rsidRDefault="00810C05" w:rsidP="00810C05">
      <w:pPr>
        <w:pStyle w:val="aa"/>
        <w:numPr>
          <w:ilvl w:val="0"/>
          <w:numId w:val="23"/>
        </w:numPr>
        <w:tabs>
          <w:tab w:val="left" w:pos="1134"/>
        </w:tabs>
        <w:ind w:left="0" w:firstLine="709"/>
      </w:pPr>
      <w:r>
        <w:t>Исходя из заданных требований к качеству регулирования</w:t>
      </w:r>
      <w:r w:rsidR="00C0520B">
        <w:t>,</w:t>
      </w:r>
      <w:r>
        <w:t xml:space="preserve"> при помощи аппарата логарифмических амплитудной и фазовой частотных характеристик о</w:t>
      </w:r>
      <w:r>
        <w:t>п</w:t>
      </w:r>
      <w:r>
        <w:t>ределена величина коэффициент обратной связи положения рабочего органа и п</w:t>
      </w:r>
      <w:r>
        <w:t>е</w:t>
      </w:r>
      <w:r>
        <w:t>ремещения золотника гидрораспределителя</w:t>
      </w:r>
      <w:r w:rsidR="00C0520B">
        <w:t xml:space="preserve"> </w:t>
      </w:r>
      <w:proofErr w:type="gramStart"/>
      <w:r w:rsidR="00C0520B" w:rsidRPr="00C0520B">
        <w:rPr>
          <w:i/>
          <w:lang w:val="en-US"/>
        </w:rPr>
        <w:t>K</w:t>
      </w:r>
      <w:proofErr w:type="gramEnd"/>
      <w:r w:rsidR="00C0520B" w:rsidRPr="00C0520B">
        <w:rPr>
          <w:vertAlign w:val="subscript"/>
        </w:rPr>
        <w:t>ос</w:t>
      </w:r>
      <w:r w:rsidR="00C0520B">
        <w:t> = </w:t>
      </w:r>
      <w:r w:rsidR="00F0052A">
        <w:t>1952</w:t>
      </w:r>
      <w:r>
        <w:t xml:space="preserve">. </w:t>
      </w:r>
    </w:p>
    <w:p w:rsidR="00810C05" w:rsidRDefault="00810C05" w:rsidP="00810C05">
      <w:pPr>
        <w:pStyle w:val="aa"/>
        <w:numPr>
          <w:ilvl w:val="0"/>
          <w:numId w:val="23"/>
        </w:numPr>
        <w:tabs>
          <w:tab w:val="left" w:pos="1134"/>
        </w:tabs>
        <w:ind w:left="0" w:firstLine="709"/>
      </w:pPr>
      <w:r>
        <w:t xml:space="preserve">Построена </w:t>
      </w:r>
      <w:proofErr w:type="spellStart"/>
      <w:r>
        <w:t>амплитудно</w:t>
      </w:r>
      <w:r w:rsidR="00C0520B">
        <w:t>-</w:t>
      </w:r>
      <w:r>
        <w:t>фазочастотная</w:t>
      </w:r>
      <w:proofErr w:type="spellEnd"/>
      <w:r>
        <w:t xml:space="preserve"> характеристика </w:t>
      </w:r>
      <w:r w:rsidR="00C0520B">
        <w:t>замкнутой сист</w:t>
      </w:r>
      <w:r w:rsidR="00C0520B">
        <w:t>е</w:t>
      </w:r>
      <w:r w:rsidR="00C0520B">
        <w:t>мы</w:t>
      </w:r>
      <w:r w:rsidR="00BA4D2E">
        <w:t>. С использованием вещественной частотной характеристики</w:t>
      </w:r>
      <w:r w:rsidR="00C0520B">
        <w:t xml:space="preserve"> рассчитан пер</w:t>
      </w:r>
      <w:r w:rsidR="00C0520B">
        <w:t>е</w:t>
      </w:r>
      <w:r w:rsidR="00C0520B">
        <w:t xml:space="preserve">ходный процесс при единичном ступенчатом воздействии по каналу управления. Время переходного процесса составляет </w:t>
      </w:r>
      <w:proofErr w:type="gramStart"/>
      <w:r w:rsidR="00C0520B" w:rsidRPr="00C0520B">
        <w:rPr>
          <w:i/>
          <w:lang w:val="en-US"/>
        </w:rPr>
        <w:t>t</w:t>
      </w:r>
      <w:proofErr w:type="spellStart"/>
      <w:proofErr w:type="gramEnd"/>
      <w:r w:rsidR="00C0520B" w:rsidRPr="00C0520B">
        <w:rPr>
          <w:vertAlign w:val="subscript"/>
        </w:rPr>
        <w:t>п</w:t>
      </w:r>
      <w:proofErr w:type="spellEnd"/>
      <w:r w:rsidR="00C0520B">
        <w:t> = 0,</w:t>
      </w:r>
      <w:r w:rsidR="00F0052A">
        <w:t>05</w:t>
      </w:r>
      <w:r w:rsidR="00C0520B">
        <w:t> с, максимальное перерегулир</w:t>
      </w:r>
      <w:r w:rsidR="00C0520B">
        <w:t>о</w:t>
      </w:r>
      <w:r w:rsidR="00C0520B">
        <w:t xml:space="preserve">вание </w:t>
      </w:r>
      <w:r w:rsidR="00C0520B">
        <w:sym w:font="Symbol" w:char="F073"/>
      </w:r>
      <w:r w:rsidR="00C0520B">
        <w:t> = </w:t>
      </w:r>
      <w:r w:rsidR="004B6A94">
        <w:t>2</w:t>
      </w:r>
      <w:r w:rsidR="00F0052A">
        <w:t>9</w:t>
      </w:r>
      <w:r w:rsidR="00C0520B">
        <w:t xml:space="preserve"> % при </w:t>
      </w:r>
      <w:r w:rsidR="004B6A94">
        <w:t xml:space="preserve">трех </w:t>
      </w:r>
      <w:r w:rsidR="00C0520B">
        <w:t>колебаниях рабочего органа в течение установления ст</w:t>
      </w:r>
      <w:r w:rsidR="00C0520B">
        <w:t>а</w:t>
      </w:r>
      <w:r w:rsidR="00C0520B">
        <w:t>ционарного состояния.</w:t>
      </w:r>
    </w:p>
    <w:p w:rsidR="00C0520B" w:rsidRDefault="00C0520B" w:rsidP="00810C05">
      <w:pPr>
        <w:pStyle w:val="aa"/>
        <w:numPr>
          <w:ilvl w:val="0"/>
          <w:numId w:val="23"/>
        </w:numPr>
        <w:tabs>
          <w:tab w:val="left" w:pos="1134"/>
        </w:tabs>
        <w:ind w:left="0" w:firstLine="709"/>
      </w:pPr>
      <w:r>
        <w:t xml:space="preserve">Определены запасы устойчивости регулирования по амплитуде </w:t>
      </w:r>
      <w:proofErr w:type="spellStart"/>
      <w:r w:rsidRPr="006076AE">
        <w:rPr>
          <w:i/>
        </w:rPr>
        <w:t>А</w:t>
      </w:r>
      <w:r w:rsidRPr="006076AE">
        <w:rPr>
          <w:vertAlign w:val="subscript"/>
        </w:rPr>
        <w:t>зап</w:t>
      </w:r>
      <w:proofErr w:type="spellEnd"/>
      <w:r>
        <w:t> = 0,</w:t>
      </w:r>
      <w:r w:rsidR="00F0052A">
        <w:t>603</w:t>
      </w:r>
      <w:r>
        <w:t xml:space="preserve"> и по фазовому углу </w:t>
      </w:r>
      <w:r>
        <w:sym w:font="Symbol" w:char="F06A"/>
      </w:r>
      <w:proofErr w:type="spellStart"/>
      <w:r w:rsidRPr="00BA4D2E">
        <w:rPr>
          <w:vertAlign w:val="subscript"/>
        </w:rPr>
        <w:t>з</w:t>
      </w:r>
      <w:r w:rsidRPr="006076AE">
        <w:rPr>
          <w:vertAlign w:val="subscript"/>
        </w:rPr>
        <w:t>ап</w:t>
      </w:r>
      <w:proofErr w:type="spellEnd"/>
      <w:r>
        <w:t> = </w:t>
      </w:r>
      <w:r w:rsidR="00F0052A">
        <w:t>46</w:t>
      </w:r>
      <w:r>
        <w:t>,</w:t>
      </w:r>
      <w:r w:rsidR="00F0052A">
        <w:t>5</w:t>
      </w:r>
      <w:r>
        <w:t> </w:t>
      </w:r>
      <w:r>
        <w:sym w:font="Symbol" w:char="F0B0"/>
      </w:r>
      <w:r>
        <w:t>.</w:t>
      </w:r>
    </w:p>
    <w:p w:rsidR="006076AE" w:rsidRDefault="006076AE" w:rsidP="00810C05">
      <w:pPr>
        <w:pStyle w:val="aa"/>
        <w:numPr>
          <w:ilvl w:val="0"/>
          <w:numId w:val="23"/>
        </w:numPr>
        <w:tabs>
          <w:tab w:val="left" w:pos="1134"/>
        </w:tabs>
        <w:ind w:left="0" w:firstLine="709"/>
      </w:pPr>
      <w:r>
        <w:t xml:space="preserve">Определена ошибка позиционирования рабочего органа </w:t>
      </w:r>
      <w:r w:rsidR="00065C45">
        <w:t>при регулир</w:t>
      </w:r>
      <w:r w:rsidR="00065C45">
        <w:t>о</w:t>
      </w:r>
      <w:r w:rsidR="00065C45">
        <w:t xml:space="preserve">вании </w:t>
      </w:r>
      <w:r>
        <w:sym w:font="Symbol" w:char="F064"/>
      </w:r>
      <w:proofErr w:type="spellStart"/>
      <w:r w:rsidRPr="006076AE">
        <w:rPr>
          <w:i/>
        </w:rPr>
        <w:t>х</w:t>
      </w:r>
      <w:proofErr w:type="spellEnd"/>
      <w:r>
        <w:t> = 0,0</w:t>
      </w:r>
      <w:r w:rsidR="00F0052A">
        <w:t>05</w:t>
      </w:r>
      <w:r>
        <w:t> мм, которая обусловлена только скоростной ошибкой. Статич</w:t>
      </w:r>
      <w:r>
        <w:t>е</w:t>
      </w:r>
      <w:r>
        <w:t>ская ошибка регулирования отсутствует, так как система имеет астатизм первого порядка.</w:t>
      </w:r>
    </w:p>
    <w:p w:rsidR="00F0052A" w:rsidRDefault="003504B2" w:rsidP="00810C05">
      <w:pPr>
        <w:pStyle w:val="aa"/>
        <w:numPr>
          <w:ilvl w:val="0"/>
          <w:numId w:val="23"/>
        </w:numPr>
        <w:tabs>
          <w:tab w:val="left" w:pos="1134"/>
        </w:tabs>
        <w:ind w:left="0" w:firstLine="709"/>
      </w:pPr>
      <w:r>
        <w:t>Исследована динамика гидропривода при воздействии возмущений по нагрузке на шток гидроцилиндра.</w:t>
      </w:r>
      <w:r w:rsidR="00B53A59">
        <w:t xml:space="preserve"> Показано, что при возмущении по нагрузке з</w:t>
      </w:r>
      <w:r w:rsidR="00B53A59">
        <w:t>а</w:t>
      </w:r>
      <w:r w:rsidR="00B53A59">
        <w:t xml:space="preserve">пас устойчивости по фазовому углу составляет лишь </w:t>
      </w:r>
      <w:r w:rsidR="00B53A59">
        <w:sym w:font="Symbol" w:char="F06A"/>
      </w:r>
      <w:proofErr w:type="spellStart"/>
      <w:r w:rsidR="00B53A59" w:rsidRPr="00BA4D2E">
        <w:rPr>
          <w:vertAlign w:val="subscript"/>
        </w:rPr>
        <w:t>з</w:t>
      </w:r>
      <w:r w:rsidR="00B53A59" w:rsidRPr="006076AE">
        <w:rPr>
          <w:vertAlign w:val="subscript"/>
        </w:rPr>
        <w:t>ап</w:t>
      </w:r>
      <w:proofErr w:type="spellEnd"/>
      <w:r w:rsidR="00B53A59">
        <w:t> = </w:t>
      </w:r>
      <w:r w:rsidR="00F0052A">
        <w:t>30</w:t>
      </w:r>
      <w:r w:rsidR="00B53A59">
        <w:t> </w:t>
      </w:r>
      <w:r w:rsidR="00B53A59">
        <w:sym w:font="Symbol" w:char="F0B0"/>
      </w:r>
      <w:r w:rsidR="004B6AD9">
        <w:t xml:space="preserve"> при</w:t>
      </w:r>
      <w:r w:rsidR="00B53A59">
        <w:t xml:space="preserve"> запас</w:t>
      </w:r>
      <w:r w:rsidR="004B6AD9">
        <w:t>е</w:t>
      </w:r>
      <w:r w:rsidR="00B53A59">
        <w:t xml:space="preserve"> усто</w:t>
      </w:r>
      <w:r w:rsidR="00B53A59">
        <w:t>й</w:t>
      </w:r>
      <w:r w:rsidR="00B53A59">
        <w:t>чивости по амплитуде</w:t>
      </w:r>
      <w:r w:rsidR="00B53A59" w:rsidRPr="00B53A59">
        <w:rPr>
          <w:i/>
        </w:rPr>
        <w:t xml:space="preserve"> </w:t>
      </w:r>
      <w:proofErr w:type="spellStart"/>
      <w:r w:rsidR="00B53A59" w:rsidRPr="006076AE">
        <w:rPr>
          <w:i/>
        </w:rPr>
        <w:t>А</w:t>
      </w:r>
      <w:r w:rsidR="00B53A59" w:rsidRPr="006076AE">
        <w:rPr>
          <w:vertAlign w:val="subscript"/>
        </w:rPr>
        <w:t>зап</w:t>
      </w:r>
      <w:proofErr w:type="spellEnd"/>
      <w:r w:rsidR="00B53A59">
        <w:t> </w:t>
      </w:r>
      <w:r w:rsidR="00B53A59">
        <w:sym w:font="Symbol" w:char="F0AE"/>
      </w:r>
      <w:r w:rsidR="00B53A59">
        <w:t> </w:t>
      </w:r>
      <w:r w:rsidR="00B53A59">
        <w:sym w:font="Symbol" w:char="F0A5"/>
      </w:r>
      <w:r w:rsidR="00B53A59">
        <w:t xml:space="preserve">. </w:t>
      </w:r>
      <w:r w:rsidR="00F0052A">
        <w:t>Переходный процесс при воздействии по нагру</w:t>
      </w:r>
      <w:r w:rsidR="00F0052A">
        <w:t>з</w:t>
      </w:r>
      <w:r w:rsidR="00F0052A">
        <w:t xml:space="preserve">ке </w:t>
      </w:r>
      <w:proofErr w:type="spellStart"/>
      <w:r w:rsidR="00F0052A">
        <w:t>дится</w:t>
      </w:r>
      <w:proofErr w:type="spellEnd"/>
      <w:r w:rsidR="00F0052A">
        <w:t xml:space="preserve"> не более 0,05 </w:t>
      </w:r>
      <w:proofErr w:type="gramStart"/>
      <w:r w:rsidR="00F0052A">
        <w:t>с</w:t>
      </w:r>
      <w:proofErr w:type="gramEnd"/>
      <w:r w:rsidR="00F0052A">
        <w:t xml:space="preserve"> и при максимальном перерегулировании 32,5 %.</w:t>
      </w:r>
    </w:p>
    <w:p w:rsidR="004D1B96" w:rsidRDefault="004D1B96" w:rsidP="004D1B96">
      <w:r>
        <w:t>Кроме того возмущение по нагрузке создает статическую ошибку позици</w:t>
      </w:r>
      <w:r>
        <w:t>о</w:t>
      </w:r>
      <w:r>
        <w:t>нирования резца, которая может быть уменьшена путем увеличения давления в подающей магистрали и</w:t>
      </w:r>
      <w:r w:rsidR="00477444">
        <w:t>ли</w:t>
      </w:r>
      <w:r>
        <w:t xml:space="preserve"> увеличения диаметра поршня силового гидроцилин</w:t>
      </w:r>
      <w:r>
        <w:t>д</w:t>
      </w:r>
      <w:r>
        <w:t>ра.</w:t>
      </w:r>
      <w:r w:rsidR="004929DC">
        <w:t xml:space="preserve"> Уменьшение статической ошибки приводит и к уменьшению абсолютной в</w:t>
      </w:r>
      <w:r w:rsidR="004929DC">
        <w:t>е</w:t>
      </w:r>
      <w:r w:rsidR="004929DC">
        <w:t>личины амплитуды колебаний рабочего органа.</w:t>
      </w:r>
    </w:p>
    <w:p w:rsidR="002B35F4" w:rsidRDefault="006076AE" w:rsidP="00810C05">
      <w:pPr>
        <w:pStyle w:val="aa"/>
        <w:numPr>
          <w:ilvl w:val="0"/>
          <w:numId w:val="23"/>
        </w:numPr>
        <w:tabs>
          <w:tab w:val="left" w:pos="1134"/>
        </w:tabs>
        <w:ind w:left="0" w:firstLine="709"/>
      </w:pPr>
      <w:r>
        <w:t>Исследована устойчивость регулирования с использованием критерия Гурвица. Определены конструктивные параметры системы, влияющие на усто</w:t>
      </w:r>
      <w:r>
        <w:t>й</w:t>
      </w:r>
      <w:r>
        <w:t>чивость.</w:t>
      </w:r>
      <w:r w:rsidR="002B35F4">
        <w:t xml:space="preserve"> </w:t>
      </w:r>
    </w:p>
    <w:p w:rsidR="006076AE" w:rsidRDefault="002B35F4" w:rsidP="002B35F4">
      <w:r>
        <w:t>Увеличению устойчивости привода способствует увеличение коэффициента трения, площади поршня, коэффициента влияния давления на расход рабочей жидкости и уменьшение полного хода поршня. Уменьшает устойчивость увел</w:t>
      </w:r>
      <w:r>
        <w:t>и</w:t>
      </w:r>
      <w:r>
        <w:lastRenderedPageBreak/>
        <w:t>чение коэффициента влияния перемещения золотника на расход рабочей жидк</w:t>
      </w:r>
      <w:r>
        <w:t>о</w:t>
      </w:r>
      <w:r>
        <w:t>сти и увеличение коэффициента обратной связи.</w:t>
      </w:r>
    </w:p>
    <w:p w:rsidR="004D1B96" w:rsidRDefault="002B35F4" w:rsidP="004B6A94">
      <w:pPr>
        <w:pStyle w:val="aa"/>
        <w:numPr>
          <w:ilvl w:val="0"/>
          <w:numId w:val="23"/>
        </w:numPr>
        <w:tabs>
          <w:tab w:val="left" w:pos="1134"/>
        </w:tabs>
        <w:ind w:left="0" w:firstLine="709"/>
      </w:pPr>
      <w:r>
        <w:t>Показано, что условие устойчивости при воздействии по нагрузке анал</w:t>
      </w:r>
      <w:r>
        <w:t>о</w:t>
      </w:r>
      <w:r>
        <w:t>гично условию устойчивости при воздействии по каналу управления.</w:t>
      </w:r>
      <w:r w:rsidR="00B53A59">
        <w:t xml:space="preserve"> </w:t>
      </w:r>
    </w:p>
    <w:p w:rsidR="004929DC" w:rsidRDefault="004929DC" w:rsidP="004929DC">
      <w:pPr>
        <w:tabs>
          <w:tab w:val="left" w:pos="1134"/>
        </w:tabs>
      </w:pPr>
    </w:p>
    <w:p w:rsidR="004929DC" w:rsidRDefault="004929DC" w:rsidP="004929DC">
      <w:pPr>
        <w:tabs>
          <w:tab w:val="left" w:pos="1134"/>
        </w:tabs>
      </w:pPr>
    </w:p>
    <w:p w:rsidR="00FC5664" w:rsidRDefault="00FC5664" w:rsidP="004B6A94">
      <w:pPr>
        <w:pStyle w:val="aa"/>
        <w:numPr>
          <w:ilvl w:val="0"/>
          <w:numId w:val="23"/>
        </w:numPr>
        <w:tabs>
          <w:tab w:val="left" w:pos="1134"/>
        </w:tabs>
        <w:ind w:left="0" w:firstLine="709"/>
      </w:pPr>
      <w:r>
        <w:br w:type="page"/>
      </w:r>
    </w:p>
    <w:p w:rsidR="00A33D94" w:rsidRDefault="008E59C6" w:rsidP="00E42EF6">
      <w:pPr>
        <w:pStyle w:val="1"/>
        <w:numPr>
          <w:ilvl w:val="0"/>
          <w:numId w:val="0"/>
        </w:numPr>
      </w:pPr>
      <w:bookmarkStart w:id="50" w:name="_Toc306641146"/>
      <w:r>
        <w:lastRenderedPageBreak/>
        <w:t>Библиографический список</w:t>
      </w:r>
      <w:bookmarkEnd w:id="50"/>
    </w:p>
    <w:p w:rsidR="00A33D94" w:rsidRDefault="00A33D94" w:rsidP="0047485E">
      <w:pPr>
        <w:pStyle w:val="aa"/>
        <w:numPr>
          <w:ilvl w:val="0"/>
          <w:numId w:val="1"/>
        </w:numPr>
        <w:tabs>
          <w:tab w:val="left" w:pos="993"/>
        </w:tabs>
        <w:ind w:left="0" w:firstLine="709"/>
      </w:pPr>
      <w:bookmarkStart w:id="51" w:name="_Ref305740817"/>
      <w:r>
        <w:t>Справочник технолога-машиностроителя: в 2 т. / под ред. А. Г. Косиловой и Р. Г. Мещеряковой. –</w:t>
      </w:r>
      <w:r w:rsidR="00973D4F">
        <w:t xml:space="preserve"> 4-е изд., </w:t>
      </w:r>
      <w:proofErr w:type="spellStart"/>
      <w:r w:rsidR="00973D4F">
        <w:t>перераб</w:t>
      </w:r>
      <w:proofErr w:type="spellEnd"/>
      <w:r w:rsidR="00973D4F">
        <w:t>. и доп. – М.</w:t>
      </w:r>
      <w:r>
        <w:t xml:space="preserve">: Машиностроение, 1985 – Т. 1. – 656 с.; Т. 2. – 696 </w:t>
      </w:r>
      <w:proofErr w:type="gramStart"/>
      <w:r>
        <w:t>с</w:t>
      </w:r>
      <w:proofErr w:type="gramEnd"/>
      <w:r>
        <w:t>.</w:t>
      </w:r>
      <w:bookmarkEnd w:id="51"/>
    </w:p>
    <w:p w:rsidR="008E59C6" w:rsidRPr="007A372E" w:rsidRDefault="007A372E" w:rsidP="0047485E">
      <w:pPr>
        <w:pStyle w:val="aa"/>
        <w:numPr>
          <w:ilvl w:val="0"/>
          <w:numId w:val="1"/>
        </w:numPr>
        <w:tabs>
          <w:tab w:val="left" w:pos="993"/>
        </w:tabs>
        <w:ind w:left="0" w:firstLine="709"/>
      </w:pPr>
      <w:bookmarkStart w:id="52" w:name="_Ref368033082"/>
      <w:r w:rsidRPr="00C00A6F">
        <w:rPr>
          <w:rFonts w:eastAsia="Calibri" w:cs="Times New Roman"/>
          <w:color w:val="000000"/>
          <w:szCs w:val="28"/>
        </w:rPr>
        <w:t xml:space="preserve">Попов Д.Н. Механика </w:t>
      </w:r>
      <w:proofErr w:type="spellStart"/>
      <w:r w:rsidRPr="00C00A6F">
        <w:rPr>
          <w:rFonts w:eastAsia="Calibri" w:cs="Times New Roman"/>
          <w:color w:val="000000"/>
          <w:szCs w:val="28"/>
        </w:rPr>
        <w:t>гидр</w:t>
      </w:r>
      <w:proofErr w:type="gramStart"/>
      <w:r w:rsidRPr="00C00A6F">
        <w:rPr>
          <w:rFonts w:eastAsia="Calibri" w:cs="Times New Roman"/>
          <w:color w:val="000000"/>
          <w:szCs w:val="28"/>
        </w:rPr>
        <w:t>о</w:t>
      </w:r>
      <w:proofErr w:type="spellEnd"/>
      <w:r w:rsidRPr="00C00A6F">
        <w:rPr>
          <w:rFonts w:eastAsia="Calibri" w:cs="Times New Roman"/>
          <w:color w:val="000000"/>
          <w:szCs w:val="28"/>
        </w:rPr>
        <w:t>-</w:t>
      </w:r>
      <w:proofErr w:type="gramEnd"/>
      <w:r w:rsidRPr="00C00A6F">
        <w:rPr>
          <w:rFonts w:eastAsia="Calibri" w:cs="Times New Roman"/>
          <w:color w:val="000000"/>
          <w:szCs w:val="28"/>
        </w:rPr>
        <w:t xml:space="preserve"> и пневмоприводов: Учеб. Для вузов. 2-е изд. стереотип. – М.: Изд-во МГТУ им. Н.Э. Баумана, 2002. – 320 с.: ил.</w:t>
      </w:r>
      <w:bookmarkEnd w:id="52"/>
    </w:p>
    <w:p w:rsidR="007A372E" w:rsidRDefault="007A372E" w:rsidP="0047485E">
      <w:pPr>
        <w:pStyle w:val="aa"/>
        <w:numPr>
          <w:ilvl w:val="0"/>
          <w:numId w:val="1"/>
        </w:numPr>
        <w:tabs>
          <w:tab w:val="left" w:pos="993"/>
        </w:tabs>
        <w:ind w:left="0" w:firstLine="709"/>
      </w:pPr>
      <w:proofErr w:type="spellStart"/>
      <w:r>
        <w:t>Бесекерский</w:t>
      </w:r>
      <w:proofErr w:type="spellEnd"/>
      <w:r>
        <w:t xml:space="preserve">, В.А., Теория систем автоматического регулирования / В.А. </w:t>
      </w:r>
      <w:proofErr w:type="spellStart"/>
      <w:r>
        <w:t>Бесекерский</w:t>
      </w:r>
      <w:proofErr w:type="spellEnd"/>
      <w:r>
        <w:t>, Попов Е.П. – М.: «Наука», 1972. – 763 с.: ил.</w:t>
      </w:r>
    </w:p>
    <w:p w:rsidR="006F727B" w:rsidRDefault="006F727B" w:rsidP="00F943C5">
      <w:pPr>
        <w:spacing w:after="200" w:line="276" w:lineRule="auto"/>
        <w:ind w:firstLine="0"/>
        <w:jc w:val="left"/>
      </w:pPr>
    </w:p>
    <w:p w:rsidR="008B1FCE" w:rsidRPr="00FF5853" w:rsidRDefault="008B1FCE" w:rsidP="00FF5853">
      <w:pPr>
        <w:ind w:firstLine="0"/>
      </w:pPr>
    </w:p>
    <w:sectPr w:rsidR="008B1FCE" w:rsidRPr="00FF5853" w:rsidSect="00371091">
      <w:headerReference w:type="default" r:id="rId185"/>
      <w:footerReference w:type="default" r:id="rId186"/>
      <w:pgSz w:w="11906" w:h="16838" w:code="9"/>
      <w:pgMar w:top="815" w:right="567" w:bottom="1134" w:left="1418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EF18AC" w:rsidRDefault="00EF18AC" w:rsidP="006A5E6A">
      <w:r>
        <w:separator/>
      </w:r>
    </w:p>
  </w:endnote>
  <w:endnote w:type="continuationSeparator" w:id="0">
    <w:p w:rsidR="00EF18AC" w:rsidRDefault="00EF18AC" w:rsidP="006A5E6A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ISOCPEUR">
    <w:altName w:val="Arial"/>
    <w:charset w:val="00"/>
    <w:family w:val="swiss"/>
    <w:pitch w:val="variable"/>
    <w:sig w:usb0="00000287" w:usb1="00000000" w:usb2="00000000" w:usb3="00000000" w:csb0="0000009F" w:csb1="00000000"/>
  </w:font>
  <w:font w:name="Journal">
    <w:altName w:val="Times New Roman"/>
    <w:charset w:val="00"/>
    <w:family w:val="auto"/>
    <w:pitch w:val="variable"/>
    <w:sig w:usb0="00000287" w:usb1="00000000" w:usb2="00000000" w:usb3="00000000" w:csb0="000000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D4922" w:rsidRDefault="00DD4922">
    <w:pPr>
      <w:pStyle w:val="af3"/>
      <w:jc w:val="center"/>
    </w:pPr>
  </w:p>
  <w:p w:rsidR="00DD4922" w:rsidRDefault="00DD4922">
    <w:pPr>
      <w:pStyle w:val="af3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D4922" w:rsidRDefault="00DD4922">
    <w:pPr>
      <w:pStyle w:val="af3"/>
      <w:jc w:val="center"/>
    </w:pPr>
  </w:p>
  <w:p w:rsidR="00DD4922" w:rsidRDefault="00DD4922">
    <w:pPr>
      <w:pStyle w:val="af3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D4922" w:rsidRDefault="00DD4922">
    <w:pPr>
      <w:pStyle w:val="af3"/>
      <w:jc w:val="center"/>
    </w:pPr>
  </w:p>
  <w:p w:rsidR="00DD4922" w:rsidRDefault="00DD4922">
    <w:pPr>
      <w:pStyle w:val="af3"/>
    </w:pP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D4922" w:rsidRDefault="00DD4922">
    <w:pPr>
      <w:pStyle w:val="af3"/>
      <w:jc w:val="center"/>
    </w:pPr>
  </w:p>
  <w:p w:rsidR="00DD4922" w:rsidRDefault="00DD4922">
    <w:pPr>
      <w:pStyle w:val="af3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EF18AC" w:rsidRDefault="00EF18AC" w:rsidP="006A5E6A">
      <w:r>
        <w:separator/>
      </w:r>
    </w:p>
  </w:footnote>
  <w:footnote w:type="continuationSeparator" w:id="0">
    <w:p w:rsidR="00EF18AC" w:rsidRDefault="00EF18AC" w:rsidP="006A5E6A">
      <w:r>
        <w:continuationSeparator/>
      </w:r>
    </w:p>
  </w:footnote>
  <w:footnote w:id="1">
    <w:p w:rsidR="00DD4922" w:rsidRDefault="00DD4922">
      <w:pPr>
        <w:pStyle w:val="ad"/>
      </w:pPr>
      <w:r>
        <w:rPr>
          <w:rStyle w:val="af"/>
        </w:rPr>
        <w:t>*</w:t>
      </w:r>
      <w:r>
        <w:t xml:space="preserve"> Система имеет астатизм первого порядка, если передаточная функция ее разомкн</w:t>
      </w:r>
      <w:r>
        <w:t>у</w:t>
      </w:r>
      <w:r>
        <w:t>той цепи содержит одно интегрирующее звено.</w:t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D4922" w:rsidRDefault="00DD4922">
    <w:pPr>
      <w:pStyle w:val="af1"/>
    </w:pPr>
    <w:r>
      <w:rPr>
        <w:noProof/>
        <w:lang w:eastAsia="ru-RU"/>
      </w:rPr>
      <w:pict>
        <v:rect id="_x0000_s36002" style="position:absolute;left:0;text-align:left;margin-left:-12.85pt;margin-top:-15.7pt;width:518.8pt;height:802.3pt;z-index:251665408" filled="f" strokeweight="2pt"/>
      </w:pic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D4922" w:rsidRDefault="00DD4922">
    <w:pPr>
      <w:pStyle w:val="af1"/>
    </w:pPr>
    <w:r>
      <w:rPr>
        <w:noProof/>
        <w:lang w:eastAsia="ru-RU"/>
      </w:rPr>
      <w:pict>
        <v:group id="_x0000_s35952" style="position:absolute;left:0;text-align:left;margin-left:58.15pt;margin-top:17.6pt;width:518.8pt;height:802.3pt;z-index:251664384;mso-position-horizontal-relative:page;mso-position-vertical-relative:page" coordsize="20000,20000">
          <v:rect id="_x0000_s35953" style="position:absolute;width:20000;height:20000" filled="f" strokeweight="2pt"/>
          <v:line id="_x0000_s35954" style="position:absolute" from="993,17183" to="995,18221" strokeweight="2pt"/>
          <v:line id="_x0000_s35955" style="position:absolute" from="10,17173" to="19977,17174" strokeweight="2pt"/>
          <v:line id="_x0000_s35956" style="position:absolute" from="2186,17192" to="2188,19989" strokeweight="2pt"/>
          <v:line id="_x0000_s35957" style="position:absolute" from="4919,17192" to="4921,19989" strokeweight="2pt"/>
          <v:line id="_x0000_s35958" style="position:absolute" from="6557,17192" to="6559,19989" strokeweight="2pt"/>
          <v:line id="_x0000_s35959" style="position:absolute" from="7650,17183" to="7652,19979" strokeweight="2pt"/>
          <v:line id="_x0000_s35960" style="position:absolute" from="15848,18239" to="15852,18932" strokeweight="2pt"/>
          <v:line id="_x0000_s35961" style="position:absolute" from="10,19293" to="7631,19295" strokeweight="1pt"/>
          <v:line id="_x0000_s35962" style="position:absolute" from="10,19646" to="7631,19647" strokeweight="1pt"/>
          <v:rect id="_x0000_s35963" style="position:absolute;left:54;top:17912;width:883;height:309" filled="f" stroked="f" strokeweight=".25pt">
            <v:textbox style="mso-next-textbox:#_x0000_s35963" inset="1pt,1pt,1pt,1pt">
              <w:txbxContent>
                <w:p w:rsidR="00DD4922" w:rsidRDefault="00DD4922" w:rsidP="00B858E5">
                  <w:pPr>
                    <w:pStyle w:val="af5"/>
                    <w:jc w:val="center"/>
                    <w:rPr>
                      <w:sz w:val="18"/>
                    </w:rPr>
                  </w:pPr>
                  <w:r>
                    <w:rPr>
                      <w:sz w:val="18"/>
                    </w:rPr>
                    <w:t>Изм.</w:t>
                  </w:r>
                </w:p>
              </w:txbxContent>
            </v:textbox>
          </v:rect>
          <v:rect id="_x0000_s35964" style="position:absolute;left:1051;top:17912;width:1100;height:309" filled="f" stroked="f" strokeweight=".25pt">
            <v:textbox style="mso-next-textbox:#_x0000_s35964" inset="1pt,1pt,1pt,1pt">
              <w:txbxContent>
                <w:p w:rsidR="00DD4922" w:rsidRDefault="00DD4922" w:rsidP="00B858E5">
                  <w:pPr>
                    <w:pStyle w:val="af5"/>
                    <w:jc w:val="center"/>
                    <w:rPr>
                      <w:sz w:val="18"/>
                    </w:rPr>
                  </w:pPr>
                  <w:r>
                    <w:rPr>
                      <w:sz w:val="18"/>
                    </w:rPr>
                    <w:t>Лист</w:t>
                  </w:r>
                </w:p>
              </w:txbxContent>
            </v:textbox>
          </v:rect>
          <v:rect id="_x0000_s35965" style="position:absolute;left:2267;top:17912;width:2573;height:309" filled="f" stroked="f" strokeweight=".25pt">
            <v:textbox style="mso-next-textbox:#_x0000_s35965" inset="1pt,1pt,1pt,1pt">
              <w:txbxContent>
                <w:p w:rsidR="00DD4922" w:rsidRDefault="00DD4922" w:rsidP="00B858E5">
                  <w:pPr>
                    <w:pStyle w:val="af5"/>
                    <w:jc w:val="center"/>
                    <w:rPr>
                      <w:sz w:val="18"/>
                    </w:rPr>
                  </w:pPr>
                  <w:r>
                    <w:rPr>
                      <w:sz w:val="18"/>
                    </w:rPr>
                    <w:t>№ докум.</w:t>
                  </w:r>
                </w:p>
              </w:txbxContent>
            </v:textbox>
          </v:rect>
          <v:rect id="_x0000_s35966" style="position:absolute;left:4983;top:17912;width:1534;height:309" filled="f" stroked="f" strokeweight=".25pt">
            <v:textbox style="mso-next-textbox:#_x0000_s35966" inset="1pt,1pt,1pt,1pt">
              <w:txbxContent>
                <w:p w:rsidR="00DD4922" w:rsidRDefault="00DD4922" w:rsidP="00B858E5">
                  <w:pPr>
                    <w:pStyle w:val="af5"/>
                    <w:jc w:val="center"/>
                    <w:rPr>
                      <w:sz w:val="18"/>
                    </w:rPr>
                  </w:pPr>
                  <w:r>
                    <w:rPr>
                      <w:sz w:val="18"/>
                    </w:rPr>
                    <w:t>Подпись</w:t>
                  </w:r>
                </w:p>
              </w:txbxContent>
            </v:textbox>
          </v:rect>
          <v:rect id="_x0000_s35967" style="position:absolute;left:6604;top:17912;width:1000;height:309" filled="f" stroked="f" strokeweight=".25pt">
            <v:textbox style="mso-next-textbox:#_x0000_s35967" inset="1pt,1pt,1pt,1pt">
              <w:txbxContent>
                <w:p w:rsidR="00DD4922" w:rsidRDefault="00DD4922" w:rsidP="00B858E5">
                  <w:pPr>
                    <w:pStyle w:val="af5"/>
                    <w:jc w:val="center"/>
                    <w:rPr>
                      <w:sz w:val="18"/>
                    </w:rPr>
                  </w:pPr>
                  <w:r>
                    <w:rPr>
                      <w:sz w:val="18"/>
                    </w:rPr>
                    <w:t>Дата</w:t>
                  </w:r>
                </w:p>
              </w:txbxContent>
            </v:textbox>
          </v:rect>
          <v:rect id="_x0000_s35968" style="position:absolute;left:15929;top:18258;width:1475;height:309" filled="f" stroked="f" strokeweight=".25pt">
            <v:textbox style="mso-next-textbox:#_x0000_s35968" inset="1pt,1pt,1pt,1pt">
              <w:txbxContent>
                <w:p w:rsidR="00DD4922" w:rsidRDefault="00DD4922" w:rsidP="00B858E5">
                  <w:pPr>
                    <w:pStyle w:val="af5"/>
                    <w:jc w:val="center"/>
                    <w:rPr>
                      <w:sz w:val="18"/>
                    </w:rPr>
                  </w:pPr>
                  <w:r>
                    <w:rPr>
                      <w:sz w:val="18"/>
                    </w:rPr>
                    <w:t>Лист</w:t>
                  </w:r>
                </w:p>
              </w:txbxContent>
            </v:textbox>
          </v:rect>
          <v:rect id="_x0000_s35969" style="position:absolute;left:15929;top:18623;width:1475;height:310" filled="f" stroked="f" strokeweight=".25pt">
            <v:textbox style="mso-next-textbox:#_x0000_s35969" inset="1pt,1pt,1pt,1pt">
              <w:txbxContent>
                <w:p w:rsidR="00DD4922" w:rsidRDefault="00DD4922" w:rsidP="00B858E5">
                  <w:pPr>
                    <w:pStyle w:val="af5"/>
                    <w:jc w:val="center"/>
                    <w:rPr>
                      <w:sz w:val="18"/>
                    </w:rPr>
                  </w:pPr>
                  <w:r>
                    <w:rPr>
                      <w:sz w:val="18"/>
                    </w:rPr>
                    <w:fldChar w:fldCharType="begin"/>
                  </w:r>
                  <w:r>
                    <w:rPr>
                      <w:sz w:val="18"/>
                    </w:rPr>
                    <w:instrText xml:space="preserve"> PAGE  \* LOWER </w:instrText>
                  </w:r>
                  <w:r>
                    <w:rPr>
                      <w:sz w:val="18"/>
                    </w:rPr>
                    <w:fldChar w:fldCharType="separate"/>
                  </w:r>
                  <w:r w:rsidR="00964D02">
                    <w:rPr>
                      <w:noProof/>
                      <w:sz w:val="18"/>
                    </w:rPr>
                    <w:t>16</w:t>
                  </w:r>
                  <w:r>
                    <w:rPr>
                      <w:sz w:val="18"/>
                    </w:rPr>
                    <w:fldChar w:fldCharType="end"/>
                  </w:r>
                </w:p>
              </w:txbxContent>
            </v:textbox>
          </v:rect>
          <v:rect id="_x0000_s35970" style="position:absolute;left:7760;top:17481;width:12159;height:477" filled="f" stroked="f" strokeweight=".25pt">
            <v:textbox style="mso-next-textbox:#_x0000_s35970" inset="1pt,1pt,1pt,1pt">
              <w:txbxContent>
                <w:p w:rsidR="00DD4922" w:rsidRPr="00A70934" w:rsidRDefault="00DD4922" w:rsidP="00B858E5">
                  <w:pPr>
                    <w:pStyle w:val="af5"/>
                    <w:jc w:val="center"/>
                    <w:rPr>
                      <w:lang w:val="ru-RU"/>
                    </w:rPr>
                  </w:pPr>
                  <w:r>
                    <w:rPr>
                      <w:lang w:val="ru-RU"/>
                    </w:rPr>
                    <w:t>ЮУрГУ-15.03.02.2020.    ПЗ</w:t>
                  </w:r>
                </w:p>
                <w:p w:rsidR="00DD4922" w:rsidRPr="00677A0B" w:rsidRDefault="00DD4922" w:rsidP="00B858E5"/>
              </w:txbxContent>
            </v:textbox>
          </v:rect>
          <v:line id="_x0000_s35971" style="position:absolute" from="12,18233" to="19979,18234" strokeweight="2pt"/>
          <v:line id="_x0000_s35972" style="position:absolute" from="25,17881" to="7646,17882" strokeweight="2pt"/>
          <v:line id="_x0000_s35973" style="position:absolute" from="10,17526" to="7631,17527" strokeweight="1pt"/>
          <v:line id="_x0000_s35974" style="position:absolute" from="10,18938" to="7631,18939" strokeweight="1pt"/>
          <v:line id="_x0000_s35975" style="position:absolute" from="10,18583" to="7631,18584" strokeweight="1pt"/>
          <v:group id="_x0000_s35976" style="position:absolute;left:39;top:18267;width:4801;height:310" coordsize="19999,20000">
            <v:rect id="_x0000_s35977" style="position:absolute;width:8856;height:20000" filled="f" stroked="f" strokeweight=".25pt">
              <v:textbox style="mso-next-textbox:#_x0000_s35977" inset="1pt,1pt,1pt,1pt">
                <w:txbxContent>
                  <w:p w:rsidR="00DD4922" w:rsidRDefault="00DD4922" w:rsidP="00B858E5">
                    <w:pPr>
                      <w:pStyle w:val="af5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 xml:space="preserve"> Разраб.</w:t>
                    </w:r>
                  </w:p>
                </w:txbxContent>
              </v:textbox>
            </v:rect>
            <v:rect id="_x0000_s35978" style="position:absolute;left:9281;width:10718;height:20000" filled="f" stroked="f" strokeweight=".25pt">
              <v:textbox style="mso-next-textbox:#_x0000_s35978" inset="1pt,1pt,1pt,1pt">
                <w:txbxContent>
                  <w:p w:rsidR="00DD4922" w:rsidRPr="00BF4ED3" w:rsidRDefault="00DD4922" w:rsidP="00B858E5">
                    <w:pPr>
                      <w:pStyle w:val="af5"/>
                      <w:rPr>
                        <w:sz w:val="18"/>
                        <w:lang w:val="ru-RU"/>
                      </w:rPr>
                    </w:pPr>
                    <w:r>
                      <w:rPr>
                        <w:sz w:val="18"/>
                        <w:lang w:val="ru-RU"/>
                      </w:rPr>
                      <w:t>Фамилия</w:t>
                    </w:r>
                  </w:p>
                </w:txbxContent>
              </v:textbox>
            </v:rect>
          </v:group>
          <v:group id="_x0000_s35979" style="position:absolute;left:39;top:18614;width:4801;height:309" coordsize="19999,20000">
            <v:rect id="_x0000_s35980" style="position:absolute;width:8856;height:20000" filled="f" stroked="f" strokeweight=".25pt">
              <v:textbox style="mso-next-textbox:#_x0000_s35980" inset="1pt,1pt,1pt,1pt">
                <w:txbxContent>
                  <w:p w:rsidR="00DD4922" w:rsidRDefault="00DD4922" w:rsidP="00B858E5">
                    <w:pPr>
                      <w:pStyle w:val="af5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 xml:space="preserve"> Провер.</w:t>
                    </w:r>
                  </w:p>
                </w:txbxContent>
              </v:textbox>
            </v:rect>
            <v:rect id="_x0000_s35981" style="position:absolute;left:9281;width:10718;height:20000" filled="f" stroked="f" strokeweight=".25pt">
              <v:textbox style="mso-next-textbox:#_x0000_s35981" inset="1pt,1pt,1pt,1pt">
                <w:txbxContent>
                  <w:p w:rsidR="00DD4922" w:rsidRPr="00BF4ED3" w:rsidRDefault="00DD4922" w:rsidP="00B858E5">
                    <w:pPr>
                      <w:pStyle w:val="af5"/>
                      <w:rPr>
                        <w:sz w:val="18"/>
                        <w:lang w:val="ru-RU"/>
                      </w:rPr>
                    </w:pPr>
                    <w:r>
                      <w:rPr>
                        <w:sz w:val="18"/>
                        <w:lang w:val="ru-RU"/>
                      </w:rPr>
                      <w:t>Зезин</w:t>
                    </w:r>
                  </w:p>
                </w:txbxContent>
              </v:textbox>
            </v:rect>
          </v:group>
          <v:group id="_x0000_s35982" style="position:absolute;left:39;top:18969;width:4801;height:309" coordsize="19999,20000">
            <v:rect id="_x0000_s35983" style="position:absolute;width:8856;height:20000" filled="f" stroked="f" strokeweight=".25pt">
              <v:textbox style="mso-next-textbox:#_x0000_s35983" inset="1pt,1pt,1pt,1pt">
                <w:txbxContent>
                  <w:p w:rsidR="00DD4922" w:rsidRDefault="00DD4922" w:rsidP="00B858E5">
                    <w:pPr>
                      <w:pStyle w:val="af5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 xml:space="preserve"> Реценз.</w:t>
                    </w:r>
                  </w:p>
                </w:txbxContent>
              </v:textbox>
            </v:rect>
            <v:rect id="_x0000_s35984" style="position:absolute;left:9281;width:10718;height:20000" filled="f" stroked="f" strokeweight=".25pt">
              <v:textbox style="mso-next-textbox:#_x0000_s35984" inset="1pt,1pt,1pt,1pt">
                <w:txbxContent>
                  <w:p w:rsidR="00DD4922" w:rsidRPr="00C01114" w:rsidRDefault="00DD4922" w:rsidP="00B858E5">
                    <w:pPr>
                      <w:pStyle w:val="af5"/>
                      <w:rPr>
                        <w:sz w:val="18"/>
                        <w:lang w:val="ru-RU"/>
                      </w:rPr>
                    </w:pPr>
                  </w:p>
                </w:txbxContent>
              </v:textbox>
            </v:rect>
          </v:group>
          <v:group id="_x0000_s35985" style="position:absolute;left:39;top:19314;width:4801;height:310" coordsize="19999,20000">
            <v:rect id="_x0000_s35986" style="position:absolute;width:8856;height:20000" filled="f" stroked="f" strokeweight=".25pt">
              <v:textbox style="mso-next-textbox:#_x0000_s35986" inset="1pt,1pt,1pt,1pt">
                <w:txbxContent>
                  <w:p w:rsidR="00DD4922" w:rsidRDefault="00DD4922" w:rsidP="00B858E5">
                    <w:pPr>
                      <w:pStyle w:val="af5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 xml:space="preserve"> Н. Контр.</w:t>
                    </w:r>
                  </w:p>
                </w:txbxContent>
              </v:textbox>
            </v:rect>
            <v:rect id="_x0000_s35987" style="position:absolute;left:9281;width:10718;height:20000" filled="f" stroked="f" strokeweight=".25pt">
              <v:textbox style="mso-next-textbox:#_x0000_s35987" inset="1pt,1pt,1pt,1pt">
                <w:txbxContent>
                  <w:p w:rsidR="00DD4922" w:rsidRPr="00BF4ED3" w:rsidRDefault="00DD4922" w:rsidP="00B858E5">
                    <w:pPr>
                      <w:pStyle w:val="af5"/>
                      <w:rPr>
                        <w:sz w:val="18"/>
                        <w:lang w:val="ru-RU"/>
                      </w:rPr>
                    </w:pPr>
                    <w:r>
                      <w:rPr>
                        <w:sz w:val="18"/>
                        <w:lang w:val="ru-RU"/>
                      </w:rPr>
                      <w:t>Зезин</w:t>
                    </w:r>
                  </w:p>
                </w:txbxContent>
              </v:textbox>
            </v:rect>
          </v:group>
          <v:group id="_x0000_s35988" style="position:absolute;left:39;top:19660;width:4801;height:309" coordsize="19999,20000">
            <v:rect id="_x0000_s35989" style="position:absolute;width:8856;height:20000" filled="f" stroked="f" strokeweight=".25pt">
              <v:textbox style="mso-next-textbox:#_x0000_s35989" inset="1pt,1pt,1pt,1pt">
                <w:txbxContent>
                  <w:p w:rsidR="00DD4922" w:rsidRDefault="00DD4922" w:rsidP="00B858E5">
                    <w:pPr>
                      <w:pStyle w:val="af5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 xml:space="preserve"> Утверд.</w:t>
                    </w:r>
                  </w:p>
                </w:txbxContent>
              </v:textbox>
            </v:rect>
            <v:rect id="_x0000_s35990" style="position:absolute;left:9281;width:10718;height:20000" filled="f" stroked="f" strokeweight=".25pt">
              <v:textbox style="mso-next-textbox:#_x0000_s35990" inset="1pt,1pt,1pt,1pt">
                <w:txbxContent>
                  <w:p w:rsidR="00DD4922" w:rsidRPr="004B4EA4" w:rsidRDefault="00DD4922" w:rsidP="00B858E5">
                    <w:pPr>
                      <w:pStyle w:val="af5"/>
                      <w:rPr>
                        <w:b/>
                        <w:sz w:val="16"/>
                        <w:szCs w:val="16"/>
                        <w:lang w:val="ru-RU"/>
                      </w:rPr>
                    </w:pPr>
                    <w:r>
                      <w:rPr>
                        <w:b/>
                        <w:sz w:val="16"/>
                        <w:szCs w:val="16"/>
                        <w:lang w:val="ru-RU"/>
                      </w:rPr>
                      <w:t>Плаксин</w:t>
                    </w:r>
                  </w:p>
                </w:txbxContent>
              </v:textbox>
            </v:rect>
          </v:group>
          <v:line id="_x0000_s35991" style="position:absolute" from="14208,18239" to="14210,19979" strokeweight="2pt"/>
          <v:rect id="_x0000_s35992" style="position:absolute;left:7787;top:18314;width:6292;height:1609" filled="f" stroked="f" strokeweight=".25pt">
            <v:textbox style="mso-next-textbox:#_x0000_s35992" inset="1pt,1pt,1pt,1pt">
              <w:txbxContent>
                <w:p w:rsidR="00DD4922" w:rsidRPr="005B2957" w:rsidRDefault="00DD4922" w:rsidP="00B858E5">
                  <w:pPr>
                    <w:pStyle w:val="af5"/>
                    <w:jc w:val="center"/>
                    <w:rPr>
                      <w:sz w:val="24"/>
                      <w:szCs w:val="24"/>
                      <w:lang w:val="ru-RU"/>
                    </w:rPr>
                  </w:pPr>
                  <w:r w:rsidRPr="005B2957">
                    <w:rPr>
                      <w:sz w:val="24"/>
                      <w:szCs w:val="24"/>
                      <w:lang w:val="ru-RU"/>
                    </w:rPr>
                    <w:t>Станочный электроги</w:t>
                  </w:r>
                  <w:r w:rsidRPr="005B2957">
                    <w:rPr>
                      <w:sz w:val="24"/>
                      <w:szCs w:val="24"/>
                      <w:lang w:val="ru-RU"/>
                    </w:rPr>
                    <w:t>д</w:t>
                  </w:r>
                  <w:r w:rsidRPr="005B2957">
                    <w:rPr>
                      <w:sz w:val="24"/>
                      <w:szCs w:val="24"/>
                      <w:lang w:val="ru-RU"/>
                    </w:rPr>
                    <w:t>равлический следящий пр</w:t>
                  </w:r>
                  <w:r w:rsidRPr="005B2957">
                    <w:rPr>
                      <w:sz w:val="24"/>
                      <w:szCs w:val="24"/>
                      <w:lang w:val="ru-RU"/>
                    </w:rPr>
                    <w:t>и</w:t>
                  </w:r>
                  <w:r w:rsidRPr="005B2957">
                    <w:rPr>
                      <w:sz w:val="24"/>
                      <w:szCs w:val="24"/>
                      <w:lang w:val="ru-RU"/>
                    </w:rPr>
                    <w:t xml:space="preserve">вод с </w:t>
                  </w:r>
                  <w:proofErr w:type="gramStart"/>
                  <w:r w:rsidRPr="005B2957">
                    <w:rPr>
                      <w:sz w:val="24"/>
                      <w:szCs w:val="24"/>
                      <w:lang w:val="ru-RU"/>
                    </w:rPr>
                    <w:t>автономным</w:t>
                  </w:r>
                  <w:proofErr w:type="gramEnd"/>
                  <w:r w:rsidRPr="005B2957">
                    <w:rPr>
                      <w:sz w:val="24"/>
                      <w:szCs w:val="24"/>
                      <w:lang w:val="ru-RU"/>
                    </w:rPr>
                    <w:t xml:space="preserve"> </w:t>
                  </w:r>
                  <w:proofErr w:type="spellStart"/>
                  <w:r w:rsidRPr="005B2957">
                    <w:rPr>
                      <w:sz w:val="24"/>
                      <w:szCs w:val="24"/>
                      <w:lang w:val="ru-RU"/>
                    </w:rPr>
                    <w:t>зада</w:t>
                  </w:r>
                  <w:r w:rsidRPr="005B2957">
                    <w:rPr>
                      <w:sz w:val="24"/>
                      <w:szCs w:val="24"/>
                      <w:lang w:val="ru-RU"/>
                    </w:rPr>
                    <w:t>т</w:t>
                  </w:r>
                  <w:r w:rsidRPr="005B2957">
                    <w:rPr>
                      <w:sz w:val="24"/>
                      <w:szCs w:val="24"/>
                      <w:lang w:val="ru-RU"/>
                    </w:rPr>
                    <w:t>чиком</w:t>
                  </w:r>
                  <w:proofErr w:type="spellEnd"/>
                  <w:r w:rsidRPr="005B2957">
                    <w:rPr>
                      <w:sz w:val="24"/>
                      <w:szCs w:val="24"/>
                      <w:lang w:val="ru-RU"/>
                    </w:rPr>
                    <w:t xml:space="preserve"> перемещения</w:t>
                  </w:r>
                </w:p>
              </w:txbxContent>
            </v:textbox>
          </v:rect>
          <v:line id="_x0000_s35993" style="position:absolute" from="14221,18587" to="19990,18588" strokeweight="2pt"/>
          <v:line id="_x0000_s35994" style="position:absolute" from="14219,18939" to="19988,18941" strokeweight="2pt"/>
          <v:line id="_x0000_s35995" style="position:absolute" from="17487,18239" to="17490,18932" strokeweight="2pt"/>
          <v:rect id="_x0000_s35996" style="position:absolute;left:14295;top:18258;width:1474;height:309" filled="f" stroked="f" strokeweight=".25pt">
            <v:textbox style="mso-next-textbox:#_x0000_s35996" inset="1pt,1pt,1pt,1pt">
              <w:txbxContent>
                <w:p w:rsidR="00DD4922" w:rsidRDefault="00DD4922" w:rsidP="00B858E5">
                  <w:pPr>
                    <w:pStyle w:val="af5"/>
                    <w:jc w:val="center"/>
                    <w:rPr>
                      <w:sz w:val="18"/>
                    </w:rPr>
                  </w:pPr>
                  <w:r>
                    <w:rPr>
                      <w:sz w:val="18"/>
                    </w:rPr>
                    <w:t>Лит.</w:t>
                  </w:r>
                </w:p>
              </w:txbxContent>
            </v:textbox>
          </v:rect>
          <v:rect id="_x0000_s35997" style="position:absolute;left:17577;top:18258;width:2327;height:309" filled="f" stroked="f" strokeweight=".25pt">
            <v:textbox style="mso-next-textbox:#_x0000_s35997" inset="1pt,1pt,1pt,1pt">
              <w:txbxContent>
                <w:p w:rsidR="00DD4922" w:rsidRDefault="00DD4922" w:rsidP="00B858E5">
                  <w:pPr>
                    <w:pStyle w:val="af5"/>
                    <w:jc w:val="center"/>
                    <w:rPr>
                      <w:sz w:val="18"/>
                    </w:rPr>
                  </w:pPr>
                  <w:r>
                    <w:rPr>
                      <w:sz w:val="18"/>
                    </w:rPr>
                    <w:t>Листов</w:t>
                  </w:r>
                </w:p>
              </w:txbxContent>
            </v:textbox>
          </v:rect>
          <v:rect id="_x0000_s35998" style="position:absolute;left:17591;top:18613;width:2326;height:309" filled="f" stroked="f" strokeweight=".25pt">
            <v:textbox style="mso-next-textbox:#_x0000_s35998" inset="1pt,1pt,1pt,1pt">
              <w:txbxContent>
                <w:p w:rsidR="00DD4922" w:rsidRPr="006C11DF" w:rsidRDefault="00DD4922" w:rsidP="005B2957">
                  <w:pPr>
                    <w:pStyle w:val="af5"/>
                    <w:jc w:val="center"/>
                    <w:rPr>
                      <w:sz w:val="18"/>
                      <w:lang w:val="ru-RU"/>
                    </w:rPr>
                  </w:pPr>
                  <w:r>
                    <w:rPr>
                      <w:sz w:val="18"/>
                      <w:lang w:val="ru-RU"/>
                    </w:rPr>
                    <w:t>29</w:t>
                  </w:r>
                </w:p>
              </w:txbxContent>
            </v:textbox>
          </v:rect>
          <v:line id="_x0000_s35999" style="position:absolute" from="14755,18594" to="14757,18932" strokeweight="1pt"/>
          <v:line id="_x0000_s36000" style="position:absolute" from="15301,18595" to="15303,18933" strokeweight="1pt"/>
          <v:rect id="_x0000_s36001" style="position:absolute;left:14295;top:19221;width:5609;height:440" filled="f" stroked="f" strokeweight=".25pt">
            <v:textbox style="mso-next-textbox:#_x0000_s36001" inset="1pt,1pt,1pt,1pt">
              <w:txbxContent>
                <w:p w:rsidR="00DD4922" w:rsidRPr="00BF4ED3" w:rsidRDefault="00DD4922" w:rsidP="00B858E5">
                  <w:pPr>
                    <w:pStyle w:val="af5"/>
                    <w:jc w:val="center"/>
                    <w:rPr>
                      <w:rFonts w:ascii="Journal" w:hAnsi="Journal"/>
                      <w:sz w:val="24"/>
                      <w:lang w:val="ru-RU"/>
                    </w:rPr>
                  </w:pPr>
                  <w:proofErr w:type="spellStart"/>
                  <w:r>
                    <w:rPr>
                      <w:sz w:val="24"/>
                      <w:lang w:val="ru-RU"/>
                    </w:rPr>
                    <w:t>ЮУрГУ</w:t>
                  </w:r>
                  <w:proofErr w:type="spellEnd"/>
                  <w:r>
                    <w:rPr>
                      <w:sz w:val="24"/>
                      <w:lang w:val="ru-RU"/>
                    </w:rPr>
                    <w:t xml:space="preserve"> кафедра ТПМ</w:t>
                  </w:r>
                </w:p>
              </w:txbxContent>
            </v:textbox>
          </v:rect>
          <w10:wrap anchorx="page" anchory="page"/>
          <w10:anchorlock/>
        </v:group>
      </w:pic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D4922" w:rsidRDefault="00DD4922">
    <w:pPr>
      <w:pStyle w:val="af1"/>
    </w:pPr>
    <w:r>
      <w:rPr>
        <w:noProof/>
        <w:lang w:eastAsia="ru-RU"/>
      </w:rPr>
      <w:pict>
        <v:group id="_x0000_s35882" style="position:absolute;left:0;text-align:left;margin-left:58.7pt;margin-top:20.7pt;width:518.8pt;height:802.3pt;z-index:251661312;mso-position-horizontal-relative:page;mso-position-vertical-relative:page" coordsize="20000,20000" o:allowincell="f">
          <v:rect id="_x0000_s35883" style="position:absolute;width:20000;height:20000" filled="f" strokeweight="2pt"/>
          <v:line id="_x0000_s35884" style="position:absolute" from="1093,18949" to="1095,19989" strokeweight="2pt"/>
          <v:line id="_x0000_s35885" style="position:absolute" from="10,18941" to="19977,18942" strokeweight="2pt"/>
          <v:line id="_x0000_s35886" style="position:absolute" from="2186,18949" to="2188,19989" strokeweight="2pt"/>
          <v:line id="_x0000_s35887" style="position:absolute" from="4919,18949" to="4921,19989" strokeweight="2pt"/>
          <v:line id="_x0000_s35888" style="position:absolute" from="6557,18959" to="6559,19989" strokeweight="2pt"/>
          <v:line id="_x0000_s35889" style="position:absolute" from="7650,18949" to="7652,19979" strokeweight="2pt"/>
          <v:line id="_x0000_s35890" style="position:absolute" from="18905,18949" to="18909,19989" strokeweight="2pt"/>
          <v:line id="_x0000_s35891" style="position:absolute" from="10,19293" to="7631,19295" strokeweight="1pt"/>
          <v:line id="_x0000_s35892" style="position:absolute" from="10,19646" to="7631,19647" strokeweight="2pt"/>
          <v:line id="_x0000_s35893" style="position:absolute" from="18919,19296" to="19990,19297" strokeweight="1pt"/>
          <v:rect id="_x0000_s35894" style="position:absolute;left:54;top:19660;width:1000;height:309" filled="f" stroked="f" strokeweight=".25pt">
            <v:textbox style="mso-next-textbox:#_x0000_s35894" inset="1pt,1pt,1pt,1pt">
              <w:txbxContent>
                <w:p w:rsidR="00DD4922" w:rsidRDefault="00DD4922" w:rsidP="00B858E5">
                  <w:pPr>
                    <w:pStyle w:val="af5"/>
                    <w:jc w:val="center"/>
                    <w:rPr>
                      <w:sz w:val="18"/>
                    </w:rPr>
                  </w:pPr>
                  <w:r>
                    <w:rPr>
                      <w:sz w:val="18"/>
                    </w:rPr>
                    <w:t>Изм.</w:t>
                  </w:r>
                </w:p>
              </w:txbxContent>
            </v:textbox>
          </v:rect>
          <v:rect id="_x0000_s35895" style="position:absolute;left:1139;top:19660;width:1001;height:309" filled="f" stroked="f" strokeweight=".25pt">
            <v:textbox style="mso-next-textbox:#_x0000_s35895" inset="1pt,1pt,1pt,1pt">
              <w:txbxContent>
                <w:p w:rsidR="00DD4922" w:rsidRDefault="00DD4922" w:rsidP="00B858E5">
                  <w:pPr>
                    <w:pStyle w:val="af5"/>
                    <w:jc w:val="center"/>
                    <w:rPr>
                      <w:sz w:val="18"/>
                    </w:rPr>
                  </w:pPr>
                  <w:r>
                    <w:rPr>
                      <w:sz w:val="18"/>
                    </w:rPr>
                    <w:t>Лист</w:t>
                  </w:r>
                </w:p>
              </w:txbxContent>
            </v:textbox>
          </v:rect>
          <v:rect id="_x0000_s35896" style="position:absolute;left:2267;top:19660;width:2573;height:309" filled="f" stroked="f" strokeweight=".25pt">
            <v:textbox style="mso-next-textbox:#_x0000_s35896" inset="1pt,1pt,1pt,1pt">
              <w:txbxContent>
                <w:p w:rsidR="00DD4922" w:rsidRDefault="00DD4922" w:rsidP="00B858E5">
                  <w:pPr>
                    <w:pStyle w:val="af5"/>
                    <w:jc w:val="center"/>
                    <w:rPr>
                      <w:sz w:val="18"/>
                    </w:rPr>
                  </w:pPr>
                  <w:r>
                    <w:rPr>
                      <w:sz w:val="18"/>
                    </w:rPr>
                    <w:t>№ докум.</w:t>
                  </w:r>
                </w:p>
              </w:txbxContent>
            </v:textbox>
          </v:rect>
          <v:rect id="_x0000_s35897" style="position:absolute;left:4983;top:19660;width:1534;height:309" filled="f" stroked="f" strokeweight=".25pt">
            <v:textbox style="mso-next-textbox:#_x0000_s35897" inset="1pt,1pt,1pt,1pt">
              <w:txbxContent>
                <w:p w:rsidR="00DD4922" w:rsidRDefault="00DD4922" w:rsidP="00B858E5">
                  <w:pPr>
                    <w:pStyle w:val="af5"/>
                    <w:jc w:val="center"/>
                    <w:rPr>
                      <w:sz w:val="18"/>
                    </w:rPr>
                  </w:pPr>
                  <w:r>
                    <w:rPr>
                      <w:sz w:val="18"/>
                    </w:rPr>
                    <w:t>Подпись</w:t>
                  </w:r>
                </w:p>
              </w:txbxContent>
            </v:textbox>
          </v:rect>
          <v:rect id="_x0000_s35898" style="position:absolute;left:6604;top:19660;width:1000;height:309" filled="f" stroked="f" strokeweight=".25pt">
            <v:textbox style="mso-next-textbox:#_x0000_s35898" inset="1pt,1pt,1pt,1pt">
              <w:txbxContent>
                <w:p w:rsidR="00DD4922" w:rsidRDefault="00DD4922" w:rsidP="00B858E5">
                  <w:pPr>
                    <w:pStyle w:val="af5"/>
                    <w:jc w:val="center"/>
                    <w:rPr>
                      <w:sz w:val="18"/>
                    </w:rPr>
                  </w:pPr>
                  <w:r>
                    <w:rPr>
                      <w:sz w:val="18"/>
                    </w:rPr>
                    <w:t>Дата</w:t>
                  </w:r>
                </w:p>
              </w:txbxContent>
            </v:textbox>
          </v:rect>
          <v:rect id="_x0000_s35899" style="position:absolute;left:18949;top:18977;width:1001;height:309" filled="f" stroked="f" strokeweight=".25pt">
            <v:textbox style="mso-next-textbox:#_x0000_s35899" inset="1pt,1pt,1pt,1pt">
              <w:txbxContent>
                <w:p w:rsidR="00DD4922" w:rsidRDefault="00DD4922" w:rsidP="00B858E5">
                  <w:pPr>
                    <w:pStyle w:val="af5"/>
                    <w:jc w:val="center"/>
                    <w:rPr>
                      <w:sz w:val="18"/>
                    </w:rPr>
                  </w:pPr>
                  <w:r>
                    <w:rPr>
                      <w:sz w:val="18"/>
                    </w:rPr>
                    <w:t>Лист</w:t>
                  </w:r>
                </w:p>
              </w:txbxContent>
            </v:textbox>
          </v:rect>
          <v:rect id="_x0000_s35900" style="position:absolute;left:18949;top:19435;width:1001;height:423" filled="f" stroked="f" strokeweight=".25pt">
            <v:textbox style="mso-next-textbox:#_x0000_s35900" inset="1pt,1pt,1pt,1pt">
              <w:txbxContent>
                <w:p w:rsidR="00DD4922" w:rsidRDefault="00DD4922" w:rsidP="00B858E5">
                  <w:pPr>
                    <w:pStyle w:val="af5"/>
                    <w:jc w:val="center"/>
                    <w:rPr>
                      <w:sz w:val="24"/>
                    </w:rPr>
                  </w:pPr>
                  <w:r>
                    <w:rPr>
                      <w:sz w:val="24"/>
                    </w:rPr>
                    <w:fldChar w:fldCharType="begin"/>
                  </w:r>
                  <w:r>
                    <w:rPr>
                      <w:sz w:val="24"/>
                    </w:rPr>
                    <w:instrText xml:space="preserve"> PAGE  \* LOWER </w:instrText>
                  </w:r>
                  <w:r>
                    <w:rPr>
                      <w:sz w:val="24"/>
                    </w:rPr>
                    <w:fldChar w:fldCharType="separate"/>
                  </w:r>
                  <w:r>
                    <w:rPr>
                      <w:noProof/>
                      <w:sz w:val="24"/>
                    </w:rPr>
                    <w:t>5</w:t>
                  </w:r>
                  <w:r>
                    <w:rPr>
                      <w:sz w:val="24"/>
                    </w:rPr>
                    <w:fldChar w:fldCharType="end"/>
                  </w:r>
                </w:p>
              </w:txbxContent>
            </v:textbox>
          </v:rect>
          <v:rect id="_x0000_s35901" style="position:absolute;left:7745;top:19221;width:11075;height:477" filled="f" stroked="f" strokeweight=".25pt">
            <v:textbox style="mso-next-textbox:#_x0000_s35901" inset="1pt,1pt,1pt,1pt">
              <w:txbxContent>
                <w:p w:rsidR="00DD4922" w:rsidRPr="00A70934" w:rsidRDefault="00DD4922" w:rsidP="00B858E5">
                  <w:pPr>
                    <w:pStyle w:val="af5"/>
                    <w:jc w:val="center"/>
                    <w:rPr>
                      <w:lang w:val="ru-RU"/>
                    </w:rPr>
                  </w:pPr>
                  <w:r>
                    <w:rPr>
                      <w:lang w:val="ru-RU"/>
                    </w:rPr>
                    <w:t>ЮУрГУ-15.03.02.2020.    ПЗ</w:t>
                  </w:r>
                </w:p>
              </w:txbxContent>
            </v:textbox>
          </v:rect>
          <w10:wrap anchorx="page" anchory="page"/>
          <w10:anchorlock/>
        </v:group>
      </w:pict>
    </w:r>
  </w:p>
</w:hdr>
</file>

<file path=word/header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D4922" w:rsidRPr="00371091" w:rsidRDefault="00DD4922">
    <w:pPr>
      <w:pStyle w:val="af1"/>
      <w:rPr>
        <w:sz w:val="16"/>
        <w:szCs w:val="16"/>
      </w:rPr>
    </w:pPr>
    <w:r w:rsidRPr="00A0468D">
      <w:rPr>
        <w:noProof/>
        <w:lang w:eastAsia="ru-RU"/>
      </w:rPr>
      <w:pict>
        <v:group id="_x0000_s35842" style="position:absolute;left:0;text-align:left;margin-left:58.7pt;margin-top:20.7pt;width:518.8pt;height:802.3pt;z-index:251658240;mso-position-horizontal-relative:page;mso-position-vertical-relative:page" coordsize="20000,20000" o:allowincell="f">
          <v:rect id="_x0000_s35843" style="position:absolute;width:20000;height:20000" filled="f" strokeweight="2pt"/>
          <v:line id="_x0000_s35844" style="position:absolute" from="1093,18949" to="1095,19989" strokeweight="2pt"/>
          <v:line id="_x0000_s35845" style="position:absolute" from="10,18941" to="19977,18942" strokeweight="2pt"/>
          <v:line id="_x0000_s35846" style="position:absolute" from="2186,18949" to="2188,19989" strokeweight="2pt"/>
          <v:line id="_x0000_s35847" style="position:absolute" from="4919,18949" to="4921,19989" strokeweight="2pt"/>
          <v:line id="_x0000_s35848" style="position:absolute" from="6557,18959" to="6559,19989" strokeweight="2pt"/>
          <v:line id="_x0000_s35849" style="position:absolute" from="7650,18949" to="7652,19979" strokeweight="2pt"/>
          <v:line id="_x0000_s35850" style="position:absolute" from="18905,18949" to="18909,19989" strokeweight="2pt"/>
          <v:line id="_x0000_s35851" style="position:absolute" from="10,19293" to="7631,19295" strokeweight="1pt"/>
          <v:line id="_x0000_s35852" style="position:absolute" from="10,19646" to="7631,19647" strokeweight="2pt"/>
          <v:line id="_x0000_s35853" style="position:absolute" from="18919,19296" to="19990,19297" strokeweight="1pt"/>
          <v:rect id="_x0000_s35854" style="position:absolute;left:54;top:19660;width:1000;height:309" filled="f" stroked="f" strokeweight=".25pt">
            <v:textbox style="mso-next-textbox:#_x0000_s35854" inset="1pt,1pt,1pt,1pt">
              <w:txbxContent>
                <w:p w:rsidR="00DD4922" w:rsidRDefault="00DD4922" w:rsidP="006E4F9A">
                  <w:pPr>
                    <w:pStyle w:val="af5"/>
                    <w:jc w:val="center"/>
                    <w:rPr>
                      <w:sz w:val="18"/>
                    </w:rPr>
                  </w:pPr>
                  <w:r>
                    <w:rPr>
                      <w:sz w:val="18"/>
                    </w:rPr>
                    <w:t>Изм.</w:t>
                  </w:r>
                </w:p>
              </w:txbxContent>
            </v:textbox>
          </v:rect>
          <v:rect id="_x0000_s35855" style="position:absolute;left:1139;top:19660;width:1001;height:309" filled="f" stroked="f" strokeweight=".25pt">
            <v:textbox style="mso-next-textbox:#_x0000_s35855" inset="1pt,1pt,1pt,1pt">
              <w:txbxContent>
                <w:p w:rsidR="00DD4922" w:rsidRDefault="00DD4922" w:rsidP="006E4F9A">
                  <w:pPr>
                    <w:pStyle w:val="af5"/>
                    <w:jc w:val="center"/>
                    <w:rPr>
                      <w:sz w:val="18"/>
                    </w:rPr>
                  </w:pPr>
                  <w:r>
                    <w:rPr>
                      <w:sz w:val="18"/>
                    </w:rPr>
                    <w:t>Лист</w:t>
                  </w:r>
                </w:p>
              </w:txbxContent>
            </v:textbox>
          </v:rect>
          <v:rect id="_x0000_s35856" style="position:absolute;left:2267;top:19660;width:2573;height:309" filled="f" stroked="f" strokeweight=".25pt">
            <v:textbox style="mso-next-textbox:#_x0000_s35856" inset="1pt,1pt,1pt,1pt">
              <w:txbxContent>
                <w:p w:rsidR="00DD4922" w:rsidRDefault="00DD4922" w:rsidP="006E4F9A">
                  <w:pPr>
                    <w:pStyle w:val="af5"/>
                    <w:jc w:val="center"/>
                    <w:rPr>
                      <w:sz w:val="18"/>
                    </w:rPr>
                  </w:pPr>
                  <w:r>
                    <w:rPr>
                      <w:sz w:val="18"/>
                    </w:rPr>
                    <w:t>№ докум.</w:t>
                  </w:r>
                </w:p>
              </w:txbxContent>
            </v:textbox>
          </v:rect>
          <v:rect id="_x0000_s35857" style="position:absolute;left:4983;top:19660;width:1534;height:309" filled="f" stroked="f" strokeweight=".25pt">
            <v:textbox style="mso-next-textbox:#_x0000_s35857" inset="1pt,1pt,1pt,1pt">
              <w:txbxContent>
                <w:p w:rsidR="00DD4922" w:rsidRDefault="00DD4922" w:rsidP="006E4F9A">
                  <w:pPr>
                    <w:pStyle w:val="af5"/>
                    <w:jc w:val="center"/>
                    <w:rPr>
                      <w:sz w:val="18"/>
                    </w:rPr>
                  </w:pPr>
                  <w:r>
                    <w:rPr>
                      <w:sz w:val="18"/>
                    </w:rPr>
                    <w:t>Подпись</w:t>
                  </w:r>
                </w:p>
              </w:txbxContent>
            </v:textbox>
          </v:rect>
          <v:rect id="_x0000_s35858" style="position:absolute;left:6604;top:19660;width:1000;height:309" filled="f" stroked="f" strokeweight=".25pt">
            <v:textbox style="mso-next-textbox:#_x0000_s35858" inset="1pt,1pt,1pt,1pt">
              <w:txbxContent>
                <w:p w:rsidR="00DD4922" w:rsidRDefault="00DD4922" w:rsidP="006E4F9A">
                  <w:pPr>
                    <w:pStyle w:val="af5"/>
                    <w:jc w:val="center"/>
                    <w:rPr>
                      <w:sz w:val="18"/>
                    </w:rPr>
                  </w:pPr>
                  <w:r>
                    <w:rPr>
                      <w:sz w:val="18"/>
                    </w:rPr>
                    <w:t>Дата</w:t>
                  </w:r>
                </w:p>
              </w:txbxContent>
            </v:textbox>
          </v:rect>
          <v:rect id="_x0000_s35859" style="position:absolute;left:18949;top:18977;width:1001;height:309" filled="f" stroked="f" strokeweight=".25pt">
            <v:textbox style="mso-next-textbox:#_x0000_s35859" inset="1pt,1pt,1pt,1pt">
              <w:txbxContent>
                <w:p w:rsidR="00DD4922" w:rsidRDefault="00DD4922" w:rsidP="006E4F9A">
                  <w:pPr>
                    <w:pStyle w:val="af5"/>
                    <w:jc w:val="center"/>
                    <w:rPr>
                      <w:sz w:val="18"/>
                    </w:rPr>
                  </w:pPr>
                  <w:r>
                    <w:rPr>
                      <w:sz w:val="18"/>
                    </w:rPr>
                    <w:t>Лист</w:t>
                  </w:r>
                </w:p>
              </w:txbxContent>
            </v:textbox>
          </v:rect>
          <v:rect id="_x0000_s35860" style="position:absolute;left:18949;top:19435;width:1001;height:423" filled="f" stroked="f" strokeweight=".25pt">
            <v:textbox style="mso-next-textbox:#_x0000_s35860" inset="1pt,1pt,1pt,1pt">
              <w:txbxContent>
                <w:p w:rsidR="00DD4922" w:rsidRDefault="00DD4922" w:rsidP="006E4F9A">
                  <w:pPr>
                    <w:pStyle w:val="af5"/>
                    <w:jc w:val="center"/>
                    <w:rPr>
                      <w:sz w:val="24"/>
                    </w:rPr>
                  </w:pPr>
                  <w:r>
                    <w:rPr>
                      <w:sz w:val="24"/>
                    </w:rPr>
                    <w:fldChar w:fldCharType="begin"/>
                  </w:r>
                  <w:r>
                    <w:rPr>
                      <w:sz w:val="24"/>
                    </w:rPr>
                    <w:instrText xml:space="preserve"> PAGE  \* LOWER </w:instrText>
                  </w:r>
                  <w:r>
                    <w:rPr>
                      <w:sz w:val="24"/>
                    </w:rPr>
                    <w:fldChar w:fldCharType="separate"/>
                  </w:r>
                  <w:r w:rsidR="00964D02">
                    <w:rPr>
                      <w:noProof/>
                      <w:sz w:val="24"/>
                    </w:rPr>
                    <w:t>16</w:t>
                  </w:r>
                  <w:r>
                    <w:rPr>
                      <w:sz w:val="24"/>
                    </w:rPr>
                    <w:fldChar w:fldCharType="end"/>
                  </w:r>
                </w:p>
              </w:txbxContent>
            </v:textbox>
          </v:rect>
          <v:rect id="_x0000_s35861" style="position:absolute;left:7745;top:19221;width:11075;height:477" filled="f" stroked="f" strokeweight=".25pt">
            <v:textbox style="mso-next-textbox:#_x0000_s35861" inset="1pt,1pt,1pt,1pt">
              <w:txbxContent>
                <w:p w:rsidR="00DD4922" w:rsidRPr="00A70934" w:rsidRDefault="00DD4922" w:rsidP="006E4F9A">
                  <w:pPr>
                    <w:pStyle w:val="af5"/>
                    <w:jc w:val="center"/>
                    <w:rPr>
                      <w:lang w:val="ru-RU"/>
                    </w:rPr>
                  </w:pPr>
                  <w:r>
                    <w:rPr>
                      <w:lang w:val="ru-RU"/>
                    </w:rPr>
                    <w:t>ЮУрГУ-15.03.02.2020.    ПЗ</w:t>
                  </w:r>
                </w:p>
              </w:txbxContent>
            </v:textbox>
          </v:rect>
          <w10:wrap anchorx="page" anchory="page"/>
          <w10:anchorlock/>
        </v:group>
      </w:pi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972889"/>
    <w:multiLevelType w:val="multilevel"/>
    <w:tmpl w:val="6D32A246"/>
    <w:lvl w:ilvl="0">
      <w:start w:val="1"/>
      <w:numFmt w:val="decimal"/>
      <w:pStyle w:val="1"/>
      <w:suff w:val="space"/>
      <w:lvlText w:val="%1"/>
      <w:lvlJc w:val="left"/>
      <w:pPr>
        <w:ind w:left="709" w:firstLine="0"/>
      </w:pPr>
      <w:rPr>
        <w:rFonts w:ascii="Times New Roman" w:hAnsi="Times New Roman" w:hint="default"/>
        <w:b w:val="0"/>
        <w:i w:val="0"/>
        <w:sz w:val="28"/>
      </w:rPr>
    </w:lvl>
    <w:lvl w:ilvl="1">
      <w:start w:val="1"/>
      <w:numFmt w:val="decimal"/>
      <w:pStyle w:val="2"/>
      <w:suff w:val="space"/>
      <w:lvlText w:val="%1.%2"/>
      <w:lvlJc w:val="left"/>
      <w:pPr>
        <w:ind w:left="709" w:firstLine="0"/>
      </w:pPr>
      <w:rPr>
        <w:rFonts w:ascii="Times New Roman" w:hAnsi="Times New Roman" w:hint="default"/>
        <w:b w:val="0"/>
        <w:i w:val="0"/>
        <w:sz w:val="28"/>
      </w:rPr>
    </w:lvl>
    <w:lvl w:ilvl="2">
      <w:start w:val="1"/>
      <w:numFmt w:val="decimal"/>
      <w:pStyle w:val="a"/>
      <w:suff w:val="space"/>
      <w:lvlText w:val="%1.%2.%3"/>
      <w:lvlJc w:val="left"/>
      <w:pPr>
        <w:ind w:left="0" w:firstLine="709"/>
      </w:pPr>
      <w:rPr>
        <w:rFonts w:hint="default"/>
      </w:rPr>
    </w:lvl>
    <w:lvl w:ilvl="3">
      <w:start w:val="1"/>
      <w:numFmt w:val="decimal"/>
      <w:suff w:val="space"/>
      <w:lvlText w:val="%1.%2.%3.%4"/>
      <w:lvlJc w:val="left"/>
      <w:pPr>
        <w:ind w:left="0" w:firstLine="709"/>
      </w:pPr>
      <w:rPr>
        <w:rFonts w:hint="default"/>
      </w:rPr>
    </w:lvl>
    <w:lvl w:ilvl="4">
      <w:start w:val="1"/>
      <w:numFmt w:val="decimal"/>
      <w:suff w:val="space"/>
      <w:lvlText w:val="%1.%2.%3.%4.%5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hint="default"/>
      </w:rPr>
    </w:lvl>
  </w:abstractNum>
  <w:abstractNum w:abstractNumId="1">
    <w:nsid w:val="12433FB2"/>
    <w:multiLevelType w:val="hybridMultilevel"/>
    <w:tmpl w:val="91C82E48"/>
    <w:lvl w:ilvl="0" w:tplc="04190011">
      <w:start w:val="1"/>
      <w:numFmt w:val="decimal"/>
      <w:lvlText w:val="%1)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">
    <w:nsid w:val="1EBA7C7E"/>
    <w:multiLevelType w:val="hybridMultilevel"/>
    <w:tmpl w:val="5F4E90E4"/>
    <w:lvl w:ilvl="0" w:tplc="721E772C">
      <w:start w:val="1"/>
      <w:numFmt w:val="decimal"/>
      <w:lvlText w:val="%1)"/>
      <w:lvlJc w:val="left"/>
      <w:pPr>
        <w:ind w:left="142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F6D4901"/>
    <w:multiLevelType w:val="multilevel"/>
    <w:tmpl w:val="A05A326C"/>
    <w:lvl w:ilvl="0">
      <w:start w:val="1"/>
      <w:numFmt w:val="decimal"/>
      <w:suff w:val="space"/>
      <w:lvlText w:val="%1"/>
      <w:lvlJc w:val="left"/>
      <w:pPr>
        <w:ind w:left="709" w:firstLine="0"/>
      </w:pPr>
      <w:rPr>
        <w:rFonts w:ascii="Times New Roman" w:hAnsi="Times New Roman" w:hint="default"/>
        <w:b w:val="0"/>
        <w:i w:val="0"/>
        <w:sz w:val="28"/>
      </w:rPr>
    </w:lvl>
    <w:lvl w:ilvl="1">
      <w:start w:val="1"/>
      <w:numFmt w:val="decimal"/>
      <w:suff w:val="space"/>
      <w:lvlText w:val="%1.%2"/>
      <w:lvlJc w:val="left"/>
      <w:pPr>
        <w:ind w:left="709" w:firstLine="0"/>
      </w:pPr>
      <w:rPr>
        <w:rFonts w:ascii="Times New Roman" w:hAnsi="Times New Roman" w:hint="default"/>
        <w:b w:val="0"/>
        <w:i w:val="0"/>
        <w:sz w:val="28"/>
      </w:rPr>
    </w:lvl>
    <w:lvl w:ilvl="2">
      <w:start w:val="1"/>
      <w:numFmt w:val="decimal"/>
      <w:suff w:val="space"/>
      <w:lvlText w:val="%1.%2.%3"/>
      <w:lvlJc w:val="left"/>
      <w:pPr>
        <w:ind w:left="0" w:firstLine="709"/>
      </w:pPr>
      <w:rPr>
        <w:rFonts w:hint="default"/>
      </w:rPr>
    </w:lvl>
    <w:lvl w:ilvl="3">
      <w:start w:val="1"/>
      <w:numFmt w:val="decimal"/>
      <w:suff w:val="space"/>
      <w:lvlText w:val="%1.%2.%3.%4"/>
      <w:lvlJc w:val="left"/>
      <w:pPr>
        <w:ind w:left="0" w:firstLine="709"/>
      </w:pPr>
      <w:rPr>
        <w:rFonts w:hint="default"/>
      </w:rPr>
    </w:lvl>
    <w:lvl w:ilvl="4">
      <w:start w:val="1"/>
      <w:numFmt w:val="decimal"/>
      <w:suff w:val="space"/>
      <w:lvlText w:val="%1.%2.%3.%4.%5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hint="default"/>
      </w:rPr>
    </w:lvl>
  </w:abstractNum>
  <w:abstractNum w:abstractNumId="4">
    <w:nsid w:val="2B564EB0"/>
    <w:multiLevelType w:val="hybridMultilevel"/>
    <w:tmpl w:val="D716E688"/>
    <w:lvl w:ilvl="0" w:tplc="04190011">
      <w:start w:val="1"/>
      <w:numFmt w:val="decimal"/>
      <w:lvlText w:val="%1)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5">
    <w:nsid w:val="2FA2066A"/>
    <w:multiLevelType w:val="multilevel"/>
    <w:tmpl w:val="968E5F52"/>
    <w:lvl w:ilvl="0">
      <w:start w:val="1"/>
      <w:numFmt w:val="decimal"/>
      <w:suff w:val="space"/>
      <w:lvlText w:val="%1"/>
      <w:lvlJc w:val="left"/>
      <w:pPr>
        <w:ind w:left="709" w:firstLine="0"/>
      </w:pPr>
      <w:rPr>
        <w:rFonts w:ascii="Times New Roman" w:hAnsi="Times New Roman" w:hint="default"/>
        <w:b w:val="0"/>
        <w:i w:val="0"/>
        <w:sz w:val="28"/>
      </w:rPr>
    </w:lvl>
    <w:lvl w:ilvl="1">
      <w:start w:val="1"/>
      <w:numFmt w:val="decimal"/>
      <w:lvlText w:val="%2)"/>
      <w:lvlJc w:val="left"/>
      <w:pPr>
        <w:ind w:left="709" w:firstLine="0"/>
      </w:pPr>
      <w:rPr>
        <w:rFonts w:hint="default"/>
        <w:b w:val="0"/>
        <w:i w:val="0"/>
        <w:sz w:val="28"/>
      </w:rPr>
    </w:lvl>
    <w:lvl w:ilvl="2">
      <w:start w:val="1"/>
      <w:numFmt w:val="decimal"/>
      <w:suff w:val="space"/>
      <w:lvlText w:val="%1.%2.%3"/>
      <w:lvlJc w:val="left"/>
      <w:pPr>
        <w:ind w:left="0" w:firstLine="709"/>
      </w:pPr>
      <w:rPr>
        <w:rFonts w:hint="default"/>
      </w:rPr>
    </w:lvl>
    <w:lvl w:ilvl="3">
      <w:start w:val="1"/>
      <w:numFmt w:val="decimal"/>
      <w:suff w:val="space"/>
      <w:lvlText w:val="%1.%2.%3.%4"/>
      <w:lvlJc w:val="left"/>
      <w:pPr>
        <w:ind w:left="0" w:firstLine="709"/>
      </w:pPr>
      <w:rPr>
        <w:rFonts w:hint="default"/>
      </w:rPr>
    </w:lvl>
    <w:lvl w:ilvl="4">
      <w:start w:val="1"/>
      <w:numFmt w:val="decimal"/>
      <w:suff w:val="space"/>
      <w:lvlText w:val="%1.%2.%3.%4.%5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hint="default"/>
      </w:rPr>
    </w:lvl>
  </w:abstractNum>
  <w:abstractNum w:abstractNumId="6">
    <w:nsid w:val="368F4976"/>
    <w:multiLevelType w:val="hybridMultilevel"/>
    <w:tmpl w:val="F0DCB570"/>
    <w:lvl w:ilvl="0" w:tplc="B50C438A">
      <w:start w:val="1"/>
      <w:numFmt w:val="decimal"/>
      <w:lvlText w:val="%1)"/>
      <w:lvlJc w:val="left"/>
      <w:pPr>
        <w:ind w:left="142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7">
    <w:nsid w:val="454106A3"/>
    <w:multiLevelType w:val="hybridMultilevel"/>
    <w:tmpl w:val="82DEF070"/>
    <w:lvl w:ilvl="0" w:tplc="51E2B3BA">
      <w:start w:val="1"/>
      <w:numFmt w:val="decimal"/>
      <w:lvlText w:val="%1)"/>
      <w:lvlJc w:val="left"/>
      <w:pPr>
        <w:ind w:left="142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8">
    <w:nsid w:val="486D4C13"/>
    <w:multiLevelType w:val="hybridMultilevel"/>
    <w:tmpl w:val="6A20A764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9">
    <w:nsid w:val="5A037EC1"/>
    <w:multiLevelType w:val="hybridMultilevel"/>
    <w:tmpl w:val="F0DCB570"/>
    <w:lvl w:ilvl="0" w:tplc="B50C438A">
      <w:start w:val="1"/>
      <w:numFmt w:val="decimal"/>
      <w:lvlText w:val="%1)"/>
      <w:lvlJc w:val="left"/>
      <w:pPr>
        <w:ind w:left="142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0">
    <w:nsid w:val="5BE22413"/>
    <w:multiLevelType w:val="multilevel"/>
    <w:tmpl w:val="6D32A246"/>
    <w:styleLink w:val="20"/>
    <w:lvl w:ilvl="0">
      <w:start w:val="1"/>
      <w:numFmt w:val="decimal"/>
      <w:suff w:val="space"/>
      <w:lvlText w:val="%1"/>
      <w:lvlJc w:val="left"/>
      <w:pPr>
        <w:ind w:left="709" w:firstLine="0"/>
      </w:pPr>
      <w:rPr>
        <w:rFonts w:ascii="Times New Roman" w:hAnsi="Times New Roman" w:hint="default"/>
        <w:b w:val="0"/>
        <w:i w:val="0"/>
        <w:sz w:val="28"/>
      </w:rPr>
    </w:lvl>
    <w:lvl w:ilvl="1">
      <w:start w:val="1"/>
      <w:numFmt w:val="decimal"/>
      <w:suff w:val="space"/>
      <w:lvlText w:val="%1.%2"/>
      <w:lvlJc w:val="left"/>
      <w:pPr>
        <w:ind w:left="709" w:firstLine="0"/>
      </w:pPr>
      <w:rPr>
        <w:rFonts w:ascii="Times New Roman" w:hAnsi="Times New Roman" w:hint="default"/>
        <w:b w:val="0"/>
        <w:i w:val="0"/>
        <w:sz w:val="28"/>
      </w:rPr>
    </w:lvl>
    <w:lvl w:ilvl="2">
      <w:start w:val="1"/>
      <w:numFmt w:val="decimal"/>
      <w:suff w:val="space"/>
      <w:lvlText w:val="%1.%2.%3"/>
      <w:lvlJc w:val="left"/>
      <w:pPr>
        <w:ind w:left="0" w:firstLine="709"/>
      </w:pPr>
      <w:rPr>
        <w:rFonts w:hint="default"/>
      </w:rPr>
    </w:lvl>
    <w:lvl w:ilvl="3">
      <w:start w:val="1"/>
      <w:numFmt w:val="decimal"/>
      <w:suff w:val="space"/>
      <w:lvlText w:val="%1.%2.%3.%4"/>
      <w:lvlJc w:val="left"/>
      <w:pPr>
        <w:ind w:left="0" w:firstLine="709"/>
      </w:pPr>
      <w:rPr>
        <w:rFonts w:hint="default"/>
      </w:rPr>
    </w:lvl>
    <w:lvl w:ilvl="4">
      <w:start w:val="1"/>
      <w:numFmt w:val="decimal"/>
      <w:suff w:val="space"/>
      <w:lvlText w:val="%1.%2.%3.%4.%5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hint="default"/>
      </w:rPr>
    </w:lvl>
  </w:abstractNum>
  <w:abstractNum w:abstractNumId="11">
    <w:nsid w:val="69245759"/>
    <w:multiLevelType w:val="multilevel"/>
    <w:tmpl w:val="6D32A246"/>
    <w:numStyleLink w:val="20"/>
  </w:abstractNum>
  <w:abstractNum w:abstractNumId="12">
    <w:nsid w:val="70874611"/>
    <w:multiLevelType w:val="hybridMultilevel"/>
    <w:tmpl w:val="F0DCB570"/>
    <w:lvl w:ilvl="0" w:tplc="B50C438A">
      <w:start w:val="1"/>
      <w:numFmt w:val="decimal"/>
      <w:lvlText w:val="%1)"/>
      <w:lvlJc w:val="left"/>
      <w:pPr>
        <w:ind w:left="142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num w:numId="1">
    <w:abstractNumId w:val="8"/>
  </w:num>
  <w:num w:numId="2">
    <w:abstractNumId w:val="3"/>
  </w:num>
  <w:num w:numId="3">
    <w:abstractNumId w:val="10"/>
  </w:num>
  <w:num w:numId="4">
    <w:abstractNumId w:val="11"/>
  </w:num>
  <w:num w:numId="5">
    <w:abstractNumId w:val="0"/>
  </w:num>
  <w:num w:numId="6">
    <w:abstractNumId w:val="0"/>
  </w:num>
  <w:num w:numId="7">
    <w:abstractNumId w:val="5"/>
  </w:num>
  <w:num w:numId="8">
    <w:abstractNumId w:val="4"/>
  </w:num>
  <w:num w:numId="9">
    <w:abstractNumId w:val="7"/>
  </w:num>
  <w:num w:numId="10">
    <w:abstractNumId w:val="2"/>
  </w:num>
  <w:num w:numId="11">
    <w:abstractNumId w:val="6"/>
  </w:num>
  <w:num w:numId="12">
    <w:abstractNumId w:val="12"/>
  </w:num>
  <w:num w:numId="13">
    <w:abstractNumId w:val="0"/>
  </w:num>
  <w:num w:numId="14">
    <w:abstractNumId w:val="0"/>
  </w:num>
  <w:num w:numId="15">
    <w:abstractNumId w:val="9"/>
  </w:num>
  <w:num w:numId="16">
    <w:abstractNumId w:val="0"/>
  </w:num>
  <w:num w:numId="17">
    <w:abstractNumId w:val="0"/>
  </w:num>
  <w:num w:numId="18">
    <w:abstractNumId w:val="0"/>
  </w:num>
  <w:num w:numId="19">
    <w:abstractNumId w:val="0"/>
  </w:num>
  <w:num w:numId="20">
    <w:abstractNumId w:val="0"/>
  </w:num>
  <w:num w:numId="21">
    <w:abstractNumId w:val="0"/>
  </w:num>
  <w:num w:numId="22">
    <w:abstractNumId w:val="0"/>
  </w:num>
  <w:num w:numId="23">
    <w:abstractNumId w:val="1"/>
  </w:num>
  <w:num w:numId="24">
    <w:abstractNumId w:val="0"/>
  </w:num>
  <w:num w:numId="25">
    <w:abstractNumId w:val="0"/>
  </w:num>
  <w:num w:numId="26">
    <w:abstractNumId w:val="0"/>
  </w:num>
  <w:num w:numId="27">
    <w:abstractNumId w:val="0"/>
  </w:num>
  <w:numIdMacAtCleanup w:val="5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defaultTabStop w:val="709"/>
  <w:autoHyphenation/>
  <w:characterSpacingControl w:val="doNotCompress"/>
  <w:hdrShapeDefaults>
    <o:shapedefaults v:ext="edit" spidmax="88066"/>
    <o:shapelayout v:ext="edit">
      <o:idmap v:ext="edit" data="35"/>
    </o:shapelayout>
  </w:hdrShapeDefaults>
  <w:footnotePr>
    <w:footnote w:id="-1"/>
    <w:footnote w:id="0"/>
  </w:footnotePr>
  <w:endnotePr>
    <w:endnote w:id="-1"/>
    <w:endnote w:id="0"/>
  </w:endnotePr>
  <w:compat/>
  <w:rsids>
    <w:rsidRoot w:val="00B32787"/>
    <w:rsid w:val="00010D31"/>
    <w:rsid w:val="000114BA"/>
    <w:rsid w:val="000117FC"/>
    <w:rsid w:val="000151AE"/>
    <w:rsid w:val="0002492B"/>
    <w:rsid w:val="00027E67"/>
    <w:rsid w:val="0003443D"/>
    <w:rsid w:val="000430C8"/>
    <w:rsid w:val="00047E3C"/>
    <w:rsid w:val="000564EF"/>
    <w:rsid w:val="00063E3F"/>
    <w:rsid w:val="00064232"/>
    <w:rsid w:val="00064E2E"/>
    <w:rsid w:val="00065C45"/>
    <w:rsid w:val="00077513"/>
    <w:rsid w:val="00083680"/>
    <w:rsid w:val="00086A1A"/>
    <w:rsid w:val="000967EC"/>
    <w:rsid w:val="000A5B30"/>
    <w:rsid w:val="000B3978"/>
    <w:rsid w:val="000C6E64"/>
    <w:rsid w:val="000D0BF7"/>
    <w:rsid w:val="000E0AD2"/>
    <w:rsid w:val="000E2411"/>
    <w:rsid w:val="000E593D"/>
    <w:rsid w:val="000F0DDD"/>
    <w:rsid w:val="00100636"/>
    <w:rsid w:val="001109E8"/>
    <w:rsid w:val="001144E4"/>
    <w:rsid w:val="001159E8"/>
    <w:rsid w:val="0012020D"/>
    <w:rsid w:val="00123B74"/>
    <w:rsid w:val="0012469B"/>
    <w:rsid w:val="00130AFF"/>
    <w:rsid w:val="001338E0"/>
    <w:rsid w:val="00134D68"/>
    <w:rsid w:val="00137AC0"/>
    <w:rsid w:val="00144B05"/>
    <w:rsid w:val="001469D0"/>
    <w:rsid w:val="00155AC6"/>
    <w:rsid w:val="0016493B"/>
    <w:rsid w:val="00186B4D"/>
    <w:rsid w:val="0018748C"/>
    <w:rsid w:val="00197BE2"/>
    <w:rsid w:val="001A51A1"/>
    <w:rsid w:val="001A539E"/>
    <w:rsid w:val="001B1332"/>
    <w:rsid w:val="001C09B6"/>
    <w:rsid w:val="001C492B"/>
    <w:rsid w:val="001D47FD"/>
    <w:rsid w:val="001E6C34"/>
    <w:rsid w:val="001F3227"/>
    <w:rsid w:val="001F4943"/>
    <w:rsid w:val="002003BE"/>
    <w:rsid w:val="00200EFE"/>
    <w:rsid w:val="00201389"/>
    <w:rsid w:val="002014FA"/>
    <w:rsid w:val="00201BBB"/>
    <w:rsid w:val="0021112C"/>
    <w:rsid w:val="00214DFD"/>
    <w:rsid w:val="00221B7F"/>
    <w:rsid w:val="00226242"/>
    <w:rsid w:val="00236B0A"/>
    <w:rsid w:val="00250642"/>
    <w:rsid w:val="00252FBE"/>
    <w:rsid w:val="00253884"/>
    <w:rsid w:val="00253960"/>
    <w:rsid w:val="00253DB0"/>
    <w:rsid w:val="002671F1"/>
    <w:rsid w:val="002750ED"/>
    <w:rsid w:val="00275EF2"/>
    <w:rsid w:val="002777B4"/>
    <w:rsid w:val="00285434"/>
    <w:rsid w:val="00285820"/>
    <w:rsid w:val="00290657"/>
    <w:rsid w:val="00292FA5"/>
    <w:rsid w:val="002A4252"/>
    <w:rsid w:val="002A662E"/>
    <w:rsid w:val="002B35F4"/>
    <w:rsid w:val="002B7690"/>
    <w:rsid w:val="002C1D4C"/>
    <w:rsid w:val="002C317C"/>
    <w:rsid w:val="002C4C0D"/>
    <w:rsid w:val="002D2745"/>
    <w:rsid w:val="002F20CE"/>
    <w:rsid w:val="002F4AB5"/>
    <w:rsid w:val="002F4CF1"/>
    <w:rsid w:val="00301086"/>
    <w:rsid w:val="00301777"/>
    <w:rsid w:val="00305890"/>
    <w:rsid w:val="00307D79"/>
    <w:rsid w:val="00310431"/>
    <w:rsid w:val="00313FEA"/>
    <w:rsid w:val="00322016"/>
    <w:rsid w:val="003240C5"/>
    <w:rsid w:val="003262B4"/>
    <w:rsid w:val="00333C20"/>
    <w:rsid w:val="0033426D"/>
    <w:rsid w:val="003342D7"/>
    <w:rsid w:val="00340582"/>
    <w:rsid w:val="003412DA"/>
    <w:rsid w:val="0034151D"/>
    <w:rsid w:val="00341F1D"/>
    <w:rsid w:val="00346FFE"/>
    <w:rsid w:val="00350234"/>
    <w:rsid w:val="003504B2"/>
    <w:rsid w:val="00371091"/>
    <w:rsid w:val="00371AEF"/>
    <w:rsid w:val="003727BD"/>
    <w:rsid w:val="00373947"/>
    <w:rsid w:val="0037550B"/>
    <w:rsid w:val="00376B4F"/>
    <w:rsid w:val="00377E7E"/>
    <w:rsid w:val="00384008"/>
    <w:rsid w:val="00384417"/>
    <w:rsid w:val="003A1F02"/>
    <w:rsid w:val="003A2189"/>
    <w:rsid w:val="003A29E1"/>
    <w:rsid w:val="003A4C2D"/>
    <w:rsid w:val="003A5366"/>
    <w:rsid w:val="003A5DA1"/>
    <w:rsid w:val="003A67FB"/>
    <w:rsid w:val="003B2B32"/>
    <w:rsid w:val="003B729E"/>
    <w:rsid w:val="003C2903"/>
    <w:rsid w:val="003D7E3E"/>
    <w:rsid w:val="003E099B"/>
    <w:rsid w:val="003E2900"/>
    <w:rsid w:val="003E2A5F"/>
    <w:rsid w:val="003E71BA"/>
    <w:rsid w:val="003F05A4"/>
    <w:rsid w:val="003F2D38"/>
    <w:rsid w:val="004020EC"/>
    <w:rsid w:val="004320BE"/>
    <w:rsid w:val="0043622F"/>
    <w:rsid w:val="00443013"/>
    <w:rsid w:val="0044648C"/>
    <w:rsid w:val="0045177A"/>
    <w:rsid w:val="0046156A"/>
    <w:rsid w:val="00462FE0"/>
    <w:rsid w:val="0047485E"/>
    <w:rsid w:val="00476BAE"/>
    <w:rsid w:val="00477444"/>
    <w:rsid w:val="004828F9"/>
    <w:rsid w:val="00482A36"/>
    <w:rsid w:val="00482C4A"/>
    <w:rsid w:val="00484BD0"/>
    <w:rsid w:val="0049270E"/>
    <w:rsid w:val="004929DC"/>
    <w:rsid w:val="004A2C84"/>
    <w:rsid w:val="004B4ED2"/>
    <w:rsid w:val="004B615C"/>
    <w:rsid w:val="004B6A94"/>
    <w:rsid w:val="004B6AD9"/>
    <w:rsid w:val="004C4A0B"/>
    <w:rsid w:val="004C4D51"/>
    <w:rsid w:val="004C6EAC"/>
    <w:rsid w:val="004D1B96"/>
    <w:rsid w:val="004D264E"/>
    <w:rsid w:val="004D5B59"/>
    <w:rsid w:val="004D6B4D"/>
    <w:rsid w:val="004E150B"/>
    <w:rsid w:val="004E3C07"/>
    <w:rsid w:val="004E563E"/>
    <w:rsid w:val="004E649D"/>
    <w:rsid w:val="004E72F1"/>
    <w:rsid w:val="004F1F51"/>
    <w:rsid w:val="004F6EC4"/>
    <w:rsid w:val="00514F81"/>
    <w:rsid w:val="00515ED2"/>
    <w:rsid w:val="005172D5"/>
    <w:rsid w:val="005258B2"/>
    <w:rsid w:val="005330ED"/>
    <w:rsid w:val="005364ED"/>
    <w:rsid w:val="00537882"/>
    <w:rsid w:val="00537FCF"/>
    <w:rsid w:val="005468BF"/>
    <w:rsid w:val="0055268B"/>
    <w:rsid w:val="00556D6C"/>
    <w:rsid w:val="00567C75"/>
    <w:rsid w:val="005740D2"/>
    <w:rsid w:val="00580500"/>
    <w:rsid w:val="00583027"/>
    <w:rsid w:val="00590CCA"/>
    <w:rsid w:val="00593372"/>
    <w:rsid w:val="0059338E"/>
    <w:rsid w:val="0059340A"/>
    <w:rsid w:val="005A033A"/>
    <w:rsid w:val="005A1680"/>
    <w:rsid w:val="005A1C9A"/>
    <w:rsid w:val="005B1338"/>
    <w:rsid w:val="005B1C74"/>
    <w:rsid w:val="005B2957"/>
    <w:rsid w:val="005B4153"/>
    <w:rsid w:val="005C26AA"/>
    <w:rsid w:val="005D0418"/>
    <w:rsid w:val="005D0D26"/>
    <w:rsid w:val="005D258D"/>
    <w:rsid w:val="005D647C"/>
    <w:rsid w:val="005D699E"/>
    <w:rsid w:val="005D6BE2"/>
    <w:rsid w:val="005E2D3B"/>
    <w:rsid w:val="005E594D"/>
    <w:rsid w:val="005E5EE1"/>
    <w:rsid w:val="005E7548"/>
    <w:rsid w:val="005F187E"/>
    <w:rsid w:val="005F3661"/>
    <w:rsid w:val="005F42A5"/>
    <w:rsid w:val="005F6691"/>
    <w:rsid w:val="00601B39"/>
    <w:rsid w:val="00605718"/>
    <w:rsid w:val="006076AE"/>
    <w:rsid w:val="006103E6"/>
    <w:rsid w:val="00615CBF"/>
    <w:rsid w:val="0062450B"/>
    <w:rsid w:val="006319D0"/>
    <w:rsid w:val="006449ED"/>
    <w:rsid w:val="00653381"/>
    <w:rsid w:val="00690C3B"/>
    <w:rsid w:val="0069258A"/>
    <w:rsid w:val="00694212"/>
    <w:rsid w:val="00694662"/>
    <w:rsid w:val="00695C34"/>
    <w:rsid w:val="006968FA"/>
    <w:rsid w:val="006A1384"/>
    <w:rsid w:val="006A5E6A"/>
    <w:rsid w:val="006C725A"/>
    <w:rsid w:val="006D6A67"/>
    <w:rsid w:val="006E0123"/>
    <w:rsid w:val="006E4F9A"/>
    <w:rsid w:val="006F5F70"/>
    <w:rsid w:val="006F727B"/>
    <w:rsid w:val="0070086A"/>
    <w:rsid w:val="00702287"/>
    <w:rsid w:val="0070391A"/>
    <w:rsid w:val="0070743A"/>
    <w:rsid w:val="00713217"/>
    <w:rsid w:val="00737797"/>
    <w:rsid w:val="00741138"/>
    <w:rsid w:val="00741B8E"/>
    <w:rsid w:val="007421D2"/>
    <w:rsid w:val="007521CB"/>
    <w:rsid w:val="0075719B"/>
    <w:rsid w:val="00757EA5"/>
    <w:rsid w:val="00764352"/>
    <w:rsid w:val="00767B48"/>
    <w:rsid w:val="00770124"/>
    <w:rsid w:val="00773271"/>
    <w:rsid w:val="007845B7"/>
    <w:rsid w:val="0079277B"/>
    <w:rsid w:val="00793FD0"/>
    <w:rsid w:val="007963BA"/>
    <w:rsid w:val="007A260F"/>
    <w:rsid w:val="007A3090"/>
    <w:rsid w:val="007A372E"/>
    <w:rsid w:val="007B1A94"/>
    <w:rsid w:val="007B227E"/>
    <w:rsid w:val="007C581D"/>
    <w:rsid w:val="007D11CD"/>
    <w:rsid w:val="007F3D3A"/>
    <w:rsid w:val="00810C05"/>
    <w:rsid w:val="00815BC9"/>
    <w:rsid w:val="00820524"/>
    <w:rsid w:val="008238F0"/>
    <w:rsid w:val="00830A91"/>
    <w:rsid w:val="0083447B"/>
    <w:rsid w:val="0085627D"/>
    <w:rsid w:val="008627CD"/>
    <w:rsid w:val="00862964"/>
    <w:rsid w:val="00870BC8"/>
    <w:rsid w:val="00883C2E"/>
    <w:rsid w:val="008870DC"/>
    <w:rsid w:val="00887A09"/>
    <w:rsid w:val="00896215"/>
    <w:rsid w:val="00896D0B"/>
    <w:rsid w:val="00896EC3"/>
    <w:rsid w:val="008973AA"/>
    <w:rsid w:val="008A085C"/>
    <w:rsid w:val="008A1CE0"/>
    <w:rsid w:val="008A28AC"/>
    <w:rsid w:val="008A60F4"/>
    <w:rsid w:val="008A61AD"/>
    <w:rsid w:val="008B0FB3"/>
    <w:rsid w:val="008B1FCE"/>
    <w:rsid w:val="008C57E2"/>
    <w:rsid w:val="008D22CA"/>
    <w:rsid w:val="008E105A"/>
    <w:rsid w:val="008E59C6"/>
    <w:rsid w:val="00900496"/>
    <w:rsid w:val="009005D2"/>
    <w:rsid w:val="00901F98"/>
    <w:rsid w:val="00915A22"/>
    <w:rsid w:val="009308A0"/>
    <w:rsid w:val="009320B3"/>
    <w:rsid w:val="00957482"/>
    <w:rsid w:val="00964D02"/>
    <w:rsid w:val="009711E6"/>
    <w:rsid w:val="00971D49"/>
    <w:rsid w:val="00973D4F"/>
    <w:rsid w:val="00976300"/>
    <w:rsid w:val="00981CA6"/>
    <w:rsid w:val="00991B54"/>
    <w:rsid w:val="00996E09"/>
    <w:rsid w:val="009B483E"/>
    <w:rsid w:val="009B74A3"/>
    <w:rsid w:val="009C3EA5"/>
    <w:rsid w:val="009C742E"/>
    <w:rsid w:val="009C791C"/>
    <w:rsid w:val="009C7A6D"/>
    <w:rsid w:val="009D23ED"/>
    <w:rsid w:val="009D3F52"/>
    <w:rsid w:val="009D504E"/>
    <w:rsid w:val="009E11DF"/>
    <w:rsid w:val="009E4140"/>
    <w:rsid w:val="009E5BB8"/>
    <w:rsid w:val="009E6D4B"/>
    <w:rsid w:val="009E7E33"/>
    <w:rsid w:val="009F0247"/>
    <w:rsid w:val="009F5BB3"/>
    <w:rsid w:val="00A0468D"/>
    <w:rsid w:val="00A05DED"/>
    <w:rsid w:val="00A06551"/>
    <w:rsid w:val="00A10043"/>
    <w:rsid w:val="00A11CB1"/>
    <w:rsid w:val="00A11E82"/>
    <w:rsid w:val="00A120B4"/>
    <w:rsid w:val="00A12C73"/>
    <w:rsid w:val="00A140D0"/>
    <w:rsid w:val="00A14734"/>
    <w:rsid w:val="00A23F5F"/>
    <w:rsid w:val="00A3217A"/>
    <w:rsid w:val="00A32A6F"/>
    <w:rsid w:val="00A33D94"/>
    <w:rsid w:val="00A36386"/>
    <w:rsid w:val="00A44854"/>
    <w:rsid w:val="00A46A8B"/>
    <w:rsid w:val="00A47154"/>
    <w:rsid w:val="00A54239"/>
    <w:rsid w:val="00A61135"/>
    <w:rsid w:val="00A62A7D"/>
    <w:rsid w:val="00A63674"/>
    <w:rsid w:val="00A7328A"/>
    <w:rsid w:val="00A746E3"/>
    <w:rsid w:val="00A75604"/>
    <w:rsid w:val="00A75A19"/>
    <w:rsid w:val="00A77F97"/>
    <w:rsid w:val="00A8252A"/>
    <w:rsid w:val="00A82545"/>
    <w:rsid w:val="00A83EFD"/>
    <w:rsid w:val="00A946C6"/>
    <w:rsid w:val="00AA06F3"/>
    <w:rsid w:val="00AA312D"/>
    <w:rsid w:val="00AA3326"/>
    <w:rsid w:val="00AA6444"/>
    <w:rsid w:val="00AA69C7"/>
    <w:rsid w:val="00AC6747"/>
    <w:rsid w:val="00AD35DF"/>
    <w:rsid w:val="00AD5905"/>
    <w:rsid w:val="00AD70CC"/>
    <w:rsid w:val="00AD7BB7"/>
    <w:rsid w:val="00AE093C"/>
    <w:rsid w:val="00AE3896"/>
    <w:rsid w:val="00AE3D23"/>
    <w:rsid w:val="00AE78D4"/>
    <w:rsid w:val="00AE7E63"/>
    <w:rsid w:val="00AF02EC"/>
    <w:rsid w:val="00B0411C"/>
    <w:rsid w:val="00B103EE"/>
    <w:rsid w:val="00B1479F"/>
    <w:rsid w:val="00B15E5E"/>
    <w:rsid w:val="00B232EB"/>
    <w:rsid w:val="00B24544"/>
    <w:rsid w:val="00B32787"/>
    <w:rsid w:val="00B351C1"/>
    <w:rsid w:val="00B375A9"/>
    <w:rsid w:val="00B469E2"/>
    <w:rsid w:val="00B53A59"/>
    <w:rsid w:val="00B55EE8"/>
    <w:rsid w:val="00B61690"/>
    <w:rsid w:val="00B66071"/>
    <w:rsid w:val="00B67F9F"/>
    <w:rsid w:val="00B73382"/>
    <w:rsid w:val="00B83FAE"/>
    <w:rsid w:val="00B84962"/>
    <w:rsid w:val="00B84B31"/>
    <w:rsid w:val="00B8580B"/>
    <w:rsid w:val="00B858E5"/>
    <w:rsid w:val="00B87C20"/>
    <w:rsid w:val="00B87D7D"/>
    <w:rsid w:val="00B901E2"/>
    <w:rsid w:val="00B948A3"/>
    <w:rsid w:val="00BA3F54"/>
    <w:rsid w:val="00BA4D2E"/>
    <w:rsid w:val="00BB2796"/>
    <w:rsid w:val="00BB6515"/>
    <w:rsid w:val="00BC4D17"/>
    <w:rsid w:val="00BD1BCC"/>
    <w:rsid w:val="00BE2308"/>
    <w:rsid w:val="00BE2EC4"/>
    <w:rsid w:val="00BE5150"/>
    <w:rsid w:val="00BE7C76"/>
    <w:rsid w:val="00BF1B7C"/>
    <w:rsid w:val="00BF3BA0"/>
    <w:rsid w:val="00BF5717"/>
    <w:rsid w:val="00BF76C4"/>
    <w:rsid w:val="00C007E2"/>
    <w:rsid w:val="00C018C6"/>
    <w:rsid w:val="00C0520B"/>
    <w:rsid w:val="00C209F2"/>
    <w:rsid w:val="00C25DB2"/>
    <w:rsid w:val="00C30134"/>
    <w:rsid w:val="00C346C1"/>
    <w:rsid w:val="00C365B3"/>
    <w:rsid w:val="00C45A19"/>
    <w:rsid w:val="00C5499C"/>
    <w:rsid w:val="00C54B6A"/>
    <w:rsid w:val="00C57968"/>
    <w:rsid w:val="00C62FBB"/>
    <w:rsid w:val="00C7080A"/>
    <w:rsid w:val="00C77BC7"/>
    <w:rsid w:val="00C824E8"/>
    <w:rsid w:val="00C91E88"/>
    <w:rsid w:val="00C95B30"/>
    <w:rsid w:val="00C965C1"/>
    <w:rsid w:val="00CA32FD"/>
    <w:rsid w:val="00CB2C12"/>
    <w:rsid w:val="00CC2317"/>
    <w:rsid w:val="00CC4370"/>
    <w:rsid w:val="00CC6837"/>
    <w:rsid w:val="00CD17E1"/>
    <w:rsid w:val="00CD3234"/>
    <w:rsid w:val="00CD4229"/>
    <w:rsid w:val="00CE2B13"/>
    <w:rsid w:val="00CF2C35"/>
    <w:rsid w:val="00CF4A85"/>
    <w:rsid w:val="00CF5977"/>
    <w:rsid w:val="00D10092"/>
    <w:rsid w:val="00D1216E"/>
    <w:rsid w:val="00D138D2"/>
    <w:rsid w:val="00D27D5F"/>
    <w:rsid w:val="00D334C8"/>
    <w:rsid w:val="00D33C15"/>
    <w:rsid w:val="00D35AE8"/>
    <w:rsid w:val="00D42E61"/>
    <w:rsid w:val="00D45A9F"/>
    <w:rsid w:val="00D47720"/>
    <w:rsid w:val="00D5211D"/>
    <w:rsid w:val="00D629A5"/>
    <w:rsid w:val="00D62D8B"/>
    <w:rsid w:val="00D8426C"/>
    <w:rsid w:val="00D92352"/>
    <w:rsid w:val="00D93BE0"/>
    <w:rsid w:val="00D950DF"/>
    <w:rsid w:val="00D96FD8"/>
    <w:rsid w:val="00DA03D3"/>
    <w:rsid w:val="00DA159E"/>
    <w:rsid w:val="00DA5C58"/>
    <w:rsid w:val="00DB1E39"/>
    <w:rsid w:val="00DC5BE1"/>
    <w:rsid w:val="00DD4922"/>
    <w:rsid w:val="00DD4CE8"/>
    <w:rsid w:val="00DE1AF2"/>
    <w:rsid w:val="00DE5346"/>
    <w:rsid w:val="00DF52FA"/>
    <w:rsid w:val="00E1245C"/>
    <w:rsid w:val="00E12C41"/>
    <w:rsid w:val="00E1449E"/>
    <w:rsid w:val="00E1474F"/>
    <w:rsid w:val="00E16888"/>
    <w:rsid w:val="00E1763B"/>
    <w:rsid w:val="00E211A3"/>
    <w:rsid w:val="00E37784"/>
    <w:rsid w:val="00E42B21"/>
    <w:rsid w:val="00E42EF6"/>
    <w:rsid w:val="00E45153"/>
    <w:rsid w:val="00E47EC3"/>
    <w:rsid w:val="00E50DC5"/>
    <w:rsid w:val="00E53FCE"/>
    <w:rsid w:val="00E56CE6"/>
    <w:rsid w:val="00E71B7C"/>
    <w:rsid w:val="00E74B06"/>
    <w:rsid w:val="00E753DC"/>
    <w:rsid w:val="00E75A08"/>
    <w:rsid w:val="00E75AE8"/>
    <w:rsid w:val="00E76DE5"/>
    <w:rsid w:val="00E82AF3"/>
    <w:rsid w:val="00E84BEC"/>
    <w:rsid w:val="00E90E78"/>
    <w:rsid w:val="00EA74ED"/>
    <w:rsid w:val="00EB2CE3"/>
    <w:rsid w:val="00EB6DE0"/>
    <w:rsid w:val="00EC0AD4"/>
    <w:rsid w:val="00EC1075"/>
    <w:rsid w:val="00EC1345"/>
    <w:rsid w:val="00EC2677"/>
    <w:rsid w:val="00EC5644"/>
    <w:rsid w:val="00ED4C81"/>
    <w:rsid w:val="00EE27E6"/>
    <w:rsid w:val="00EE6EB4"/>
    <w:rsid w:val="00EE6EE6"/>
    <w:rsid w:val="00EF18AC"/>
    <w:rsid w:val="00EF2E08"/>
    <w:rsid w:val="00EF4062"/>
    <w:rsid w:val="00EF6C76"/>
    <w:rsid w:val="00F0052A"/>
    <w:rsid w:val="00F072F9"/>
    <w:rsid w:val="00F14364"/>
    <w:rsid w:val="00F15907"/>
    <w:rsid w:val="00F201CF"/>
    <w:rsid w:val="00F20749"/>
    <w:rsid w:val="00F45CCD"/>
    <w:rsid w:val="00F52319"/>
    <w:rsid w:val="00F56CCB"/>
    <w:rsid w:val="00F64C52"/>
    <w:rsid w:val="00F838BA"/>
    <w:rsid w:val="00F85C57"/>
    <w:rsid w:val="00F905F1"/>
    <w:rsid w:val="00F90900"/>
    <w:rsid w:val="00F90D3E"/>
    <w:rsid w:val="00F943C5"/>
    <w:rsid w:val="00FA632A"/>
    <w:rsid w:val="00FB1AF9"/>
    <w:rsid w:val="00FB2C24"/>
    <w:rsid w:val="00FB35CB"/>
    <w:rsid w:val="00FB43D6"/>
    <w:rsid w:val="00FC348C"/>
    <w:rsid w:val="00FC4202"/>
    <w:rsid w:val="00FC5664"/>
    <w:rsid w:val="00FD63F7"/>
    <w:rsid w:val="00FE47B5"/>
    <w:rsid w:val="00FF585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806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caption" w:uiPriority="35" w:qFormat="1"/>
    <w:lsdException w:name="footnote reference" w:uiPriority="0"/>
    <w:lsdException w:name="Title" w:semiHidden="0" w:unhideWhenUsed="0" w:qFormat="1"/>
    <w:lsdException w:name="Default Paragraph Font" w:uiPriority="1"/>
    <w:lsdException w:name="Subtitle" w:semiHidden="0" w:uiPriority="11" w:unhideWhenUsed="0" w:qFormat="1"/>
    <w:lsdException w:name="Body Text Inden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3E2A5F"/>
    <w:pPr>
      <w:spacing w:after="0" w:line="240" w:lineRule="auto"/>
      <w:ind w:firstLine="709"/>
      <w:jc w:val="both"/>
    </w:pPr>
    <w:rPr>
      <w:rFonts w:ascii="Times New Roman" w:hAnsi="Times New Roman"/>
      <w:sz w:val="28"/>
    </w:rPr>
  </w:style>
  <w:style w:type="paragraph" w:styleId="1">
    <w:name w:val="heading 1"/>
    <w:basedOn w:val="a0"/>
    <w:next w:val="a0"/>
    <w:link w:val="10"/>
    <w:uiPriority w:val="9"/>
    <w:qFormat/>
    <w:rsid w:val="0047485E"/>
    <w:pPr>
      <w:keepNext/>
      <w:keepLines/>
      <w:numPr>
        <w:numId w:val="5"/>
      </w:numPr>
      <w:spacing w:before="480" w:after="240"/>
      <w:jc w:val="center"/>
      <w:outlineLvl w:val="0"/>
    </w:pPr>
    <w:rPr>
      <w:rFonts w:eastAsiaTheme="majorEastAsia" w:cstheme="majorBidi"/>
      <w:b/>
      <w:bCs/>
      <w:caps/>
      <w:szCs w:val="28"/>
    </w:rPr>
  </w:style>
  <w:style w:type="paragraph" w:styleId="2">
    <w:name w:val="heading 2"/>
    <w:basedOn w:val="a0"/>
    <w:next w:val="a0"/>
    <w:link w:val="21"/>
    <w:uiPriority w:val="9"/>
    <w:unhideWhenUsed/>
    <w:qFormat/>
    <w:rsid w:val="0047485E"/>
    <w:pPr>
      <w:keepNext/>
      <w:keepLines/>
      <w:numPr>
        <w:ilvl w:val="1"/>
        <w:numId w:val="5"/>
      </w:numPr>
      <w:spacing w:before="200" w:after="120"/>
      <w:outlineLvl w:val="1"/>
    </w:pPr>
    <w:rPr>
      <w:rFonts w:eastAsiaTheme="majorEastAsia" w:cstheme="majorBidi"/>
      <w:bCs/>
      <w:szCs w:val="26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4">
    <w:name w:val="Balloon Text"/>
    <w:basedOn w:val="a0"/>
    <w:link w:val="a5"/>
    <w:uiPriority w:val="99"/>
    <w:semiHidden/>
    <w:unhideWhenUsed/>
    <w:rsid w:val="00B32787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1"/>
    <w:link w:val="a4"/>
    <w:uiPriority w:val="99"/>
    <w:semiHidden/>
    <w:rsid w:val="00B32787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1"/>
    <w:link w:val="1"/>
    <w:uiPriority w:val="9"/>
    <w:rsid w:val="0047485E"/>
    <w:rPr>
      <w:rFonts w:ascii="Times New Roman" w:eastAsiaTheme="majorEastAsia" w:hAnsi="Times New Roman" w:cstheme="majorBidi"/>
      <w:b/>
      <w:bCs/>
      <w:caps/>
      <w:sz w:val="28"/>
      <w:szCs w:val="28"/>
    </w:rPr>
  </w:style>
  <w:style w:type="character" w:styleId="a6">
    <w:name w:val="Book Title"/>
    <w:basedOn w:val="a1"/>
    <w:uiPriority w:val="33"/>
    <w:qFormat/>
    <w:rsid w:val="00B32787"/>
    <w:rPr>
      <w:b/>
      <w:bCs/>
      <w:smallCaps/>
      <w:spacing w:val="5"/>
    </w:rPr>
  </w:style>
  <w:style w:type="paragraph" w:styleId="a7">
    <w:name w:val="Title"/>
    <w:basedOn w:val="a0"/>
    <w:next w:val="a0"/>
    <w:link w:val="a8"/>
    <w:uiPriority w:val="99"/>
    <w:qFormat/>
    <w:rsid w:val="00B32787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8">
    <w:name w:val="Название Знак"/>
    <w:basedOn w:val="a1"/>
    <w:link w:val="a7"/>
    <w:uiPriority w:val="99"/>
    <w:rsid w:val="00B32787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MTEquationSection">
    <w:name w:val="MTEquationSection"/>
    <w:basedOn w:val="a1"/>
    <w:rsid w:val="00B0411C"/>
    <w:rPr>
      <w:vanish w:val="0"/>
      <w:color w:val="FF0000"/>
    </w:rPr>
  </w:style>
  <w:style w:type="paragraph" w:customStyle="1" w:styleId="MTDisplayEquation">
    <w:name w:val="MTDisplayEquation"/>
    <w:basedOn w:val="a0"/>
    <w:next w:val="a0"/>
    <w:link w:val="MTDisplayEquation0"/>
    <w:rsid w:val="00A46A8B"/>
    <w:pPr>
      <w:tabs>
        <w:tab w:val="center" w:pos="4680"/>
        <w:tab w:val="right" w:pos="9923"/>
      </w:tabs>
    </w:pPr>
  </w:style>
  <w:style w:type="character" w:customStyle="1" w:styleId="MTDisplayEquation0">
    <w:name w:val="MTDisplayEquation Знак"/>
    <w:basedOn w:val="a1"/>
    <w:link w:val="MTDisplayEquation"/>
    <w:rsid w:val="00A46A8B"/>
    <w:rPr>
      <w:rFonts w:ascii="Times New Roman" w:hAnsi="Times New Roman"/>
      <w:sz w:val="28"/>
    </w:rPr>
  </w:style>
  <w:style w:type="table" w:styleId="a9">
    <w:name w:val="Table Grid"/>
    <w:basedOn w:val="a2"/>
    <w:rsid w:val="00E56CE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a">
    <w:name w:val="List Paragraph"/>
    <w:basedOn w:val="a0"/>
    <w:uiPriority w:val="34"/>
    <w:qFormat/>
    <w:rsid w:val="00E56CE6"/>
    <w:pPr>
      <w:ind w:left="720"/>
      <w:contextualSpacing/>
    </w:pPr>
  </w:style>
  <w:style w:type="paragraph" w:styleId="ab">
    <w:name w:val="TOC Heading"/>
    <w:basedOn w:val="1"/>
    <w:next w:val="a0"/>
    <w:uiPriority w:val="39"/>
    <w:semiHidden/>
    <w:unhideWhenUsed/>
    <w:qFormat/>
    <w:rsid w:val="006F727B"/>
    <w:pPr>
      <w:spacing w:after="0" w:line="276" w:lineRule="auto"/>
      <w:jc w:val="left"/>
      <w:outlineLvl w:val="9"/>
    </w:pPr>
    <w:rPr>
      <w:rFonts w:asciiTheme="majorHAnsi" w:hAnsiTheme="majorHAnsi"/>
      <w:caps w:val="0"/>
      <w:color w:val="365F91" w:themeColor="accent1" w:themeShade="BF"/>
    </w:rPr>
  </w:style>
  <w:style w:type="paragraph" w:styleId="11">
    <w:name w:val="toc 1"/>
    <w:basedOn w:val="a0"/>
    <w:next w:val="a0"/>
    <w:autoRedefine/>
    <w:uiPriority w:val="39"/>
    <w:unhideWhenUsed/>
    <w:rsid w:val="006F727B"/>
    <w:pPr>
      <w:spacing w:after="100"/>
    </w:pPr>
  </w:style>
  <w:style w:type="character" w:styleId="ac">
    <w:name w:val="Hyperlink"/>
    <w:basedOn w:val="a1"/>
    <w:uiPriority w:val="99"/>
    <w:unhideWhenUsed/>
    <w:rsid w:val="006F727B"/>
    <w:rPr>
      <w:color w:val="0000FF" w:themeColor="hyperlink"/>
      <w:u w:val="single"/>
    </w:rPr>
  </w:style>
  <w:style w:type="paragraph" w:styleId="ad">
    <w:name w:val="footnote text"/>
    <w:basedOn w:val="a0"/>
    <w:link w:val="ae"/>
    <w:semiHidden/>
    <w:rsid w:val="006A5E6A"/>
    <w:pPr>
      <w:ind w:firstLine="397"/>
    </w:pPr>
    <w:rPr>
      <w:rFonts w:eastAsia="MS Mincho" w:cs="Times New Roman"/>
      <w:sz w:val="26"/>
      <w:szCs w:val="20"/>
      <w:lang w:eastAsia="ja-JP"/>
    </w:rPr>
  </w:style>
  <w:style w:type="character" w:customStyle="1" w:styleId="ae">
    <w:name w:val="Текст сноски Знак"/>
    <w:basedOn w:val="a1"/>
    <w:link w:val="ad"/>
    <w:semiHidden/>
    <w:rsid w:val="006A5E6A"/>
    <w:rPr>
      <w:rFonts w:ascii="Times New Roman" w:eastAsia="MS Mincho" w:hAnsi="Times New Roman" w:cs="Times New Roman"/>
      <w:sz w:val="26"/>
      <w:szCs w:val="20"/>
      <w:lang w:eastAsia="ja-JP"/>
    </w:rPr>
  </w:style>
  <w:style w:type="paragraph" w:styleId="22">
    <w:name w:val="Body Text Indent 2"/>
    <w:basedOn w:val="a0"/>
    <w:link w:val="23"/>
    <w:rsid w:val="006A5E6A"/>
    <w:pPr>
      <w:ind w:left="2160" w:firstLine="0"/>
      <w:jc w:val="right"/>
    </w:pPr>
    <w:rPr>
      <w:rFonts w:ascii="Arial" w:eastAsia="Times New Roman" w:hAnsi="Arial" w:cs="Times New Roman"/>
      <w:szCs w:val="20"/>
      <w:lang w:eastAsia="ru-RU"/>
    </w:rPr>
  </w:style>
  <w:style w:type="character" w:customStyle="1" w:styleId="23">
    <w:name w:val="Основной текст с отступом 2 Знак"/>
    <w:basedOn w:val="a1"/>
    <w:link w:val="22"/>
    <w:rsid w:val="006A5E6A"/>
    <w:rPr>
      <w:rFonts w:ascii="Arial" w:eastAsia="Times New Roman" w:hAnsi="Arial" w:cs="Times New Roman"/>
      <w:sz w:val="28"/>
      <w:szCs w:val="20"/>
      <w:lang w:eastAsia="ru-RU"/>
    </w:rPr>
  </w:style>
  <w:style w:type="character" w:styleId="af">
    <w:name w:val="footnote reference"/>
    <w:basedOn w:val="a1"/>
    <w:semiHidden/>
    <w:rsid w:val="006A5E6A"/>
    <w:rPr>
      <w:vertAlign w:val="superscript"/>
    </w:rPr>
  </w:style>
  <w:style w:type="paragraph" w:styleId="24">
    <w:name w:val="toc 2"/>
    <w:basedOn w:val="a0"/>
    <w:next w:val="a0"/>
    <w:autoRedefine/>
    <w:uiPriority w:val="39"/>
    <w:rsid w:val="001159E8"/>
    <w:pPr>
      <w:tabs>
        <w:tab w:val="right" w:leader="dot" w:pos="9911"/>
      </w:tabs>
      <w:ind w:left="280" w:firstLine="397"/>
      <w:jc w:val="left"/>
    </w:pPr>
    <w:rPr>
      <w:rFonts w:eastAsia="MS Mincho" w:cs="Times New Roman"/>
      <w:szCs w:val="24"/>
      <w:lang w:eastAsia="ja-JP"/>
    </w:rPr>
  </w:style>
  <w:style w:type="numbering" w:customStyle="1" w:styleId="20">
    <w:name w:val="Стиль2"/>
    <w:uiPriority w:val="99"/>
    <w:rsid w:val="0047485E"/>
    <w:pPr>
      <w:numPr>
        <w:numId w:val="3"/>
      </w:numPr>
    </w:pPr>
  </w:style>
  <w:style w:type="character" w:customStyle="1" w:styleId="21">
    <w:name w:val="Заголовок 2 Знак"/>
    <w:basedOn w:val="a1"/>
    <w:link w:val="2"/>
    <w:uiPriority w:val="9"/>
    <w:rsid w:val="0047485E"/>
    <w:rPr>
      <w:rFonts w:ascii="Times New Roman" w:eastAsiaTheme="majorEastAsia" w:hAnsi="Times New Roman" w:cstheme="majorBidi"/>
      <w:bCs/>
      <w:sz w:val="28"/>
      <w:szCs w:val="26"/>
    </w:rPr>
  </w:style>
  <w:style w:type="paragraph" w:styleId="a">
    <w:name w:val="Body Text"/>
    <w:basedOn w:val="a0"/>
    <w:link w:val="af0"/>
    <w:uiPriority w:val="99"/>
    <w:unhideWhenUsed/>
    <w:rsid w:val="0047485E"/>
    <w:pPr>
      <w:numPr>
        <w:ilvl w:val="2"/>
        <w:numId w:val="5"/>
      </w:numPr>
    </w:pPr>
  </w:style>
  <w:style w:type="character" w:customStyle="1" w:styleId="af0">
    <w:name w:val="Основной текст Знак"/>
    <w:basedOn w:val="a1"/>
    <w:link w:val="a"/>
    <w:uiPriority w:val="99"/>
    <w:rsid w:val="0047485E"/>
    <w:rPr>
      <w:rFonts w:ascii="Times New Roman" w:hAnsi="Times New Roman"/>
      <w:sz w:val="28"/>
    </w:rPr>
  </w:style>
  <w:style w:type="paragraph" w:customStyle="1" w:styleId="Default">
    <w:name w:val="Default"/>
    <w:rsid w:val="00EC5644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af1">
    <w:name w:val="header"/>
    <w:basedOn w:val="a0"/>
    <w:link w:val="af2"/>
    <w:uiPriority w:val="99"/>
    <w:unhideWhenUsed/>
    <w:rsid w:val="00197BE2"/>
    <w:pPr>
      <w:tabs>
        <w:tab w:val="center" w:pos="4677"/>
        <w:tab w:val="right" w:pos="9355"/>
      </w:tabs>
    </w:pPr>
  </w:style>
  <w:style w:type="character" w:customStyle="1" w:styleId="af2">
    <w:name w:val="Верхний колонтитул Знак"/>
    <w:basedOn w:val="a1"/>
    <w:link w:val="af1"/>
    <w:uiPriority w:val="99"/>
    <w:rsid w:val="00197BE2"/>
    <w:rPr>
      <w:rFonts w:ascii="Times New Roman" w:hAnsi="Times New Roman"/>
      <w:sz w:val="28"/>
    </w:rPr>
  </w:style>
  <w:style w:type="paragraph" w:styleId="af3">
    <w:name w:val="footer"/>
    <w:basedOn w:val="a0"/>
    <w:link w:val="af4"/>
    <w:uiPriority w:val="99"/>
    <w:unhideWhenUsed/>
    <w:rsid w:val="00197BE2"/>
    <w:pPr>
      <w:tabs>
        <w:tab w:val="center" w:pos="4677"/>
        <w:tab w:val="right" w:pos="9355"/>
      </w:tabs>
    </w:pPr>
  </w:style>
  <w:style w:type="character" w:customStyle="1" w:styleId="af4">
    <w:name w:val="Нижний колонтитул Знак"/>
    <w:basedOn w:val="a1"/>
    <w:link w:val="af3"/>
    <w:uiPriority w:val="99"/>
    <w:rsid w:val="00197BE2"/>
    <w:rPr>
      <w:rFonts w:ascii="Times New Roman" w:hAnsi="Times New Roman"/>
      <w:sz w:val="28"/>
    </w:rPr>
  </w:style>
  <w:style w:type="paragraph" w:customStyle="1" w:styleId="af5">
    <w:name w:val="Чертежный"/>
    <w:rsid w:val="006E4F9A"/>
    <w:pPr>
      <w:spacing w:after="0" w:line="240" w:lineRule="auto"/>
      <w:jc w:val="both"/>
    </w:pPr>
    <w:rPr>
      <w:rFonts w:ascii="ISOCPEUR" w:eastAsia="Times New Roman" w:hAnsi="ISOCPEUR" w:cs="Times New Roman"/>
      <w:i/>
      <w:sz w:val="28"/>
      <w:szCs w:val="20"/>
      <w:lang w:val="uk-UA"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8.wmf"/><Relationship Id="rId117" Type="http://schemas.openxmlformats.org/officeDocument/2006/relationships/image" Target="media/image55.wmf"/><Relationship Id="rId21" Type="http://schemas.openxmlformats.org/officeDocument/2006/relationships/oleObject" Target="embeddings/oleObject3.bin"/><Relationship Id="rId42" Type="http://schemas.openxmlformats.org/officeDocument/2006/relationships/image" Target="media/image16.wmf"/><Relationship Id="rId47" Type="http://schemas.openxmlformats.org/officeDocument/2006/relationships/oleObject" Target="embeddings/oleObject16.bin"/><Relationship Id="rId63" Type="http://schemas.openxmlformats.org/officeDocument/2006/relationships/image" Target="media/image27.wmf"/><Relationship Id="rId68" Type="http://schemas.openxmlformats.org/officeDocument/2006/relationships/oleObject" Target="embeddings/oleObject26.bin"/><Relationship Id="rId84" Type="http://schemas.openxmlformats.org/officeDocument/2006/relationships/oleObject" Target="embeddings/oleObject34.bin"/><Relationship Id="rId89" Type="http://schemas.openxmlformats.org/officeDocument/2006/relationships/image" Target="media/image40.wmf"/><Relationship Id="rId112" Type="http://schemas.openxmlformats.org/officeDocument/2006/relationships/oleObject" Target="embeddings/oleObject47.bin"/><Relationship Id="rId133" Type="http://schemas.openxmlformats.org/officeDocument/2006/relationships/oleObject" Target="embeddings/oleObject57.bin"/><Relationship Id="rId138" Type="http://schemas.openxmlformats.org/officeDocument/2006/relationships/oleObject" Target="embeddings/oleObject59.bin"/><Relationship Id="rId154" Type="http://schemas.openxmlformats.org/officeDocument/2006/relationships/oleObject" Target="embeddings/oleObject66.bin"/><Relationship Id="rId159" Type="http://schemas.openxmlformats.org/officeDocument/2006/relationships/oleObject" Target="embeddings/oleObject68.bin"/><Relationship Id="rId175" Type="http://schemas.openxmlformats.org/officeDocument/2006/relationships/oleObject" Target="embeddings/oleObject74.bin"/><Relationship Id="rId170" Type="http://schemas.openxmlformats.org/officeDocument/2006/relationships/image" Target="media/image86.wmf"/><Relationship Id="rId16" Type="http://schemas.openxmlformats.org/officeDocument/2006/relationships/image" Target="media/image3.wmf"/><Relationship Id="rId107" Type="http://schemas.openxmlformats.org/officeDocument/2006/relationships/image" Target="media/image50.wmf"/><Relationship Id="rId11" Type="http://schemas.openxmlformats.org/officeDocument/2006/relationships/footer" Target="footer2.xml"/><Relationship Id="rId32" Type="http://schemas.openxmlformats.org/officeDocument/2006/relationships/image" Target="media/image11.wmf"/><Relationship Id="rId37" Type="http://schemas.openxmlformats.org/officeDocument/2006/relationships/oleObject" Target="embeddings/oleObject11.bin"/><Relationship Id="rId53" Type="http://schemas.openxmlformats.org/officeDocument/2006/relationships/oleObject" Target="embeddings/oleObject19.bin"/><Relationship Id="rId58" Type="http://schemas.openxmlformats.org/officeDocument/2006/relationships/image" Target="media/image24.wmf"/><Relationship Id="rId74" Type="http://schemas.openxmlformats.org/officeDocument/2006/relationships/oleObject" Target="embeddings/oleObject29.bin"/><Relationship Id="rId79" Type="http://schemas.openxmlformats.org/officeDocument/2006/relationships/image" Target="media/image35.wmf"/><Relationship Id="rId102" Type="http://schemas.openxmlformats.org/officeDocument/2006/relationships/oleObject" Target="embeddings/oleObject42.bin"/><Relationship Id="rId123" Type="http://schemas.openxmlformats.org/officeDocument/2006/relationships/image" Target="media/image58.wmf"/><Relationship Id="rId128" Type="http://schemas.openxmlformats.org/officeDocument/2006/relationships/oleObject" Target="embeddings/oleObject55.bin"/><Relationship Id="rId144" Type="http://schemas.openxmlformats.org/officeDocument/2006/relationships/oleObject" Target="embeddings/oleObject61.bin"/><Relationship Id="rId149" Type="http://schemas.openxmlformats.org/officeDocument/2006/relationships/image" Target="media/image73.wmf"/><Relationship Id="rId5" Type="http://schemas.openxmlformats.org/officeDocument/2006/relationships/webSettings" Target="webSettings.xml"/><Relationship Id="rId90" Type="http://schemas.openxmlformats.org/officeDocument/2006/relationships/oleObject" Target="embeddings/oleObject37.bin"/><Relationship Id="rId95" Type="http://schemas.openxmlformats.org/officeDocument/2006/relationships/image" Target="media/image44.wmf"/><Relationship Id="rId160" Type="http://schemas.openxmlformats.org/officeDocument/2006/relationships/image" Target="media/image79.wmf"/><Relationship Id="rId165" Type="http://schemas.openxmlformats.org/officeDocument/2006/relationships/image" Target="media/image83.wmf"/><Relationship Id="rId181" Type="http://schemas.openxmlformats.org/officeDocument/2006/relationships/image" Target="media/image91.wmf"/><Relationship Id="rId186" Type="http://schemas.openxmlformats.org/officeDocument/2006/relationships/footer" Target="footer4.xml"/><Relationship Id="rId22" Type="http://schemas.openxmlformats.org/officeDocument/2006/relationships/image" Target="media/image6.wmf"/><Relationship Id="rId27" Type="http://schemas.openxmlformats.org/officeDocument/2006/relationships/oleObject" Target="embeddings/oleObject6.bin"/><Relationship Id="rId43" Type="http://schemas.openxmlformats.org/officeDocument/2006/relationships/oleObject" Target="embeddings/oleObject14.bin"/><Relationship Id="rId48" Type="http://schemas.openxmlformats.org/officeDocument/2006/relationships/image" Target="media/image19.wmf"/><Relationship Id="rId64" Type="http://schemas.openxmlformats.org/officeDocument/2006/relationships/oleObject" Target="embeddings/oleObject24.bin"/><Relationship Id="rId69" Type="http://schemas.openxmlformats.org/officeDocument/2006/relationships/image" Target="media/image30.wmf"/><Relationship Id="rId113" Type="http://schemas.openxmlformats.org/officeDocument/2006/relationships/image" Target="media/image53.wmf"/><Relationship Id="rId118" Type="http://schemas.openxmlformats.org/officeDocument/2006/relationships/oleObject" Target="embeddings/oleObject50.bin"/><Relationship Id="rId134" Type="http://schemas.openxmlformats.org/officeDocument/2006/relationships/image" Target="media/image64.wmf"/><Relationship Id="rId139" Type="http://schemas.openxmlformats.org/officeDocument/2006/relationships/image" Target="media/image67.wmf"/><Relationship Id="rId80" Type="http://schemas.openxmlformats.org/officeDocument/2006/relationships/oleObject" Target="embeddings/oleObject32.bin"/><Relationship Id="rId85" Type="http://schemas.openxmlformats.org/officeDocument/2006/relationships/image" Target="media/image38.wmf"/><Relationship Id="rId150" Type="http://schemas.openxmlformats.org/officeDocument/2006/relationships/oleObject" Target="embeddings/oleObject64.bin"/><Relationship Id="rId155" Type="http://schemas.openxmlformats.org/officeDocument/2006/relationships/image" Target="media/image76.wmf"/><Relationship Id="rId171" Type="http://schemas.openxmlformats.org/officeDocument/2006/relationships/oleObject" Target="embeddings/oleObject72.bin"/><Relationship Id="rId176" Type="http://schemas.openxmlformats.org/officeDocument/2006/relationships/oleObject" Target="embeddings/oleObject75.bin"/><Relationship Id="rId12" Type="http://schemas.openxmlformats.org/officeDocument/2006/relationships/image" Target="media/image1.png"/><Relationship Id="rId17" Type="http://schemas.openxmlformats.org/officeDocument/2006/relationships/oleObject" Target="embeddings/oleObject1.bin"/><Relationship Id="rId33" Type="http://schemas.openxmlformats.org/officeDocument/2006/relationships/oleObject" Target="embeddings/oleObject9.bin"/><Relationship Id="rId38" Type="http://schemas.openxmlformats.org/officeDocument/2006/relationships/image" Target="media/image14.wmf"/><Relationship Id="rId59" Type="http://schemas.openxmlformats.org/officeDocument/2006/relationships/oleObject" Target="embeddings/oleObject22.bin"/><Relationship Id="rId103" Type="http://schemas.openxmlformats.org/officeDocument/2006/relationships/image" Target="media/image48.wmf"/><Relationship Id="rId108" Type="http://schemas.openxmlformats.org/officeDocument/2006/relationships/oleObject" Target="embeddings/oleObject45.bin"/><Relationship Id="rId124" Type="http://schemas.openxmlformats.org/officeDocument/2006/relationships/oleObject" Target="embeddings/oleObject53.bin"/><Relationship Id="rId129" Type="http://schemas.openxmlformats.org/officeDocument/2006/relationships/image" Target="media/image61.wmf"/><Relationship Id="rId54" Type="http://schemas.openxmlformats.org/officeDocument/2006/relationships/image" Target="media/image22.wmf"/><Relationship Id="rId70" Type="http://schemas.openxmlformats.org/officeDocument/2006/relationships/oleObject" Target="embeddings/oleObject27.bin"/><Relationship Id="rId75" Type="http://schemas.openxmlformats.org/officeDocument/2006/relationships/image" Target="media/image33.wmf"/><Relationship Id="rId91" Type="http://schemas.openxmlformats.org/officeDocument/2006/relationships/image" Target="media/image41.wmf"/><Relationship Id="rId96" Type="http://schemas.openxmlformats.org/officeDocument/2006/relationships/oleObject" Target="embeddings/oleObject39.bin"/><Relationship Id="rId140" Type="http://schemas.openxmlformats.org/officeDocument/2006/relationships/image" Target="media/image68.wmf"/><Relationship Id="rId145" Type="http://schemas.openxmlformats.org/officeDocument/2006/relationships/image" Target="media/image71.wmf"/><Relationship Id="rId161" Type="http://schemas.openxmlformats.org/officeDocument/2006/relationships/image" Target="media/image80.wmf"/><Relationship Id="rId166" Type="http://schemas.openxmlformats.org/officeDocument/2006/relationships/image" Target="media/image84.wmf"/><Relationship Id="rId182" Type="http://schemas.openxmlformats.org/officeDocument/2006/relationships/oleObject" Target="embeddings/oleObject78.bin"/><Relationship Id="rId187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23" Type="http://schemas.openxmlformats.org/officeDocument/2006/relationships/oleObject" Target="embeddings/oleObject4.bin"/><Relationship Id="rId28" Type="http://schemas.openxmlformats.org/officeDocument/2006/relationships/image" Target="media/image9.wmf"/><Relationship Id="rId49" Type="http://schemas.openxmlformats.org/officeDocument/2006/relationships/oleObject" Target="embeddings/oleObject17.bin"/><Relationship Id="rId114" Type="http://schemas.openxmlformats.org/officeDocument/2006/relationships/oleObject" Target="embeddings/oleObject48.bin"/><Relationship Id="rId119" Type="http://schemas.openxmlformats.org/officeDocument/2006/relationships/image" Target="media/image56.wmf"/><Relationship Id="rId44" Type="http://schemas.openxmlformats.org/officeDocument/2006/relationships/image" Target="media/image17.wmf"/><Relationship Id="rId60" Type="http://schemas.openxmlformats.org/officeDocument/2006/relationships/image" Target="media/image25.png"/><Relationship Id="rId65" Type="http://schemas.openxmlformats.org/officeDocument/2006/relationships/image" Target="media/image28.wmf"/><Relationship Id="rId81" Type="http://schemas.openxmlformats.org/officeDocument/2006/relationships/image" Target="media/image36.wmf"/><Relationship Id="rId86" Type="http://schemas.openxmlformats.org/officeDocument/2006/relationships/oleObject" Target="embeddings/oleObject35.bin"/><Relationship Id="rId130" Type="http://schemas.openxmlformats.org/officeDocument/2006/relationships/oleObject" Target="embeddings/oleObject56.bin"/><Relationship Id="rId135" Type="http://schemas.openxmlformats.org/officeDocument/2006/relationships/oleObject" Target="embeddings/oleObject58.bin"/><Relationship Id="rId151" Type="http://schemas.openxmlformats.org/officeDocument/2006/relationships/image" Target="media/image74.wmf"/><Relationship Id="rId156" Type="http://schemas.openxmlformats.org/officeDocument/2006/relationships/oleObject" Target="embeddings/oleObject67.bin"/><Relationship Id="rId177" Type="http://schemas.openxmlformats.org/officeDocument/2006/relationships/image" Target="media/image89.wmf"/><Relationship Id="rId172" Type="http://schemas.openxmlformats.org/officeDocument/2006/relationships/image" Target="media/image87.wmf"/><Relationship Id="rId13" Type="http://schemas.openxmlformats.org/officeDocument/2006/relationships/header" Target="header3.xml"/><Relationship Id="rId18" Type="http://schemas.openxmlformats.org/officeDocument/2006/relationships/image" Target="media/image4.wmf"/><Relationship Id="rId39" Type="http://schemas.openxmlformats.org/officeDocument/2006/relationships/oleObject" Target="embeddings/oleObject12.bin"/><Relationship Id="rId109" Type="http://schemas.openxmlformats.org/officeDocument/2006/relationships/image" Target="media/image51.wmf"/><Relationship Id="rId34" Type="http://schemas.openxmlformats.org/officeDocument/2006/relationships/image" Target="media/image12.wmf"/><Relationship Id="rId50" Type="http://schemas.openxmlformats.org/officeDocument/2006/relationships/image" Target="media/image20.wmf"/><Relationship Id="rId55" Type="http://schemas.openxmlformats.org/officeDocument/2006/relationships/oleObject" Target="embeddings/oleObject20.bin"/><Relationship Id="rId76" Type="http://schemas.openxmlformats.org/officeDocument/2006/relationships/oleObject" Target="embeddings/oleObject30.bin"/><Relationship Id="rId97" Type="http://schemas.openxmlformats.org/officeDocument/2006/relationships/image" Target="media/image45.wmf"/><Relationship Id="rId104" Type="http://schemas.openxmlformats.org/officeDocument/2006/relationships/oleObject" Target="embeddings/oleObject43.bin"/><Relationship Id="rId120" Type="http://schemas.openxmlformats.org/officeDocument/2006/relationships/oleObject" Target="embeddings/oleObject51.bin"/><Relationship Id="rId125" Type="http://schemas.openxmlformats.org/officeDocument/2006/relationships/image" Target="media/image59.wmf"/><Relationship Id="rId141" Type="http://schemas.openxmlformats.org/officeDocument/2006/relationships/image" Target="media/image69.wmf"/><Relationship Id="rId146" Type="http://schemas.openxmlformats.org/officeDocument/2006/relationships/oleObject" Target="embeddings/oleObject62.bin"/><Relationship Id="rId167" Type="http://schemas.openxmlformats.org/officeDocument/2006/relationships/oleObject" Target="embeddings/oleObject70.bin"/><Relationship Id="rId188" Type="http://schemas.openxmlformats.org/officeDocument/2006/relationships/theme" Target="theme/theme1.xml"/><Relationship Id="rId7" Type="http://schemas.openxmlformats.org/officeDocument/2006/relationships/endnotes" Target="endnotes.xml"/><Relationship Id="rId71" Type="http://schemas.openxmlformats.org/officeDocument/2006/relationships/image" Target="media/image31.wmf"/><Relationship Id="rId92" Type="http://schemas.openxmlformats.org/officeDocument/2006/relationships/oleObject" Target="embeddings/oleObject38.bin"/><Relationship Id="rId162" Type="http://schemas.openxmlformats.org/officeDocument/2006/relationships/image" Target="media/image81.wmf"/><Relationship Id="rId183" Type="http://schemas.openxmlformats.org/officeDocument/2006/relationships/image" Target="media/image92.wmf"/><Relationship Id="rId2" Type="http://schemas.openxmlformats.org/officeDocument/2006/relationships/numbering" Target="numbering.xml"/><Relationship Id="rId29" Type="http://schemas.openxmlformats.org/officeDocument/2006/relationships/oleObject" Target="embeddings/oleObject7.bin"/><Relationship Id="rId24" Type="http://schemas.openxmlformats.org/officeDocument/2006/relationships/image" Target="media/image7.wmf"/><Relationship Id="rId40" Type="http://schemas.openxmlformats.org/officeDocument/2006/relationships/image" Target="media/image15.wmf"/><Relationship Id="rId45" Type="http://schemas.openxmlformats.org/officeDocument/2006/relationships/oleObject" Target="embeddings/oleObject15.bin"/><Relationship Id="rId66" Type="http://schemas.openxmlformats.org/officeDocument/2006/relationships/oleObject" Target="embeddings/oleObject25.bin"/><Relationship Id="rId87" Type="http://schemas.openxmlformats.org/officeDocument/2006/relationships/image" Target="media/image39.wmf"/><Relationship Id="rId110" Type="http://schemas.openxmlformats.org/officeDocument/2006/relationships/oleObject" Target="embeddings/oleObject46.bin"/><Relationship Id="rId115" Type="http://schemas.openxmlformats.org/officeDocument/2006/relationships/image" Target="media/image54.wmf"/><Relationship Id="rId131" Type="http://schemas.openxmlformats.org/officeDocument/2006/relationships/image" Target="media/image62.png"/><Relationship Id="rId136" Type="http://schemas.openxmlformats.org/officeDocument/2006/relationships/image" Target="media/image65.wmf"/><Relationship Id="rId157" Type="http://schemas.openxmlformats.org/officeDocument/2006/relationships/image" Target="media/image77.wmf"/><Relationship Id="rId178" Type="http://schemas.openxmlformats.org/officeDocument/2006/relationships/oleObject" Target="embeddings/oleObject76.bin"/><Relationship Id="rId61" Type="http://schemas.openxmlformats.org/officeDocument/2006/relationships/image" Target="media/image26.wmf"/><Relationship Id="rId82" Type="http://schemas.openxmlformats.org/officeDocument/2006/relationships/oleObject" Target="embeddings/oleObject33.bin"/><Relationship Id="rId152" Type="http://schemas.openxmlformats.org/officeDocument/2006/relationships/oleObject" Target="embeddings/oleObject65.bin"/><Relationship Id="rId173" Type="http://schemas.openxmlformats.org/officeDocument/2006/relationships/oleObject" Target="embeddings/oleObject73.bin"/><Relationship Id="rId19" Type="http://schemas.openxmlformats.org/officeDocument/2006/relationships/oleObject" Target="embeddings/oleObject2.bin"/><Relationship Id="rId14" Type="http://schemas.openxmlformats.org/officeDocument/2006/relationships/footer" Target="footer3.xml"/><Relationship Id="rId30" Type="http://schemas.openxmlformats.org/officeDocument/2006/relationships/image" Target="media/image10.wmf"/><Relationship Id="rId35" Type="http://schemas.openxmlformats.org/officeDocument/2006/relationships/oleObject" Target="embeddings/oleObject10.bin"/><Relationship Id="rId56" Type="http://schemas.openxmlformats.org/officeDocument/2006/relationships/image" Target="media/image23.wmf"/><Relationship Id="rId77" Type="http://schemas.openxmlformats.org/officeDocument/2006/relationships/image" Target="media/image34.wmf"/><Relationship Id="rId100" Type="http://schemas.openxmlformats.org/officeDocument/2006/relationships/oleObject" Target="embeddings/oleObject41.bin"/><Relationship Id="rId105" Type="http://schemas.openxmlformats.org/officeDocument/2006/relationships/image" Target="media/image49.wmf"/><Relationship Id="rId126" Type="http://schemas.openxmlformats.org/officeDocument/2006/relationships/oleObject" Target="embeddings/oleObject54.bin"/><Relationship Id="rId147" Type="http://schemas.openxmlformats.org/officeDocument/2006/relationships/image" Target="media/image72.wmf"/><Relationship Id="rId168" Type="http://schemas.openxmlformats.org/officeDocument/2006/relationships/image" Target="media/image85.wmf"/><Relationship Id="rId8" Type="http://schemas.openxmlformats.org/officeDocument/2006/relationships/header" Target="header1.xml"/><Relationship Id="rId51" Type="http://schemas.openxmlformats.org/officeDocument/2006/relationships/oleObject" Target="embeddings/oleObject18.bin"/><Relationship Id="rId72" Type="http://schemas.openxmlformats.org/officeDocument/2006/relationships/oleObject" Target="embeddings/oleObject28.bin"/><Relationship Id="rId93" Type="http://schemas.openxmlformats.org/officeDocument/2006/relationships/image" Target="media/image42.png"/><Relationship Id="rId98" Type="http://schemas.openxmlformats.org/officeDocument/2006/relationships/oleObject" Target="embeddings/oleObject40.bin"/><Relationship Id="rId121" Type="http://schemas.openxmlformats.org/officeDocument/2006/relationships/image" Target="media/image57.wmf"/><Relationship Id="rId142" Type="http://schemas.openxmlformats.org/officeDocument/2006/relationships/oleObject" Target="embeddings/oleObject60.bin"/><Relationship Id="rId163" Type="http://schemas.openxmlformats.org/officeDocument/2006/relationships/oleObject" Target="embeddings/oleObject69.bin"/><Relationship Id="rId184" Type="http://schemas.openxmlformats.org/officeDocument/2006/relationships/oleObject" Target="embeddings/oleObject79.bin"/><Relationship Id="rId3" Type="http://schemas.openxmlformats.org/officeDocument/2006/relationships/styles" Target="styles.xml"/><Relationship Id="rId25" Type="http://schemas.openxmlformats.org/officeDocument/2006/relationships/oleObject" Target="embeddings/oleObject5.bin"/><Relationship Id="rId46" Type="http://schemas.openxmlformats.org/officeDocument/2006/relationships/image" Target="media/image18.wmf"/><Relationship Id="rId67" Type="http://schemas.openxmlformats.org/officeDocument/2006/relationships/image" Target="media/image29.wmf"/><Relationship Id="rId116" Type="http://schemas.openxmlformats.org/officeDocument/2006/relationships/oleObject" Target="embeddings/oleObject49.bin"/><Relationship Id="rId137" Type="http://schemas.openxmlformats.org/officeDocument/2006/relationships/image" Target="media/image66.wmf"/><Relationship Id="rId158" Type="http://schemas.openxmlformats.org/officeDocument/2006/relationships/image" Target="media/image78.wmf"/><Relationship Id="rId20" Type="http://schemas.openxmlformats.org/officeDocument/2006/relationships/image" Target="media/image5.wmf"/><Relationship Id="rId41" Type="http://schemas.openxmlformats.org/officeDocument/2006/relationships/oleObject" Target="embeddings/oleObject13.bin"/><Relationship Id="rId62" Type="http://schemas.openxmlformats.org/officeDocument/2006/relationships/oleObject" Target="embeddings/oleObject23.bin"/><Relationship Id="rId83" Type="http://schemas.openxmlformats.org/officeDocument/2006/relationships/image" Target="media/image37.wmf"/><Relationship Id="rId88" Type="http://schemas.openxmlformats.org/officeDocument/2006/relationships/oleObject" Target="embeddings/oleObject36.bin"/><Relationship Id="rId111" Type="http://schemas.openxmlformats.org/officeDocument/2006/relationships/image" Target="media/image52.wmf"/><Relationship Id="rId132" Type="http://schemas.openxmlformats.org/officeDocument/2006/relationships/image" Target="media/image63.wmf"/><Relationship Id="rId153" Type="http://schemas.openxmlformats.org/officeDocument/2006/relationships/image" Target="media/image75.wmf"/><Relationship Id="rId174" Type="http://schemas.openxmlformats.org/officeDocument/2006/relationships/image" Target="media/image88.wmf"/><Relationship Id="rId179" Type="http://schemas.openxmlformats.org/officeDocument/2006/relationships/image" Target="media/image90.wmf"/><Relationship Id="rId15" Type="http://schemas.openxmlformats.org/officeDocument/2006/relationships/image" Target="media/image2.png"/><Relationship Id="rId36" Type="http://schemas.openxmlformats.org/officeDocument/2006/relationships/image" Target="media/image13.wmf"/><Relationship Id="rId57" Type="http://schemas.openxmlformats.org/officeDocument/2006/relationships/oleObject" Target="embeddings/oleObject21.bin"/><Relationship Id="rId106" Type="http://schemas.openxmlformats.org/officeDocument/2006/relationships/oleObject" Target="embeddings/oleObject44.bin"/><Relationship Id="rId127" Type="http://schemas.openxmlformats.org/officeDocument/2006/relationships/image" Target="media/image60.wmf"/><Relationship Id="rId10" Type="http://schemas.openxmlformats.org/officeDocument/2006/relationships/header" Target="header2.xml"/><Relationship Id="rId31" Type="http://schemas.openxmlformats.org/officeDocument/2006/relationships/oleObject" Target="embeddings/oleObject8.bin"/><Relationship Id="rId52" Type="http://schemas.openxmlformats.org/officeDocument/2006/relationships/image" Target="media/image21.wmf"/><Relationship Id="rId73" Type="http://schemas.openxmlformats.org/officeDocument/2006/relationships/image" Target="media/image32.wmf"/><Relationship Id="rId78" Type="http://schemas.openxmlformats.org/officeDocument/2006/relationships/oleObject" Target="embeddings/oleObject31.bin"/><Relationship Id="rId94" Type="http://schemas.openxmlformats.org/officeDocument/2006/relationships/image" Target="media/image43.gif"/><Relationship Id="rId99" Type="http://schemas.openxmlformats.org/officeDocument/2006/relationships/image" Target="media/image46.wmf"/><Relationship Id="rId101" Type="http://schemas.openxmlformats.org/officeDocument/2006/relationships/image" Target="media/image47.wmf"/><Relationship Id="rId122" Type="http://schemas.openxmlformats.org/officeDocument/2006/relationships/oleObject" Target="embeddings/oleObject52.bin"/><Relationship Id="rId143" Type="http://schemas.openxmlformats.org/officeDocument/2006/relationships/image" Target="media/image70.wmf"/><Relationship Id="rId148" Type="http://schemas.openxmlformats.org/officeDocument/2006/relationships/oleObject" Target="embeddings/oleObject63.bin"/><Relationship Id="rId164" Type="http://schemas.openxmlformats.org/officeDocument/2006/relationships/image" Target="media/image82.wmf"/><Relationship Id="rId169" Type="http://schemas.openxmlformats.org/officeDocument/2006/relationships/oleObject" Target="embeddings/oleObject71.bin"/><Relationship Id="rId185" Type="http://schemas.openxmlformats.org/officeDocument/2006/relationships/header" Target="header4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80" Type="http://schemas.openxmlformats.org/officeDocument/2006/relationships/oleObject" Target="embeddings/oleObject77.bin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605014E-6E46-41C0-A690-3D7727B1C7C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23165</TotalTime>
  <Pages>1</Pages>
  <Words>7078</Words>
  <Characters>40346</Characters>
  <Application>Microsoft Office Word</Application>
  <DocSecurity>0</DocSecurity>
  <Lines>336</Lines>
  <Paragraphs>94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ЮУрГУ</Company>
  <LinksUpToDate>false</LinksUpToDate>
  <CharactersWithSpaces>47330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Зезин</dc:creator>
  <cp:lastModifiedBy>Зезин</cp:lastModifiedBy>
  <cp:revision>41</cp:revision>
  <cp:lastPrinted>2020-01-20T14:43:00Z</cp:lastPrinted>
  <dcterms:created xsi:type="dcterms:W3CDTF">2011-10-16T02:18:00Z</dcterms:created>
  <dcterms:modified xsi:type="dcterms:W3CDTF">2020-03-31T09:05:00Z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EquationNumber2">
    <vt:lpwstr>(#S1.#E1)</vt:lpwstr>
  </property>
  <property fmtid="{D5CDD505-2E9C-101B-9397-08002B2CF9AE}" pid="3" name="MTWinEqns">
    <vt:bool>true</vt:bool>
  </property>
  <property fmtid="{D5CDD505-2E9C-101B-9397-08002B2CF9AE}" pid="4" name="MTEquationSection">
    <vt:lpwstr>1</vt:lpwstr>
  </property>
</Properties>
</file>