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AE775" w14:textId="77777777" w:rsidR="00CF20FD" w:rsidRDefault="00CF20FD" w:rsidP="00CF20FD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Разработка выпускной квалификационной работы</w:t>
      </w:r>
    </w:p>
    <w:p w14:paraId="34EE397D" w14:textId="77777777" w:rsidR="00CF20FD" w:rsidRDefault="00CF20FD" w:rsidP="00CF20FD">
      <w:pPr>
        <w:shd w:val="clear" w:color="auto" w:fill="FFFFFF"/>
        <w:ind w:firstLine="709"/>
        <w:jc w:val="both"/>
      </w:pPr>
      <w:r>
        <w:rPr>
          <w:sz w:val="28"/>
          <w:szCs w:val="28"/>
        </w:rPr>
        <w:t xml:space="preserve">Выпускная квалификационная работа имеет цели: систематизировать, закрепить и расширить знания, применить, полученные умения и </w:t>
      </w:r>
      <w:proofErr w:type="gramStart"/>
      <w:r>
        <w:rPr>
          <w:sz w:val="28"/>
          <w:szCs w:val="28"/>
        </w:rPr>
        <w:t>навыки  слушателей</w:t>
      </w:r>
      <w:proofErr w:type="gramEnd"/>
      <w:r>
        <w:rPr>
          <w:sz w:val="28"/>
          <w:szCs w:val="28"/>
        </w:rPr>
        <w:t xml:space="preserve"> в решении сложных комплексных задач с элементами исследований; определить уровень их подготовленности к выполнению должностных обязанностей в соответствии с полученной специальностью в ходе освоения дополнительной профессиональной программы профессиональной переподготовки военнослужащих по гражданской специальности «Управление персоналом».</w:t>
      </w:r>
    </w:p>
    <w:p w14:paraId="32204B4D" w14:textId="77777777" w:rsidR="00CF20FD" w:rsidRDefault="00CF20FD" w:rsidP="00CF20F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Выпускная квалификационная работа представляет собой выполненную обучающимися работу, демонстрирующую уровень подготовленности выпускника к самостоятельной профессиональной деятельности.</w:t>
      </w:r>
    </w:p>
    <w:p w14:paraId="1BF5891D" w14:textId="77777777" w:rsidR="00CF20FD" w:rsidRDefault="00CF20FD" w:rsidP="00CF20F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получения задания слушатель уясняет тему и целевую </w:t>
      </w:r>
      <w:r>
        <w:rPr>
          <w:spacing w:val="-2"/>
          <w:sz w:val="28"/>
          <w:szCs w:val="28"/>
        </w:rPr>
        <w:t xml:space="preserve">установку, содержание и объём предстоящей выпускной квалификационной работы; подбирает методическую и специальную литературу по теме; изучает теоретические вопросы, подлежащие исследованию; определяет объём материала </w:t>
      </w:r>
      <w:r>
        <w:rPr>
          <w:spacing w:val="-3"/>
          <w:sz w:val="28"/>
          <w:szCs w:val="28"/>
        </w:rPr>
        <w:t>(иллюстративного и рукописного), который необходимо собрать по теме исследования.</w:t>
      </w:r>
    </w:p>
    <w:p w14:paraId="3599E398" w14:textId="77777777" w:rsidR="00CF20FD" w:rsidRDefault="00CF20FD" w:rsidP="00CF20FD">
      <w:pPr>
        <w:shd w:val="clear" w:color="auto" w:fill="FFFFFF"/>
        <w:ind w:firstLine="709"/>
        <w:jc w:val="both"/>
      </w:pPr>
      <w:r>
        <w:rPr>
          <w:sz w:val="28"/>
          <w:szCs w:val="28"/>
        </w:rPr>
        <w:t>Выпускная квалификационная работа может включать элементы научных исследований, выполненные слушателем ранее при решении задач служебной деятельности.</w:t>
      </w:r>
    </w:p>
    <w:p w14:paraId="6BBD11B0" w14:textId="77777777" w:rsidR="00CF20FD" w:rsidRDefault="00CF20FD" w:rsidP="00CF20FD">
      <w:pPr>
        <w:shd w:val="clear" w:color="auto" w:fill="FFFFFF"/>
        <w:ind w:firstLine="709"/>
        <w:jc w:val="both"/>
      </w:pPr>
      <w:r>
        <w:rPr>
          <w:sz w:val="28"/>
          <w:szCs w:val="28"/>
        </w:rPr>
        <w:t xml:space="preserve">В выпускной квалификационной работе может и не быть экспериментального исследования, если по характеру темы в ней разрабатываются вопросы, связанные с обработкой </w:t>
      </w:r>
      <w:proofErr w:type="gramStart"/>
      <w:r>
        <w:rPr>
          <w:sz w:val="28"/>
          <w:szCs w:val="28"/>
        </w:rPr>
        <w:t>статистического материала</w:t>
      </w:r>
      <w:proofErr w:type="gramEnd"/>
      <w:r>
        <w:rPr>
          <w:sz w:val="28"/>
          <w:szCs w:val="28"/>
        </w:rPr>
        <w:t xml:space="preserve"> или проводится сравнительный анализ только на основании литературных (научных) данных. Выполнение выпускных квалификационных работ с использованием вычислительной техники является предпочтительным.</w:t>
      </w:r>
    </w:p>
    <w:p w14:paraId="4F5C741D" w14:textId="77777777" w:rsidR="00CF20FD" w:rsidRDefault="00CF20FD" w:rsidP="00CF20FD">
      <w:pPr>
        <w:tabs>
          <w:tab w:val="left" w:pos="1276"/>
        </w:tabs>
        <w:spacing w:line="322" w:lineRule="exact"/>
        <w:ind w:right="20" w:firstLine="709"/>
        <w:jc w:val="both"/>
      </w:pPr>
      <w:r>
        <w:rPr>
          <w:spacing w:val="-3"/>
          <w:sz w:val="28"/>
          <w:szCs w:val="28"/>
        </w:rPr>
        <w:t>Дипломная работа выполняется слушателями, как правило, в часы самостоятельной работы и во время, отводимое на её разработку.</w:t>
      </w:r>
    </w:p>
    <w:p w14:paraId="28DF5B05" w14:textId="77777777" w:rsidR="00CF20FD" w:rsidRDefault="00CF20FD" w:rsidP="00CF20FD">
      <w:pPr>
        <w:shd w:val="clear" w:color="auto" w:fill="FFFFFF"/>
        <w:ind w:firstLine="709"/>
        <w:jc w:val="both"/>
      </w:pPr>
      <w:proofErr w:type="gramStart"/>
      <w:r>
        <w:rPr>
          <w:spacing w:val="-2"/>
          <w:sz w:val="28"/>
          <w:szCs w:val="28"/>
        </w:rPr>
        <w:t>Кроме того</w:t>
      </w:r>
      <w:proofErr w:type="gramEnd"/>
      <w:r>
        <w:rPr>
          <w:spacing w:val="-2"/>
          <w:sz w:val="28"/>
          <w:szCs w:val="28"/>
        </w:rPr>
        <w:t xml:space="preserve"> допускается разработка </w:t>
      </w:r>
      <w:r>
        <w:rPr>
          <w:sz w:val="28"/>
          <w:szCs w:val="28"/>
        </w:rPr>
        <w:t>выпускной квалификационной работы на предприятиях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и организациях, в интересах которых </w:t>
      </w:r>
      <w:r>
        <w:rPr>
          <w:spacing w:val="-2"/>
          <w:sz w:val="28"/>
          <w:szCs w:val="28"/>
        </w:rPr>
        <w:t>осуществляется подготовка кадров, профильных научно-</w:t>
      </w:r>
      <w:r>
        <w:rPr>
          <w:sz w:val="28"/>
          <w:szCs w:val="28"/>
        </w:rPr>
        <w:t>исследовательских организациях, иных образовательных организациях (по согласованию) и публичных библиотеках.</w:t>
      </w:r>
    </w:p>
    <w:p w14:paraId="1BB3AA88" w14:textId="77777777" w:rsidR="00CF20FD" w:rsidRDefault="00CF20FD" w:rsidP="00CF20FD">
      <w:pPr>
        <w:shd w:val="clear" w:color="auto" w:fill="FFFFFF"/>
        <w:ind w:firstLine="709"/>
        <w:jc w:val="both"/>
      </w:pPr>
      <w:r>
        <w:rPr>
          <w:spacing w:val="-2"/>
          <w:sz w:val="28"/>
          <w:szCs w:val="28"/>
        </w:rPr>
        <w:t xml:space="preserve">В первые два дня, после получения задания, слушатель разрабатывает в </w:t>
      </w:r>
      <w:r>
        <w:rPr>
          <w:sz w:val="28"/>
          <w:szCs w:val="28"/>
        </w:rPr>
        <w:t>календарный план выполнения выпускной квалификационной работы.</w:t>
      </w:r>
    </w:p>
    <w:p w14:paraId="56A1E378" w14:textId="77777777" w:rsidR="00CF20FD" w:rsidRDefault="00CF20FD" w:rsidP="00CF20FD">
      <w:pPr>
        <w:shd w:val="clear" w:color="auto" w:fill="FFFFFF"/>
        <w:ind w:firstLine="709"/>
        <w:jc w:val="both"/>
      </w:pPr>
      <w:r>
        <w:rPr>
          <w:spacing w:val="-2"/>
          <w:sz w:val="28"/>
          <w:szCs w:val="28"/>
        </w:rPr>
        <w:t xml:space="preserve">В календарном плане устанавливаются объём, очерёдность и сроки </w:t>
      </w:r>
      <w:r>
        <w:rPr>
          <w:sz w:val="28"/>
          <w:szCs w:val="28"/>
        </w:rPr>
        <w:t>выполнения всех разделов работы. Календарный план утверждает руководитель выпускной квалификационной работы.</w:t>
      </w:r>
    </w:p>
    <w:p w14:paraId="1BA0580D" w14:textId="77777777" w:rsidR="00CF20FD" w:rsidRDefault="00CF20FD" w:rsidP="00CF20F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При разработке календарного плана необходимо учитывать, что исходя </w:t>
      </w:r>
      <w:r>
        <w:rPr>
          <w:sz w:val="28"/>
          <w:szCs w:val="28"/>
        </w:rPr>
        <w:t xml:space="preserve">из индивидуальных способностей каждого слушателя из общего фонда </w:t>
      </w:r>
      <w:r>
        <w:rPr>
          <w:spacing w:val="-3"/>
          <w:sz w:val="28"/>
          <w:szCs w:val="28"/>
        </w:rPr>
        <w:t>рабочего времени, отводимого на выпускную квалификационную работу, потребуется время на:</w:t>
      </w:r>
    </w:p>
    <w:p w14:paraId="715E9BF3" w14:textId="77777777" w:rsidR="00CF20FD" w:rsidRDefault="00CF20FD" w:rsidP="00CF20FD">
      <w:pPr>
        <w:shd w:val="clear" w:color="auto" w:fill="FFFFFF"/>
        <w:ind w:firstLine="709"/>
        <w:jc w:val="both"/>
      </w:pPr>
      <w:r>
        <w:rPr>
          <w:spacing w:val="-2"/>
          <w:sz w:val="28"/>
          <w:szCs w:val="28"/>
        </w:rPr>
        <w:lastRenderedPageBreak/>
        <w:t>оформление текстовой части (пояснительной записки) выпускной квалификационной работы</w:t>
      </w:r>
      <w:r>
        <w:rPr>
          <w:sz w:val="28"/>
          <w:szCs w:val="28"/>
        </w:rPr>
        <w:t>;</w:t>
      </w:r>
    </w:p>
    <w:p w14:paraId="5591A014" w14:textId="77777777" w:rsidR="00CF20FD" w:rsidRDefault="00CF20FD" w:rsidP="00CF20F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оформление графической части;</w:t>
      </w:r>
    </w:p>
    <w:p w14:paraId="4EB70132" w14:textId="77777777" w:rsidR="00CF20FD" w:rsidRDefault="00CF20FD" w:rsidP="00CF20FD">
      <w:pPr>
        <w:shd w:val="clear" w:color="auto" w:fill="FFFFFF"/>
        <w:ind w:firstLine="709"/>
        <w:jc w:val="both"/>
      </w:pPr>
      <w:r>
        <w:rPr>
          <w:spacing w:val="-3"/>
          <w:sz w:val="28"/>
          <w:szCs w:val="28"/>
        </w:rPr>
        <w:t>подготовку к защите (получение отзыва, предварительное обсуждение (предварительной защите) на кафедре, представление начальнику кафедры и получения рецензии</w:t>
      </w:r>
      <w:r>
        <w:rPr>
          <w:sz w:val="28"/>
          <w:szCs w:val="28"/>
        </w:rPr>
        <w:t>).</w:t>
      </w:r>
    </w:p>
    <w:p w14:paraId="5DB5C483" w14:textId="77777777" w:rsidR="00CF20FD" w:rsidRDefault="00CF20FD" w:rsidP="00CF20F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Продуманный календарный план выполнения выпускной квалификационной работы </w:t>
      </w:r>
      <w:r>
        <w:rPr>
          <w:spacing w:val="-3"/>
          <w:sz w:val="28"/>
          <w:szCs w:val="28"/>
        </w:rPr>
        <w:t>позволит правильно распределить отведённое на выполнение работы время и обеспечит качественное и своевременное её выполнение.</w:t>
      </w:r>
    </w:p>
    <w:p w14:paraId="2140BE44" w14:textId="77777777" w:rsidR="00CF20FD" w:rsidRDefault="00CF20FD" w:rsidP="00CF20F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После составления календарного плана разработки выпускной квалификационной работы, </w:t>
      </w:r>
      <w:r>
        <w:rPr>
          <w:spacing w:val="-2"/>
          <w:sz w:val="28"/>
          <w:szCs w:val="28"/>
        </w:rPr>
        <w:t xml:space="preserve">на базе изученного и собранного материала слушатель должен разработать </w:t>
      </w:r>
      <w:r>
        <w:rPr>
          <w:sz w:val="28"/>
          <w:szCs w:val="28"/>
        </w:rPr>
        <w:t xml:space="preserve">план-проспект выпускной квалификационной работы и </w:t>
      </w:r>
      <w:r>
        <w:rPr>
          <w:spacing w:val="-3"/>
          <w:sz w:val="28"/>
          <w:szCs w:val="28"/>
        </w:rPr>
        <w:t>представить его на утверждение руководителю.</w:t>
      </w:r>
    </w:p>
    <w:p w14:paraId="4BD00707" w14:textId="77777777" w:rsidR="00CF20FD" w:rsidRDefault="00CF20FD" w:rsidP="00CF20F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iCs/>
          <w:spacing w:val="-3"/>
          <w:sz w:val="28"/>
          <w:szCs w:val="28"/>
        </w:rPr>
        <w:t>В плане-проспекте должно быть отражено:</w:t>
      </w:r>
    </w:p>
    <w:p w14:paraId="06AA6699" w14:textId="77777777" w:rsidR="00CF20FD" w:rsidRDefault="00CF20FD" w:rsidP="00CF20FD">
      <w:pPr>
        <w:shd w:val="clear" w:color="auto" w:fill="FFFFFF"/>
        <w:tabs>
          <w:tab w:val="left" w:pos="514"/>
        </w:tabs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наименование темы, целевая установка выпускной квалификационной работы;</w:t>
      </w:r>
    </w:p>
    <w:p w14:paraId="522EA0E5" w14:textId="77777777" w:rsidR="00CF20FD" w:rsidRDefault="00CF20FD" w:rsidP="00CF20FD">
      <w:pPr>
        <w:shd w:val="clear" w:color="auto" w:fill="FFFFFF"/>
        <w:tabs>
          <w:tab w:val="left" w:pos="514"/>
        </w:tabs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объект и предмет исследования;</w:t>
      </w:r>
    </w:p>
    <w:p w14:paraId="61DF5C90" w14:textId="77777777" w:rsidR="00CF20FD" w:rsidRDefault="00CF20FD" w:rsidP="00CF20FD">
      <w:pPr>
        <w:shd w:val="clear" w:color="auto" w:fill="FFFFFF"/>
        <w:tabs>
          <w:tab w:val="left" w:pos="514"/>
        </w:tabs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задачи исследования (основные вопросы);</w:t>
      </w:r>
    </w:p>
    <w:p w14:paraId="50EEE551" w14:textId="77777777" w:rsidR="00CF20FD" w:rsidRDefault="00CF20FD" w:rsidP="00CF20FD">
      <w:pPr>
        <w:shd w:val="clear" w:color="auto" w:fill="FFFFFF"/>
        <w:tabs>
          <w:tab w:val="left" w:pos="566"/>
        </w:tabs>
        <w:ind w:firstLine="709"/>
        <w:jc w:val="both"/>
      </w:pPr>
      <w:r>
        <w:rPr>
          <w:sz w:val="28"/>
          <w:szCs w:val="28"/>
        </w:rPr>
        <w:t>краткое содержание текстовой части (разделы, главы, параграфы);</w:t>
      </w:r>
    </w:p>
    <w:p w14:paraId="77E02891" w14:textId="77777777" w:rsidR="00CF20FD" w:rsidRDefault="00CF20FD" w:rsidP="00CF20FD">
      <w:pPr>
        <w:shd w:val="clear" w:color="auto" w:fill="FFFFFF"/>
        <w:tabs>
          <w:tab w:val="left" w:pos="56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гипотеза результатов исследования (вопросы, выносимые на защиту).</w:t>
      </w:r>
    </w:p>
    <w:p w14:paraId="6D814234" w14:textId="77777777" w:rsidR="00CF20FD" w:rsidRDefault="00CF20FD" w:rsidP="00CF20F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Разработка и оформление выпускной квалификационной работы производится по главам (разделам и т.п.) в соответствии с календарным планом и планом-проспектом.</w:t>
      </w:r>
    </w:p>
    <w:p w14:paraId="12D5A4BA" w14:textId="77777777" w:rsidR="00CF20FD" w:rsidRDefault="00CF20FD" w:rsidP="00CF20F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Черновой вариант ВКР обучающийся обязан представить на проверку и согласование руководителю, а также проверки на объём заимствования текста (плагиат).</w:t>
      </w:r>
    </w:p>
    <w:p w14:paraId="291D3356" w14:textId="77777777" w:rsidR="00CF20FD" w:rsidRDefault="00CF20FD" w:rsidP="00CF20FD">
      <w:pPr>
        <w:shd w:val="clear" w:color="auto" w:fill="FFFFFF"/>
        <w:ind w:firstLine="709"/>
        <w:jc w:val="both"/>
      </w:pPr>
      <w:r>
        <w:rPr>
          <w:b/>
          <w:i/>
          <w:sz w:val="28"/>
          <w:szCs w:val="28"/>
        </w:rPr>
        <w:t>Объем авторского текста в ВКР должен быть не менее 60%.</w:t>
      </w:r>
    </w:p>
    <w:p w14:paraId="604733D2" w14:textId="77777777" w:rsidR="00CF20FD" w:rsidRDefault="00CF20FD" w:rsidP="00CF20FD">
      <w:pPr>
        <w:shd w:val="clear" w:color="auto" w:fill="FFFFFF"/>
        <w:ind w:firstLine="709"/>
        <w:jc w:val="both"/>
      </w:pPr>
      <w:r>
        <w:rPr>
          <w:spacing w:val="-3"/>
          <w:sz w:val="28"/>
          <w:szCs w:val="28"/>
        </w:rPr>
        <w:t xml:space="preserve">Своё согласие на оформление рукописного текста в окончательном виде руководитель </w:t>
      </w:r>
      <w:r>
        <w:rPr>
          <w:sz w:val="28"/>
          <w:szCs w:val="28"/>
        </w:rPr>
        <w:t>подтверждает подписью.</w:t>
      </w:r>
    </w:p>
    <w:p w14:paraId="269BE75E" w14:textId="77777777" w:rsidR="00CF20FD" w:rsidRDefault="00CF20FD" w:rsidP="00CF20FD">
      <w:pPr>
        <w:shd w:val="clear" w:color="auto" w:fill="FFFFFF"/>
        <w:ind w:firstLine="709"/>
        <w:jc w:val="both"/>
        <w:rPr>
          <w:bCs/>
          <w:spacing w:val="-3"/>
          <w:sz w:val="28"/>
          <w:szCs w:val="28"/>
          <w:lang w:val="en-US"/>
        </w:rPr>
      </w:pPr>
      <w:r>
        <w:rPr>
          <w:spacing w:val="-2"/>
          <w:sz w:val="28"/>
          <w:szCs w:val="28"/>
        </w:rPr>
        <w:t xml:space="preserve">За принятые в выпускной квалификационной работе решения, за правильность всех расчётов, содержание планирующих и отчётных документов, качество их выполнения отвечает слушатель – автор выпускной квалификационной работы. </w:t>
      </w:r>
      <w:r>
        <w:rPr>
          <w:bCs/>
          <w:spacing w:val="-3"/>
          <w:sz w:val="28"/>
          <w:szCs w:val="28"/>
        </w:rPr>
        <w:t>Вся работа выполняется лично слушателем.</w:t>
      </w:r>
    </w:p>
    <w:p w14:paraId="0ED58019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0FD"/>
    <w:rsid w:val="001F26F0"/>
    <w:rsid w:val="006C0B77"/>
    <w:rsid w:val="008242FF"/>
    <w:rsid w:val="00870751"/>
    <w:rsid w:val="00922C48"/>
    <w:rsid w:val="00B441C6"/>
    <w:rsid w:val="00B915B7"/>
    <w:rsid w:val="00CF20FD"/>
    <w:rsid w:val="00EA59DF"/>
    <w:rsid w:val="00EE4070"/>
    <w:rsid w:val="00EF0D61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57E25"/>
  <w15:chartTrackingRefBased/>
  <w15:docId w15:val="{1BEC1E6E-5B3F-48B8-A195-FFEFD086B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0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F20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0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0F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0F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0F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0F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0F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0F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0F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20F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20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20F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20F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F20F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F20F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F20F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F20F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F20F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F20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F2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20F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F20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20FD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F20F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F20FD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F20F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20F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F20F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F20F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2025-10-14T05:18:00Z</dcterms:created>
  <dcterms:modified xsi:type="dcterms:W3CDTF">2025-10-14T05:18:00Z</dcterms:modified>
</cp:coreProperties>
</file>