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2B481" w14:textId="77777777" w:rsidR="00103C99" w:rsidRPr="008227EC" w:rsidRDefault="00103C99" w:rsidP="00103C99">
      <w:pPr>
        <w:shd w:val="clear" w:color="auto" w:fill="FFFFFF"/>
        <w:autoSpaceDE w:val="0"/>
        <w:autoSpaceDN w:val="0"/>
        <w:adjustRightInd w:val="0"/>
        <w:ind w:left="-426" w:right="-143"/>
        <w:jc w:val="center"/>
        <w:rPr>
          <w:sz w:val="28"/>
          <w:szCs w:val="28"/>
          <w:lang w:eastAsia="en-US"/>
        </w:rPr>
      </w:pPr>
      <w:r w:rsidRPr="008227EC">
        <w:rPr>
          <w:sz w:val="28"/>
          <w:szCs w:val="28"/>
          <w:lang w:eastAsia="en-US"/>
        </w:rPr>
        <w:t>Министерство образования и науки Республики Саха (Якутия)</w:t>
      </w:r>
    </w:p>
    <w:p w14:paraId="0463AA3C" w14:textId="77777777" w:rsidR="00103C99" w:rsidRPr="008227EC" w:rsidRDefault="00103C99" w:rsidP="00103C99">
      <w:pPr>
        <w:shd w:val="clear" w:color="auto" w:fill="FFFFFF"/>
        <w:autoSpaceDE w:val="0"/>
        <w:autoSpaceDN w:val="0"/>
        <w:adjustRightInd w:val="0"/>
        <w:ind w:left="-426" w:right="-143"/>
        <w:jc w:val="center"/>
        <w:rPr>
          <w:sz w:val="28"/>
          <w:szCs w:val="28"/>
          <w:lang w:eastAsia="en-US"/>
        </w:rPr>
      </w:pPr>
      <w:r w:rsidRPr="008227EC">
        <w:rPr>
          <w:sz w:val="28"/>
          <w:szCs w:val="28"/>
          <w:lang w:eastAsia="en-US"/>
        </w:rPr>
        <w:t xml:space="preserve">Государственное автономное профессиональное образовательное учреждение </w:t>
      </w:r>
    </w:p>
    <w:p w14:paraId="7E866C73" w14:textId="77777777" w:rsidR="00103C99" w:rsidRDefault="00103C99" w:rsidP="00103C99">
      <w:pPr>
        <w:shd w:val="clear" w:color="auto" w:fill="FFFFFF"/>
        <w:autoSpaceDE w:val="0"/>
        <w:autoSpaceDN w:val="0"/>
        <w:adjustRightInd w:val="0"/>
        <w:ind w:left="-426" w:right="-143"/>
        <w:jc w:val="center"/>
        <w:rPr>
          <w:sz w:val="28"/>
          <w:szCs w:val="28"/>
          <w:lang w:eastAsia="en-US"/>
        </w:rPr>
      </w:pPr>
      <w:r w:rsidRPr="008227EC">
        <w:rPr>
          <w:sz w:val="28"/>
          <w:szCs w:val="28"/>
          <w:lang w:eastAsia="en-US"/>
        </w:rPr>
        <w:t xml:space="preserve">Республики Саха (Якутия) </w:t>
      </w:r>
    </w:p>
    <w:p w14:paraId="05FB81E0" w14:textId="77777777" w:rsidR="00103C99" w:rsidRPr="008227EC" w:rsidRDefault="00103C99" w:rsidP="00103C99">
      <w:pPr>
        <w:shd w:val="clear" w:color="auto" w:fill="FFFFFF"/>
        <w:autoSpaceDE w:val="0"/>
        <w:autoSpaceDN w:val="0"/>
        <w:adjustRightInd w:val="0"/>
        <w:ind w:left="-426" w:right="-143"/>
        <w:jc w:val="center"/>
        <w:rPr>
          <w:sz w:val="28"/>
          <w:szCs w:val="28"/>
          <w:lang w:eastAsia="en-US"/>
        </w:rPr>
      </w:pPr>
      <w:r w:rsidRPr="008227EC">
        <w:rPr>
          <w:sz w:val="28"/>
          <w:szCs w:val="28"/>
          <w:lang w:eastAsia="en-US"/>
        </w:rPr>
        <w:t>«</w:t>
      </w:r>
      <w:proofErr w:type="spellStart"/>
      <w:r w:rsidRPr="008227EC">
        <w:rPr>
          <w:sz w:val="28"/>
          <w:szCs w:val="28"/>
          <w:lang w:eastAsia="en-US"/>
        </w:rPr>
        <w:t>Алданский</w:t>
      </w:r>
      <w:proofErr w:type="spellEnd"/>
      <w:r w:rsidRPr="008227EC">
        <w:rPr>
          <w:sz w:val="28"/>
          <w:szCs w:val="28"/>
          <w:lang w:eastAsia="en-US"/>
        </w:rPr>
        <w:t xml:space="preserve"> политехнический техникум»</w:t>
      </w:r>
    </w:p>
    <w:p w14:paraId="1CB218DD" w14:textId="77777777" w:rsidR="00103C99" w:rsidRPr="008227EC" w:rsidRDefault="00103C99" w:rsidP="00103C99">
      <w:pPr>
        <w:ind w:left="-426" w:right="-143"/>
        <w:jc w:val="center"/>
        <w:rPr>
          <w:sz w:val="28"/>
          <w:szCs w:val="28"/>
        </w:rPr>
      </w:pPr>
    </w:p>
    <w:p w14:paraId="71735BAB" w14:textId="77777777" w:rsidR="007A19FF" w:rsidRDefault="007A19FF" w:rsidP="007A19FF">
      <w:pPr>
        <w:jc w:val="center"/>
        <w:rPr>
          <w:sz w:val="32"/>
        </w:rPr>
      </w:pPr>
    </w:p>
    <w:p w14:paraId="7190A428" w14:textId="77777777" w:rsidR="007A19FF" w:rsidRDefault="007A19FF" w:rsidP="007A19FF">
      <w:pPr>
        <w:jc w:val="center"/>
        <w:rPr>
          <w:sz w:val="32"/>
        </w:rPr>
      </w:pPr>
    </w:p>
    <w:p w14:paraId="54F6883E" w14:textId="77777777" w:rsidR="007A19FF" w:rsidRDefault="007A19FF" w:rsidP="007A19FF">
      <w:pPr>
        <w:jc w:val="center"/>
        <w:rPr>
          <w:sz w:val="32"/>
        </w:rPr>
      </w:pPr>
    </w:p>
    <w:p w14:paraId="10D59A27" w14:textId="77777777" w:rsidR="007A19FF" w:rsidRDefault="007A19FF" w:rsidP="007A19FF">
      <w:pPr>
        <w:jc w:val="center"/>
        <w:rPr>
          <w:sz w:val="32"/>
        </w:rPr>
      </w:pPr>
    </w:p>
    <w:p w14:paraId="6D8785A9" w14:textId="77777777" w:rsidR="007A19FF" w:rsidRDefault="007A19FF" w:rsidP="007A19FF">
      <w:pPr>
        <w:jc w:val="center"/>
        <w:rPr>
          <w:sz w:val="32"/>
        </w:rPr>
      </w:pPr>
    </w:p>
    <w:p w14:paraId="031F86C8" w14:textId="77777777" w:rsidR="007A19FF" w:rsidRDefault="007A19FF" w:rsidP="007A19FF">
      <w:pPr>
        <w:jc w:val="center"/>
        <w:rPr>
          <w:sz w:val="32"/>
        </w:rPr>
      </w:pPr>
    </w:p>
    <w:p w14:paraId="6B8246CC" w14:textId="77777777" w:rsidR="007A19FF" w:rsidRDefault="007A19FF" w:rsidP="007A19FF">
      <w:pPr>
        <w:jc w:val="center"/>
        <w:rPr>
          <w:sz w:val="32"/>
        </w:rPr>
      </w:pPr>
    </w:p>
    <w:p w14:paraId="7FE2FD63" w14:textId="77777777" w:rsidR="007A19FF" w:rsidRDefault="007A19FF" w:rsidP="007A19FF">
      <w:pPr>
        <w:jc w:val="center"/>
        <w:rPr>
          <w:sz w:val="32"/>
        </w:rPr>
      </w:pPr>
    </w:p>
    <w:p w14:paraId="421FCADB" w14:textId="77777777" w:rsidR="007A19FF" w:rsidRDefault="007A19FF" w:rsidP="007A19FF">
      <w:pPr>
        <w:jc w:val="center"/>
        <w:rPr>
          <w:sz w:val="32"/>
        </w:rPr>
      </w:pPr>
    </w:p>
    <w:p w14:paraId="58B61231" w14:textId="77777777" w:rsidR="007A19FF" w:rsidRDefault="007A19FF" w:rsidP="007A19FF">
      <w:pPr>
        <w:jc w:val="center"/>
        <w:rPr>
          <w:sz w:val="32"/>
        </w:rPr>
      </w:pPr>
    </w:p>
    <w:p w14:paraId="5BE4CB73" w14:textId="77777777" w:rsidR="007A19FF" w:rsidRDefault="007A19FF" w:rsidP="007A19FF">
      <w:pPr>
        <w:jc w:val="center"/>
        <w:rPr>
          <w:sz w:val="32"/>
        </w:rPr>
      </w:pPr>
    </w:p>
    <w:p w14:paraId="735DD8F6" w14:textId="77777777" w:rsidR="007A19FF" w:rsidRDefault="007A19FF" w:rsidP="007A19FF">
      <w:pPr>
        <w:jc w:val="center"/>
        <w:rPr>
          <w:sz w:val="32"/>
        </w:rPr>
      </w:pPr>
      <w:r>
        <w:rPr>
          <w:sz w:val="32"/>
        </w:rPr>
        <w:t>Контрольная работа</w:t>
      </w:r>
    </w:p>
    <w:p w14:paraId="72593B91" w14:textId="77777777" w:rsidR="007A19FF" w:rsidRDefault="007A19FF" w:rsidP="007A19FF">
      <w:pPr>
        <w:jc w:val="center"/>
        <w:rPr>
          <w:sz w:val="32"/>
        </w:rPr>
      </w:pPr>
      <w:r>
        <w:rPr>
          <w:sz w:val="32"/>
        </w:rPr>
        <w:t>для студентов заочного отделения</w:t>
      </w:r>
    </w:p>
    <w:p w14:paraId="644F2096" w14:textId="77777777" w:rsidR="007A19FF" w:rsidRDefault="007A19FF" w:rsidP="007A19FF">
      <w:pPr>
        <w:jc w:val="center"/>
        <w:rPr>
          <w:sz w:val="32"/>
        </w:rPr>
      </w:pPr>
    </w:p>
    <w:p w14:paraId="4AA1FE85" w14:textId="77777777" w:rsidR="007A19FF" w:rsidRDefault="007A19FF" w:rsidP="007A19FF">
      <w:pPr>
        <w:jc w:val="center"/>
        <w:rPr>
          <w:sz w:val="32"/>
        </w:rPr>
      </w:pPr>
      <w:r>
        <w:rPr>
          <w:sz w:val="32"/>
        </w:rPr>
        <w:t>по учебной дисциплине</w:t>
      </w:r>
    </w:p>
    <w:p w14:paraId="43AE20F6" w14:textId="77777777" w:rsidR="007A19FF" w:rsidRDefault="007A19FF" w:rsidP="007A19FF">
      <w:pPr>
        <w:jc w:val="center"/>
        <w:rPr>
          <w:sz w:val="32"/>
        </w:rPr>
      </w:pPr>
    </w:p>
    <w:p w14:paraId="0A3365BF" w14:textId="77777777" w:rsidR="00570CFA" w:rsidRPr="00570CFA" w:rsidRDefault="00570CFA" w:rsidP="00570CFA">
      <w:pPr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>
        <w:rPr>
          <w:rFonts w:eastAsiaTheme="minorHAnsi"/>
          <w:b/>
          <w:sz w:val="28"/>
          <w:szCs w:val="28"/>
          <w:u w:val="single"/>
          <w:lang w:eastAsia="en-US"/>
        </w:rPr>
        <w:t>«ПРАВОВ</w:t>
      </w:r>
      <w:r w:rsidRPr="00570CFA">
        <w:rPr>
          <w:rFonts w:eastAsiaTheme="minorHAnsi"/>
          <w:b/>
          <w:sz w:val="28"/>
          <w:szCs w:val="28"/>
          <w:u w:val="single"/>
          <w:lang w:eastAsia="en-US"/>
        </w:rPr>
        <w:t>ЫЕ ОСНОВЫ ПРОФЕССИОНАЛЬНОЙ ДЕЯТЕЛЬНОСТИ»</w:t>
      </w:r>
    </w:p>
    <w:p w14:paraId="70D304D5" w14:textId="77777777" w:rsidR="007A19FF" w:rsidRDefault="007A19FF" w:rsidP="00570CFA">
      <w:pPr>
        <w:rPr>
          <w:sz w:val="32"/>
        </w:rPr>
      </w:pPr>
    </w:p>
    <w:p w14:paraId="6A6D6546" w14:textId="77777777" w:rsidR="007A19FF" w:rsidRDefault="007A19FF" w:rsidP="007A19FF">
      <w:pPr>
        <w:jc w:val="center"/>
        <w:rPr>
          <w:sz w:val="32"/>
        </w:rPr>
      </w:pPr>
    </w:p>
    <w:p w14:paraId="01D31F0D" w14:textId="77777777" w:rsidR="007A19FF" w:rsidRDefault="007A19FF" w:rsidP="007A19FF">
      <w:pPr>
        <w:jc w:val="center"/>
        <w:rPr>
          <w:sz w:val="32"/>
        </w:rPr>
      </w:pPr>
    </w:p>
    <w:p w14:paraId="1B5AE96D" w14:textId="690CB913" w:rsidR="00A83B1F" w:rsidRPr="00A83B1F" w:rsidRDefault="007A19FF" w:rsidP="00A83B1F">
      <w:pPr>
        <w:jc w:val="center"/>
        <w:rPr>
          <w:sz w:val="28"/>
          <w:szCs w:val="28"/>
        </w:rPr>
      </w:pPr>
      <w:r>
        <w:rPr>
          <w:sz w:val="32"/>
        </w:rPr>
        <w:t xml:space="preserve">Специальности </w:t>
      </w:r>
      <w:r w:rsidR="00F1285E">
        <w:rPr>
          <w:sz w:val="28"/>
          <w:szCs w:val="28"/>
          <w:u w:val="single"/>
        </w:rPr>
        <w:t xml:space="preserve">21.02.15 </w:t>
      </w:r>
      <w:r w:rsidR="00A83B1F" w:rsidRPr="00A83B1F">
        <w:rPr>
          <w:sz w:val="28"/>
          <w:szCs w:val="28"/>
          <w:u w:val="single"/>
        </w:rPr>
        <w:t>Открытые горные работы</w:t>
      </w:r>
    </w:p>
    <w:p w14:paraId="09B9BAD1" w14:textId="77777777" w:rsidR="007A19FF" w:rsidRDefault="007A19FF" w:rsidP="007A19FF">
      <w:pPr>
        <w:jc w:val="center"/>
        <w:rPr>
          <w:sz w:val="32"/>
        </w:rPr>
      </w:pPr>
    </w:p>
    <w:p w14:paraId="3540A198" w14:textId="77777777" w:rsidR="007A19FF" w:rsidRDefault="007A19FF" w:rsidP="007A19FF">
      <w:pPr>
        <w:jc w:val="center"/>
        <w:rPr>
          <w:sz w:val="32"/>
        </w:rPr>
      </w:pPr>
    </w:p>
    <w:p w14:paraId="0B840A81" w14:textId="77777777" w:rsidR="007A19FF" w:rsidRDefault="007A19FF" w:rsidP="007A19FF">
      <w:pPr>
        <w:jc w:val="center"/>
        <w:rPr>
          <w:sz w:val="32"/>
        </w:rPr>
      </w:pPr>
    </w:p>
    <w:p w14:paraId="6393B8E0" w14:textId="77777777" w:rsidR="007A19FF" w:rsidRDefault="007A19FF" w:rsidP="007A19FF">
      <w:pPr>
        <w:jc w:val="center"/>
        <w:rPr>
          <w:sz w:val="32"/>
        </w:rPr>
      </w:pPr>
    </w:p>
    <w:p w14:paraId="35284430" w14:textId="77777777" w:rsidR="007A19FF" w:rsidRDefault="007A19FF" w:rsidP="007A19FF">
      <w:pPr>
        <w:jc w:val="center"/>
        <w:rPr>
          <w:sz w:val="32"/>
        </w:rPr>
      </w:pPr>
    </w:p>
    <w:p w14:paraId="64CCC4F8" w14:textId="77777777" w:rsidR="007A19FF" w:rsidRDefault="007A19FF" w:rsidP="007A19FF">
      <w:pPr>
        <w:jc w:val="center"/>
        <w:rPr>
          <w:sz w:val="32"/>
        </w:rPr>
      </w:pPr>
    </w:p>
    <w:p w14:paraId="1EAD4EA3" w14:textId="77777777" w:rsidR="007A19FF" w:rsidRDefault="007A19FF" w:rsidP="007A19FF">
      <w:pPr>
        <w:jc w:val="center"/>
        <w:rPr>
          <w:sz w:val="32"/>
        </w:rPr>
      </w:pPr>
    </w:p>
    <w:p w14:paraId="79AE964F" w14:textId="77777777" w:rsidR="007A19FF" w:rsidRDefault="007A19FF" w:rsidP="007A19FF">
      <w:pPr>
        <w:jc w:val="center"/>
        <w:rPr>
          <w:sz w:val="32"/>
        </w:rPr>
      </w:pPr>
    </w:p>
    <w:p w14:paraId="39C93F66" w14:textId="77777777" w:rsidR="007A19FF" w:rsidRDefault="007A19FF" w:rsidP="007A19FF">
      <w:pPr>
        <w:jc w:val="center"/>
        <w:rPr>
          <w:sz w:val="32"/>
        </w:rPr>
      </w:pPr>
    </w:p>
    <w:p w14:paraId="7891F8B4" w14:textId="77777777" w:rsidR="007A19FF" w:rsidRDefault="007A19FF" w:rsidP="007A19FF">
      <w:pPr>
        <w:jc w:val="center"/>
        <w:rPr>
          <w:sz w:val="32"/>
        </w:rPr>
      </w:pPr>
    </w:p>
    <w:p w14:paraId="12FF0AA1" w14:textId="77777777" w:rsidR="007A19FF" w:rsidRDefault="007A19FF" w:rsidP="007A19FF">
      <w:pPr>
        <w:jc w:val="center"/>
        <w:rPr>
          <w:sz w:val="32"/>
        </w:rPr>
      </w:pPr>
    </w:p>
    <w:p w14:paraId="5D477211" w14:textId="77777777" w:rsidR="007A19FF" w:rsidRDefault="007A19FF" w:rsidP="007A19FF">
      <w:pPr>
        <w:jc w:val="center"/>
        <w:rPr>
          <w:sz w:val="32"/>
        </w:rPr>
      </w:pPr>
    </w:p>
    <w:p w14:paraId="18EFDD21" w14:textId="77777777" w:rsidR="00570CFA" w:rsidRPr="00570CFA" w:rsidRDefault="007A19FF" w:rsidP="00570CFA">
      <w:pPr>
        <w:jc w:val="center"/>
        <w:rPr>
          <w:b/>
          <w:sz w:val="28"/>
          <w:szCs w:val="28"/>
        </w:rPr>
      </w:pPr>
      <w:r w:rsidRPr="00570CFA">
        <w:rPr>
          <w:b/>
          <w:sz w:val="28"/>
          <w:szCs w:val="28"/>
        </w:rPr>
        <w:t>Алдан</w:t>
      </w:r>
    </w:p>
    <w:p w14:paraId="4503047E" w14:textId="3027F8A8" w:rsidR="00570CFA" w:rsidRDefault="00570CFA" w:rsidP="00570CFA">
      <w:pPr>
        <w:jc w:val="center"/>
        <w:rPr>
          <w:b/>
          <w:sz w:val="28"/>
          <w:szCs w:val="28"/>
        </w:rPr>
      </w:pPr>
      <w:r w:rsidRPr="00570CFA">
        <w:rPr>
          <w:b/>
          <w:sz w:val="28"/>
          <w:szCs w:val="28"/>
        </w:rPr>
        <w:t>202</w:t>
      </w:r>
      <w:r w:rsidR="00F1285E">
        <w:rPr>
          <w:b/>
          <w:sz w:val="28"/>
          <w:szCs w:val="28"/>
        </w:rPr>
        <w:t>1</w:t>
      </w:r>
    </w:p>
    <w:p w14:paraId="11D63F2A" w14:textId="77777777" w:rsidR="003B063F" w:rsidRPr="00570CFA" w:rsidRDefault="003B063F" w:rsidP="00570CFA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70CFA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Методические рекомендации по выполнению контрольной работы для студентов заочного обучения образовательных учреждений среднего профессионального образования </w:t>
      </w:r>
      <w:r w:rsidRPr="00570C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70C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570CFA">
        <w:rPr>
          <w:rFonts w:ascii="Times New Roman" w:hAnsi="Times New Roman" w:cs="Times New Roman"/>
          <w:sz w:val="28"/>
          <w:szCs w:val="28"/>
        </w:rPr>
        <w:t>Методические рекомендации рассмотрены на заседании</w:t>
      </w:r>
      <w:r w:rsidRPr="00570CFA">
        <w:rPr>
          <w:rFonts w:ascii="Times New Roman" w:hAnsi="Times New Roman" w:cs="Times New Roman"/>
          <w:sz w:val="28"/>
          <w:szCs w:val="28"/>
        </w:rPr>
        <w:br/>
      </w:r>
      <w:r w:rsidRPr="00570CFA">
        <w:rPr>
          <w:rFonts w:ascii="Times New Roman" w:hAnsi="Times New Roman" w:cs="Times New Roman"/>
          <w:sz w:val="28"/>
          <w:szCs w:val="28"/>
        </w:rPr>
        <w:br/>
        <w:t>ПЦК профессиональных дисциплин</w:t>
      </w:r>
      <w:r w:rsidRPr="00570CFA">
        <w:rPr>
          <w:rFonts w:ascii="Times New Roman" w:hAnsi="Times New Roman" w:cs="Times New Roman"/>
          <w:sz w:val="28"/>
          <w:szCs w:val="28"/>
        </w:rPr>
        <w:br/>
      </w:r>
      <w:r w:rsidRPr="00570CFA">
        <w:rPr>
          <w:rFonts w:ascii="Times New Roman" w:hAnsi="Times New Roman" w:cs="Times New Roman"/>
          <w:sz w:val="28"/>
          <w:szCs w:val="28"/>
        </w:rPr>
        <w:br/>
        <w:t>П</w:t>
      </w:r>
      <w:r w:rsidR="00533402" w:rsidRPr="00570CFA">
        <w:rPr>
          <w:rFonts w:ascii="Times New Roman" w:hAnsi="Times New Roman" w:cs="Times New Roman"/>
          <w:sz w:val="28"/>
          <w:szCs w:val="28"/>
        </w:rPr>
        <w:t>ротокол №___ от «____» июня 20     г</w:t>
      </w:r>
      <w:r w:rsidRPr="00570CFA">
        <w:rPr>
          <w:rFonts w:ascii="Times New Roman" w:hAnsi="Times New Roman" w:cs="Times New Roman"/>
          <w:sz w:val="28"/>
          <w:szCs w:val="28"/>
        </w:rPr>
        <w:br/>
      </w:r>
      <w:r w:rsidRPr="00570CFA">
        <w:rPr>
          <w:rFonts w:ascii="Times New Roman" w:hAnsi="Times New Roman" w:cs="Times New Roman"/>
          <w:sz w:val="28"/>
          <w:szCs w:val="28"/>
        </w:rPr>
        <w:br/>
      </w:r>
      <w:r w:rsidRPr="00570CFA">
        <w:rPr>
          <w:rFonts w:ascii="Times New Roman" w:hAnsi="Times New Roman" w:cs="Times New Roman"/>
          <w:sz w:val="28"/>
          <w:szCs w:val="28"/>
        </w:rPr>
        <w:br/>
        <w:t>Председатель предметно цикловой комиссии _____________</w:t>
      </w:r>
      <w:r w:rsidRPr="00570CFA">
        <w:rPr>
          <w:rFonts w:ascii="Times New Roman" w:hAnsi="Times New Roman" w:cs="Times New Roman"/>
          <w:sz w:val="28"/>
          <w:szCs w:val="28"/>
        </w:rPr>
        <w:br/>
      </w:r>
      <w:r w:rsidRPr="00570CFA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page5"/>
      <w:bookmarkEnd w:id="0"/>
    </w:p>
    <w:p w14:paraId="6341F789" w14:textId="4F480A42" w:rsidR="00A83B1F" w:rsidRDefault="003B063F" w:rsidP="00A83B1F">
      <w:pPr>
        <w:jc w:val="center"/>
        <w:rPr>
          <w:sz w:val="28"/>
          <w:szCs w:val="28"/>
          <w:shd w:val="clear" w:color="auto" w:fill="FFFFFF"/>
        </w:rPr>
      </w:pPr>
      <w:bookmarkStart w:id="1" w:name="page7"/>
      <w:bookmarkEnd w:id="1"/>
      <w:r w:rsidRPr="00570CFA">
        <w:rPr>
          <w:sz w:val="28"/>
          <w:szCs w:val="28"/>
          <w:shd w:val="clear" w:color="auto" w:fill="FFFFFF"/>
        </w:rPr>
        <w:t>Программа, контрольные задания и методические указания учебной дисци</w:t>
      </w:r>
      <w:r w:rsidR="00C67975" w:rsidRPr="00570CFA">
        <w:rPr>
          <w:sz w:val="28"/>
          <w:szCs w:val="28"/>
          <w:shd w:val="clear" w:color="auto" w:fill="FFFFFF"/>
        </w:rPr>
        <w:t xml:space="preserve">плины </w:t>
      </w:r>
      <w:r w:rsidR="00570CFA" w:rsidRPr="00570CFA">
        <w:rPr>
          <w:b/>
          <w:sz w:val="28"/>
          <w:szCs w:val="28"/>
          <w:shd w:val="clear" w:color="auto" w:fill="FFFFFF"/>
        </w:rPr>
        <w:t>«Правовые основы профессиональной деятельности»</w:t>
      </w:r>
      <w:r w:rsidR="00F1285E">
        <w:rPr>
          <w:b/>
          <w:sz w:val="28"/>
          <w:szCs w:val="28"/>
          <w:shd w:val="clear" w:color="auto" w:fill="FFFFFF"/>
        </w:rPr>
        <w:t xml:space="preserve"> </w:t>
      </w:r>
      <w:r w:rsidRPr="00570CFA">
        <w:rPr>
          <w:sz w:val="28"/>
          <w:szCs w:val="28"/>
          <w:shd w:val="clear" w:color="auto" w:fill="FFFFFF"/>
        </w:rPr>
        <w:t>разработана в соответствии с требованиями Федерального государственного образовательного стандарта</w:t>
      </w:r>
      <w:r w:rsidR="00C67975" w:rsidRPr="00570CFA">
        <w:rPr>
          <w:sz w:val="28"/>
          <w:szCs w:val="28"/>
          <w:shd w:val="clear" w:color="auto" w:fill="FFFFFF"/>
        </w:rPr>
        <w:t xml:space="preserve"> по специальности </w:t>
      </w:r>
    </w:p>
    <w:p w14:paraId="74C23555" w14:textId="327F0DFA" w:rsidR="00A83B1F" w:rsidRPr="00A83B1F" w:rsidRDefault="00F1285E" w:rsidP="00A83B1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21.02.15. </w:t>
      </w:r>
      <w:r w:rsidR="00A83B1F" w:rsidRPr="00A83B1F">
        <w:rPr>
          <w:sz w:val="28"/>
          <w:szCs w:val="28"/>
          <w:u w:val="single"/>
        </w:rPr>
        <w:t>Открытые горные работы</w:t>
      </w:r>
    </w:p>
    <w:p w14:paraId="5984F3AA" w14:textId="77777777" w:rsidR="002212D6" w:rsidRPr="002212D6" w:rsidRDefault="003B063F" w:rsidP="002212D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83B1F">
        <w:rPr>
          <w:sz w:val="28"/>
          <w:szCs w:val="28"/>
          <w:u w:val="single"/>
        </w:rPr>
        <w:br/>
      </w:r>
      <w:r w:rsidRPr="00570CFA">
        <w:rPr>
          <w:sz w:val="28"/>
          <w:szCs w:val="28"/>
        </w:rPr>
        <w:br/>
      </w:r>
      <w:r w:rsidRPr="00570CFA">
        <w:rPr>
          <w:sz w:val="28"/>
          <w:szCs w:val="28"/>
          <w:shd w:val="clear" w:color="auto" w:fill="FFFFFF"/>
        </w:rPr>
        <w:t>В результате изучения дисциплины </w:t>
      </w:r>
      <w:r w:rsidRPr="00570CFA">
        <w:rPr>
          <w:b/>
          <w:bCs/>
          <w:sz w:val="28"/>
          <w:szCs w:val="28"/>
          <w:shd w:val="clear" w:color="auto" w:fill="FFFFFF"/>
        </w:rPr>
        <w:t>студент должен:</w:t>
      </w:r>
      <w:r w:rsidRPr="00570CFA">
        <w:rPr>
          <w:sz w:val="28"/>
          <w:szCs w:val="28"/>
        </w:rPr>
        <w:br/>
      </w:r>
      <w:r w:rsidRPr="00570CFA">
        <w:rPr>
          <w:sz w:val="28"/>
          <w:szCs w:val="28"/>
        </w:rPr>
        <w:br/>
      </w:r>
      <w:r w:rsidR="002212D6" w:rsidRPr="002212D6">
        <w:rPr>
          <w:color w:val="000000"/>
          <w:sz w:val="28"/>
          <w:szCs w:val="28"/>
        </w:rPr>
        <w:t>В результате освоения дисциплины обучающийся </w:t>
      </w:r>
      <w:r w:rsidR="002212D6" w:rsidRPr="002212D6">
        <w:rPr>
          <w:b/>
          <w:bCs/>
          <w:color w:val="000000"/>
          <w:sz w:val="28"/>
          <w:szCs w:val="28"/>
        </w:rPr>
        <w:t>должен уметь</w:t>
      </w:r>
      <w:r w:rsidR="002212D6" w:rsidRPr="002212D6">
        <w:rPr>
          <w:color w:val="000000"/>
          <w:sz w:val="28"/>
          <w:szCs w:val="28"/>
        </w:rPr>
        <w:t>:</w:t>
      </w:r>
    </w:p>
    <w:p w14:paraId="5C84AF47" w14:textId="77777777" w:rsidR="002212D6" w:rsidRPr="002212D6" w:rsidRDefault="002212D6" w:rsidP="002212D6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зрения;</w:t>
      </w:r>
    </w:p>
    <w:p w14:paraId="69450D8F" w14:textId="77777777" w:rsidR="002212D6" w:rsidRPr="002212D6" w:rsidRDefault="002212D6" w:rsidP="002212D6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защищать свои права в соответствии с гражданским, гражданско-процессуальным и трудовым законодательством;</w:t>
      </w:r>
    </w:p>
    <w:p w14:paraId="19260DD4" w14:textId="77777777" w:rsidR="002212D6" w:rsidRPr="002212D6" w:rsidRDefault="002212D6" w:rsidP="002212D6">
      <w:pPr>
        <w:pStyle w:val="a6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использовать нормативно-правовые документы, регламентирующие профессиональную деятельность;</w:t>
      </w:r>
    </w:p>
    <w:p w14:paraId="63ED408D" w14:textId="77777777" w:rsidR="002212D6" w:rsidRPr="002212D6" w:rsidRDefault="002212D6" w:rsidP="002212D6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В результате освоения дисциплины обучающийся </w:t>
      </w:r>
      <w:r w:rsidRPr="002212D6">
        <w:rPr>
          <w:b/>
          <w:bCs/>
          <w:color w:val="000000"/>
          <w:sz w:val="28"/>
          <w:szCs w:val="28"/>
        </w:rPr>
        <w:t>должен знать</w:t>
      </w:r>
      <w:r w:rsidRPr="002212D6">
        <w:rPr>
          <w:color w:val="000000"/>
          <w:sz w:val="28"/>
          <w:szCs w:val="28"/>
        </w:rPr>
        <w:t>:</w:t>
      </w:r>
    </w:p>
    <w:p w14:paraId="1FD24674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виды административных правонарушений и административной ответственности;</w:t>
      </w:r>
    </w:p>
    <w:p w14:paraId="60E592D3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классификацию, основные виды и правила составления нормативных документов;</w:t>
      </w:r>
    </w:p>
    <w:p w14:paraId="623E9BD1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нормы защиты нарушенных прав и судебный порядок разрешения споров;</w:t>
      </w:r>
    </w:p>
    <w:p w14:paraId="16EC81BC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организационно-правовые формы юридических лиц;</w:t>
      </w:r>
    </w:p>
    <w:p w14:paraId="0A39D6DA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 xml:space="preserve">-основные положения Конституции Российской Федерации, действующие законодательные акты и иные нормативно-правовые </w:t>
      </w:r>
      <w:r w:rsidRPr="002212D6">
        <w:rPr>
          <w:color w:val="000000"/>
          <w:sz w:val="28"/>
          <w:szCs w:val="28"/>
        </w:rPr>
        <w:lastRenderedPageBreak/>
        <w:t>акты, регулирующие правоотношения в процессе профессиональной (трудовой) деятельности;</w:t>
      </w:r>
    </w:p>
    <w:p w14:paraId="67F41C98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нормы дисциплинарной и материальной ответственности работника;</w:t>
      </w:r>
    </w:p>
    <w:p w14:paraId="1AF9E44A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понятие правового регулирования в сфере профессиональной деятельности: порядок заключения трудового договора и основания для его прекращения; права и обязанности работников в сфере профессиональной деятельности:</w:t>
      </w:r>
    </w:p>
    <w:p w14:paraId="7FB7A207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42CFDAC2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правовое положение субъектов предпринимательской деятельности;</w:t>
      </w:r>
    </w:p>
    <w:p w14:paraId="3B0813D4" w14:textId="77777777" w:rsidR="002212D6" w:rsidRPr="002212D6" w:rsidRDefault="002212D6" w:rsidP="002212D6">
      <w:pPr>
        <w:pStyle w:val="a6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212D6">
        <w:rPr>
          <w:color w:val="000000"/>
          <w:sz w:val="28"/>
          <w:szCs w:val="28"/>
        </w:rPr>
        <w:t>роль государственного регулирования в обеспечении занятости населения.</w:t>
      </w:r>
    </w:p>
    <w:p w14:paraId="3FED6D34" w14:textId="77777777" w:rsidR="003B063F" w:rsidRPr="00570CFA" w:rsidRDefault="003B063F" w:rsidP="002212D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833EC8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00C3ECB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00D1DE2C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0E44EB18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04FBB889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14:paraId="47E32351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14:paraId="6FCEBDD1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14:paraId="6954E5EC" w14:textId="77777777" w:rsidR="00570CFA" w:rsidRPr="00362212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79057742" w14:textId="77777777" w:rsidR="00570CFA" w:rsidRDefault="00570CFA" w:rsidP="00570CF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62212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14:paraId="61BD07B9" w14:textId="77777777" w:rsidR="00336786" w:rsidRDefault="003B063F" w:rsidP="00570CFA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E2C13" w:rsidRPr="00570C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ПРАВИЛА ВЫПОЛНЕНИЯ И ОФОРМЛЕНИЯ КОНТРОЛЬНОЙ РАБОТЫ.</w:t>
      </w:r>
    </w:p>
    <w:p w14:paraId="2BDE4203" w14:textId="77777777" w:rsidR="00336786" w:rsidRDefault="008E2C13" w:rsidP="00570CFA">
      <w:pPr>
        <w:pStyle w:val="a3"/>
        <w:ind w:firstLine="709"/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Контрольная работа содержит </w:t>
      </w:r>
      <w:r w:rsidRPr="00570CFA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вариантов. </w:t>
      </w:r>
      <w:r w:rsidR="008D3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Последующие вар</w:t>
      </w:r>
      <w:r w:rsidR="002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ианты повторяются с</w:t>
      </w:r>
      <w:r w:rsidR="008D3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первого (</w:t>
      </w:r>
      <w:r w:rsidR="002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</w:t>
      </w:r>
      <w:r w:rsidR="008D3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 вариант – 1 вариант,  12 вариант – 2 вариант и т.д.</w:t>
      </w:r>
      <w:r w:rsidR="002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 </w:t>
      </w:r>
      <w:r w:rsidR="008D3F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Студенты выполняют работу согласно своему варианту. </w:t>
      </w:r>
    </w:p>
    <w:p w14:paraId="089745F5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Контрольную работу следу</w:t>
      </w:r>
      <w:r w:rsidR="00570CFA"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выполнять,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чернилами любого цвета, кроме красного, отставляя поля для замечани</w:t>
      </w:r>
      <w:r w:rsidR="00C67975"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рецензента. На </w:t>
      </w:r>
      <w:r w:rsidR="00570CFA"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обложке должен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приклеен титульный лист утве</w:t>
      </w:r>
      <w:r w:rsidR="00C67975"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ржденного образца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E638BD1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Работа должна быть выполнена аккуратно и разборчиво, без сокращений.</w:t>
      </w:r>
    </w:p>
    <w:p w14:paraId="3BF7932A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вопрос следует начинать с новой страницы. Необходимо сначала записать вопрос, подчеркнуть, а затем дать полный ответ.</w:t>
      </w:r>
    </w:p>
    <w:p w14:paraId="23D57B9D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оформлении записей в тетради необходимо выполнять общие требования к культуре их ведения: необходимо соблюдать абзацы, всякую новую мысль следует начинать с новой строки; схемы, таблицы, рисунки следует выполнять карандашом с использованием чертежных инструментов.</w:t>
      </w:r>
    </w:p>
    <w:p w14:paraId="4FF40934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Контрольную работу разрешается выполнять в компьютерном варианте. Объем должен составлять </w:t>
      </w:r>
      <w:r w:rsidR="002A4D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5-10 </w:t>
      </w:r>
      <w:r w:rsidRPr="00570C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страниц текста компьютерного набора формата А-4, включая рисунки, таблицы. </w:t>
      </w:r>
    </w:p>
    <w:p w14:paraId="6012018E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конце работы должна быть указан</w:t>
      </w:r>
      <w:r w:rsidR="00C67975"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литература</w:t>
      </w: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дата выполнения работы и подпись.</w:t>
      </w:r>
    </w:p>
    <w:p w14:paraId="2DD2937B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Список используемой литературы должен иметь четкое подразделение на основную и дополнительную литературу. В списке основной литературы указываются федеральные законы, постановления Правительства, другие нормативные документы, а также учебники и учебные пособия.</w:t>
      </w:r>
    </w:p>
    <w:p w14:paraId="0270A8EF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список дополнительной литературы включаются вспомогательные источники: справочники, учебные пособия, публикации в периодической печати, стандарты, ведомственные нормативные документы. В списке должно быть не более 10-12 источников. В списке литературы указывается ФИО авторов в алфавитном порядке, полное название работы, место издательства, год издания, количество страниц или их диапазоны.</w:t>
      </w:r>
    </w:p>
    <w:p w14:paraId="370D84BC" w14:textId="77777777" w:rsidR="00336786" w:rsidRDefault="008E2C13" w:rsidP="00336786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работу должн</w:t>
      </w:r>
      <w:r w:rsidR="00570CFA"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быть включены все задания, указанные в варианте</w:t>
      </w: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строго по положенному варианту. Контрольные </w:t>
      </w:r>
      <w:r w:rsidR="00570CFA"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 содержащие не все</w:t>
      </w: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</w:t>
      </w:r>
      <w:r w:rsidR="00570CFA"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ания, а так же содержащие задания</w:t>
      </w:r>
      <w:r w:rsidRPr="003367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своего варианта, не засчитываются.</w:t>
      </w:r>
      <w:r w:rsidRPr="003367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1CA9E4B6" w14:textId="77777777" w:rsidR="00570CFA" w:rsidRPr="00336786" w:rsidRDefault="00570CFA" w:rsidP="00336786">
      <w:pPr>
        <w:pStyle w:val="a3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6786">
        <w:rPr>
          <w:rFonts w:ascii="Times New Roman" w:hAnsi="Times New Roman" w:cs="Times New Roman"/>
          <w:b/>
          <w:sz w:val="28"/>
          <w:szCs w:val="28"/>
        </w:rPr>
        <w:t>КОНТРОЛЬНЫЕ ВОПРОСЫ ПО ВАРИАНТАМ:</w:t>
      </w:r>
    </w:p>
    <w:p w14:paraId="3CB7DE61" w14:textId="77777777" w:rsidR="00570CFA" w:rsidRPr="00570CFA" w:rsidRDefault="00570CFA" w:rsidP="00570CFA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1</w:t>
      </w:r>
    </w:p>
    <w:p w14:paraId="74DAF4EB" w14:textId="77777777" w:rsidR="00570CFA" w:rsidRPr="00570CFA" w:rsidRDefault="00570CFA" w:rsidP="00570CFA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признаки предпринимательской деятельности.</w:t>
      </w:r>
    </w:p>
    <w:p w14:paraId="0EF2D8BB" w14:textId="77777777" w:rsidR="00570CFA" w:rsidRPr="00570CFA" w:rsidRDefault="00570CFA" w:rsidP="00570CFA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Трудовой договор: понятие, содержание, виды.</w:t>
      </w:r>
    </w:p>
    <w:p w14:paraId="15712D11" w14:textId="77777777" w:rsidR="00570CFA" w:rsidRPr="00570CFA" w:rsidRDefault="00570CFA" w:rsidP="00336786">
      <w:pPr>
        <w:numPr>
          <w:ilvl w:val="0"/>
          <w:numId w:val="10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Рабочее время.</w:t>
      </w:r>
    </w:p>
    <w:p w14:paraId="31DAA252" w14:textId="77777777" w:rsidR="00570CFA" w:rsidRPr="00570CFA" w:rsidRDefault="00570CFA" w:rsidP="00570CFA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2</w:t>
      </w:r>
    </w:p>
    <w:p w14:paraId="2B91DFA9" w14:textId="77777777" w:rsidR="00570CFA" w:rsidRPr="00570CFA" w:rsidRDefault="00570CFA" w:rsidP="00570CFA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признаки юридического лица.</w:t>
      </w:r>
    </w:p>
    <w:p w14:paraId="163E0EE5" w14:textId="77777777" w:rsidR="00570CFA" w:rsidRPr="00570CFA" w:rsidRDefault="00570CFA" w:rsidP="00570CFA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Договор купли-продажи, аренды.</w:t>
      </w:r>
    </w:p>
    <w:p w14:paraId="65CE1904" w14:textId="77777777" w:rsidR="00570CFA" w:rsidRPr="00570CFA" w:rsidRDefault="00570CFA" w:rsidP="00336786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Индивидуальные трудовые споры.</w:t>
      </w:r>
    </w:p>
    <w:p w14:paraId="2EA2A6A4" w14:textId="77777777" w:rsidR="00570CFA" w:rsidRPr="00570CFA" w:rsidRDefault="00570CFA" w:rsidP="00570CFA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3</w:t>
      </w:r>
    </w:p>
    <w:p w14:paraId="30DFA28B" w14:textId="77777777" w:rsidR="00570CFA" w:rsidRPr="00570CFA" w:rsidRDefault="00570CFA" w:rsidP="00570CFA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административного права. Его предмет и метод.</w:t>
      </w:r>
    </w:p>
    <w:p w14:paraId="0E6B747C" w14:textId="77777777" w:rsidR="00570CFA" w:rsidRPr="00570CFA" w:rsidRDefault="00570CFA" w:rsidP="00570CFA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Коллективные трудовые споры.</w:t>
      </w:r>
    </w:p>
    <w:p w14:paraId="4B605F2F" w14:textId="77708962" w:rsidR="00570CFA" w:rsidRDefault="00570CFA" w:rsidP="00336786">
      <w:pPr>
        <w:numPr>
          <w:ilvl w:val="0"/>
          <w:numId w:val="12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Материальная ответственность работодателя перед работником.</w:t>
      </w:r>
    </w:p>
    <w:p w14:paraId="33537029" w14:textId="23029C9A" w:rsidR="00103C99" w:rsidRDefault="00103C99" w:rsidP="00103C99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</w:p>
    <w:p w14:paraId="363E9344" w14:textId="77777777" w:rsidR="00103C99" w:rsidRPr="00570CFA" w:rsidRDefault="00103C99" w:rsidP="00103C99">
      <w:p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p w14:paraId="4B30795F" w14:textId="77777777" w:rsidR="00570CFA" w:rsidRPr="00570CFA" w:rsidRDefault="00570CFA" w:rsidP="00570CFA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lastRenderedPageBreak/>
        <w:t>Вариант 4</w:t>
      </w:r>
    </w:p>
    <w:p w14:paraId="1DAD0F8D" w14:textId="77777777" w:rsidR="00570CFA" w:rsidRPr="00570CFA" w:rsidRDefault="00570CFA" w:rsidP="00570C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Понятие, предмет и метод трудового права.</w:t>
      </w:r>
    </w:p>
    <w:p w14:paraId="133A4621" w14:textId="77777777" w:rsidR="00570CFA" w:rsidRPr="00570CFA" w:rsidRDefault="00570CFA" w:rsidP="00570C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Пенсионное обеспечение граждан РФ.</w:t>
      </w:r>
    </w:p>
    <w:p w14:paraId="3DA1126A" w14:textId="77777777" w:rsidR="00570CFA" w:rsidRPr="00570CFA" w:rsidRDefault="00570CFA" w:rsidP="00570CFA">
      <w:pPr>
        <w:numPr>
          <w:ilvl w:val="0"/>
          <w:numId w:val="13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Договор поставки, подряда.</w:t>
      </w:r>
    </w:p>
    <w:p w14:paraId="674C4FB6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5</w:t>
      </w:r>
    </w:p>
    <w:p w14:paraId="759AE5D6" w14:textId="77777777" w:rsidR="00570CFA" w:rsidRPr="00570CFA" w:rsidRDefault="00570CFA" w:rsidP="00570C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Несостоятельность (банкротство) субъектов предпринимательской деятельности.</w:t>
      </w:r>
    </w:p>
    <w:p w14:paraId="52703216" w14:textId="77777777" w:rsidR="00570CFA" w:rsidRPr="00570CFA" w:rsidRDefault="00570CFA" w:rsidP="00570C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виды экономических споров.</w:t>
      </w:r>
    </w:p>
    <w:p w14:paraId="353E4CD6" w14:textId="77777777" w:rsidR="00570CFA" w:rsidRPr="00570CFA" w:rsidRDefault="00570CFA" w:rsidP="00570CFA">
      <w:pPr>
        <w:numPr>
          <w:ilvl w:val="0"/>
          <w:numId w:val="14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Время отдыха.</w:t>
      </w:r>
    </w:p>
    <w:p w14:paraId="3216753A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6</w:t>
      </w:r>
    </w:p>
    <w:p w14:paraId="229BF07D" w14:textId="77777777" w:rsidR="00570CFA" w:rsidRPr="00570CFA" w:rsidRDefault="00570CFA" w:rsidP="00570C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Создание, реорганизация и ликвидация юридических лиц.</w:t>
      </w:r>
    </w:p>
    <w:p w14:paraId="5365AAA6" w14:textId="77777777" w:rsidR="00570CFA" w:rsidRPr="00570CFA" w:rsidRDefault="00570CFA" w:rsidP="00570C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Материальная ответственность работника перед работодателем.</w:t>
      </w:r>
    </w:p>
    <w:p w14:paraId="7E5087D4" w14:textId="77777777" w:rsidR="00570CFA" w:rsidRPr="00570CFA" w:rsidRDefault="00570CFA" w:rsidP="00570CFA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Административная ответственность.</w:t>
      </w:r>
    </w:p>
    <w:p w14:paraId="7277D4F0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 xml:space="preserve"> Вариант 7</w:t>
      </w:r>
    </w:p>
    <w:p w14:paraId="7A30DE04" w14:textId="77777777" w:rsidR="00570CFA" w:rsidRPr="00570CFA" w:rsidRDefault="00570CFA" w:rsidP="00570C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виды экономических споров.</w:t>
      </w:r>
    </w:p>
    <w:p w14:paraId="3FC22FC5" w14:textId="77777777" w:rsidR="00570CFA" w:rsidRPr="00570CFA" w:rsidRDefault="00570CFA" w:rsidP="00570C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Виды юридических лиц.</w:t>
      </w:r>
    </w:p>
    <w:p w14:paraId="17AF7D33" w14:textId="77777777" w:rsidR="00570CFA" w:rsidRPr="00570CFA" w:rsidRDefault="00570CFA" w:rsidP="00570CFA">
      <w:pPr>
        <w:numPr>
          <w:ilvl w:val="0"/>
          <w:numId w:val="16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Дисциплинарная ответственность.</w:t>
      </w:r>
    </w:p>
    <w:p w14:paraId="4262BED5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 xml:space="preserve">Вариант 8 </w:t>
      </w:r>
    </w:p>
    <w:p w14:paraId="613FB8C9" w14:textId="77777777" w:rsidR="00570CFA" w:rsidRPr="00570CFA" w:rsidRDefault="00570CFA" w:rsidP="00570C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структура социального обеспечения.</w:t>
      </w:r>
    </w:p>
    <w:p w14:paraId="64A0D4D4" w14:textId="77777777" w:rsidR="00570CFA" w:rsidRPr="00570CFA" w:rsidRDefault="00570CFA" w:rsidP="00570C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Порядок разрешения коллективных трудовых споров.</w:t>
      </w:r>
    </w:p>
    <w:p w14:paraId="0911B2BE" w14:textId="77777777" w:rsidR="00570CFA" w:rsidRPr="00570CFA" w:rsidRDefault="00570CFA" w:rsidP="00570CFA">
      <w:pPr>
        <w:numPr>
          <w:ilvl w:val="0"/>
          <w:numId w:val="17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Прекращение трудового договора.</w:t>
      </w:r>
    </w:p>
    <w:p w14:paraId="0702E1D1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9</w:t>
      </w:r>
    </w:p>
    <w:p w14:paraId="149DCAA6" w14:textId="77777777" w:rsidR="00570CFA" w:rsidRPr="00570CFA" w:rsidRDefault="00570CFA" w:rsidP="00570C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система заработной платы.</w:t>
      </w:r>
    </w:p>
    <w:p w14:paraId="0473ECDE" w14:textId="77777777" w:rsidR="00570CFA" w:rsidRPr="00570CFA" w:rsidRDefault="00570CFA" w:rsidP="00570C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Право собственности.</w:t>
      </w:r>
    </w:p>
    <w:p w14:paraId="6E52BAB7" w14:textId="77777777" w:rsidR="00570CFA" w:rsidRPr="00570CFA" w:rsidRDefault="00570CFA" w:rsidP="00570CFA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Административное правонарушение, наказание.</w:t>
      </w:r>
    </w:p>
    <w:p w14:paraId="76D1F5EA" w14:textId="77777777" w:rsidR="00570CFA" w:rsidRPr="00570CFA" w:rsidRDefault="00570CFA" w:rsidP="00570CFA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Вариант 10</w:t>
      </w:r>
    </w:p>
    <w:p w14:paraId="6FD40086" w14:textId="77777777" w:rsidR="00570CFA" w:rsidRPr="00570CFA" w:rsidRDefault="00570CFA" w:rsidP="00570C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Право собственности и другие вещные права.</w:t>
      </w:r>
    </w:p>
    <w:p w14:paraId="332511E3" w14:textId="77777777" w:rsidR="00570CFA" w:rsidRPr="00570CFA" w:rsidRDefault="00570CFA" w:rsidP="00570C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Понятие и методы обеспечения дисциплины труда.</w:t>
      </w:r>
    </w:p>
    <w:p w14:paraId="302BF906" w14:textId="77777777" w:rsidR="00570CFA" w:rsidRPr="00570CFA" w:rsidRDefault="00570CFA" w:rsidP="00570CF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t>Рассмотрение индивидуальных трудовых споров в КТС (комиссия по трудовым спорам).</w:t>
      </w:r>
    </w:p>
    <w:p w14:paraId="21FD2091" w14:textId="77777777" w:rsidR="00570CFA" w:rsidRPr="00570CFA" w:rsidRDefault="00570CFA" w:rsidP="00570CFA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СПИСОК ЛИТЕРАТУРЫ:</w:t>
      </w:r>
    </w:p>
    <w:p w14:paraId="06D715CC" w14:textId="77777777" w:rsidR="00570CFA" w:rsidRPr="00570CFA" w:rsidRDefault="00570CFA" w:rsidP="00570CF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70CFA">
        <w:rPr>
          <w:rFonts w:eastAsiaTheme="minorHAnsi" w:cstheme="minorBidi"/>
          <w:sz w:val="28"/>
          <w:szCs w:val="28"/>
          <w:lang w:eastAsia="en-US"/>
        </w:rPr>
        <w:t>Ахметьянова</w:t>
      </w:r>
      <w:proofErr w:type="spellEnd"/>
      <w:r w:rsidRPr="00570CFA">
        <w:rPr>
          <w:rFonts w:eastAsiaTheme="minorHAnsi" w:cstheme="minorBidi"/>
          <w:sz w:val="28"/>
          <w:szCs w:val="28"/>
          <w:lang w:eastAsia="en-US"/>
        </w:rPr>
        <w:t xml:space="preserve">  З.А. Основы права. 2016.</w:t>
      </w:r>
    </w:p>
    <w:p w14:paraId="046BF2A7" w14:textId="77777777" w:rsidR="00570CFA" w:rsidRPr="00570CFA" w:rsidRDefault="00570CFA" w:rsidP="00570CF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570CFA">
        <w:rPr>
          <w:rFonts w:eastAsiaTheme="minorHAnsi" w:cstheme="minorBidi"/>
          <w:sz w:val="28"/>
          <w:szCs w:val="28"/>
          <w:lang w:eastAsia="en-US"/>
        </w:rPr>
        <w:t>ВолковА.М.Правовое</w:t>
      </w:r>
      <w:proofErr w:type="spellEnd"/>
      <w:r w:rsidRPr="00570CFA">
        <w:rPr>
          <w:rFonts w:eastAsiaTheme="minorHAnsi" w:cstheme="minorBidi"/>
          <w:sz w:val="28"/>
          <w:szCs w:val="28"/>
          <w:lang w:eastAsia="en-US"/>
        </w:rPr>
        <w:t xml:space="preserve"> обеспечение профессиональной деятельности (учебник). 2015.</w:t>
      </w:r>
    </w:p>
    <w:p w14:paraId="3C48A558" w14:textId="77777777" w:rsidR="00570CFA" w:rsidRPr="00570CFA" w:rsidRDefault="00570CFA" w:rsidP="00570CF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sz w:val="28"/>
          <w:szCs w:val="28"/>
          <w:lang w:eastAsia="en-US"/>
        </w:rPr>
        <w:lastRenderedPageBreak/>
        <w:t>Тыщенко А.И. Правовое обеспечение профессиональной деятельности: Учебник. – М.: РИОР: ИНФРА-М, 2015 .</w:t>
      </w:r>
    </w:p>
    <w:p w14:paraId="49FBEF0B" w14:textId="77777777" w:rsidR="00570CFA" w:rsidRPr="00570CFA" w:rsidRDefault="00570CFA" w:rsidP="00570CFA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70CFA">
        <w:rPr>
          <w:rFonts w:eastAsiaTheme="minorHAnsi"/>
          <w:b/>
          <w:sz w:val="28"/>
          <w:szCs w:val="28"/>
          <w:lang w:eastAsia="en-US"/>
        </w:rPr>
        <w:t>А так же можно воспользоваться интернет ресурсами, но в конце выполнения контрольной работы в списке литературы указать ссылку на этот источник.</w:t>
      </w:r>
    </w:p>
    <w:p w14:paraId="610E5D2C" w14:textId="77777777" w:rsidR="008E2C13" w:rsidRPr="00C67975" w:rsidRDefault="008E2C13" w:rsidP="003B063F">
      <w:pPr>
        <w:rPr>
          <w:sz w:val="24"/>
          <w:szCs w:val="24"/>
        </w:rPr>
      </w:pPr>
    </w:p>
    <w:sectPr w:rsidR="008E2C13" w:rsidRPr="00C67975" w:rsidSect="0030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0D09"/>
    <w:multiLevelType w:val="hybridMultilevel"/>
    <w:tmpl w:val="7F8E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17EF9"/>
    <w:multiLevelType w:val="multilevel"/>
    <w:tmpl w:val="D456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548F6"/>
    <w:multiLevelType w:val="hybridMultilevel"/>
    <w:tmpl w:val="E4A08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A035E"/>
    <w:multiLevelType w:val="multilevel"/>
    <w:tmpl w:val="A4C0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C0FDE"/>
    <w:multiLevelType w:val="multilevel"/>
    <w:tmpl w:val="BC3C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324BE"/>
    <w:multiLevelType w:val="multilevel"/>
    <w:tmpl w:val="B0FE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F0BCB"/>
    <w:multiLevelType w:val="hybridMultilevel"/>
    <w:tmpl w:val="59AE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C2D44"/>
    <w:multiLevelType w:val="hybridMultilevel"/>
    <w:tmpl w:val="02BE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71B73"/>
    <w:multiLevelType w:val="hybridMultilevel"/>
    <w:tmpl w:val="754A3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F53DC"/>
    <w:multiLevelType w:val="multilevel"/>
    <w:tmpl w:val="E6A0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207E5B"/>
    <w:multiLevelType w:val="multilevel"/>
    <w:tmpl w:val="8EEA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319E6"/>
    <w:multiLevelType w:val="multilevel"/>
    <w:tmpl w:val="A356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A7132"/>
    <w:multiLevelType w:val="multilevel"/>
    <w:tmpl w:val="A73E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4C18EB"/>
    <w:multiLevelType w:val="hybridMultilevel"/>
    <w:tmpl w:val="83AA9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6657C"/>
    <w:multiLevelType w:val="hybridMultilevel"/>
    <w:tmpl w:val="96E42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71D72"/>
    <w:multiLevelType w:val="multilevel"/>
    <w:tmpl w:val="A106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8507D3"/>
    <w:multiLevelType w:val="multilevel"/>
    <w:tmpl w:val="90DC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103CE0"/>
    <w:multiLevelType w:val="hybridMultilevel"/>
    <w:tmpl w:val="48D23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E2E0D"/>
    <w:multiLevelType w:val="multilevel"/>
    <w:tmpl w:val="EBDC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74C2A"/>
    <w:multiLevelType w:val="hybridMultilevel"/>
    <w:tmpl w:val="C890B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A091E"/>
    <w:multiLevelType w:val="hybridMultilevel"/>
    <w:tmpl w:val="2D3A5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87712"/>
    <w:multiLevelType w:val="hybridMultilevel"/>
    <w:tmpl w:val="684CB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15"/>
  </w:num>
  <w:num w:numId="9">
    <w:abstractNumId w:val="12"/>
  </w:num>
  <w:num w:numId="10">
    <w:abstractNumId w:val="19"/>
  </w:num>
  <w:num w:numId="11">
    <w:abstractNumId w:val="7"/>
  </w:num>
  <w:num w:numId="12">
    <w:abstractNumId w:val="17"/>
  </w:num>
  <w:num w:numId="13">
    <w:abstractNumId w:val="14"/>
  </w:num>
  <w:num w:numId="14">
    <w:abstractNumId w:val="13"/>
  </w:num>
  <w:num w:numId="15">
    <w:abstractNumId w:val="0"/>
  </w:num>
  <w:num w:numId="16">
    <w:abstractNumId w:val="6"/>
  </w:num>
  <w:num w:numId="17">
    <w:abstractNumId w:val="2"/>
  </w:num>
  <w:num w:numId="18">
    <w:abstractNumId w:val="21"/>
  </w:num>
  <w:num w:numId="19">
    <w:abstractNumId w:val="20"/>
  </w:num>
  <w:num w:numId="20">
    <w:abstractNumId w:val="8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D94"/>
    <w:rsid w:val="00103C99"/>
    <w:rsid w:val="002212D6"/>
    <w:rsid w:val="002A4D30"/>
    <w:rsid w:val="002B7D94"/>
    <w:rsid w:val="003001DB"/>
    <w:rsid w:val="00313370"/>
    <w:rsid w:val="00336786"/>
    <w:rsid w:val="003478DC"/>
    <w:rsid w:val="003B063F"/>
    <w:rsid w:val="00533402"/>
    <w:rsid w:val="00570CFA"/>
    <w:rsid w:val="005A45E5"/>
    <w:rsid w:val="007A19FF"/>
    <w:rsid w:val="007E6A77"/>
    <w:rsid w:val="008A788E"/>
    <w:rsid w:val="008D3FCD"/>
    <w:rsid w:val="008E2C13"/>
    <w:rsid w:val="00A83B1F"/>
    <w:rsid w:val="00C67975"/>
    <w:rsid w:val="00D175B2"/>
    <w:rsid w:val="00E77F7A"/>
    <w:rsid w:val="00F1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AA9D0"/>
  <w15:docId w15:val="{FCE67D34-E820-4E3E-8173-4D3716F5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3402"/>
    <w:pPr>
      <w:spacing w:after="0" w:line="240" w:lineRule="auto"/>
    </w:pPr>
  </w:style>
  <w:style w:type="paragraph" w:styleId="a4">
    <w:name w:val="Title"/>
    <w:basedOn w:val="a"/>
    <w:link w:val="a5"/>
    <w:qFormat/>
    <w:rsid w:val="007A19FF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4"/>
    <w:rsid w:val="007A19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2212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6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212-4</dc:creator>
  <cp:keywords/>
  <dc:description/>
  <cp:lastModifiedBy>Lenovo</cp:lastModifiedBy>
  <cp:revision>13</cp:revision>
  <dcterms:created xsi:type="dcterms:W3CDTF">2020-09-15T23:04:00Z</dcterms:created>
  <dcterms:modified xsi:type="dcterms:W3CDTF">2021-09-21T01:41:00Z</dcterms:modified>
</cp:coreProperties>
</file>