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53F4" w14:textId="2801EDBC" w:rsidR="006F65A1" w:rsidRDefault="00C258A9">
      <w:r>
        <w:rPr>
          <w:rFonts w:ascii="Roboto" w:hAnsi="Roboto"/>
          <w:color w:val="000000"/>
          <w:spacing w:val="-1"/>
          <w:sz w:val="20"/>
          <w:szCs w:val="20"/>
        </w:rPr>
        <w:t>Индивидуальное з</w:t>
      </w:r>
      <w:r>
        <w:rPr>
          <w:rFonts w:ascii="Roboto" w:hAnsi="Roboto"/>
          <w:color w:val="000000"/>
          <w:spacing w:val="-1"/>
          <w:sz w:val="20"/>
          <w:szCs w:val="20"/>
        </w:rPr>
        <w:t>адание:</w:t>
      </w:r>
      <w:r>
        <w:rPr>
          <w:rFonts w:ascii="Roboto" w:hAnsi="Roboto"/>
          <w:color w:val="000000"/>
          <w:spacing w:val="-1"/>
          <w:sz w:val="20"/>
          <w:szCs w:val="20"/>
        </w:rPr>
        <w:br/>
        <w:t>«Тема задания на практику:</w:t>
      </w:r>
      <w:r>
        <w:rPr>
          <w:rFonts w:ascii="Roboto" w:hAnsi="Roboto"/>
          <w:color w:val="000000"/>
          <w:spacing w:val="-1"/>
          <w:sz w:val="20"/>
          <w:szCs w:val="20"/>
        </w:rPr>
        <w:br/>
        <w:t>"Обеспечение информационной безопасности на предприятии, в информационной системе которого циркулируют персональные данные (ПДн) сотрудников, контрагентов".</w:t>
      </w:r>
      <w:r>
        <w:rPr>
          <w:rFonts w:ascii="Roboto" w:hAnsi="Roboto"/>
          <w:color w:val="000000"/>
          <w:spacing w:val="-1"/>
          <w:sz w:val="20"/>
          <w:szCs w:val="20"/>
        </w:rPr>
        <w:br/>
        <w:t xml:space="preserve">Необходимо рассмотреть требования законодательства (Федеральные Законы, Постановления Правительства, приказы ФСТЭК России, ФСБ России и т.д.) в части обеспечения защиты ПДн на предприятиях, являющихся гос. структурами. Какие именно должны быть применены средства защиты, какие у них должны быть сертификаты (ФСТЭК России и/или ФСБ России) и т.д. Каким образом должны быть построены локальные сети (с учетом подключения к ГИСам), чтобы удовлетворять требованиям законодательства. Какие организационные меры должны быть применены на предприятии, а не только технического (программно-аппаратного) характера. На основании этого материала нужно будет сформировать отчет. </w:t>
      </w:r>
      <w:r>
        <w:rPr>
          <w:rFonts w:ascii="Roboto" w:hAnsi="Roboto"/>
          <w:color w:val="000000"/>
          <w:spacing w:val="-1"/>
          <w:sz w:val="20"/>
          <w:szCs w:val="20"/>
        </w:rPr>
        <w:br/>
        <w:t>Этот материал в дальнейшем можно будет использовать при написании дипломной работы, если выбрать соответствующую тему.»""</w:t>
      </w:r>
    </w:p>
    <w:sectPr w:rsidR="006F6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5E"/>
    <w:rsid w:val="006F65A1"/>
    <w:rsid w:val="00C11D5E"/>
    <w:rsid w:val="00C2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D1D5"/>
  <w15:chartTrackingRefBased/>
  <w15:docId w15:val="{F5A50CA7-C723-436C-BBBF-C7DBA195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2025-12-04T16:03:00Z</dcterms:created>
  <dcterms:modified xsi:type="dcterms:W3CDTF">2025-12-04T16:03:00Z</dcterms:modified>
</cp:coreProperties>
</file>