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B458" w14:textId="77777777" w:rsidR="005C728A" w:rsidRDefault="005C728A" w:rsidP="005C728A">
      <w:pPr>
        <w:jc w:val="center"/>
        <w:rPr>
          <w:sz w:val="28"/>
        </w:rPr>
      </w:pPr>
      <w:r>
        <w:rPr>
          <w:sz w:val="28"/>
        </w:rPr>
        <w:t>Министерство образования Иркутской области</w:t>
      </w:r>
    </w:p>
    <w:p w14:paraId="17BA4EA4" w14:textId="77777777" w:rsidR="005C728A" w:rsidRDefault="005C728A" w:rsidP="005C728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14:paraId="6167A5AB" w14:textId="77777777" w:rsidR="005C728A" w:rsidRDefault="005C728A" w:rsidP="005C728A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Иркутской области</w:t>
      </w:r>
    </w:p>
    <w:p w14:paraId="604B84E2" w14:textId="77777777" w:rsidR="005C728A" w:rsidRDefault="005C728A" w:rsidP="005C728A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«Нижнеудинский техникум железнодорожного транспорта»</w:t>
      </w:r>
    </w:p>
    <w:p w14:paraId="4C35C44B" w14:textId="77777777" w:rsidR="005C728A" w:rsidRDefault="005C728A" w:rsidP="005C728A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14:paraId="45B84431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491CE890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2C78E29D" w14:textId="77777777" w:rsidR="00F36F94" w:rsidRDefault="00F36F94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217202B3" w14:textId="77777777" w:rsidR="00F36F94" w:rsidRDefault="00F36F94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7512B134" w14:textId="442EB578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0058BDE" wp14:editId="34AF4D21">
            <wp:extent cx="260985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51060" w14:textId="77777777" w:rsidR="005C728A" w:rsidRDefault="005C728A" w:rsidP="005C728A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14:paraId="627EC8FF" w14:textId="77777777" w:rsidR="005C728A" w:rsidRDefault="005C728A" w:rsidP="005C728A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14:paraId="388C8E80" w14:textId="77777777" w:rsidR="005C728A" w:rsidRDefault="005C728A" w:rsidP="005C728A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14:paraId="549F9B75" w14:textId="77777777" w:rsidR="005C728A" w:rsidRDefault="005C728A" w:rsidP="005C728A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14:paraId="64527B6D" w14:textId="77777777" w:rsidR="005C728A" w:rsidRDefault="005C728A" w:rsidP="005C728A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14:paraId="0FF3DA23" w14:textId="77777777" w:rsidR="005C728A" w:rsidRDefault="005C728A" w:rsidP="005C728A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14:paraId="4DF20FB6" w14:textId="7D3AFA02" w:rsidR="005C728A" w:rsidRPr="005C728A" w:rsidRDefault="005C728A" w:rsidP="005C728A">
      <w:pPr>
        <w:keepNext/>
        <w:keepLines/>
        <w:suppressLineNumbers/>
        <w:suppressAutoHyphens/>
        <w:jc w:val="center"/>
        <w:rPr>
          <w:b/>
          <w:noProof/>
          <w:sz w:val="28"/>
          <w:szCs w:val="28"/>
        </w:rPr>
      </w:pPr>
      <w:r w:rsidRPr="005C728A">
        <w:rPr>
          <w:b/>
          <w:noProof/>
          <w:sz w:val="28"/>
          <w:szCs w:val="28"/>
        </w:rPr>
        <w:t>Основы финансовой грамотности</w:t>
      </w:r>
    </w:p>
    <w:p w14:paraId="56DB8C00" w14:textId="77777777" w:rsidR="005C728A" w:rsidRPr="005C728A" w:rsidRDefault="005C728A" w:rsidP="005C728A">
      <w:pPr>
        <w:keepNext/>
        <w:jc w:val="center"/>
        <w:outlineLvl w:val="0"/>
        <w:rPr>
          <w:sz w:val="28"/>
          <w:szCs w:val="28"/>
          <w:lang w:val="x-none"/>
        </w:rPr>
      </w:pPr>
      <w:r w:rsidRPr="005C728A">
        <w:rPr>
          <w:sz w:val="28"/>
          <w:szCs w:val="28"/>
          <w:lang w:val="x-none"/>
        </w:rPr>
        <w:t xml:space="preserve">Методические указания  и  контрольные задания </w:t>
      </w:r>
    </w:p>
    <w:p w14:paraId="3F96B83D" w14:textId="77777777" w:rsidR="005C728A" w:rsidRPr="005C728A" w:rsidRDefault="005C728A" w:rsidP="005C728A">
      <w:pPr>
        <w:keepNext/>
        <w:jc w:val="center"/>
        <w:outlineLvl w:val="0"/>
        <w:rPr>
          <w:sz w:val="28"/>
          <w:szCs w:val="28"/>
          <w:lang w:val="x-none"/>
        </w:rPr>
      </w:pPr>
      <w:r w:rsidRPr="005C728A">
        <w:rPr>
          <w:sz w:val="28"/>
          <w:szCs w:val="28"/>
          <w:lang w:val="x-none"/>
        </w:rPr>
        <w:t>для студентов заочной формы обучения</w:t>
      </w:r>
    </w:p>
    <w:p w14:paraId="19DE974E" w14:textId="1426C6A4" w:rsidR="005C728A" w:rsidRP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5C728A">
        <w:rPr>
          <w:sz w:val="28"/>
          <w:szCs w:val="28"/>
        </w:rPr>
        <w:t>специальность</w:t>
      </w:r>
    </w:p>
    <w:p w14:paraId="66B73DF9" w14:textId="77777777" w:rsidR="005C728A" w:rsidRPr="005C728A" w:rsidRDefault="005C728A" w:rsidP="005C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5C728A">
        <w:rPr>
          <w:sz w:val="28"/>
          <w:szCs w:val="28"/>
        </w:rPr>
        <w:t>23.02.01 Организация перевозок и управление на транспорте (по видам)</w:t>
      </w:r>
    </w:p>
    <w:p w14:paraId="1ED171A5" w14:textId="77777777" w:rsidR="005C728A" w:rsidRPr="005C728A" w:rsidRDefault="005C728A" w:rsidP="005C728A">
      <w:pPr>
        <w:keepNext/>
        <w:keepLines/>
        <w:suppressLineNumbers/>
        <w:suppressAutoHyphens/>
        <w:jc w:val="center"/>
        <w:rPr>
          <w:b/>
          <w:i/>
          <w:sz w:val="28"/>
          <w:szCs w:val="28"/>
        </w:rPr>
      </w:pPr>
    </w:p>
    <w:p w14:paraId="0B5F5AFD" w14:textId="77777777" w:rsidR="005C728A" w:rsidRP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6432529B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7997F513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55A1C1E7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39989941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2E3C2064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53B364A2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24287F8F" w14:textId="77777777" w:rsidR="005C728A" w:rsidRDefault="005C728A" w:rsidP="005C728A">
      <w:pPr>
        <w:keepNext/>
        <w:keepLines/>
        <w:suppressLineNumbers/>
        <w:suppressAutoHyphens/>
        <w:rPr>
          <w:b/>
          <w:sz w:val="28"/>
          <w:szCs w:val="28"/>
        </w:rPr>
      </w:pPr>
    </w:p>
    <w:p w14:paraId="40B24938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12AFD2FF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7E3E3874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3408C6B5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4FBBDE4D" w14:textId="77777777" w:rsidR="005C728A" w:rsidRDefault="005C728A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47960A66" w14:textId="77777777" w:rsidR="00F36F94" w:rsidRDefault="00F36F94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11D9F469" w14:textId="77777777" w:rsidR="00F36F94" w:rsidRDefault="00F36F94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25E9EFED" w14:textId="77777777" w:rsidR="00F36F94" w:rsidRDefault="00F36F94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740F4019" w14:textId="77777777" w:rsidR="00F36F94" w:rsidRDefault="00F36F94" w:rsidP="005C728A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14:paraId="754C13ED" w14:textId="77777777" w:rsidR="005C728A" w:rsidRDefault="005C728A" w:rsidP="005C728A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Нижнеудинск</w:t>
      </w:r>
    </w:p>
    <w:p w14:paraId="02A550C8" w14:textId="62917B4B" w:rsidR="005C728A" w:rsidRPr="00F36F94" w:rsidRDefault="005C728A" w:rsidP="005C728A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2025 г</w:t>
      </w:r>
      <w:r>
        <w:rPr>
          <w:sz w:val="28"/>
          <w:szCs w:val="28"/>
        </w:rPr>
        <w:br w:type="page"/>
      </w:r>
      <w:r>
        <w:rPr>
          <w:sz w:val="28"/>
        </w:rPr>
        <w:lastRenderedPageBreak/>
        <w:t>Методические рекомендации. Задания к контрольной работе для студентов, обучающихся по заочной форме обучения</w:t>
      </w:r>
      <w:r>
        <w:rPr>
          <w:b/>
          <w:sz w:val="28"/>
          <w:szCs w:val="28"/>
        </w:rPr>
        <w:t xml:space="preserve">/ </w:t>
      </w:r>
      <w:r>
        <w:rPr>
          <w:sz w:val="28"/>
          <w:szCs w:val="28"/>
        </w:rPr>
        <w:t xml:space="preserve">Составитель </w:t>
      </w:r>
      <w:proofErr w:type="spellStart"/>
      <w:r>
        <w:rPr>
          <w:sz w:val="28"/>
          <w:szCs w:val="28"/>
        </w:rPr>
        <w:t>Демидчик</w:t>
      </w:r>
      <w:proofErr w:type="spellEnd"/>
      <w:r>
        <w:rPr>
          <w:sz w:val="28"/>
          <w:szCs w:val="28"/>
        </w:rPr>
        <w:t xml:space="preserve"> О.А.- Нижнеудинск: ГБПОУ «НТЖТ», 2025.-</w:t>
      </w:r>
      <w:r w:rsidR="00C57532">
        <w:rPr>
          <w:sz w:val="28"/>
          <w:szCs w:val="28"/>
        </w:rPr>
        <w:t>2</w:t>
      </w:r>
      <w:r w:rsidR="00D16A04">
        <w:rPr>
          <w:color w:val="auto"/>
          <w:sz w:val="28"/>
          <w:szCs w:val="28"/>
        </w:rPr>
        <w:t>1</w:t>
      </w:r>
      <w:r w:rsidRPr="00F36F94">
        <w:rPr>
          <w:color w:val="auto"/>
          <w:sz w:val="28"/>
          <w:szCs w:val="28"/>
        </w:rPr>
        <w:t xml:space="preserve"> с.</w:t>
      </w:r>
    </w:p>
    <w:p w14:paraId="1B18A881" w14:textId="77777777" w:rsidR="005C728A" w:rsidRDefault="005C728A" w:rsidP="005C728A">
      <w:pPr>
        <w:pStyle w:val="Default"/>
        <w:rPr>
          <w:sz w:val="28"/>
          <w:szCs w:val="28"/>
        </w:rPr>
      </w:pPr>
    </w:p>
    <w:p w14:paraId="1C0517E9" w14:textId="77777777" w:rsidR="005C728A" w:rsidRDefault="005C728A" w:rsidP="005C728A">
      <w:pPr>
        <w:pStyle w:val="Default"/>
        <w:rPr>
          <w:sz w:val="28"/>
          <w:szCs w:val="28"/>
        </w:rPr>
      </w:pPr>
    </w:p>
    <w:p w14:paraId="0A731539" w14:textId="77777777" w:rsidR="005C728A" w:rsidRDefault="005C728A" w:rsidP="005C728A">
      <w:pPr>
        <w:pStyle w:val="Default"/>
        <w:rPr>
          <w:sz w:val="28"/>
          <w:szCs w:val="28"/>
        </w:rPr>
      </w:pPr>
    </w:p>
    <w:p w14:paraId="7C01DB6F" w14:textId="77777777" w:rsidR="005C728A" w:rsidRDefault="005C728A" w:rsidP="005C728A">
      <w:pPr>
        <w:pStyle w:val="Default"/>
        <w:rPr>
          <w:sz w:val="28"/>
          <w:szCs w:val="28"/>
        </w:rPr>
      </w:pPr>
    </w:p>
    <w:p w14:paraId="6E4C2636" w14:textId="77777777" w:rsidR="005C728A" w:rsidRDefault="005C728A" w:rsidP="005C728A">
      <w:pPr>
        <w:pStyle w:val="Default"/>
        <w:rPr>
          <w:sz w:val="28"/>
          <w:szCs w:val="28"/>
        </w:rPr>
      </w:pPr>
    </w:p>
    <w:p w14:paraId="7A62CD3D" w14:textId="77777777" w:rsidR="005C728A" w:rsidRDefault="005C728A" w:rsidP="005C728A">
      <w:pPr>
        <w:pStyle w:val="Default"/>
        <w:rPr>
          <w:sz w:val="28"/>
          <w:szCs w:val="28"/>
        </w:rPr>
      </w:pPr>
    </w:p>
    <w:p w14:paraId="3B68A575" w14:textId="77777777" w:rsidR="005C728A" w:rsidRDefault="005C728A" w:rsidP="005C728A">
      <w:pPr>
        <w:pStyle w:val="Default"/>
        <w:rPr>
          <w:sz w:val="28"/>
          <w:szCs w:val="28"/>
        </w:rPr>
      </w:pPr>
    </w:p>
    <w:p w14:paraId="38A03C91" w14:textId="0EC62503" w:rsidR="005C728A" w:rsidRDefault="005C728A" w:rsidP="005C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Методические рекомендации «Задания к контрольной работе для студентов, обучающихся по заочной форме обучения» предназначены</w:t>
      </w:r>
      <w:r w:rsidR="00F36F9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  специальности</w:t>
      </w:r>
      <w:proofErr w:type="gramEnd"/>
      <w:r>
        <w:rPr>
          <w:sz w:val="28"/>
          <w:szCs w:val="28"/>
        </w:rPr>
        <w:t xml:space="preserve"> 23.02.01 Организация перевозок и управление на транспорте (по видам) реализуемой в Нижнеудинском техникуме железнодорожного транспорта. Рекомендации разработаны в соответствии с Положением об организации образовательного процесса в ГБПОУ «НТЖТ». Содержат требования к структуре, содержанию и оформлению контрольной работы учебной дисциплины, междисциплинарного курса.</w:t>
      </w:r>
    </w:p>
    <w:p w14:paraId="76404FF4" w14:textId="77777777" w:rsidR="005C728A" w:rsidRDefault="005C728A" w:rsidP="005C728A">
      <w:pPr>
        <w:rPr>
          <w:sz w:val="28"/>
          <w:szCs w:val="28"/>
        </w:rPr>
      </w:pPr>
    </w:p>
    <w:p w14:paraId="1C483635" w14:textId="77777777" w:rsidR="005C728A" w:rsidRDefault="005C728A" w:rsidP="005C728A">
      <w:pPr>
        <w:rPr>
          <w:sz w:val="28"/>
          <w:szCs w:val="28"/>
        </w:rPr>
      </w:pPr>
    </w:p>
    <w:p w14:paraId="19545EC1" w14:textId="77777777" w:rsidR="005C728A" w:rsidRDefault="005C728A" w:rsidP="005C728A">
      <w:pPr>
        <w:rPr>
          <w:sz w:val="28"/>
          <w:szCs w:val="28"/>
        </w:rPr>
      </w:pPr>
    </w:p>
    <w:p w14:paraId="54C3E13D" w14:textId="77777777" w:rsidR="005C728A" w:rsidRDefault="005C728A" w:rsidP="005C728A">
      <w:pPr>
        <w:rPr>
          <w:sz w:val="28"/>
          <w:szCs w:val="28"/>
        </w:rPr>
      </w:pPr>
    </w:p>
    <w:p w14:paraId="79A4B3CE" w14:textId="77777777" w:rsidR="005C728A" w:rsidRDefault="005C728A" w:rsidP="005C728A">
      <w:pPr>
        <w:rPr>
          <w:sz w:val="28"/>
          <w:szCs w:val="28"/>
        </w:rPr>
      </w:pPr>
    </w:p>
    <w:p w14:paraId="3E92CD16" w14:textId="77777777" w:rsidR="005C728A" w:rsidRDefault="005C728A" w:rsidP="005C728A">
      <w:pPr>
        <w:rPr>
          <w:sz w:val="28"/>
          <w:szCs w:val="28"/>
        </w:rPr>
      </w:pPr>
    </w:p>
    <w:p w14:paraId="20D2AA86" w14:textId="77777777" w:rsidR="005C728A" w:rsidRDefault="005C728A" w:rsidP="005C728A">
      <w:pPr>
        <w:rPr>
          <w:sz w:val="28"/>
          <w:szCs w:val="28"/>
        </w:rPr>
      </w:pPr>
    </w:p>
    <w:p w14:paraId="4CE48EE0" w14:textId="77777777" w:rsidR="005C728A" w:rsidRDefault="005C728A" w:rsidP="005C728A"/>
    <w:p w14:paraId="774A0A0D" w14:textId="77777777" w:rsidR="005C728A" w:rsidRDefault="005C728A" w:rsidP="005C728A"/>
    <w:p w14:paraId="6E709D64" w14:textId="77777777" w:rsidR="005C728A" w:rsidRDefault="005C728A" w:rsidP="005C728A"/>
    <w:p w14:paraId="7152EB27" w14:textId="77777777" w:rsidR="005C728A" w:rsidRDefault="005C728A" w:rsidP="005C728A"/>
    <w:p w14:paraId="151431AE" w14:textId="77777777" w:rsidR="005C728A" w:rsidRDefault="005C728A" w:rsidP="005C728A"/>
    <w:p w14:paraId="42C29316" w14:textId="77777777" w:rsidR="005C728A" w:rsidRDefault="005C728A" w:rsidP="005C728A"/>
    <w:p w14:paraId="3D9199A5" w14:textId="77777777" w:rsidR="005C728A" w:rsidRDefault="005C728A" w:rsidP="005C728A"/>
    <w:p w14:paraId="15C022F0" w14:textId="77777777" w:rsidR="005C728A" w:rsidRDefault="005C728A" w:rsidP="005C728A"/>
    <w:p w14:paraId="07091C6B" w14:textId="77777777" w:rsidR="005C728A" w:rsidRDefault="005C728A" w:rsidP="005C728A"/>
    <w:p w14:paraId="0393F670" w14:textId="77777777" w:rsidR="005C728A" w:rsidRDefault="005C728A" w:rsidP="005C728A"/>
    <w:p w14:paraId="5E61D7B0" w14:textId="77777777" w:rsidR="005C728A" w:rsidRDefault="005C728A" w:rsidP="005C728A"/>
    <w:p w14:paraId="6A9C7332" w14:textId="77777777" w:rsidR="005C728A" w:rsidRDefault="005C728A" w:rsidP="005C728A"/>
    <w:p w14:paraId="0EFC3376" w14:textId="77777777" w:rsidR="005C728A" w:rsidRDefault="005C728A" w:rsidP="005C728A"/>
    <w:p w14:paraId="7C4EF7BA" w14:textId="77777777" w:rsidR="005C728A" w:rsidRDefault="005C728A" w:rsidP="005C728A"/>
    <w:p w14:paraId="7C828DCF" w14:textId="77777777" w:rsidR="005C728A" w:rsidRDefault="005C728A" w:rsidP="005C728A"/>
    <w:p w14:paraId="37872620" w14:textId="77777777" w:rsidR="005C728A" w:rsidRDefault="005C728A" w:rsidP="005C728A"/>
    <w:p w14:paraId="56CE7111" w14:textId="77777777" w:rsidR="005C728A" w:rsidRDefault="005C728A" w:rsidP="005C728A"/>
    <w:p w14:paraId="48D4720A" w14:textId="77777777" w:rsidR="005C728A" w:rsidRDefault="005C728A" w:rsidP="005C728A"/>
    <w:p w14:paraId="1927D3CF" w14:textId="77777777" w:rsidR="005C728A" w:rsidRDefault="005C728A" w:rsidP="005C728A"/>
    <w:p w14:paraId="27F56E70" w14:textId="77777777" w:rsidR="005C728A" w:rsidRDefault="005C728A" w:rsidP="005C728A"/>
    <w:p w14:paraId="0D9A880C" w14:textId="77777777" w:rsidR="005C728A" w:rsidRDefault="005C728A" w:rsidP="005C728A"/>
    <w:p w14:paraId="7C61E12A" w14:textId="77777777" w:rsidR="005C728A" w:rsidRDefault="005C728A" w:rsidP="005C728A"/>
    <w:p w14:paraId="5207F9EC" w14:textId="77777777" w:rsidR="005C728A" w:rsidRDefault="005C728A" w:rsidP="005C728A"/>
    <w:p w14:paraId="170BC1B5" w14:textId="77777777" w:rsidR="005C728A" w:rsidRDefault="005C728A" w:rsidP="005C728A"/>
    <w:p w14:paraId="3912F09B" w14:textId="77777777" w:rsidR="005C728A" w:rsidRDefault="005C728A" w:rsidP="005C728A"/>
    <w:p w14:paraId="26A53876" w14:textId="77777777" w:rsidR="005C728A" w:rsidRDefault="005C728A" w:rsidP="005C728A"/>
    <w:p w14:paraId="2B73CBA7" w14:textId="77777777" w:rsidR="005C728A" w:rsidRDefault="005C728A" w:rsidP="005C728A"/>
    <w:p w14:paraId="257660B6" w14:textId="77777777" w:rsidR="005C728A" w:rsidRDefault="005C728A" w:rsidP="00D16A04"/>
    <w:p w14:paraId="4968FE28" w14:textId="77777777" w:rsidR="005C728A" w:rsidRDefault="005C728A" w:rsidP="005C728A"/>
    <w:p w14:paraId="5BEB2EC7" w14:textId="77777777" w:rsidR="005C728A" w:rsidRDefault="005C728A" w:rsidP="005C728A">
      <w:pPr>
        <w:pStyle w:val="6"/>
        <w:spacing w:before="0"/>
        <w:jc w:val="center"/>
        <w:rPr>
          <w:b/>
          <w:i w:val="0"/>
          <w:color w:val="000000"/>
          <w:sz w:val="28"/>
          <w:szCs w:val="28"/>
        </w:rPr>
      </w:pPr>
      <w:r>
        <w:rPr>
          <w:b/>
          <w:i w:val="0"/>
          <w:color w:val="000000"/>
          <w:sz w:val="28"/>
          <w:szCs w:val="28"/>
        </w:rPr>
        <w:t>СОДЕРЖАНИЕ</w:t>
      </w:r>
    </w:p>
    <w:p w14:paraId="686E77DC" w14:textId="77777777" w:rsidR="005C728A" w:rsidRDefault="005C728A" w:rsidP="005C728A">
      <w:pPr>
        <w:rPr>
          <w:color w:val="000000"/>
          <w:sz w:val="28"/>
          <w:szCs w:val="28"/>
        </w:rPr>
      </w:pPr>
    </w:p>
    <w:p w14:paraId="70F91E84" w14:textId="77777777" w:rsidR="005C728A" w:rsidRDefault="005C728A" w:rsidP="005C72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1.Пояснительная записка....................................................................................4</w:t>
      </w:r>
    </w:p>
    <w:p w14:paraId="2014A7DD" w14:textId="77777777" w:rsidR="005C728A" w:rsidRDefault="005C728A" w:rsidP="005C72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2.Общие методические указания к выполнению контрольных работ...........6</w:t>
      </w:r>
    </w:p>
    <w:p w14:paraId="53789124" w14:textId="77777777" w:rsidR="005C728A" w:rsidRDefault="005C728A" w:rsidP="005C72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Права и обязанности студентов.....................................................................7</w:t>
      </w:r>
    </w:p>
    <w:p w14:paraId="5364F356" w14:textId="77777777" w:rsidR="005C728A" w:rsidRDefault="005C728A" w:rsidP="005C728A">
      <w:pPr>
        <w:pStyle w:val="a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4.Требования к оформлению, выполнению и содержанию</w:t>
      </w:r>
    </w:p>
    <w:p w14:paraId="62D7FB3D" w14:textId="77777777" w:rsidR="005C728A" w:rsidRDefault="005C728A" w:rsidP="005C728A">
      <w:pPr>
        <w:pStyle w:val="a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контрольных работ..............................................................................................8</w:t>
      </w:r>
    </w:p>
    <w:p w14:paraId="12CE3A90" w14:textId="628695D7" w:rsidR="005C728A" w:rsidRDefault="005C728A" w:rsidP="005C728A">
      <w:pPr>
        <w:pStyle w:val="a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Задания для контрольной работы……………………………………</w:t>
      </w:r>
      <w:proofErr w:type="gramStart"/>
      <w:r>
        <w:rPr>
          <w:color w:val="000000"/>
          <w:sz w:val="28"/>
          <w:szCs w:val="28"/>
        </w:rPr>
        <w:t>…....</w:t>
      </w:r>
      <w:proofErr w:type="gramEnd"/>
      <w:r w:rsidR="00F36F9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</w:p>
    <w:p w14:paraId="0CA97344" w14:textId="5A3E7E40" w:rsidR="005C728A" w:rsidRDefault="005C728A" w:rsidP="005C728A">
      <w:pPr>
        <w:pStyle w:val="a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Перечень рекомендуемой литературы……………………………………</w:t>
      </w:r>
      <w:r w:rsidR="00C575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C57532">
        <w:rPr>
          <w:color w:val="000000"/>
          <w:sz w:val="28"/>
          <w:szCs w:val="28"/>
        </w:rPr>
        <w:t>8</w:t>
      </w:r>
    </w:p>
    <w:p w14:paraId="5BB7C015" w14:textId="42E3B6DE" w:rsidR="005C728A" w:rsidRDefault="005C728A" w:rsidP="005C728A">
      <w:pPr>
        <w:pStyle w:val="a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Приложение 1. </w:t>
      </w:r>
      <w:r>
        <w:rPr>
          <w:rStyle w:val="af2"/>
          <w:bCs/>
          <w:i w:val="0"/>
          <w:color w:val="000000"/>
          <w:sz w:val="28"/>
          <w:szCs w:val="28"/>
        </w:rPr>
        <w:t>Образец оформления титульного листа контрольной работы.................................................................................................................</w:t>
      </w:r>
      <w:r w:rsidR="00C57532">
        <w:rPr>
          <w:rStyle w:val="af2"/>
          <w:bCs/>
          <w:i w:val="0"/>
          <w:color w:val="000000"/>
          <w:sz w:val="28"/>
          <w:szCs w:val="28"/>
        </w:rPr>
        <w:t>20</w:t>
      </w:r>
      <w:r>
        <w:rPr>
          <w:rStyle w:val="af2"/>
          <w:bCs/>
          <w:i w:val="0"/>
          <w:color w:val="000000"/>
          <w:sz w:val="28"/>
          <w:szCs w:val="28"/>
        </w:rPr>
        <w:t xml:space="preserve"> </w:t>
      </w:r>
    </w:p>
    <w:p w14:paraId="3350D14D" w14:textId="3C743C00" w:rsidR="005C728A" w:rsidRDefault="005C728A" w:rsidP="005C72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Приложение 2. Оформление библиографического списка........................2</w:t>
      </w:r>
      <w:r w:rsidR="00C57532">
        <w:rPr>
          <w:color w:val="000000"/>
          <w:sz w:val="28"/>
          <w:szCs w:val="28"/>
        </w:rPr>
        <w:t>1</w:t>
      </w:r>
    </w:p>
    <w:p w14:paraId="3E7A517D" w14:textId="77777777" w:rsidR="005C728A" w:rsidRDefault="005C728A" w:rsidP="005C728A">
      <w:pPr>
        <w:rPr>
          <w:color w:val="000000"/>
          <w:sz w:val="28"/>
          <w:szCs w:val="28"/>
        </w:rPr>
      </w:pPr>
    </w:p>
    <w:p w14:paraId="7594EC11" w14:textId="77777777" w:rsidR="005C728A" w:rsidRDefault="005C728A" w:rsidP="005C728A">
      <w:pPr>
        <w:rPr>
          <w:sz w:val="28"/>
          <w:szCs w:val="28"/>
        </w:rPr>
      </w:pPr>
    </w:p>
    <w:p w14:paraId="6D314933" w14:textId="77777777" w:rsidR="005C728A" w:rsidRDefault="005C728A" w:rsidP="005C728A">
      <w:pPr>
        <w:rPr>
          <w:sz w:val="28"/>
          <w:szCs w:val="28"/>
        </w:rPr>
      </w:pPr>
    </w:p>
    <w:p w14:paraId="16D221A4" w14:textId="77777777" w:rsidR="005C728A" w:rsidRDefault="005C728A" w:rsidP="005C728A">
      <w:pPr>
        <w:rPr>
          <w:sz w:val="28"/>
          <w:szCs w:val="28"/>
        </w:rPr>
      </w:pPr>
    </w:p>
    <w:p w14:paraId="16614AA7" w14:textId="77777777" w:rsidR="005C728A" w:rsidRDefault="005C728A" w:rsidP="005C728A">
      <w:pPr>
        <w:rPr>
          <w:sz w:val="28"/>
          <w:szCs w:val="28"/>
        </w:rPr>
      </w:pPr>
    </w:p>
    <w:p w14:paraId="2D799361" w14:textId="77777777" w:rsidR="005C728A" w:rsidRDefault="005C728A" w:rsidP="005C728A">
      <w:pPr>
        <w:rPr>
          <w:sz w:val="28"/>
          <w:szCs w:val="28"/>
        </w:rPr>
      </w:pPr>
    </w:p>
    <w:p w14:paraId="2C17B83F" w14:textId="77777777" w:rsidR="005C728A" w:rsidRDefault="005C728A" w:rsidP="005C728A"/>
    <w:p w14:paraId="250411B8" w14:textId="77777777" w:rsidR="005C728A" w:rsidRDefault="005C728A" w:rsidP="005C728A"/>
    <w:p w14:paraId="2828889A" w14:textId="77777777" w:rsidR="005C728A" w:rsidRDefault="005C728A" w:rsidP="005C728A"/>
    <w:p w14:paraId="360D3DBC" w14:textId="77777777" w:rsidR="005C728A" w:rsidRDefault="005C728A" w:rsidP="005C728A"/>
    <w:p w14:paraId="35061B35" w14:textId="77777777" w:rsidR="005C728A" w:rsidRDefault="005C728A" w:rsidP="005C728A"/>
    <w:p w14:paraId="464E85CA" w14:textId="77777777" w:rsidR="005C728A" w:rsidRDefault="005C728A" w:rsidP="005C728A"/>
    <w:p w14:paraId="4D6F5F70" w14:textId="77777777" w:rsidR="005C728A" w:rsidRDefault="005C728A" w:rsidP="005C728A"/>
    <w:p w14:paraId="44AD2959" w14:textId="77777777" w:rsidR="005C728A" w:rsidRDefault="005C728A" w:rsidP="005C728A"/>
    <w:p w14:paraId="4218171F" w14:textId="77777777" w:rsidR="005C728A" w:rsidRDefault="005C728A" w:rsidP="005C728A"/>
    <w:p w14:paraId="313BC74C" w14:textId="77777777" w:rsidR="005C728A" w:rsidRDefault="005C728A" w:rsidP="005C728A"/>
    <w:p w14:paraId="5D596994" w14:textId="77777777" w:rsidR="005C728A" w:rsidRDefault="005C728A" w:rsidP="005C728A"/>
    <w:p w14:paraId="4A342ABB" w14:textId="77777777" w:rsidR="005C728A" w:rsidRDefault="005C728A" w:rsidP="005C728A"/>
    <w:p w14:paraId="4E582B37" w14:textId="77777777" w:rsidR="005C728A" w:rsidRDefault="005C728A" w:rsidP="005C728A"/>
    <w:p w14:paraId="277EAA4F" w14:textId="77777777" w:rsidR="005C728A" w:rsidRDefault="005C728A" w:rsidP="005C728A"/>
    <w:p w14:paraId="41585D8F" w14:textId="77777777" w:rsidR="005C728A" w:rsidRDefault="005C728A" w:rsidP="005C728A"/>
    <w:p w14:paraId="760A0E03" w14:textId="77777777" w:rsidR="005C728A" w:rsidRDefault="005C728A" w:rsidP="005C728A"/>
    <w:p w14:paraId="7AC88BD6" w14:textId="77777777" w:rsidR="005C728A" w:rsidRDefault="005C728A" w:rsidP="005C728A"/>
    <w:p w14:paraId="7AA98F98" w14:textId="77777777" w:rsidR="005C728A" w:rsidRDefault="005C728A" w:rsidP="005C728A"/>
    <w:p w14:paraId="55F6A7FD" w14:textId="77777777" w:rsidR="005C728A" w:rsidRDefault="005C728A" w:rsidP="005C728A"/>
    <w:p w14:paraId="729772CB" w14:textId="77777777" w:rsidR="005C728A" w:rsidRDefault="005C728A" w:rsidP="005C728A"/>
    <w:p w14:paraId="371BC670" w14:textId="77777777" w:rsidR="005C728A" w:rsidRDefault="005C728A" w:rsidP="005C728A"/>
    <w:p w14:paraId="3F9897B8" w14:textId="77777777" w:rsidR="005C728A" w:rsidRDefault="005C728A" w:rsidP="005C728A"/>
    <w:p w14:paraId="5C01504C" w14:textId="77777777" w:rsidR="005C728A" w:rsidRDefault="005C728A" w:rsidP="005C728A"/>
    <w:p w14:paraId="39726760" w14:textId="77777777" w:rsidR="005C728A" w:rsidRDefault="005C728A" w:rsidP="005C728A"/>
    <w:p w14:paraId="74F499B3" w14:textId="77777777" w:rsidR="005C728A" w:rsidRDefault="005C728A" w:rsidP="005C728A"/>
    <w:p w14:paraId="66B96156" w14:textId="77777777" w:rsidR="005C728A" w:rsidRDefault="005C728A" w:rsidP="005C728A"/>
    <w:p w14:paraId="70D7FD13" w14:textId="77777777" w:rsidR="005C728A" w:rsidRDefault="005C728A" w:rsidP="005C728A"/>
    <w:p w14:paraId="2914C421" w14:textId="77777777" w:rsidR="005C728A" w:rsidRDefault="005C728A" w:rsidP="005C728A"/>
    <w:p w14:paraId="1CB4F424" w14:textId="77777777" w:rsidR="005C728A" w:rsidRDefault="005C728A" w:rsidP="005C728A"/>
    <w:p w14:paraId="6506CDDC" w14:textId="77777777" w:rsidR="005C728A" w:rsidRDefault="005C728A" w:rsidP="005C728A"/>
    <w:p w14:paraId="51146762" w14:textId="77777777" w:rsidR="005C728A" w:rsidRDefault="005C728A" w:rsidP="005C728A"/>
    <w:p w14:paraId="16CEFB1D" w14:textId="77777777" w:rsidR="005C728A" w:rsidRDefault="005C728A" w:rsidP="005C728A"/>
    <w:p w14:paraId="1D843937" w14:textId="77777777" w:rsidR="005C728A" w:rsidRDefault="005C728A" w:rsidP="005C728A"/>
    <w:p w14:paraId="7493B6DD" w14:textId="77777777" w:rsidR="005C728A" w:rsidRDefault="005C728A" w:rsidP="005C728A"/>
    <w:p w14:paraId="61DB2BDA" w14:textId="77777777" w:rsidR="005C728A" w:rsidRDefault="005C728A" w:rsidP="005C728A"/>
    <w:p w14:paraId="302E35DE" w14:textId="77777777" w:rsidR="005C728A" w:rsidRDefault="005C728A" w:rsidP="005C728A"/>
    <w:p w14:paraId="4FD6EEEB" w14:textId="588A06C2" w:rsidR="005C728A" w:rsidRPr="00A3761C" w:rsidRDefault="00A3761C" w:rsidP="00A3761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761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ПОЯСНИТЕЛЬНАЯ ЗАПИСКА</w:t>
      </w:r>
    </w:p>
    <w:p w14:paraId="70E25BD2" w14:textId="77777777" w:rsidR="00A3761C" w:rsidRPr="00A3761C" w:rsidRDefault="00A3761C" w:rsidP="003D1EC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0"/>
        <w:rPr>
          <w:color w:val="000000"/>
          <w:sz w:val="28"/>
          <w:szCs w:val="28"/>
        </w:rPr>
      </w:pPr>
      <w:r w:rsidRPr="00A3761C">
        <w:rPr>
          <w:color w:val="000000"/>
          <w:sz w:val="28"/>
          <w:szCs w:val="28"/>
        </w:rPr>
        <w:t>Целью изучения основ финансовой грамотности в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14:paraId="36E983E5" w14:textId="77777777" w:rsidR="00A3761C" w:rsidRPr="00A3761C" w:rsidRDefault="00A3761C" w:rsidP="003D1EC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0"/>
        <w:rPr>
          <w:color w:val="000000"/>
          <w:sz w:val="28"/>
          <w:szCs w:val="28"/>
        </w:rPr>
      </w:pPr>
      <w:r w:rsidRPr="00A3761C">
        <w:rPr>
          <w:color w:val="000000"/>
          <w:sz w:val="28"/>
          <w:szCs w:val="28"/>
        </w:rPr>
        <w:t>Ключевыми задачами изучения финансовой грамотности с учётом преемственности с основной школой являются:</w:t>
      </w:r>
    </w:p>
    <w:p w14:paraId="3775C4BB" w14:textId="77777777" w:rsidR="00A3761C" w:rsidRPr="00A3761C" w:rsidRDefault="00A3761C" w:rsidP="00A3761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outlineLvl w:val="0"/>
        <w:rPr>
          <w:color w:val="000000"/>
          <w:sz w:val="28"/>
          <w:szCs w:val="28"/>
        </w:rPr>
      </w:pPr>
      <w:r w:rsidRPr="00A3761C">
        <w:rPr>
          <w:color w:val="000000"/>
          <w:sz w:val="28"/>
          <w:szCs w:val="28"/>
        </w:rPr>
        <w:t>- овладение умениями получать, анализировать, интерпретировать и систематизировать финансовую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14:paraId="3C08F9EC" w14:textId="41D9F39E" w:rsidR="00A3761C" w:rsidRPr="00A3761C" w:rsidRDefault="00A3761C" w:rsidP="00A3761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outlineLvl w:val="0"/>
        <w:rPr>
          <w:color w:val="000000"/>
          <w:sz w:val="28"/>
          <w:szCs w:val="28"/>
        </w:rPr>
      </w:pPr>
      <w:r w:rsidRPr="00A3761C">
        <w:rPr>
          <w:color w:val="000000"/>
          <w:sz w:val="28"/>
          <w:szCs w:val="28"/>
        </w:rPr>
        <w:t>- формирование представлений о грамотном финансовом поведении, включая типичные стратегии, действия, связанные с осуществлением социальных ролей в финансовой сфере жизнедеятельности человека;</w:t>
      </w:r>
    </w:p>
    <w:p w14:paraId="0DAA72BE" w14:textId="759E94EC" w:rsidR="005C728A" w:rsidRPr="003D1EC2" w:rsidRDefault="00A3761C" w:rsidP="003D1EC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outlineLvl w:val="0"/>
        <w:rPr>
          <w:color w:val="000000"/>
          <w:sz w:val="28"/>
          <w:szCs w:val="28"/>
        </w:rPr>
      </w:pPr>
      <w:r w:rsidRPr="00A3761C">
        <w:rPr>
          <w:color w:val="000000"/>
          <w:sz w:val="28"/>
          <w:szCs w:val="28"/>
        </w:rPr>
        <w:t xml:space="preserve"> - совершенствование опыта применения полученных финансовых знаний и умений при анализе и оценке жизненных ситуаций, социальных фактов, поведения людей и собственных поступков с учётом профессиональной направленности организации среднего профессионального образования.</w:t>
      </w:r>
    </w:p>
    <w:p w14:paraId="7F9B1E5E" w14:textId="77777777" w:rsidR="005C728A" w:rsidRPr="003D1EC2" w:rsidRDefault="005C728A" w:rsidP="005C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3D1EC2">
        <w:rPr>
          <w:sz w:val="28"/>
          <w:szCs w:val="28"/>
        </w:rPr>
        <w:t xml:space="preserve">В результате освоения дисциплины обучающийся должен </w:t>
      </w:r>
      <w:r w:rsidRPr="003D1EC2">
        <w:rPr>
          <w:b/>
          <w:sz w:val="28"/>
          <w:szCs w:val="28"/>
        </w:rPr>
        <w:t>уметь</w:t>
      </w:r>
      <w:r w:rsidRPr="003D1EC2">
        <w:rPr>
          <w:sz w:val="28"/>
          <w:szCs w:val="28"/>
        </w:rPr>
        <w:t>:</w:t>
      </w:r>
    </w:p>
    <w:p w14:paraId="7CE909E9" w14:textId="3E30BFB0" w:rsidR="005C728A" w:rsidRPr="003D1EC2" w:rsidRDefault="005C728A" w:rsidP="005C728A">
      <w:pPr>
        <w:tabs>
          <w:tab w:val="num" w:pos="709"/>
        </w:tabs>
        <w:ind w:firstLine="426"/>
        <w:jc w:val="both"/>
        <w:rPr>
          <w:sz w:val="28"/>
          <w:szCs w:val="28"/>
        </w:rPr>
      </w:pPr>
      <w:r w:rsidRPr="003D1EC2">
        <w:rPr>
          <w:sz w:val="28"/>
          <w:szCs w:val="28"/>
        </w:rPr>
        <w:t xml:space="preserve">- </w:t>
      </w:r>
      <w:r w:rsidR="00A3761C" w:rsidRPr="003D1EC2">
        <w:rPr>
          <w:sz w:val="28"/>
          <w:szCs w:val="28"/>
        </w:rPr>
        <w:t>определять задачу в профессиональном и/или социальном контексте</w:t>
      </w:r>
      <w:r w:rsidRPr="003D1EC2">
        <w:rPr>
          <w:sz w:val="28"/>
          <w:szCs w:val="28"/>
        </w:rPr>
        <w:t>;</w:t>
      </w:r>
    </w:p>
    <w:p w14:paraId="132E22F6" w14:textId="3EE89FC5" w:rsidR="005C728A" w:rsidRPr="003D1EC2" w:rsidRDefault="005C728A" w:rsidP="005C728A">
      <w:pPr>
        <w:tabs>
          <w:tab w:val="num" w:pos="709"/>
        </w:tabs>
        <w:ind w:firstLine="426"/>
        <w:jc w:val="both"/>
        <w:rPr>
          <w:sz w:val="28"/>
          <w:szCs w:val="28"/>
        </w:rPr>
      </w:pPr>
      <w:r w:rsidRPr="003D1EC2">
        <w:rPr>
          <w:sz w:val="28"/>
          <w:szCs w:val="28"/>
        </w:rPr>
        <w:t xml:space="preserve">- </w:t>
      </w:r>
      <w:r w:rsidR="00A3761C" w:rsidRPr="003D1EC2">
        <w:rPr>
          <w:sz w:val="28"/>
          <w:szCs w:val="28"/>
        </w:rPr>
        <w:t>определять задачи для сбора информации</w:t>
      </w:r>
      <w:r w:rsidRPr="003D1EC2">
        <w:rPr>
          <w:sz w:val="28"/>
          <w:szCs w:val="28"/>
        </w:rPr>
        <w:t>;</w:t>
      </w:r>
    </w:p>
    <w:p w14:paraId="07E792D8" w14:textId="1B4FFE56" w:rsidR="00A3761C" w:rsidRPr="003D1EC2" w:rsidRDefault="00A3761C" w:rsidP="005C728A">
      <w:pPr>
        <w:tabs>
          <w:tab w:val="num" w:pos="709"/>
        </w:tabs>
        <w:ind w:firstLine="426"/>
        <w:jc w:val="both"/>
        <w:rPr>
          <w:sz w:val="28"/>
          <w:szCs w:val="28"/>
        </w:rPr>
      </w:pPr>
      <w:r w:rsidRPr="003D1EC2">
        <w:rPr>
          <w:sz w:val="28"/>
          <w:szCs w:val="28"/>
        </w:rPr>
        <w:t>- 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планирования.</w:t>
      </w:r>
    </w:p>
    <w:p w14:paraId="6BFFFFD2" w14:textId="77777777" w:rsidR="005C728A" w:rsidRPr="003D1EC2" w:rsidRDefault="005C728A" w:rsidP="005C72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3D1EC2">
        <w:rPr>
          <w:sz w:val="28"/>
          <w:szCs w:val="28"/>
        </w:rPr>
        <w:t xml:space="preserve">В результате освоения дисциплины обучающийся должен </w:t>
      </w:r>
      <w:r w:rsidRPr="003D1EC2">
        <w:rPr>
          <w:b/>
          <w:sz w:val="28"/>
          <w:szCs w:val="28"/>
        </w:rPr>
        <w:t>знать</w:t>
      </w:r>
      <w:r w:rsidRPr="003D1EC2">
        <w:rPr>
          <w:sz w:val="28"/>
          <w:szCs w:val="28"/>
        </w:rPr>
        <w:t>:</w:t>
      </w:r>
    </w:p>
    <w:p w14:paraId="57060DEE" w14:textId="4B4BB1C0" w:rsidR="005C728A" w:rsidRPr="003D1EC2" w:rsidRDefault="005C728A" w:rsidP="005C728A">
      <w:pPr>
        <w:tabs>
          <w:tab w:val="num" w:pos="540"/>
          <w:tab w:val="left" w:pos="709"/>
        </w:tabs>
        <w:ind w:firstLine="426"/>
        <w:jc w:val="both"/>
        <w:rPr>
          <w:sz w:val="28"/>
          <w:szCs w:val="28"/>
        </w:rPr>
      </w:pPr>
      <w:r w:rsidRPr="003D1EC2">
        <w:rPr>
          <w:sz w:val="28"/>
          <w:szCs w:val="28"/>
        </w:rPr>
        <w:t xml:space="preserve">- </w:t>
      </w:r>
      <w:r w:rsidR="00A3761C" w:rsidRPr="003D1EC2">
        <w:rPr>
          <w:sz w:val="28"/>
          <w:szCs w:val="28"/>
        </w:rPr>
        <w:t>актуальный профессиональный и социальный контекст, в котором приходится работать и жить</w:t>
      </w:r>
      <w:r w:rsidRPr="003D1EC2">
        <w:rPr>
          <w:sz w:val="28"/>
          <w:szCs w:val="28"/>
        </w:rPr>
        <w:t>;</w:t>
      </w:r>
    </w:p>
    <w:p w14:paraId="1E513A01" w14:textId="2961CBAA" w:rsidR="005C728A" w:rsidRPr="003D1EC2" w:rsidRDefault="005C728A" w:rsidP="005C728A">
      <w:pPr>
        <w:tabs>
          <w:tab w:val="num" w:pos="540"/>
          <w:tab w:val="left" w:pos="709"/>
        </w:tabs>
        <w:ind w:firstLine="426"/>
        <w:jc w:val="both"/>
        <w:rPr>
          <w:sz w:val="28"/>
          <w:szCs w:val="28"/>
        </w:rPr>
      </w:pPr>
      <w:r w:rsidRPr="003D1EC2">
        <w:rPr>
          <w:sz w:val="28"/>
          <w:szCs w:val="28"/>
        </w:rPr>
        <w:t xml:space="preserve">- </w:t>
      </w:r>
      <w:r w:rsidR="00A3761C" w:rsidRPr="003D1EC2">
        <w:rPr>
          <w:sz w:val="28"/>
          <w:szCs w:val="28"/>
        </w:rPr>
        <w:t>этапы планирования для решения задач</w:t>
      </w:r>
      <w:r w:rsidRPr="003D1EC2">
        <w:rPr>
          <w:sz w:val="28"/>
          <w:szCs w:val="28"/>
        </w:rPr>
        <w:t>;</w:t>
      </w:r>
    </w:p>
    <w:p w14:paraId="2D2B0A56" w14:textId="34C259F1" w:rsidR="005C728A" w:rsidRPr="003D1EC2" w:rsidRDefault="005C728A" w:rsidP="005C728A">
      <w:pPr>
        <w:tabs>
          <w:tab w:val="num" w:pos="540"/>
          <w:tab w:val="left" w:pos="709"/>
        </w:tabs>
        <w:ind w:firstLine="426"/>
        <w:jc w:val="both"/>
        <w:rPr>
          <w:sz w:val="28"/>
          <w:szCs w:val="28"/>
        </w:rPr>
      </w:pPr>
      <w:r w:rsidRPr="003D1EC2">
        <w:rPr>
          <w:sz w:val="28"/>
          <w:szCs w:val="28"/>
        </w:rPr>
        <w:t xml:space="preserve">- </w:t>
      </w:r>
      <w:r w:rsidR="00A3761C" w:rsidRPr="003D1EC2">
        <w:rPr>
          <w:sz w:val="28"/>
          <w:szCs w:val="28"/>
        </w:rPr>
        <w:t>информационные источники, применяемые в профессиональной деятельности; для решения задач личностного развития и финансового благополучия</w:t>
      </w:r>
      <w:r w:rsidRPr="003D1EC2">
        <w:rPr>
          <w:sz w:val="28"/>
          <w:szCs w:val="28"/>
        </w:rPr>
        <w:t>;</w:t>
      </w:r>
    </w:p>
    <w:p w14:paraId="67385424" w14:textId="77FD2B35" w:rsidR="005C728A" w:rsidRPr="003D1EC2" w:rsidRDefault="005C728A" w:rsidP="005C728A">
      <w:pPr>
        <w:tabs>
          <w:tab w:val="num" w:pos="540"/>
          <w:tab w:val="left" w:pos="709"/>
        </w:tabs>
        <w:ind w:firstLine="426"/>
        <w:jc w:val="both"/>
        <w:rPr>
          <w:sz w:val="28"/>
          <w:szCs w:val="28"/>
        </w:rPr>
      </w:pPr>
      <w:r w:rsidRPr="003D1EC2">
        <w:rPr>
          <w:sz w:val="28"/>
          <w:szCs w:val="28"/>
        </w:rPr>
        <w:t xml:space="preserve">- </w:t>
      </w:r>
      <w:r w:rsidR="00A3761C" w:rsidRPr="003D1EC2">
        <w:rPr>
          <w:sz w:val="28"/>
          <w:szCs w:val="28"/>
        </w:rPr>
        <w:t>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</w:r>
      <w:r w:rsidRPr="003D1EC2">
        <w:rPr>
          <w:sz w:val="28"/>
          <w:szCs w:val="28"/>
        </w:rPr>
        <w:t>;</w:t>
      </w:r>
    </w:p>
    <w:p w14:paraId="7700CD2E" w14:textId="129446F9" w:rsidR="005C728A" w:rsidRPr="003D1EC2" w:rsidRDefault="005C728A" w:rsidP="005C728A">
      <w:pPr>
        <w:tabs>
          <w:tab w:val="num" w:pos="540"/>
          <w:tab w:val="left" w:pos="709"/>
        </w:tabs>
        <w:ind w:firstLine="426"/>
        <w:jc w:val="both"/>
        <w:rPr>
          <w:sz w:val="28"/>
          <w:szCs w:val="28"/>
        </w:rPr>
      </w:pPr>
      <w:r w:rsidRPr="003D1EC2">
        <w:rPr>
          <w:sz w:val="28"/>
          <w:szCs w:val="28"/>
        </w:rPr>
        <w:t xml:space="preserve">- </w:t>
      </w:r>
      <w:r w:rsidR="00A3761C" w:rsidRPr="003D1EC2">
        <w:rPr>
          <w:sz w:val="28"/>
          <w:szCs w:val="28"/>
        </w:rPr>
        <w:t>актуальную нормативно-правовую базу, регламентирующую профессиональную деятельность, предпринимательство и личное финансовое планирование</w:t>
      </w:r>
      <w:r w:rsidRPr="003D1EC2">
        <w:rPr>
          <w:sz w:val="28"/>
          <w:szCs w:val="28"/>
        </w:rPr>
        <w:t>;</w:t>
      </w:r>
    </w:p>
    <w:p w14:paraId="74CC5153" w14:textId="4F13B300" w:rsidR="005C728A" w:rsidRPr="003D1EC2" w:rsidRDefault="005C728A" w:rsidP="005C728A">
      <w:pPr>
        <w:tabs>
          <w:tab w:val="num" w:pos="540"/>
          <w:tab w:val="left" w:pos="709"/>
        </w:tabs>
        <w:ind w:firstLine="426"/>
        <w:jc w:val="both"/>
        <w:rPr>
          <w:sz w:val="28"/>
          <w:szCs w:val="28"/>
        </w:rPr>
      </w:pPr>
      <w:r w:rsidRPr="003D1EC2">
        <w:rPr>
          <w:sz w:val="28"/>
          <w:szCs w:val="28"/>
        </w:rPr>
        <w:t>-</w:t>
      </w:r>
      <w:r w:rsidR="003D1EC2" w:rsidRPr="003D1EC2">
        <w:rPr>
          <w:sz w:val="28"/>
          <w:szCs w:val="28"/>
        </w:rPr>
        <w:t xml:space="preserve"> систему и полномочия государственных органов в сферах профессиональной деятельности, предпринимательской деятельности и защиты прав потребителей</w:t>
      </w:r>
      <w:r w:rsidRPr="003D1EC2">
        <w:rPr>
          <w:sz w:val="28"/>
          <w:szCs w:val="28"/>
        </w:rPr>
        <w:t>.</w:t>
      </w:r>
    </w:p>
    <w:p w14:paraId="5D58C17B" w14:textId="77777777" w:rsidR="005C728A" w:rsidRPr="003D1EC2" w:rsidRDefault="005C728A" w:rsidP="005C728A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D1EC2">
        <w:rPr>
          <w:b/>
          <w:sz w:val="28"/>
          <w:szCs w:val="28"/>
        </w:rPr>
        <w:t>овладеть общими компетенциями, включающими в себя способность:</w:t>
      </w:r>
    </w:p>
    <w:p w14:paraId="31036DEA" w14:textId="6BDC1856" w:rsidR="005C728A" w:rsidRPr="003D1EC2" w:rsidRDefault="005C728A" w:rsidP="005C72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1EC2">
        <w:rPr>
          <w:sz w:val="28"/>
          <w:szCs w:val="28"/>
        </w:rPr>
        <w:t>ОК</w:t>
      </w:r>
      <w:r w:rsidR="003D1EC2" w:rsidRPr="003D1EC2">
        <w:rPr>
          <w:sz w:val="28"/>
          <w:szCs w:val="28"/>
        </w:rPr>
        <w:t>.</w:t>
      </w:r>
      <w:r w:rsidR="003D1EC2">
        <w:rPr>
          <w:sz w:val="28"/>
          <w:szCs w:val="28"/>
        </w:rPr>
        <w:t xml:space="preserve"> </w:t>
      </w:r>
      <w:r w:rsidR="003D1EC2" w:rsidRPr="003D1EC2">
        <w:rPr>
          <w:sz w:val="28"/>
          <w:szCs w:val="28"/>
        </w:rPr>
        <w:t>0</w:t>
      </w:r>
      <w:r w:rsidRPr="003D1EC2">
        <w:rPr>
          <w:sz w:val="28"/>
          <w:szCs w:val="28"/>
        </w:rPr>
        <w:t>1.</w:t>
      </w:r>
      <w:r w:rsidR="003D1EC2" w:rsidRPr="003D1EC2">
        <w:rPr>
          <w:sz w:val="28"/>
          <w:szCs w:val="28"/>
        </w:rPr>
        <w:t xml:space="preserve"> Выбирать способы решения задач профессиональной </w:t>
      </w:r>
      <w:r w:rsidR="003D1EC2" w:rsidRPr="003D1EC2">
        <w:rPr>
          <w:sz w:val="28"/>
          <w:szCs w:val="28"/>
        </w:rPr>
        <w:lastRenderedPageBreak/>
        <w:t>деятельности применительно к различным контекстам</w:t>
      </w:r>
      <w:r w:rsidRPr="003D1EC2">
        <w:rPr>
          <w:sz w:val="28"/>
          <w:szCs w:val="28"/>
        </w:rPr>
        <w:t>.</w:t>
      </w:r>
    </w:p>
    <w:p w14:paraId="794CECAD" w14:textId="5F92D507" w:rsidR="003D1EC2" w:rsidRPr="003D1EC2" w:rsidRDefault="003D1EC2" w:rsidP="005C72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1EC2">
        <w:rPr>
          <w:sz w:val="28"/>
          <w:szCs w:val="28"/>
        </w:rPr>
        <w:t xml:space="preserve">ОК 02 Использовать современные средства поиска, анализа и интерпретации </w:t>
      </w:r>
      <w:proofErr w:type="gramStart"/>
      <w:r w:rsidRPr="003D1EC2">
        <w:rPr>
          <w:sz w:val="28"/>
          <w:szCs w:val="28"/>
        </w:rPr>
        <w:t>информации</w:t>
      </w:r>
      <w:proofErr w:type="gramEnd"/>
      <w:r w:rsidRPr="003D1EC2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деятельности.</w:t>
      </w:r>
    </w:p>
    <w:p w14:paraId="5EE9E8D6" w14:textId="5F491EB2" w:rsidR="003D1EC2" w:rsidRPr="003D1EC2" w:rsidRDefault="003D1EC2" w:rsidP="005C72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1EC2">
        <w:rPr>
          <w:sz w:val="28"/>
          <w:szCs w:val="28"/>
        </w:rPr>
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14:paraId="0128523A" w14:textId="46186FB5" w:rsidR="003D1EC2" w:rsidRPr="003D1EC2" w:rsidRDefault="003D1EC2" w:rsidP="005C72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1EC2">
        <w:rPr>
          <w:sz w:val="28"/>
          <w:szCs w:val="28"/>
        </w:rPr>
        <w:t>ОК 04 Эффективно взаимодействовать и работать в коллективе и команде.</w:t>
      </w:r>
    </w:p>
    <w:p w14:paraId="4C00720C" w14:textId="715E0996" w:rsidR="003D1EC2" w:rsidRPr="003D1EC2" w:rsidRDefault="003D1EC2" w:rsidP="005C72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1EC2">
        <w:rPr>
          <w:sz w:val="28"/>
          <w:szCs w:val="28"/>
        </w:rPr>
        <w:t>ОК</w:t>
      </w:r>
      <w:r w:rsidR="00F36F94">
        <w:rPr>
          <w:sz w:val="28"/>
          <w:szCs w:val="28"/>
        </w:rPr>
        <w:t xml:space="preserve"> </w:t>
      </w:r>
      <w:r w:rsidRPr="003D1EC2">
        <w:rPr>
          <w:sz w:val="28"/>
          <w:szCs w:val="28"/>
        </w:rPr>
        <w:t>05</w:t>
      </w:r>
      <w:r w:rsidRPr="003D1EC2">
        <w:rPr>
          <w:rFonts w:eastAsia="Calibri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5E29E957" w14:textId="1143173D" w:rsidR="005C728A" w:rsidRPr="003D1EC2" w:rsidRDefault="005C728A" w:rsidP="00F36F9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3D1EC2">
        <w:rPr>
          <w:sz w:val="28"/>
          <w:szCs w:val="28"/>
        </w:rPr>
        <w:t>ОК</w:t>
      </w:r>
      <w:r w:rsidR="00F36F94">
        <w:rPr>
          <w:sz w:val="28"/>
          <w:szCs w:val="28"/>
        </w:rPr>
        <w:t xml:space="preserve"> </w:t>
      </w:r>
      <w:r w:rsidR="003D1EC2" w:rsidRPr="003D1EC2">
        <w:rPr>
          <w:sz w:val="28"/>
          <w:szCs w:val="28"/>
        </w:rPr>
        <w:t>0</w:t>
      </w:r>
      <w:r w:rsidRPr="003D1EC2">
        <w:rPr>
          <w:sz w:val="28"/>
          <w:szCs w:val="28"/>
        </w:rPr>
        <w:t xml:space="preserve">7. </w:t>
      </w:r>
      <w:r w:rsidR="003D1EC2" w:rsidRPr="003D1EC2">
        <w:rPr>
          <w:rFonts w:eastAsia="Calibri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3D1EC2">
        <w:rPr>
          <w:sz w:val="28"/>
          <w:szCs w:val="28"/>
        </w:rPr>
        <w:t>.</w:t>
      </w:r>
    </w:p>
    <w:p w14:paraId="0554AA5C" w14:textId="2240D3A9" w:rsidR="005C728A" w:rsidRPr="003D1EC2" w:rsidRDefault="005C728A" w:rsidP="005C728A">
      <w:pPr>
        <w:ind w:firstLine="900"/>
        <w:jc w:val="both"/>
        <w:rPr>
          <w:sz w:val="28"/>
          <w:szCs w:val="28"/>
        </w:rPr>
      </w:pPr>
      <w:r w:rsidRPr="003D1EC2">
        <w:rPr>
          <w:sz w:val="28"/>
          <w:szCs w:val="28"/>
        </w:rPr>
        <w:t xml:space="preserve">Содержание дисциплины «Основы финансовой грамотности» составлено в соответствии с Государственными требованиями к минимуму содержания и уровню подготовки выпускников на основе рабочей программы «Основы финансовой грамотности». </w:t>
      </w:r>
    </w:p>
    <w:p w14:paraId="1C185155" w14:textId="51C54A1F" w:rsidR="005C728A" w:rsidRPr="003D1EC2" w:rsidRDefault="005C728A" w:rsidP="005C728A">
      <w:pPr>
        <w:ind w:firstLine="900"/>
        <w:jc w:val="both"/>
        <w:rPr>
          <w:sz w:val="28"/>
          <w:szCs w:val="28"/>
        </w:rPr>
      </w:pPr>
      <w:r w:rsidRPr="003D1EC2">
        <w:rPr>
          <w:sz w:val="28"/>
          <w:szCs w:val="28"/>
        </w:rPr>
        <w:t xml:space="preserve">На изучение дисциплины «Основы финансовой грамотности» учебным планом отводится </w:t>
      </w:r>
      <w:r w:rsidR="00E2071F" w:rsidRPr="00F36F94">
        <w:rPr>
          <w:sz w:val="28"/>
          <w:szCs w:val="28"/>
        </w:rPr>
        <w:t>32</w:t>
      </w:r>
      <w:r w:rsidRPr="003D1EC2">
        <w:rPr>
          <w:sz w:val="28"/>
          <w:szCs w:val="28"/>
        </w:rPr>
        <w:t xml:space="preserve"> час</w:t>
      </w:r>
      <w:r w:rsidR="00E2071F" w:rsidRPr="003D1EC2">
        <w:rPr>
          <w:sz w:val="28"/>
          <w:szCs w:val="28"/>
        </w:rPr>
        <w:t>а</w:t>
      </w:r>
      <w:r w:rsidRPr="003D1EC2">
        <w:rPr>
          <w:sz w:val="28"/>
          <w:szCs w:val="28"/>
        </w:rPr>
        <w:t xml:space="preserve"> теоретических занятий для очной формы обучения. Для студентов заочной формы обучения большая часть этих часов включена в самостоятельную учебную нагрузку.</w:t>
      </w:r>
    </w:p>
    <w:p w14:paraId="6BF4EF69" w14:textId="26CC0664" w:rsidR="005C728A" w:rsidRPr="003D1EC2" w:rsidRDefault="005C728A" w:rsidP="005C728A">
      <w:pPr>
        <w:ind w:firstLine="900"/>
        <w:jc w:val="both"/>
        <w:rPr>
          <w:sz w:val="28"/>
          <w:szCs w:val="28"/>
        </w:rPr>
      </w:pPr>
      <w:r w:rsidRPr="003D1EC2">
        <w:rPr>
          <w:sz w:val="28"/>
          <w:szCs w:val="28"/>
        </w:rPr>
        <w:t>Самостоятельную работу по изучению дисциплины «Основы финансовой грамотности» рекомендуется осуществлять в следующем порядке:</w:t>
      </w:r>
    </w:p>
    <w:p w14:paraId="2E917E90" w14:textId="77777777" w:rsidR="005C728A" w:rsidRPr="003D1EC2" w:rsidRDefault="005C728A" w:rsidP="005C728A">
      <w:pPr>
        <w:ind w:left="360"/>
        <w:jc w:val="both"/>
        <w:rPr>
          <w:sz w:val="28"/>
          <w:szCs w:val="28"/>
        </w:rPr>
      </w:pPr>
      <w:r w:rsidRPr="003D1EC2">
        <w:rPr>
          <w:sz w:val="28"/>
          <w:szCs w:val="28"/>
        </w:rPr>
        <w:t>1 Изучить по рекомендуемой литературе теоретические вопросы курса в соответствии с данными методическими указаниями;</w:t>
      </w:r>
    </w:p>
    <w:p w14:paraId="1EB1380D" w14:textId="77777777" w:rsidR="005C728A" w:rsidRPr="003D1EC2" w:rsidRDefault="005C728A" w:rsidP="005C728A">
      <w:pPr>
        <w:numPr>
          <w:ilvl w:val="0"/>
          <w:numId w:val="1"/>
        </w:numPr>
        <w:jc w:val="both"/>
        <w:rPr>
          <w:sz w:val="28"/>
          <w:szCs w:val="28"/>
        </w:rPr>
      </w:pPr>
      <w:r w:rsidRPr="003D1EC2">
        <w:rPr>
          <w:sz w:val="28"/>
          <w:szCs w:val="28"/>
        </w:rPr>
        <w:t>Ответить на вопросы самоконтроля по каждой учебной теме;</w:t>
      </w:r>
    </w:p>
    <w:p w14:paraId="0FC0071E" w14:textId="77777777" w:rsidR="005C728A" w:rsidRPr="003D1EC2" w:rsidRDefault="005C728A" w:rsidP="005C728A">
      <w:pPr>
        <w:numPr>
          <w:ilvl w:val="0"/>
          <w:numId w:val="1"/>
        </w:numPr>
        <w:jc w:val="both"/>
        <w:rPr>
          <w:sz w:val="28"/>
          <w:szCs w:val="28"/>
        </w:rPr>
      </w:pPr>
      <w:r w:rsidRPr="003D1EC2">
        <w:rPr>
          <w:sz w:val="28"/>
          <w:szCs w:val="28"/>
        </w:rPr>
        <w:t>Выполнить задания контрольной работы;</w:t>
      </w:r>
    </w:p>
    <w:p w14:paraId="54DDCCCF" w14:textId="3AF76928" w:rsidR="005C728A" w:rsidRPr="003D1EC2" w:rsidRDefault="005C728A" w:rsidP="005C728A">
      <w:pPr>
        <w:numPr>
          <w:ilvl w:val="0"/>
          <w:numId w:val="1"/>
        </w:numPr>
        <w:jc w:val="both"/>
        <w:rPr>
          <w:sz w:val="28"/>
          <w:szCs w:val="28"/>
        </w:rPr>
      </w:pPr>
      <w:r w:rsidRPr="003D1EC2">
        <w:rPr>
          <w:sz w:val="28"/>
          <w:szCs w:val="28"/>
        </w:rPr>
        <w:t>Подготовиться к зачету.</w:t>
      </w:r>
    </w:p>
    <w:p w14:paraId="5C0702E8" w14:textId="77777777" w:rsidR="005C728A" w:rsidRPr="003D1EC2" w:rsidRDefault="005C728A" w:rsidP="005C728A">
      <w:pPr>
        <w:ind w:left="720"/>
        <w:jc w:val="both"/>
        <w:rPr>
          <w:sz w:val="28"/>
          <w:szCs w:val="28"/>
        </w:rPr>
      </w:pPr>
    </w:p>
    <w:p w14:paraId="140752BA" w14:textId="77777777" w:rsidR="005C728A" w:rsidRPr="003D1EC2" w:rsidRDefault="005C728A" w:rsidP="005C728A">
      <w:pPr>
        <w:ind w:left="720"/>
        <w:jc w:val="both"/>
        <w:rPr>
          <w:sz w:val="28"/>
          <w:szCs w:val="28"/>
        </w:rPr>
      </w:pPr>
    </w:p>
    <w:p w14:paraId="77FD783E" w14:textId="77777777" w:rsidR="005C728A" w:rsidRPr="003D1EC2" w:rsidRDefault="005C728A" w:rsidP="005C728A">
      <w:pPr>
        <w:ind w:left="720"/>
        <w:jc w:val="both"/>
        <w:rPr>
          <w:sz w:val="28"/>
          <w:szCs w:val="28"/>
        </w:rPr>
      </w:pPr>
    </w:p>
    <w:p w14:paraId="51FAD816" w14:textId="77777777" w:rsidR="005C728A" w:rsidRPr="003D1EC2" w:rsidRDefault="005C728A" w:rsidP="005C728A">
      <w:pPr>
        <w:ind w:left="720"/>
        <w:jc w:val="both"/>
        <w:rPr>
          <w:sz w:val="28"/>
          <w:szCs w:val="28"/>
        </w:rPr>
      </w:pPr>
    </w:p>
    <w:p w14:paraId="1F409DAF" w14:textId="77777777" w:rsidR="005C728A" w:rsidRPr="003D1EC2" w:rsidRDefault="005C728A" w:rsidP="005C728A">
      <w:pPr>
        <w:ind w:left="720"/>
        <w:jc w:val="both"/>
        <w:rPr>
          <w:sz w:val="28"/>
          <w:szCs w:val="28"/>
        </w:rPr>
      </w:pPr>
    </w:p>
    <w:p w14:paraId="0CEE0650" w14:textId="77777777" w:rsidR="005C728A" w:rsidRPr="003D1EC2" w:rsidRDefault="005C728A" w:rsidP="005C728A">
      <w:pPr>
        <w:ind w:left="720"/>
        <w:jc w:val="both"/>
        <w:rPr>
          <w:sz w:val="28"/>
          <w:szCs w:val="28"/>
        </w:rPr>
      </w:pPr>
    </w:p>
    <w:p w14:paraId="2274E655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79B5185A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33742DDB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0B0FF976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7EE1E19B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65B330FC" w14:textId="77777777" w:rsidR="005C728A" w:rsidRDefault="005C728A" w:rsidP="005C728A">
      <w:pPr>
        <w:jc w:val="both"/>
        <w:rPr>
          <w:sz w:val="28"/>
          <w:szCs w:val="28"/>
        </w:rPr>
      </w:pPr>
    </w:p>
    <w:p w14:paraId="266B0FDC" w14:textId="77777777" w:rsidR="005C728A" w:rsidRDefault="005C728A" w:rsidP="003E12EB">
      <w:pPr>
        <w:pStyle w:val="3"/>
        <w:spacing w:before="0" w:after="0"/>
        <w:jc w:val="center"/>
        <w:rPr>
          <w:color w:val="000000"/>
        </w:rPr>
      </w:pPr>
      <w:r>
        <w:rPr>
          <w:color w:val="000000"/>
        </w:rPr>
        <w:lastRenderedPageBreak/>
        <w:t>ОБЩИЕ МЕТОДИЧЕСКИЕ УКАЗАНИЯ</w:t>
      </w:r>
    </w:p>
    <w:p w14:paraId="744C3C5E" w14:textId="77777777" w:rsidR="005C728A" w:rsidRDefault="005C728A" w:rsidP="003E12EB">
      <w:pPr>
        <w:pStyle w:val="3"/>
        <w:spacing w:before="0" w:after="0"/>
        <w:jc w:val="center"/>
        <w:rPr>
          <w:color w:val="000000"/>
        </w:rPr>
      </w:pPr>
      <w:r>
        <w:rPr>
          <w:color w:val="000000"/>
        </w:rPr>
        <w:t>К ВЫПОЛНЕНИЮ КОНТРОЛЬНЫХ РАБОТ</w:t>
      </w:r>
    </w:p>
    <w:p w14:paraId="2BB4CCFF" w14:textId="77777777" w:rsidR="005C728A" w:rsidRDefault="005C728A" w:rsidP="005C728A">
      <w:pPr>
        <w:jc w:val="both"/>
        <w:rPr>
          <w:sz w:val="28"/>
        </w:rPr>
      </w:pPr>
    </w:p>
    <w:p w14:paraId="52292D60" w14:textId="77777777" w:rsidR="005C728A" w:rsidRDefault="005C728A" w:rsidP="005C728A">
      <w:pPr>
        <w:pStyle w:val="ae"/>
        <w:tabs>
          <w:tab w:val="left" w:pos="0"/>
        </w:tabs>
        <w:ind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Контрольная работа проводится в целях закрепления полученных теоретических знаний и выработки навыков их применения при решении задач. Перед началом выполнения контрольной работы необходимо изучить содержание соответствующих нормативных документов, учебных пособий, конспектов лекций.</w:t>
      </w:r>
    </w:p>
    <w:p w14:paraId="10BE9472" w14:textId="77777777" w:rsidR="005C728A" w:rsidRDefault="005C728A" w:rsidP="005C728A">
      <w:pPr>
        <w:pStyle w:val="4"/>
        <w:spacing w:before="0"/>
        <w:ind w:firstLine="708"/>
        <w:jc w:val="both"/>
        <w:rPr>
          <w:bCs/>
          <w:i w:val="0"/>
          <w:color w:val="000000"/>
          <w:sz w:val="28"/>
          <w:szCs w:val="28"/>
        </w:rPr>
      </w:pPr>
      <w:r>
        <w:rPr>
          <w:b/>
          <w:i w:val="0"/>
          <w:color w:val="000000"/>
          <w:sz w:val="28"/>
          <w:szCs w:val="28"/>
        </w:rPr>
        <w:t>При выполнении контрольной работы следует руководствоваться общими указаниями по выполнению письменных работ:</w:t>
      </w:r>
      <w:r>
        <w:rPr>
          <w:i w:val="0"/>
          <w:color w:val="000000"/>
          <w:sz w:val="28"/>
          <w:szCs w:val="28"/>
        </w:rPr>
        <w:t xml:space="preserve"> </w:t>
      </w:r>
      <w:r>
        <w:rPr>
          <w:b/>
          <w:i w:val="0"/>
          <w:color w:val="000000"/>
          <w:sz w:val="28"/>
          <w:szCs w:val="28"/>
        </w:rPr>
        <w:t xml:space="preserve">повторить краткое содержание теории. </w:t>
      </w:r>
    </w:p>
    <w:p w14:paraId="7A518159" w14:textId="05ED1582" w:rsidR="005C728A" w:rsidRDefault="005C728A" w:rsidP="005C728A">
      <w:pPr>
        <w:pStyle w:val="4"/>
        <w:spacing w:before="0"/>
        <w:ind w:firstLine="708"/>
        <w:jc w:val="both"/>
        <w:rPr>
          <w:b/>
          <w:i w:val="0"/>
          <w:color w:val="000000"/>
          <w:sz w:val="28"/>
          <w:szCs w:val="28"/>
        </w:rPr>
      </w:pPr>
      <w:r>
        <w:rPr>
          <w:b/>
          <w:i w:val="0"/>
          <w:color w:val="000000"/>
          <w:sz w:val="28"/>
          <w:szCs w:val="28"/>
        </w:rPr>
        <w:t>К зачету допускаются обучающиеся, получившие положительные оценки по всем контрольным работам.</w:t>
      </w:r>
    </w:p>
    <w:p w14:paraId="23DC2C6B" w14:textId="77777777" w:rsidR="005C728A" w:rsidRDefault="005C728A" w:rsidP="005C728A">
      <w:pPr>
        <w:pStyle w:val="af0"/>
        <w:rPr>
          <w:color w:val="000000"/>
          <w:szCs w:val="28"/>
        </w:rPr>
      </w:pPr>
      <w:r>
        <w:rPr>
          <w:color w:val="000000"/>
          <w:szCs w:val="28"/>
        </w:rPr>
        <w:t>Варианты для каждого обучающегося – индивидуальные. Номер варианта определяется  номером фамилии в журнале учебной группы.</w:t>
      </w:r>
    </w:p>
    <w:p w14:paraId="50A0CCBA" w14:textId="77777777" w:rsidR="005C728A" w:rsidRDefault="005C728A" w:rsidP="005C728A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и ответы на вопросы, выполненные не по своему варианту, не засчитываются.</w:t>
      </w:r>
    </w:p>
    <w:p w14:paraId="43DADCD4" w14:textId="77777777" w:rsidR="005C728A" w:rsidRDefault="005C728A" w:rsidP="005C728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Задание по данной дисциплине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состоит из трех теоретических вопросов.</w:t>
      </w:r>
    </w:p>
    <w:p w14:paraId="3E568203" w14:textId="77777777" w:rsidR="005C728A" w:rsidRDefault="005C728A" w:rsidP="005C728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Критерии оценок:</w:t>
      </w:r>
    </w:p>
    <w:p w14:paraId="17C6947E" w14:textId="77777777" w:rsidR="005C728A" w:rsidRDefault="005C728A" w:rsidP="005C728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Контрольная работа оценивается по пятибалльной системе.</w:t>
      </w:r>
    </w:p>
    <w:p w14:paraId="383B72BA" w14:textId="77777777" w:rsidR="005C728A" w:rsidRDefault="005C728A" w:rsidP="005C728A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 баллов</w:t>
      </w:r>
      <w:r>
        <w:rPr>
          <w:color w:val="000000"/>
          <w:sz w:val="28"/>
          <w:szCs w:val="28"/>
        </w:rPr>
        <w:t xml:space="preserve"> – работа выполнена по стандартной или самостоятельно разработанной методике в полном объеме, без ошибок в расчетах, с подробными пояснениями по ходу решения, сделаны полные аргументированные выводы, аккуратно оформлена.</w:t>
      </w:r>
    </w:p>
    <w:p w14:paraId="5BAD11F3" w14:textId="77777777" w:rsidR="005C728A" w:rsidRDefault="005C728A" w:rsidP="005C728A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 балла</w:t>
      </w:r>
      <w:r>
        <w:rPr>
          <w:color w:val="000000"/>
          <w:sz w:val="28"/>
          <w:szCs w:val="28"/>
        </w:rPr>
        <w:t xml:space="preserve"> – работа выполнена по стандартной методике, без ошибок в расчетах, даны недостаточно полные объяснения, сделаны выводы.</w:t>
      </w:r>
    </w:p>
    <w:p w14:paraId="199682F4" w14:textId="77777777" w:rsidR="005C728A" w:rsidRDefault="005C728A" w:rsidP="005C728A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 балла</w:t>
      </w:r>
      <w:r>
        <w:rPr>
          <w:color w:val="000000"/>
          <w:sz w:val="28"/>
          <w:szCs w:val="28"/>
        </w:rPr>
        <w:t xml:space="preserve"> – студентом выполнено не менее 50% задания.</w:t>
      </w:r>
    </w:p>
    <w:p w14:paraId="3E2A7ECB" w14:textId="77777777" w:rsidR="005C728A" w:rsidRDefault="005C728A" w:rsidP="005C728A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балла</w:t>
      </w:r>
      <w:r>
        <w:rPr>
          <w:color w:val="000000"/>
          <w:sz w:val="28"/>
          <w:szCs w:val="28"/>
        </w:rPr>
        <w:t xml:space="preserve"> – студент не справился с заданием (выполнено менее 50% задания), не раскрыто основное содержание вопросов, имеются грубые ошибки в освещении вопроса, в решении задач и т. д., а также выполнена не самостоятельно.</w:t>
      </w:r>
    </w:p>
    <w:p w14:paraId="7F4EF567" w14:textId="77777777" w:rsidR="005C728A" w:rsidRDefault="005C728A" w:rsidP="005C728A"/>
    <w:p w14:paraId="13297173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37F1F429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5830A940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5DD9ECB7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0C5B1AF9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1E268AEA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47ABFF49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2C6D69EA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7C84FA0A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194167D2" w14:textId="77777777" w:rsidR="003E12EB" w:rsidRDefault="003E12EB" w:rsidP="005C728A">
      <w:pPr>
        <w:pStyle w:val="ad"/>
        <w:jc w:val="center"/>
        <w:rPr>
          <w:b/>
          <w:sz w:val="28"/>
          <w:szCs w:val="28"/>
        </w:rPr>
      </w:pPr>
    </w:p>
    <w:p w14:paraId="01F38CBD" w14:textId="77777777" w:rsidR="003E12EB" w:rsidRDefault="003E12EB" w:rsidP="005C728A">
      <w:pPr>
        <w:pStyle w:val="ad"/>
        <w:jc w:val="center"/>
        <w:rPr>
          <w:b/>
          <w:sz w:val="28"/>
          <w:szCs w:val="28"/>
        </w:rPr>
      </w:pPr>
    </w:p>
    <w:p w14:paraId="14794F24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0CDDD526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3546C7B4" w14:textId="77777777" w:rsidR="005C728A" w:rsidRDefault="005C728A" w:rsidP="005C7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ПРАВА И ОБЯЗАННОСТИСТУДЕНТОВ</w:t>
      </w:r>
    </w:p>
    <w:p w14:paraId="7768275E" w14:textId="77777777" w:rsidR="005C728A" w:rsidRDefault="005C728A" w:rsidP="005C72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Права:</w:t>
      </w:r>
    </w:p>
    <w:p w14:paraId="71BB3F53" w14:textId="77777777" w:rsidR="005C728A" w:rsidRDefault="005C728A" w:rsidP="005C728A">
      <w:pPr>
        <w:jc w:val="both"/>
        <w:rPr>
          <w:sz w:val="28"/>
          <w:szCs w:val="28"/>
        </w:rPr>
      </w:pPr>
      <w:r>
        <w:rPr>
          <w:sz w:val="28"/>
          <w:szCs w:val="28"/>
        </w:rPr>
        <w:t>1. Студент имеет право получить у преподавателя индивидуальную консультацию по написанию контрольной работы.</w:t>
      </w:r>
    </w:p>
    <w:p w14:paraId="37794EDC" w14:textId="77777777" w:rsidR="005C728A" w:rsidRDefault="005C728A" w:rsidP="005C728A">
      <w:pPr>
        <w:jc w:val="both"/>
        <w:rPr>
          <w:sz w:val="28"/>
          <w:szCs w:val="28"/>
        </w:rPr>
      </w:pPr>
      <w:r>
        <w:rPr>
          <w:sz w:val="28"/>
          <w:szCs w:val="28"/>
        </w:rPr>
        <w:t>2. Студент имеет право доработать контрольную, если она будет не зачтена или при желании повысить отметку.</w:t>
      </w:r>
    </w:p>
    <w:p w14:paraId="43D32391" w14:textId="77777777" w:rsidR="005C728A" w:rsidRDefault="005C728A" w:rsidP="005C728A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При выполнении контрольной работы студент имеет право использовать источники помимо тех, которые указаны в рекомендациях.</w:t>
      </w:r>
    </w:p>
    <w:p w14:paraId="16083CC2" w14:textId="77777777" w:rsidR="005C728A" w:rsidRDefault="005C728A" w:rsidP="005C7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 наличии уважительной причины студент имеет право выполнить ДКР </w:t>
      </w:r>
      <w:proofErr w:type="gramStart"/>
      <w:r>
        <w:rPr>
          <w:sz w:val="28"/>
          <w:szCs w:val="28"/>
        </w:rPr>
        <w:t>за пределами</w:t>
      </w:r>
      <w:proofErr w:type="gramEnd"/>
      <w:r>
        <w:rPr>
          <w:sz w:val="28"/>
          <w:szCs w:val="28"/>
        </w:rPr>
        <w:t xml:space="preserve"> установленными графиком учебного процесса, а также в период сессии.</w:t>
      </w:r>
    </w:p>
    <w:p w14:paraId="550F921A" w14:textId="77777777" w:rsidR="005C728A" w:rsidRDefault="005C728A" w:rsidP="005C728A">
      <w:pPr>
        <w:jc w:val="both"/>
        <w:rPr>
          <w:sz w:val="28"/>
          <w:szCs w:val="28"/>
        </w:rPr>
      </w:pPr>
      <w:r>
        <w:rPr>
          <w:sz w:val="28"/>
          <w:szCs w:val="28"/>
        </w:rPr>
        <w:t>5. Студент имеет право использовать собственные контрольные работы при подготовке к зачету, экзамену, а также непосредственно в ходе промежуточной аттестации.</w:t>
      </w:r>
    </w:p>
    <w:p w14:paraId="5164CF0E" w14:textId="77777777" w:rsidR="005C728A" w:rsidRDefault="005C728A" w:rsidP="005C7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Обязанности:</w:t>
      </w:r>
    </w:p>
    <w:p w14:paraId="23681D3C" w14:textId="77777777" w:rsidR="005C728A" w:rsidRDefault="005C728A" w:rsidP="005C728A">
      <w:pPr>
        <w:rPr>
          <w:sz w:val="28"/>
          <w:szCs w:val="28"/>
        </w:rPr>
      </w:pPr>
      <w:r>
        <w:rPr>
          <w:sz w:val="28"/>
          <w:szCs w:val="28"/>
        </w:rPr>
        <w:t>6. Студент обязан предоставить ДКР (домашняя контрольная работа) в техникум не позднее, чем за три недели до начала сессии, сдать АКР</w:t>
      </w:r>
    </w:p>
    <w:p w14:paraId="6C3655C5" w14:textId="77777777" w:rsidR="005C728A" w:rsidRDefault="005C728A" w:rsidP="005C728A">
      <w:pPr>
        <w:rPr>
          <w:sz w:val="28"/>
          <w:szCs w:val="28"/>
        </w:rPr>
      </w:pPr>
      <w:r>
        <w:rPr>
          <w:sz w:val="28"/>
          <w:szCs w:val="28"/>
        </w:rPr>
        <w:t>(аудиторная контрольная</w:t>
      </w:r>
      <w:r>
        <w:t xml:space="preserve"> </w:t>
      </w:r>
      <w:r>
        <w:rPr>
          <w:sz w:val="28"/>
          <w:szCs w:val="28"/>
        </w:rPr>
        <w:t>работа) преподавателю в срок, установленный педагогом.</w:t>
      </w:r>
    </w:p>
    <w:p w14:paraId="7B8551A3" w14:textId="77777777" w:rsidR="005C728A" w:rsidRDefault="005C728A" w:rsidP="005C728A">
      <w:pPr>
        <w:rPr>
          <w:sz w:val="28"/>
          <w:szCs w:val="28"/>
        </w:rPr>
      </w:pPr>
      <w:r>
        <w:rPr>
          <w:sz w:val="28"/>
          <w:szCs w:val="28"/>
        </w:rPr>
        <w:t>7. Студент обязан выполнять требования по оформлению и написанию контрольных работ, оговариваемых в данном положении.</w:t>
      </w:r>
    </w:p>
    <w:p w14:paraId="4499C9C8" w14:textId="77777777" w:rsidR="005C728A" w:rsidRDefault="005C728A" w:rsidP="005C728A">
      <w:pPr>
        <w:rPr>
          <w:sz w:val="28"/>
          <w:szCs w:val="28"/>
        </w:rPr>
      </w:pPr>
      <w:r>
        <w:rPr>
          <w:sz w:val="28"/>
          <w:szCs w:val="28"/>
        </w:rPr>
        <w:t>8. Студент обязан подать информацию в техникум о том, что по той или иной причине он не может выполнить ДКР в срок, установленный графиком учебного процесса.</w:t>
      </w:r>
    </w:p>
    <w:p w14:paraId="5ADEE954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34AA1608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7C1BF490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57823957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39DE905A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2A54AD0E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0D7FBC32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78636FED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19C9C5EB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6CBA94B8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4CE85A91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08E7531B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2D6BF1E6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212BDC26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2AA95E3F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3E915275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6815157D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0BE64517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1BF52D51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27D84B7A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</w:p>
    <w:p w14:paraId="2FD45300" w14:textId="77777777" w:rsidR="005C728A" w:rsidRDefault="005C728A" w:rsidP="005C728A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оформлению, выполнению и содержанию контрольных работ</w:t>
      </w:r>
    </w:p>
    <w:p w14:paraId="7F80EC01" w14:textId="77777777" w:rsidR="005C728A" w:rsidRDefault="005C728A" w:rsidP="005C728A">
      <w:pPr>
        <w:shd w:val="clear" w:color="auto" w:fill="FFFFFF"/>
        <w:tabs>
          <w:tab w:val="left" w:pos="1080"/>
          <w:tab w:val="left" w:pos="1260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требования к написанию текста контрольной работы: логичность и цельность изложения текста работы (от общего к частному); соблюдение правил оформления работы, в том числе и научно-справочного материала; научное, литературное и техническое редактирование.</w:t>
      </w:r>
    </w:p>
    <w:p w14:paraId="0FEAEDBC" w14:textId="77777777" w:rsidR="005C728A" w:rsidRDefault="005C728A" w:rsidP="005C728A">
      <w:pPr>
        <w:shd w:val="clear" w:color="auto" w:fill="FFFFFF"/>
        <w:tabs>
          <w:tab w:val="left" w:pos="1260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изложения материала контрольной работы студента должна включать:</w:t>
      </w:r>
    </w:p>
    <w:p w14:paraId="42AEF314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введение;</w:t>
      </w:r>
    </w:p>
    <w:p w14:paraId="4CB01F6E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основную часть;</w:t>
      </w:r>
    </w:p>
    <w:p w14:paraId="1BB29EA6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заключение.</w:t>
      </w:r>
    </w:p>
    <w:p w14:paraId="2E7CF80F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 введении автор работы раскрывает значение и необходимость рассмотрения проблемы, обосновывает ее актуальность, определяет цель выполнения данного задания. Введение по своему объему обычно составляет одну печатную страницу или две рукописные тетрадные страницы.</w:t>
      </w:r>
    </w:p>
    <w:p w14:paraId="0B45224E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основной части содержится изложение темы или ответа на теоретический вопрос либо решения практической задачи в соответствии с планом контрольной работы. Каждый раздел завершается кратким выводом. </w:t>
      </w:r>
    </w:p>
    <w:p w14:paraId="7641CF6B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раскрытии темы необходимо показать умение работать с литературой, сравнивать, анализировать и обобщать исходные данные. Одновременно требуется осветить теоретические положения, проанализировать нормативно-правовую базу, привлечь материалы судебной практики (при необходимости также практики работы тех или иных правоохранительных органов).</w:t>
      </w:r>
    </w:p>
    <w:p w14:paraId="55BF27D7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задание контрольной работы состоит из теоретического вопроса и выполнения задач, то теоретический вопрос раскрывается тематически (текстуально), а далее приводится подробное и аргументированное решение каждой задачи, подкрепленное ссылками на соответствующие нормы. Для простоты ориентирования в работе можно ответ на каждое задание или каждую задачу начинать с нового листа. </w:t>
      </w:r>
    </w:p>
    <w:p w14:paraId="21685992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заключении приводится краткое обобщение содержания основной части, подводятся итоги проделанной работы, делаются краткие общие выводы.</w:t>
      </w:r>
    </w:p>
    <w:p w14:paraId="3B40F02F" w14:textId="77777777" w:rsidR="005C728A" w:rsidRDefault="005C728A" w:rsidP="005C728A">
      <w:pPr>
        <w:shd w:val="clear" w:color="auto" w:fill="FFFFFF"/>
        <w:tabs>
          <w:tab w:val="left" w:pos="1490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необходимости контрольная работа может быть дополнена приложениями. В приложениях помещается иллюстративный материал, на который в тексте работы имеются ссылки и который детализирует или поясняет текст работы, помогает раскрыть основные вопросы. Приложения к контрольной работе могут быть представлены в виде таблиц, схем, графиков, анкет, образцов документов, аналитических справок и т. п. Каждый документ располагается на отдельном листе.</w:t>
      </w:r>
    </w:p>
    <w:p w14:paraId="454B131D" w14:textId="77777777" w:rsidR="005C728A" w:rsidRDefault="005C728A" w:rsidP="005C728A">
      <w:pPr>
        <w:shd w:val="clear" w:color="auto" w:fill="FFFFFF"/>
        <w:tabs>
          <w:tab w:val="left" w:pos="125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 является обязательной составной частью контрольной работы. В него включаются:</w:t>
      </w:r>
    </w:p>
    <w:p w14:paraId="6C2929C8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научная и учебная литература, материалы периодической печати;</w:t>
      </w:r>
    </w:p>
    <w:p w14:paraId="0234CD3B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список литературы включаются источники, изученные студентом в процессе подготовки контрольной работы, в том числе и те, на которые он ссылается.</w:t>
      </w:r>
    </w:p>
    <w:p w14:paraId="3EB1EF61" w14:textId="77777777" w:rsidR="005C728A" w:rsidRDefault="005C728A" w:rsidP="005C728A">
      <w:pPr>
        <w:shd w:val="clear" w:color="auto" w:fill="FFFFFF"/>
        <w:tabs>
          <w:tab w:val="left" w:pos="149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должна быть структурно четко выстроена, демонстрировать логическую последовательность излагаемого материала, краткость и четкость формулировок. Она должна отразить собственное понимание студентом существа вопроса, способность самостоятельно использовать литературные источники, умение увязывать теоретические положения с их практическим применением, формулировать и обосновывать выводы. </w:t>
      </w:r>
    </w:p>
    <w:p w14:paraId="4B3936C1" w14:textId="77777777" w:rsidR="005C728A" w:rsidRDefault="005C728A" w:rsidP="005C728A">
      <w:pPr>
        <w:shd w:val="clear" w:color="auto" w:fill="FFFFFF"/>
        <w:tabs>
          <w:tab w:val="left" w:pos="1490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Контрольная работа начинается с титульного листа. Оформляется в соответствии с приложением 1.</w:t>
      </w:r>
    </w:p>
    <w:p w14:paraId="6CF664C6" w14:textId="77777777" w:rsidR="005C728A" w:rsidRDefault="005C728A" w:rsidP="005C728A">
      <w:pPr>
        <w:shd w:val="clear" w:color="auto" w:fill="FFFFFF"/>
        <w:tabs>
          <w:tab w:val="left" w:pos="1490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титульного листа следует оглавление, в котором в соответствии с составленным планом работы дается точное наименование каждого раздела, а также подразделов с указанием страниц.</w:t>
      </w:r>
    </w:p>
    <w:p w14:paraId="4384F7E4" w14:textId="77777777" w:rsidR="005C728A" w:rsidRDefault="005C728A" w:rsidP="005C728A">
      <w:pPr>
        <w:shd w:val="clear" w:color="auto" w:fill="FFFFFF"/>
        <w:tabs>
          <w:tab w:val="left" w:pos="1490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Разделы располагаются в порядке, указанном в плане (оглавлении).</w:t>
      </w:r>
    </w:p>
    <w:p w14:paraId="5F26B853" w14:textId="77777777" w:rsidR="005C728A" w:rsidRDefault="005C728A" w:rsidP="005C728A">
      <w:pPr>
        <w:shd w:val="clear" w:color="auto" w:fill="FFFFFF"/>
        <w:tabs>
          <w:tab w:val="left" w:pos="149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работы должен быть емким и содержать сжатое и вместе с тем достаточно полное изложение существа темы. При этом работа не должна заключаться в дословном переписывании литературных источников, простом пересказе учебников, учебных пособий, механической компиляции литературных источников. Не допускается сокращение отдельных слов, кроме общепринятых.</w:t>
      </w:r>
    </w:p>
    <w:p w14:paraId="6B7A2177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использовании в тексте контрольной работы положений, цитат, заимствованных из литературы, студент обязан делать ссылки на них в соответствии с установленными правилами. Заимствования текста без ссылки на источник не допускаются.</w:t>
      </w:r>
    </w:p>
    <w:p w14:paraId="4762BFDA" w14:textId="77777777" w:rsidR="005C728A" w:rsidRDefault="005C728A" w:rsidP="005C728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Домашняя контрольная работа предоставляется не позднее, чем за 3 недели до начала лабораторно-экзаменационной сессии. Справка-вызов на сессию выдаётся студенту после сдачи ДКР на отделение и её регистрации в журнале.</w:t>
      </w:r>
    </w:p>
    <w:p w14:paraId="3266DE25" w14:textId="77777777" w:rsidR="005C728A" w:rsidRDefault="005C728A" w:rsidP="005C728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контрольные работы регистрируются в специальном журнале и передаются на проверку и рецензирование преподавателям соответствующих дисциплин. </w:t>
      </w:r>
    </w:p>
    <w:p w14:paraId="2F650404" w14:textId="77777777" w:rsidR="005C728A" w:rsidRDefault="005C728A" w:rsidP="005C728A">
      <w:pPr>
        <w:shd w:val="clear" w:color="auto" w:fill="FFFFFF"/>
        <w:tabs>
          <w:tab w:val="left" w:pos="149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Оформление контрольной работы</w:t>
      </w:r>
    </w:p>
    <w:p w14:paraId="5157C75F" w14:textId="77777777" w:rsidR="005C728A" w:rsidRDefault="005C728A" w:rsidP="005C728A">
      <w:pPr>
        <w:shd w:val="clear" w:color="auto" w:fill="FFFFFF"/>
        <w:tabs>
          <w:tab w:val="left" w:pos="1260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Текстовая часть контрольной работы выполняется в рукописном либо в машинописном (компьютерном) варианте. В последнем случае текст печатается через полтора интервала на одной стороне стандартного листа белой однородной бумаги формата А4. Страницы должны иметь поля не менее: левое — 20 мм, правое — 10 мм, верхнее — 15 мм, нижнее — 20 мм. Плотность текста должна быть одинаковой: на каждой странице по 28–30 строк, емкость строки до 58–60 знаков, включая пробелы и знаки препинания. Абзацы в тексте начинаются отступом в 15–17 мм, равным пяти ударам пробельной клавиши, слово начинается с прописной буквы. Все страницы контрольной работы, включая приложения, нумеруются по порядку от титульного листа до последней страницы. Нумерация страниц производится в </w:t>
      </w:r>
      <w:r>
        <w:rPr>
          <w:color w:val="000000"/>
          <w:sz w:val="28"/>
          <w:szCs w:val="28"/>
        </w:rPr>
        <w:lastRenderedPageBreak/>
        <w:t xml:space="preserve">верхней части листа (по центру или справа). При этом первой страницей считается титульный лист. На нем номер страницы не ставится, а на следующей странице ставится цифра «2» и т. д. </w:t>
      </w:r>
    </w:p>
    <w:p w14:paraId="2F887103" w14:textId="77777777" w:rsidR="005C728A" w:rsidRDefault="005C728A" w:rsidP="005C728A">
      <w:pPr>
        <w:shd w:val="clear" w:color="auto" w:fill="FFFFFF"/>
        <w:tabs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Титульный лист контрольной работы оформляется в соответствии с </w:t>
      </w:r>
      <w:r>
        <w:rPr>
          <w:color w:val="000000"/>
          <w:sz w:val="28"/>
          <w:szCs w:val="28"/>
        </w:rPr>
        <w:br/>
        <w:t>приложением 1.</w:t>
      </w:r>
    </w:p>
    <w:p w14:paraId="20645057" w14:textId="77777777" w:rsidR="005C728A" w:rsidRDefault="005C728A" w:rsidP="005C728A">
      <w:pPr>
        <w:shd w:val="clear" w:color="auto" w:fill="FFFFFF"/>
        <w:tabs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Текст основной части контрольной работы делится на разделы (главы) и параграфы. Названия разделов (глав) печатаются или пишутся симметрично тексту, с равными отступлениями от краев текста, прописными буквами. Длина строки в тексте заголовка соответствует примерно 40 знакам, переносы слов в заголовке не делаются, точка в конце не ставится.</w:t>
      </w:r>
    </w:p>
    <w:p w14:paraId="436AE1B0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Названия параграфов печатаются или пишутся строчными буквами, первая буква — прописная. Заголовки должны иметь порядковую нумерацию и обозначение в соответствии с обозначением, имеющимся в плане (оглавлении). Разделы (главы) обозначаются римскими цифрами, параграфы (пункты) — арабскими цифрами.</w:t>
      </w:r>
    </w:p>
    <w:p w14:paraId="7660ECBC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допускаются вставки на полях и между строк.</w:t>
      </w:r>
    </w:p>
    <w:p w14:paraId="7F66D34A" w14:textId="77777777" w:rsidR="005C728A" w:rsidRDefault="005C728A" w:rsidP="005C728A">
      <w:pPr>
        <w:shd w:val="clear" w:color="auto" w:fill="FFFFFF"/>
        <w:tabs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Сноски даются постранично и оформляются в соответствии с правилами библиографического описания произведений печати. </w:t>
      </w:r>
    </w:p>
    <w:p w14:paraId="26C4CCC6" w14:textId="77777777" w:rsidR="005C728A" w:rsidRDefault="005C728A" w:rsidP="005C728A">
      <w:pPr>
        <w:shd w:val="clear" w:color="auto" w:fill="FFFFFF"/>
        <w:tabs>
          <w:tab w:val="left" w:pos="1404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Напечатанная или написанная от руки контрольная работа должна быть сброшюрована (прошита по левому краю страниц). Разрешается использование для этого специальных папок, предназначенных для курсовых и контрольных работ.</w:t>
      </w:r>
    </w:p>
    <w:p w14:paraId="66F08A64" w14:textId="77777777" w:rsidR="005C728A" w:rsidRDefault="005C728A" w:rsidP="005C728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Контрольная работа выполняется в объеме не более 10–12 страниц машинописного или набранного на компьютере текста.</w:t>
      </w:r>
    </w:p>
    <w:p w14:paraId="34F9FC97" w14:textId="77777777" w:rsidR="005C728A" w:rsidRDefault="005C728A" w:rsidP="005C728A">
      <w:pPr>
        <w:spacing w:after="200" w:line="276" w:lineRule="auto"/>
        <w:rPr>
          <w:sz w:val="28"/>
          <w:szCs w:val="28"/>
        </w:rPr>
      </w:pPr>
    </w:p>
    <w:p w14:paraId="755BF3A9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639F8D2F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7AF82866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1D32D994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42D1B471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02043D4E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77B07C2D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4898B5F2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2588EF8A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115A46D2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4F5B96EB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07B98ACB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740E43EB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625074B9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439ABBD7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222510C2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03009A4D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492C3BD0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40FF6B1D" w14:textId="77777777" w:rsidR="005C728A" w:rsidRDefault="005C728A" w:rsidP="005C728A">
      <w:pPr>
        <w:ind w:left="720"/>
        <w:jc w:val="both"/>
        <w:rPr>
          <w:sz w:val="28"/>
          <w:szCs w:val="28"/>
        </w:rPr>
      </w:pPr>
    </w:p>
    <w:p w14:paraId="21BD0C22" w14:textId="77777777" w:rsidR="005C728A" w:rsidRDefault="005C728A" w:rsidP="005C7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ЗАДАНИЯ ДЛЯ КОНТРОЛЬНОЙ   РАБОТЫ</w:t>
      </w:r>
    </w:p>
    <w:p w14:paraId="6C872A99" w14:textId="77777777" w:rsidR="005C728A" w:rsidRDefault="005C728A" w:rsidP="005C728A">
      <w:pPr>
        <w:rPr>
          <w:sz w:val="28"/>
          <w:szCs w:val="28"/>
        </w:rPr>
      </w:pPr>
    </w:p>
    <w:p w14:paraId="187A1CE8" w14:textId="77777777" w:rsidR="005C728A" w:rsidRDefault="005C728A" w:rsidP="005C728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>Вариант 1</w:t>
      </w:r>
    </w:p>
    <w:p w14:paraId="1FB3A45C" w14:textId="4278ED55" w:rsidR="005C728A" w:rsidRPr="00D16A04" w:rsidRDefault="005C728A" w:rsidP="005C728A">
      <w:pPr>
        <w:pStyle w:val="a7"/>
        <w:ind w:left="0"/>
        <w:jc w:val="both"/>
        <w:rPr>
          <w:sz w:val="28"/>
          <w:szCs w:val="28"/>
        </w:rPr>
      </w:pPr>
      <w:bookmarkStart w:id="0" w:name="_Hlk212491779"/>
      <w:r w:rsidRPr="00D16A04">
        <w:rPr>
          <w:sz w:val="28"/>
          <w:szCs w:val="28"/>
        </w:rPr>
        <w:t>1</w:t>
      </w:r>
      <w:bookmarkStart w:id="1" w:name="_Hlk213606326"/>
      <w:r w:rsidRPr="00D16A04">
        <w:rPr>
          <w:sz w:val="28"/>
          <w:szCs w:val="28"/>
        </w:rPr>
        <w:t>.</w:t>
      </w:r>
      <w:r w:rsidR="005C585A" w:rsidRPr="00D16A04">
        <w:rPr>
          <w:sz w:val="28"/>
          <w:szCs w:val="28"/>
        </w:rPr>
        <w:t xml:space="preserve"> Роль и функции денег. Виды современных денег, их основные характеристики. Денежная система. Покупательная способность денег.</w:t>
      </w:r>
    </w:p>
    <w:bookmarkEnd w:id="0"/>
    <w:bookmarkEnd w:id="1"/>
    <w:p w14:paraId="49B51A1D" w14:textId="1451C075" w:rsidR="005C728A" w:rsidRPr="00D16A04" w:rsidRDefault="005C728A" w:rsidP="005C728A">
      <w:pPr>
        <w:pStyle w:val="a7"/>
        <w:ind w:left="0"/>
        <w:rPr>
          <w:sz w:val="28"/>
          <w:szCs w:val="28"/>
        </w:rPr>
      </w:pPr>
      <w:r w:rsidRPr="00D16A04">
        <w:rPr>
          <w:sz w:val="28"/>
          <w:szCs w:val="28"/>
        </w:rPr>
        <w:t>2.</w:t>
      </w:r>
      <w:r w:rsidR="005C585A" w:rsidRPr="00D16A04">
        <w:rPr>
          <w:sz w:val="28"/>
          <w:szCs w:val="28"/>
        </w:rPr>
        <w:t xml:space="preserve"> Выбор товаров и услуг. Обязательная информация о товаре (услуге). Поставщики товаров и услуг. Агрегаторы и маркетплейсы. Цена товара.</w:t>
      </w:r>
    </w:p>
    <w:p w14:paraId="43B7A952" w14:textId="5038AB61" w:rsidR="005C728A" w:rsidRPr="00D16A04" w:rsidRDefault="005C728A" w:rsidP="005C728A">
      <w:pPr>
        <w:pStyle w:val="a7"/>
        <w:ind w:left="0"/>
        <w:jc w:val="both"/>
        <w:rPr>
          <w:bCs/>
          <w:sz w:val="28"/>
          <w:szCs w:val="28"/>
        </w:rPr>
      </w:pPr>
      <w:r w:rsidRPr="00D16A04">
        <w:rPr>
          <w:sz w:val="28"/>
          <w:szCs w:val="28"/>
        </w:rPr>
        <w:t>3.</w:t>
      </w:r>
      <w:r w:rsidR="005C585A" w:rsidRPr="00D16A04">
        <w:rPr>
          <w:sz w:val="28"/>
          <w:szCs w:val="28"/>
        </w:rPr>
        <w:t xml:space="preserve"> 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</w:t>
      </w:r>
    </w:p>
    <w:p w14:paraId="77E78002" w14:textId="77777777" w:rsidR="005C728A" w:rsidRPr="00D16A04" w:rsidRDefault="005C728A" w:rsidP="005C728A">
      <w:pPr>
        <w:jc w:val="center"/>
        <w:rPr>
          <w:b/>
          <w:bCs/>
          <w:sz w:val="28"/>
          <w:szCs w:val="28"/>
        </w:rPr>
      </w:pPr>
      <w:r w:rsidRPr="00D16A04">
        <w:rPr>
          <w:b/>
          <w:bCs/>
          <w:sz w:val="28"/>
          <w:szCs w:val="28"/>
        </w:rPr>
        <w:t>Вариант 2</w:t>
      </w:r>
    </w:p>
    <w:p w14:paraId="0726C909" w14:textId="21765652" w:rsidR="005C728A" w:rsidRPr="00D16A04" w:rsidRDefault="005C728A" w:rsidP="005C728A">
      <w:pPr>
        <w:pStyle w:val="a7"/>
        <w:ind w:left="0"/>
        <w:rPr>
          <w:sz w:val="28"/>
          <w:szCs w:val="28"/>
        </w:rPr>
      </w:pPr>
      <w:bookmarkStart w:id="2" w:name="_Hlk212491839"/>
      <w:r w:rsidRPr="00D16A04">
        <w:rPr>
          <w:sz w:val="28"/>
          <w:szCs w:val="28"/>
        </w:rPr>
        <w:t>1</w:t>
      </w:r>
      <w:bookmarkStart w:id="3" w:name="_Hlk213606503"/>
      <w:r w:rsidRPr="00D16A04">
        <w:rPr>
          <w:sz w:val="28"/>
          <w:szCs w:val="28"/>
        </w:rPr>
        <w:t xml:space="preserve">. </w:t>
      </w:r>
      <w:r w:rsidR="005C585A" w:rsidRPr="00D16A04">
        <w:rPr>
          <w:sz w:val="28"/>
          <w:szCs w:val="28"/>
        </w:rPr>
        <w:t>Постановка финансовых целей (краткосрочные и долгосрочные финансовые цели, принцип SMART, выбор способов и контроль достижения финансовой цели).</w:t>
      </w:r>
    </w:p>
    <w:bookmarkEnd w:id="2"/>
    <w:bookmarkEnd w:id="3"/>
    <w:p w14:paraId="75FB1EEE" w14:textId="064AD5A5" w:rsidR="005C728A" w:rsidRPr="00D16A04" w:rsidRDefault="005C728A" w:rsidP="005C728A">
      <w:pPr>
        <w:pStyle w:val="a7"/>
        <w:ind w:left="0"/>
        <w:rPr>
          <w:sz w:val="28"/>
          <w:szCs w:val="28"/>
        </w:rPr>
      </w:pPr>
      <w:r w:rsidRPr="00D16A04">
        <w:rPr>
          <w:sz w:val="28"/>
          <w:szCs w:val="28"/>
        </w:rPr>
        <w:t>2.</w:t>
      </w:r>
      <w:r w:rsidR="005C585A" w:rsidRPr="00D16A04">
        <w:rPr>
          <w:sz w:val="28"/>
          <w:szCs w:val="28"/>
        </w:rPr>
        <w:t xml:space="preserve"> Цели сбережений. Изменение стоимости денег во времени. Основные формы сбережений: наличные деньги, банковские счета и их виды.</w:t>
      </w:r>
    </w:p>
    <w:p w14:paraId="3DDE874C" w14:textId="348AB360" w:rsidR="005C728A" w:rsidRPr="00D16A04" w:rsidRDefault="005C728A" w:rsidP="005C728A">
      <w:pPr>
        <w:pStyle w:val="a7"/>
        <w:ind w:left="0"/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 xml:space="preserve">3. </w:t>
      </w:r>
      <w:r w:rsidR="005C585A" w:rsidRPr="00D16A04">
        <w:rPr>
          <w:sz w:val="28"/>
          <w:szCs w:val="28"/>
        </w:rPr>
        <w:t>Цели заимствований. Проценты по кредитам и займам. Неустойки. Регулирование процентов и неустоек. Основные инструменты заимствования. Банковский кредит. Принципы кредитования. Виды кредитов.</w:t>
      </w:r>
    </w:p>
    <w:p w14:paraId="1CF94BBF" w14:textId="77777777" w:rsidR="005C728A" w:rsidRPr="00D16A04" w:rsidRDefault="005C728A" w:rsidP="005C728A">
      <w:pPr>
        <w:jc w:val="center"/>
        <w:rPr>
          <w:b/>
          <w:bCs/>
          <w:sz w:val="28"/>
          <w:szCs w:val="28"/>
        </w:rPr>
      </w:pPr>
      <w:r w:rsidRPr="00D16A04">
        <w:rPr>
          <w:b/>
          <w:bCs/>
          <w:sz w:val="28"/>
          <w:szCs w:val="28"/>
        </w:rPr>
        <w:t>Вариант 3</w:t>
      </w:r>
    </w:p>
    <w:p w14:paraId="22DBAFC3" w14:textId="0C772F70" w:rsidR="005C728A" w:rsidRPr="00D16A04" w:rsidRDefault="005C728A" w:rsidP="005C728A">
      <w:pPr>
        <w:pStyle w:val="a7"/>
        <w:ind w:left="0"/>
        <w:rPr>
          <w:sz w:val="28"/>
          <w:szCs w:val="28"/>
        </w:rPr>
      </w:pPr>
      <w:bookmarkStart w:id="4" w:name="_Hlk212493385"/>
      <w:r w:rsidRPr="00D16A04">
        <w:rPr>
          <w:sz w:val="28"/>
          <w:szCs w:val="28"/>
        </w:rPr>
        <w:t>1.</w:t>
      </w:r>
      <w:r w:rsidR="005C585A" w:rsidRPr="00D16A04">
        <w:rPr>
          <w:sz w:val="28"/>
          <w:szCs w:val="28"/>
        </w:rPr>
        <w:t xml:space="preserve"> 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</w:t>
      </w:r>
    </w:p>
    <w:bookmarkEnd w:id="4"/>
    <w:p w14:paraId="60F2895B" w14:textId="4A05CEDB" w:rsidR="005C728A" w:rsidRPr="00D16A04" w:rsidRDefault="005C728A" w:rsidP="005C728A">
      <w:pPr>
        <w:pStyle w:val="a7"/>
        <w:ind w:left="0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>2.</w:t>
      </w:r>
      <w:r w:rsidR="005C585A" w:rsidRPr="00D16A04">
        <w:rPr>
          <w:sz w:val="28"/>
          <w:szCs w:val="28"/>
        </w:rPr>
        <w:t xml:space="preserve"> </w:t>
      </w:r>
      <w:bookmarkStart w:id="5" w:name="_Hlk213606586"/>
      <w:r w:rsidR="005C585A" w:rsidRPr="00D16A04">
        <w:rPr>
          <w:sz w:val="28"/>
          <w:szCs w:val="28"/>
        </w:rPr>
        <w:t>Инфляция. Основные риски, связанные с использованием денег. Возможности и ограничения использования иностранной валюты.</w:t>
      </w:r>
    </w:p>
    <w:bookmarkEnd w:id="5"/>
    <w:p w14:paraId="538C46C4" w14:textId="64ABF30F" w:rsidR="005C728A" w:rsidRPr="00D16A04" w:rsidRDefault="005C728A" w:rsidP="005C728A">
      <w:pPr>
        <w:pStyle w:val="a7"/>
        <w:ind w:left="0"/>
        <w:jc w:val="both"/>
        <w:rPr>
          <w:b/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="005C585A" w:rsidRPr="00D16A04">
        <w:rPr>
          <w:sz w:val="28"/>
          <w:szCs w:val="28"/>
        </w:rPr>
        <w:t xml:space="preserve"> Дифференциация цен. Ценовая дискриминация. Программы лояльности (дисконтные карты, скидки, бонусы, кэшбек).      Варианты оплаты (разные виды денег; оплата в момент получения, предоплата, покупка в кредит, рассрочка, подписка).</w:t>
      </w:r>
    </w:p>
    <w:p w14:paraId="4783BDD2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>Вариант 4</w:t>
      </w:r>
    </w:p>
    <w:p w14:paraId="2415FB5B" w14:textId="3551A9CF" w:rsidR="005C728A" w:rsidRPr="00D16A04" w:rsidRDefault="005C728A" w:rsidP="005C728A">
      <w:pPr>
        <w:pStyle w:val="a7"/>
        <w:tabs>
          <w:tab w:val="left" w:pos="840"/>
        </w:tabs>
        <w:ind w:left="0"/>
        <w:rPr>
          <w:sz w:val="28"/>
          <w:szCs w:val="28"/>
        </w:rPr>
      </w:pPr>
      <w:r w:rsidRPr="00D16A04">
        <w:rPr>
          <w:sz w:val="28"/>
          <w:szCs w:val="28"/>
        </w:rPr>
        <w:t>1.</w:t>
      </w:r>
      <w:r w:rsidR="00EA30B0" w:rsidRPr="00D16A04">
        <w:rPr>
          <w:sz w:val="28"/>
          <w:szCs w:val="28"/>
        </w:rPr>
        <w:t xml:space="preserve"> Техники социальной инженерии, включая фишинг, и способы защиты. Правила возмещения средств, несанкционированного списанных со счета.</w:t>
      </w:r>
    </w:p>
    <w:p w14:paraId="7A589245" w14:textId="7FF445D1" w:rsidR="005C728A" w:rsidRPr="00D16A04" w:rsidRDefault="005C728A" w:rsidP="005C728A">
      <w:pPr>
        <w:pStyle w:val="a7"/>
        <w:ind w:left="0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>2.</w:t>
      </w:r>
      <w:r w:rsidR="00EA30B0" w:rsidRPr="00D16A04">
        <w:rPr>
          <w:sz w:val="28"/>
          <w:szCs w:val="28"/>
        </w:rPr>
        <w:t xml:space="preserve"> Человеческий и финансовый капитал. Виды доходов и расходов. Принципы ведения личного и семейного бюджета.</w:t>
      </w:r>
    </w:p>
    <w:p w14:paraId="32F05475" w14:textId="6AF9FBE1" w:rsidR="005C728A" w:rsidRPr="00D16A04" w:rsidRDefault="005C728A" w:rsidP="005C728A">
      <w:pPr>
        <w:pStyle w:val="a7"/>
        <w:ind w:left="0"/>
        <w:rPr>
          <w:b/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="00EA30B0" w:rsidRPr="00D16A04">
        <w:rPr>
          <w:sz w:val="28"/>
          <w:szCs w:val="28"/>
        </w:rPr>
        <w:t xml:space="preserve"> Доходность банковских вкладов. Простые и сложные проценты. Влияние инфляции на процентный доход.</w:t>
      </w:r>
    </w:p>
    <w:p w14:paraId="48E4DBDA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>Вариант 5</w:t>
      </w:r>
    </w:p>
    <w:p w14:paraId="0ED321C0" w14:textId="28CB6238" w:rsidR="005C728A" w:rsidRPr="00D16A04" w:rsidRDefault="005C728A" w:rsidP="005C728A">
      <w:pPr>
        <w:pStyle w:val="a7"/>
        <w:ind w:left="0"/>
        <w:rPr>
          <w:sz w:val="28"/>
          <w:szCs w:val="28"/>
        </w:rPr>
      </w:pPr>
      <w:bookmarkStart w:id="6" w:name="_Hlk212493512"/>
      <w:r w:rsidRPr="00D16A04">
        <w:rPr>
          <w:sz w:val="28"/>
          <w:szCs w:val="28"/>
        </w:rPr>
        <w:t>1.</w:t>
      </w:r>
      <w:r w:rsidR="00EA30B0" w:rsidRPr="00D16A04">
        <w:rPr>
          <w:sz w:val="28"/>
          <w:szCs w:val="28"/>
        </w:rPr>
        <w:t xml:space="preserve"> Условия кредитования. Формы обеспечения возвратности кредита. Кредитный договор. Риски использования кредитов и займов и пути их минимизации.</w:t>
      </w:r>
    </w:p>
    <w:bookmarkEnd w:id="6"/>
    <w:p w14:paraId="54C27746" w14:textId="4B29DE2B" w:rsidR="005C728A" w:rsidRPr="00D16A04" w:rsidRDefault="005C728A" w:rsidP="005C728A">
      <w:pPr>
        <w:pStyle w:val="a7"/>
        <w:ind w:left="0"/>
        <w:rPr>
          <w:sz w:val="28"/>
          <w:szCs w:val="28"/>
        </w:rPr>
      </w:pPr>
      <w:r w:rsidRPr="00D16A04">
        <w:rPr>
          <w:sz w:val="28"/>
          <w:szCs w:val="28"/>
        </w:rPr>
        <w:t>2.</w:t>
      </w:r>
      <w:r w:rsidR="00EA30B0" w:rsidRPr="00D16A04">
        <w:rPr>
          <w:sz w:val="28"/>
          <w:szCs w:val="28"/>
        </w:rPr>
        <w:t xml:space="preserve"> Формирование инвестиционного портфеля. Диверсификация.</w:t>
      </w:r>
    </w:p>
    <w:p w14:paraId="43669EEF" w14:textId="62AE4F9A" w:rsidR="005C728A" w:rsidRPr="00D16A04" w:rsidRDefault="005C728A" w:rsidP="005C728A">
      <w:pPr>
        <w:pStyle w:val="a7"/>
        <w:ind w:left="0"/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="00EA30B0" w:rsidRPr="00D16A04">
        <w:rPr>
          <w:sz w:val="28"/>
          <w:szCs w:val="28"/>
        </w:rPr>
        <w:t xml:space="preserve">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</w:t>
      </w:r>
    </w:p>
    <w:p w14:paraId="19AA2FFE" w14:textId="77777777" w:rsidR="00C57532" w:rsidRDefault="00C57532" w:rsidP="005C728A">
      <w:pPr>
        <w:jc w:val="center"/>
        <w:rPr>
          <w:b/>
          <w:sz w:val="28"/>
          <w:szCs w:val="28"/>
        </w:rPr>
      </w:pPr>
    </w:p>
    <w:p w14:paraId="52EBFCE2" w14:textId="0233D620" w:rsidR="005C728A" w:rsidRPr="00D16A04" w:rsidRDefault="005C728A" w:rsidP="005C728A">
      <w:pPr>
        <w:jc w:val="center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lastRenderedPageBreak/>
        <w:t>Вариант 6</w:t>
      </w:r>
    </w:p>
    <w:p w14:paraId="42513D92" w14:textId="3C7F5A10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1. </w:t>
      </w:r>
      <w:r w:rsidR="00EA30B0" w:rsidRPr="00D16A04">
        <w:rPr>
          <w:sz w:val="28"/>
          <w:szCs w:val="28"/>
        </w:rPr>
        <w:t>Роль рекламы и других способов продвижения товаров и услуг продавцами. Возврат товара после покупки.</w:t>
      </w:r>
    </w:p>
    <w:p w14:paraId="41B3F137" w14:textId="6CFA8091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2. </w:t>
      </w:r>
      <w:r w:rsidR="00EA30B0" w:rsidRPr="00D16A04">
        <w:rPr>
          <w:sz w:val="28"/>
          <w:szCs w:val="28"/>
        </w:rPr>
        <w:t>Основы безопасного пользования банкоматами. Безопасность денежных операций в цифровой среде. Техники социальной инженерии, включая фишинг, и способы защиты.</w:t>
      </w:r>
    </w:p>
    <w:p w14:paraId="2F39A964" w14:textId="0E2F9167" w:rsidR="005C728A" w:rsidRPr="00D16A04" w:rsidRDefault="005C728A" w:rsidP="005C728A">
      <w:pPr>
        <w:jc w:val="both"/>
        <w:rPr>
          <w:bCs/>
          <w:sz w:val="28"/>
          <w:szCs w:val="28"/>
        </w:rPr>
      </w:pPr>
      <w:r w:rsidRPr="00D16A04">
        <w:rPr>
          <w:sz w:val="28"/>
          <w:szCs w:val="28"/>
        </w:rPr>
        <w:t>3.</w:t>
      </w:r>
      <w:r w:rsidRPr="00D16A04">
        <w:rPr>
          <w:bCs/>
          <w:sz w:val="28"/>
          <w:szCs w:val="28"/>
        </w:rPr>
        <w:t xml:space="preserve">  </w:t>
      </w:r>
      <w:r w:rsidR="00EA30B0" w:rsidRPr="00D16A04">
        <w:rPr>
          <w:sz w:val="28"/>
          <w:szCs w:val="28"/>
        </w:rPr>
        <w:t>Виды доходов и расходов. Принципы ведения личного и семейного бюджета</w:t>
      </w:r>
    </w:p>
    <w:p w14:paraId="52243612" w14:textId="77777777" w:rsidR="005C728A" w:rsidRPr="00D16A04" w:rsidRDefault="005C728A" w:rsidP="005C728A">
      <w:pPr>
        <w:jc w:val="center"/>
        <w:rPr>
          <w:b/>
          <w:bCs/>
          <w:sz w:val="28"/>
          <w:szCs w:val="28"/>
        </w:rPr>
      </w:pPr>
      <w:r w:rsidRPr="00D16A04">
        <w:rPr>
          <w:b/>
          <w:bCs/>
          <w:sz w:val="28"/>
          <w:szCs w:val="28"/>
        </w:rPr>
        <w:t>Вариант 7</w:t>
      </w:r>
    </w:p>
    <w:p w14:paraId="523B3B16" w14:textId="7AC276DE" w:rsidR="005C728A" w:rsidRPr="00D16A04" w:rsidRDefault="005C728A" w:rsidP="005C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1. </w:t>
      </w:r>
      <w:r w:rsidR="00EA30B0" w:rsidRPr="00D16A04">
        <w:rPr>
          <w:sz w:val="28"/>
          <w:szCs w:val="28"/>
        </w:rPr>
        <w:t>Простые и сложные проценты. Влияние инфляции на процентный доход. Сейфовые ячейки.</w:t>
      </w:r>
    </w:p>
    <w:p w14:paraId="4556A012" w14:textId="65B06477" w:rsidR="005C728A" w:rsidRPr="00D16A04" w:rsidRDefault="005C728A" w:rsidP="005C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2. </w:t>
      </w:r>
      <w:bookmarkStart w:id="7" w:name="_Hlk213606454"/>
      <w:r w:rsidR="00EA30B0" w:rsidRPr="00D16A04">
        <w:rPr>
          <w:sz w:val="28"/>
          <w:szCs w:val="28"/>
        </w:rPr>
        <w:t>Условия кредитования. Формы обеспечения возвратности кредита. Кредитный договор. Риски использования кредитов и займов и пути их минимизации.</w:t>
      </w:r>
    </w:p>
    <w:bookmarkEnd w:id="7"/>
    <w:p w14:paraId="2747ADA7" w14:textId="49247B28" w:rsidR="005C728A" w:rsidRPr="00D16A04" w:rsidRDefault="005C728A" w:rsidP="005C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3. </w:t>
      </w:r>
      <w:r w:rsidR="00EA30B0" w:rsidRPr="00D16A04">
        <w:rPr>
          <w:sz w:val="28"/>
          <w:szCs w:val="28"/>
        </w:rPr>
        <w:t>Мошенничество в сфере инвестиций, способы защиты от него. Особенности финансовых пирамид.</w:t>
      </w:r>
    </w:p>
    <w:p w14:paraId="03DDB4B7" w14:textId="77777777" w:rsidR="005C728A" w:rsidRPr="00D16A04" w:rsidRDefault="005C728A" w:rsidP="005C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B6A8A2C" w14:textId="77777777" w:rsidR="005C728A" w:rsidRPr="00D16A04" w:rsidRDefault="005C728A" w:rsidP="005C728A">
      <w:pPr>
        <w:jc w:val="center"/>
        <w:rPr>
          <w:b/>
          <w:bCs/>
          <w:sz w:val="28"/>
          <w:szCs w:val="28"/>
        </w:rPr>
      </w:pPr>
      <w:r w:rsidRPr="00D16A04">
        <w:rPr>
          <w:b/>
          <w:bCs/>
          <w:sz w:val="28"/>
          <w:szCs w:val="28"/>
        </w:rPr>
        <w:t>Вариант 8</w:t>
      </w:r>
    </w:p>
    <w:p w14:paraId="7143B4F0" w14:textId="4C00A699" w:rsidR="005C728A" w:rsidRPr="00D16A04" w:rsidRDefault="005C728A" w:rsidP="005C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1. </w:t>
      </w:r>
      <w:bookmarkStart w:id="8" w:name="_Hlk212493902"/>
      <w:r w:rsidR="00B544B6" w:rsidRPr="00D16A04">
        <w:rPr>
          <w:sz w:val="28"/>
          <w:szCs w:val="28"/>
        </w:rPr>
        <w:t>Риски при использовании различных платежных инструментов. Подтверждение расчетов.</w:t>
      </w:r>
    </w:p>
    <w:bookmarkEnd w:id="8"/>
    <w:p w14:paraId="4D815E3D" w14:textId="2C8538CC" w:rsidR="005C728A" w:rsidRPr="00D16A04" w:rsidRDefault="005C728A" w:rsidP="005C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2. </w:t>
      </w:r>
      <w:r w:rsidR="00B544B6" w:rsidRPr="00D16A04">
        <w:rPr>
          <w:sz w:val="28"/>
          <w:szCs w:val="28"/>
        </w:rPr>
        <w:t>Варианты оплаты (разные виды денег; оплата в момент получения, предоплата, покупка в кредит, рассрочка, подписка).</w:t>
      </w:r>
    </w:p>
    <w:p w14:paraId="77091828" w14:textId="358E02F8" w:rsidR="005C728A" w:rsidRPr="00D16A04" w:rsidRDefault="005C728A" w:rsidP="005C728A">
      <w:pPr>
        <w:pStyle w:val="a7"/>
        <w:ind w:left="0"/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3. </w:t>
      </w:r>
      <w:r w:rsidR="00B544B6" w:rsidRPr="00D16A04">
        <w:rPr>
          <w:sz w:val="28"/>
          <w:szCs w:val="28"/>
        </w:rPr>
        <w:t>Правила возмещения средств, несанкционированного списанных со счета</w:t>
      </w:r>
    </w:p>
    <w:p w14:paraId="61DE6C6C" w14:textId="77777777" w:rsidR="00C57532" w:rsidRDefault="00C57532" w:rsidP="005C728A">
      <w:pPr>
        <w:jc w:val="center"/>
        <w:rPr>
          <w:b/>
          <w:bCs/>
          <w:sz w:val="28"/>
          <w:szCs w:val="28"/>
        </w:rPr>
      </w:pPr>
    </w:p>
    <w:p w14:paraId="32F0BA1B" w14:textId="30FFD6C1" w:rsidR="005C728A" w:rsidRPr="00D16A04" w:rsidRDefault="005C728A" w:rsidP="005C728A">
      <w:pPr>
        <w:jc w:val="center"/>
        <w:rPr>
          <w:b/>
          <w:bCs/>
          <w:sz w:val="28"/>
          <w:szCs w:val="28"/>
        </w:rPr>
      </w:pPr>
      <w:r w:rsidRPr="00D16A04">
        <w:rPr>
          <w:b/>
          <w:bCs/>
          <w:sz w:val="28"/>
          <w:szCs w:val="28"/>
        </w:rPr>
        <w:t>Вариант 9</w:t>
      </w:r>
    </w:p>
    <w:p w14:paraId="58207626" w14:textId="13498538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 xml:space="preserve">1. </w:t>
      </w:r>
      <w:r w:rsidR="00B544B6" w:rsidRPr="00D16A04">
        <w:rPr>
          <w:sz w:val="28"/>
          <w:szCs w:val="28"/>
        </w:rPr>
        <w:t>Человеческий и финансовый капитал. Виды доходов и расходов. Принципы ведения личного и семейного бюджета.</w:t>
      </w:r>
    </w:p>
    <w:p w14:paraId="70616F8F" w14:textId="55C4F094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 xml:space="preserve">2. </w:t>
      </w:r>
      <w:r w:rsidR="00B544B6" w:rsidRPr="00D16A04">
        <w:rPr>
          <w:sz w:val="28"/>
          <w:szCs w:val="28"/>
        </w:rPr>
        <w:t>Риски для сбережений и пути их минимизации. Система страхования вкладов.</w:t>
      </w:r>
    </w:p>
    <w:p w14:paraId="6501C665" w14:textId="1BA6B723" w:rsidR="005C728A" w:rsidRPr="00D16A04" w:rsidRDefault="005C728A" w:rsidP="005C728A">
      <w:pPr>
        <w:pStyle w:val="a7"/>
        <w:ind w:left="0"/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3. </w:t>
      </w:r>
      <w:r w:rsidR="00B544B6" w:rsidRPr="00D16A04">
        <w:rPr>
          <w:sz w:val="28"/>
          <w:szCs w:val="28"/>
        </w:rPr>
        <w:t>Страхование при кредитовании. Взыскание долгов. Кредитная история. Кредитные каникулы.</w:t>
      </w:r>
    </w:p>
    <w:p w14:paraId="1024FDDD" w14:textId="77777777" w:rsidR="005C728A" w:rsidRPr="00D16A04" w:rsidRDefault="005C728A" w:rsidP="005C728A">
      <w:pPr>
        <w:jc w:val="center"/>
        <w:rPr>
          <w:b/>
          <w:bCs/>
          <w:sz w:val="28"/>
          <w:szCs w:val="28"/>
        </w:rPr>
      </w:pPr>
      <w:r w:rsidRPr="00D16A04">
        <w:rPr>
          <w:b/>
          <w:bCs/>
          <w:sz w:val="28"/>
          <w:szCs w:val="28"/>
        </w:rPr>
        <w:t>Вариант 10</w:t>
      </w:r>
    </w:p>
    <w:p w14:paraId="762BD3B6" w14:textId="4E9FC484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1. </w:t>
      </w:r>
      <w:bookmarkStart w:id="9" w:name="_Hlk212494027"/>
      <w:r w:rsidR="00B544B6" w:rsidRPr="00D16A04">
        <w:rPr>
          <w:sz w:val="28"/>
          <w:szCs w:val="28"/>
        </w:rPr>
        <w:t>Реструктуризация и рефинансирование кредита. Личное банкротство.</w:t>
      </w:r>
    </w:p>
    <w:bookmarkEnd w:id="9"/>
    <w:p w14:paraId="0A65D173" w14:textId="522D0E22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2. </w:t>
      </w:r>
      <w:r w:rsidR="00B544B6" w:rsidRPr="00D16A04">
        <w:rPr>
          <w:sz w:val="28"/>
          <w:szCs w:val="28"/>
        </w:rPr>
        <w:t>Мошенничество в сфере инвестиций, способы защиты от него. Особенности финансовых пирамид.</w:t>
      </w:r>
    </w:p>
    <w:p w14:paraId="7F20E4A4" w14:textId="645DE03F" w:rsidR="005C728A" w:rsidRPr="00D16A04" w:rsidRDefault="005C728A" w:rsidP="005C728A">
      <w:pPr>
        <w:jc w:val="both"/>
        <w:rPr>
          <w:bCs/>
          <w:sz w:val="28"/>
          <w:szCs w:val="28"/>
        </w:rPr>
      </w:pPr>
      <w:r w:rsidRPr="00D16A04">
        <w:rPr>
          <w:bCs/>
          <w:sz w:val="28"/>
          <w:szCs w:val="28"/>
        </w:rPr>
        <w:t xml:space="preserve">3. </w:t>
      </w:r>
      <w:r w:rsidR="00B544B6" w:rsidRPr="00D16A04">
        <w:rPr>
          <w:sz w:val="28"/>
          <w:szCs w:val="28"/>
        </w:rPr>
        <w:t>Риски при использовании различных платежных инструментов. Подтверждение расчетов.</w:t>
      </w:r>
    </w:p>
    <w:p w14:paraId="2BF06CCD" w14:textId="77777777" w:rsidR="005C728A" w:rsidRPr="00D16A04" w:rsidRDefault="005C728A" w:rsidP="005C728A">
      <w:pPr>
        <w:jc w:val="both"/>
        <w:rPr>
          <w:sz w:val="28"/>
          <w:szCs w:val="28"/>
        </w:rPr>
      </w:pPr>
    </w:p>
    <w:p w14:paraId="418ACCD0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Вариант 11</w:t>
      </w:r>
    </w:p>
    <w:p w14:paraId="04E02753" w14:textId="1F7F8446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1. </w:t>
      </w:r>
      <w:r w:rsidR="00B544B6" w:rsidRPr="00D16A04">
        <w:rPr>
          <w:sz w:val="28"/>
          <w:szCs w:val="28"/>
        </w:rPr>
        <w:t>Роль рекламы и других способов продвижения товаров и услуг продавцами. Возврат товара после покупки.</w:t>
      </w:r>
    </w:p>
    <w:p w14:paraId="265153E0" w14:textId="73F9A48B" w:rsidR="005C728A" w:rsidRPr="00D16A04" w:rsidRDefault="005C728A" w:rsidP="005C728A">
      <w:pPr>
        <w:jc w:val="both"/>
        <w:rPr>
          <w:bCs/>
          <w:sz w:val="28"/>
          <w:szCs w:val="28"/>
        </w:rPr>
      </w:pPr>
      <w:r w:rsidRPr="00D16A04">
        <w:rPr>
          <w:bCs/>
          <w:sz w:val="28"/>
          <w:szCs w:val="28"/>
        </w:rPr>
        <w:t xml:space="preserve">2. </w:t>
      </w:r>
      <w:r w:rsidR="00B544B6" w:rsidRPr="00D16A04">
        <w:rPr>
          <w:sz w:val="28"/>
          <w:szCs w:val="28"/>
        </w:rPr>
        <w:t>Техники социальной инженерии, включая фишинг, и способы защиты. Правила возмещения средств, несанкционированного списанных со счета.</w:t>
      </w:r>
    </w:p>
    <w:p w14:paraId="190B7F1C" w14:textId="0E22D900" w:rsidR="005C728A" w:rsidRPr="00D16A04" w:rsidRDefault="005C728A" w:rsidP="005C728A">
      <w:pPr>
        <w:jc w:val="both"/>
        <w:rPr>
          <w:bCs/>
          <w:sz w:val="28"/>
          <w:szCs w:val="28"/>
        </w:rPr>
      </w:pPr>
      <w:r w:rsidRPr="00D16A04">
        <w:rPr>
          <w:bCs/>
          <w:sz w:val="28"/>
          <w:szCs w:val="28"/>
        </w:rPr>
        <w:t xml:space="preserve">3. </w:t>
      </w:r>
      <w:r w:rsidR="00B544B6" w:rsidRPr="00D16A04">
        <w:rPr>
          <w:sz w:val="28"/>
          <w:szCs w:val="28"/>
        </w:rPr>
        <w:t>Человеческий и финансовый капитал. Виды доходов и расходов. Принципы ведения личного и семейного бюджета.</w:t>
      </w:r>
    </w:p>
    <w:p w14:paraId="69181AA1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lastRenderedPageBreak/>
        <w:t xml:space="preserve">                                      Вариант 12</w:t>
      </w:r>
    </w:p>
    <w:p w14:paraId="5CC27AF0" w14:textId="39EF9B8A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1. </w:t>
      </w:r>
      <w:r w:rsidR="00B544B6" w:rsidRPr="00D16A04">
        <w:rPr>
          <w:sz w:val="28"/>
          <w:szCs w:val="28"/>
        </w:rPr>
        <w:t>Риски для сбережений и пути их минимизации. Система страхования вкладов.</w:t>
      </w:r>
    </w:p>
    <w:p w14:paraId="2BF32AF8" w14:textId="51A899AE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2. </w:t>
      </w:r>
      <w:r w:rsidR="00B544B6" w:rsidRPr="00D16A04">
        <w:rPr>
          <w:sz w:val="28"/>
          <w:szCs w:val="28"/>
        </w:rPr>
        <w:t>Реструктуризация и рефинансирование кредита.</w:t>
      </w:r>
    </w:p>
    <w:p w14:paraId="2AC44782" w14:textId="465CB047" w:rsidR="005C728A" w:rsidRPr="00D16A04" w:rsidRDefault="005C728A" w:rsidP="005C728A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3. </w:t>
      </w:r>
      <w:r w:rsidR="00F15CAC" w:rsidRPr="00D16A04">
        <w:rPr>
          <w:sz w:val="28"/>
          <w:szCs w:val="28"/>
        </w:rPr>
        <w:t>Формирование инвестиционного портфеля. Диверсификация.</w:t>
      </w:r>
    </w:p>
    <w:p w14:paraId="46F810C8" w14:textId="77777777" w:rsidR="005C728A" w:rsidRPr="00D16A04" w:rsidRDefault="005C728A" w:rsidP="005C728A">
      <w:pPr>
        <w:ind w:left="708" w:firstLine="552"/>
        <w:jc w:val="center"/>
        <w:rPr>
          <w:sz w:val="28"/>
          <w:szCs w:val="28"/>
        </w:rPr>
      </w:pPr>
    </w:p>
    <w:p w14:paraId="35A8983B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Вариант 13</w:t>
      </w:r>
    </w:p>
    <w:p w14:paraId="1FE4E587" w14:textId="1006360F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1. </w:t>
      </w:r>
      <w:r w:rsidR="00B544B6" w:rsidRPr="00D16A04">
        <w:rPr>
          <w:sz w:val="28"/>
          <w:szCs w:val="28"/>
        </w:rPr>
        <w:t>Личное банкротство. Финансовая безопасность и цифровая среда в сфере личных финансов.</w:t>
      </w:r>
    </w:p>
    <w:p w14:paraId="2B463A92" w14:textId="6FDB4D31" w:rsidR="005C728A" w:rsidRPr="00D16A04" w:rsidRDefault="005C728A" w:rsidP="005C728A">
      <w:pPr>
        <w:jc w:val="both"/>
        <w:rPr>
          <w:bCs/>
          <w:sz w:val="28"/>
          <w:szCs w:val="28"/>
        </w:rPr>
      </w:pPr>
      <w:r w:rsidRPr="00D16A04">
        <w:rPr>
          <w:bCs/>
          <w:sz w:val="28"/>
          <w:szCs w:val="28"/>
        </w:rPr>
        <w:t xml:space="preserve">2. </w:t>
      </w:r>
      <w:r w:rsidR="00F15CAC" w:rsidRPr="00D16A04">
        <w:rPr>
          <w:sz w:val="28"/>
          <w:szCs w:val="28"/>
        </w:rPr>
        <w:t>Мошенничество в сфере инвестиций, способы защиты от него. Особенности финансовых пирамид.</w:t>
      </w:r>
    </w:p>
    <w:p w14:paraId="4041B44D" w14:textId="2728042F" w:rsidR="005C728A" w:rsidRPr="00D16A04" w:rsidRDefault="005C728A" w:rsidP="005C728A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3. </w:t>
      </w:r>
      <w:r w:rsidR="00F15CAC" w:rsidRPr="00D16A04">
        <w:rPr>
          <w:bCs/>
          <w:sz w:val="28"/>
          <w:szCs w:val="28"/>
        </w:rPr>
        <w:t>Принципы финансового планирования. Основы бюджетирования</w:t>
      </w:r>
    </w:p>
    <w:p w14:paraId="33AECFD5" w14:textId="77777777" w:rsidR="005C728A" w:rsidRPr="00D16A04" w:rsidRDefault="005C728A" w:rsidP="005C728A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467DA65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Вариант 14</w:t>
      </w:r>
    </w:p>
    <w:p w14:paraId="2F32417D" w14:textId="3B78EF0A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1. </w:t>
      </w:r>
      <w:r w:rsidR="00F15CAC" w:rsidRPr="00D16A04">
        <w:rPr>
          <w:bCs/>
          <w:sz w:val="28"/>
          <w:szCs w:val="28"/>
        </w:rPr>
        <w:t>Основные принципы сбережения. Инфляция как фактор необходимости накоплений.</w:t>
      </w:r>
    </w:p>
    <w:p w14:paraId="3607285C" w14:textId="16372E70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2. </w:t>
      </w:r>
      <w:r w:rsidR="00F15CAC" w:rsidRPr="00D16A04">
        <w:rPr>
          <w:sz w:val="28"/>
          <w:szCs w:val="28"/>
        </w:rPr>
        <w:t>Роль и функции денег. Виды современных денег, их основные характеристики. Денежная система. Покупательная способность денег.</w:t>
      </w:r>
    </w:p>
    <w:p w14:paraId="4BA423FE" w14:textId="5E918406" w:rsidR="005C728A" w:rsidRPr="00D16A04" w:rsidRDefault="005C728A" w:rsidP="005C728A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3. </w:t>
      </w:r>
      <w:r w:rsidR="00F15CAC" w:rsidRPr="00D16A04">
        <w:rPr>
          <w:sz w:val="28"/>
          <w:szCs w:val="28"/>
        </w:rPr>
        <w:t>Роль рекламы и других способов продвижения товаров и услуг продавцами. Возврат товара после покупки.</w:t>
      </w:r>
    </w:p>
    <w:p w14:paraId="7305A78E" w14:textId="77777777" w:rsidR="005C728A" w:rsidRPr="00D16A04" w:rsidRDefault="005C728A" w:rsidP="005C728A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3AF9DC16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Вариант 15</w:t>
      </w:r>
    </w:p>
    <w:p w14:paraId="1E7D083E" w14:textId="151DA724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1. </w:t>
      </w:r>
      <w:r w:rsidR="00F15CAC" w:rsidRPr="00D16A04">
        <w:rPr>
          <w:sz w:val="28"/>
          <w:szCs w:val="28"/>
        </w:rPr>
        <w:t>Основы безопасного пользования банкоматами. Безопасность денежных операций в цифровой среде.</w:t>
      </w:r>
    </w:p>
    <w:p w14:paraId="3DB1FA9B" w14:textId="63E889B2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2. </w:t>
      </w:r>
      <w:r w:rsidR="00F15CAC" w:rsidRPr="00D16A04">
        <w:rPr>
          <w:sz w:val="28"/>
          <w:szCs w:val="28"/>
        </w:rPr>
        <w:t>Человеческий и финансовый капитал. Виды доходов и расходов. Принципы ведения личного и семейного бюджета.</w:t>
      </w:r>
    </w:p>
    <w:p w14:paraId="6FE7DC1B" w14:textId="61E1B96F" w:rsidR="005C728A" w:rsidRPr="00D16A04" w:rsidRDefault="005C728A" w:rsidP="005C728A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16A04">
        <w:rPr>
          <w:sz w:val="28"/>
          <w:szCs w:val="28"/>
        </w:rPr>
        <w:t xml:space="preserve">3. </w:t>
      </w:r>
      <w:r w:rsidR="00F15CAC" w:rsidRPr="00D16A04">
        <w:rPr>
          <w:sz w:val="28"/>
          <w:szCs w:val="28"/>
        </w:rPr>
        <w:t>Цели сбережений. Изменение стоимости денег во времени. Основные формы сбережений: наличные деньги, банковские счета и их виды.</w:t>
      </w:r>
    </w:p>
    <w:p w14:paraId="69A369C8" w14:textId="77777777" w:rsidR="00C57532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</w:t>
      </w:r>
    </w:p>
    <w:p w14:paraId="2CF3E2CF" w14:textId="0FA4F1CE" w:rsidR="005C728A" w:rsidRPr="00D16A04" w:rsidRDefault="00C57532" w:rsidP="005C728A">
      <w:pPr>
        <w:ind w:left="708" w:firstLine="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5C728A" w:rsidRPr="00D16A04">
        <w:rPr>
          <w:b/>
          <w:sz w:val="28"/>
          <w:szCs w:val="28"/>
        </w:rPr>
        <w:t>Вариант 16</w:t>
      </w:r>
    </w:p>
    <w:p w14:paraId="2350E15D" w14:textId="35B8A608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>1.</w:t>
      </w:r>
      <w:r w:rsidR="00F15CAC" w:rsidRPr="00D16A04">
        <w:rPr>
          <w:sz w:val="28"/>
          <w:szCs w:val="28"/>
        </w:rPr>
        <w:t xml:space="preserve"> Доходность банковских вкладов. Простые и сложные проценты. Влияние инфляции на процентный доход.</w:t>
      </w:r>
    </w:p>
    <w:p w14:paraId="70E26F2B" w14:textId="0C31267D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>2.</w:t>
      </w:r>
      <w:r w:rsidR="00F15CAC" w:rsidRPr="00D16A04">
        <w:rPr>
          <w:sz w:val="28"/>
          <w:szCs w:val="28"/>
        </w:rPr>
        <w:t xml:space="preserve"> Банковский кредит. Принципы кредитования. Виды кредитов. Условия кредитования. Формы обеспечения возвратности кредита.</w:t>
      </w:r>
    </w:p>
    <w:p w14:paraId="725CE8CB" w14:textId="45DD1306" w:rsidR="005C728A" w:rsidRPr="00D16A04" w:rsidRDefault="005C728A" w:rsidP="005C728A">
      <w:pPr>
        <w:pStyle w:val="a7"/>
        <w:ind w:left="0"/>
        <w:rPr>
          <w:sz w:val="28"/>
          <w:szCs w:val="28"/>
        </w:rPr>
      </w:pPr>
      <w:r w:rsidRPr="00D16A04">
        <w:rPr>
          <w:sz w:val="28"/>
          <w:szCs w:val="28"/>
        </w:rPr>
        <w:t>3.</w:t>
      </w:r>
      <w:r w:rsidR="00F15CAC" w:rsidRPr="00D16A04">
        <w:rPr>
          <w:sz w:val="28"/>
          <w:szCs w:val="28"/>
        </w:rPr>
        <w:t xml:space="preserve"> Основные платежные инструменты: банковский счет, мобильный и интернет-банк, дебетовая, кредитная банковские карты, электронный кошелек.</w:t>
      </w:r>
    </w:p>
    <w:p w14:paraId="715BAD21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Вариант 17</w:t>
      </w:r>
    </w:p>
    <w:p w14:paraId="650DAEB7" w14:textId="0E9CAF92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>1.</w:t>
      </w:r>
      <w:bookmarkStart w:id="10" w:name="_Hlk212494391"/>
      <w:r w:rsidR="00F15CAC" w:rsidRPr="00D16A04">
        <w:rPr>
          <w:sz w:val="28"/>
          <w:szCs w:val="28"/>
        </w:rPr>
        <w:t xml:space="preserve"> Формирование инвестиционного портфеля. Диверсификация.</w:t>
      </w:r>
    </w:p>
    <w:bookmarkEnd w:id="10"/>
    <w:p w14:paraId="58F499B1" w14:textId="5915BACD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sz w:val="28"/>
          <w:szCs w:val="28"/>
        </w:rPr>
        <w:t>2.</w:t>
      </w:r>
      <w:r w:rsidR="00500679" w:rsidRPr="00D16A04">
        <w:rPr>
          <w:sz w:val="28"/>
          <w:szCs w:val="28"/>
        </w:rPr>
        <w:t xml:space="preserve"> Риски при использовании различных платежных инструментов. Подтверждение расчетов.</w:t>
      </w:r>
    </w:p>
    <w:p w14:paraId="3AB8F4C4" w14:textId="0EB2D56E" w:rsidR="005C728A" w:rsidRPr="00D16A04" w:rsidRDefault="005C728A" w:rsidP="005C728A">
      <w:pPr>
        <w:pStyle w:val="a7"/>
        <w:ind w:left="0"/>
        <w:rPr>
          <w:spacing w:val="-8"/>
          <w:sz w:val="28"/>
          <w:szCs w:val="28"/>
        </w:rPr>
      </w:pPr>
      <w:r w:rsidRPr="00D16A04">
        <w:rPr>
          <w:spacing w:val="-8"/>
          <w:sz w:val="28"/>
          <w:szCs w:val="28"/>
        </w:rPr>
        <w:t>3.</w:t>
      </w:r>
      <w:r w:rsidR="00500679" w:rsidRPr="00D16A04">
        <w:rPr>
          <w:sz w:val="28"/>
          <w:szCs w:val="28"/>
        </w:rPr>
        <w:t xml:space="preserve"> Роль рекламы и других способов продвижения товаров и услуг продавцами. Возврат товара после покупки.</w:t>
      </w:r>
    </w:p>
    <w:p w14:paraId="6492D865" w14:textId="77777777" w:rsidR="005C728A" w:rsidRPr="00D16A04" w:rsidRDefault="005C728A" w:rsidP="005C728A">
      <w:pPr>
        <w:pStyle w:val="a7"/>
        <w:ind w:left="0"/>
        <w:rPr>
          <w:spacing w:val="-8"/>
          <w:sz w:val="28"/>
          <w:szCs w:val="28"/>
        </w:rPr>
      </w:pPr>
    </w:p>
    <w:p w14:paraId="38245C9E" w14:textId="77777777" w:rsidR="00C57532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</w:t>
      </w:r>
    </w:p>
    <w:p w14:paraId="708488AF" w14:textId="43F38E24" w:rsidR="005C728A" w:rsidRPr="00D16A04" w:rsidRDefault="00C57532" w:rsidP="005C728A">
      <w:pPr>
        <w:ind w:left="708" w:firstLine="55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</w:t>
      </w:r>
      <w:r w:rsidR="005C728A" w:rsidRPr="00D16A04">
        <w:rPr>
          <w:b/>
          <w:sz w:val="28"/>
          <w:szCs w:val="28"/>
        </w:rPr>
        <w:t>Вариант 18</w:t>
      </w:r>
    </w:p>
    <w:p w14:paraId="277C944B" w14:textId="2B47EEFF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Hlk212494426"/>
      <w:r w:rsidRPr="00D16A0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F15CAC" w:rsidRPr="00D16A04">
        <w:rPr>
          <w:rFonts w:ascii="Times New Roman" w:hAnsi="Times New Roman"/>
          <w:sz w:val="28"/>
          <w:szCs w:val="28"/>
        </w:rPr>
        <w:t xml:space="preserve"> Мошенничество в сфере инвестиций, способы защиты от него. Особенности финансовых пирамид.</w:t>
      </w:r>
    </w:p>
    <w:bookmarkEnd w:id="11"/>
    <w:p w14:paraId="7151B851" w14:textId="572FB7B2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500679" w:rsidRPr="00D16A04">
        <w:rPr>
          <w:rFonts w:ascii="Times New Roman" w:hAnsi="Times New Roman"/>
          <w:color w:val="auto"/>
          <w:sz w:val="28"/>
          <w:szCs w:val="28"/>
        </w:rPr>
        <w:t xml:space="preserve"> Техники социальной инженерии, включая фишинг, и способы защиты. Правила возмещения средств, несанкционированного списанных со счета</w:t>
      </w:r>
    </w:p>
    <w:p w14:paraId="6718E8AB" w14:textId="78A7ECBC" w:rsidR="005C728A" w:rsidRPr="00D16A04" w:rsidRDefault="005C728A" w:rsidP="005C728A">
      <w:pPr>
        <w:rPr>
          <w:sz w:val="28"/>
          <w:szCs w:val="28"/>
        </w:rPr>
      </w:pPr>
      <w:r w:rsidRPr="00D16A04">
        <w:rPr>
          <w:sz w:val="28"/>
          <w:szCs w:val="28"/>
        </w:rPr>
        <w:t>3.</w:t>
      </w:r>
      <w:r w:rsidR="00500679" w:rsidRPr="00D16A04">
        <w:rPr>
          <w:sz w:val="28"/>
          <w:szCs w:val="28"/>
        </w:rPr>
        <w:t xml:space="preserve"> Человеческий и финансовый капитал. Виды доходов и расходов. Принципы ведения личного и семейного бюджета.</w:t>
      </w:r>
    </w:p>
    <w:p w14:paraId="41A2E208" w14:textId="77777777" w:rsidR="005C728A" w:rsidRPr="00D16A04" w:rsidRDefault="005C728A" w:rsidP="005C728A">
      <w:pPr>
        <w:rPr>
          <w:sz w:val="28"/>
          <w:szCs w:val="28"/>
        </w:rPr>
      </w:pPr>
    </w:p>
    <w:p w14:paraId="20C614B1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Вариант 19</w:t>
      </w:r>
    </w:p>
    <w:p w14:paraId="6A147E39" w14:textId="75EBE2D1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Hlk212494511"/>
      <w:r w:rsidRPr="00D16A0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500679" w:rsidRPr="00D16A04">
        <w:rPr>
          <w:rFonts w:ascii="Times New Roman" w:hAnsi="Times New Roman"/>
          <w:sz w:val="28"/>
          <w:szCs w:val="28"/>
        </w:rPr>
        <w:t xml:space="preserve"> Основные формы сбережений: наличные деньги, банковские счета и их виды. Доходность банковских вкладов.</w:t>
      </w:r>
    </w:p>
    <w:bookmarkEnd w:id="12"/>
    <w:p w14:paraId="2F3B4C31" w14:textId="25B2D449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500679" w:rsidRPr="00D16A04">
        <w:rPr>
          <w:rFonts w:ascii="Times New Roman" w:hAnsi="Times New Roman"/>
          <w:sz w:val="28"/>
          <w:szCs w:val="28"/>
        </w:rPr>
        <w:t xml:space="preserve"> Неустойки. Регулирование процентов и неустоек. Основные инструменты заимствования. Банковский кредит.</w:t>
      </w:r>
    </w:p>
    <w:p w14:paraId="10E6B478" w14:textId="407648BF" w:rsidR="005C728A" w:rsidRPr="00D16A04" w:rsidRDefault="005C728A" w:rsidP="005C728A">
      <w:pPr>
        <w:contextualSpacing/>
        <w:jc w:val="both"/>
        <w:rPr>
          <w:bCs/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="00500679" w:rsidRPr="00D16A04">
        <w:rPr>
          <w:sz w:val="28"/>
          <w:szCs w:val="28"/>
        </w:rPr>
        <w:t xml:space="preserve"> Реструктуризация и рефинансирование кредита. Личное банкротство.</w:t>
      </w:r>
    </w:p>
    <w:p w14:paraId="7DA609B3" w14:textId="77777777" w:rsidR="005C728A" w:rsidRPr="00D16A04" w:rsidRDefault="005C728A" w:rsidP="005C728A">
      <w:pPr>
        <w:jc w:val="both"/>
        <w:rPr>
          <w:bCs/>
          <w:sz w:val="28"/>
          <w:szCs w:val="28"/>
        </w:rPr>
      </w:pPr>
    </w:p>
    <w:p w14:paraId="65CF1B60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Вариант 20</w:t>
      </w:r>
    </w:p>
    <w:p w14:paraId="555A1BBF" w14:textId="14D80F0F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500679" w:rsidRPr="00D16A04">
        <w:rPr>
          <w:rFonts w:ascii="Times New Roman" w:hAnsi="Times New Roman"/>
          <w:sz w:val="28"/>
          <w:szCs w:val="28"/>
        </w:rPr>
        <w:t xml:space="preserve"> Простые и сложные проценты. Влияние инфляции на процентный доход. Сейфовые ячейки.</w:t>
      </w:r>
    </w:p>
    <w:p w14:paraId="7CE76179" w14:textId="5D33F0BA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500679" w:rsidRPr="00D16A04">
        <w:rPr>
          <w:rFonts w:ascii="Times New Roman" w:hAnsi="Times New Roman"/>
          <w:sz w:val="28"/>
          <w:szCs w:val="28"/>
        </w:rPr>
        <w:t xml:space="preserve"> Финансовая безопасность и цифровая среда в сфере личных финансов.</w:t>
      </w:r>
    </w:p>
    <w:p w14:paraId="53935F29" w14:textId="5B8359EE" w:rsidR="005C728A" w:rsidRPr="00D16A04" w:rsidRDefault="005C728A" w:rsidP="005C728A">
      <w:pPr>
        <w:contextualSpacing/>
        <w:jc w:val="both"/>
        <w:rPr>
          <w:bCs/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="00500679" w:rsidRPr="00D16A04">
        <w:rPr>
          <w:sz w:val="28"/>
          <w:szCs w:val="28"/>
        </w:rPr>
        <w:t xml:space="preserve"> Взаимосвязь доходности и риска. Основные инвестиционные продукты и их базовые характеристики. Индивидуальный инвестиционный счет (ИИС).</w:t>
      </w:r>
    </w:p>
    <w:p w14:paraId="57B679A4" w14:textId="77777777" w:rsidR="005C728A" w:rsidRPr="00D16A04" w:rsidRDefault="005C728A" w:rsidP="005C728A">
      <w:pPr>
        <w:rPr>
          <w:b/>
          <w:sz w:val="28"/>
          <w:szCs w:val="28"/>
        </w:rPr>
      </w:pPr>
    </w:p>
    <w:p w14:paraId="0E6568F0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Вариант 21</w:t>
      </w:r>
    </w:p>
    <w:p w14:paraId="6377894A" w14:textId="7DD3BC03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9754FA" w:rsidRPr="00D16A04">
        <w:rPr>
          <w:rFonts w:ascii="Times New Roman" w:hAnsi="Times New Roman"/>
          <w:sz w:val="28"/>
          <w:szCs w:val="28"/>
        </w:rPr>
        <w:t xml:space="preserve"> Мошенничество в сфере инвестиций, способы защиты от него. Особенности финансовых пирамид.</w:t>
      </w:r>
    </w:p>
    <w:p w14:paraId="7BDACE5F" w14:textId="78A4D189" w:rsidR="005C728A" w:rsidRPr="00D16A04" w:rsidRDefault="005C728A" w:rsidP="005C728A">
      <w:pPr>
        <w:rPr>
          <w:sz w:val="28"/>
          <w:szCs w:val="28"/>
        </w:rPr>
      </w:pPr>
      <w:r w:rsidRPr="00D16A04">
        <w:rPr>
          <w:sz w:val="28"/>
          <w:szCs w:val="28"/>
        </w:rPr>
        <w:t xml:space="preserve">2. </w:t>
      </w:r>
      <w:r w:rsidR="009754FA" w:rsidRPr="00D16A04">
        <w:rPr>
          <w:sz w:val="28"/>
          <w:szCs w:val="28"/>
        </w:rPr>
        <w:t>Роль и функции денег. Виды современных денег, их основные характеристики. Денежная система. Покупательная способность денег.</w:t>
      </w:r>
    </w:p>
    <w:p w14:paraId="142C0155" w14:textId="63BA1038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sz w:val="28"/>
          <w:szCs w:val="28"/>
        </w:rPr>
        <w:t xml:space="preserve">3. </w:t>
      </w:r>
      <w:r w:rsidR="009754FA" w:rsidRPr="00D16A04">
        <w:rPr>
          <w:rFonts w:ascii="Times New Roman" w:hAnsi="Times New Roman"/>
          <w:sz w:val="28"/>
          <w:szCs w:val="28"/>
        </w:rPr>
        <w:t xml:space="preserve">Дифференциация цен. Ценовая дискриминация. Программы лояльности (дисконтные карты, скидки, бонусы, кэшбек).      </w:t>
      </w:r>
    </w:p>
    <w:p w14:paraId="773BE63A" w14:textId="77777777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4FFC42CB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Вариант 22</w:t>
      </w:r>
    </w:p>
    <w:p w14:paraId="1B9B4C2D" w14:textId="02E090D4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9754FA" w:rsidRPr="00D16A04">
        <w:rPr>
          <w:rFonts w:ascii="Times New Roman" w:hAnsi="Times New Roman"/>
          <w:color w:val="auto"/>
          <w:sz w:val="28"/>
          <w:szCs w:val="28"/>
        </w:rPr>
        <w:t xml:space="preserve"> 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</w:t>
      </w:r>
    </w:p>
    <w:p w14:paraId="2FC61970" w14:textId="3A7D7FCA" w:rsidR="005C728A" w:rsidRPr="00D16A04" w:rsidRDefault="005C728A" w:rsidP="005C728A">
      <w:pPr>
        <w:pStyle w:val="11"/>
        <w:ind w:left="0" w:firstLine="0"/>
        <w:contextualSpacing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13" w:name="_Hlk212494790"/>
      <w:r w:rsidRPr="00D16A04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9754FA" w:rsidRPr="00D16A04">
        <w:rPr>
          <w:rFonts w:ascii="Times New Roman" w:hAnsi="Times New Roman"/>
          <w:sz w:val="28"/>
          <w:szCs w:val="28"/>
        </w:rPr>
        <w:t xml:space="preserve"> Постановка финансовых целей (краткосрочные и долгосрочные финансовые цели, принцип SMART, выбор способов и контроль достижения финансовой цели).</w:t>
      </w:r>
    </w:p>
    <w:bookmarkEnd w:id="13"/>
    <w:p w14:paraId="5DCAB547" w14:textId="4255924E" w:rsidR="005C728A" w:rsidRPr="00D16A04" w:rsidRDefault="005C728A" w:rsidP="005C728A">
      <w:pPr>
        <w:pStyle w:val="11"/>
        <w:ind w:left="0" w:firstLine="0"/>
        <w:contextualSpacing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bCs/>
          <w:sz w:val="28"/>
          <w:szCs w:val="28"/>
        </w:rPr>
        <w:t>3.</w:t>
      </w:r>
      <w:r w:rsidR="009754FA" w:rsidRPr="00D16A04">
        <w:rPr>
          <w:rFonts w:ascii="Times New Roman" w:hAnsi="Times New Roman"/>
          <w:sz w:val="28"/>
          <w:szCs w:val="28"/>
        </w:rPr>
        <w:t xml:space="preserve"> Риски для сбережений и пути их минимизации. Система страхования вкладов.</w:t>
      </w:r>
    </w:p>
    <w:p w14:paraId="1501F7B1" w14:textId="77777777" w:rsidR="00060595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</w:t>
      </w:r>
    </w:p>
    <w:p w14:paraId="44994B98" w14:textId="3BD748F6" w:rsidR="005C728A" w:rsidRPr="00D16A04" w:rsidRDefault="00060595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 </w:t>
      </w:r>
      <w:r w:rsidR="005C728A" w:rsidRPr="00D16A04">
        <w:rPr>
          <w:b/>
          <w:sz w:val="28"/>
          <w:szCs w:val="28"/>
        </w:rPr>
        <w:t>Вариант 23</w:t>
      </w:r>
    </w:p>
    <w:p w14:paraId="47F5E826" w14:textId="16FDD3D6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9754FA" w:rsidRPr="00D16A04">
        <w:rPr>
          <w:rFonts w:ascii="Times New Roman" w:hAnsi="Times New Roman"/>
          <w:sz w:val="28"/>
          <w:szCs w:val="28"/>
        </w:rPr>
        <w:t xml:space="preserve"> Цели заимствований. Проценты по кредитам и займам. Неустойки. Регулирование процентов и неустоек. Основные инструменты заимствования.</w:t>
      </w:r>
    </w:p>
    <w:p w14:paraId="3FD7E327" w14:textId="7E94E067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Hlk212494852"/>
      <w:r w:rsidRPr="00D16A04">
        <w:rPr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="009754FA" w:rsidRPr="00D16A04">
        <w:rPr>
          <w:rFonts w:ascii="Times New Roman" w:hAnsi="Times New Roman"/>
          <w:sz w:val="28"/>
          <w:szCs w:val="28"/>
        </w:rPr>
        <w:t xml:space="preserve"> 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</w:t>
      </w:r>
    </w:p>
    <w:bookmarkEnd w:id="14"/>
    <w:p w14:paraId="583237D7" w14:textId="1C10C355" w:rsidR="005C728A" w:rsidRPr="00D16A04" w:rsidRDefault="005C728A" w:rsidP="005C728A">
      <w:pPr>
        <w:pStyle w:val="ad"/>
        <w:jc w:val="both"/>
        <w:rPr>
          <w:sz w:val="28"/>
          <w:szCs w:val="28"/>
        </w:rPr>
      </w:pPr>
      <w:r w:rsidRPr="00D16A04">
        <w:rPr>
          <w:sz w:val="28"/>
          <w:szCs w:val="28"/>
        </w:rPr>
        <w:t>3.</w:t>
      </w:r>
      <w:r w:rsidR="009754FA" w:rsidRPr="00D16A04">
        <w:rPr>
          <w:sz w:val="28"/>
          <w:szCs w:val="28"/>
        </w:rPr>
        <w:t xml:space="preserve"> Индивидуальный инвестиционный счет (ИИС). Формирование инвестиционного портфеля. Диверсификация.</w:t>
      </w:r>
    </w:p>
    <w:p w14:paraId="199529CB" w14:textId="77777777" w:rsidR="005C728A" w:rsidRPr="00D16A04" w:rsidRDefault="005C728A" w:rsidP="005C728A">
      <w:pPr>
        <w:ind w:left="708" w:firstLine="552"/>
        <w:jc w:val="center"/>
        <w:rPr>
          <w:b/>
          <w:sz w:val="28"/>
          <w:szCs w:val="28"/>
        </w:rPr>
      </w:pPr>
    </w:p>
    <w:p w14:paraId="0A711FCD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 Вариант 24</w:t>
      </w:r>
    </w:p>
    <w:p w14:paraId="30DDA0CA" w14:textId="129FBE06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9754FA" w:rsidRPr="00D16A04">
        <w:rPr>
          <w:rFonts w:ascii="Times New Roman" w:hAnsi="Times New Roman"/>
          <w:sz w:val="28"/>
          <w:szCs w:val="28"/>
        </w:rPr>
        <w:t xml:space="preserve"> Мошенничество в сфере инвестиций, способы защиты от него. Особенности финансовых пирамид.</w:t>
      </w:r>
    </w:p>
    <w:p w14:paraId="416E2A64" w14:textId="1E9F41F5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9754FA" w:rsidRPr="00D16A04">
        <w:rPr>
          <w:rFonts w:ascii="Times New Roman" w:hAnsi="Times New Roman"/>
          <w:sz w:val="28"/>
          <w:szCs w:val="28"/>
        </w:rPr>
        <w:t xml:space="preserve"> Инфляция. Основные риски, связанные с использованием денег. Возможности и ограничения использования иностранной валюты. Валютный курс. Платежи и расчеты.</w:t>
      </w:r>
    </w:p>
    <w:p w14:paraId="3A5D2355" w14:textId="6F5C1F6F" w:rsidR="005C728A" w:rsidRPr="00D16A04" w:rsidRDefault="005C728A" w:rsidP="005C728A">
      <w:pPr>
        <w:contextualSpacing/>
        <w:jc w:val="both"/>
        <w:rPr>
          <w:bCs/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="009754FA" w:rsidRPr="00D16A04">
        <w:rPr>
          <w:sz w:val="28"/>
          <w:szCs w:val="28"/>
        </w:rPr>
        <w:t xml:space="preserve"> Человеческий и финансовый капитал. Виды доходов и расходов. Принципы ведения личного и семейного бюджета.</w:t>
      </w:r>
    </w:p>
    <w:p w14:paraId="22214807" w14:textId="77777777" w:rsidR="005C728A" w:rsidRPr="00D16A04" w:rsidRDefault="005C728A" w:rsidP="005C728A">
      <w:pPr>
        <w:ind w:left="708" w:firstLine="552"/>
        <w:jc w:val="center"/>
        <w:rPr>
          <w:b/>
          <w:sz w:val="28"/>
          <w:szCs w:val="28"/>
        </w:rPr>
      </w:pPr>
    </w:p>
    <w:p w14:paraId="71D4E757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 Вариант 25</w:t>
      </w:r>
    </w:p>
    <w:p w14:paraId="0FBBFAA8" w14:textId="19436C97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9754FA" w:rsidRPr="00D16A04">
        <w:rPr>
          <w:rFonts w:ascii="Times New Roman" w:hAnsi="Times New Roman"/>
          <w:sz w:val="28"/>
          <w:szCs w:val="28"/>
        </w:rPr>
        <w:t xml:space="preserve"> Цена товара. Дифференциация цен. Ценовая дискриминация. Программы лояльности (дисконтные карты, скидки, бонусы, кэшбек).   </w:t>
      </w:r>
    </w:p>
    <w:p w14:paraId="398BB0DC" w14:textId="3F8EB202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Hlk212494997"/>
      <w:r w:rsidRPr="00D16A04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9754FA" w:rsidRPr="00D16A04">
        <w:rPr>
          <w:rFonts w:ascii="Times New Roman" w:hAnsi="Times New Roman"/>
          <w:color w:val="auto"/>
          <w:sz w:val="28"/>
          <w:szCs w:val="28"/>
        </w:rPr>
        <w:t xml:space="preserve"> Техники социальной инженерии, включая фишинг, и способы защиты. Правила возмещения средств, несанкционированного списанных со счета</w:t>
      </w:r>
    </w:p>
    <w:bookmarkEnd w:id="15"/>
    <w:p w14:paraId="3F0CB9BE" w14:textId="42DB00A3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sz w:val="28"/>
          <w:szCs w:val="28"/>
        </w:rPr>
        <w:t>3.</w:t>
      </w:r>
      <w:r w:rsidR="009754FA" w:rsidRPr="00D16A04">
        <w:rPr>
          <w:rFonts w:ascii="Times New Roman" w:hAnsi="Times New Roman"/>
          <w:sz w:val="28"/>
          <w:szCs w:val="28"/>
        </w:rPr>
        <w:t xml:space="preserve"> Банковский кредит. Принципы кредитования. Виды кредитов. Условия кредитования. Формы обеспечения возвратности кредита.</w:t>
      </w:r>
    </w:p>
    <w:p w14:paraId="663E9559" w14:textId="77777777" w:rsidR="005C728A" w:rsidRPr="00D16A04" w:rsidRDefault="005C728A" w:rsidP="005C728A">
      <w:pPr>
        <w:pStyle w:val="11"/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09F463AF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  Вариант 26</w:t>
      </w:r>
    </w:p>
    <w:p w14:paraId="7FA0D6B6" w14:textId="064F379F" w:rsidR="005C728A" w:rsidRPr="00D16A04" w:rsidRDefault="005C728A" w:rsidP="005C728A">
      <w:pPr>
        <w:tabs>
          <w:tab w:val="left" w:pos="360"/>
        </w:tabs>
        <w:rPr>
          <w:sz w:val="28"/>
          <w:szCs w:val="28"/>
        </w:rPr>
      </w:pPr>
      <w:r w:rsidRPr="00D16A04">
        <w:rPr>
          <w:sz w:val="28"/>
          <w:szCs w:val="28"/>
        </w:rPr>
        <w:t>1</w:t>
      </w:r>
      <w:bookmarkStart w:id="16" w:name="_Hlk213606392"/>
      <w:r w:rsidRPr="00D16A04">
        <w:rPr>
          <w:sz w:val="28"/>
          <w:szCs w:val="28"/>
        </w:rPr>
        <w:t>.</w:t>
      </w:r>
      <w:r w:rsidR="009754FA" w:rsidRPr="00D16A04">
        <w:rPr>
          <w:sz w:val="28"/>
          <w:szCs w:val="28"/>
        </w:rPr>
        <w:t xml:space="preserve"> Влияние инфляции на процентный доход. Сейфовые ячейки. Риски для сбережений и пути их минимизации. Система страхования вкладов.</w:t>
      </w:r>
    </w:p>
    <w:bookmarkEnd w:id="16"/>
    <w:p w14:paraId="5859EF6A" w14:textId="03E367CF" w:rsidR="005C728A" w:rsidRPr="00D16A04" w:rsidRDefault="005C728A" w:rsidP="005C728A">
      <w:pPr>
        <w:rPr>
          <w:sz w:val="28"/>
          <w:szCs w:val="28"/>
        </w:rPr>
      </w:pPr>
      <w:r w:rsidRPr="00D16A04">
        <w:rPr>
          <w:sz w:val="28"/>
          <w:szCs w:val="28"/>
        </w:rPr>
        <w:t>2.</w:t>
      </w:r>
      <w:r w:rsidR="009754FA" w:rsidRPr="00D16A04">
        <w:rPr>
          <w:sz w:val="28"/>
          <w:szCs w:val="28"/>
        </w:rPr>
        <w:t xml:space="preserve"> Кредитный договор. Риски использования кредитов и займов и пути их минимизации. Страхование при кредитовании.</w:t>
      </w:r>
    </w:p>
    <w:p w14:paraId="0D42938C" w14:textId="5D530A5E" w:rsidR="005C728A" w:rsidRPr="00D16A04" w:rsidRDefault="005C728A" w:rsidP="005C728A">
      <w:pPr>
        <w:rPr>
          <w:sz w:val="28"/>
          <w:szCs w:val="28"/>
        </w:rPr>
      </w:pPr>
      <w:r w:rsidRPr="00D16A04">
        <w:rPr>
          <w:sz w:val="28"/>
          <w:szCs w:val="28"/>
        </w:rPr>
        <w:t xml:space="preserve">3. </w:t>
      </w:r>
      <w:r w:rsidR="009754FA" w:rsidRPr="00D16A04">
        <w:rPr>
          <w:sz w:val="28"/>
          <w:szCs w:val="28"/>
        </w:rPr>
        <w:t>Взыскание долгов. Кредитная история. Кредитные каникулы. Реструктуризация и рефинансирование кредита.</w:t>
      </w:r>
    </w:p>
    <w:p w14:paraId="4E2313C3" w14:textId="77777777" w:rsidR="005C728A" w:rsidRPr="00D16A04" w:rsidRDefault="005C728A" w:rsidP="005C728A">
      <w:pPr>
        <w:ind w:left="708"/>
        <w:rPr>
          <w:b/>
          <w:sz w:val="28"/>
          <w:szCs w:val="28"/>
        </w:rPr>
      </w:pPr>
    </w:p>
    <w:p w14:paraId="32B9F8A2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bookmarkStart w:id="17" w:name="_Hlk212491558"/>
      <w:r w:rsidRPr="00D16A04">
        <w:rPr>
          <w:b/>
          <w:sz w:val="28"/>
          <w:szCs w:val="28"/>
        </w:rPr>
        <w:t xml:space="preserve">                                          Вариант 27</w:t>
      </w:r>
    </w:p>
    <w:bookmarkEnd w:id="17"/>
    <w:p w14:paraId="23841BB2" w14:textId="31245873" w:rsidR="005C728A" w:rsidRPr="00D16A04" w:rsidRDefault="005C728A" w:rsidP="005C728A">
      <w:pPr>
        <w:rPr>
          <w:b/>
          <w:sz w:val="28"/>
          <w:szCs w:val="28"/>
        </w:rPr>
      </w:pPr>
      <w:r w:rsidRPr="00D16A04">
        <w:rPr>
          <w:sz w:val="28"/>
          <w:szCs w:val="28"/>
        </w:rPr>
        <w:t>1.</w:t>
      </w:r>
      <w:r w:rsidR="0029176F" w:rsidRPr="00D16A04">
        <w:rPr>
          <w:sz w:val="28"/>
          <w:szCs w:val="28"/>
        </w:rPr>
        <w:t xml:space="preserve"> Финансовая безопасность и цифровая среда в сфере личных финансов.</w:t>
      </w:r>
    </w:p>
    <w:p w14:paraId="1E274206" w14:textId="3FC34644" w:rsidR="005C728A" w:rsidRPr="00D16A04" w:rsidRDefault="005C728A" w:rsidP="005C728A">
      <w:pPr>
        <w:jc w:val="both"/>
        <w:rPr>
          <w:sz w:val="28"/>
          <w:szCs w:val="28"/>
        </w:rPr>
      </w:pPr>
      <w:bookmarkStart w:id="18" w:name="_Hlk212495093"/>
      <w:r w:rsidRPr="00D16A04">
        <w:rPr>
          <w:sz w:val="28"/>
          <w:szCs w:val="28"/>
        </w:rPr>
        <w:t>2.</w:t>
      </w:r>
      <w:r w:rsidR="0029176F" w:rsidRPr="00D16A04">
        <w:rPr>
          <w:sz w:val="28"/>
          <w:szCs w:val="28"/>
        </w:rPr>
        <w:t xml:space="preserve"> 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</w:t>
      </w:r>
    </w:p>
    <w:bookmarkEnd w:id="18"/>
    <w:p w14:paraId="631CA928" w14:textId="756D7711" w:rsidR="005C728A" w:rsidRPr="00D16A04" w:rsidRDefault="005C728A" w:rsidP="005C728A">
      <w:pPr>
        <w:pStyle w:val="a7"/>
        <w:ind w:left="0"/>
        <w:jc w:val="both"/>
        <w:rPr>
          <w:b/>
          <w:sz w:val="28"/>
          <w:szCs w:val="28"/>
        </w:rPr>
      </w:pPr>
      <w:r w:rsidRPr="00D16A04">
        <w:rPr>
          <w:sz w:val="28"/>
          <w:szCs w:val="28"/>
        </w:rPr>
        <w:t>3.</w:t>
      </w:r>
      <w:r w:rsidR="0029176F" w:rsidRPr="00D16A04">
        <w:rPr>
          <w:sz w:val="28"/>
          <w:szCs w:val="28"/>
        </w:rPr>
        <w:t xml:space="preserve"> Мошенничество в сфере инвестиций, способы защиты от него. Особенности финансовых пирамид.</w:t>
      </w:r>
    </w:p>
    <w:p w14:paraId="5D926096" w14:textId="77777777" w:rsidR="005C728A" w:rsidRPr="00D16A04" w:rsidRDefault="005C728A" w:rsidP="005C728A">
      <w:pPr>
        <w:pStyle w:val="a7"/>
        <w:jc w:val="both"/>
        <w:rPr>
          <w:sz w:val="28"/>
          <w:szCs w:val="28"/>
        </w:rPr>
      </w:pPr>
    </w:p>
    <w:p w14:paraId="53903A66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Вариант 28</w:t>
      </w:r>
    </w:p>
    <w:p w14:paraId="5F1D4813" w14:textId="58FF920A" w:rsidR="005C728A" w:rsidRPr="00D16A04" w:rsidRDefault="005C728A" w:rsidP="005C728A">
      <w:pPr>
        <w:pStyle w:val="a7"/>
        <w:ind w:left="0"/>
        <w:jc w:val="both"/>
        <w:rPr>
          <w:sz w:val="28"/>
          <w:szCs w:val="28"/>
        </w:rPr>
      </w:pPr>
      <w:r w:rsidRPr="00D16A04">
        <w:rPr>
          <w:sz w:val="28"/>
          <w:szCs w:val="28"/>
        </w:rPr>
        <w:t>1.</w:t>
      </w:r>
      <w:r w:rsidR="0029176F" w:rsidRPr="00D16A04">
        <w:rPr>
          <w:sz w:val="28"/>
          <w:szCs w:val="28"/>
        </w:rPr>
        <w:t xml:space="preserve"> Индивидуальный инвестиционный счет (ИИС). Формирование инвестиционного портфеля. Диверсификация.</w:t>
      </w:r>
    </w:p>
    <w:p w14:paraId="0162E5C3" w14:textId="44051A0B" w:rsidR="005C728A" w:rsidRPr="00D16A04" w:rsidRDefault="005C728A" w:rsidP="005C728A">
      <w:pPr>
        <w:pStyle w:val="a7"/>
        <w:ind w:left="0"/>
        <w:rPr>
          <w:sz w:val="28"/>
          <w:szCs w:val="28"/>
        </w:rPr>
      </w:pPr>
      <w:r w:rsidRPr="00D16A04">
        <w:rPr>
          <w:sz w:val="28"/>
          <w:szCs w:val="28"/>
        </w:rPr>
        <w:t xml:space="preserve">2. </w:t>
      </w:r>
      <w:bookmarkStart w:id="19" w:name="_Hlk212495153"/>
      <w:r w:rsidRPr="00D16A04">
        <w:rPr>
          <w:sz w:val="28"/>
          <w:szCs w:val="28"/>
        </w:rPr>
        <w:t xml:space="preserve"> </w:t>
      </w:r>
      <w:bookmarkStart w:id="20" w:name="_Hlk213606202"/>
      <w:r w:rsidR="0029176F" w:rsidRPr="00D16A04">
        <w:rPr>
          <w:sz w:val="28"/>
          <w:szCs w:val="28"/>
        </w:rPr>
        <w:t>Виды кредитов. Условия кредитования. Формы обеспечения возвратности кредита. Кредитный договор.</w:t>
      </w:r>
      <w:bookmarkEnd w:id="20"/>
    </w:p>
    <w:bookmarkEnd w:id="19"/>
    <w:p w14:paraId="4A1509AF" w14:textId="1E54E252" w:rsidR="005C728A" w:rsidRPr="00D16A04" w:rsidRDefault="005C728A" w:rsidP="005C728A">
      <w:pPr>
        <w:pStyle w:val="a7"/>
        <w:ind w:left="0"/>
        <w:rPr>
          <w:sz w:val="28"/>
          <w:szCs w:val="28"/>
        </w:rPr>
      </w:pPr>
      <w:r w:rsidRPr="00D16A04">
        <w:rPr>
          <w:sz w:val="28"/>
          <w:szCs w:val="28"/>
        </w:rPr>
        <w:lastRenderedPageBreak/>
        <w:t>3.</w:t>
      </w:r>
      <w:r w:rsidR="0029176F" w:rsidRPr="00D16A04">
        <w:rPr>
          <w:sz w:val="28"/>
          <w:szCs w:val="28"/>
        </w:rPr>
        <w:t xml:space="preserve"> </w:t>
      </w:r>
      <w:bookmarkStart w:id="21" w:name="_Hlk213606163"/>
      <w:r w:rsidR="0029176F" w:rsidRPr="00D16A04">
        <w:rPr>
          <w:sz w:val="28"/>
          <w:szCs w:val="28"/>
        </w:rPr>
        <w:t>Простые и сложные проценты. Влияние инфляции на процентный доход. Сейфовые ячейки.</w:t>
      </w:r>
    </w:p>
    <w:bookmarkEnd w:id="21"/>
    <w:p w14:paraId="24215FFC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Вариант 29</w:t>
      </w:r>
    </w:p>
    <w:p w14:paraId="2F6C0A95" w14:textId="55009F8F" w:rsidR="005C728A" w:rsidRPr="00D16A04" w:rsidRDefault="005C728A" w:rsidP="005C728A">
      <w:pPr>
        <w:pStyle w:val="a7"/>
        <w:tabs>
          <w:tab w:val="left" w:pos="840"/>
        </w:tabs>
        <w:ind w:left="0"/>
        <w:rPr>
          <w:sz w:val="28"/>
          <w:szCs w:val="28"/>
        </w:rPr>
      </w:pPr>
      <w:r w:rsidRPr="00D16A04">
        <w:rPr>
          <w:sz w:val="28"/>
          <w:szCs w:val="28"/>
        </w:rPr>
        <w:t>1.</w:t>
      </w:r>
      <w:r w:rsidR="0029176F" w:rsidRPr="00D16A04">
        <w:rPr>
          <w:sz w:val="28"/>
          <w:szCs w:val="28"/>
        </w:rPr>
        <w:t xml:space="preserve"> Мошенничество в сфере инвестиций, способы защиты от него. Особенности финансовых пирамид.</w:t>
      </w:r>
    </w:p>
    <w:p w14:paraId="5EDECD45" w14:textId="5CC19CF9" w:rsidR="005C728A" w:rsidRPr="00D16A04" w:rsidRDefault="005C728A" w:rsidP="005C728A">
      <w:pPr>
        <w:pStyle w:val="a7"/>
        <w:ind w:left="0"/>
        <w:rPr>
          <w:sz w:val="28"/>
          <w:szCs w:val="28"/>
        </w:rPr>
      </w:pPr>
      <w:r w:rsidRPr="00D16A04">
        <w:rPr>
          <w:sz w:val="28"/>
          <w:szCs w:val="28"/>
        </w:rPr>
        <w:t>2</w:t>
      </w:r>
      <w:bookmarkStart w:id="22" w:name="_Hlk212495218"/>
      <w:r w:rsidRPr="00D16A04">
        <w:rPr>
          <w:sz w:val="28"/>
          <w:szCs w:val="28"/>
        </w:rPr>
        <w:t xml:space="preserve">. </w:t>
      </w:r>
      <w:r w:rsidR="0029176F" w:rsidRPr="00D16A04">
        <w:rPr>
          <w:sz w:val="28"/>
          <w:szCs w:val="28"/>
        </w:rPr>
        <w:t>Риски использования кредитов и займов и пути их минимизации. Страхование при кредитовании. Взыскание долгов.</w:t>
      </w:r>
    </w:p>
    <w:bookmarkEnd w:id="22"/>
    <w:p w14:paraId="2475B36C" w14:textId="64AFE782" w:rsidR="005C728A" w:rsidRPr="00D16A04" w:rsidRDefault="005C728A" w:rsidP="005C728A">
      <w:pPr>
        <w:pStyle w:val="a7"/>
        <w:ind w:left="0"/>
        <w:rPr>
          <w:sz w:val="28"/>
          <w:szCs w:val="28"/>
        </w:rPr>
      </w:pPr>
      <w:r w:rsidRPr="00D16A04">
        <w:rPr>
          <w:sz w:val="28"/>
          <w:szCs w:val="28"/>
        </w:rPr>
        <w:t xml:space="preserve">3. </w:t>
      </w:r>
      <w:bookmarkStart w:id="23" w:name="_Hlk213606403"/>
      <w:r w:rsidR="0029176F" w:rsidRPr="00D16A04">
        <w:rPr>
          <w:sz w:val="28"/>
          <w:szCs w:val="28"/>
        </w:rPr>
        <w:t>Риски для сбережений и пути их минимизации. Система страхования вкладов.</w:t>
      </w:r>
    </w:p>
    <w:p w14:paraId="52710A87" w14:textId="77777777" w:rsidR="005C728A" w:rsidRPr="00D16A04" w:rsidRDefault="005C728A" w:rsidP="005C728A">
      <w:pPr>
        <w:pStyle w:val="a7"/>
        <w:jc w:val="both"/>
        <w:rPr>
          <w:sz w:val="28"/>
          <w:szCs w:val="28"/>
        </w:rPr>
      </w:pPr>
    </w:p>
    <w:bookmarkEnd w:id="23"/>
    <w:p w14:paraId="55ADC425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 Вариант 30</w:t>
      </w:r>
    </w:p>
    <w:p w14:paraId="064A96E3" w14:textId="67F088F7" w:rsidR="005C728A" w:rsidRPr="00D16A04" w:rsidRDefault="005C728A" w:rsidP="005C728A">
      <w:pPr>
        <w:rPr>
          <w:bCs/>
          <w:sz w:val="28"/>
          <w:szCs w:val="28"/>
        </w:rPr>
      </w:pPr>
      <w:r w:rsidRPr="00D16A04">
        <w:rPr>
          <w:bCs/>
          <w:sz w:val="28"/>
          <w:szCs w:val="28"/>
        </w:rPr>
        <w:t>1.</w:t>
      </w:r>
      <w:r w:rsidRPr="00D16A04">
        <w:rPr>
          <w:sz w:val="28"/>
          <w:szCs w:val="28"/>
        </w:rPr>
        <w:t xml:space="preserve"> </w:t>
      </w:r>
      <w:bookmarkStart w:id="24" w:name="_Hlk212495273"/>
      <w:r w:rsidR="00610B76" w:rsidRPr="00D16A04">
        <w:rPr>
          <w:sz w:val="28"/>
          <w:szCs w:val="28"/>
        </w:rPr>
        <w:t>Инфляция. Основные риски, связанные с использованием денег. Возможности и ограничения использования иностранной валюты. Валютный курс. Платежи и расчеты.</w:t>
      </w:r>
    </w:p>
    <w:bookmarkEnd w:id="24"/>
    <w:p w14:paraId="768B34F7" w14:textId="29C3F01D" w:rsidR="005C728A" w:rsidRPr="00D16A04" w:rsidRDefault="005C728A" w:rsidP="005C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>2.</w:t>
      </w:r>
      <w:r w:rsidRPr="00D16A04">
        <w:rPr>
          <w:sz w:val="28"/>
          <w:szCs w:val="28"/>
        </w:rPr>
        <w:t xml:space="preserve"> </w:t>
      </w:r>
      <w:r w:rsidR="00610B76" w:rsidRPr="00D16A04">
        <w:rPr>
          <w:sz w:val="28"/>
          <w:szCs w:val="28"/>
        </w:rPr>
        <w:t>Агрегаторы и маркетплейсы. Цена товара. Дифференциация цен. Ценовая дискриминация. Программы лояльности</w:t>
      </w:r>
    </w:p>
    <w:p w14:paraId="557BD1E7" w14:textId="4570C82E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Pr="00D16A04">
        <w:rPr>
          <w:sz w:val="28"/>
          <w:szCs w:val="28"/>
        </w:rPr>
        <w:t xml:space="preserve"> </w:t>
      </w:r>
      <w:r w:rsidR="00D61614" w:rsidRPr="00D16A04">
        <w:rPr>
          <w:sz w:val="28"/>
          <w:szCs w:val="28"/>
        </w:rPr>
        <w:t>Цели сбережений. Изменение стоимости денег во времени. Основные формы сбережений: наличные деньги, банковские счета и их виды.</w:t>
      </w:r>
    </w:p>
    <w:p w14:paraId="0A307399" w14:textId="77777777" w:rsidR="005C728A" w:rsidRPr="00D16A04" w:rsidRDefault="005C728A" w:rsidP="005C728A">
      <w:pPr>
        <w:rPr>
          <w:b/>
          <w:sz w:val="28"/>
          <w:szCs w:val="28"/>
        </w:rPr>
      </w:pPr>
    </w:p>
    <w:p w14:paraId="7FCF5E8A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 Вариант 31</w:t>
      </w:r>
    </w:p>
    <w:p w14:paraId="516AC98B" w14:textId="5E3B70CE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>1.</w:t>
      </w:r>
      <w:r w:rsidRPr="00D16A04">
        <w:rPr>
          <w:sz w:val="28"/>
          <w:szCs w:val="28"/>
        </w:rPr>
        <w:t xml:space="preserve"> </w:t>
      </w:r>
      <w:r w:rsidR="00D61614" w:rsidRPr="00D16A04">
        <w:rPr>
          <w:sz w:val="28"/>
          <w:szCs w:val="28"/>
        </w:rPr>
        <w:t>Простые и сложные проценты. Влияние инфляции на процентный доход. Сейфовые ячейки.</w:t>
      </w:r>
    </w:p>
    <w:p w14:paraId="08C2CB9E" w14:textId="478EECD5" w:rsidR="005C728A" w:rsidRPr="00D16A04" w:rsidRDefault="005C728A" w:rsidP="00D61614">
      <w:pPr>
        <w:pStyle w:val="a7"/>
        <w:tabs>
          <w:tab w:val="left" w:pos="840"/>
        </w:tabs>
        <w:ind w:left="0"/>
        <w:rPr>
          <w:sz w:val="28"/>
          <w:szCs w:val="28"/>
        </w:rPr>
      </w:pPr>
      <w:r w:rsidRPr="00D16A04">
        <w:rPr>
          <w:bCs/>
          <w:sz w:val="28"/>
          <w:szCs w:val="28"/>
        </w:rPr>
        <w:t>2.</w:t>
      </w:r>
      <w:r w:rsidRPr="00D16A04">
        <w:rPr>
          <w:sz w:val="28"/>
          <w:szCs w:val="28"/>
        </w:rPr>
        <w:t xml:space="preserve"> </w:t>
      </w:r>
      <w:r w:rsidR="00D61614" w:rsidRPr="00D16A04">
        <w:rPr>
          <w:sz w:val="28"/>
          <w:szCs w:val="28"/>
        </w:rPr>
        <w:t>Мошенничество в сфере инвестиций, способы защиты от него. Особенности финансовых пирамид.</w:t>
      </w:r>
    </w:p>
    <w:p w14:paraId="124C8665" w14:textId="77777777" w:rsidR="00D61614" w:rsidRPr="00D16A04" w:rsidRDefault="005C728A" w:rsidP="00D61614">
      <w:pPr>
        <w:pStyle w:val="a7"/>
        <w:ind w:left="0"/>
        <w:rPr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Pr="00D16A04">
        <w:rPr>
          <w:sz w:val="28"/>
          <w:szCs w:val="28"/>
        </w:rPr>
        <w:t xml:space="preserve"> </w:t>
      </w:r>
      <w:r w:rsidR="00D61614" w:rsidRPr="00D16A04">
        <w:rPr>
          <w:sz w:val="28"/>
          <w:szCs w:val="28"/>
        </w:rPr>
        <w:t>Простые и сложные проценты. Влияние инфляции на процентный доход. Сейфовые ячейки.</w:t>
      </w:r>
    </w:p>
    <w:p w14:paraId="4D6A964B" w14:textId="77777777" w:rsidR="00D61614" w:rsidRPr="00D16A04" w:rsidRDefault="00D61614" w:rsidP="00D61614">
      <w:pPr>
        <w:rPr>
          <w:sz w:val="28"/>
          <w:szCs w:val="28"/>
        </w:rPr>
      </w:pPr>
    </w:p>
    <w:p w14:paraId="228D6DFA" w14:textId="0ABDA715" w:rsidR="005C728A" w:rsidRPr="00D16A04" w:rsidRDefault="005C728A" w:rsidP="00D61614">
      <w:pPr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  </w:t>
      </w:r>
      <w:r w:rsidR="00D61614" w:rsidRPr="00D16A04">
        <w:rPr>
          <w:b/>
          <w:sz w:val="28"/>
          <w:szCs w:val="28"/>
        </w:rPr>
        <w:t xml:space="preserve">                 </w:t>
      </w:r>
      <w:r w:rsidRPr="00D16A04">
        <w:rPr>
          <w:b/>
          <w:sz w:val="28"/>
          <w:szCs w:val="28"/>
        </w:rPr>
        <w:t>Вариант 32</w:t>
      </w:r>
    </w:p>
    <w:p w14:paraId="26C0E577" w14:textId="37B932F5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>1.</w:t>
      </w:r>
      <w:r w:rsidRPr="00D16A04">
        <w:rPr>
          <w:sz w:val="28"/>
          <w:szCs w:val="28"/>
        </w:rPr>
        <w:t xml:space="preserve"> </w:t>
      </w:r>
      <w:r w:rsidR="00D61614" w:rsidRPr="00D16A04">
        <w:rPr>
          <w:sz w:val="28"/>
          <w:szCs w:val="28"/>
        </w:rPr>
        <w:t>Виды кредитов. Условия кредитования. Формы обеспечения возвратности кредита. Кредитный договор.</w:t>
      </w:r>
    </w:p>
    <w:p w14:paraId="512FDCCF" w14:textId="7AB72600" w:rsidR="005C728A" w:rsidRPr="00D16A04" w:rsidRDefault="005C728A" w:rsidP="00D61614">
      <w:pPr>
        <w:pStyle w:val="a7"/>
        <w:ind w:left="0"/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>2.</w:t>
      </w:r>
      <w:r w:rsidRPr="00D16A04">
        <w:rPr>
          <w:sz w:val="28"/>
          <w:szCs w:val="28"/>
        </w:rPr>
        <w:t xml:space="preserve"> </w:t>
      </w:r>
      <w:r w:rsidR="00D61614" w:rsidRPr="00D16A04">
        <w:rPr>
          <w:sz w:val="28"/>
          <w:szCs w:val="28"/>
        </w:rPr>
        <w:t>Индивидуальный инвестиционный счет (ИИС). Формирование инвестиционного портфеля. Диверсификация.</w:t>
      </w:r>
    </w:p>
    <w:p w14:paraId="374FC6CD" w14:textId="511FBA65" w:rsidR="005C728A" w:rsidRPr="00D16A04" w:rsidRDefault="005C728A" w:rsidP="00D61614">
      <w:pPr>
        <w:pStyle w:val="a7"/>
        <w:tabs>
          <w:tab w:val="left" w:pos="840"/>
        </w:tabs>
        <w:ind w:left="0"/>
        <w:rPr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Pr="00D16A04">
        <w:rPr>
          <w:sz w:val="28"/>
          <w:szCs w:val="28"/>
        </w:rPr>
        <w:t xml:space="preserve"> </w:t>
      </w:r>
      <w:r w:rsidR="00D61614" w:rsidRPr="00D16A04">
        <w:rPr>
          <w:sz w:val="28"/>
          <w:szCs w:val="28"/>
        </w:rPr>
        <w:t>Мошенничество в сфере инвестиций, способы защиты от него. Особенности финансовых пирамид.</w:t>
      </w:r>
    </w:p>
    <w:p w14:paraId="0A8A7B12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  Вариант 33</w:t>
      </w:r>
    </w:p>
    <w:p w14:paraId="13830649" w14:textId="0D825517" w:rsidR="00D61614" w:rsidRPr="00D16A04" w:rsidRDefault="005C728A" w:rsidP="00D61614">
      <w:pPr>
        <w:pStyle w:val="a7"/>
        <w:ind w:left="0"/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>1.</w:t>
      </w:r>
      <w:r w:rsidRPr="00D16A04">
        <w:rPr>
          <w:sz w:val="28"/>
          <w:szCs w:val="28"/>
        </w:rPr>
        <w:t xml:space="preserve"> </w:t>
      </w:r>
      <w:r w:rsidR="00D61614" w:rsidRPr="00D16A04">
        <w:rPr>
          <w:sz w:val="28"/>
          <w:szCs w:val="28"/>
        </w:rPr>
        <w:t>Роль и функции денег. Виды современных денег, их основные характеристики. Денежная система. Покупательная способность денег.</w:t>
      </w:r>
    </w:p>
    <w:p w14:paraId="1316FCA4" w14:textId="27120461" w:rsidR="00D61614" w:rsidRPr="00D16A04" w:rsidRDefault="005C728A" w:rsidP="00D61614">
      <w:pPr>
        <w:tabs>
          <w:tab w:val="left" w:pos="360"/>
        </w:tabs>
        <w:rPr>
          <w:sz w:val="28"/>
          <w:szCs w:val="28"/>
        </w:rPr>
      </w:pPr>
      <w:r w:rsidRPr="00D16A04">
        <w:rPr>
          <w:bCs/>
          <w:sz w:val="28"/>
          <w:szCs w:val="28"/>
        </w:rPr>
        <w:t>2.</w:t>
      </w:r>
      <w:bookmarkStart w:id="25" w:name="_Hlk212495417"/>
      <w:r w:rsidR="00D61614" w:rsidRPr="00D16A04">
        <w:rPr>
          <w:sz w:val="28"/>
          <w:szCs w:val="28"/>
        </w:rPr>
        <w:t xml:space="preserve"> Влияние инфляции на процентный доход. Сейфовые ячейки. Риски для сбережений и пути их минимизации. Система страхования вкладов.</w:t>
      </w:r>
    </w:p>
    <w:bookmarkEnd w:id="25"/>
    <w:p w14:paraId="4C6C0A75" w14:textId="77777777" w:rsidR="00D61614" w:rsidRPr="00D16A04" w:rsidRDefault="005C728A" w:rsidP="00D61614">
      <w:pPr>
        <w:pStyle w:val="a7"/>
        <w:ind w:left="0"/>
        <w:rPr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Pr="00D16A04">
        <w:rPr>
          <w:sz w:val="28"/>
          <w:szCs w:val="28"/>
        </w:rPr>
        <w:t xml:space="preserve"> </w:t>
      </w:r>
      <w:r w:rsidR="00D61614" w:rsidRPr="00D16A04">
        <w:rPr>
          <w:sz w:val="28"/>
          <w:szCs w:val="28"/>
        </w:rPr>
        <w:t>Риски для сбережений и пути их минимизации. Система страхования вкладов.</w:t>
      </w:r>
    </w:p>
    <w:p w14:paraId="570F3C0D" w14:textId="77777777" w:rsidR="005C728A" w:rsidRDefault="005C728A" w:rsidP="005C728A">
      <w:pPr>
        <w:rPr>
          <w:b/>
          <w:sz w:val="28"/>
          <w:szCs w:val="28"/>
        </w:rPr>
      </w:pPr>
    </w:p>
    <w:p w14:paraId="42D5A461" w14:textId="77777777" w:rsidR="00C57532" w:rsidRDefault="00C57532" w:rsidP="005C728A">
      <w:pPr>
        <w:rPr>
          <w:b/>
          <w:sz w:val="28"/>
          <w:szCs w:val="28"/>
        </w:rPr>
      </w:pPr>
    </w:p>
    <w:p w14:paraId="1355D9A6" w14:textId="77777777" w:rsidR="00C57532" w:rsidRDefault="00C57532" w:rsidP="005C728A">
      <w:pPr>
        <w:rPr>
          <w:b/>
          <w:sz w:val="28"/>
          <w:szCs w:val="28"/>
        </w:rPr>
      </w:pPr>
    </w:p>
    <w:p w14:paraId="04677980" w14:textId="77777777" w:rsidR="00C57532" w:rsidRPr="00D16A04" w:rsidRDefault="00C57532" w:rsidP="005C728A">
      <w:pPr>
        <w:rPr>
          <w:b/>
          <w:sz w:val="28"/>
          <w:szCs w:val="28"/>
        </w:rPr>
      </w:pPr>
    </w:p>
    <w:p w14:paraId="7E7FB482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lastRenderedPageBreak/>
        <w:t xml:space="preserve">                                             Вариант 34</w:t>
      </w:r>
    </w:p>
    <w:p w14:paraId="043CCDC0" w14:textId="6B6DBDFF" w:rsidR="005C728A" w:rsidRPr="00D16A04" w:rsidRDefault="005C728A" w:rsidP="0006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>1.</w:t>
      </w:r>
      <w:r w:rsidRPr="00D16A04">
        <w:rPr>
          <w:sz w:val="28"/>
          <w:szCs w:val="28"/>
        </w:rPr>
        <w:t xml:space="preserve"> </w:t>
      </w:r>
      <w:r w:rsidR="00060595" w:rsidRPr="00D16A04">
        <w:rPr>
          <w:sz w:val="28"/>
          <w:szCs w:val="28"/>
        </w:rPr>
        <w:t>Условия кредитования. Формы обеспечения возвратности кредита. Кредитный договор. Риски использования кредитов и займов и пути их минимизации.</w:t>
      </w:r>
    </w:p>
    <w:p w14:paraId="7A731C1A" w14:textId="38512543" w:rsidR="00060595" w:rsidRPr="00D16A04" w:rsidRDefault="005C728A" w:rsidP="00060595">
      <w:pPr>
        <w:pStyle w:val="a7"/>
        <w:ind w:left="0"/>
        <w:rPr>
          <w:sz w:val="28"/>
          <w:szCs w:val="28"/>
        </w:rPr>
      </w:pPr>
      <w:r w:rsidRPr="00D16A04">
        <w:rPr>
          <w:bCs/>
          <w:sz w:val="28"/>
          <w:szCs w:val="28"/>
        </w:rPr>
        <w:t>2.</w:t>
      </w:r>
      <w:r w:rsidRPr="00D16A04">
        <w:rPr>
          <w:sz w:val="28"/>
          <w:szCs w:val="28"/>
        </w:rPr>
        <w:t xml:space="preserve"> </w:t>
      </w:r>
      <w:r w:rsidR="00060595" w:rsidRPr="00D16A04">
        <w:rPr>
          <w:sz w:val="28"/>
          <w:szCs w:val="28"/>
        </w:rPr>
        <w:t>Постановка финансовых целей (краткосрочные и долгосрочные финансовые цели, принцип SMART, выбор способов и контроль достижения финансовой цели).</w:t>
      </w:r>
    </w:p>
    <w:p w14:paraId="108636F1" w14:textId="77777777" w:rsidR="00060595" w:rsidRPr="00D16A04" w:rsidRDefault="005C728A" w:rsidP="00060595">
      <w:pPr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Pr="00D16A04">
        <w:rPr>
          <w:sz w:val="28"/>
          <w:szCs w:val="28"/>
        </w:rPr>
        <w:t xml:space="preserve"> </w:t>
      </w:r>
      <w:r w:rsidR="00060595" w:rsidRPr="00D16A04">
        <w:rPr>
          <w:sz w:val="28"/>
          <w:szCs w:val="28"/>
        </w:rPr>
        <w:t>Человеческий и финансовый капитал. Виды доходов и расходов. Принципы ведения личного и семейного бюджета.</w:t>
      </w:r>
    </w:p>
    <w:p w14:paraId="2D8202CA" w14:textId="77777777" w:rsidR="005C728A" w:rsidRPr="00D16A04" w:rsidRDefault="005C728A" w:rsidP="005C728A">
      <w:pPr>
        <w:rPr>
          <w:b/>
          <w:sz w:val="28"/>
          <w:szCs w:val="28"/>
        </w:rPr>
      </w:pPr>
    </w:p>
    <w:p w14:paraId="6FB1BE9F" w14:textId="77777777" w:rsidR="005C728A" w:rsidRPr="00D16A04" w:rsidRDefault="005C728A" w:rsidP="005C728A">
      <w:pPr>
        <w:ind w:left="708" w:firstLine="552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                                             Вариант 35</w:t>
      </w:r>
    </w:p>
    <w:p w14:paraId="10EABF4B" w14:textId="1B231F62" w:rsidR="005C728A" w:rsidRPr="00D16A04" w:rsidRDefault="005C728A" w:rsidP="00060595">
      <w:pPr>
        <w:pStyle w:val="a7"/>
        <w:ind w:left="0"/>
        <w:rPr>
          <w:b/>
          <w:sz w:val="28"/>
          <w:szCs w:val="28"/>
        </w:rPr>
      </w:pPr>
      <w:bookmarkStart w:id="26" w:name="_Hlk212494683"/>
      <w:r w:rsidRPr="00D16A04">
        <w:rPr>
          <w:bCs/>
          <w:sz w:val="28"/>
          <w:szCs w:val="28"/>
        </w:rPr>
        <w:t>1.</w:t>
      </w:r>
      <w:r w:rsidRPr="00D16A04">
        <w:rPr>
          <w:sz w:val="28"/>
          <w:szCs w:val="28"/>
        </w:rPr>
        <w:t xml:space="preserve"> </w:t>
      </w:r>
      <w:r w:rsidR="00060595" w:rsidRPr="00D16A04">
        <w:rPr>
          <w:sz w:val="28"/>
          <w:szCs w:val="28"/>
        </w:rPr>
        <w:t>Инфляция. Основные риски, связанные с использованием денег. Возможности и ограничения использования иностранной валюты.</w:t>
      </w:r>
    </w:p>
    <w:p w14:paraId="18B95885" w14:textId="4DBAB9A1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bCs/>
          <w:sz w:val="28"/>
          <w:szCs w:val="28"/>
        </w:rPr>
        <w:t>2.</w:t>
      </w:r>
      <w:r w:rsidRPr="00D16A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0595" w:rsidRPr="00D16A04">
        <w:rPr>
          <w:rFonts w:ascii="Times New Roman" w:hAnsi="Times New Roman"/>
          <w:sz w:val="28"/>
          <w:szCs w:val="28"/>
        </w:rPr>
        <w:t>Роль рекламы и других способов продвижения товаров и услуг продавцами. Возврат товара после покупки.</w:t>
      </w:r>
    </w:p>
    <w:p w14:paraId="1985A99B" w14:textId="500143E3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bCs/>
          <w:sz w:val="28"/>
          <w:szCs w:val="28"/>
        </w:rPr>
        <w:t>3.</w:t>
      </w:r>
      <w:r w:rsidRPr="00D16A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0595" w:rsidRPr="00D16A04">
        <w:rPr>
          <w:rFonts w:ascii="Times New Roman" w:hAnsi="Times New Roman"/>
          <w:color w:val="auto"/>
          <w:sz w:val="28"/>
          <w:szCs w:val="28"/>
        </w:rPr>
        <w:t>Техники социальной инженерии, включая фишинг, и способы защиты. Правила возмещения средств, несанкционированного списанных со счета</w:t>
      </w:r>
    </w:p>
    <w:bookmarkEnd w:id="26"/>
    <w:p w14:paraId="071D9CCF" w14:textId="77777777" w:rsidR="007C6CE3" w:rsidRDefault="007C6CE3" w:rsidP="005C728A">
      <w:pPr>
        <w:ind w:left="708" w:firstLine="552"/>
        <w:jc w:val="center"/>
        <w:rPr>
          <w:b/>
          <w:sz w:val="28"/>
          <w:szCs w:val="28"/>
        </w:rPr>
      </w:pPr>
    </w:p>
    <w:p w14:paraId="1BC37331" w14:textId="13B7A40F" w:rsidR="005C728A" w:rsidRPr="00D16A04" w:rsidRDefault="005C728A" w:rsidP="005C728A">
      <w:pPr>
        <w:ind w:left="708" w:firstLine="552"/>
        <w:jc w:val="center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>Вариант 36</w:t>
      </w:r>
    </w:p>
    <w:p w14:paraId="3426EF5A" w14:textId="6C3F5592" w:rsidR="005C728A" w:rsidRPr="00D16A04" w:rsidRDefault="005C728A" w:rsidP="005C728A">
      <w:pPr>
        <w:pStyle w:val="11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6A04">
        <w:rPr>
          <w:rFonts w:ascii="Times New Roman" w:hAnsi="Times New Roman" w:cs="Times New Roman"/>
          <w:bCs/>
          <w:sz w:val="28"/>
          <w:szCs w:val="28"/>
        </w:rPr>
        <w:t>1.</w:t>
      </w:r>
      <w:r w:rsidRPr="00D16A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0595" w:rsidRPr="00D16A04">
        <w:rPr>
          <w:rFonts w:ascii="Times New Roman" w:hAnsi="Times New Roman"/>
          <w:color w:val="auto"/>
          <w:sz w:val="28"/>
          <w:szCs w:val="28"/>
        </w:rPr>
        <w:t>Основы безопасного пользования банкоматами. Безопасность денежных операций в цифровой среде.</w:t>
      </w:r>
    </w:p>
    <w:p w14:paraId="54B90D49" w14:textId="2DA231B5" w:rsidR="005C728A" w:rsidRPr="00D16A04" w:rsidRDefault="005C728A" w:rsidP="005C728A">
      <w:pPr>
        <w:rPr>
          <w:sz w:val="28"/>
          <w:szCs w:val="28"/>
        </w:rPr>
      </w:pPr>
      <w:r w:rsidRPr="00D16A04">
        <w:rPr>
          <w:bCs/>
          <w:sz w:val="28"/>
          <w:szCs w:val="28"/>
        </w:rPr>
        <w:t>2.</w:t>
      </w:r>
      <w:r w:rsidRPr="00D16A04">
        <w:rPr>
          <w:sz w:val="28"/>
          <w:szCs w:val="28"/>
        </w:rPr>
        <w:t xml:space="preserve"> </w:t>
      </w:r>
      <w:r w:rsidR="00060595" w:rsidRPr="00D16A04">
        <w:rPr>
          <w:sz w:val="28"/>
          <w:szCs w:val="28"/>
        </w:rPr>
        <w:t>Виды доходов и расходов. Принципы ведения личного и семейного бюджета.</w:t>
      </w:r>
    </w:p>
    <w:p w14:paraId="5A3F8F32" w14:textId="16F9D08D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Pr="00D16A04">
        <w:rPr>
          <w:sz w:val="28"/>
          <w:szCs w:val="28"/>
        </w:rPr>
        <w:t xml:space="preserve"> </w:t>
      </w:r>
      <w:r w:rsidR="00060595" w:rsidRPr="00D16A04">
        <w:rPr>
          <w:sz w:val="28"/>
          <w:szCs w:val="28"/>
        </w:rPr>
        <w:t>Цели сбережений. Изменение стоимости денег во времени. Основные формы сбережений: наличные деньги, банковские счета и их виды.</w:t>
      </w:r>
    </w:p>
    <w:p w14:paraId="53655DA9" w14:textId="77777777" w:rsidR="005C728A" w:rsidRPr="00D16A04" w:rsidRDefault="005C728A" w:rsidP="005C728A">
      <w:pPr>
        <w:rPr>
          <w:b/>
          <w:sz w:val="28"/>
          <w:szCs w:val="28"/>
        </w:rPr>
      </w:pPr>
    </w:p>
    <w:p w14:paraId="72C6F6D5" w14:textId="77777777" w:rsidR="005C728A" w:rsidRPr="00D16A04" w:rsidRDefault="005C728A" w:rsidP="005C728A">
      <w:pPr>
        <w:ind w:left="708" w:firstLine="552"/>
        <w:jc w:val="center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>Вариант 37</w:t>
      </w:r>
    </w:p>
    <w:p w14:paraId="55F82C6F" w14:textId="2BDB2F95" w:rsidR="005C728A" w:rsidRPr="00D16A04" w:rsidRDefault="005C728A" w:rsidP="005C728A">
      <w:pPr>
        <w:pStyle w:val="a7"/>
        <w:ind w:left="0"/>
        <w:rPr>
          <w:sz w:val="28"/>
          <w:szCs w:val="28"/>
        </w:rPr>
      </w:pPr>
      <w:r w:rsidRPr="00D16A04">
        <w:rPr>
          <w:bCs/>
          <w:sz w:val="28"/>
          <w:szCs w:val="28"/>
        </w:rPr>
        <w:t>1.</w:t>
      </w:r>
      <w:r w:rsidRPr="00D16A04">
        <w:rPr>
          <w:sz w:val="28"/>
          <w:szCs w:val="28"/>
        </w:rPr>
        <w:t xml:space="preserve"> </w:t>
      </w:r>
      <w:r w:rsidR="00060595" w:rsidRPr="00D16A04">
        <w:rPr>
          <w:sz w:val="28"/>
          <w:szCs w:val="28"/>
        </w:rPr>
        <w:t>Риски для сбережений и пути их минимизации. Система страхования вкладов.</w:t>
      </w:r>
    </w:p>
    <w:p w14:paraId="2CCD7D43" w14:textId="260B042E" w:rsidR="005C728A" w:rsidRPr="00D16A04" w:rsidRDefault="005C728A" w:rsidP="005C728A">
      <w:pPr>
        <w:pStyle w:val="a7"/>
        <w:ind w:left="0"/>
        <w:rPr>
          <w:sz w:val="28"/>
          <w:szCs w:val="28"/>
        </w:rPr>
      </w:pPr>
      <w:r w:rsidRPr="00D16A04">
        <w:rPr>
          <w:bCs/>
          <w:sz w:val="28"/>
          <w:szCs w:val="28"/>
        </w:rPr>
        <w:t>2.</w:t>
      </w:r>
      <w:r w:rsidRPr="00D16A04">
        <w:rPr>
          <w:sz w:val="28"/>
          <w:szCs w:val="28"/>
        </w:rPr>
        <w:t xml:space="preserve"> </w:t>
      </w:r>
      <w:r w:rsidR="00060595" w:rsidRPr="00D16A04">
        <w:rPr>
          <w:sz w:val="28"/>
          <w:szCs w:val="28"/>
        </w:rPr>
        <w:t>Цели заимствований. Проценты по кредитам и займам. Неустойки. Регулирование процентов и неустоек.</w:t>
      </w:r>
    </w:p>
    <w:p w14:paraId="624B2C22" w14:textId="10654FFA" w:rsidR="005C728A" w:rsidRPr="00D16A04" w:rsidRDefault="005C728A" w:rsidP="005C728A">
      <w:pPr>
        <w:pStyle w:val="a7"/>
        <w:ind w:left="0"/>
        <w:rPr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Pr="00D16A04">
        <w:rPr>
          <w:sz w:val="28"/>
          <w:szCs w:val="28"/>
        </w:rPr>
        <w:t xml:space="preserve"> </w:t>
      </w:r>
      <w:r w:rsidR="00060595" w:rsidRPr="00D16A04">
        <w:rPr>
          <w:sz w:val="28"/>
          <w:szCs w:val="28"/>
        </w:rPr>
        <w:t>Мошенничество в сфере инвестиций, способы защиты от него. Особенности финансовых пирамид.</w:t>
      </w:r>
    </w:p>
    <w:p w14:paraId="78E9086A" w14:textId="77777777" w:rsidR="005C728A" w:rsidRPr="00D16A04" w:rsidRDefault="005C728A" w:rsidP="005C728A">
      <w:pPr>
        <w:ind w:left="708" w:firstLine="552"/>
        <w:jc w:val="center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>Вариант 38</w:t>
      </w:r>
    </w:p>
    <w:p w14:paraId="1EF4B236" w14:textId="5CB3A91E" w:rsidR="005C728A" w:rsidRPr="00D16A04" w:rsidRDefault="005C728A" w:rsidP="005C728A">
      <w:pPr>
        <w:rPr>
          <w:bCs/>
          <w:sz w:val="28"/>
          <w:szCs w:val="28"/>
        </w:rPr>
      </w:pPr>
      <w:r w:rsidRPr="00D16A04">
        <w:rPr>
          <w:bCs/>
          <w:sz w:val="28"/>
          <w:szCs w:val="28"/>
        </w:rPr>
        <w:t>1.</w:t>
      </w:r>
      <w:r w:rsidRPr="00D16A04">
        <w:rPr>
          <w:sz w:val="28"/>
          <w:szCs w:val="28"/>
        </w:rPr>
        <w:t xml:space="preserve"> </w:t>
      </w:r>
      <w:r w:rsidR="00060595" w:rsidRPr="00D16A04">
        <w:rPr>
          <w:sz w:val="28"/>
          <w:szCs w:val="28"/>
        </w:rPr>
        <w:t>Индивидуальный инвестиционный счет (ИИС). Формирование инвестиционного портфеля. Диверсификация.</w:t>
      </w:r>
    </w:p>
    <w:p w14:paraId="2C658415" w14:textId="0259610D" w:rsidR="005C728A" w:rsidRPr="00D16A04" w:rsidRDefault="005C728A" w:rsidP="005C728A">
      <w:pPr>
        <w:rPr>
          <w:bCs/>
          <w:sz w:val="28"/>
          <w:szCs w:val="28"/>
        </w:rPr>
      </w:pPr>
      <w:r w:rsidRPr="00D16A04">
        <w:rPr>
          <w:bCs/>
          <w:sz w:val="28"/>
          <w:szCs w:val="28"/>
        </w:rPr>
        <w:t>2.</w:t>
      </w:r>
      <w:r w:rsidRPr="00D16A04">
        <w:rPr>
          <w:sz w:val="28"/>
          <w:szCs w:val="28"/>
        </w:rPr>
        <w:t xml:space="preserve"> </w:t>
      </w:r>
      <w:r w:rsidR="00060595" w:rsidRPr="00D16A04">
        <w:rPr>
          <w:sz w:val="28"/>
          <w:szCs w:val="28"/>
        </w:rPr>
        <w:t>Простые и сложные проценты. Влияние инфляции на процентный доход.</w:t>
      </w:r>
    </w:p>
    <w:p w14:paraId="4D88D186" w14:textId="7389BFC1" w:rsidR="005C728A" w:rsidRPr="00D16A04" w:rsidRDefault="005C728A" w:rsidP="005C728A">
      <w:pPr>
        <w:jc w:val="both"/>
        <w:rPr>
          <w:sz w:val="28"/>
          <w:szCs w:val="28"/>
        </w:rPr>
      </w:pPr>
      <w:r w:rsidRPr="00D16A04">
        <w:rPr>
          <w:bCs/>
          <w:sz w:val="28"/>
          <w:szCs w:val="28"/>
        </w:rPr>
        <w:t>3.</w:t>
      </w:r>
      <w:r w:rsidRPr="00D16A04">
        <w:rPr>
          <w:sz w:val="28"/>
          <w:szCs w:val="28"/>
        </w:rPr>
        <w:t xml:space="preserve"> </w:t>
      </w:r>
      <w:r w:rsidR="00060595" w:rsidRPr="00D16A04">
        <w:rPr>
          <w:sz w:val="28"/>
          <w:szCs w:val="28"/>
        </w:rPr>
        <w:t>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</w:t>
      </w:r>
    </w:p>
    <w:p w14:paraId="14DAEEDA" w14:textId="77777777" w:rsidR="005C728A" w:rsidRPr="00D16A04" w:rsidRDefault="005C728A" w:rsidP="005C728A">
      <w:pPr>
        <w:rPr>
          <w:bCs/>
          <w:sz w:val="28"/>
          <w:szCs w:val="28"/>
        </w:rPr>
      </w:pPr>
    </w:p>
    <w:p w14:paraId="2323E301" w14:textId="77777777" w:rsidR="005C728A" w:rsidRDefault="005C728A" w:rsidP="005C585A">
      <w:pPr>
        <w:rPr>
          <w:b/>
          <w:sz w:val="28"/>
          <w:szCs w:val="28"/>
        </w:rPr>
      </w:pPr>
    </w:p>
    <w:p w14:paraId="478051CB" w14:textId="77777777" w:rsidR="00C57532" w:rsidRDefault="00C57532" w:rsidP="005C585A">
      <w:pPr>
        <w:rPr>
          <w:b/>
          <w:sz w:val="28"/>
          <w:szCs w:val="28"/>
        </w:rPr>
      </w:pPr>
    </w:p>
    <w:p w14:paraId="1BE20ACA" w14:textId="77777777" w:rsidR="00C57532" w:rsidRDefault="00C57532" w:rsidP="005C728A">
      <w:pPr>
        <w:jc w:val="center"/>
        <w:rPr>
          <w:b/>
          <w:sz w:val="28"/>
          <w:szCs w:val="28"/>
        </w:rPr>
      </w:pPr>
    </w:p>
    <w:p w14:paraId="4CC43E07" w14:textId="77777777" w:rsidR="007C6CE3" w:rsidRDefault="007C6CE3" w:rsidP="005C728A">
      <w:pPr>
        <w:jc w:val="center"/>
        <w:rPr>
          <w:b/>
          <w:sz w:val="28"/>
          <w:szCs w:val="28"/>
        </w:rPr>
      </w:pPr>
    </w:p>
    <w:p w14:paraId="32C85257" w14:textId="35AF29C4" w:rsidR="005C728A" w:rsidRPr="00D16A04" w:rsidRDefault="005C728A" w:rsidP="005C728A">
      <w:pPr>
        <w:jc w:val="center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lastRenderedPageBreak/>
        <w:t>Перечень рекомендуемой литературы</w:t>
      </w:r>
    </w:p>
    <w:p w14:paraId="4A0B9731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</w:p>
    <w:p w14:paraId="39B4067F" w14:textId="77777777" w:rsidR="005C728A" w:rsidRPr="00D16A04" w:rsidRDefault="005C728A" w:rsidP="00A7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D16A04">
        <w:rPr>
          <w:b/>
          <w:sz w:val="28"/>
          <w:szCs w:val="28"/>
        </w:rPr>
        <w:t xml:space="preserve">Основные источники: </w:t>
      </w:r>
    </w:p>
    <w:p w14:paraId="2B7087F7" w14:textId="77777777" w:rsidR="00A76146" w:rsidRPr="00A76146" w:rsidRDefault="00A76146" w:rsidP="00A76146">
      <w:pPr>
        <w:tabs>
          <w:tab w:val="left" w:pos="284"/>
          <w:tab w:val="left" w:pos="993"/>
        </w:tabs>
        <w:suppressAutoHyphens/>
        <w:contextualSpacing/>
        <w:jc w:val="both"/>
        <w:rPr>
          <w:sz w:val="28"/>
          <w:szCs w:val="28"/>
        </w:rPr>
      </w:pPr>
      <w:r w:rsidRPr="00A76146">
        <w:rPr>
          <w:color w:val="000000"/>
          <w:sz w:val="28"/>
          <w:szCs w:val="28"/>
        </w:rPr>
        <w:t>1.</w:t>
      </w:r>
      <w:r w:rsidRPr="00A76146">
        <w:rPr>
          <w:sz w:val="28"/>
          <w:szCs w:val="28"/>
        </w:rPr>
        <w:t>Жданова А.О., Савицкая Е.В. Финансовая грамотность: материалы для обучающихся. Среднее профессиональное образование. – М.: ВАКО, 2021. </w:t>
      </w:r>
    </w:p>
    <w:p w14:paraId="171CD34B" w14:textId="77777777" w:rsidR="00A76146" w:rsidRPr="00A76146" w:rsidRDefault="00A76146" w:rsidP="00A76146">
      <w:pPr>
        <w:tabs>
          <w:tab w:val="left" w:pos="851"/>
        </w:tabs>
        <w:suppressAutoHyphens/>
        <w:ind w:leftChars="-1" w:left="1" w:hangingChars="1" w:hanging="3"/>
        <w:outlineLvl w:val="0"/>
        <w:rPr>
          <w:rFonts w:eastAsia="Calibri"/>
          <w:position w:val="-1"/>
          <w:sz w:val="28"/>
          <w:szCs w:val="28"/>
        </w:rPr>
      </w:pPr>
      <w:r w:rsidRPr="00A76146">
        <w:rPr>
          <w:rFonts w:eastAsia="Calibri"/>
          <w:position w:val="-1"/>
          <w:sz w:val="28"/>
          <w:szCs w:val="28"/>
        </w:rPr>
        <w:t>2.Жданова А.О., Зятьков М.А. Финансовая грамотность: учебная программа. Среднее профессиональное образование. – М.: ВАКО, 2021. (Учимся разумному финансовому поведению).</w:t>
      </w:r>
    </w:p>
    <w:p w14:paraId="47E29F70" w14:textId="77777777" w:rsidR="00A76146" w:rsidRPr="00A76146" w:rsidRDefault="00A76146" w:rsidP="00A76146">
      <w:pPr>
        <w:tabs>
          <w:tab w:val="left" w:pos="284"/>
          <w:tab w:val="left" w:pos="993"/>
          <w:tab w:val="left" w:pos="1134"/>
        </w:tabs>
        <w:contextualSpacing/>
        <w:jc w:val="both"/>
        <w:rPr>
          <w:color w:val="000000"/>
          <w:sz w:val="28"/>
          <w:szCs w:val="28"/>
        </w:rPr>
      </w:pPr>
      <w:r w:rsidRPr="00A76146">
        <w:rPr>
          <w:color w:val="000000"/>
          <w:sz w:val="28"/>
          <w:szCs w:val="28"/>
        </w:rPr>
        <w:t xml:space="preserve">3.Каджаева М.Р. Финансовая грамотность: учеб. пособие для студ. учреждений сред. профессиональное образования / М.Р. </w:t>
      </w:r>
      <w:proofErr w:type="spellStart"/>
      <w:r w:rsidRPr="00A76146">
        <w:rPr>
          <w:color w:val="000000"/>
          <w:sz w:val="28"/>
          <w:szCs w:val="28"/>
        </w:rPr>
        <w:t>Каджаева</w:t>
      </w:r>
      <w:proofErr w:type="spellEnd"/>
      <w:r w:rsidRPr="00A76146">
        <w:rPr>
          <w:color w:val="000000"/>
          <w:sz w:val="28"/>
          <w:szCs w:val="28"/>
        </w:rPr>
        <w:t xml:space="preserve">, Л.В. Дубровская, А.Р. Елисеева. </w:t>
      </w:r>
      <w:bookmarkStart w:id="27" w:name="_Hlk118052737"/>
      <w:r w:rsidRPr="00A76146">
        <w:rPr>
          <w:color w:val="000000"/>
          <w:sz w:val="28"/>
          <w:szCs w:val="28"/>
        </w:rPr>
        <w:t xml:space="preserve">– </w:t>
      </w:r>
      <w:bookmarkEnd w:id="27"/>
      <w:r w:rsidRPr="00A76146">
        <w:rPr>
          <w:color w:val="000000"/>
          <w:sz w:val="28"/>
          <w:szCs w:val="28"/>
        </w:rPr>
        <w:t xml:space="preserve">. – 4-е изд. стер. М.:  Издательский центр «Академия», 2022. </w:t>
      </w:r>
    </w:p>
    <w:p w14:paraId="5C0B788F" w14:textId="77777777" w:rsidR="00A76146" w:rsidRPr="00A76146" w:rsidRDefault="00A76146" w:rsidP="00A76146">
      <w:pPr>
        <w:tabs>
          <w:tab w:val="left" w:pos="284"/>
          <w:tab w:val="left" w:pos="993"/>
          <w:tab w:val="left" w:pos="1134"/>
        </w:tabs>
        <w:contextualSpacing/>
        <w:jc w:val="both"/>
        <w:rPr>
          <w:color w:val="000000"/>
          <w:sz w:val="28"/>
          <w:szCs w:val="28"/>
        </w:rPr>
      </w:pPr>
      <w:r w:rsidRPr="00A76146">
        <w:rPr>
          <w:color w:val="000000"/>
          <w:sz w:val="28"/>
          <w:szCs w:val="28"/>
        </w:rPr>
        <w:t xml:space="preserve">4.Каджаева М.Р. Финансовая грамотность. Методические рекомендации: учеб. пособие для студ. учреждений сред. профессиональное образования / М.Р. </w:t>
      </w:r>
      <w:proofErr w:type="spellStart"/>
      <w:r w:rsidRPr="00A76146">
        <w:rPr>
          <w:color w:val="000000"/>
          <w:sz w:val="28"/>
          <w:szCs w:val="28"/>
        </w:rPr>
        <w:t>Каджаева</w:t>
      </w:r>
      <w:proofErr w:type="spellEnd"/>
      <w:r w:rsidRPr="00A76146">
        <w:rPr>
          <w:color w:val="000000"/>
          <w:sz w:val="28"/>
          <w:szCs w:val="28"/>
        </w:rPr>
        <w:t xml:space="preserve">, Л.В. Дубровская, А.Р. Елисеева. – </w:t>
      </w:r>
      <w:proofErr w:type="gramStart"/>
      <w:r w:rsidRPr="00A76146">
        <w:rPr>
          <w:color w:val="000000"/>
          <w:sz w:val="28"/>
          <w:szCs w:val="28"/>
        </w:rPr>
        <w:t>М. :</w:t>
      </w:r>
      <w:proofErr w:type="gramEnd"/>
      <w:r w:rsidRPr="00A76146">
        <w:rPr>
          <w:color w:val="000000"/>
          <w:sz w:val="28"/>
          <w:szCs w:val="28"/>
        </w:rPr>
        <w:t xml:space="preserve">  Издательский центр «Академия», 2021. </w:t>
      </w:r>
    </w:p>
    <w:p w14:paraId="3F1CDCDE" w14:textId="77777777" w:rsidR="00A76146" w:rsidRPr="00A76146" w:rsidRDefault="00A76146" w:rsidP="00A76146">
      <w:pPr>
        <w:tabs>
          <w:tab w:val="left" w:pos="284"/>
          <w:tab w:val="left" w:pos="993"/>
          <w:tab w:val="left" w:pos="1134"/>
        </w:tabs>
        <w:contextualSpacing/>
        <w:jc w:val="both"/>
        <w:rPr>
          <w:color w:val="000000"/>
          <w:sz w:val="28"/>
          <w:szCs w:val="28"/>
        </w:rPr>
      </w:pPr>
      <w:r w:rsidRPr="00A76146">
        <w:rPr>
          <w:color w:val="000000"/>
          <w:sz w:val="28"/>
          <w:szCs w:val="28"/>
        </w:rPr>
        <w:t xml:space="preserve">5.Каджаева М.Р. Финансовая грамотность. </w:t>
      </w:r>
      <w:proofErr w:type="gramStart"/>
      <w:r w:rsidRPr="00A76146">
        <w:rPr>
          <w:color w:val="000000"/>
          <w:sz w:val="28"/>
          <w:szCs w:val="28"/>
        </w:rPr>
        <w:t>Практикум :</w:t>
      </w:r>
      <w:proofErr w:type="gramEnd"/>
      <w:r w:rsidRPr="00A76146">
        <w:rPr>
          <w:color w:val="000000"/>
          <w:sz w:val="28"/>
          <w:szCs w:val="28"/>
        </w:rPr>
        <w:t xml:space="preserve"> учеб. пособие для студ. учреждений сред. профессиональное образования / М.Р. </w:t>
      </w:r>
      <w:proofErr w:type="spellStart"/>
      <w:r w:rsidRPr="00A76146">
        <w:rPr>
          <w:color w:val="000000"/>
          <w:sz w:val="28"/>
          <w:szCs w:val="28"/>
        </w:rPr>
        <w:t>Каджаева</w:t>
      </w:r>
      <w:proofErr w:type="spellEnd"/>
      <w:r w:rsidRPr="00A76146">
        <w:rPr>
          <w:color w:val="000000"/>
          <w:sz w:val="28"/>
          <w:szCs w:val="28"/>
        </w:rPr>
        <w:t xml:space="preserve">, Л.В. Дубровская, А.Р. Елисеева. – 2-е изд. стер. – </w:t>
      </w:r>
      <w:proofErr w:type="gramStart"/>
      <w:r w:rsidRPr="00A76146">
        <w:rPr>
          <w:color w:val="000000"/>
          <w:sz w:val="28"/>
          <w:szCs w:val="28"/>
        </w:rPr>
        <w:t>М. :</w:t>
      </w:r>
      <w:proofErr w:type="gramEnd"/>
      <w:r w:rsidRPr="00A76146">
        <w:rPr>
          <w:color w:val="000000"/>
          <w:sz w:val="28"/>
          <w:szCs w:val="28"/>
        </w:rPr>
        <w:t xml:space="preserve">  Издательский центр «Академия», 2022.</w:t>
      </w:r>
    </w:p>
    <w:p w14:paraId="5151FF19" w14:textId="754AC156" w:rsidR="00A76146" w:rsidRPr="00A76146" w:rsidRDefault="00A76146" w:rsidP="00A76146">
      <w:pPr>
        <w:tabs>
          <w:tab w:val="left" w:pos="851"/>
          <w:tab w:val="left" w:pos="1134"/>
        </w:tabs>
        <w:ind w:left="-1" w:hanging="1"/>
        <w:outlineLvl w:val="8"/>
        <w:rPr>
          <w:b/>
          <w:color w:val="000000"/>
          <w:sz w:val="28"/>
          <w:szCs w:val="28"/>
        </w:rPr>
      </w:pPr>
      <w:r w:rsidRPr="00A76146">
        <w:rPr>
          <w:b/>
          <w:color w:val="000000"/>
          <w:sz w:val="28"/>
          <w:szCs w:val="28"/>
        </w:rPr>
        <w:t>Дополнительные источники:</w:t>
      </w:r>
    </w:p>
    <w:p w14:paraId="51B442BD" w14:textId="77777777" w:rsidR="00A76146" w:rsidRPr="00A76146" w:rsidRDefault="00A76146" w:rsidP="00A76146">
      <w:pPr>
        <w:tabs>
          <w:tab w:val="left" w:pos="851"/>
          <w:tab w:val="left" w:pos="1134"/>
        </w:tabs>
        <w:ind w:left="-1" w:hanging="1"/>
        <w:outlineLvl w:val="8"/>
        <w:rPr>
          <w:color w:val="000000"/>
          <w:sz w:val="28"/>
          <w:szCs w:val="28"/>
        </w:rPr>
      </w:pPr>
      <w:r w:rsidRPr="00A76146">
        <w:rPr>
          <w:color w:val="000000"/>
          <w:sz w:val="28"/>
          <w:szCs w:val="28"/>
        </w:rPr>
        <w:t xml:space="preserve">1.Костюкова Е.И. Основы финансовой грамотности: учебник для СПО / Е. И. Костюкова, И. И. Глотова, Е. П. Томилина [и др.]. — 2-е изд., стер. — Санкт-Петербург: Лань, 2024. — ISBN 978-5-507-47451-6. — Текст: электронный // Лань: электронно-библиотечная система. — URL: </w:t>
      </w:r>
      <w:hyperlink r:id="rId6" w:history="1">
        <w:r w:rsidRPr="00A76146">
          <w:rPr>
            <w:color w:val="000000"/>
            <w:sz w:val="28"/>
            <w:szCs w:val="28"/>
          </w:rPr>
          <w:t>https://e.lanbook.com/book/378458</w:t>
        </w:r>
      </w:hyperlink>
      <w:r w:rsidRPr="00A76146">
        <w:rPr>
          <w:color w:val="000000"/>
          <w:sz w:val="28"/>
          <w:szCs w:val="28"/>
        </w:rPr>
        <w:t>.</w:t>
      </w:r>
    </w:p>
    <w:p w14:paraId="0B7132A4" w14:textId="77777777" w:rsidR="00A76146" w:rsidRPr="00A76146" w:rsidRDefault="00A76146" w:rsidP="00A76146">
      <w:pPr>
        <w:tabs>
          <w:tab w:val="left" w:pos="851"/>
          <w:tab w:val="left" w:pos="1134"/>
        </w:tabs>
        <w:contextualSpacing/>
        <w:jc w:val="both"/>
        <w:outlineLvl w:val="8"/>
        <w:rPr>
          <w:color w:val="000000"/>
          <w:sz w:val="28"/>
          <w:szCs w:val="28"/>
        </w:rPr>
      </w:pPr>
      <w:r w:rsidRPr="00A76146">
        <w:rPr>
          <w:color w:val="000000"/>
          <w:sz w:val="28"/>
          <w:szCs w:val="28"/>
        </w:rPr>
        <w:t xml:space="preserve">2.Купцова Е.В. Бизнес-планирование: учебник и практикум для среднего профессионального образования/ Е. В. Купцова, А. А. Степанов. — Москва: Издательство </w:t>
      </w:r>
      <w:proofErr w:type="spellStart"/>
      <w:r w:rsidRPr="00A76146">
        <w:rPr>
          <w:color w:val="000000"/>
          <w:sz w:val="28"/>
          <w:szCs w:val="28"/>
        </w:rPr>
        <w:t>Юрайт</w:t>
      </w:r>
      <w:proofErr w:type="spellEnd"/>
      <w:r w:rsidRPr="00A76146">
        <w:rPr>
          <w:color w:val="000000"/>
          <w:sz w:val="28"/>
          <w:szCs w:val="28"/>
        </w:rPr>
        <w:t xml:space="preserve">, </w:t>
      </w:r>
      <w:proofErr w:type="gramStart"/>
      <w:r w:rsidRPr="00A76146">
        <w:rPr>
          <w:color w:val="000000"/>
          <w:sz w:val="28"/>
          <w:szCs w:val="28"/>
        </w:rPr>
        <w:t>2021.—</w:t>
      </w:r>
      <w:proofErr w:type="gramEnd"/>
      <w:r w:rsidRPr="00A76146">
        <w:rPr>
          <w:color w:val="000000"/>
          <w:sz w:val="28"/>
          <w:szCs w:val="28"/>
        </w:rPr>
        <w:t xml:space="preserve"> (Профессиональное образование). — ISBN 978-5-534-11053-1. — Текст: электронный // ЭБС </w:t>
      </w:r>
      <w:proofErr w:type="spellStart"/>
      <w:r w:rsidRPr="00A76146">
        <w:rPr>
          <w:color w:val="000000"/>
          <w:sz w:val="28"/>
          <w:szCs w:val="28"/>
        </w:rPr>
        <w:t>Юрайт</w:t>
      </w:r>
      <w:proofErr w:type="spellEnd"/>
      <w:r w:rsidRPr="00A76146">
        <w:rPr>
          <w:color w:val="000000"/>
          <w:sz w:val="28"/>
          <w:szCs w:val="28"/>
        </w:rPr>
        <w:t xml:space="preserve"> [сайт]. — URL: </w:t>
      </w:r>
      <w:hyperlink r:id="rId7" w:history="1">
        <w:r w:rsidRPr="00A76146">
          <w:rPr>
            <w:color w:val="000000"/>
            <w:sz w:val="28"/>
            <w:szCs w:val="28"/>
          </w:rPr>
          <w:t>https://urait.ru/bcode/476085</w:t>
        </w:r>
      </w:hyperlink>
      <w:r w:rsidRPr="00A76146">
        <w:rPr>
          <w:color w:val="000000"/>
          <w:sz w:val="28"/>
          <w:szCs w:val="28"/>
          <w:u w:val="single"/>
        </w:rPr>
        <w:t>.</w:t>
      </w:r>
    </w:p>
    <w:p w14:paraId="10B07939" w14:textId="77777777" w:rsidR="00A76146" w:rsidRPr="00A76146" w:rsidRDefault="00A76146" w:rsidP="00A76146">
      <w:pPr>
        <w:tabs>
          <w:tab w:val="left" w:pos="851"/>
          <w:tab w:val="left" w:pos="1134"/>
        </w:tabs>
        <w:contextualSpacing/>
        <w:jc w:val="both"/>
        <w:outlineLvl w:val="8"/>
        <w:rPr>
          <w:color w:val="000000"/>
          <w:sz w:val="28"/>
          <w:szCs w:val="28"/>
        </w:rPr>
      </w:pPr>
      <w:r w:rsidRPr="00A76146">
        <w:rPr>
          <w:color w:val="000000"/>
          <w:sz w:val="28"/>
          <w:szCs w:val="28"/>
        </w:rPr>
        <w:t xml:space="preserve">3.Пушина, Н. В. Основы предпринимательства и финансовой грамотности. Практикум: учебное пособие для СПО / Н. В. </w:t>
      </w:r>
      <w:proofErr w:type="spellStart"/>
      <w:r w:rsidRPr="00A76146">
        <w:rPr>
          <w:color w:val="000000"/>
          <w:sz w:val="28"/>
          <w:szCs w:val="28"/>
        </w:rPr>
        <w:t>Пушина</w:t>
      </w:r>
      <w:proofErr w:type="spellEnd"/>
      <w:r w:rsidRPr="00A76146">
        <w:rPr>
          <w:color w:val="000000"/>
          <w:sz w:val="28"/>
          <w:szCs w:val="28"/>
        </w:rPr>
        <w:t xml:space="preserve">, Г. А. Бандура. — 2-е изд., стер. — Санкт-Петербург: Лань, 2024. — ISBN 978-5-507-47563-6. — Текст: электронный// Лань: электронно-библиотечная система. — URL: </w:t>
      </w:r>
      <w:hyperlink r:id="rId8" w:history="1">
        <w:r w:rsidRPr="00A76146">
          <w:rPr>
            <w:color w:val="000000"/>
            <w:sz w:val="28"/>
            <w:szCs w:val="28"/>
          </w:rPr>
          <w:t>https://e.lanbook.com/book/389003</w:t>
        </w:r>
      </w:hyperlink>
    </w:p>
    <w:p w14:paraId="5D2749A9" w14:textId="77777777" w:rsidR="00A76146" w:rsidRPr="00A76146" w:rsidRDefault="00A76146" w:rsidP="00A76146">
      <w:pPr>
        <w:tabs>
          <w:tab w:val="left" w:pos="851"/>
          <w:tab w:val="left" w:pos="1134"/>
        </w:tabs>
        <w:contextualSpacing/>
        <w:jc w:val="both"/>
        <w:outlineLvl w:val="8"/>
        <w:rPr>
          <w:color w:val="000000"/>
          <w:sz w:val="28"/>
          <w:szCs w:val="28"/>
        </w:rPr>
      </w:pPr>
      <w:r w:rsidRPr="00A76146">
        <w:rPr>
          <w:color w:val="000000"/>
          <w:sz w:val="28"/>
          <w:szCs w:val="28"/>
        </w:rPr>
        <w:t xml:space="preserve">4.Фрицлер, А. В.  Основы финансовой грамотности: учебник для среднего профессионального образования / А. В. </w:t>
      </w:r>
      <w:proofErr w:type="spellStart"/>
      <w:r w:rsidRPr="00A76146">
        <w:rPr>
          <w:color w:val="000000"/>
          <w:sz w:val="28"/>
          <w:szCs w:val="28"/>
        </w:rPr>
        <w:t>Фрицлер</w:t>
      </w:r>
      <w:proofErr w:type="spellEnd"/>
      <w:r w:rsidRPr="00A76146">
        <w:rPr>
          <w:color w:val="000000"/>
          <w:sz w:val="28"/>
          <w:szCs w:val="28"/>
        </w:rPr>
        <w:t xml:space="preserve">, Е. А. Тарханова. — 2-е изд., </w:t>
      </w:r>
      <w:proofErr w:type="spellStart"/>
      <w:r w:rsidRPr="00A76146">
        <w:rPr>
          <w:color w:val="000000"/>
          <w:sz w:val="28"/>
          <w:szCs w:val="28"/>
        </w:rPr>
        <w:t>перераб</w:t>
      </w:r>
      <w:proofErr w:type="spellEnd"/>
      <w:proofErr w:type="gramStart"/>
      <w:r w:rsidRPr="00A76146">
        <w:rPr>
          <w:color w:val="000000"/>
          <w:sz w:val="28"/>
          <w:szCs w:val="28"/>
        </w:rPr>
        <w:t>.</w:t>
      </w:r>
      <w:proofErr w:type="gramEnd"/>
      <w:r w:rsidRPr="00A76146">
        <w:rPr>
          <w:color w:val="000000"/>
          <w:sz w:val="28"/>
          <w:szCs w:val="28"/>
        </w:rPr>
        <w:t xml:space="preserve"> и доп. — Москва: Издательство </w:t>
      </w:r>
      <w:proofErr w:type="spellStart"/>
      <w:r w:rsidRPr="00A76146">
        <w:rPr>
          <w:color w:val="000000"/>
          <w:sz w:val="28"/>
          <w:szCs w:val="28"/>
        </w:rPr>
        <w:t>Юрайт</w:t>
      </w:r>
      <w:proofErr w:type="spellEnd"/>
      <w:r w:rsidRPr="00A76146">
        <w:rPr>
          <w:color w:val="000000"/>
          <w:sz w:val="28"/>
          <w:szCs w:val="28"/>
        </w:rPr>
        <w:t xml:space="preserve">, 2023. — (Профессиональное образование). — ISBN 978-5-534-16794-8. — </w:t>
      </w:r>
      <w:proofErr w:type="gramStart"/>
      <w:r w:rsidRPr="00A76146">
        <w:rPr>
          <w:color w:val="000000"/>
          <w:sz w:val="28"/>
          <w:szCs w:val="28"/>
        </w:rPr>
        <w:t>Текст :</w:t>
      </w:r>
      <w:proofErr w:type="gramEnd"/>
      <w:r w:rsidRPr="00A76146">
        <w:rPr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 w:rsidRPr="00A76146">
        <w:rPr>
          <w:color w:val="000000"/>
          <w:sz w:val="28"/>
          <w:szCs w:val="28"/>
        </w:rPr>
        <w:t>Юрайт</w:t>
      </w:r>
      <w:proofErr w:type="spellEnd"/>
      <w:r w:rsidRPr="00A76146">
        <w:rPr>
          <w:color w:val="000000"/>
          <w:sz w:val="28"/>
          <w:szCs w:val="28"/>
        </w:rPr>
        <w:t xml:space="preserve"> [сайт]. — URL: </w:t>
      </w:r>
      <w:hyperlink r:id="rId9" w:history="1">
        <w:r w:rsidRPr="00A76146">
          <w:rPr>
            <w:color w:val="000000"/>
            <w:sz w:val="28"/>
            <w:szCs w:val="28"/>
          </w:rPr>
          <w:t>https://urait.ru/bcode/531714</w:t>
        </w:r>
      </w:hyperlink>
    </w:p>
    <w:p w14:paraId="4741BCF3" w14:textId="77777777" w:rsidR="00A76146" w:rsidRDefault="00A76146" w:rsidP="00A76146">
      <w:pPr>
        <w:tabs>
          <w:tab w:val="left" w:pos="709"/>
          <w:tab w:val="left" w:pos="851"/>
          <w:tab w:val="left" w:pos="1134"/>
        </w:tabs>
        <w:contextualSpacing/>
        <w:jc w:val="both"/>
        <w:outlineLvl w:val="8"/>
        <w:rPr>
          <w:color w:val="000000"/>
          <w:sz w:val="28"/>
          <w:szCs w:val="28"/>
        </w:rPr>
      </w:pPr>
      <w:r w:rsidRPr="00A76146">
        <w:rPr>
          <w:color w:val="000000"/>
          <w:sz w:val="28"/>
          <w:szCs w:val="28"/>
        </w:rPr>
        <w:t xml:space="preserve">5.Яцков, И. Б. Основы финансовой грамотности и предпринимательской деятельности / И. Б. Яцков, С. В. Афанасьева. — Санкт-Петербург: Лань, 2024. </w:t>
      </w:r>
      <w:r w:rsidRPr="00A76146">
        <w:rPr>
          <w:color w:val="000000"/>
          <w:sz w:val="28"/>
          <w:szCs w:val="28"/>
        </w:rPr>
        <w:lastRenderedPageBreak/>
        <w:t xml:space="preserve">—ISBN 978-5-507-48129-3. — Текст: электронный // Лань: электронно-библиотечная система. — URL: </w:t>
      </w:r>
      <w:hyperlink r:id="rId10" w:history="1">
        <w:r w:rsidRPr="00A76146">
          <w:rPr>
            <w:color w:val="000000"/>
            <w:sz w:val="28"/>
            <w:szCs w:val="28"/>
          </w:rPr>
          <w:t>https://e.lanbook.com/book/362738</w:t>
        </w:r>
      </w:hyperlink>
      <w:r w:rsidRPr="00A76146">
        <w:rPr>
          <w:color w:val="000000"/>
          <w:sz w:val="28"/>
          <w:szCs w:val="28"/>
        </w:rPr>
        <w:t>.</w:t>
      </w:r>
    </w:p>
    <w:p w14:paraId="06C3BD3E" w14:textId="77777777" w:rsidR="007C6CE3" w:rsidRPr="007C6CE3" w:rsidRDefault="007C6CE3" w:rsidP="007C6CE3">
      <w:pPr>
        <w:tabs>
          <w:tab w:val="left" w:pos="709"/>
          <w:tab w:val="left" w:pos="851"/>
          <w:tab w:val="left" w:pos="1134"/>
        </w:tabs>
        <w:ind w:left="-1" w:hanging="1"/>
        <w:jc w:val="both"/>
        <w:outlineLvl w:val="8"/>
        <w:rPr>
          <w:color w:val="000000"/>
          <w:sz w:val="28"/>
          <w:szCs w:val="28"/>
        </w:rPr>
      </w:pPr>
      <w:r w:rsidRPr="007C6CE3">
        <w:rPr>
          <w:color w:val="000000"/>
          <w:sz w:val="28"/>
          <w:szCs w:val="28"/>
        </w:rPr>
        <w:t xml:space="preserve">6.Киреев А.П. Финансовая грамотность: материалы для учащихся. 10-11 классы общеобразовательных организаций, социально-экономический профиль - М.: ВАКО, 2020. </w:t>
      </w:r>
      <w:proofErr w:type="gramStart"/>
      <w:r w:rsidRPr="007C6CE3">
        <w:rPr>
          <w:color w:val="000000"/>
          <w:sz w:val="28"/>
          <w:szCs w:val="28"/>
        </w:rPr>
        <w:t>–  (</w:t>
      </w:r>
      <w:proofErr w:type="gramEnd"/>
      <w:r w:rsidRPr="007C6CE3">
        <w:rPr>
          <w:color w:val="000000"/>
          <w:sz w:val="28"/>
          <w:szCs w:val="28"/>
        </w:rPr>
        <w:t>Учимся разумному финансовому поведению).</w:t>
      </w:r>
    </w:p>
    <w:p w14:paraId="64759062" w14:textId="4ED61929" w:rsidR="007C6CE3" w:rsidRPr="00A76146" w:rsidRDefault="007C6CE3" w:rsidP="007C6CE3">
      <w:pPr>
        <w:tabs>
          <w:tab w:val="left" w:pos="709"/>
          <w:tab w:val="left" w:pos="851"/>
          <w:tab w:val="left" w:pos="1134"/>
        </w:tabs>
        <w:ind w:left="-1" w:hanging="1"/>
        <w:jc w:val="both"/>
        <w:outlineLvl w:val="8"/>
        <w:rPr>
          <w:color w:val="000000"/>
          <w:sz w:val="28"/>
          <w:szCs w:val="28"/>
        </w:rPr>
      </w:pPr>
      <w:r w:rsidRPr="007C6CE3">
        <w:rPr>
          <w:color w:val="000000"/>
          <w:sz w:val="28"/>
          <w:szCs w:val="28"/>
        </w:rPr>
        <w:t xml:space="preserve">7.Лавренова Е.Б. Финансовая грамотность: учебная программа. 10-11 классы общеобразовательных организаций социально-экономический профиль - М.: ВАКО, 2020. </w:t>
      </w:r>
      <w:proofErr w:type="gramStart"/>
      <w:r w:rsidRPr="007C6CE3">
        <w:rPr>
          <w:color w:val="000000"/>
          <w:sz w:val="28"/>
          <w:szCs w:val="28"/>
        </w:rPr>
        <w:t>–  (</w:t>
      </w:r>
      <w:proofErr w:type="gramEnd"/>
      <w:r w:rsidRPr="007C6CE3">
        <w:rPr>
          <w:color w:val="000000"/>
          <w:sz w:val="28"/>
          <w:szCs w:val="28"/>
        </w:rPr>
        <w:t>Учимся разумному финансовому поведению).</w:t>
      </w:r>
    </w:p>
    <w:p w14:paraId="1CC963C5" w14:textId="77777777" w:rsidR="00A76146" w:rsidRPr="00A76146" w:rsidRDefault="00A76146" w:rsidP="00A76146">
      <w:pPr>
        <w:tabs>
          <w:tab w:val="left" w:pos="851"/>
        </w:tabs>
        <w:suppressAutoHyphens/>
        <w:ind w:leftChars="-1" w:left="1" w:hangingChars="1" w:hanging="3"/>
        <w:outlineLvl w:val="0"/>
        <w:rPr>
          <w:b/>
          <w:color w:val="000000"/>
          <w:sz w:val="28"/>
          <w:szCs w:val="28"/>
        </w:rPr>
      </w:pPr>
      <w:r w:rsidRPr="00A76146">
        <w:rPr>
          <w:b/>
          <w:color w:val="000000"/>
          <w:sz w:val="28"/>
          <w:szCs w:val="28"/>
        </w:rPr>
        <w:t xml:space="preserve">Электронные ресурсы: </w:t>
      </w:r>
    </w:p>
    <w:p w14:paraId="75054372" w14:textId="77777777" w:rsidR="00A76146" w:rsidRPr="00A76146" w:rsidRDefault="00A76146" w:rsidP="00A76146">
      <w:pPr>
        <w:tabs>
          <w:tab w:val="left" w:pos="851"/>
        </w:tabs>
        <w:suppressAutoHyphens/>
        <w:ind w:leftChars="-1" w:left="1" w:hangingChars="1" w:hanging="3"/>
        <w:outlineLvl w:val="0"/>
        <w:rPr>
          <w:rFonts w:eastAsia="Calibri"/>
          <w:position w:val="-1"/>
          <w:sz w:val="28"/>
          <w:szCs w:val="28"/>
        </w:rPr>
      </w:pPr>
      <w:r w:rsidRPr="00A76146">
        <w:rPr>
          <w:rFonts w:eastAsia="Calibri"/>
          <w:position w:val="-1"/>
          <w:sz w:val="28"/>
          <w:szCs w:val="28"/>
        </w:rPr>
        <w:t>1.</w:t>
      </w:r>
      <w:r w:rsidRPr="00A76146">
        <w:rPr>
          <w:rFonts w:ascii="Calibri" w:hAnsi="Calibri"/>
          <w:color w:val="000000"/>
          <w:sz w:val="28"/>
          <w:szCs w:val="28"/>
        </w:rPr>
        <w:t xml:space="preserve"> </w:t>
      </w:r>
      <w:hyperlink r:id="rId11" w:history="1">
        <w:r w:rsidRPr="00A76146">
          <w:rPr>
            <w:position w:val="-1"/>
            <w:sz w:val="28"/>
            <w:szCs w:val="28"/>
            <w:u w:val="single"/>
          </w:rPr>
          <w:t>https://minfin.gov.ru/</w:t>
        </w:r>
      </w:hyperlink>
      <w:r w:rsidRPr="00A76146">
        <w:rPr>
          <w:position w:val="-1"/>
          <w:sz w:val="28"/>
          <w:szCs w:val="28"/>
          <w:u w:val="single"/>
        </w:rPr>
        <w:t xml:space="preserve"> </w:t>
      </w:r>
      <w:r w:rsidRPr="00A76146">
        <w:rPr>
          <w:sz w:val="28"/>
          <w:szCs w:val="28"/>
        </w:rPr>
        <w:t xml:space="preserve">Министерство финансов РФ [Электронный ресурс] </w:t>
      </w:r>
    </w:p>
    <w:p w14:paraId="65F9662C" w14:textId="77777777" w:rsidR="00A76146" w:rsidRPr="00A76146" w:rsidRDefault="00A76146" w:rsidP="00A76146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A76146">
        <w:rPr>
          <w:sz w:val="28"/>
          <w:szCs w:val="28"/>
        </w:rPr>
        <w:t>2.</w:t>
      </w:r>
      <w:r w:rsidRPr="00A76146">
        <w:rPr>
          <w:rFonts w:ascii="Calibri" w:hAnsi="Calibri"/>
          <w:color w:val="000000"/>
          <w:sz w:val="28"/>
          <w:szCs w:val="28"/>
        </w:rPr>
        <w:t xml:space="preserve"> </w:t>
      </w:r>
      <w:hyperlink r:id="rId12" w:history="1">
        <w:r w:rsidRPr="00A76146">
          <w:rPr>
            <w:sz w:val="28"/>
            <w:szCs w:val="28"/>
            <w:u w:val="single"/>
          </w:rPr>
          <w:t>www.edu.pacc.ru</w:t>
        </w:r>
      </w:hyperlink>
      <w:r w:rsidRPr="00A76146">
        <w:rPr>
          <w:sz w:val="28"/>
          <w:szCs w:val="28"/>
          <w:u w:val="single"/>
        </w:rPr>
        <w:t xml:space="preserve"> </w:t>
      </w:r>
      <w:r w:rsidRPr="00A76146">
        <w:rPr>
          <w:sz w:val="28"/>
          <w:szCs w:val="28"/>
        </w:rPr>
        <w:t xml:space="preserve">Образовательные проекты ПАКК [Электронный ресурс] </w:t>
      </w:r>
    </w:p>
    <w:p w14:paraId="2BD18645" w14:textId="77777777" w:rsidR="00A76146" w:rsidRPr="00A76146" w:rsidRDefault="00A76146" w:rsidP="00A76146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A76146">
        <w:rPr>
          <w:sz w:val="28"/>
          <w:szCs w:val="28"/>
        </w:rPr>
        <w:t>3.</w:t>
      </w:r>
      <w:r w:rsidRPr="00A76146">
        <w:rPr>
          <w:rFonts w:ascii="Calibri" w:hAnsi="Calibri"/>
          <w:color w:val="000000"/>
          <w:sz w:val="28"/>
          <w:szCs w:val="28"/>
        </w:rPr>
        <w:t xml:space="preserve"> </w:t>
      </w:r>
      <w:hyperlink r:id="rId13" w:history="1">
        <w:r w:rsidRPr="00A76146">
          <w:rPr>
            <w:sz w:val="28"/>
            <w:szCs w:val="28"/>
          </w:rPr>
          <w:t>www.pfr.gov.ru</w:t>
        </w:r>
      </w:hyperlink>
      <w:r w:rsidRPr="00A76146">
        <w:rPr>
          <w:sz w:val="28"/>
          <w:szCs w:val="28"/>
        </w:rPr>
        <w:t xml:space="preserve">  Пенсионный фонд РФ [Электронный ресурс]</w:t>
      </w:r>
    </w:p>
    <w:p w14:paraId="2018C834" w14:textId="77777777" w:rsidR="00A76146" w:rsidRPr="00A76146" w:rsidRDefault="00A76146" w:rsidP="00A76146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A76146">
        <w:rPr>
          <w:sz w:val="28"/>
          <w:szCs w:val="28"/>
        </w:rPr>
        <w:t xml:space="preserve">4. https: </w:t>
      </w:r>
      <w:hyperlink r:id="rId14" w:history="1">
        <w:r w:rsidRPr="00A76146">
          <w:rPr>
            <w:position w:val="-1"/>
            <w:sz w:val="28"/>
            <w:szCs w:val="28"/>
          </w:rPr>
          <w:t>https://моифинансы.рф/</w:t>
        </w:r>
      </w:hyperlink>
      <w:r w:rsidRPr="00A76146">
        <w:rPr>
          <w:sz w:val="28"/>
          <w:szCs w:val="28"/>
        </w:rPr>
        <w:t xml:space="preserve">   Персональный навигатор по финансам </w:t>
      </w:r>
      <w:proofErr w:type="spellStart"/>
      <w:r w:rsidRPr="00A76146">
        <w:rPr>
          <w:sz w:val="28"/>
          <w:szCs w:val="28"/>
        </w:rPr>
        <w:t>Моифинансы.рф</w:t>
      </w:r>
      <w:proofErr w:type="spellEnd"/>
      <w:r w:rsidRPr="00A76146">
        <w:rPr>
          <w:sz w:val="28"/>
          <w:szCs w:val="28"/>
        </w:rPr>
        <w:t xml:space="preserve"> [Электронный ресурс] </w:t>
      </w:r>
    </w:p>
    <w:p w14:paraId="71C54323" w14:textId="77777777" w:rsidR="00A76146" w:rsidRPr="00A76146" w:rsidRDefault="00A76146" w:rsidP="00A76146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A76146">
        <w:rPr>
          <w:sz w:val="28"/>
          <w:szCs w:val="28"/>
        </w:rPr>
        <w:t>5.</w:t>
      </w:r>
      <w:r w:rsidRPr="00A76146">
        <w:rPr>
          <w:rFonts w:ascii="Calibri" w:hAnsi="Calibri"/>
          <w:color w:val="000000"/>
          <w:sz w:val="28"/>
          <w:szCs w:val="28"/>
        </w:rPr>
        <w:t xml:space="preserve"> </w:t>
      </w:r>
      <w:hyperlink r:id="rId15" w:history="1">
        <w:r w:rsidRPr="00A76146">
          <w:rPr>
            <w:sz w:val="28"/>
            <w:szCs w:val="28"/>
          </w:rPr>
          <w:t>www.rospotrebnadzor.ru</w:t>
        </w:r>
      </w:hyperlink>
      <w:r w:rsidRPr="00A76146">
        <w:rPr>
          <w:sz w:val="28"/>
          <w:szCs w:val="28"/>
        </w:rPr>
        <w:t xml:space="preserve">.  Роспотребнадзор [Электронный ресурс] </w:t>
      </w:r>
    </w:p>
    <w:p w14:paraId="37AD8429" w14:textId="77777777" w:rsidR="00A76146" w:rsidRPr="00A76146" w:rsidRDefault="00A76146" w:rsidP="00A76146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A76146">
        <w:rPr>
          <w:sz w:val="28"/>
          <w:szCs w:val="28"/>
        </w:rPr>
        <w:t>6.</w:t>
      </w:r>
      <w:r w:rsidRPr="00A76146">
        <w:rPr>
          <w:rFonts w:ascii="Calibri" w:hAnsi="Calibri"/>
          <w:color w:val="000000"/>
          <w:sz w:val="28"/>
          <w:szCs w:val="28"/>
        </w:rPr>
        <w:t xml:space="preserve"> </w:t>
      </w:r>
      <w:r w:rsidRPr="00A76146">
        <w:rPr>
          <w:sz w:val="28"/>
          <w:szCs w:val="28"/>
        </w:rPr>
        <w:t xml:space="preserve">www.fmc.hse.ru.  Центр «Федеральный методический центр по финансовой грамотности системы общего и среднего профессионального образования» [Электронный ресурс] – </w:t>
      </w:r>
    </w:p>
    <w:p w14:paraId="16B3E8D9" w14:textId="77777777" w:rsidR="00A76146" w:rsidRPr="00A76146" w:rsidRDefault="00A76146" w:rsidP="00A76146">
      <w:pPr>
        <w:tabs>
          <w:tab w:val="left" w:pos="993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76146">
        <w:rPr>
          <w:sz w:val="28"/>
          <w:szCs w:val="28"/>
        </w:rPr>
        <w:t xml:space="preserve">7. https://школа.вашифинансы.рф/Электронный учебник по финансовой грамотности. [Электронный ресурс] </w:t>
      </w:r>
    </w:p>
    <w:p w14:paraId="70FAB57A" w14:textId="4C07A921" w:rsidR="003E12EB" w:rsidRPr="00D16A04" w:rsidRDefault="00A76146" w:rsidP="00A76146">
      <w:pPr>
        <w:outlineLvl w:val="8"/>
        <w:rPr>
          <w:b/>
          <w:color w:val="000000"/>
          <w:sz w:val="28"/>
          <w:szCs w:val="28"/>
        </w:rPr>
      </w:pPr>
      <w:r w:rsidRPr="00A76146">
        <w:rPr>
          <w:b/>
          <w:color w:val="000000"/>
          <w:sz w:val="28"/>
          <w:szCs w:val="28"/>
        </w:rPr>
        <w:br w:type="page"/>
      </w:r>
    </w:p>
    <w:p w14:paraId="056D0CDA" w14:textId="77777777" w:rsidR="00C57532" w:rsidRDefault="005C728A" w:rsidP="005C728A">
      <w:pPr>
        <w:pStyle w:val="ad"/>
        <w:jc w:val="right"/>
        <w:rPr>
          <w:sz w:val="28"/>
          <w:szCs w:val="28"/>
        </w:rPr>
      </w:pPr>
      <w:r w:rsidRPr="00D16A04">
        <w:rPr>
          <w:sz w:val="28"/>
          <w:szCs w:val="28"/>
        </w:rPr>
        <w:lastRenderedPageBreak/>
        <w:t>Приложение 1</w:t>
      </w:r>
    </w:p>
    <w:p w14:paraId="70460618" w14:textId="0084E5B5" w:rsidR="005C728A" w:rsidRPr="00D16A04" w:rsidRDefault="005C728A" w:rsidP="005C728A">
      <w:pPr>
        <w:pStyle w:val="ad"/>
        <w:jc w:val="right"/>
        <w:rPr>
          <w:sz w:val="28"/>
          <w:szCs w:val="28"/>
        </w:rPr>
      </w:pPr>
      <w:r w:rsidRPr="00D16A04">
        <w:rPr>
          <w:sz w:val="28"/>
          <w:szCs w:val="28"/>
        </w:rPr>
        <w:br/>
      </w:r>
      <w:r w:rsidRPr="00D16A04">
        <w:rPr>
          <w:rStyle w:val="af2"/>
          <w:b/>
          <w:bCs/>
          <w:sz w:val="28"/>
          <w:szCs w:val="28"/>
        </w:rPr>
        <w:t xml:space="preserve">Образец оформления титульного листа </w:t>
      </w:r>
      <w:r w:rsidRPr="00D16A04">
        <w:rPr>
          <w:sz w:val="28"/>
          <w:szCs w:val="28"/>
        </w:rPr>
        <w:br/>
      </w:r>
      <w:r w:rsidRPr="00D16A04">
        <w:rPr>
          <w:rStyle w:val="af2"/>
          <w:b/>
          <w:bCs/>
          <w:sz w:val="28"/>
          <w:szCs w:val="28"/>
        </w:rPr>
        <w:t xml:space="preserve">домашней контрольной работы </w:t>
      </w:r>
    </w:p>
    <w:p w14:paraId="4964C3A0" w14:textId="77777777" w:rsidR="005C728A" w:rsidRPr="00D16A04" w:rsidRDefault="005C728A" w:rsidP="005C728A">
      <w:pPr>
        <w:jc w:val="center"/>
        <w:rPr>
          <w:sz w:val="28"/>
          <w:szCs w:val="28"/>
        </w:rPr>
      </w:pPr>
      <w:r w:rsidRPr="00D16A04">
        <w:rPr>
          <w:sz w:val="28"/>
          <w:szCs w:val="28"/>
        </w:rPr>
        <w:t>Министерство образования Иркутской области</w:t>
      </w:r>
    </w:p>
    <w:p w14:paraId="39B1A32C" w14:textId="77777777" w:rsidR="005C728A" w:rsidRPr="00D16A04" w:rsidRDefault="005C728A" w:rsidP="005C728A">
      <w:pPr>
        <w:jc w:val="center"/>
        <w:rPr>
          <w:sz w:val="28"/>
          <w:szCs w:val="28"/>
        </w:rPr>
      </w:pPr>
      <w:r w:rsidRPr="00D16A04">
        <w:rPr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</w:t>
      </w:r>
    </w:p>
    <w:p w14:paraId="6ECDA4DA" w14:textId="77777777" w:rsidR="005C728A" w:rsidRPr="00D16A04" w:rsidRDefault="005C728A" w:rsidP="005C728A">
      <w:pPr>
        <w:jc w:val="center"/>
        <w:rPr>
          <w:sz w:val="28"/>
          <w:szCs w:val="28"/>
        </w:rPr>
      </w:pPr>
      <w:r w:rsidRPr="00D16A04">
        <w:rPr>
          <w:sz w:val="28"/>
          <w:szCs w:val="28"/>
        </w:rPr>
        <w:t xml:space="preserve"> «Нижнеудинский техникум железнодорожного транспорта»</w:t>
      </w:r>
    </w:p>
    <w:p w14:paraId="623A1F2D" w14:textId="77777777" w:rsidR="005C728A" w:rsidRPr="00D16A04" w:rsidRDefault="005C728A" w:rsidP="005C728A">
      <w:pPr>
        <w:jc w:val="center"/>
        <w:rPr>
          <w:sz w:val="28"/>
          <w:szCs w:val="28"/>
        </w:rPr>
      </w:pPr>
    </w:p>
    <w:p w14:paraId="6ACAF569" w14:textId="77777777" w:rsidR="005C728A" w:rsidRPr="00D16A04" w:rsidRDefault="005C728A" w:rsidP="005C728A">
      <w:pPr>
        <w:jc w:val="center"/>
        <w:rPr>
          <w:sz w:val="28"/>
          <w:szCs w:val="28"/>
        </w:rPr>
      </w:pPr>
    </w:p>
    <w:p w14:paraId="0735A4D9" w14:textId="77777777" w:rsidR="005C728A" w:rsidRPr="00D16A04" w:rsidRDefault="005C728A" w:rsidP="005C728A">
      <w:pPr>
        <w:jc w:val="center"/>
        <w:rPr>
          <w:sz w:val="28"/>
          <w:szCs w:val="28"/>
        </w:rPr>
      </w:pPr>
    </w:p>
    <w:p w14:paraId="3001DB4B" w14:textId="77777777" w:rsidR="005C728A" w:rsidRPr="00D16A04" w:rsidRDefault="005C728A" w:rsidP="005C728A">
      <w:pPr>
        <w:jc w:val="center"/>
        <w:rPr>
          <w:sz w:val="28"/>
          <w:szCs w:val="28"/>
        </w:rPr>
      </w:pPr>
    </w:p>
    <w:p w14:paraId="5246AA81" w14:textId="77777777" w:rsidR="005C728A" w:rsidRPr="00D16A04" w:rsidRDefault="005C728A" w:rsidP="005C728A">
      <w:pPr>
        <w:jc w:val="center"/>
        <w:rPr>
          <w:sz w:val="28"/>
          <w:szCs w:val="28"/>
        </w:rPr>
      </w:pPr>
    </w:p>
    <w:p w14:paraId="7C080408" w14:textId="77777777" w:rsidR="005C728A" w:rsidRPr="00D16A04" w:rsidRDefault="005C728A" w:rsidP="005C728A">
      <w:pPr>
        <w:jc w:val="center"/>
        <w:rPr>
          <w:sz w:val="28"/>
          <w:szCs w:val="28"/>
        </w:rPr>
      </w:pPr>
    </w:p>
    <w:p w14:paraId="5A8F99B2" w14:textId="77777777" w:rsidR="005C728A" w:rsidRPr="00D16A04" w:rsidRDefault="005C728A" w:rsidP="005C728A">
      <w:pPr>
        <w:jc w:val="center"/>
        <w:rPr>
          <w:sz w:val="28"/>
          <w:szCs w:val="28"/>
        </w:rPr>
      </w:pPr>
    </w:p>
    <w:p w14:paraId="520825FE" w14:textId="77777777" w:rsidR="005C728A" w:rsidRPr="00D16A04" w:rsidRDefault="005C728A" w:rsidP="005C728A">
      <w:pPr>
        <w:jc w:val="center"/>
        <w:rPr>
          <w:sz w:val="28"/>
          <w:szCs w:val="28"/>
        </w:rPr>
      </w:pPr>
    </w:p>
    <w:p w14:paraId="1DA6636F" w14:textId="6C03CD16" w:rsidR="005C728A" w:rsidRPr="00D16A04" w:rsidRDefault="005C728A" w:rsidP="005C728A">
      <w:pPr>
        <w:pStyle w:val="ad"/>
        <w:jc w:val="center"/>
        <w:rPr>
          <w:sz w:val="28"/>
          <w:szCs w:val="28"/>
        </w:rPr>
      </w:pPr>
      <w:r w:rsidRPr="00D16A04">
        <w:rPr>
          <w:sz w:val="28"/>
          <w:szCs w:val="28"/>
        </w:rPr>
        <w:t xml:space="preserve">Контрольная работа </w:t>
      </w:r>
      <w:r w:rsidRPr="00D16A04">
        <w:rPr>
          <w:sz w:val="28"/>
          <w:szCs w:val="28"/>
        </w:rPr>
        <w:br/>
        <w:t>по дисциплине: «</w:t>
      </w:r>
      <w:r w:rsidR="003E12EB" w:rsidRPr="00D16A04">
        <w:rPr>
          <w:sz w:val="28"/>
          <w:szCs w:val="28"/>
        </w:rPr>
        <w:t>Основы финансовой грамотности</w:t>
      </w:r>
      <w:r w:rsidRPr="00D16A04">
        <w:rPr>
          <w:sz w:val="28"/>
          <w:szCs w:val="28"/>
        </w:rPr>
        <w:t>»</w:t>
      </w:r>
      <w:r w:rsidRPr="00D16A04">
        <w:rPr>
          <w:sz w:val="28"/>
          <w:szCs w:val="28"/>
        </w:rPr>
        <w:br/>
        <w:t>студента (студентки) заочного отделения</w:t>
      </w:r>
      <w:r w:rsidRPr="00D16A04">
        <w:rPr>
          <w:sz w:val="28"/>
          <w:szCs w:val="28"/>
        </w:rPr>
        <w:br/>
        <w:t>ОП-25зп</w:t>
      </w:r>
    </w:p>
    <w:p w14:paraId="13414ADB" w14:textId="77777777" w:rsidR="005C728A" w:rsidRPr="00D16A04" w:rsidRDefault="005C728A" w:rsidP="005C728A">
      <w:pPr>
        <w:pStyle w:val="ad"/>
        <w:jc w:val="center"/>
        <w:rPr>
          <w:sz w:val="28"/>
          <w:szCs w:val="28"/>
        </w:rPr>
      </w:pPr>
      <w:r w:rsidRPr="00D16A04">
        <w:rPr>
          <w:sz w:val="28"/>
          <w:szCs w:val="28"/>
        </w:rPr>
        <w:t>Фамилия, Имя, Отчество (в родительном падеже)</w:t>
      </w:r>
    </w:p>
    <w:p w14:paraId="4AE16982" w14:textId="77777777" w:rsidR="005C728A" w:rsidRPr="00D16A04" w:rsidRDefault="005C728A" w:rsidP="005C728A">
      <w:pPr>
        <w:pStyle w:val="ad"/>
        <w:jc w:val="right"/>
        <w:rPr>
          <w:sz w:val="28"/>
          <w:szCs w:val="28"/>
        </w:rPr>
      </w:pPr>
    </w:p>
    <w:p w14:paraId="449971AC" w14:textId="77777777" w:rsidR="005C728A" w:rsidRPr="00D16A04" w:rsidRDefault="005C728A" w:rsidP="005C728A">
      <w:pPr>
        <w:pStyle w:val="ad"/>
        <w:jc w:val="right"/>
        <w:rPr>
          <w:sz w:val="28"/>
          <w:szCs w:val="28"/>
        </w:rPr>
      </w:pPr>
    </w:p>
    <w:p w14:paraId="4DAABE55" w14:textId="77777777" w:rsidR="005C728A" w:rsidRPr="00D16A04" w:rsidRDefault="005C728A" w:rsidP="005C728A">
      <w:pPr>
        <w:pStyle w:val="ad"/>
        <w:jc w:val="right"/>
        <w:rPr>
          <w:sz w:val="28"/>
          <w:szCs w:val="28"/>
        </w:rPr>
      </w:pPr>
    </w:p>
    <w:p w14:paraId="2A549D78" w14:textId="77777777" w:rsidR="005C728A" w:rsidRPr="00D16A04" w:rsidRDefault="005C728A" w:rsidP="005C728A">
      <w:pPr>
        <w:pStyle w:val="ad"/>
        <w:jc w:val="center"/>
        <w:rPr>
          <w:sz w:val="28"/>
          <w:szCs w:val="28"/>
        </w:rPr>
      </w:pPr>
      <w:r w:rsidRPr="00D16A04">
        <w:rPr>
          <w:sz w:val="28"/>
          <w:szCs w:val="28"/>
        </w:rPr>
        <w:t>Вариант № ___</w:t>
      </w:r>
    </w:p>
    <w:p w14:paraId="0B29CF3A" w14:textId="5EDD571E" w:rsidR="005C728A" w:rsidRPr="00042DEC" w:rsidRDefault="005C728A" w:rsidP="005C728A">
      <w:pPr>
        <w:pStyle w:val="ad"/>
        <w:jc w:val="right"/>
        <w:rPr>
          <w:sz w:val="28"/>
          <w:szCs w:val="28"/>
          <w:lang w:val="en-US"/>
        </w:rPr>
      </w:pPr>
      <w:r w:rsidRPr="00D16A04">
        <w:rPr>
          <w:sz w:val="28"/>
          <w:szCs w:val="28"/>
        </w:rPr>
        <w:t xml:space="preserve">Проверил: преподаватель </w:t>
      </w:r>
    </w:p>
    <w:p w14:paraId="5DFF943F" w14:textId="77777777" w:rsidR="005C728A" w:rsidRPr="00D16A04" w:rsidRDefault="005C728A" w:rsidP="005C728A">
      <w:pPr>
        <w:pStyle w:val="ad"/>
        <w:jc w:val="right"/>
        <w:rPr>
          <w:sz w:val="28"/>
          <w:szCs w:val="28"/>
        </w:rPr>
      </w:pPr>
      <w:proofErr w:type="spellStart"/>
      <w:r w:rsidRPr="00D16A04">
        <w:rPr>
          <w:sz w:val="28"/>
          <w:szCs w:val="28"/>
        </w:rPr>
        <w:t>Демидчик</w:t>
      </w:r>
      <w:proofErr w:type="spellEnd"/>
      <w:r w:rsidRPr="00D16A04">
        <w:rPr>
          <w:sz w:val="28"/>
          <w:szCs w:val="28"/>
        </w:rPr>
        <w:t xml:space="preserve"> О.А.</w:t>
      </w:r>
    </w:p>
    <w:p w14:paraId="30E72D39" w14:textId="77777777" w:rsidR="005C728A" w:rsidRPr="00D16A04" w:rsidRDefault="005C728A" w:rsidP="005C728A">
      <w:pPr>
        <w:pStyle w:val="ad"/>
        <w:jc w:val="right"/>
        <w:rPr>
          <w:sz w:val="28"/>
          <w:szCs w:val="28"/>
        </w:rPr>
      </w:pPr>
      <w:r w:rsidRPr="00D16A04">
        <w:rPr>
          <w:sz w:val="28"/>
          <w:szCs w:val="28"/>
        </w:rPr>
        <w:t>Оценка: _____________(подпись)</w:t>
      </w:r>
    </w:p>
    <w:p w14:paraId="2FBEB29C" w14:textId="77777777" w:rsidR="005C728A" w:rsidRPr="00D16A04" w:rsidRDefault="005C728A" w:rsidP="005C728A">
      <w:pPr>
        <w:pStyle w:val="ad"/>
        <w:jc w:val="right"/>
        <w:rPr>
          <w:sz w:val="28"/>
          <w:szCs w:val="28"/>
        </w:rPr>
      </w:pPr>
      <w:r w:rsidRPr="00D16A04">
        <w:rPr>
          <w:sz w:val="28"/>
          <w:szCs w:val="28"/>
        </w:rPr>
        <w:t>Дата _____________</w:t>
      </w:r>
    </w:p>
    <w:p w14:paraId="41D6C86A" w14:textId="77777777" w:rsidR="005C728A" w:rsidRPr="00D16A04" w:rsidRDefault="005C728A" w:rsidP="005C728A">
      <w:pPr>
        <w:jc w:val="right"/>
        <w:rPr>
          <w:rStyle w:val="af2"/>
          <w:b/>
          <w:bCs/>
          <w:sz w:val="28"/>
          <w:szCs w:val="28"/>
        </w:rPr>
      </w:pPr>
      <w:r w:rsidRPr="00D16A04">
        <w:rPr>
          <w:sz w:val="28"/>
          <w:szCs w:val="28"/>
        </w:rPr>
        <w:t> </w:t>
      </w:r>
      <w:r w:rsidRPr="00D16A04">
        <w:rPr>
          <w:rStyle w:val="af2"/>
          <w:b/>
          <w:bCs/>
          <w:sz w:val="28"/>
          <w:szCs w:val="28"/>
        </w:rPr>
        <w:t> </w:t>
      </w:r>
    </w:p>
    <w:p w14:paraId="67D357C2" w14:textId="77777777" w:rsidR="005C728A" w:rsidRPr="00D16A04" w:rsidRDefault="005C728A" w:rsidP="005C728A">
      <w:pPr>
        <w:jc w:val="right"/>
        <w:rPr>
          <w:rStyle w:val="af2"/>
          <w:b/>
          <w:bCs/>
          <w:sz w:val="28"/>
          <w:szCs w:val="28"/>
        </w:rPr>
      </w:pPr>
    </w:p>
    <w:p w14:paraId="31DA91BB" w14:textId="77777777" w:rsidR="005C728A" w:rsidRPr="00D16A04" w:rsidRDefault="005C728A" w:rsidP="005C728A">
      <w:pPr>
        <w:jc w:val="right"/>
        <w:rPr>
          <w:rStyle w:val="af2"/>
          <w:b/>
          <w:bCs/>
          <w:sz w:val="28"/>
          <w:szCs w:val="28"/>
        </w:rPr>
      </w:pPr>
    </w:p>
    <w:p w14:paraId="29158E20" w14:textId="77777777" w:rsidR="005C728A" w:rsidRPr="00D16A04" w:rsidRDefault="005C728A" w:rsidP="005C728A">
      <w:pPr>
        <w:jc w:val="right"/>
        <w:rPr>
          <w:rStyle w:val="af2"/>
          <w:b/>
          <w:bCs/>
          <w:sz w:val="28"/>
          <w:szCs w:val="28"/>
        </w:rPr>
      </w:pPr>
    </w:p>
    <w:p w14:paraId="3AFA1746" w14:textId="77777777" w:rsidR="005C728A" w:rsidRPr="00D16A04" w:rsidRDefault="005C728A" w:rsidP="005C728A">
      <w:pPr>
        <w:jc w:val="right"/>
        <w:rPr>
          <w:rStyle w:val="af2"/>
          <w:b/>
          <w:bCs/>
          <w:sz w:val="28"/>
          <w:szCs w:val="28"/>
        </w:rPr>
      </w:pPr>
    </w:p>
    <w:p w14:paraId="275BB45E" w14:textId="77777777" w:rsidR="005C728A" w:rsidRPr="00D16A04" w:rsidRDefault="005C728A" w:rsidP="005C728A">
      <w:pPr>
        <w:jc w:val="right"/>
        <w:rPr>
          <w:rStyle w:val="af2"/>
          <w:b/>
          <w:bCs/>
          <w:sz w:val="28"/>
          <w:szCs w:val="28"/>
        </w:rPr>
      </w:pPr>
    </w:p>
    <w:p w14:paraId="04234F1F" w14:textId="77777777" w:rsidR="005C728A" w:rsidRPr="00D16A04" w:rsidRDefault="005C728A" w:rsidP="005C728A">
      <w:pPr>
        <w:rPr>
          <w:rStyle w:val="af2"/>
          <w:b/>
          <w:bCs/>
          <w:sz w:val="28"/>
          <w:szCs w:val="28"/>
        </w:rPr>
      </w:pPr>
    </w:p>
    <w:p w14:paraId="599F0AFD" w14:textId="77777777" w:rsidR="005C728A" w:rsidRPr="00D16A04" w:rsidRDefault="005C728A" w:rsidP="005C728A">
      <w:pPr>
        <w:jc w:val="right"/>
        <w:rPr>
          <w:rStyle w:val="af2"/>
          <w:b/>
          <w:bCs/>
          <w:sz w:val="28"/>
          <w:szCs w:val="28"/>
        </w:rPr>
      </w:pPr>
    </w:p>
    <w:p w14:paraId="3ADAE519" w14:textId="77777777" w:rsidR="003E12EB" w:rsidRPr="00D16A04" w:rsidRDefault="003E12EB" w:rsidP="005C728A">
      <w:pPr>
        <w:jc w:val="right"/>
        <w:rPr>
          <w:rStyle w:val="af2"/>
          <w:b/>
          <w:bCs/>
          <w:sz w:val="28"/>
          <w:szCs w:val="28"/>
        </w:rPr>
      </w:pPr>
    </w:p>
    <w:p w14:paraId="122C3A9E" w14:textId="77777777" w:rsidR="003E12EB" w:rsidRPr="00D16A04" w:rsidRDefault="003E12EB" w:rsidP="005C728A">
      <w:pPr>
        <w:jc w:val="right"/>
        <w:rPr>
          <w:rStyle w:val="af2"/>
          <w:b/>
          <w:bCs/>
          <w:sz w:val="28"/>
          <w:szCs w:val="28"/>
        </w:rPr>
      </w:pPr>
    </w:p>
    <w:p w14:paraId="100B4339" w14:textId="77777777" w:rsidR="003E12EB" w:rsidRPr="00D16A04" w:rsidRDefault="003E12EB" w:rsidP="005C728A">
      <w:pPr>
        <w:jc w:val="right"/>
        <w:rPr>
          <w:rStyle w:val="af2"/>
          <w:b/>
          <w:bCs/>
          <w:sz w:val="28"/>
          <w:szCs w:val="28"/>
        </w:rPr>
      </w:pPr>
    </w:p>
    <w:p w14:paraId="7E4B4962" w14:textId="77777777" w:rsidR="003E12EB" w:rsidRPr="00D16A04" w:rsidRDefault="003E12EB" w:rsidP="005C728A">
      <w:pPr>
        <w:jc w:val="right"/>
        <w:rPr>
          <w:rStyle w:val="af2"/>
          <w:b/>
          <w:bCs/>
          <w:sz w:val="28"/>
          <w:szCs w:val="28"/>
        </w:rPr>
      </w:pPr>
    </w:p>
    <w:p w14:paraId="2DCBBF64" w14:textId="77777777" w:rsidR="003E12EB" w:rsidRPr="00D16A04" w:rsidRDefault="003E12EB" w:rsidP="005C728A">
      <w:pPr>
        <w:jc w:val="right"/>
        <w:rPr>
          <w:rStyle w:val="af2"/>
          <w:b/>
          <w:bCs/>
          <w:sz w:val="28"/>
          <w:szCs w:val="28"/>
        </w:rPr>
      </w:pPr>
    </w:p>
    <w:p w14:paraId="7313504A" w14:textId="77777777" w:rsidR="003E12EB" w:rsidRPr="00D16A04" w:rsidRDefault="003E12EB" w:rsidP="005C728A">
      <w:pPr>
        <w:jc w:val="right"/>
        <w:rPr>
          <w:rStyle w:val="af2"/>
          <w:b/>
          <w:bCs/>
          <w:sz w:val="28"/>
          <w:szCs w:val="28"/>
        </w:rPr>
      </w:pPr>
    </w:p>
    <w:p w14:paraId="199EC182" w14:textId="77777777" w:rsidR="003E12EB" w:rsidRPr="00D16A04" w:rsidRDefault="003E12EB" w:rsidP="005C728A">
      <w:pPr>
        <w:jc w:val="right"/>
        <w:rPr>
          <w:rStyle w:val="af2"/>
          <w:b/>
          <w:bCs/>
          <w:sz w:val="28"/>
          <w:szCs w:val="28"/>
        </w:rPr>
      </w:pPr>
    </w:p>
    <w:p w14:paraId="0FBA5F5D" w14:textId="7A725524" w:rsidR="003E12EB" w:rsidRPr="00D16A04" w:rsidRDefault="005C728A" w:rsidP="003E12EB">
      <w:pPr>
        <w:jc w:val="center"/>
        <w:rPr>
          <w:rStyle w:val="af2"/>
          <w:bCs/>
          <w:i w:val="0"/>
          <w:sz w:val="28"/>
          <w:szCs w:val="28"/>
        </w:rPr>
      </w:pPr>
      <w:r w:rsidRPr="00D16A04">
        <w:rPr>
          <w:rStyle w:val="af2"/>
          <w:bCs/>
          <w:i w:val="0"/>
          <w:sz w:val="28"/>
          <w:szCs w:val="28"/>
        </w:rPr>
        <w:t>2025</w:t>
      </w:r>
    </w:p>
    <w:p w14:paraId="3F3FFC44" w14:textId="77777777" w:rsidR="005C728A" w:rsidRDefault="005C728A" w:rsidP="005C728A">
      <w:pPr>
        <w:pStyle w:val="ad"/>
        <w:jc w:val="right"/>
        <w:rPr>
          <w:sz w:val="28"/>
          <w:szCs w:val="28"/>
        </w:rPr>
      </w:pPr>
      <w:r w:rsidRPr="00D16A04">
        <w:rPr>
          <w:sz w:val="28"/>
          <w:szCs w:val="28"/>
        </w:rPr>
        <w:lastRenderedPageBreak/>
        <w:t>Приложение 2</w:t>
      </w:r>
    </w:p>
    <w:p w14:paraId="1710F49D" w14:textId="77777777" w:rsidR="00C57532" w:rsidRPr="00D16A04" w:rsidRDefault="00C57532" w:rsidP="005C728A">
      <w:pPr>
        <w:pStyle w:val="ad"/>
        <w:jc w:val="right"/>
        <w:rPr>
          <w:sz w:val="28"/>
          <w:szCs w:val="28"/>
        </w:rPr>
      </w:pPr>
    </w:p>
    <w:p w14:paraId="14BD8550" w14:textId="77777777" w:rsidR="005C728A" w:rsidRPr="00D16A04" w:rsidRDefault="005C728A" w:rsidP="005C728A">
      <w:pPr>
        <w:pStyle w:val="ad"/>
        <w:jc w:val="center"/>
        <w:rPr>
          <w:sz w:val="28"/>
          <w:szCs w:val="28"/>
        </w:rPr>
      </w:pPr>
      <w:r w:rsidRPr="00D16A04">
        <w:rPr>
          <w:sz w:val="28"/>
          <w:szCs w:val="28"/>
        </w:rPr>
        <w:t>ОФОРМЛЕНИЕ БИБЛИОГРАФИЧЕСКОГО СПИСКА</w:t>
      </w:r>
    </w:p>
    <w:p w14:paraId="45B001EA" w14:textId="77777777" w:rsidR="005C728A" w:rsidRPr="00D16A04" w:rsidRDefault="005C728A" w:rsidP="005C728A">
      <w:pPr>
        <w:pStyle w:val="ad"/>
        <w:rPr>
          <w:sz w:val="28"/>
          <w:szCs w:val="28"/>
        </w:rPr>
      </w:pPr>
      <w:r w:rsidRPr="00D16A04">
        <w:rPr>
          <w:rStyle w:val="af3"/>
          <w:sz w:val="28"/>
          <w:szCs w:val="28"/>
        </w:rPr>
        <w:t xml:space="preserve">Библиография (использованная литература) оформляется строго по алфавиту как единый список. </w:t>
      </w:r>
    </w:p>
    <w:p w14:paraId="0C463C29" w14:textId="77777777" w:rsidR="005C728A" w:rsidRPr="00D16A04" w:rsidRDefault="005C728A" w:rsidP="005C728A">
      <w:pPr>
        <w:pStyle w:val="ad"/>
        <w:rPr>
          <w:sz w:val="28"/>
          <w:szCs w:val="28"/>
        </w:rPr>
      </w:pPr>
      <w:r w:rsidRPr="00D16A04">
        <w:rPr>
          <w:rStyle w:val="af3"/>
          <w:sz w:val="28"/>
          <w:szCs w:val="28"/>
        </w:rPr>
        <w:t>Нормативная литература</w:t>
      </w:r>
      <w:r w:rsidRPr="00D16A04">
        <w:rPr>
          <w:sz w:val="28"/>
          <w:szCs w:val="28"/>
        </w:rPr>
        <w:br/>
        <w:t>1. Закон РФ "Об образовании". - М., 1992. (в редакциях).</w:t>
      </w:r>
      <w:r w:rsidRPr="00D16A04">
        <w:rPr>
          <w:sz w:val="28"/>
          <w:szCs w:val="28"/>
        </w:rPr>
        <w:br/>
        <w:t>2. Концепция модернизации российского образования на период до 2010 года. - М., 2004.</w:t>
      </w:r>
      <w:r w:rsidRPr="00D16A04">
        <w:rPr>
          <w:sz w:val="28"/>
          <w:szCs w:val="28"/>
        </w:rPr>
        <w:br/>
        <w:t>3. Концепция профильного обучения на старшей ступени общего образования. - М., 2002.</w:t>
      </w:r>
      <w:r w:rsidRPr="00D16A04">
        <w:rPr>
          <w:sz w:val="28"/>
          <w:szCs w:val="28"/>
        </w:rPr>
        <w:br/>
      </w:r>
      <w:r w:rsidRPr="00D16A04">
        <w:rPr>
          <w:rStyle w:val="af3"/>
          <w:sz w:val="28"/>
          <w:szCs w:val="28"/>
        </w:rPr>
        <w:t>Энциклопедии и словари:</w:t>
      </w:r>
      <w:r w:rsidRPr="00D16A04">
        <w:rPr>
          <w:sz w:val="28"/>
          <w:szCs w:val="28"/>
        </w:rPr>
        <w:br/>
        <w:t xml:space="preserve">1. Педагогический энциклопедический словарь/ А.М. Прохоров и др. - М., 1993. </w:t>
      </w:r>
      <w:r w:rsidRPr="00D16A04">
        <w:rPr>
          <w:sz w:val="28"/>
          <w:szCs w:val="28"/>
        </w:rPr>
        <w:br/>
        <w:t>2. Постмодернизм. Энциклопедия. / И. Ильин - Минск, 2001.</w:t>
      </w:r>
    </w:p>
    <w:p w14:paraId="7D7EB5AD" w14:textId="77777777" w:rsidR="005C728A" w:rsidRPr="00D16A04" w:rsidRDefault="005C728A" w:rsidP="005C728A">
      <w:pPr>
        <w:pStyle w:val="ad"/>
        <w:rPr>
          <w:rStyle w:val="af3"/>
          <w:sz w:val="28"/>
          <w:szCs w:val="28"/>
        </w:rPr>
      </w:pPr>
      <w:r w:rsidRPr="00D16A04">
        <w:rPr>
          <w:sz w:val="28"/>
          <w:szCs w:val="28"/>
        </w:rPr>
        <w:t xml:space="preserve"> </w:t>
      </w:r>
      <w:r w:rsidRPr="00D16A04">
        <w:rPr>
          <w:rStyle w:val="af3"/>
          <w:sz w:val="28"/>
          <w:szCs w:val="28"/>
        </w:rPr>
        <w:t>Учебные пособия:</w:t>
      </w:r>
    </w:p>
    <w:p w14:paraId="010CA450" w14:textId="77777777" w:rsidR="005C728A" w:rsidRPr="00D16A04" w:rsidRDefault="005C728A" w:rsidP="005C728A">
      <w:pPr>
        <w:pStyle w:val="ad"/>
        <w:rPr>
          <w:sz w:val="28"/>
          <w:szCs w:val="28"/>
        </w:rPr>
      </w:pPr>
      <w:r w:rsidRPr="00D16A04">
        <w:rPr>
          <w:sz w:val="28"/>
          <w:szCs w:val="28"/>
        </w:rPr>
        <w:t>1. Бутырин П.А. Электротехника/Под ред. Бутырина П.А. учебник. – М.: ИЦ Академия, 2010.</w:t>
      </w:r>
    </w:p>
    <w:p w14:paraId="5D084B48" w14:textId="77777777" w:rsidR="005C728A" w:rsidRPr="00D16A04" w:rsidRDefault="005C728A" w:rsidP="005C728A">
      <w:pPr>
        <w:pStyle w:val="ad"/>
        <w:rPr>
          <w:sz w:val="28"/>
          <w:szCs w:val="28"/>
        </w:rPr>
      </w:pPr>
      <w:r w:rsidRPr="00D16A04">
        <w:rPr>
          <w:sz w:val="28"/>
          <w:szCs w:val="28"/>
        </w:rPr>
        <w:t>2.</w:t>
      </w:r>
      <w:r w:rsidRPr="00D16A04">
        <w:rPr>
          <w:bCs/>
          <w:sz w:val="28"/>
          <w:szCs w:val="28"/>
        </w:rPr>
        <w:t>В.М.Прошин. «Электротехника. Учебник для начального профессионального образования»</w:t>
      </w:r>
      <w:r w:rsidRPr="00D16A04">
        <w:rPr>
          <w:color w:val="333333"/>
          <w:sz w:val="28"/>
          <w:szCs w:val="28"/>
        </w:rPr>
        <w:t>. – М.:</w:t>
      </w:r>
      <w:r w:rsidRPr="00D16A04">
        <w:rPr>
          <w:sz w:val="28"/>
          <w:szCs w:val="28"/>
        </w:rPr>
        <w:t xml:space="preserve"> ИЦ Академия,2010</w:t>
      </w:r>
    </w:p>
    <w:p w14:paraId="223CE82B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</w:p>
    <w:p w14:paraId="15A384DA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</w:p>
    <w:p w14:paraId="3D2C60C2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</w:p>
    <w:p w14:paraId="6A88C9D7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</w:p>
    <w:p w14:paraId="1CB4355E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</w:p>
    <w:p w14:paraId="48701F14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</w:p>
    <w:p w14:paraId="10652A7E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</w:p>
    <w:p w14:paraId="141BF0A7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</w:p>
    <w:p w14:paraId="0EEBF815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</w:p>
    <w:p w14:paraId="0D990710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</w:p>
    <w:p w14:paraId="42B0A497" w14:textId="77777777" w:rsidR="005C728A" w:rsidRPr="00D16A04" w:rsidRDefault="005C728A" w:rsidP="005C728A">
      <w:pPr>
        <w:jc w:val="center"/>
        <w:rPr>
          <w:b/>
          <w:sz w:val="28"/>
          <w:szCs w:val="28"/>
        </w:rPr>
      </w:pPr>
    </w:p>
    <w:p w14:paraId="0DA6FC0A" w14:textId="77777777" w:rsidR="005C728A" w:rsidRPr="00D16A04" w:rsidRDefault="005C728A" w:rsidP="005C728A">
      <w:pPr>
        <w:ind w:left="708" w:firstLine="552"/>
        <w:jc w:val="center"/>
        <w:rPr>
          <w:b/>
          <w:sz w:val="28"/>
          <w:szCs w:val="28"/>
        </w:rPr>
      </w:pPr>
    </w:p>
    <w:p w14:paraId="5A1FD489" w14:textId="77777777" w:rsidR="005C728A" w:rsidRPr="00D16A04" w:rsidRDefault="005C728A" w:rsidP="005C728A">
      <w:pPr>
        <w:ind w:left="708" w:firstLine="552"/>
        <w:jc w:val="center"/>
        <w:rPr>
          <w:b/>
          <w:sz w:val="28"/>
          <w:szCs w:val="28"/>
        </w:rPr>
      </w:pPr>
    </w:p>
    <w:p w14:paraId="122981DC" w14:textId="77777777" w:rsidR="005C728A" w:rsidRPr="00D16A04" w:rsidRDefault="005C728A" w:rsidP="005C728A">
      <w:pPr>
        <w:ind w:left="720"/>
        <w:jc w:val="both"/>
        <w:rPr>
          <w:sz w:val="28"/>
          <w:szCs w:val="28"/>
        </w:rPr>
      </w:pPr>
    </w:p>
    <w:p w14:paraId="5D679296" w14:textId="77777777" w:rsidR="005C728A" w:rsidRPr="00D16A04" w:rsidRDefault="005C728A" w:rsidP="005C728A">
      <w:pPr>
        <w:tabs>
          <w:tab w:val="num" w:pos="540"/>
          <w:tab w:val="left" w:pos="709"/>
        </w:tabs>
        <w:ind w:firstLine="426"/>
        <w:jc w:val="both"/>
        <w:rPr>
          <w:sz w:val="28"/>
          <w:szCs w:val="28"/>
        </w:rPr>
      </w:pPr>
    </w:p>
    <w:p w14:paraId="696F7123" w14:textId="77777777" w:rsidR="005C728A" w:rsidRPr="00D16A04" w:rsidRDefault="005C728A" w:rsidP="005C728A">
      <w:pPr>
        <w:rPr>
          <w:sz w:val="28"/>
          <w:szCs w:val="28"/>
        </w:rPr>
      </w:pPr>
    </w:p>
    <w:p w14:paraId="715D6F92" w14:textId="77777777" w:rsidR="00F22130" w:rsidRPr="00D16A04" w:rsidRDefault="00F22130">
      <w:pPr>
        <w:rPr>
          <w:sz w:val="28"/>
          <w:szCs w:val="28"/>
        </w:rPr>
      </w:pPr>
    </w:p>
    <w:sectPr w:rsidR="00F22130" w:rsidRPr="00D16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A21A2"/>
    <w:multiLevelType w:val="multilevel"/>
    <w:tmpl w:val="B06C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95703"/>
    <w:multiLevelType w:val="hybridMultilevel"/>
    <w:tmpl w:val="B2E239B2"/>
    <w:lvl w:ilvl="0" w:tplc="A3A45FF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5762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2981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E4"/>
    <w:rsid w:val="00042DEC"/>
    <w:rsid w:val="00060595"/>
    <w:rsid w:val="00176FB5"/>
    <w:rsid w:val="001D2D13"/>
    <w:rsid w:val="0029176F"/>
    <w:rsid w:val="003D1EC2"/>
    <w:rsid w:val="003E12EB"/>
    <w:rsid w:val="00500679"/>
    <w:rsid w:val="005C585A"/>
    <w:rsid w:val="005C728A"/>
    <w:rsid w:val="00610B76"/>
    <w:rsid w:val="007C6CE3"/>
    <w:rsid w:val="008C3D3F"/>
    <w:rsid w:val="008D6DE4"/>
    <w:rsid w:val="00965DF3"/>
    <w:rsid w:val="009754FA"/>
    <w:rsid w:val="00A3761C"/>
    <w:rsid w:val="00A76146"/>
    <w:rsid w:val="00B544B6"/>
    <w:rsid w:val="00C57532"/>
    <w:rsid w:val="00D16A04"/>
    <w:rsid w:val="00D61614"/>
    <w:rsid w:val="00D71412"/>
    <w:rsid w:val="00E2071F"/>
    <w:rsid w:val="00EA30B0"/>
    <w:rsid w:val="00F15CAC"/>
    <w:rsid w:val="00F22130"/>
    <w:rsid w:val="00F36F94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99DC"/>
  <w15:chartTrackingRefBased/>
  <w15:docId w15:val="{A8D56B9A-1D65-4850-A456-346989D6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2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D6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D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D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D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D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D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D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D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D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D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D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6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6D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6D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6D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6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6D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6DE4"/>
    <w:rPr>
      <w:b/>
      <w:bCs/>
      <w:smallCaps/>
      <w:color w:val="0F4761" w:themeColor="accent1" w:themeShade="BF"/>
      <w:spacing w:val="5"/>
    </w:rPr>
  </w:style>
  <w:style w:type="character" w:styleId="ac">
    <w:name w:val="Hyperlink"/>
    <w:semiHidden/>
    <w:unhideWhenUsed/>
    <w:rsid w:val="005C728A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5C728A"/>
    <w:rPr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5C728A"/>
    <w:pPr>
      <w:jc w:val="both"/>
    </w:pPr>
    <w:rPr>
      <w:sz w:val="28"/>
      <w:szCs w:val="24"/>
      <w:lang w:val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5C728A"/>
    <w:rPr>
      <w:rFonts w:ascii="Times New Roman" w:eastAsia="Times New Roman" w:hAnsi="Times New Roman" w:cs="Times New Roman"/>
      <w:kern w:val="0"/>
      <w:sz w:val="28"/>
      <w:lang w:val="x-none" w:eastAsia="ru-RU"/>
      <w14:ligatures w14:val="none"/>
    </w:rPr>
  </w:style>
  <w:style w:type="paragraph" w:styleId="af0">
    <w:name w:val="Body Text Indent"/>
    <w:basedOn w:val="a"/>
    <w:link w:val="af1"/>
    <w:uiPriority w:val="99"/>
    <w:semiHidden/>
    <w:unhideWhenUsed/>
    <w:rsid w:val="005C728A"/>
    <w:pPr>
      <w:ind w:firstLine="851"/>
      <w:jc w:val="both"/>
    </w:pPr>
    <w:rPr>
      <w:sz w:val="28"/>
      <w:lang w:val="x-none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C728A"/>
    <w:rPr>
      <w:rFonts w:ascii="Times New Roman" w:eastAsia="Times New Roman" w:hAnsi="Times New Roman" w:cs="Times New Roman"/>
      <w:kern w:val="0"/>
      <w:sz w:val="28"/>
      <w:szCs w:val="20"/>
      <w:lang w:val="x-none" w:eastAsia="ru-RU"/>
      <w14:ligatures w14:val="none"/>
    </w:rPr>
  </w:style>
  <w:style w:type="paragraph" w:customStyle="1" w:styleId="Default">
    <w:name w:val="Default"/>
    <w:uiPriority w:val="99"/>
    <w:semiHidden/>
    <w:rsid w:val="005C72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11">
    <w:name w:val="Абзац списка1"/>
    <w:basedOn w:val="a"/>
    <w:uiPriority w:val="99"/>
    <w:semiHidden/>
    <w:rsid w:val="005C728A"/>
    <w:pPr>
      <w:ind w:left="720" w:firstLine="709"/>
      <w:jc w:val="both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2">
    <w:name w:val="Emphasis"/>
    <w:basedOn w:val="a0"/>
    <w:qFormat/>
    <w:rsid w:val="005C728A"/>
    <w:rPr>
      <w:i/>
      <w:iCs/>
    </w:rPr>
  </w:style>
  <w:style w:type="character" w:styleId="af3">
    <w:name w:val="Strong"/>
    <w:basedOn w:val="a0"/>
    <w:qFormat/>
    <w:rsid w:val="005C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89003" TargetMode="External"/><Relationship Id="rId13" Type="http://schemas.openxmlformats.org/officeDocument/2006/relationships/hyperlink" Target="http://www.pf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76085" TargetMode="External"/><Relationship Id="rId12" Type="http://schemas.openxmlformats.org/officeDocument/2006/relationships/hyperlink" Target="http://www.edu.pacc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78458" TargetMode="External"/><Relationship Id="rId11" Type="http://schemas.openxmlformats.org/officeDocument/2006/relationships/hyperlink" Target="https://minfin.gov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rospotrebnadzor.ru" TargetMode="External"/><Relationship Id="rId10" Type="http://schemas.openxmlformats.org/officeDocument/2006/relationships/hyperlink" Target="https://e.lanbook.com/book/3627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1714" TargetMode="External"/><Relationship Id="rId14" Type="http://schemas.openxmlformats.org/officeDocument/2006/relationships/hyperlink" Target="https://&#1084;&#1086;&#1080;&#1092;&#1080;&#1085;&#1072;&#1085;&#1089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21</Pages>
  <Words>5284</Words>
  <Characters>30121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2025-11-09T05:45:00Z</dcterms:created>
  <dcterms:modified xsi:type="dcterms:W3CDTF">2025-11-10T17:45:00Z</dcterms:modified>
</cp:coreProperties>
</file>