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3A27F8" w14:textId="77777777" w:rsidR="002F295F" w:rsidRPr="00995A92" w:rsidRDefault="002F295F" w:rsidP="002F295F">
      <w:pPr>
        <w:pStyle w:val="a7"/>
      </w:pPr>
      <w:r>
        <w:t xml:space="preserve">5. </w:t>
      </w:r>
      <w:r w:rsidRPr="00995A92">
        <w:t>Психология личности</w:t>
      </w:r>
    </w:p>
    <w:p w14:paraId="352C288D" w14:textId="181C4E1C" w:rsidR="002F295F" w:rsidRPr="002F295F" w:rsidRDefault="002F295F" w:rsidP="002F295F">
      <w:r w:rsidRPr="002F295F">
        <w:rPr>
          <w:b/>
          <w:bCs/>
          <w:i/>
          <w:iCs/>
        </w:rPr>
        <w:t>Темы аналитических рефератов</w:t>
      </w:r>
    </w:p>
    <w:p w14:paraId="7A1C6ED4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>Понимание сущности личности в психологии</w:t>
      </w:r>
    </w:p>
    <w:p w14:paraId="2FD4B167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 xml:space="preserve">Гены и среда </w:t>
      </w:r>
      <w:proofErr w:type="gramStart"/>
      <w:r w:rsidRPr="002F295F">
        <w:t>в  детерминации</w:t>
      </w:r>
      <w:proofErr w:type="gramEnd"/>
      <w:r w:rsidRPr="002F295F">
        <w:t xml:space="preserve"> </w:t>
      </w:r>
      <w:proofErr w:type="gramStart"/>
      <w:r w:rsidRPr="002F295F">
        <w:t>личностных  особенностей</w:t>
      </w:r>
      <w:proofErr w:type="gramEnd"/>
      <w:r w:rsidRPr="002F295F">
        <w:t xml:space="preserve">  человека – результаты исследований Бушара, </w:t>
      </w:r>
      <w:proofErr w:type="spellStart"/>
      <w:r w:rsidRPr="002F295F">
        <w:t>Пломина</w:t>
      </w:r>
      <w:proofErr w:type="spellEnd"/>
      <w:r w:rsidRPr="002F295F">
        <w:t xml:space="preserve"> и др.</w:t>
      </w:r>
    </w:p>
    <w:p w14:paraId="0DA695F6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>Особенности развития личности, виды развития</w:t>
      </w:r>
    </w:p>
    <w:p w14:paraId="4AD3B42A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>Закономерности развития личности</w:t>
      </w:r>
    </w:p>
    <w:p w14:paraId="36B39922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 xml:space="preserve">Этапы развития личности по Л.И. </w:t>
      </w:r>
      <w:proofErr w:type="spellStart"/>
      <w:r w:rsidRPr="002F295F">
        <w:t>Божович</w:t>
      </w:r>
      <w:proofErr w:type="spellEnd"/>
    </w:p>
    <w:p w14:paraId="23067A15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>Периодизация психического развития Д.Б. Эльконина</w:t>
      </w:r>
    </w:p>
    <w:p w14:paraId="4A862B1B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 xml:space="preserve">Сущность и </w:t>
      </w:r>
      <w:proofErr w:type="gramStart"/>
      <w:r w:rsidRPr="002F295F">
        <w:t>структура  личности</w:t>
      </w:r>
      <w:proofErr w:type="gramEnd"/>
      <w:r w:rsidRPr="002F295F">
        <w:t xml:space="preserve"> в психоанализе З. Фрейда</w:t>
      </w:r>
    </w:p>
    <w:p w14:paraId="18307C7C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>Психосексуальное развитие личности по З. Фрейду</w:t>
      </w:r>
    </w:p>
    <w:p w14:paraId="17245413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>Личность и ее развитие в теории К. Юнга</w:t>
      </w:r>
    </w:p>
    <w:p w14:paraId="67BA2B20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>Подход к личности А. Адлера</w:t>
      </w:r>
    </w:p>
    <w:p w14:paraId="6C155CBD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>Стадии развития личности по Э. Эриксону</w:t>
      </w:r>
    </w:p>
    <w:p w14:paraId="0A93B101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>Подход к личности в гуманистической психологии (А. Маслоу, К. Роджерс)</w:t>
      </w:r>
    </w:p>
    <w:p w14:paraId="5EFA2E08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 xml:space="preserve">Личность в теориях черт (Г. </w:t>
      </w:r>
      <w:proofErr w:type="spellStart"/>
      <w:r w:rsidRPr="002F295F">
        <w:t>Олпорт</w:t>
      </w:r>
      <w:proofErr w:type="spellEnd"/>
      <w:r w:rsidRPr="002F295F">
        <w:t>, Г. Айзенк, Р. Кеттел)</w:t>
      </w:r>
    </w:p>
    <w:p w14:paraId="3EC4CB5D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>Модель Большой пятерки</w:t>
      </w:r>
    </w:p>
    <w:p w14:paraId="1EBA7C30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 xml:space="preserve">Представление о личности </w:t>
      </w:r>
      <w:proofErr w:type="gramStart"/>
      <w:r w:rsidRPr="002F295F">
        <w:t>в  дореволюционной</w:t>
      </w:r>
      <w:proofErr w:type="gramEnd"/>
      <w:r w:rsidRPr="002F295F">
        <w:t xml:space="preserve"> психологии (В.М. Бехтерев, А.Ф. Лазурский)</w:t>
      </w:r>
    </w:p>
    <w:p w14:paraId="733B0943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 xml:space="preserve"> Подход к рассмотрению личности в </w:t>
      </w:r>
      <w:proofErr w:type="gramStart"/>
      <w:r w:rsidRPr="002F295F">
        <w:t>советской  психологии</w:t>
      </w:r>
      <w:proofErr w:type="gramEnd"/>
      <w:r w:rsidRPr="002F295F">
        <w:t xml:space="preserve"> (Л.С. Выготский, А.Н. Леонтьев, К.К. Платонов, В.Н. Мясищев)</w:t>
      </w:r>
    </w:p>
    <w:p w14:paraId="3ADF48A6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 xml:space="preserve">Личность в современной </w:t>
      </w:r>
      <w:proofErr w:type="gramStart"/>
      <w:r w:rsidRPr="002F295F">
        <w:t>российской  психологии</w:t>
      </w:r>
      <w:proofErr w:type="gramEnd"/>
      <w:r w:rsidRPr="002F295F">
        <w:t xml:space="preserve"> (В.М. </w:t>
      </w:r>
      <w:proofErr w:type="spellStart"/>
      <w:r w:rsidRPr="002F295F">
        <w:t>Русалов</w:t>
      </w:r>
      <w:proofErr w:type="spellEnd"/>
      <w:r w:rsidRPr="002F295F">
        <w:t xml:space="preserve">, П.В. Симонов, Л.Н. </w:t>
      </w:r>
      <w:proofErr w:type="spellStart"/>
      <w:r w:rsidRPr="002F295F">
        <w:t>Собчик</w:t>
      </w:r>
      <w:proofErr w:type="spellEnd"/>
      <w:r w:rsidRPr="002F295F">
        <w:t>, В.А. Петровский, О.И. Мотков и др.)</w:t>
      </w:r>
    </w:p>
    <w:p w14:paraId="22F2E525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>Потребности – сущность и классификации (</w:t>
      </w:r>
      <w:proofErr w:type="spellStart"/>
      <w:r w:rsidRPr="002F295F">
        <w:t>МакДауголл</w:t>
      </w:r>
      <w:proofErr w:type="spellEnd"/>
      <w:r w:rsidRPr="002F295F">
        <w:t xml:space="preserve">, Г. Мюррей, А. Маслоу, П.В. Симонов, Э.Л. </w:t>
      </w:r>
      <w:proofErr w:type="spellStart"/>
      <w:r w:rsidRPr="002F295F">
        <w:t>Диси</w:t>
      </w:r>
      <w:proofErr w:type="spellEnd"/>
      <w:r w:rsidRPr="002F295F">
        <w:t xml:space="preserve"> и Р.М. Райан)</w:t>
      </w:r>
    </w:p>
    <w:p w14:paraId="5B4D71F0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>Эмоции – сущность, виды и методы изучения</w:t>
      </w:r>
    </w:p>
    <w:p w14:paraId="4518F88D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 xml:space="preserve">Темперамент и характер – специфика и их типологии (И.П. Павлов, Г. Айзенк, В.Н. </w:t>
      </w:r>
      <w:proofErr w:type="spellStart"/>
      <w:r w:rsidRPr="002F295F">
        <w:t>Небылицын</w:t>
      </w:r>
      <w:proofErr w:type="spellEnd"/>
      <w:r w:rsidRPr="002F295F">
        <w:t xml:space="preserve">, П. Ганнушкин, Э. Кречмер, Шелдон, К. Леонгард, В.М. </w:t>
      </w:r>
      <w:proofErr w:type="spellStart"/>
      <w:r w:rsidRPr="002F295F">
        <w:t>Русалов</w:t>
      </w:r>
      <w:proofErr w:type="spellEnd"/>
      <w:r w:rsidRPr="002F295F">
        <w:t xml:space="preserve">, Л.Н. </w:t>
      </w:r>
      <w:proofErr w:type="spellStart"/>
      <w:r w:rsidRPr="002F295F">
        <w:t>Собчик</w:t>
      </w:r>
      <w:proofErr w:type="spellEnd"/>
      <w:r w:rsidRPr="002F295F">
        <w:t>)</w:t>
      </w:r>
    </w:p>
    <w:p w14:paraId="6A04166E" w14:textId="77777777" w:rsidR="002F295F" w:rsidRPr="002F295F" w:rsidRDefault="002F295F" w:rsidP="002F295F">
      <w:pPr>
        <w:numPr>
          <w:ilvl w:val="0"/>
          <w:numId w:val="1"/>
        </w:numPr>
      </w:pPr>
      <w:proofErr w:type="gramStart"/>
      <w:r w:rsidRPr="002F295F">
        <w:t>Ценности,  их</w:t>
      </w:r>
      <w:proofErr w:type="gramEnd"/>
      <w:r w:rsidRPr="002F295F">
        <w:t xml:space="preserve">  сущность и классификация (М. </w:t>
      </w:r>
      <w:proofErr w:type="spellStart"/>
      <w:r w:rsidRPr="002F295F">
        <w:t>Рокич</w:t>
      </w:r>
      <w:proofErr w:type="spellEnd"/>
      <w:r w:rsidRPr="002F295F">
        <w:t xml:space="preserve">, Ш. Шварц, А. Маслоу, Э. </w:t>
      </w:r>
      <w:proofErr w:type="spellStart"/>
      <w:r w:rsidRPr="002F295F">
        <w:t>Диси</w:t>
      </w:r>
      <w:proofErr w:type="spellEnd"/>
      <w:r w:rsidRPr="002F295F">
        <w:t xml:space="preserve"> и Р. Райан, Е.Б. </w:t>
      </w:r>
      <w:proofErr w:type="spellStart"/>
      <w:r w:rsidRPr="002F295F">
        <w:t>Фанталова</w:t>
      </w:r>
      <w:proofErr w:type="spellEnd"/>
      <w:r w:rsidRPr="002F295F">
        <w:t>, и др.)</w:t>
      </w:r>
    </w:p>
    <w:p w14:paraId="39DD78AA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 xml:space="preserve">Самооценка и уровень притязаний (К. Левин, Ф. </w:t>
      </w:r>
      <w:proofErr w:type="spellStart"/>
      <w:r w:rsidRPr="002F295F">
        <w:t>Хоппе</w:t>
      </w:r>
      <w:proofErr w:type="spellEnd"/>
      <w:r w:rsidRPr="002F295F">
        <w:t>, Б.В. Зейгарник и др.)</w:t>
      </w:r>
    </w:p>
    <w:p w14:paraId="006AF185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lastRenderedPageBreak/>
        <w:t>Что такое Я-концепция? (Р. Бернс и др.)</w:t>
      </w:r>
    </w:p>
    <w:p w14:paraId="21C0340A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 xml:space="preserve">Методы и методики изучения темперамента и характера (тест ОСТ В.М. </w:t>
      </w:r>
      <w:proofErr w:type="spellStart"/>
      <w:r w:rsidRPr="002F295F">
        <w:t>Русалова</w:t>
      </w:r>
      <w:proofErr w:type="spellEnd"/>
      <w:r w:rsidRPr="002F295F">
        <w:t xml:space="preserve">, опросник </w:t>
      </w:r>
      <w:proofErr w:type="spellStart"/>
      <w:r w:rsidRPr="002F295F">
        <w:t>Шмишека</w:t>
      </w:r>
      <w:proofErr w:type="spellEnd"/>
      <w:r w:rsidRPr="002F295F">
        <w:t xml:space="preserve">, тест ДМО Л.Н. </w:t>
      </w:r>
      <w:proofErr w:type="spellStart"/>
      <w:r w:rsidRPr="002F295F">
        <w:t>Собчик</w:t>
      </w:r>
      <w:proofErr w:type="spellEnd"/>
      <w:r w:rsidRPr="002F295F">
        <w:t xml:space="preserve"> и др.)</w:t>
      </w:r>
    </w:p>
    <w:p w14:paraId="65992A5D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 xml:space="preserve">Методика изучения потребностей </w:t>
      </w:r>
      <w:proofErr w:type="gramStart"/>
      <w:r w:rsidRPr="002F295F">
        <w:t>( ММТ</w:t>
      </w:r>
      <w:proofErr w:type="gramEnd"/>
      <w:r w:rsidRPr="002F295F">
        <w:t>-32, Д.В. Каширский и О.И. Мотков)</w:t>
      </w:r>
    </w:p>
    <w:p w14:paraId="3FFB291C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 xml:space="preserve">Методики изучения черт личности (16-факторный опросник Р. Кеттела, тест Neo-FFI Коста и </w:t>
      </w:r>
      <w:proofErr w:type="spellStart"/>
      <w:r w:rsidRPr="002F295F">
        <w:t>МакКрея</w:t>
      </w:r>
      <w:proofErr w:type="spellEnd"/>
      <w:r w:rsidRPr="002F295F">
        <w:t xml:space="preserve">, ИТО Л.Н. </w:t>
      </w:r>
      <w:proofErr w:type="spellStart"/>
      <w:r w:rsidRPr="002F295F">
        <w:t>Собчик</w:t>
      </w:r>
      <w:proofErr w:type="spellEnd"/>
      <w:r w:rsidRPr="002F295F">
        <w:t>)</w:t>
      </w:r>
    </w:p>
    <w:p w14:paraId="2164E7F2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 xml:space="preserve">Методики изучение эмоций (шкала дифференциальных эмоций К. </w:t>
      </w:r>
      <w:proofErr w:type="spellStart"/>
      <w:r w:rsidRPr="002F295F">
        <w:t>Изарда</w:t>
      </w:r>
      <w:proofErr w:type="spellEnd"/>
      <w:r w:rsidRPr="002F295F">
        <w:t xml:space="preserve">, тест эмоционального интеллекта, тест САН </w:t>
      </w:r>
      <w:proofErr w:type="spellStart"/>
      <w:r w:rsidRPr="002F295F">
        <w:t>Доскина</w:t>
      </w:r>
      <w:proofErr w:type="spellEnd"/>
      <w:r w:rsidRPr="002F295F">
        <w:t xml:space="preserve"> и др.)</w:t>
      </w:r>
    </w:p>
    <w:p w14:paraId="37230169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>Методики изучения уровня притязаний и самооценки (Дембо, С.Я. Рубинштейн, А.М. Прихожан, О.И. Мотков и др.)</w:t>
      </w:r>
    </w:p>
    <w:p w14:paraId="54F9F275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>Изучение интегральной гармоничности личности (О.И. Мотков – тест ИГЛ-3)</w:t>
      </w:r>
    </w:p>
    <w:p w14:paraId="13D76021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 xml:space="preserve">Методики изучения ценностей личности (Ш. Шварц, О.И. Мотков, Е.Б. </w:t>
      </w:r>
      <w:proofErr w:type="spellStart"/>
      <w:r w:rsidRPr="002F295F">
        <w:t>Фанталова</w:t>
      </w:r>
      <w:proofErr w:type="spellEnd"/>
      <w:r w:rsidRPr="002F295F">
        <w:t>)</w:t>
      </w:r>
    </w:p>
    <w:p w14:paraId="488F7B80" w14:textId="77777777" w:rsidR="002F295F" w:rsidRPr="002F295F" w:rsidRDefault="002F295F" w:rsidP="002F295F">
      <w:pPr>
        <w:numPr>
          <w:ilvl w:val="0"/>
          <w:numId w:val="1"/>
        </w:numPr>
      </w:pPr>
      <w:proofErr w:type="gramStart"/>
      <w:r w:rsidRPr="002F295F">
        <w:t>Методики  изучения</w:t>
      </w:r>
      <w:proofErr w:type="gramEnd"/>
      <w:r w:rsidRPr="002F295F">
        <w:t xml:space="preserve"> уровня самоактуализации личности (САТ - Л.Я. Гозман и М.М. </w:t>
      </w:r>
      <w:proofErr w:type="spellStart"/>
      <w:proofErr w:type="gramStart"/>
      <w:r w:rsidRPr="002F295F">
        <w:t>Кроз</w:t>
      </w:r>
      <w:proofErr w:type="spellEnd"/>
      <w:r w:rsidRPr="002F295F">
        <w:t>,  САМОАЛ</w:t>
      </w:r>
      <w:proofErr w:type="gramEnd"/>
      <w:r w:rsidRPr="002F295F">
        <w:t xml:space="preserve">  Н.Ф. Калиной)</w:t>
      </w:r>
    </w:p>
    <w:p w14:paraId="4381A91A" w14:textId="77777777" w:rsidR="002F295F" w:rsidRPr="002F295F" w:rsidRDefault="002F295F" w:rsidP="002F295F">
      <w:pPr>
        <w:numPr>
          <w:ilvl w:val="0"/>
          <w:numId w:val="1"/>
        </w:numPr>
      </w:pPr>
      <w:r w:rsidRPr="002F295F">
        <w:t xml:space="preserve">Личность и творчество – творческие черты личности, развитие творчества у </w:t>
      </w:r>
      <w:proofErr w:type="gramStart"/>
      <w:r w:rsidRPr="002F295F">
        <w:t>детей  (</w:t>
      </w:r>
      <w:proofErr w:type="gramEnd"/>
      <w:r w:rsidRPr="002F295F">
        <w:t>Т. Рибо, А.Н. Лук, Е.Е. Туник - тесты, О.И. Мотков – «Творческие задания» и др.)</w:t>
      </w:r>
    </w:p>
    <w:p w14:paraId="60FA16F2" w14:textId="60412ED9" w:rsidR="002F295F" w:rsidRDefault="002F295F"/>
    <w:sectPr w:rsidR="002F29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765FA4"/>
    <w:multiLevelType w:val="hybridMultilevel"/>
    <w:tmpl w:val="D23CC9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5D3213"/>
    <w:multiLevelType w:val="multilevel"/>
    <w:tmpl w:val="916C4C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74527607">
    <w:abstractNumId w:val="1"/>
  </w:num>
  <w:num w:numId="2" w16cid:durableId="12092939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95F"/>
    <w:rsid w:val="002F295F"/>
    <w:rsid w:val="003B5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337277"/>
  <w15:chartTrackingRefBased/>
  <w15:docId w15:val="{2439B45F-4791-407F-9888-FE4D57C10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F295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F295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F295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F295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F295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F295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F295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F295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F295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F29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F29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F29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F295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F295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F29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F29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F29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F29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F29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F29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F295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F29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F295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F295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F295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F295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F29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F295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F295F"/>
    <w:rPr>
      <w:b/>
      <w:bCs/>
      <w:smallCaps/>
      <w:color w:val="2F5496" w:themeColor="accent1" w:themeShade="BF"/>
      <w:spacing w:val="5"/>
    </w:rPr>
  </w:style>
  <w:style w:type="paragraph" w:styleId="ac">
    <w:name w:val="Normal (Web)"/>
    <w:basedOn w:val="a"/>
    <w:uiPriority w:val="99"/>
    <w:semiHidden/>
    <w:unhideWhenUsed/>
    <w:rsid w:val="002F295F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2025-12-06T09:07:00Z</dcterms:created>
  <dcterms:modified xsi:type="dcterms:W3CDTF">2025-12-06T09:08:00Z</dcterms:modified>
</cp:coreProperties>
</file>