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11E" w:rsidRDefault="00325B36" w:rsidP="00325B36">
      <w:pPr>
        <w:jc w:val="center"/>
        <w:rPr>
          <w:b/>
          <w:i/>
          <w:sz w:val="36"/>
          <w:szCs w:val="36"/>
        </w:rPr>
      </w:pPr>
      <w:r w:rsidRPr="00684A4A">
        <w:rPr>
          <w:b/>
          <w:i/>
          <w:sz w:val="36"/>
          <w:szCs w:val="36"/>
        </w:rPr>
        <w:t>Задание на курсовую работу</w:t>
      </w:r>
    </w:p>
    <w:p w:rsidR="00684A4A" w:rsidRPr="00684A4A" w:rsidRDefault="00684A4A" w:rsidP="00325B36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«Проект </w:t>
      </w:r>
      <w:proofErr w:type="spellStart"/>
      <w:r>
        <w:rPr>
          <w:b/>
          <w:i/>
          <w:sz w:val="36"/>
          <w:szCs w:val="36"/>
        </w:rPr>
        <w:t>мультисервисной</w:t>
      </w:r>
      <w:proofErr w:type="spellEnd"/>
      <w:r>
        <w:rPr>
          <w:b/>
          <w:i/>
          <w:sz w:val="36"/>
          <w:szCs w:val="36"/>
        </w:rPr>
        <w:t xml:space="preserve"> сети доступа»</w:t>
      </w:r>
    </w:p>
    <w:p w:rsidR="00325B36" w:rsidRDefault="00325B36" w:rsidP="00325B36">
      <w:pPr>
        <w:jc w:val="center"/>
      </w:pPr>
    </w:p>
    <w:p w:rsidR="00325B36" w:rsidRPr="00275C05" w:rsidRDefault="00325B36" w:rsidP="00325B36">
      <w:pPr>
        <w:jc w:val="both"/>
        <w:rPr>
          <w:sz w:val="28"/>
          <w:szCs w:val="28"/>
        </w:rPr>
      </w:pPr>
      <w:r w:rsidRPr="00275C05">
        <w:rPr>
          <w:sz w:val="28"/>
          <w:szCs w:val="28"/>
        </w:rPr>
        <w:t xml:space="preserve">Спроектировать </w:t>
      </w:r>
      <w:proofErr w:type="spellStart"/>
      <w:r w:rsidRPr="00275C05">
        <w:rPr>
          <w:sz w:val="28"/>
          <w:szCs w:val="28"/>
        </w:rPr>
        <w:t>мультисервисную</w:t>
      </w:r>
      <w:proofErr w:type="spellEnd"/>
      <w:r w:rsidRPr="00275C05">
        <w:rPr>
          <w:sz w:val="28"/>
          <w:szCs w:val="28"/>
        </w:rPr>
        <w:t xml:space="preserve"> сеть доступа</w:t>
      </w:r>
      <w:r w:rsidR="00241894">
        <w:rPr>
          <w:sz w:val="28"/>
          <w:szCs w:val="28"/>
        </w:rPr>
        <w:t xml:space="preserve"> (</w:t>
      </w:r>
      <w:bookmarkStart w:id="0" w:name="_GoBack"/>
      <w:bookmarkEnd w:id="0"/>
      <w:r w:rsidR="00241894">
        <w:rPr>
          <w:sz w:val="28"/>
          <w:szCs w:val="28"/>
          <w:lang w:val="en-US"/>
        </w:rPr>
        <w:t>PON</w:t>
      </w:r>
      <w:r w:rsidR="00241894">
        <w:rPr>
          <w:sz w:val="28"/>
          <w:szCs w:val="28"/>
        </w:rPr>
        <w:t>-сеть)</w:t>
      </w:r>
      <w:r w:rsidRPr="00275C05">
        <w:rPr>
          <w:sz w:val="28"/>
          <w:szCs w:val="28"/>
        </w:rPr>
        <w:t>. Для этого необходимо выполнить следующие этапы:</w:t>
      </w:r>
    </w:p>
    <w:p w:rsidR="00325B36" w:rsidRPr="00275C05" w:rsidRDefault="00325B36" w:rsidP="00325B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75C05">
        <w:rPr>
          <w:sz w:val="28"/>
          <w:szCs w:val="28"/>
        </w:rPr>
        <w:t xml:space="preserve">Выбрать на карте </w:t>
      </w:r>
      <w:r w:rsidR="00241894">
        <w:rPr>
          <w:sz w:val="28"/>
          <w:szCs w:val="28"/>
        </w:rPr>
        <w:t xml:space="preserve">того </w:t>
      </w:r>
      <w:r w:rsidRPr="00275C05">
        <w:rPr>
          <w:sz w:val="28"/>
          <w:szCs w:val="28"/>
        </w:rPr>
        <w:t>населенного пункта, где Вы проживаете, 3 или 4 многоэтажных дома</w:t>
      </w:r>
      <w:r w:rsidR="00241894">
        <w:rPr>
          <w:sz w:val="28"/>
          <w:szCs w:val="28"/>
        </w:rPr>
        <w:t xml:space="preserve"> (этажность – от двух этажей)</w:t>
      </w:r>
      <w:r w:rsidRPr="00275C05">
        <w:rPr>
          <w:sz w:val="28"/>
          <w:szCs w:val="28"/>
        </w:rPr>
        <w:t>.</w:t>
      </w:r>
    </w:p>
    <w:p w:rsidR="00325B36" w:rsidRPr="00275C05" w:rsidRDefault="00325B36" w:rsidP="00325B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75C05">
        <w:rPr>
          <w:sz w:val="28"/>
          <w:szCs w:val="28"/>
        </w:rPr>
        <w:t>Привести характеристику участка проектирования (количество домов, этажность, количество подъездов</w:t>
      </w:r>
      <w:r w:rsidR="00241894">
        <w:rPr>
          <w:sz w:val="28"/>
          <w:szCs w:val="28"/>
        </w:rPr>
        <w:t>, число квартир на площадке</w:t>
      </w:r>
      <w:r w:rsidRPr="00275C05">
        <w:rPr>
          <w:sz w:val="28"/>
          <w:szCs w:val="28"/>
        </w:rPr>
        <w:t xml:space="preserve"> и </w:t>
      </w:r>
      <w:r w:rsidR="00241894">
        <w:rPr>
          <w:sz w:val="28"/>
          <w:szCs w:val="28"/>
        </w:rPr>
        <w:t xml:space="preserve">общее </w:t>
      </w:r>
      <w:r w:rsidRPr="00275C05">
        <w:rPr>
          <w:sz w:val="28"/>
          <w:szCs w:val="28"/>
        </w:rPr>
        <w:t>число квартир).</w:t>
      </w:r>
    </w:p>
    <w:p w:rsidR="00325B36" w:rsidRPr="00275C05" w:rsidRDefault="00325B36" w:rsidP="00325B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75C05">
        <w:rPr>
          <w:sz w:val="28"/>
          <w:szCs w:val="28"/>
        </w:rPr>
        <w:t>На первом этап</w:t>
      </w:r>
      <w:r w:rsidR="00241894">
        <w:rPr>
          <w:sz w:val="28"/>
          <w:szCs w:val="28"/>
        </w:rPr>
        <w:t>е предусмотреть охват услугами 7</w:t>
      </w:r>
      <w:r w:rsidRPr="00275C05">
        <w:rPr>
          <w:sz w:val="28"/>
          <w:szCs w:val="28"/>
        </w:rPr>
        <w:t>0% от общего числа квартир.</w:t>
      </w:r>
    </w:p>
    <w:p w:rsidR="00325B36" w:rsidRPr="00275C05" w:rsidRDefault="00325B36" w:rsidP="00325B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75C05">
        <w:rPr>
          <w:sz w:val="28"/>
          <w:szCs w:val="28"/>
        </w:rPr>
        <w:t xml:space="preserve">Рассчитать пропускную способность </w:t>
      </w:r>
      <w:r w:rsidR="00241894">
        <w:rPr>
          <w:sz w:val="28"/>
          <w:szCs w:val="28"/>
        </w:rPr>
        <w:t xml:space="preserve">выбранного </w:t>
      </w:r>
      <w:r w:rsidRPr="00275C05">
        <w:rPr>
          <w:sz w:val="28"/>
          <w:szCs w:val="28"/>
        </w:rPr>
        <w:t>участка проектирования.</w:t>
      </w:r>
    </w:p>
    <w:p w:rsidR="00325B36" w:rsidRPr="00275C05" w:rsidRDefault="00325B36" w:rsidP="00325B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75C05">
        <w:rPr>
          <w:sz w:val="28"/>
          <w:szCs w:val="28"/>
        </w:rPr>
        <w:t>Используя интернет-источники, выбрать активное оборудование (</w:t>
      </w:r>
      <w:r w:rsidRPr="00275C05">
        <w:rPr>
          <w:sz w:val="28"/>
          <w:szCs w:val="28"/>
          <w:lang w:val="en-US"/>
        </w:rPr>
        <w:t>OLT</w:t>
      </w:r>
      <w:r w:rsidRPr="00275C05">
        <w:rPr>
          <w:sz w:val="28"/>
          <w:szCs w:val="28"/>
        </w:rPr>
        <w:t xml:space="preserve"> и </w:t>
      </w:r>
      <w:r w:rsidRPr="00275C05">
        <w:rPr>
          <w:sz w:val="28"/>
          <w:szCs w:val="28"/>
          <w:lang w:val="en-US"/>
        </w:rPr>
        <w:t>ONT</w:t>
      </w:r>
      <w:r w:rsidRPr="00275C05">
        <w:rPr>
          <w:sz w:val="28"/>
          <w:szCs w:val="28"/>
        </w:rPr>
        <w:t>) отечественных производителей, привести их характеристики.</w:t>
      </w:r>
    </w:p>
    <w:p w:rsidR="00325B36" w:rsidRDefault="00325B36" w:rsidP="00325B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75C05">
        <w:rPr>
          <w:sz w:val="28"/>
          <w:szCs w:val="28"/>
        </w:rPr>
        <w:t xml:space="preserve">Выбрать пассивное оборудование (магистральный кабель, распределительный кабель, </w:t>
      </w:r>
      <w:proofErr w:type="spellStart"/>
      <w:r w:rsidRPr="00275C05">
        <w:rPr>
          <w:sz w:val="28"/>
          <w:szCs w:val="28"/>
        </w:rPr>
        <w:t>сплиттеры</w:t>
      </w:r>
      <w:proofErr w:type="spellEnd"/>
      <w:r w:rsidRPr="00275C05">
        <w:rPr>
          <w:sz w:val="28"/>
          <w:szCs w:val="28"/>
        </w:rPr>
        <w:t xml:space="preserve">, муфты, </w:t>
      </w:r>
      <w:r w:rsidR="00241894">
        <w:rPr>
          <w:sz w:val="28"/>
          <w:szCs w:val="28"/>
        </w:rPr>
        <w:t xml:space="preserve">оптические </w:t>
      </w:r>
      <w:r w:rsidRPr="00275C05">
        <w:rPr>
          <w:sz w:val="28"/>
          <w:szCs w:val="28"/>
        </w:rPr>
        <w:t>кроссы</w:t>
      </w:r>
      <w:r w:rsidR="00241894">
        <w:rPr>
          <w:sz w:val="28"/>
          <w:szCs w:val="28"/>
        </w:rPr>
        <w:t xml:space="preserve">, оптические </w:t>
      </w:r>
      <w:proofErr w:type="spellStart"/>
      <w:r w:rsidR="00241894">
        <w:rPr>
          <w:sz w:val="28"/>
          <w:szCs w:val="28"/>
        </w:rPr>
        <w:t>патчкорды</w:t>
      </w:r>
      <w:proofErr w:type="spellEnd"/>
      <w:r w:rsidR="00241894">
        <w:rPr>
          <w:sz w:val="28"/>
          <w:szCs w:val="28"/>
        </w:rPr>
        <w:t xml:space="preserve"> или </w:t>
      </w:r>
      <w:proofErr w:type="spellStart"/>
      <w:r w:rsidR="00241894">
        <w:rPr>
          <w:sz w:val="28"/>
          <w:szCs w:val="28"/>
        </w:rPr>
        <w:t>дроп</w:t>
      </w:r>
      <w:proofErr w:type="spellEnd"/>
      <w:r w:rsidR="00241894">
        <w:rPr>
          <w:sz w:val="28"/>
          <w:szCs w:val="28"/>
        </w:rPr>
        <w:t>-кабели</w:t>
      </w:r>
      <w:r w:rsidRPr="00275C05">
        <w:rPr>
          <w:sz w:val="28"/>
          <w:szCs w:val="28"/>
        </w:rPr>
        <w:t>).</w:t>
      </w:r>
    </w:p>
    <w:p w:rsidR="001077E8" w:rsidRPr="00275C05" w:rsidRDefault="001077E8" w:rsidP="00325B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Производителя оптических кабелей выбрать согласно варианта в таблице 1.</w:t>
      </w:r>
      <w:r w:rsidR="00241894">
        <w:rPr>
          <w:sz w:val="28"/>
          <w:szCs w:val="28"/>
        </w:rPr>
        <w:t xml:space="preserve"> Номер варианта соответствует последней цифре Вашего пароля для входа в систему.</w:t>
      </w:r>
    </w:p>
    <w:p w:rsidR="00325B36" w:rsidRDefault="00325B36" w:rsidP="00325B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75C05">
        <w:rPr>
          <w:sz w:val="28"/>
          <w:szCs w:val="28"/>
        </w:rPr>
        <w:t xml:space="preserve">Рассчитать бюджет оптической мощности, исходя из характеристик активного оборудования и </w:t>
      </w:r>
      <w:r w:rsidR="00275C05" w:rsidRPr="00275C05">
        <w:rPr>
          <w:sz w:val="28"/>
          <w:szCs w:val="28"/>
        </w:rPr>
        <w:t>пассивного.</w:t>
      </w:r>
    </w:p>
    <w:p w:rsidR="003668C9" w:rsidRPr="00275C05" w:rsidRDefault="003668C9" w:rsidP="00325B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схему прокладки распределительного кабеля по подъезду.</w:t>
      </w:r>
    </w:p>
    <w:p w:rsidR="00275C05" w:rsidRDefault="00275C05" w:rsidP="00325B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75C05">
        <w:rPr>
          <w:sz w:val="28"/>
          <w:szCs w:val="28"/>
        </w:rPr>
        <w:t>Разработать и привести схему организации связи.</w:t>
      </w:r>
    </w:p>
    <w:p w:rsidR="00275C05" w:rsidRDefault="00275C05" w:rsidP="00275C05">
      <w:pPr>
        <w:pStyle w:val="a3"/>
        <w:jc w:val="both"/>
        <w:rPr>
          <w:sz w:val="28"/>
          <w:szCs w:val="28"/>
        </w:rPr>
      </w:pPr>
    </w:p>
    <w:p w:rsidR="00275C05" w:rsidRDefault="00275C05" w:rsidP="00275C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* Схему построения сети взять двухкаскадную.</w:t>
      </w:r>
    </w:p>
    <w:p w:rsidR="00275C05" w:rsidRDefault="00275C05" w:rsidP="00275C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качестве провайдера выбрать ПАО «Ростелеком».</w:t>
      </w:r>
    </w:p>
    <w:p w:rsidR="001077E8" w:rsidRDefault="001077E8" w:rsidP="00275C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*** Типы каскадов выбрать согласно политике ПАО «Ростелеком»: если число квартир на площадке до 4, то взять каскады 1:16 (первый каскад) + 1:4 (второй каскад).</w:t>
      </w:r>
    </w:p>
    <w:p w:rsidR="001077E8" w:rsidRPr="00275C05" w:rsidRDefault="001077E8" w:rsidP="001077E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Если число квартир на площадке больше 4, то взять каскады 1:8</w:t>
      </w:r>
      <w:r>
        <w:rPr>
          <w:sz w:val="28"/>
          <w:szCs w:val="28"/>
        </w:rPr>
        <w:t xml:space="preserve"> (первый каскад)</w:t>
      </w:r>
      <w:r>
        <w:rPr>
          <w:sz w:val="28"/>
          <w:szCs w:val="28"/>
        </w:rPr>
        <w:t xml:space="preserve"> + 1:8</w:t>
      </w:r>
      <w:r>
        <w:rPr>
          <w:sz w:val="28"/>
          <w:szCs w:val="28"/>
        </w:rPr>
        <w:t xml:space="preserve"> (второй каскад).</w:t>
      </w:r>
    </w:p>
    <w:p w:rsidR="001077E8" w:rsidRDefault="001077E8" w:rsidP="00275C05">
      <w:pPr>
        <w:pStyle w:val="a3"/>
        <w:jc w:val="both"/>
        <w:rPr>
          <w:sz w:val="28"/>
          <w:szCs w:val="28"/>
        </w:rPr>
      </w:pPr>
    </w:p>
    <w:p w:rsidR="00241894" w:rsidRDefault="00241894" w:rsidP="00275C05">
      <w:pPr>
        <w:pStyle w:val="a3"/>
        <w:jc w:val="both"/>
        <w:rPr>
          <w:sz w:val="28"/>
          <w:szCs w:val="28"/>
        </w:rPr>
      </w:pPr>
    </w:p>
    <w:p w:rsidR="00241894" w:rsidRDefault="00241894" w:rsidP="00275C05">
      <w:pPr>
        <w:pStyle w:val="a3"/>
        <w:jc w:val="both"/>
        <w:rPr>
          <w:sz w:val="28"/>
          <w:szCs w:val="28"/>
        </w:rPr>
      </w:pPr>
    </w:p>
    <w:p w:rsidR="001077E8" w:rsidRDefault="001077E8" w:rsidP="00275C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1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57"/>
        <w:gridCol w:w="3972"/>
        <w:gridCol w:w="3396"/>
      </w:tblGrid>
      <w:tr w:rsidR="001F6C30" w:rsidTr="00167391">
        <w:tc>
          <w:tcPr>
            <w:tcW w:w="1257" w:type="dxa"/>
          </w:tcPr>
          <w:p w:rsidR="001F6C30" w:rsidRPr="001077E8" w:rsidRDefault="001F6C30" w:rsidP="00275C0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077E8">
              <w:rPr>
                <w:sz w:val="24"/>
                <w:szCs w:val="24"/>
              </w:rPr>
              <w:t>№ варианта</w:t>
            </w:r>
          </w:p>
        </w:tc>
        <w:tc>
          <w:tcPr>
            <w:tcW w:w="7368" w:type="dxa"/>
            <w:gridSpan w:val="2"/>
          </w:tcPr>
          <w:p w:rsidR="001F6C30" w:rsidRDefault="001F6C30" w:rsidP="001077E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Производитель кабелей</w:t>
            </w:r>
          </w:p>
        </w:tc>
      </w:tr>
      <w:tr w:rsidR="001F6C30" w:rsidTr="00E37FE9">
        <w:tc>
          <w:tcPr>
            <w:tcW w:w="1257" w:type="dxa"/>
          </w:tcPr>
          <w:p w:rsidR="001F6C30" w:rsidRDefault="001F6C30" w:rsidP="001F6C3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040B6D" w:rsidRDefault="001F6C30" w:rsidP="001F6C30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«Еврокабель-1»</w:t>
            </w: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 xml:space="preserve">Россия, Московская область </w:t>
            </w:r>
            <w:proofErr w:type="spellStart"/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г.Щёлково</w:t>
            </w:r>
            <w:proofErr w:type="spellEnd"/>
          </w:p>
        </w:tc>
        <w:tc>
          <w:tcPr>
            <w:tcW w:w="33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1F6C30" w:rsidRDefault="001F6C30" w:rsidP="001F6C3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5" w:history="1">
              <w:r w:rsidRPr="001F6C30">
                <w:rPr>
                  <w:rFonts w:ascii="Verdana" w:eastAsia="Times New Roman" w:hAnsi="Verdana" w:cs="Times New Roman"/>
                  <w:sz w:val="20"/>
                  <w:szCs w:val="20"/>
                  <w:lang w:eastAsia="ru-RU"/>
                </w:rPr>
                <w:t>«Еврокабель-1»</w:t>
              </w:r>
            </w:hyperlink>
          </w:p>
        </w:tc>
      </w:tr>
      <w:tr w:rsidR="001F6C30" w:rsidTr="00E37FE9">
        <w:tc>
          <w:tcPr>
            <w:tcW w:w="1257" w:type="dxa"/>
          </w:tcPr>
          <w:p w:rsidR="001F6C30" w:rsidRDefault="001F6C30" w:rsidP="001F6C3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040B6D" w:rsidRDefault="001F6C30" w:rsidP="001F6C30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Инкаб</w:t>
            </w:r>
            <w:proofErr w:type="spellEnd"/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Россия, г. Пермь</w:t>
            </w:r>
          </w:p>
        </w:tc>
        <w:tc>
          <w:tcPr>
            <w:tcW w:w="33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1F6C30" w:rsidRDefault="001F6C30" w:rsidP="001F6C3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6" w:history="1">
              <w:r w:rsidRPr="001F6C30">
                <w:rPr>
                  <w:rFonts w:ascii="Verdana" w:eastAsia="Times New Roman" w:hAnsi="Verdana" w:cs="Times New Roman"/>
                  <w:sz w:val="20"/>
                  <w:szCs w:val="20"/>
                  <w:lang w:eastAsia="ru-RU"/>
                </w:rPr>
                <w:t>«</w:t>
              </w:r>
              <w:proofErr w:type="spellStart"/>
              <w:r w:rsidRPr="001F6C30">
                <w:rPr>
                  <w:rFonts w:ascii="Verdana" w:eastAsia="Times New Roman" w:hAnsi="Verdana" w:cs="Times New Roman"/>
                  <w:sz w:val="20"/>
                  <w:szCs w:val="20"/>
                  <w:lang w:eastAsia="ru-RU"/>
                </w:rPr>
                <w:t>Инкаб</w:t>
              </w:r>
              <w:proofErr w:type="spellEnd"/>
              <w:r w:rsidRPr="001F6C30">
                <w:rPr>
                  <w:rFonts w:ascii="Verdana" w:eastAsia="Times New Roman" w:hAnsi="Verdana" w:cs="Times New Roman"/>
                  <w:sz w:val="20"/>
                  <w:szCs w:val="20"/>
                  <w:lang w:eastAsia="ru-RU"/>
                </w:rPr>
                <w:t>»</w:t>
              </w:r>
            </w:hyperlink>
          </w:p>
        </w:tc>
      </w:tr>
      <w:tr w:rsidR="001F6C30" w:rsidTr="00E37FE9">
        <w:tc>
          <w:tcPr>
            <w:tcW w:w="1257" w:type="dxa"/>
          </w:tcPr>
          <w:p w:rsidR="001F6C30" w:rsidRDefault="001F6C30" w:rsidP="001F6C3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040B6D" w:rsidRDefault="001F6C30" w:rsidP="001F6C30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Интегра</w:t>
            </w:r>
            <w:proofErr w:type="spellEnd"/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-Кабель»</w:t>
            </w: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Россия, г. Москва</w:t>
            </w:r>
          </w:p>
        </w:tc>
        <w:tc>
          <w:tcPr>
            <w:tcW w:w="33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1F6C30" w:rsidRDefault="001F6C30" w:rsidP="001F6C3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7" w:history="1">
              <w:r w:rsidRPr="001F6C30">
                <w:rPr>
                  <w:rFonts w:ascii="Verdana" w:eastAsia="Times New Roman" w:hAnsi="Verdana" w:cs="Times New Roman"/>
                  <w:sz w:val="20"/>
                  <w:szCs w:val="20"/>
                  <w:lang w:eastAsia="ru-RU"/>
                </w:rPr>
                <w:t>«</w:t>
              </w:r>
              <w:proofErr w:type="spellStart"/>
              <w:r w:rsidRPr="001F6C30">
                <w:rPr>
                  <w:rFonts w:ascii="Verdana" w:eastAsia="Times New Roman" w:hAnsi="Verdana" w:cs="Times New Roman"/>
                  <w:sz w:val="20"/>
                  <w:szCs w:val="20"/>
                  <w:lang w:eastAsia="ru-RU"/>
                </w:rPr>
                <w:t>Интегра</w:t>
              </w:r>
              <w:proofErr w:type="spellEnd"/>
              <w:r w:rsidRPr="001F6C30">
                <w:rPr>
                  <w:rFonts w:ascii="Verdana" w:eastAsia="Times New Roman" w:hAnsi="Verdana" w:cs="Times New Roman"/>
                  <w:sz w:val="20"/>
                  <w:szCs w:val="20"/>
                  <w:lang w:eastAsia="ru-RU"/>
                </w:rPr>
                <w:t xml:space="preserve"> Кабель»</w:t>
              </w:r>
            </w:hyperlink>
          </w:p>
        </w:tc>
      </w:tr>
      <w:tr w:rsidR="001F6C30" w:rsidTr="00AB4F43">
        <w:tc>
          <w:tcPr>
            <w:tcW w:w="1257" w:type="dxa"/>
          </w:tcPr>
          <w:p w:rsidR="001F6C30" w:rsidRDefault="001F6C30" w:rsidP="001F6C3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040B6D" w:rsidRDefault="001F6C30" w:rsidP="001F6C30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ЗАО «ОКС 01»</w:t>
            </w: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Россия г. Санкт-Петербург</w:t>
            </w:r>
          </w:p>
        </w:tc>
        <w:tc>
          <w:tcPr>
            <w:tcW w:w="33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1F6C30" w:rsidRDefault="001F6C30" w:rsidP="001F6C30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8" w:history="1">
              <w:r w:rsidRPr="001F6C30">
                <w:rPr>
                  <w:rFonts w:ascii="Verdana" w:eastAsia="Times New Roman" w:hAnsi="Verdana" w:cs="Times New Roman"/>
                  <w:sz w:val="18"/>
                  <w:lang w:eastAsia="ru-RU"/>
                </w:rPr>
                <w:t>«ОКС 01»</w:t>
              </w:r>
            </w:hyperlink>
          </w:p>
        </w:tc>
      </w:tr>
      <w:tr w:rsidR="001F6C30" w:rsidTr="00AB4F43">
        <w:tc>
          <w:tcPr>
            <w:tcW w:w="1257" w:type="dxa"/>
          </w:tcPr>
          <w:p w:rsidR="001F6C30" w:rsidRDefault="001F6C30" w:rsidP="001F6C3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040B6D" w:rsidRDefault="001F6C30" w:rsidP="001F6C30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Оптен</w:t>
            </w:r>
            <w:proofErr w:type="spellEnd"/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-Кабель»</w:t>
            </w: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Россия, Ленинградская область, Всеволожский район</w:t>
            </w:r>
          </w:p>
        </w:tc>
        <w:tc>
          <w:tcPr>
            <w:tcW w:w="33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1F6C30" w:rsidRDefault="001F6C30" w:rsidP="001F6C30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9" w:history="1">
              <w:r w:rsidRPr="001F6C30">
                <w:rPr>
                  <w:rFonts w:ascii="Verdana" w:eastAsia="Times New Roman" w:hAnsi="Verdana" w:cs="Times New Roman"/>
                  <w:sz w:val="18"/>
                  <w:lang w:eastAsia="ru-RU"/>
                </w:rPr>
                <w:t>«</w:t>
              </w:r>
              <w:proofErr w:type="spellStart"/>
              <w:r w:rsidRPr="001F6C30">
                <w:rPr>
                  <w:rFonts w:ascii="Verdana" w:eastAsia="Times New Roman" w:hAnsi="Verdana" w:cs="Times New Roman"/>
                  <w:sz w:val="18"/>
                  <w:lang w:eastAsia="ru-RU"/>
                </w:rPr>
                <w:t>Оптен</w:t>
              </w:r>
              <w:proofErr w:type="spellEnd"/>
              <w:r w:rsidRPr="001F6C30">
                <w:rPr>
                  <w:rFonts w:ascii="Verdana" w:eastAsia="Times New Roman" w:hAnsi="Verdana" w:cs="Times New Roman"/>
                  <w:sz w:val="18"/>
                  <w:lang w:eastAsia="ru-RU"/>
                </w:rPr>
                <w:t>»</w:t>
              </w:r>
            </w:hyperlink>
          </w:p>
        </w:tc>
      </w:tr>
      <w:tr w:rsidR="001F6C30" w:rsidTr="00AB4F43">
        <w:tc>
          <w:tcPr>
            <w:tcW w:w="1257" w:type="dxa"/>
          </w:tcPr>
          <w:p w:rsidR="001F6C30" w:rsidRDefault="001F6C30" w:rsidP="001F6C3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040B6D" w:rsidRDefault="001F6C30" w:rsidP="001F6C30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ЗАО «ОФС Связьстрой-1 ВОКК»</w:t>
            </w: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 xml:space="preserve">Россия, </w:t>
            </w:r>
            <w:proofErr w:type="spellStart"/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г.Воронеж</w:t>
            </w:r>
            <w:proofErr w:type="spellEnd"/>
          </w:p>
        </w:tc>
        <w:tc>
          <w:tcPr>
            <w:tcW w:w="33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1F6C30" w:rsidRDefault="001F6C30" w:rsidP="001F6C30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0" w:history="1">
              <w:r w:rsidRPr="001F6C30">
                <w:rPr>
                  <w:rFonts w:ascii="Verdana" w:eastAsia="Times New Roman" w:hAnsi="Verdana" w:cs="Times New Roman"/>
                  <w:sz w:val="18"/>
                  <w:lang w:eastAsia="ru-RU"/>
                </w:rPr>
                <w:t>«Связьстрой-1»</w:t>
              </w:r>
            </w:hyperlink>
          </w:p>
        </w:tc>
      </w:tr>
      <w:tr w:rsidR="001F6C30" w:rsidTr="00AB4F43">
        <w:tc>
          <w:tcPr>
            <w:tcW w:w="1257" w:type="dxa"/>
          </w:tcPr>
          <w:p w:rsidR="001F6C30" w:rsidRDefault="001F6C30" w:rsidP="001F6C3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040B6D" w:rsidRDefault="001F6C30" w:rsidP="001F6C30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ЗАО «Самарская Оптическая Кабельная Компания»</w:t>
            </w:r>
          </w:p>
        </w:tc>
        <w:tc>
          <w:tcPr>
            <w:tcW w:w="33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1F6C30" w:rsidRDefault="001F6C30" w:rsidP="001F6C30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1" w:history="1">
              <w:r w:rsidRPr="001F6C30">
                <w:rPr>
                  <w:rFonts w:ascii="Verdana" w:eastAsia="Times New Roman" w:hAnsi="Verdana" w:cs="Times New Roman"/>
                  <w:sz w:val="18"/>
                  <w:lang w:eastAsia="ru-RU"/>
                </w:rPr>
                <w:t>«СОКК»</w:t>
              </w:r>
            </w:hyperlink>
          </w:p>
        </w:tc>
      </w:tr>
      <w:tr w:rsidR="001F6C30" w:rsidTr="00AB4F43">
        <w:tc>
          <w:tcPr>
            <w:tcW w:w="1257" w:type="dxa"/>
          </w:tcPr>
          <w:p w:rsidR="001F6C30" w:rsidRDefault="001F6C30" w:rsidP="001F6C3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040B6D" w:rsidRDefault="001F6C30" w:rsidP="001F6C30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Сарансккабель</w:t>
            </w:r>
            <w:proofErr w:type="spellEnd"/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-Оптика»</w:t>
            </w: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Р. Мордовия г. Саранск</w:t>
            </w:r>
          </w:p>
        </w:tc>
        <w:tc>
          <w:tcPr>
            <w:tcW w:w="33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1F6C30" w:rsidRDefault="001F6C30" w:rsidP="001F6C30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2" w:history="1">
              <w:r w:rsidRPr="001F6C30">
                <w:rPr>
                  <w:rFonts w:ascii="Verdana" w:eastAsia="Times New Roman" w:hAnsi="Verdana" w:cs="Times New Roman"/>
                  <w:sz w:val="18"/>
                  <w:lang w:eastAsia="ru-RU"/>
                </w:rPr>
                <w:t>«</w:t>
              </w:r>
              <w:proofErr w:type="spellStart"/>
              <w:r w:rsidRPr="001F6C30">
                <w:rPr>
                  <w:rFonts w:ascii="Verdana" w:eastAsia="Times New Roman" w:hAnsi="Verdana" w:cs="Times New Roman"/>
                  <w:sz w:val="18"/>
                  <w:lang w:eastAsia="ru-RU"/>
                </w:rPr>
                <w:t>СарКо</w:t>
              </w:r>
              <w:proofErr w:type="spellEnd"/>
              <w:r w:rsidRPr="001F6C30">
                <w:rPr>
                  <w:rFonts w:ascii="Verdana" w:eastAsia="Times New Roman" w:hAnsi="Verdana" w:cs="Times New Roman"/>
                  <w:sz w:val="18"/>
                  <w:lang w:eastAsia="ru-RU"/>
                </w:rPr>
                <w:t>»</w:t>
              </w:r>
            </w:hyperlink>
          </w:p>
        </w:tc>
      </w:tr>
      <w:tr w:rsidR="001F6C30" w:rsidTr="007F4F87">
        <w:tc>
          <w:tcPr>
            <w:tcW w:w="1257" w:type="dxa"/>
          </w:tcPr>
          <w:p w:rsidR="001F6C30" w:rsidRDefault="001F6C30" w:rsidP="001F6C3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040B6D" w:rsidRDefault="001F6C30" w:rsidP="001F6C30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ЗАО «</w:t>
            </w:r>
            <w:proofErr w:type="spellStart"/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Трансвок</w:t>
            </w:r>
            <w:proofErr w:type="spellEnd"/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Россия Калужская обл.</w:t>
            </w:r>
          </w:p>
        </w:tc>
        <w:tc>
          <w:tcPr>
            <w:tcW w:w="33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1F6C30" w:rsidRDefault="001F6C30" w:rsidP="001F6C30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3" w:history="1">
              <w:r w:rsidRPr="001F6C30">
                <w:rPr>
                  <w:rFonts w:ascii="Verdana" w:eastAsia="Times New Roman" w:hAnsi="Verdana" w:cs="Times New Roman"/>
                  <w:sz w:val="18"/>
                  <w:lang w:eastAsia="ru-RU"/>
                </w:rPr>
                <w:t>«</w:t>
              </w:r>
              <w:proofErr w:type="spellStart"/>
              <w:r w:rsidRPr="001F6C30">
                <w:rPr>
                  <w:rFonts w:ascii="Verdana" w:eastAsia="Times New Roman" w:hAnsi="Verdana" w:cs="Times New Roman"/>
                  <w:sz w:val="18"/>
                  <w:lang w:eastAsia="ru-RU"/>
                </w:rPr>
                <w:t>Трансвок</w:t>
              </w:r>
              <w:proofErr w:type="spellEnd"/>
              <w:r w:rsidRPr="001F6C30">
                <w:rPr>
                  <w:rFonts w:ascii="Verdana" w:eastAsia="Times New Roman" w:hAnsi="Verdana" w:cs="Times New Roman"/>
                  <w:sz w:val="18"/>
                  <w:lang w:eastAsia="ru-RU"/>
                </w:rPr>
                <w:t>»</w:t>
              </w:r>
            </w:hyperlink>
          </w:p>
        </w:tc>
      </w:tr>
      <w:tr w:rsidR="001F6C30" w:rsidTr="007F4F87">
        <w:tc>
          <w:tcPr>
            <w:tcW w:w="1257" w:type="dxa"/>
          </w:tcPr>
          <w:p w:rsidR="001F6C30" w:rsidRDefault="001F6C30" w:rsidP="001F6C30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040B6D" w:rsidRDefault="001F6C30" w:rsidP="001F6C30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ЗАО «Электропровод»</w:t>
            </w:r>
            <w:r w:rsidRPr="00040B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Россия Московская область, г. Подольск</w:t>
            </w:r>
          </w:p>
        </w:tc>
        <w:tc>
          <w:tcPr>
            <w:tcW w:w="339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8FFFF"/>
            <w:vAlign w:val="center"/>
          </w:tcPr>
          <w:p w:rsidR="001F6C30" w:rsidRPr="001F6C30" w:rsidRDefault="001F6C30" w:rsidP="001F6C30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hyperlink r:id="rId14" w:history="1">
              <w:r w:rsidRPr="001F6C30">
                <w:rPr>
                  <w:rFonts w:ascii="Verdana" w:eastAsia="Times New Roman" w:hAnsi="Verdana" w:cs="Times New Roman"/>
                  <w:sz w:val="18"/>
                  <w:lang w:eastAsia="ru-RU"/>
                </w:rPr>
                <w:t>«Электропровод»</w:t>
              </w:r>
            </w:hyperlink>
          </w:p>
        </w:tc>
      </w:tr>
    </w:tbl>
    <w:p w:rsidR="001077E8" w:rsidRPr="00275C05" w:rsidRDefault="001077E8" w:rsidP="00275C05">
      <w:pPr>
        <w:pStyle w:val="a3"/>
        <w:jc w:val="both"/>
        <w:rPr>
          <w:sz w:val="28"/>
          <w:szCs w:val="28"/>
        </w:rPr>
      </w:pPr>
    </w:p>
    <w:sectPr w:rsidR="001077E8" w:rsidRPr="0027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2098"/>
    <w:multiLevelType w:val="hybridMultilevel"/>
    <w:tmpl w:val="FD681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6F29"/>
    <w:multiLevelType w:val="hybridMultilevel"/>
    <w:tmpl w:val="AED48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C7"/>
    <w:rsid w:val="001077E8"/>
    <w:rsid w:val="001951C7"/>
    <w:rsid w:val="001F6C30"/>
    <w:rsid w:val="00241894"/>
    <w:rsid w:val="00275C05"/>
    <w:rsid w:val="00325B36"/>
    <w:rsid w:val="003668C9"/>
    <w:rsid w:val="005B35C8"/>
    <w:rsid w:val="00684A4A"/>
    <w:rsid w:val="00A1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84A1"/>
  <w15:chartTrackingRefBased/>
  <w15:docId w15:val="{5C5F4FC5-A5F0-49D6-AE71-89351469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B36"/>
    <w:pPr>
      <w:ind w:left="720"/>
      <w:contextualSpacing/>
    </w:pPr>
  </w:style>
  <w:style w:type="table" w:styleId="a4">
    <w:name w:val="Table Grid"/>
    <w:basedOn w:val="a1"/>
    <w:uiPriority w:val="39"/>
    <w:rsid w:val="0010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mer-ls.ru/dpo.html" TargetMode="External"/><Relationship Id="rId13" Type="http://schemas.openxmlformats.org/officeDocument/2006/relationships/hyperlink" Target="http://izmer-ls.ru/okz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zmer-ls.ru/ikb.html" TargetMode="External"/><Relationship Id="rId12" Type="http://schemas.openxmlformats.org/officeDocument/2006/relationships/hyperlink" Target="http://izmer-ls.ru/okt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zmer-ls.ru/dp2.html" TargetMode="External"/><Relationship Id="rId11" Type="http://schemas.openxmlformats.org/officeDocument/2006/relationships/hyperlink" Target="http://izmer-ls.ru/sok.html" TargetMode="External"/><Relationship Id="rId5" Type="http://schemas.openxmlformats.org/officeDocument/2006/relationships/hyperlink" Target="http://izmer-ls.ru/ogd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zmer-ls.ru/dpb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zmer-ls.ru/dpc.html" TargetMode="External"/><Relationship Id="rId14" Type="http://schemas.openxmlformats.org/officeDocument/2006/relationships/hyperlink" Target="http://izmer-ls.ru/ok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Семендилова</dc:creator>
  <cp:keywords/>
  <dc:description/>
  <cp:lastModifiedBy>Людмила Семендилова</cp:lastModifiedBy>
  <cp:revision>7</cp:revision>
  <dcterms:created xsi:type="dcterms:W3CDTF">2024-08-08T10:11:00Z</dcterms:created>
  <dcterms:modified xsi:type="dcterms:W3CDTF">2024-08-23T11:41:00Z</dcterms:modified>
</cp:coreProperties>
</file>