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29" w:rsidRPr="008604C1" w:rsidRDefault="00B376BE" w:rsidP="005E4367">
      <w:pPr>
        <w:pStyle w:val="1"/>
        <w:spacing w:before="0"/>
        <w:ind w:firstLine="709"/>
        <w:rPr>
          <w:szCs w:val="28"/>
        </w:rPr>
      </w:pPr>
      <w:bookmarkStart w:id="0" w:name="_GoBack"/>
      <w:bookmarkEnd w:id="0"/>
      <w:r w:rsidRPr="00A162C6">
        <w:rPr>
          <w:szCs w:val="28"/>
        </w:rPr>
        <w:t>Лабораторное</w:t>
      </w:r>
      <w:r w:rsidR="00F850F9" w:rsidRPr="008604C1">
        <w:rPr>
          <w:szCs w:val="28"/>
        </w:rPr>
        <w:t xml:space="preserve"> задание 1</w:t>
      </w:r>
    </w:p>
    <w:p w:rsidR="00C66C38" w:rsidRPr="005E4367" w:rsidRDefault="00ED4626" w:rsidP="005E43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Исследование свойств белков в пищевых объектах</w:t>
      </w:r>
    </w:p>
    <w:p w:rsidR="003E6987" w:rsidRPr="005E4367" w:rsidRDefault="003E6987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6BE" w:rsidRPr="005E4367" w:rsidRDefault="00B376BE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="006A04C1" w:rsidRPr="005E43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4C1" w:rsidRPr="005E4367">
        <w:rPr>
          <w:rFonts w:ascii="Times New Roman" w:hAnsi="Times New Roman" w:cs="Times New Roman"/>
          <w:sz w:val="28"/>
          <w:szCs w:val="28"/>
        </w:rPr>
        <w:t>исследовать свойства белка</w:t>
      </w:r>
      <w:r w:rsidR="00A162C6">
        <w:rPr>
          <w:rFonts w:ascii="Times New Roman" w:hAnsi="Times New Roman" w:cs="Times New Roman"/>
          <w:sz w:val="28"/>
          <w:szCs w:val="28"/>
        </w:rPr>
        <w:t>.</w:t>
      </w:r>
    </w:p>
    <w:p w:rsidR="00B376BE" w:rsidRPr="005E4367" w:rsidRDefault="00B666DC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 xml:space="preserve">Реактивы и оборудование: </w:t>
      </w:r>
      <w:r w:rsidRPr="005E4367">
        <w:rPr>
          <w:rFonts w:ascii="Times New Roman" w:hAnsi="Times New Roman" w:cs="Times New Roman"/>
          <w:sz w:val="28"/>
          <w:szCs w:val="28"/>
        </w:rPr>
        <w:t>яичный белок,</w:t>
      </w:r>
      <w:r w:rsidR="006141BD" w:rsidRPr="005E4367">
        <w:rPr>
          <w:rFonts w:ascii="Times New Roman" w:hAnsi="Times New Roman" w:cs="Times New Roman"/>
          <w:sz w:val="28"/>
          <w:szCs w:val="28"/>
        </w:rPr>
        <w:t xml:space="preserve"> </w:t>
      </w:r>
      <w:r w:rsidRPr="005E4367">
        <w:rPr>
          <w:rFonts w:ascii="Times New Roman" w:hAnsi="Times New Roman" w:cs="Times New Roman"/>
          <w:sz w:val="28"/>
          <w:szCs w:val="28"/>
        </w:rPr>
        <w:t xml:space="preserve">чайная ложка, </w:t>
      </w:r>
      <w:r w:rsidR="00A162C6" w:rsidRPr="005E4367">
        <w:rPr>
          <w:rFonts w:ascii="Times New Roman" w:hAnsi="Times New Roman" w:cs="Times New Roman"/>
          <w:sz w:val="28"/>
          <w:szCs w:val="28"/>
        </w:rPr>
        <w:t>кипяч</w:t>
      </w:r>
      <w:r w:rsidR="00A162C6">
        <w:rPr>
          <w:rFonts w:ascii="Times New Roman" w:hAnsi="Times New Roman" w:cs="Times New Roman"/>
          <w:sz w:val="28"/>
          <w:szCs w:val="28"/>
        </w:rPr>
        <w:t>ё</w:t>
      </w:r>
      <w:r w:rsidR="00A162C6" w:rsidRPr="005E4367">
        <w:rPr>
          <w:rFonts w:ascii="Times New Roman" w:hAnsi="Times New Roman" w:cs="Times New Roman"/>
          <w:sz w:val="28"/>
          <w:szCs w:val="28"/>
        </w:rPr>
        <w:t xml:space="preserve">ная </w:t>
      </w:r>
      <w:r w:rsidRPr="005E4367">
        <w:rPr>
          <w:rFonts w:ascii="Times New Roman" w:hAnsi="Times New Roman" w:cs="Times New Roman"/>
          <w:sz w:val="28"/>
          <w:szCs w:val="28"/>
        </w:rPr>
        <w:t>вода комнатной</w:t>
      </w:r>
      <w:r w:rsidR="006141BD" w:rsidRPr="005E4367">
        <w:rPr>
          <w:rFonts w:ascii="Times New Roman" w:hAnsi="Times New Roman" w:cs="Times New Roman"/>
          <w:sz w:val="28"/>
          <w:szCs w:val="28"/>
        </w:rPr>
        <w:t xml:space="preserve"> температуры, 80</w:t>
      </w:r>
      <w:r w:rsidR="00A162C6">
        <w:rPr>
          <w:rFonts w:ascii="Times New Roman" w:hAnsi="Times New Roman" w:cs="Times New Roman"/>
          <w:sz w:val="28"/>
          <w:szCs w:val="28"/>
        </w:rPr>
        <w:t>–</w:t>
      </w:r>
      <w:r w:rsidR="006141BD" w:rsidRPr="005E4367">
        <w:rPr>
          <w:rFonts w:ascii="Times New Roman" w:hAnsi="Times New Roman" w:cs="Times New Roman"/>
          <w:sz w:val="28"/>
          <w:szCs w:val="28"/>
        </w:rPr>
        <w:t>90%</w:t>
      </w:r>
      <w:r w:rsidR="00A162C6">
        <w:rPr>
          <w:rFonts w:ascii="Times New Roman" w:hAnsi="Times New Roman" w:cs="Times New Roman"/>
          <w:sz w:val="28"/>
          <w:szCs w:val="28"/>
        </w:rPr>
        <w:t xml:space="preserve">-й </w:t>
      </w:r>
      <w:r w:rsidR="00151A88" w:rsidRPr="005E4367">
        <w:rPr>
          <w:rFonts w:ascii="Times New Roman" w:hAnsi="Times New Roman" w:cs="Times New Roman"/>
          <w:sz w:val="28"/>
          <w:szCs w:val="28"/>
        </w:rPr>
        <w:t xml:space="preserve">спирт, </w:t>
      </w:r>
      <w:r w:rsidR="006141BD" w:rsidRPr="005E4367">
        <w:rPr>
          <w:rFonts w:ascii="Times New Roman" w:hAnsi="Times New Roman" w:cs="Times New Roman"/>
          <w:sz w:val="28"/>
          <w:szCs w:val="28"/>
        </w:rPr>
        <w:t>прозрачные маленькие</w:t>
      </w:r>
      <w:r w:rsidR="00151A88" w:rsidRPr="005E4367">
        <w:rPr>
          <w:rFonts w:ascii="Times New Roman" w:hAnsi="Times New Roman" w:cs="Times New Roman"/>
          <w:sz w:val="28"/>
          <w:szCs w:val="28"/>
        </w:rPr>
        <w:t xml:space="preserve"> стеклянные стаканчики (рюмки), лимонная кислота</w:t>
      </w:r>
      <w:r w:rsidR="006A04C1" w:rsidRPr="005E4367">
        <w:rPr>
          <w:rFonts w:ascii="Times New Roman" w:hAnsi="Times New Roman" w:cs="Times New Roman"/>
          <w:sz w:val="28"/>
          <w:szCs w:val="28"/>
        </w:rPr>
        <w:t>, нагревательный элемент</w:t>
      </w:r>
      <w:r w:rsidR="00165D08">
        <w:rPr>
          <w:rFonts w:ascii="Times New Roman" w:hAnsi="Times New Roman" w:cs="Times New Roman"/>
          <w:sz w:val="28"/>
          <w:szCs w:val="28"/>
        </w:rPr>
        <w:t>.</w:t>
      </w:r>
    </w:p>
    <w:p w:rsidR="00165D08" w:rsidRDefault="00B666DC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Методика получения раствора яичного белка</w:t>
      </w:r>
    </w:p>
    <w:p w:rsidR="00B666DC" w:rsidRPr="005E4367" w:rsidRDefault="00165D08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666DC" w:rsidRPr="005E4367">
        <w:rPr>
          <w:rFonts w:ascii="Times New Roman" w:hAnsi="Times New Roman" w:cs="Times New Roman"/>
          <w:sz w:val="28"/>
          <w:szCs w:val="28"/>
        </w:rPr>
        <w:t xml:space="preserve"> 25 мл белка одного куриного яйца добавляют 100 мл воды. Смесь размешивают до растворения и профильтровывают через неплотный ватный фильтр.</w:t>
      </w:r>
    </w:p>
    <w:p w:rsidR="00B666DC" w:rsidRPr="005E4367" w:rsidRDefault="006141BD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Ход анализа</w:t>
      </w:r>
    </w:p>
    <w:p w:rsidR="006141BD" w:rsidRPr="005E4367" w:rsidRDefault="006141BD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 xml:space="preserve">В две пробирки помещаем по 2 мл раствора яичного белка. В одну пробирку добавляем 4 мл воды, в другую </w:t>
      </w:r>
      <w:r w:rsidR="00A162C6">
        <w:rPr>
          <w:rFonts w:ascii="Times New Roman" w:hAnsi="Times New Roman" w:cs="Times New Roman"/>
          <w:sz w:val="28"/>
          <w:szCs w:val="28"/>
        </w:rPr>
        <w:t>–</w:t>
      </w:r>
      <w:r w:rsidR="00A162C6" w:rsidRPr="005E4367">
        <w:rPr>
          <w:rFonts w:ascii="Times New Roman" w:hAnsi="Times New Roman" w:cs="Times New Roman"/>
          <w:sz w:val="28"/>
          <w:szCs w:val="28"/>
        </w:rPr>
        <w:t xml:space="preserve"> </w:t>
      </w:r>
      <w:r w:rsidRPr="005E4367">
        <w:rPr>
          <w:rFonts w:ascii="Times New Roman" w:hAnsi="Times New Roman" w:cs="Times New Roman"/>
          <w:sz w:val="28"/>
          <w:szCs w:val="28"/>
        </w:rPr>
        <w:t>столько же этилового спирта. В пробирку прилили 2 мл раствора яичного белка. Добавили лимонную кислоту</w:t>
      </w:r>
      <w:r w:rsidR="00151A88" w:rsidRPr="005E4367">
        <w:rPr>
          <w:rFonts w:ascii="Times New Roman" w:hAnsi="Times New Roman" w:cs="Times New Roman"/>
          <w:sz w:val="28"/>
          <w:szCs w:val="28"/>
        </w:rPr>
        <w:t xml:space="preserve"> – ½ ч.</w:t>
      </w:r>
      <w:r w:rsidR="00A162C6">
        <w:rPr>
          <w:rFonts w:ascii="Times New Roman" w:hAnsi="Times New Roman" w:cs="Times New Roman"/>
          <w:sz w:val="28"/>
          <w:szCs w:val="28"/>
        </w:rPr>
        <w:t xml:space="preserve"> </w:t>
      </w:r>
      <w:r w:rsidR="00151A88" w:rsidRPr="005E4367">
        <w:rPr>
          <w:rFonts w:ascii="Times New Roman" w:hAnsi="Times New Roman" w:cs="Times New Roman"/>
          <w:sz w:val="28"/>
          <w:szCs w:val="28"/>
        </w:rPr>
        <w:t>л</w:t>
      </w:r>
      <w:r w:rsidR="00A162C6">
        <w:rPr>
          <w:rFonts w:ascii="Times New Roman" w:hAnsi="Times New Roman" w:cs="Times New Roman"/>
          <w:sz w:val="28"/>
          <w:szCs w:val="28"/>
        </w:rPr>
        <w:t>.</w:t>
      </w:r>
    </w:p>
    <w:p w:rsidR="00B376BE" w:rsidRPr="005E4367" w:rsidRDefault="005C646C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>Заполнить таблицу по итогу опыта, сделать выводы и ответить на контрольные вопросы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666DC" w:rsidRPr="00A162C6" w:rsidTr="00B666DC">
        <w:tc>
          <w:tcPr>
            <w:tcW w:w="2336" w:type="dxa"/>
          </w:tcPr>
          <w:p w:rsidR="00B666DC" w:rsidRPr="00A162C6" w:rsidRDefault="00B666DC" w:rsidP="005E43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C6">
              <w:rPr>
                <w:rFonts w:ascii="Times New Roman" w:hAnsi="Times New Roman" w:cs="Times New Roman"/>
                <w:b/>
                <w:sz w:val="24"/>
                <w:szCs w:val="24"/>
              </w:rPr>
              <w:t>Реактив на белок</w:t>
            </w:r>
          </w:p>
        </w:tc>
        <w:tc>
          <w:tcPr>
            <w:tcW w:w="2336" w:type="dxa"/>
          </w:tcPr>
          <w:p w:rsidR="00B666DC" w:rsidRPr="00A162C6" w:rsidRDefault="00B666DC" w:rsidP="005E43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 </w:t>
            </w:r>
            <w:r w:rsidR="00A162C6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</w:tc>
        <w:tc>
          <w:tcPr>
            <w:tcW w:w="2336" w:type="dxa"/>
          </w:tcPr>
          <w:p w:rsidR="00B666DC" w:rsidRPr="00A162C6" w:rsidRDefault="00B666DC" w:rsidP="005E43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 </w:t>
            </w:r>
            <w:r w:rsidR="00A162C6">
              <w:rPr>
                <w:rFonts w:ascii="Times New Roman" w:hAnsi="Times New Roman" w:cs="Times New Roman"/>
                <w:b/>
                <w:sz w:val="24"/>
                <w:szCs w:val="24"/>
              </w:rPr>
              <w:t>после</w:t>
            </w:r>
          </w:p>
        </w:tc>
        <w:tc>
          <w:tcPr>
            <w:tcW w:w="2337" w:type="dxa"/>
          </w:tcPr>
          <w:p w:rsidR="00B666DC" w:rsidRPr="00A162C6" w:rsidRDefault="00B666DC" w:rsidP="005E43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C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увиденного</w:t>
            </w:r>
          </w:p>
        </w:tc>
      </w:tr>
      <w:tr w:rsidR="00B666DC" w:rsidRPr="0029106E" w:rsidTr="00B666DC">
        <w:tc>
          <w:tcPr>
            <w:tcW w:w="2336" w:type="dxa"/>
          </w:tcPr>
          <w:p w:rsidR="00B666DC" w:rsidRPr="0029106E" w:rsidRDefault="00B66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06E">
              <w:rPr>
                <w:rFonts w:ascii="Times New Roman" w:hAnsi="Times New Roman" w:cs="Times New Roman"/>
                <w:b/>
                <w:sz w:val="24"/>
                <w:szCs w:val="24"/>
              </w:rPr>
              <w:t>Алкоголь (этиловый спирт)</w:t>
            </w:r>
          </w:p>
        </w:tc>
        <w:tc>
          <w:tcPr>
            <w:tcW w:w="2336" w:type="dxa"/>
          </w:tcPr>
          <w:p w:rsidR="00B666DC" w:rsidRPr="0029106E" w:rsidRDefault="00B66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B666DC" w:rsidRPr="0029106E" w:rsidRDefault="00B66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B666DC" w:rsidRPr="0029106E" w:rsidRDefault="00B66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6DC" w:rsidRPr="0029106E" w:rsidTr="00B666DC">
        <w:tc>
          <w:tcPr>
            <w:tcW w:w="2336" w:type="dxa"/>
          </w:tcPr>
          <w:p w:rsidR="00B666DC" w:rsidRPr="0029106E" w:rsidRDefault="00B66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06E">
              <w:rPr>
                <w:rFonts w:ascii="Times New Roman" w:hAnsi="Times New Roman" w:cs="Times New Roman"/>
                <w:b/>
                <w:sz w:val="24"/>
                <w:szCs w:val="24"/>
              </w:rPr>
              <w:t>Лимонная кислота</w:t>
            </w:r>
          </w:p>
        </w:tc>
        <w:tc>
          <w:tcPr>
            <w:tcW w:w="2336" w:type="dxa"/>
          </w:tcPr>
          <w:p w:rsidR="00B666DC" w:rsidRPr="0029106E" w:rsidRDefault="00B66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B666DC" w:rsidRPr="0029106E" w:rsidRDefault="00B66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B666DC" w:rsidRPr="0029106E" w:rsidRDefault="00B666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1A88" w:rsidRPr="0029106E" w:rsidTr="00B666DC">
        <w:tc>
          <w:tcPr>
            <w:tcW w:w="2336" w:type="dxa"/>
          </w:tcPr>
          <w:p w:rsidR="00151A88" w:rsidRPr="0029106E" w:rsidRDefault="0015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06E">
              <w:rPr>
                <w:rFonts w:ascii="Times New Roman" w:hAnsi="Times New Roman" w:cs="Times New Roman"/>
                <w:b/>
                <w:sz w:val="24"/>
                <w:szCs w:val="24"/>
              </w:rPr>
              <w:t>Нагревание белка</w:t>
            </w:r>
          </w:p>
        </w:tc>
        <w:tc>
          <w:tcPr>
            <w:tcW w:w="2336" w:type="dxa"/>
          </w:tcPr>
          <w:p w:rsidR="00151A88" w:rsidRPr="0029106E" w:rsidRDefault="0015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151A88" w:rsidRPr="0029106E" w:rsidRDefault="0015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151A88" w:rsidRPr="0029106E" w:rsidRDefault="00151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62C6" w:rsidRDefault="00A162C6" w:rsidP="003A17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6BE" w:rsidRPr="005E4367" w:rsidRDefault="00B666DC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proofErr w:type="gramStart"/>
      <w:r w:rsidR="00A162C6">
        <w:rPr>
          <w:rFonts w:ascii="Times New Roman" w:hAnsi="Times New Roman" w:cs="Times New Roman"/>
          <w:b/>
          <w:sz w:val="28"/>
          <w:szCs w:val="28"/>
        </w:rPr>
        <w:t>… .</w:t>
      </w:r>
      <w:proofErr w:type="gramEnd"/>
    </w:p>
    <w:p w:rsidR="007F6B0F" w:rsidRPr="005E4367" w:rsidRDefault="007F6B0F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4C1" w:rsidRPr="005E4367" w:rsidRDefault="00165D08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Дать ответы на к</w:t>
      </w:r>
      <w:r w:rsidRPr="005E4367">
        <w:rPr>
          <w:rFonts w:ascii="Times New Roman" w:hAnsi="Times New Roman" w:cs="Times New Roman"/>
          <w:b/>
          <w:sz w:val="28"/>
          <w:szCs w:val="28"/>
        </w:rPr>
        <w:t xml:space="preserve">онтрольные </w:t>
      </w:r>
      <w:r w:rsidR="006A04C1" w:rsidRPr="005E4367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165D08" w:rsidRPr="004D0450" w:rsidRDefault="00165D08" w:rsidP="00EB2F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0">
        <w:rPr>
          <w:rFonts w:ascii="Times New Roman" w:hAnsi="Times New Roman" w:cs="Times New Roman"/>
          <w:sz w:val="28"/>
          <w:szCs w:val="28"/>
        </w:rPr>
        <w:t>1. Белковые вещества. Функции белков. Элементарный и аминокислотный состав белков, их строение. Структура белка. Изоэлектрическая точка белка.</w:t>
      </w:r>
    </w:p>
    <w:p w:rsidR="00165D08" w:rsidRPr="004D0450" w:rsidRDefault="00165D08" w:rsidP="00EB2F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0">
        <w:rPr>
          <w:rFonts w:ascii="Times New Roman" w:hAnsi="Times New Roman" w:cs="Times New Roman"/>
          <w:sz w:val="28"/>
          <w:szCs w:val="28"/>
        </w:rPr>
        <w:lastRenderedPageBreak/>
        <w:t>2. Классификация и основные группы белков. Физико-химические свойства белка. Функциональные свойства белков.</w:t>
      </w:r>
    </w:p>
    <w:p w:rsidR="00165D08" w:rsidRPr="004D0450" w:rsidRDefault="00165D08" w:rsidP="00EB2F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0">
        <w:rPr>
          <w:rFonts w:ascii="Times New Roman" w:hAnsi="Times New Roman" w:cs="Times New Roman"/>
          <w:sz w:val="28"/>
          <w:szCs w:val="28"/>
        </w:rPr>
        <w:t>3. Роль белков в питании человека. Питательная ценность белков. Потребность человека в белках и аминокислотах. Понятие о незаменимых аминокислотах.</w:t>
      </w:r>
    </w:p>
    <w:p w:rsidR="00165D08" w:rsidRPr="004D0450" w:rsidRDefault="00165D08" w:rsidP="00EB2F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0">
        <w:rPr>
          <w:rFonts w:ascii="Times New Roman" w:hAnsi="Times New Roman" w:cs="Times New Roman"/>
          <w:sz w:val="28"/>
          <w:szCs w:val="28"/>
        </w:rPr>
        <w:t>4. Лимитирующие аминокислоты.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D0450">
        <w:rPr>
          <w:rFonts w:ascii="Times New Roman" w:hAnsi="Times New Roman" w:cs="Times New Roman"/>
          <w:sz w:val="28"/>
          <w:szCs w:val="28"/>
        </w:rPr>
        <w:t>т аминокислотного скора. Небелковые азотистые вещества пищевых продуктов.</w:t>
      </w:r>
    </w:p>
    <w:p w:rsidR="00165D08" w:rsidRPr="004D0450" w:rsidRDefault="00165D08" w:rsidP="00EB2F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0">
        <w:rPr>
          <w:rFonts w:ascii="Times New Roman" w:hAnsi="Times New Roman" w:cs="Times New Roman"/>
          <w:sz w:val="28"/>
          <w:szCs w:val="28"/>
        </w:rPr>
        <w:t>5. Превращение белков и аминокислот при различны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D0450">
        <w:rPr>
          <w:rFonts w:ascii="Times New Roman" w:hAnsi="Times New Roman" w:cs="Times New Roman"/>
          <w:sz w:val="28"/>
          <w:szCs w:val="28"/>
        </w:rPr>
        <w:t xml:space="preserve"> видах хранения и обработки пищевого сырья. Влияние ферментов и основных видов воздействия: температура, действие химических реагентов на белковый комплекс и его биологическую и пищевую ценность. Взаимодействие белков с другими компонентами пищевого сырья при его обработке.</w:t>
      </w:r>
    </w:p>
    <w:p w:rsidR="00165D08" w:rsidRPr="004D0450" w:rsidRDefault="00165D08" w:rsidP="00EB2F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0">
        <w:rPr>
          <w:rFonts w:ascii="Times New Roman" w:hAnsi="Times New Roman" w:cs="Times New Roman"/>
          <w:sz w:val="28"/>
          <w:szCs w:val="28"/>
        </w:rPr>
        <w:t>6. Природа пищевой аллергии. Отрицательное влияние избытка белка в питании.</w:t>
      </w:r>
    </w:p>
    <w:p w:rsidR="00165D08" w:rsidRPr="004D0450" w:rsidRDefault="00165D08" w:rsidP="00EB2F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0">
        <w:rPr>
          <w:rFonts w:ascii="Times New Roman" w:hAnsi="Times New Roman" w:cs="Times New Roman"/>
          <w:sz w:val="28"/>
          <w:szCs w:val="28"/>
        </w:rPr>
        <w:t>7. Качественное и количественное определение 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21A" w:rsidRPr="005E4367" w:rsidRDefault="00EF721A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21A" w:rsidRPr="005E4367" w:rsidRDefault="00EF721A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</w:t>
      </w:r>
    </w:p>
    <w:p w:rsidR="00292649" w:rsidRPr="005E4367" w:rsidRDefault="0029264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E4367">
        <w:rPr>
          <w:rFonts w:ascii="Times New Roman" w:hAnsi="Times New Roman" w:cs="Times New Roman"/>
          <w:sz w:val="28"/>
          <w:szCs w:val="28"/>
        </w:rPr>
        <w:t>Терещук</w:t>
      </w:r>
      <w:proofErr w:type="spellEnd"/>
      <w:r w:rsidRPr="005E4367">
        <w:rPr>
          <w:rFonts w:ascii="Times New Roman" w:hAnsi="Times New Roman" w:cs="Times New Roman"/>
          <w:sz w:val="28"/>
          <w:szCs w:val="28"/>
        </w:rPr>
        <w:t xml:space="preserve">, Л. В. Пищевая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химия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учеб</w:t>
      </w:r>
      <w:r w:rsidR="005A7124" w:rsidRPr="005E4367">
        <w:rPr>
          <w:rFonts w:ascii="Times New Roman" w:hAnsi="Times New Roman" w:cs="Times New Roman"/>
          <w:sz w:val="28"/>
          <w:szCs w:val="28"/>
        </w:rPr>
        <w:t xml:space="preserve">. пособие / Л. В. </w:t>
      </w:r>
      <w:proofErr w:type="spellStart"/>
      <w:r w:rsidR="005A7124" w:rsidRPr="005E4367">
        <w:rPr>
          <w:rFonts w:ascii="Times New Roman" w:hAnsi="Times New Roman" w:cs="Times New Roman"/>
          <w:sz w:val="28"/>
          <w:szCs w:val="28"/>
        </w:rPr>
        <w:t>Терещук</w:t>
      </w:r>
      <w:proofErr w:type="spellEnd"/>
      <w:r w:rsidR="005A7124" w:rsidRPr="005E4367">
        <w:rPr>
          <w:rFonts w:ascii="Times New Roman" w:hAnsi="Times New Roman" w:cs="Times New Roman"/>
          <w:sz w:val="28"/>
          <w:szCs w:val="28"/>
        </w:rPr>
        <w:t>, К. В. </w:t>
      </w:r>
      <w:r w:rsidRPr="005E4367">
        <w:rPr>
          <w:rFonts w:ascii="Times New Roman" w:hAnsi="Times New Roman" w:cs="Times New Roman"/>
          <w:sz w:val="28"/>
          <w:szCs w:val="28"/>
        </w:rPr>
        <w:t xml:space="preserve">Старовойтова. </w:t>
      </w:r>
      <w:r w:rsidR="005A7124" w:rsidRPr="005E4367">
        <w:rPr>
          <w:rFonts w:ascii="Times New Roman" w:hAnsi="Times New Roman" w:cs="Times New Roman"/>
          <w:sz w:val="28"/>
          <w:szCs w:val="28"/>
        </w:rPr>
        <w:t>–</w:t>
      </w:r>
      <w:r w:rsidRPr="005E43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Кемерово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</w:t>
      </w:r>
      <w:r w:rsidR="005A7124" w:rsidRPr="005E4367">
        <w:rPr>
          <w:rFonts w:ascii="Times New Roman" w:hAnsi="Times New Roman" w:cs="Times New Roman"/>
          <w:sz w:val="28"/>
          <w:szCs w:val="28"/>
        </w:rPr>
        <w:t>Кемеровский государственный университет</w:t>
      </w:r>
      <w:r w:rsidRPr="005E4367">
        <w:rPr>
          <w:rFonts w:ascii="Times New Roman" w:hAnsi="Times New Roman" w:cs="Times New Roman"/>
          <w:sz w:val="28"/>
          <w:szCs w:val="28"/>
        </w:rPr>
        <w:t xml:space="preserve">, 2020. </w:t>
      </w:r>
      <w:r w:rsidR="005A7124" w:rsidRPr="005E4367">
        <w:rPr>
          <w:rFonts w:ascii="Times New Roman" w:hAnsi="Times New Roman" w:cs="Times New Roman"/>
          <w:sz w:val="28"/>
          <w:szCs w:val="28"/>
        </w:rPr>
        <w:t>– 125 </w:t>
      </w:r>
      <w:r w:rsidRPr="005E4367">
        <w:rPr>
          <w:rFonts w:ascii="Times New Roman" w:hAnsi="Times New Roman" w:cs="Times New Roman"/>
          <w:sz w:val="28"/>
          <w:szCs w:val="28"/>
        </w:rPr>
        <w:t xml:space="preserve">с. </w:t>
      </w:r>
      <w:r w:rsidR="005A7124" w:rsidRPr="005E4367">
        <w:rPr>
          <w:rFonts w:ascii="Times New Roman" w:hAnsi="Times New Roman" w:cs="Times New Roman"/>
          <w:sz w:val="28"/>
          <w:szCs w:val="28"/>
        </w:rPr>
        <w:t xml:space="preserve">– </w:t>
      </w:r>
      <w:r w:rsidRPr="005E4367">
        <w:rPr>
          <w:rFonts w:ascii="Times New Roman" w:hAnsi="Times New Roman" w:cs="Times New Roman"/>
          <w:sz w:val="28"/>
          <w:szCs w:val="28"/>
        </w:rPr>
        <w:t>URL: e.lanbook.com/</w:t>
      </w:r>
      <w:proofErr w:type="spellStart"/>
      <w:r w:rsidRPr="005E4367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5E4367">
        <w:rPr>
          <w:rFonts w:ascii="Times New Roman" w:hAnsi="Times New Roman" w:cs="Times New Roman"/>
          <w:sz w:val="28"/>
          <w:szCs w:val="28"/>
        </w:rPr>
        <w:t xml:space="preserve">/141571 </w:t>
      </w:r>
      <w:r w:rsidR="005A7124" w:rsidRPr="005E4367">
        <w:rPr>
          <w:rFonts w:ascii="Times New Roman" w:hAnsi="Times New Roman" w:cs="Times New Roman"/>
          <w:sz w:val="28"/>
          <w:szCs w:val="28"/>
        </w:rPr>
        <w:t>(дата обращения: 13.12.2023). – Режим доступа: по подписке. – ISBN 978-5-8353-2587-0.</w:t>
      </w:r>
    </w:p>
    <w:p w:rsidR="00292649" w:rsidRPr="005E4367" w:rsidRDefault="0029264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>2. Товароведение и экспертиза товаров растительного происхождения. Раздел 2</w:t>
      </w:r>
      <w:r w:rsidR="006613B3" w:rsidRPr="005E4367">
        <w:rPr>
          <w:rFonts w:ascii="Times New Roman" w:hAnsi="Times New Roman" w:cs="Times New Roman"/>
          <w:sz w:val="28"/>
          <w:szCs w:val="28"/>
        </w:rPr>
        <w:t>.</w:t>
      </w:r>
      <w:r w:rsidRPr="005E4367">
        <w:rPr>
          <w:rFonts w:ascii="Times New Roman" w:hAnsi="Times New Roman" w:cs="Times New Roman"/>
          <w:sz w:val="28"/>
          <w:szCs w:val="28"/>
        </w:rPr>
        <w:t xml:space="preserve"> Товароведение и экспертиза кондитерских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изделий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</w:t>
      </w:r>
      <w:r w:rsidR="006613B3" w:rsidRPr="005E4367">
        <w:rPr>
          <w:rFonts w:ascii="Times New Roman" w:hAnsi="Times New Roman" w:cs="Times New Roman"/>
          <w:sz w:val="28"/>
          <w:szCs w:val="28"/>
        </w:rPr>
        <w:t xml:space="preserve">Практикум </w:t>
      </w:r>
      <w:r w:rsidRPr="005E4367">
        <w:rPr>
          <w:rFonts w:ascii="Times New Roman" w:hAnsi="Times New Roman" w:cs="Times New Roman"/>
          <w:sz w:val="28"/>
          <w:szCs w:val="28"/>
        </w:rPr>
        <w:t xml:space="preserve">/ </w:t>
      </w:r>
      <w:r w:rsidR="006613B3" w:rsidRPr="005E4367">
        <w:rPr>
          <w:rFonts w:ascii="Times New Roman" w:hAnsi="Times New Roman" w:cs="Times New Roman"/>
          <w:sz w:val="28"/>
          <w:szCs w:val="28"/>
        </w:rPr>
        <w:t>сост.: Ю. И. Дымова, И. </w:t>
      </w:r>
      <w:r w:rsidRPr="005E4367">
        <w:rPr>
          <w:rFonts w:ascii="Times New Roman" w:hAnsi="Times New Roman" w:cs="Times New Roman"/>
          <w:sz w:val="28"/>
          <w:szCs w:val="28"/>
        </w:rPr>
        <w:t xml:space="preserve">Ю. Резниченко. </w:t>
      </w:r>
      <w:r w:rsidR="006613B3" w:rsidRPr="005E4367">
        <w:rPr>
          <w:rFonts w:ascii="Times New Roman" w:hAnsi="Times New Roman" w:cs="Times New Roman"/>
          <w:sz w:val="28"/>
          <w:szCs w:val="28"/>
        </w:rPr>
        <w:t>–</w:t>
      </w:r>
      <w:r w:rsidRPr="005E43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Кемерово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</w:t>
      </w:r>
      <w:r w:rsidR="006613B3" w:rsidRPr="005E4367">
        <w:rPr>
          <w:rFonts w:ascii="Times New Roman" w:hAnsi="Times New Roman" w:cs="Times New Roman"/>
          <w:sz w:val="28"/>
          <w:szCs w:val="28"/>
        </w:rPr>
        <w:t>Кемеровский государственный университет</w:t>
      </w:r>
      <w:r w:rsidRPr="005E4367">
        <w:rPr>
          <w:rFonts w:ascii="Times New Roman" w:hAnsi="Times New Roman" w:cs="Times New Roman"/>
          <w:sz w:val="28"/>
          <w:szCs w:val="28"/>
        </w:rPr>
        <w:t xml:space="preserve">, 2019. </w:t>
      </w:r>
      <w:r w:rsidR="006613B3" w:rsidRPr="005E4367">
        <w:rPr>
          <w:rFonts w:ascii="Times New Roman" w:hAnsi="Times New Roman" w:cs="Times New Roman"/>
          <w:sz w:val="28"/>
          <w:szCs w:val="28"/>
        </w:rPr>
        <w:t>–</w:t>
      </w:r>
      <w:r w:rsidRPr="005E4367">
        <w:rPr>
          <w:rFonts w:ascii="Times New Roman" w:hAnsi="Times New Roman" w:cs="Times New Roman"/>
          <w:sz w:val="28"/>
          <w:szCs w:val="28"/>
        </w:rPr>
        <w:t xml:space="preserve"> 8</w:t>
      </w:r>
      <w:r w:rsidR="006613B3" w:rsidRPr="005E4367">
        <w:rPr>
          <w:rFonts w:ascii="Times New Roman" w:hAnsi="Times New Roman" w:cs="Times New Roman"/>
          <w:sz w:val="28"/>
          <w:szCs w:val="28"/>
        </w:rPr>
        <w:t>3</w:t>
      </w:r>
      <w:r w:rsidRPr="005E4367">
        <w:rPr>
          <w:rFonts w:ascii="Times New Roman" w:hAnsi="Times New Roman" w:cs="Times New Roman"/>
          <w:sz w:val="28"/>
          <w:szCs w:val="28"/>
        </w:rPr>
        <w:t xml:space="preserve"> с.</w:t>
      </w:r>
      <w:r w:rsidR="006613B3" w:rsidRPr="005E4367">
        <w:rPr>
          <w:rFonts w:ascii="Times New Roman" w:hAnsi="Times New Roman" w:cs="Times New Roman"/>
          <w:sz w:val="28"/>
          <w:szCs w:val="28"/>
        </w:rPr>
        <w:t xml:space="preserve"> –</w:t>
      </w:r>
      <w:r w:rsidRPr="005E4367">
        <w:rPr>
          <w:rFonts w:ascii="Times New Roman" w:hAnsi="Times New Roman" w:cs="Times New Roman"/>
          <w:sz w:val="28"/>
          <w:szCs w:val="28"/>
        </w:rPr>
        <w:t xml:space="preserve"> URL: e.lanbook.com/</w:t>
      </w:r>
      <w:proofErr w:type="spellStart"/>
      <w:r w:rsidRPr="005E4367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5E4367">
        <w:rPr>
          <w:rFonts w:ascii="Times New Roman" w:hAnsi="Times New Roman" w:cs="Times New Roman"/>
          <w:sz w:val="28"/>
          <w:szCs w:val="28"/>
        </w:rPr>
        <w:t xml:space="preserve">/135247 </w:t>
      </w:r>
      <w:r w:rsidR="006613B3" w:rsidRPr="005E4367">
        <w:rPr>
          <w:rFonts w:ascii="Times New Roman" w:hAnsi="Times New Roman" w:cs="Times New Roman"/>
          <w:sz w:val="28"/>
          <w:szCs w:val="28"/>
        </w:rPr>
        <w:t>(дата обращения: 13.12.2023). – Режим доступа: по подписке. – ISBN 978-5-8353-2393-7.</w:t>
      </w:r>
    </w:p>
    <w:p w:rsidR="00292649" w:rsidRPr="005E4367" w:rsidRDefault="0029264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lastRenderedPageBreak/>
        <w:t xml:space="preserve">3. Биохимия полевых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культур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</w:t>
      </w:r>
      <w:r w:rsidR="00640894" w:rsidRPr="005E4367">
        <w:rPr>
          <w:rFonts w:ascii="Times New Roman" w:hAnsi="Times New Roman" w:cs="Times New Roman"/>
          <w:sz w:val="28"/>
          <w:szCs w:val="28"/>
        </w:rPr>
        <w:t>рабочая тетрадь для выполнения лабораторных работ</w:t>
      </w:r>
      <w:r w:rsidRPr="005E4367">
        <w:rPr>
          <w:rFonts w:ascii="Times New Roman" w:hAnsi="Times New Roman" w:cs="Times New Roman"/>
          <w:sz w:val="28"/>
          <w:szCs w:val="28"/>
        </w:rPr>
        <w:t xml:space="preserve"> /</w:t>
      </w:r>
      <w:r w:rsidR="00640894" w:rsidRPr="005E4367">
        <w:rPr>
          <w:rFonts w:ascii="Times New Roman" w:hAnsi="Times New Roman" w:cs="Times New Roman"/>
          <w:sz w:val="28"/>
          <w:szCs w:val="28"/>
        </w:rPr>
        <w:t xml:space="preserve"> Самарская государственная сельскохозяйственная академия ; </w:t>
      </w:r>
      <w:r w:rsidRPr="005E4367">
        <w:rPr>
          <w:rFonts w:ascii="Times New Roman" w:hAnsi="Times New Roman" w:cs="Times New Roman"/>
          <w:sz w:val="28"/>
          <w:szCs w:val="28"/>
        </w:rPr>
        <w:t>сост</w:t>
      </w:r>
      <w:r w:rsidR="00640894" w:rsidRPr="005E4367">
        <w:rPr>
          <w:rFonts w:ascii="Times New Roman" w:hAnsi="Times New Roman" w:cs="Times New Roman"/>
          <w:sz w:val="28"/>
          <w:szCs w:val="28"/>
        </w:rPr>
        <w:t>.: В. М. </w:t>
      </w:r>
      <w:proofErr w:type="spellStart"/>
      <w:r w:rsidRPr="005E4367">
        <w:rPr>
          <w:rFonts w:ascii="Times New Roman" w:hAnsi="Times New Roman" w:cs="Times New Roman"/>
          <w:sz w:val="28"/>
          <w:szCs w:val="28"/>
        </w:rPr>
        <w:t>Царевская</w:t>
      </w:r>
      <w:proofErr w:type="spellEnd"/>
      <w:r w:rsidRPr="005E4367">
        <w:rPr>
          <w:rFonts w:ascii="Times New Roman" w:hAnsi="Times New Roman" w:cs="Times New Roman"/>
          <w:sz w:val="28"/>
          <w:szCs w:val="28"/>
        </w:rPr>
        <w:t xml:space="preserve"> [и др.]. </w:t>
      </w:r>
      <w:r w:rsidR="00640894" w:rsidRPr="005E4367">
        <w:rPr>
          <w:rFonts w:ascii="Times New Roman" w:hAnsi="Times New Roman" w:cs="Times New Roman"/>
          <w:sz w:val="28"/>
          <w:szCs w:val="28"/>
        </w:rPr>
        <w:t>–</w:t>
      </w:r>
      <w:r w:rsidRPr="005E43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Самара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Сам</w:t>
      </w:r>
      <w:r w:rsidR="00640894" w:rsidRPr="005E4367">
        <w:rPr>
          <w:rFonts w:ascii="Times New Roman" w:hAnsi="Times New Roman" w:cs="Times New Roman"/>
          <w:sz w:val="28"/>
          <w:szCs w:val="28"/>
        </w:rPr>
        <w:t>арская ГСХА</w:t>
      </w:r>
      <w:r w:rsidRPr="005E4367">
        <w:rPr>
          <w:rFonts w:ascii="Times New Roman" w:hAnsi="Times New Roman" w:cs="Times New Roman"/>
          <w:sz w:val="28"/>
          <w:szCs w:val="28"/>
        </w:rPr>
        <w:t xml:space="preserve">, 2018. </w:t>
      </w:r>
      <w:r w:rsidR="00640894" w:rsidRPr="005E4367">
        <w:rPr>
          <w:rFonts w:ascii="Times New Roman" w:hAnsi="Times New Roman" w:cs="Times New Roman"/>
          <w:sz w:val="28"/>
          <w:szCs w:val="28"/>
        </w:rPr>
        <w:t>–</w:t>
      </w:r>
      <w:r w:rsidRPr="005E4367">
        <w:rPr>
          <w:rFonts w:ascii="Times New Roman" w:hAnsi="Times New Roman" w:cs="Times New Roman"/>
          <w:sz w:val="28"/>
          <w:szCs w:val="28"/>
        </w:rPr>
        <w:t xml:space="preserve"> 4</w:t>
      </w:r>
      <w:r w:rsidR="00640894" w:rsidRPr="005E4367">
        <w:rPr>
          <w:rFonts w:ascii="Times New Roman" w:hAnsi="Times New Roman" w:cs="Times New Roman"/>
          <w:sz w:val="28"/>
          <w:szCs w:val="28"/>
        </w:rPr>
        <w:t>7</w:t>
      </w:r>
      <w:r w:rsidR="002A4409" w:rsidRPr="005E4367">
        <w:rPr>
          <w:rFonts w:ascii="Times New Roman" w:hAnsi="Times New Roman" w:cs="Times New Roman"/>
          <w:sz w:val="28"/>
          <w:szCs w:val="28"/>
        </w:rPr>
        <w:t xml:space="preserve"> с. </w:t>
      </w:r>
      <w:r w:rsidR="00640894" w:rsidRPr="005E4367">
        <w:rPr>
          <w:rFonts w:ascii="Times New Roman" w:hAnsi="Times New Roman" w:cs="Times New Roman"/>
          <w:sz w:val="28"/>
          <w:szCs w:val="28"/>
        </w:rPr>
        <w:t xml:space="preserve">– </w:t>
      </w:r>
      <w:r w:rsidRPr="005E4367">
        <w:rPr>
          <w:rFonts w:ascii="Times New Roman" w:hAnsi="Times New Roman" w:cs="Times New Roman"/>
          <w:sz w:val="28"/>
          <w:szCs w:val="28"/>
        </w:rPr>
        <w:t>URL: e.lanbook.com/</w:t>
      </w:r>
      <w:proofErr w:type="spellStart"/>
      <w:r w:rsidRPr="005E4367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5E4367">
        <w:rPr>
          <w:rFonts w:ascii="Times New Roman" w:hAnsi="Times New Roman" w:cs="Times New Roman"/>
          <w:sz w:val="28"/>
          <w:szCs w:val="28"/>
        </w:rPr>
        <w:t xml:space="preserve">/123512 </w:t>
      </w:r>
      <w:r w:rsidR="006613B3" w:rsidRPr="005E4367">
        <w:rPr>
          <w:rFonts w:ascii="Times New Roman" w:hAnsi="Times New Roman" w:cs="Times New Roman"/>
          <w:sz w:val="28"/>
          <w:szCs w:val="28"/>
        </w:rPr>
        <w:t>(дата обращения: 13.12.2023). – Режим доступа: по подписке.</w:t>
      </w:r>
    </w:p>
    <w:p w:rsidR="00292649" w:rsidRPr="005E4367" w:rsidRDefault="0029264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>4. Пищевая химия (химия пищи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учеб</w:t>
      </w:r>
      <w:r w:rsidR="002A4409" w:rsidRPr="005E4367">
        <w:rPr>
          <w:rFonts w:ascii="Times New Roman" w:hAnsi="Times New Roman" w:cs="Times New Roman"/>
          <w:sz w:val="28"/>
          <w:szCs w:val="28"/>
        </w:rPr>
        <w:t>.</w:t>
      </w:r>
      <w:r w:rsidRPr="005E4367">
        <w:rPr>
          <w:rFonts w:ascii="Times New Roman" w:hAnsi="Times New Roman" w:cs="Times New Roman"/>
          <w:sz w:val="28"/>
          <w:szCs w:val="28"/>
        </w:rPr>
        <w:t xml:space="preserve"> пособие / И. Э. Бражная, С. Ю. Дубровин, Б. Ф. Петров [и др.]</w:t>
      </w:r>
      <w:r w:rsidR="002A4409" w:rsidRPr="005E4367">
        <w:rPr>
          <w:rFonts w:ascii="Times New Roman" w:hAnsi="Times New Roman" w:cs="Times New Roman"/>
          <w:sz w:val="28"/>
          <w:szCs w:val="28"/>
        </w:rPr>
        <w:t xml:space="preserve"> ; Мурманский государственный технический университет</w:t>
      </w:r>
      <w:r w:rsidRPr="005E4367">
        <w:rPr>
          <w:rFonts w:ascii="Times New Roman" w:hAnsi="Times New Roman" w:cs="Times New Roman"/>
          <w:sz w:val="28"/>
          <w:szCs w:val="28"/>
        </w:rPr>
        <w:t xml:space="preserve">. </w:t>
      </w:r>
      <w:r w:rsidR="002A4409" w:rsidRPr="005E4367">
        <w:rPr>
          <w:rFonts w:ascii="Times New Roman" w:hAnsi="Times New Roman" w:cs="Times New Roman"/>
          <w:sz w:val="28"/>
          <w:szCs w:val="28"/>
        </w:rPr>
        <w:t>–</w:t>
      </w:r>
      <w:r w:rsidRPr="005E43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Мурманск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</w:t>
      </w:r>
      <w:r w:rsidR="002A4409" w:rsidRPr="005E4367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r w:rsidRPr="005E4367">
        <w:rPr>
          <w:rFonts w:ascii="Times New Roman" w:hAnsi="Times New Roman" w:cs="Times New Roman"/>
          <w:sz w:val="28"/>
          <w:szCs w:val="28"/>
        </w:rPr>
        <w:t xml:space="preserve">МГТУ, 2018. </w:t>
      </w:r>
      <w:r w:rsidR="002A4409" w:rsidRPr="005E4367">
        <w:rPr>
          <w:rFonts w:ascii="Times New Roman" w:hAnsi="Times New Roman" w:cs="Times New Roman"/>
          <w:sz w:val="28"/>
          <w:szCs w:val="28"/>
        </w:rPr>
        <w:t>–</w:t>
      </w:r>
      <w:r w:rsidRPr="005E4367">
        <w:rPr>
          <w:rFonts w:ascii="Times New Roman" w:hAnsi="Times New Roman" w:cs="Times New Roman"/>
          <w:sz w:val="28"/>
          <w:szCs w:val="28"/>
        </w:rPr>
        <w:t xml:space="preserve"> 98 с. </w:t>
      </w:r>
      <w:r w:rsidR="002A4409" w:rsidRPr="005E4367">
        <w:rPr>
          <w:rFonts w:ascii="Times New Roman" w:hAnsi="Times New Roman" w:cs="Times New Roman"/>
          <w:sz w:val="28"/>
          <w:szCs w:val="28"/>
        </w:rPr>
        <w:t xml:space="preserve">– </w:t>
      </w:r>
      <w:r w:rsidRPr="005E4367">
        <w:rPr>
          <w:rFonts w:ascii="Times New Roman" w:hAnsi="Times New Roman" w:cs="Times New Roman"/>
          <w:sz w:val="28"/>
          <w:szCs w:val="28"/>
        </w:rPr>
        <w:t>URL: e.lanbook.com/</w:t>
      </w:r>
      <w:proofErr w:type="spellStart"/>
      <w:r w:rsidRPr="005E4367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5E4367">
        <w:rPr>
          <w:rFonts w:ascii="Times New Roman" w:hAnsi="Times New Roman" w:cs="Times New Roman"/>
          <w:sz w:val="28"/>
          <w:szCs w:val="28"/>
        </w:rPr>
        <w:t xml:space="preserve">/142658 </w:t>
      </w:r>
      <w:r w:rsidR="006613B3" w:rsidRPr="005E4367">
        <w:rPr>
          <w:rFonts w:ascii="Times New Roman" w:hAnsi="Times New Roman" w:cs="Times New Roman"/>
          <w:sz w:val="28"/>
          <w:szCs w:val="28"/>
        </w:rPr>
        <w:t>(дата обращения: 13.12.2023). – Режим доступа: по подписке. –</w:t>
      </w:r>
      <w:r w:rsidR="002A4409" w:rsidRPr="005E4367">
        <w:rPr>
          <w:rFonts w:ascii="Times New Roman" w:hAnsi="Times New Roman" w:cs="Times New Roman"/>
          <w:sz w:val="28"/>
          <w:szCs w:val="28"/>
        </w:rPr>
        <w:t xml:space="preserve"> ISBN 978-5-86185-959-2.</w:t>
      </w:r>
    </w:p>
    <w:p w:rsidR="00292649" w:rsidRPr="005E4367" w:rsidRDefault="0029264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 xml:space="preserve">5. Ильин, Д. Ю. Пищевая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химия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учеб</w:t>
      </w:r>
      <w:r w:rsidR="002A4409" w:rsidRPr="005E4367">
        <w:rPr>
          <w:rFonts w:ascii="Times New Roman" w:hAnsi="Times New Roman" w:cs="Times New Roman"/>
          <w:sz w:val="28"/>
          <w:szCs w:val="28"/>
        </w:rPr>
        <w:t>.</w:t>
      </w:r>
      <w:r w:rsidRPr="005E4367">
        <w:rPr>
          <w:rFonts w:ascii="Times New Roman" w:hAnsi="Times New Roman" w:cs="Times New Roman"/>
          <w:sz w:val="28"/>
          <w:szCs w:val="28"/>
        </w:rPr>
        <w:t xml:space="preserve"> пособие / Д. Ю. Ильин, Г. В. Ильина. </w:t>
      </w:r>
      <w:r w:rsidR="002A4409" w:rsidRPr="005E4367">
        <w:rPr>
          <w:rFonts w:ascii="Times New Roman" w:hAnsi="Times New Roman" w:cs="Times New Roman"/>
          <w:sz w:val="28"/>
          <w:szCs w:val="28"/>
        </w:rPr>
        <w:t>–</w:t>
      </w:r>
      <w:r w:rsidRPr="005E43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Пенза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</w:t>
      </w:r>
      <w:r w:rsidR="002A4409" w:rsidRPr="005E4367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Pr="005E4367">
        <w:rPr>
          <w:rFonts w:ascii="Times New Roman" w:hAnsi="Times New Roman" w:cs="Times New Roman"/>
          <w:sz w:val="28"/>
          <w:szCs w:val="28"/>
        </w:rPr>
        <w:t>П</w:t>
      </w:r>
      <w:r w:rsidR="002A4409" w:rsidRPr="005E4367">
        <w:rPr>
          <w:rFonts w:ascii="Times New Roman" w:hAnsi="Times New Roman" w:cs="Times New Roman"/>
          <w:sz w:val="28"/>
          <w:szCs w:val="28"/>
        </w:rPr>
        <w:t>ензенская ГСХА</w:t>
      </w:r>
      <w:r w:rsidRPr="005E4367">
        <w:rPr>
          <w:rFonts w:ascii="Times New Roman" w:hAnsi="Times New Roman" w:cs="Times New Roman"/>
          <w:sz w:val="28"/>
          <w:szCs w:val="28"/>
        </w:rPr>
        <w:t xml:space="preserve">, 2016. </w:t>
      </w:r>
      <w:r w:rsidR="002A4409" w:rsidRPr="005E4367">
        <w:rPr>
          <w:rFonts w:ascii="Times New Roman" w:hAnsi="Times New Roman" w:cs="Times New Roman"/>
          <w:sz w:val="28"/>
          <w:szCs w:val="28"/>
        </w:rPr>
        <w:t>–</w:t>
      </w:r>
      <w:r w:rsidRPr="005E4367">
        <w:rPr>
          <w:rFonts w:ascii="Times New Roman" w:hAnsi="Times New Roman" w:cs="Times New Roman"/>
          <w:sz w:val="28"/>
          <w:szCs w:val="28"/>
        </w:rPr>
        <w:t xml:space="preserve"> 15</w:t>
      </w:r>
      <w:r w:rsidR="002A4409" w:rsidRPr="005E4367">
        <w:rPr>
          <w:rFonts w:ascii="Times New Roman" w:hAnsi="Times New Roman" w:cs="Times New Roman"/>
          <w:sz w:val="28"/>
          <w:szCs w:val="28"/>
        </w:rPr>
        <w:t>1</w:t>
      </w:r>
      <w:r w:rsidRPr="005E4367">
        <w:rPr>
          <w:rFonts w:ascii="Times New Roman" w:hAnsi="Times New Roman" w:cs="Times New Roman"/>
          <w:sz w:val="28"/>
          <w:szCs w:val="28"/>
        </w:rPr>
        <w:t xml:space="preserve"> с. </w:t>
      </w:r>
      <w:r w:rsidR="002A4409" w:rsidRPr="005E4367">
        <w:rPr>
          <w:rFonts w:ascii="Times New Roman" w:hAnsi="Times New Roman" w:cs="Times New Roman"/>
          <w:sz w:val="28"/>
          <w:szCs w:val="28"/>
        </w:rPr>
        <w:t xml:space="preserve">– </w:t>
      </w:r>
      <w:r w:rsidRPr="005E4367">
        <w:rPr>
          <w:rFonts w:ascii="Times New Roman" w:hAnsi="Times New Roman" w:cs="Times New Roman"/>
          <w:sz w:val="28"/>
          <w:szCs w:val="28"/>
        </w:rPr>
        <w:t>URL: e.lanbook.com/</w:t>
      </w:r>
      <w:proofErr w:type="spellStart"/>
      <w:r w:rsidRPr="005E4367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5E4367">
        <w:rPr>
          <w:rFonts w:ascii="Times New Roman" w:hAnsi="Times New Roman" w:cs="Times New Roman"/>
          <w:sz w:val="28"/>
          <w:szCs w:val="28"/>
        </w:rPr>
        <w:t xml:space="preserve">/142105 </w:t>
      </w:r>
      <w:r w:rsidR="006613B3" w:rsidRPr="005E4367">
        <w:rPr>
          <w:rFonts w:ascii="Times New Roman" w:hAnsi="Times New Roman" w:cs="Times New Roman"/>
          <w:sz w:val="28"/>
          <w:szCs w:val="28"/>
        </w:rPr>
        <w:t>(дата обращения: 13.12.2023). – Режим доступа:</w:t>
      </w:r>
      <w:r w:rsidR="002A4409" w:rsidRPr="005E4367">
        <w:rPr>
          <w:rFonts w:ascii="Times New Roman" w:hAnsi="Times New Roman" w:cs="Times New Roman"/>
          <w:sz w:val="28"/>
          <w:szCs w:val="28"/>
        </w:rPr>
        <w:t xml:space="preserve"> по подписке.</w:t>
      </w:r>
    </w:p>
    <w:p w:rsidR="0082561C" w:rsidRPr="005E4367" w:rsidRDefault="0029264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 xml:space="preserve">6. </w:t>
      </w:r>
      <w:r w:rsidR="00165D08" w:rsidRPr="005E4367">
        <w:rPr>
          <w:rFonts w:ascii="Times New Roman" w:hAnsi="Times New Roman" w:cs="Times New Roman"/>
          <w:bCs/>
          <w:sz w:val="28"/>
          <w:szCs w:val="28"/>
        </w:rPr>
        <w:t>Пищевая</w:t>
      </w:r>
      <w:r w:rsidR="00165D08" w:rsidRPr="005E436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65D08" w:rsidRPr="005E4367">
        <w:rPr>
          <w:rFonts w:ascii="Times New Roman" w:hAnsi="Times New Roman" w:cs="Times New Roman"/>
          <w:bCs/>
          <w:sz w:val="28"/>
          <w:szCs w:val="28"/>
        </w:rPr>
        <w:t>химия</w:t>
      </w:r>
      <w:r w:rsidR="00165D08" w:rsidRPr="005E4367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165D08" w:rsidRPr="005E4367">
        <w:rPr>
          <w:rFonts w:ascii="Times New Roman" w:hAnsi="Times New Roman" w:cs="Times New Roman"/>
          <w:sz w:val="28"/>
          <w:szCs w:val="28"/>
        </w:rPr>
        <w:t xml:space="preserve"> учебник для студентов вузов / А. П. Нечаев, С. Е. </w:t>
      </w:r>
      <w:proofErr w:type="spellStart"/>
      <w:r w:rsidR="00165D08" w:rsidRPr="005E4367">
        <w:rPr>
          <w:rFonts w:ascii="Times New Roman" w:hAnsi="Times New Roman" w:cs="Times New Roman"/>
          <w:sz w:val="28"/>
          <w:szCs w:val="28"/>
        </w:rPr>
        <w:t>Траубенберг</w:t>
      </w:r>
      <w:proofErr w:type="spellEnd"/>
      <w:r w:rsidR="00165D08" w:rsidRPr="005E4367">
        <w:rPr>
          <w:rFonts w:ascii="Times New Roman" w:hAnsi="Times New Roman" w:cs="Times New Roman"/>
          <w:sz w:val="28"/>
          <w:szCs w:val="28"/>
        </w:rPr>
        <w:t>, А. А. Кочеткова [и др.] ; под общ. ред. А. П. Нечаева. – 6-е изд., стер. – Санкт-</w:t>
      </w:r>
      <w:proofErr w:type="gramStart"/>
      <w:r w:rsidR="00165D08" w:rsidRPr="005E4367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165D08" w:rsidRPr="005E4367">
        <w:rPr>
          <w:rFonts w:ascii="Times New Roman" w:hAnsi="Times New Roman" w:cs="Times New Roman"/>
          <w:sz w:val="28"/>
          <w:szCs w:val="28"/>
        </w:rPr>
        <w:t xml:space="preserve"> ГИОРД, 2015. – 668, [1] с. – ISBN 978-5-98879-196-6.</w:t>
      </w:r>
    </w:p>
    <w:p w:rsidR="00165D08" w:rsidRPr="005E4367" w:rsidRDefault="00165D08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04C1" w:rsidRPr="005E4367" w:rsidRDefault="00EF721A" w:rsidP="005E43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165D08" w:rsidRPr="005E4367">
        <w:rPr>
          <w:rFonts w:ascii="Times New Roman" w:hAnsi="Times New Roman" w:cs="Times New Roman"/>
          <w:b/>
          <w:sz w:val="28"/>
          <w:szCs w:val="28"/>
        </w:rPr>
        <w:t>отч</w:t>
      </w:r>
      <w:r w:rsidR="00165D08" w:rsidRPr="009A443A">
        <w:rPr>
          <w:rFonts w:ascii="Times New Roman" w:hAnsi="Times New Roman" w:cs="Times New Roman"/>
          <w:b/>
          <w:sz w:val="28"/>
          <w:szCs w:val="28"/>
        </w:rPr>
        <w:t>ё</w:t>
      </w:r>
      <w:r w:rsidR="00165D08" w:rsidRPr="005E4367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Pr="005E4367">
        <w:rPr>
          <w:rFonts w:ascii="Times New Roman" w:hAnsi="Times New Roman" w:cs="Times New Roman"/>
          <w:b/>
          <w:sz w:val="28"/>
          <w:szCs w:val="28"/>
        </w:rPr>
        <w:t>о лабораторной работе 1</w:t>
      </w:r>
    </w:p>
    <w:p w:rsidR="00EF721A" w:rsidRPr="005E4367" w:rsidRDefault="00EF721A" w:rsidP="005E43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Лабораторная работа 1</w:t>
      </w:r>
    </w:p>
    <w:p w:rsidR="00EF721A" w:rsidRPr="005E4367" w:rsidRDefault="00EF721A" w:rsidP="005E43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Исследование свойств белка</w:t>
      </w:r>
    </w:p>
    <w:p w:rsidR="00EF721A" w:rsidRPr="005E4367" w:rsidRDefault="00EF721A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Pr="005E4367">
        <w:rPr>
          <w:rFonts w:ascii="Times New Roman" w:hAnsi="Times New Roman" w:cs="Times New Roman"/>
          <w:sz w:val="28"/>
          <w:szCs w:val="28"/>
        </w:rPr>
        <w:t>исследовать свойства белка</w:t>
      </w:r>
      <w:r w:rsidR="00165D08">
        <w:rPr>
          <w:rFonts w:ascii="Times New Roman" w:hAnsi="Times New Roman" w:cs="Times New Roman"/>
          <w:sz w:val="28"/>
          <w:szCs w:val="28"/>
        </w:rPr>
        <w:t>.</w:t>
      </w:r>
    </w:p>
    <w:p w:rsidR="00EF721A" w:rsidRPr="005E4367" w:rsidRDefault="00EF721A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 xml:space="preserve">Реактивы и оборудование: </w:t>
      </w:r>
      <w:r w:rsidRPr="005E4367">
        <w:rPr>
          <w:rFonts w:ascii="Times New Roman" w:hAnsi="Times New Roman" w:cs="Times New Roman"/>
          <w:sz w:val="28"/>
          <w:szCs w:val="28"/>
        </w:rPr>
        <w:t xml:space="preserve">яичный белок, чайная ложка, </w:t>
      </w:r>
      <w:r w:rsidR="00165D08" w:rsidRPr="005E4367">
        <w:rPr>
          <w:rFonts w:ascii="Times New Roman" w:hAnsi="Times New Roman" w:cs="Times New Roman"/>
          <w:sz w:val="28"/>
          <w:szCs w:val="28"/>
        </w:rPr>
        <w:t>кипяч</w:t>
      </w:r>
      <w:r w:rsidR="00165D08">
        <w:rPr>
          <w:rFonts w:ascii="Times New Roman" w:hAnsi="Times New Roman" w:cs="Times New Roman"/>
          <w:sz w:val="28"/>
          <w:szCs w:val="28"/>
        </w:rPr>
        <w:t>ё</w:t>
      </w:r>
      <w:r w:rsidR="00165D08" w:rsidRPr="005E4367">
        <w:rPr>
          <w:rFonts w:ascii="Times New Roman" w:hAnsi="Times New Roman" w:cs="Times New Roman"/>
          <w:sz w:val="28"/>
          <w:szCs w:val="28"/>
        </w:rPr>
        <w:t xml:space="preserve">ная </w:t>
      </w:r>
      <w:r w:rsidRPr="005E4367">
        <w:rPr>
          <w:rFonts w:ascii="Times New Roman" w:hAnsi="Times New Roman" w:cs="Times New Roman"/>
          <w:sz w:val="28"/>
          <w:szCs w:val="28"/>
        </w:rPr>
        <w:t>вода комнатной температуры, 80</w:t>
      </w:r>
      <w:r w:rsidR="00165D08">
        <w:rPr>
          <w:rFonts w:ascii="Times New Roman" w:hAnsi="Times New Roman" w:cs="Times New Roman"/>
          <w:sz w:val="28"/>
          <w:szCs w:val="28"/>
        </w:rPr>
        <w:t>–</w:t>
      </w:r>
      <w:r w:rsidRPr="005E4367">
        <w:rPr>
          <w:rFonts w:ascii="Times New Roman" w:hAnsi="Times New Roman" w:cs="Times New Roman"/>
          <w:sz w:val="28"/>
          <w:szCs w:val="28"/>
        </w:rPr>
        <w:t>90%</w:t>
      </w:r>
      <w:r w:rsidR="00165D08">
        <w:rPr>
          <w:rFonts w:ascii="Times New Roman" w:hAnsi="Times New Roman" w:cs="Times New Roman"/>
          <w:sz w:val="28"/>
          <w:szCs w:val="28"/>
        </w:rPr>
        <w:t>-й</w:t>
      </w:r>
      <w:r w:rsidRPr="005E4367">
        <w:rPr>
          <w:rFonts w:ascii="Times New Roman" w:hAnsi="Times New Roman" w:cs="Times New Roman"/>
          <w:sz w:val="28"/>
          <w:szCs w:val="28"/>
        </w:rPr>
        <w:t xml:space="preserve"> спирт, прозрачные маленькие стеклянные стаканчики (рюмки), лимонная кислота, нагревательный элемент</w:t>
      </w:r>
      <w:r w:rsidR="00165D08">
        <w:rPr>
          <w:rFonts w:ascii="Times New Roman" w:hAnsi="Times New Roman" w:cs="Times New Roman"/>
          <w:sz w:val="28"/>
          <w:szCs w:val="28"/>
        </w:rPr>
        <w:t>.</w:t>
      </w:r>
    </w:p>
    <w:p w:rsidR="00EF721A" w:rsidRPr="005E4367" w:rsidRDefault="00EF721A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Методика получения раствора яичного белка</w:t>
      </w:r>
      <w:r w:rsidRPr="005E4367">
        <w:rPr>
          <w:rFonts w:ascii="Times New Roman" w:hAnsi="Times New Roman" w:cs="Times New Roman"/>
          <w:sz w:val="28"/>
          <w:szCs w:val="28"/>
        </w:rPr>
        <w:t>: к 25 мл белка одного куриного яйца добавляют 100 мл воды. Смесь размешивают до растворения и профильтровывают через неплотный ватный фильтр.</w:t>
      </w:r>
    </w:p>
    <w:p w:rsidR="00EF721A" w:rsidRPr="005E4367" w:rsidRDefault="00EF721A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Ход анализа</w:t>
      </w:r>
    </w:p>
    <w:p w:rsidR="00EF721A" w:rsidRPr="005E4367" w:rsidRDefault="00EF721A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lastRenderedPageBreak/>
        <w:t xml:space="preserve">В две пробирки помещаем по 2 мл раствора яичного белка. В одну пробирку добавляем 4 мл воды, в другую </w:t>
      </w:r>
      <w:r w:rsidR="00165D08">
        <w:rPr>
          <w:rFonts w:ascii="Times New Roman" w:hAnsi="Times New Roman" w:cs="Times New Roman"/>
          <w:sz w:val="28"/>
          <w:szCs w:val="28"/>
        </w:rPr>
        <w:t>–</w:t>
      </w:r>
      <w:r w:rsidR="00165D08" w:rsidRPr="005E4367">
        <w:rPr>
          <w:rFonts w:ascii="Times New Roman" w:hAnsi="Times New Roman" w:cs="Times New Roman"/>
          <w:sz w:val="28"/>
          <w:szCs w:val="28"/>
        </w:rPr>
        <w:t xml:space="preserve"> </w:t>
      </w:r>
      <w:r w:rsidRPr="005E4367">
        <w:rPr>
          <w:rFonts w:ascii="Times New Roman" w:hAnsi="Times New Roman" w:cs="Times New Roman"/>
          <w:sz w:val="28"/>
          <w:szCs w:val="28"/>
        </w:rPr>
        <w:t>столько же этилового спирта. В пробирку прилили 2 мл раствора яичного белка. Добавили лимонную кислоту – ½ ч.</w:t>
      </w:r>
      <w:r w:rsidR="00165D08">
        <w:rPr>
          <w:rFonts w:ascii="Times New Roman" w:hAnsi="Times New Roman" w:cs="Times New Roman"/>
          <w:sz w:val="28"/>
          <w:szCs w:val="28"/>
        </w:rPr>
        <w:t xml:space="preserve"> </w:t>
      </w:r>
      <w:r w:rsidRPr="005E4367">
        <w:rPr>
          <w:rFonts w:ascii="Times New Roman" w:hAnsi="Times New Roman" w:cs="Times New Roman"/>
          <w:sz w:val="28"/>
          <w:szCs w:val="28"/>
        </w:rPr>
        <w:t>л</w:t>
      </w:r>
      <w:r w:rsidR="00165D08">
        <w:rPr>
          <w:rFonts w:ascii="Times New Roman" w:hAnsi="Times New Roman" w:cs="Times New Roman"/>
          <w:sz w:val="28"/>
          <w:szCs w:val="28"/>
        </w:rPr>
        <w:t>.</w:t>
      </w:r>
    </w:p>
    <w:p w:rsidR="00EF721A" w:rsidRPr="005E4367" w:rsidRDefault="00EF721A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Таблица к отчету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F721A" w:rsidRPr="0029106E" w:rsidTr="002A4409">
        <w:tc>
          <w:tcPr>
            <w:tcW w:w="2336" w:type="dxa"/>
          </w:tcPr>
          <w:p w:rsidR="00EF721A" w:rsidRPr="0029106E" w:rsidRDefault="00EF721A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06E">
              <w:rPr>
                <w:rFonts w:ascii="Times New Roman" w:hAnsi="Times New Roman" w:cs="Times New Roman"/>
                <w:b/>
                <w:sz w:val="24"/>
                <w:szCs w:val="24"/>
              </w:rPr>
              <w:t>Реактив на белок</w:t>
            </w:r>
          </w:p>
        </w:tc>
        <w:tc>
          <w:tcPr>
            <w:tcW w:w="2336" w:type="dxa"/>
          </w:tcPr>
          <w:p w:rsidR="00EF721A" w:rsidRPr="0029106E" w:rsidRDefault="00EF72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 </w:t>
            </w:r>
            <w:r w:rsidR="00165D08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</w:tc>
        <w:tc>
          <w:tcPr>
            <w:tcW w:w="2336" w:type="dxa"/>
          </w:tcPr>
          <w:p w:rsidR="00EF721A" w:rsidRPr="0029106E" w:rsidRDefault="00EF72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 </w:t>
            </w:r>
            <w:r w:rsidR="00165D08">
              <w:rPr>
                <w:rFonts w:ascii="Times New Roman" w:hAnsi="Times New Roman" w:cs="Times New Roman"/>
                <w:b/>
                <w:sz w:val="24"/>
                <w:szCs w:val="24"/>
              </w:rPr>
              <w:t>после</w:t>
            </w:r>
          </w:p>
        </w:tc>
        <w:tc>
          <w:tcPr>
            <w:tcW w:w="2337" w:type="dxa"/>
          </w:tcPr>
          <w:p w:rsidR="00EF721A" w:rsidRPr="0029106E" w:rsidRDefault="00EF721A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06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увиденного</w:t>
            </w:r>
          </w:p>
        </w:tc>
      </w:tr>
      <w:tr w:rsidR="00EF721A" w:rsidRPr="0029106E" w:rsidTr="002A4409">
        <w:tc>
          <w:tcPr>
            <w:tcW w:w="2336" w:type="dxa"/>
          </w:tcPr>
          <w:p w:rsidR="00EF721A" w:rsidRPr="0029106E" w:rsidRDefault="00EF721A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06E">
              <w:rPr>
                <w:rFonts w:ascii="Times New Roman" w:hAnsi="Times New Roman" w:cs="Times New Roman"/>
                <w:b/>
                <w:sz w:val="24"/>
                <w:szCs w:val="24"/>
              </w:rPr>
              <w:t>Алкоголь (этиловый спирт)</w:t>
            </w:r>
          </w:p>
        </w:tc>
        <w:tc>
          <w:tcPr>
            <w:tcW w:w="2336" w:type="dxa"/>
          </w:tcPr>
          <w:p w:rsidR="00EF721A" w:rsidRPr="0029106E" w:rsidRDefault="00EF721A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EF721A" w:rsidRPr="0029106E" w:rsidRDefault="00EF721A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EF721A" w:rsidRPr="0029106E" w:rsidRDefault="00EF721A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21A" w:rsidRPr="0029106E" w:rsidTr="002A4409">
        <w:tc>
          <w:tcPr>
            <w:tcW w:w="2336" w:type="dxa"/>
          </w:tcPr>
          <w:p w:rsidR="00EF721A" w:rsidRPr="0029106E" w:rsidRDefault="00EF721A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06E">
              <w:rPr>
                <w:rFonts w:ascii="Times New Roman" w:hAnsi="Times New Roman" w:cs="Times New Roman"/>
                <w:b/>
                <w:sz w:val="24"/>
                <w:szCs w:val="24"/>
              </w:rPr>
              <w:t>Лимонная кислота</w:t>
            </w:r>
          </w:p>
        </w:tc>
        <w:tc>
          <w:tcPr>
            <w:tcW w:w="2336" w:type="dxa"/>
          </w:tcPr>
          <w:p w:rsidR="00EF721A" w:rsidRPr="0029106E" w:rsidRDefault="00EF721A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EF721A" w:rsidRPr="0029106E" w:rsidRDefault="00EF721A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EF721A" w:rsidRPr="0029106E" w:rsidRDefault="00EF721A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21A" w:rsidRPr="0029106E" w:rsidTr="002A4409">
        <w:tc>
          <w:tcPr>
            <w:tcW w:w="2336" w:type="dxa"/>
          </w:tcPr>
          <w:p w:rsidR="00EF721A" w:rsidRPr="0029106E" w:rsidRDefault="00EF721A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06E">
              <w:rPr>
                <w:rFonts w:ascii="Times New Roman" w:hAnsi="Times New Roman" w:cs="Times New Roman"/>
                <w:b/>
                <w:sz w:val="24"/>
                <w:szCs w:val="24"/>
              </w:rPr>
              <w:t>Нагревание белка</w:t>
            </w:r>
          </w:p>
        </w:tc>
        <w:tc>
          <w:tcPr>
            <w:tcW w:w="2336" w:type="dxa"/>
          </w:tcPr>
          <w:p w:rsidR="00EF721A" w:rsidRPr="0029106E" w:rsidRDefault="00EF721A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EF721A" w:rsidRPr="0029106E" w:rsidRDefault="00EF721A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EF721A" w:rsidRPr="0029106E" w:rsidRDefault="00EF721A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5D08" w:rsidRDefault="00165D08" w:rsidP="00EF7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21A" w:rsidRPr="005E4367" w:rsidRDefault="00EF721A" w:rsidP="00EF7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proofErr w:type="gramStart"/>
      <w:r w:rsidR="00165D08">
        <w:rPr>
          <w:rFonts w:ascii="Times New Roman" w:hAnsi="Times New Roman" w:cs="Times New Roman"/>
          <w:b/>
          <w:sz w:val="28"/>
          <w:szCs w:val="28"/>
        </w:rPr>
        <w:t>… .</w:t>
      </w:r>
      <w:proofErr w:type="gramEnd"/>
    </w:p>
    <w:p w:rsidR="00EF721A" w:rsidRPr="005E4367" w:rsidRDefault="00EF721A" w:rsidP="00EF7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21A" w:rsidRPr="005E4367" w:rsidRDefault="00EF721A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Ответы на контрольные вопросы:</w:t>
      </w:r>
    </w:p>
    <w:p w:rsidR="00EF721A" w:rsidRPr="005E4367" w:rsidRDefault="00165D08" w:rsidP="005E4367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 .</w:t>
      </w:r>
    </w:p>
    <w:p w:rsidR="00EF721A" w:rsidRPr="005E4367" w:rsidRDefault="00EF721A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21A" w:rsidRPr="005E4367" w:rsidRDefault="00EF721A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CE6" w:rsidRPr="005E4367" w:rsidRDefault="00A75CE6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987" w:rsidRPr="005E4367" w:rsidRDefault="00584831" w:rsidP="005E4367">
      <w:pPr>
        <w:spacing w:after="0" w:line="360" w:lineRule="auto"/>
        <w:ind w:firstLine="709"/>
        <w:jc w:val="both"/>
        <w:rPr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br w:type="page"/>
      </w:r>
    </w:p>
    <w:p w:rsidR="00ED4626" w:rsidRPr="008604C1" w:rsidRDefault="00ED4626" w:rsidP="005E4367">
      <w:pPr>
        <w:pStyle w:val="1"/>
        <w:spacing w:before="0"/>
        <w:ind w:firstLine="709"/>
        <w:rPr>
          <w:szCs w:val="28"/>
        </w:rPr>
      </w:pPr>
      <w:r w:rsidRPr="008604C1">
        <w:rPr>
          <w:szCs w:val="28"/>
        </w:rPr>
        <w:lastRenderedPageBreak/>
        <w:t>Лабораторное задание 2</w:t>
      </w:r>
    </w:p>
    <w:p w:rsidR="00ED4626" w:rsidRDefault="00ED4626" w:rsidP="005E43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Исследование свойств углеводов в пищевых объектах</w:t>
      </w:r>
    </w:p>
    <w:p w:rsidR="00165D08" w:rsidRPr="005E4367" w:rsidRDefault="00165D08" w:rsidP="005E43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A50" w:rsidRPr="005E4367" w:rsidRDefault="00454A50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Pr="005E4367">
        <w:rPr>
          <w:rFonts w:ascii="Times New Roman" w:hAnsi="Times New Roman" w:cs="Times New Roman"/>
          <w:sz w:val="28"/>
          <w:szCs w:val="28"/>
        </w:rPr>
        <w:t>исследовать свойств</w:t>
      </w:r>
      <w:r w:rsidR="00165D08">
        <w:rPr>
          <w:rFonts w:ascii="Times New Roman" w:hAnsi="Times New Roman" w:cs="Times New Roman"/>
          <w:sz w:val="28"/>
          <w:szCs w:val="28"/>
        </w:rPr>
        <w:t>а</w:t>
      </w:r>
      <w:r w:rsidRPr="005E4367">
        <w:rPr>
          <w:rFonts w:ascii="Times New Roman" w:hAnsi="Times New Roman" w:cs="Times New Roman"/>
          <w:sz w:val="28"/>
          <w:szCs w:val="28"/>
        </w:rPr>
        <w:t xml:space="preserve"> углеводов</w:t>
      </w:r>
      <w:r w:rsidR="00165D08">
        <w:rPr>
          <w:rFonts w:ascii="Times New Roman" w:hAnsi="Times New Roman" w:cs="Times New Roman"/>
          <w:sz w:val="28"/>
          <w:szCs w:val="28"/>
        </w:rPr>
        <w:t>.</w:t>
      </w:r>
    </w:p>
    <w:p w:rsidR="00454A50" w:rsidRPr="005E4367" w:rsidRDefault="00454A50" w:rsidP="005E43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 xml:space="preserve">Реактивы и оборудование: </w:t>
      </w:r>
      <w:r w:rsidRPr="005E43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крахмальный клейстер, раствор йода, вода, картофель сырой</w:t>
      </w:r>
      <w:r w:rsidR="00165D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5D08" w:rsidRDefault="00454A50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Методика получения раствора клейстера</w:t>
      </w:r>
    </w:p>
    <w:p w:rsidR="00454A50" w:rsidRPr="005E4367" w:rsidRDefault="00454A50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 xml:space="preserve">Налейте в стакан 40 мл холодной воды и </w:t>
      </w:r>
      <w:r w:rsidR="00165D08">
        <w:rPr>
          <w:rFonts w:ascii="Times New Roman" w:hAnsi="Times New Roman" w:cs="Times New Roman"/>
          <w:sz w:val="28"/>
          <w:szCs w:val="28"/>
        </w:rPr>
        <w:t xml:space="preserve">добавьте </w:t>
      </w:r>
      <w:r w:rsidRPr="005E4367">
        <w:rPr>
          <w:rFonts w:ascii="Times New Roman" w:hAnsi="Times New Roman" w:cs="Times New Roman"/>
          <w:sz w:val="28"/>
          <w:szCs w:val="28"/>
        </w:rPr>
        <w:t>0,5 ч</w:t>
      </w:r>
      <w:r w:rsidR="00165D08">
        <w:rPr>
          <w:rFonts w:ascii="Times New Roman" w:hAnsi="Times New Roman" w:cs="Times New Roman"/>
          <w:sz w:val="28"/>
          <w:szCs w:val="28"/>
        </w:rPr>
        <w:t>.</w:t>
      </w:r>
      <w:r w:rsidRPr="005E4367">
        <w:rPr>
          <w:rFonts w:ascii="Times New Roman" w:hAnsi="Times New Roman" w:cs="Times New Roman"/>
          <w:sz w:val="28"/>
          <w:szCs w:val="28"/>
        </w:rPr>
        <w:t xml:space="preserve"> л</w:t>
      </w:r>
      <w:r w:rsidR="00165D08">
        <w:rPr>
          <w:rFonts w:ascii="Times New Roman" w:hAnsi="Times New Roman" w:cs="Times New Roman"/>
          <w:sz w:val="28"/>
          <w:szCs w:val="28"/>
        </w:rPr>
        <w:t>.</w:t>
      </w:r>
      <w:r w:rsidRPr="005E4367">
        <w:rPr>
          <w:rFonts w:ascii="Times New Roman" w:hAnsi="Times New Roman" w:cs="Times New Roman"/>
          <w:sz w:val="28"/>
          <w:szCs w:val="28"/>
        </w:rPr>
        <w:t xml:space="preserve"> крахмала. Смесь хорошо размешайте </w:t>
      </w:r>
      <w:r w:rsidR="00165D08">
        <w:rPr>
          <w:rFonts w:ascii="Times New Roman" w:hAnsi="Times New Roman" w:cs="Times New Roman"/>
          <w:sz w:val="28"/>
          <w:szCs w:val="28"/>
        </w:rPr>
        <w:t>–</w:t>
      </w:r>
      <w:r w:rsidR="00165D08" w:rsidRPr="005E4367">
        <w:rPr>
          <w:rFonts w:ascii="Times New Roman" w:hAnsi="Times New Roman" w:cs="Times New Roman"/>
          <w:sz w:val="28"/>
          <w:szCs w:val="28"/>
        </w:rPr>
        <w:t xml:space="preserve"> </w:t>
      </w:r>
      <w:r w:rsidRPr="005E4367">
        <w:rPr>
          <w:rFonts w:ascii="Times New Roman" w:hAnsi="Times New Roman" w:cs="Times New Roman"/>
          <w:sz w:val="28"/>
          <w:szCs w:val="28"/>
        </w:rPr>
        <w:t>получится так называемое крахмальное молоко. При перемешивании добавьте к нему кипяток (40 мл) и, продолжая размешивать, нагревайте на огне до тех пор, пока раствор не станет прозрачным. Остудите его.</w:t>
      </w:r>
    </w:p>
    <w:p w:rsidR="00454A50" w:rsidRPr="005E4367" w:rsidRDefault="00454A50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Ход анализа</w:t>
      </w:r>
    </w:p>
    <w:p w:rsidR="00454A50" w:rsidRPr="005E4367" w:rsidRDefault="00454A50" w:rsidP="005E4367">
      <w:pPr>
        <w:pStyle w:val="a4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E4367">
        <w:rPr>
          <w:sz w:val="28"/>
          <w:szCs w:val="28"/>
        </w:rPr>
        <w:t>Налейте в пробирку 2</w:t>
      </w:r>
      <w:r w:rsidR="00165D08">
        <w:rPr>
          <w:sz w:val="28"/>
          <w:szCs w:val="28"/>
        </w:rPr>
        <w:t>–</w:t>
      </w:r>
      <w:r w:rsidRPr="005E4367">
        <w:rPr>
          <w:sz w:val="28"/>
          <w:szCs w:val="28"/>
        </w:rPr>
        <w:t>3 мл клейстера и добавьте несколько капель спиртового раствора йода.</w:t>
      </w:r>
    </w:p>
    <w:p w:rsidR="00454A50" w:rsidRPr="005E4367" w:rsidRDefault="00454A50" w:rsidP="005E4367">
      <w:pPr>
        <w:pStyle w:val="a4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E4367">
        <w:rPr>
          <w:sz w:val="28"/>
          <w:szCs w:val="28"/>
        </w:rPr>
        <w:t>Капните каплю йода на срез сырого картофеля</w:t>
      </w:r>
      <w:r w:rsidR="00165D08">
        <w:rPr>
          <w:sz w:val="28"/>
          <w:szCs w:val="28"/>
        </w:rPr>
        <w:t>.</w:t>
      </w:r>
    </w:p>
    <w:p w:rsidR="00454A50" w:rsidRPr="005E4367" w:rsidRDefault="00454A50" w:rsidP="005E4367">
      <w:pPr>
        <w:pStyle w:val="a4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E4367">
        <w:rPr>
          <w:sz w:val="28"/>
          <w:szCs w:val="28"/>
        </w:rPr>
        <w:t>Капните каплю йода на любой йог</w:t>
      </w:r>
      <w:r w:rsidR="007D6E54" w:rsidRPr="005E4367">
        <w:rPr>
          <w:sz w:val="28"/>
          <w:szCs w:val="28"/>
        </w:rPr>
        <w:t>урт (достаточно половины чайной ложки йогурта)</w:t>
      </w:r>
      <w:r w:rsidR="00165D08">
        <w:rPr>
          <w:sz w:val="28"/>
          <w:szCs w:val="28"/>
        </w:rPr>
        <w:t>.</w:t>
      </w:r>
    </w:p>
    <w:p w:rsidR="00454A50" w:rsidRPr="005E4367" w:rsidRDefault="00454A50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Т</w:t>
      </w:r>
      <w:r w:rsidR="00E85810" w:rsidRPr="005E4367">
        <w:rPr>
          <w:rFonts w:ascii="Times New Roman" w:hAnsi="Times New Roman" w:cs="Times New Roman"/>
          <w:b/>
          <w:sz w:val="28"/>
          <w:szCs w:val="28"/>
        </w:rPr>
        <w:t>аблица к отчету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54A50" w:rsidRPr="0029106E" w:rsidTr="002A4409">
        <w:tc>
          <w:tcPr>
            <w:tcW w:w="2336" w:type="dxa"/>
          </w:tcPr>
          <w:p w:rsidR="00454A50" w:rsidRPr="0029106E" w:rsidRDefault="00454A50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06E">
              <w:rPr>
                <w:rFonts w:ascii="Times New Roman" w:hAnsi="Times New Roman" w:cs="Times New Roman"/>
                <w:b/>
                <w:sz w:val="24"/>
                <w:szCs w:val="24"/>
              </w:rPr>
              <w:t>Реактив на белок</w:t>
            </w:r>
          </w:p>
        </w:tc>
        <w:tc>
          <w:tcPr>
            <w:tcW w:w="2336" w:type="dxa"/>
          </w:tcPr>
          <w:p w:rsidR="00454A50" w:rsidRPr="0029106E" w:rsidRDefault="00454A50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 </w:t>
            </w:r>
            <w:r w:rsidR="00165D08" w:rsidRPr="0029106E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</w:tc>
        <w:tc>
          <w:tcPr>
            <w:tcW w:w="2336" w:type="dxa"/>
          </w:tcPr>
          <w:p w:rsidR="00454A50" w:rsidRPr="0029106E" w:rsidRDefault="00454A50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 </w:t>
            </w:r>
            <w:r w:rsidR="00165D08" w:rsidRPr="0029106E">
              <w:rPr>
                <w:rFonts w:ascii="Times New Roman" w:hAnsi="Times New Roman" w:cs="Times New Roman"/>
                <w:b/>
                <w:sz w:val="24"/>
                <w:szCs w:val="24"/>
              </w:rPr>
              <w:t>после</w:t>
            </w:r>
          </w:p>
        </w:tc>
        <w:tc>
          <w:tcPr>
            <w:tcW w:w="2337" w:type="dxa"/>
          </w:tcPr>
          <w:p w:rsidR="00454A50" w:rsidRPr="0029106E" w:rsidRDefault="00454A50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06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увиденного</w:t>
            </w:r>
          </w:p>
        </w:tc>
      </w:tr>
      <w:tr w:rsidR="00454A50" w:rsidRPr="0029106E" w:rsidTr="002A4409">
        <w:tc>
          <w:tcPr>
            <w:tcW w:w="2336" w:type="dxa"/>
          </w:tcPr>
          <w:p w:rsidR="00454A50" w:rsidRPr="0029106E" w:rsidRDefault="00454A50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Клейстер и йод</w:t>
            </w:r>
          </w:p>
        </w:tc>
        <w:tc>
          <w:tcPr>
            <w:tcW w:w="2336" w:type="dxa"/>
          </w:tcPr>
          <w:p w:rsidR="00454A50" w:rsidRPr="0029106E" w:rsidRDefault="00454A50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454A50" w:rsidRPr="0029106E" w:rsidRDefault="00454A50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454A50" w:rsidRPr="0029106E" w:rsidRDefault="00454A50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A50" w:rsidRPr="0029106E" w:rsidTr="002A4409">
        <w:tc>
          <w:tcPr>
            <w:tcW w:w="2336" w:type="dxa"/>
          </w:tcPr>
          <w:p w:rsidR="00454A50" w:rsidRPr="0029106E" w:rsidRDefault="00454A50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Картофель и йод</w:t>
            </w:r>
          </w:p>
        </w:tc>
        <w:tc>
          <w:tcPr>
            <w:tcW w:w="2336" w:type="dxa"/>
          </w:tcPr>
          <w:p w:rsidR="00454A50" w:rsidRPr="0029106E" w:rsidRDefault="00454A50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454A50" w:rsidRPr="0029106E" w:rsidRDefault="00454A50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454A50" w:rsidRPr="0029106E" w:rsidRDefault="00454A50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810" w:rsidRPr="0029106E" w:rsidTr="002A4409">
        <w:tc>
          <w:tcPr>
            <w:tcW w:w="2336" w:type="dxa"/>
          </w:tcPr>
          <w:p w:rsidR="00E85810" w:rsidRDefault="00E85810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Йогурт и йод</w:t>
            </w:r>
          </w:p>
        </w:tc>
        <w:tc>
          <w:tcPr>
            <w:tcW w:w="2336" w:type="dxa"/>
          </w:tcPr>
          <w:p w:rsidR="00E85810" w:rsidRPr="0029106E" w:rsidRDefault="00E85810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E85810" w:rsidRPr="0029106E" w:rsidRDefault="00E85810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E85810" w:rsidRPr="0029106E" w:rsidRDefault="00E85810" w:rsidP="002A44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62C6" w:rsidRDefault="00A162C6" w:rsidP="00454A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A50" w:rsidRPr="005E4367" w:rsidRDefault="00454A50" w:rsidP="00454A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proofErr w:type="gramStart"/>
      <w:r w:rsidR="00165D08">
        <w:rPr>
          <w:rFonts w:ascii="Times New Roman" w:hAnsi="Times New Roman" w:cs="Times New Roman"/>
          <w:b/>
          <w:sz w:val="28"/>
          <w:szCs w:val="28"/>
        </w:rPr>
        <w:t>… .</w:t>
      </w:r>
      <w:proofErr w:type="gramEnd"/>
    </w:p>
    <w:p w:rsidR="00454A50" w:rsidRPr="005E4367" w:rsidRDefault="00454A50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A50" w:rsidRPr="005E4367" w:rsidRDefault="00E85810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 xml:space="preserve">Дать ответы на </w:t>
      </w:r>
      <w:r w:rsidR="00165D08">
        <w:rPr>
          <w:rFonts w:ascii="Times New Roman" w:hAnsi="Times New Roman" w:cs="Times New Roman"/>
          <w:b/>
          <w:sz w:val="28"/>
          <w:szCs w:val="28"/>
        </w:rPr>
        <w:t>к</w:t>
      </w:r>
      <w:r w:rsidR="00165D08" w:rsidRPr="005E4367">
        <w:rPr>
          <w:rFonts w:ascii="Times New Roman" w:hAnsi="Times New Roman" w:cs="Times New Roman"/>
          <w:b/>
          <w:sz w:val="28"/>
          <w:szCs w:val="28"/>
        </w:rPr>
        <w:t xml:space="preserve">онтрольные </w:t>
      </w:r>
      <w:r w:rsidR="00454A50" w:rsidRPr="005E4367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0F51B6" w:rsidRPr="00733DF5" w:rsidRDefault="000F51B6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DF5">
        <w:rPr>
          <w:rFonts w:ascii="Times New Roman" w:hAnsi="Times New Roman" w:cs="Times New Roman"/>
          <w:sz w:val="28"/>
          <w:szCs w:val="28"/>
        </w:rPr>
        <w:t>1. Углеводы. Общие сведения о классе углеводов. Физиологическое значение углеводов.</w:t>
      </w:r>
    </w:p>
    <w:p w:rsidR="000F51B6" w:rsidRPr="00733DF5" w:rsidRDefault="000F51B6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DF5">
        <w:rPr>
          <w:rFonts w:ascii="Times New Roman" w:hAnsi="Times New Roman" w:cs="Times New Roman"/>
          <w:sz w:val="28"/>
          <w:szCs w:val="28"/>
        </w:rPr>
        <w:t xml:space="preserve">2. Реакции углеводов, имеющие место при технологической обработке пищевого сырья. </w:t>
      </w:r>
      <w:proofErr w:type="spellStart"/>
      <w:r w:rsidRPr="00733DF5">
        <w:rPr>
          <w:rFonts w:ascii="Times New Roman" w:hAnsi="Times New Roman" w:cs="Times New Roman"/>
          <w:sz w:val="28"/>
          <w:szCs w:val="28"/>
        </w:rPr>
        <w:t>Карамелизация</w:t>
      </w:r>
      <w:proofErr w:type="spellEnd"/>
      <w:r w:rsidRPr="00733D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3DF5">
        <w:rPr>
          <w:rFonts w:ascii="Times New Roman" w:hAnsi="Times New Roman" w:cs="Times New Roman"/>
          <w:sz w:val="28"/>
          <w:szCs w:val="28"/>
        </w:rPr>
        <w:t>меланоидинообразование</w:t>
      </w:r>
      <w:proofErr w:type="spellEnd"/>
      <w:r w:rsidRPr="00733DF5">
        <w:rPr>
          <w:rFonts w:ascii="Times New Roman" w:hAnsi="Times New Roman" w:cs="Times New Roman"/>
          <w:sz w:val="28"/>
          <w:szCs w:val="28"/>
        </w:rPr>
        <w:t xml:space="preserve">. Общая </w:t>
      </w:r>
      <w:r w:rsidRPr="00733DF5">
        <w:rPr>
          <w:rFonts w:ascii="Times New Roman" w:hAnsi="Times New Roman" w:cs="Times New Roman"/>
          <w:sz w:val="28"/>
          <w:szCs w:val="28"/>
        </w:rPr>
        <w:lastRenderedPageBreak/>
        <w:t>характеристика реакции. Влияние условий на ее прохождение. Технологическое значение.</w:t>
      </w:r>
    </w:p>
    <w:p w:rsidR="000F51B6" w:rsidRPr="006158D0" w:rsidRDefault="000F51B6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D0">
        <w:rPr>
          <w:rFonts w:ascii="Times New Roman" w:hAnsi="Times New Roman" w:cs="Times New Roman"/>
          <w:sz w:val="28"/>
          <w:szCs w:val="28"/>
        </w:rPr>
        <w:t>3. Углеводы: классификация, химические свойства моносахаридов.</w:t>
      </w:r>
    </w:p>
    <w:p w:rsidR="000F51B6" w:rsidRPr="006158D0" w:rsidRDefault="000F51B6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D0">
        <w:rPr>
          <w:rFonts w:ascii="Times New Roman" w:hAnsi="Times New Roman" w:cs="Times New Roman"/>
          <w:sz w:val="28"/>
          <w:szCs w:val="28"/>
        </w:rPr>
        <w:t>4. Олигосахариды. Основные представители. Гидролиз. Функции олигосахаридов.</w:t>
      </w:r>
    </w:p>
    <w:p w:rsidR="000F51B6" w:rsidRPr="006158D0" w:rsidRDefault="000F51B6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D0">
        <w:rPr>
          <w:rFonts w:ascii="Times New Roman" w:hAnsi="Times New Roman" w:cs="Times New Roman"/>
          <w:sz w:val="28"/>
          <w:szCs w:val="28"/>
        </w:rPr>
        <w:t xml:space="preserve">5. Полисахариды II порядка: крахмал, инулин. </w:t>
      </w:r>
      <w:proofErr w:type="spellStart"/>
      <w:r w:rsidRPr="006158D0">
        <w:rPr>
          <w:rFonts w:ascii="Times New Roman" w:hAnsi="Times New Roman" w:cs="Times New Roman"/>
          <w:sz w:val="28"/>
          <w:szCs w:val="28"/>
        </w:rPr>
        <w:t>Клейстеризация</w:t>
      </w:r>
      <w:proofErr w:type="spellEnd"/>
      <w:r w:rsidRPr="006158D0">
        <w:rPr>
          <w:rFonts w:ascii="Times New Roman" w:hAnsi="Times New Roman" w:cs="Times New Roman"/>
          <w:sz w:val="28"/>
          <w:szCs w:val="28"/>
        </w:rPr>
        <w:t>. Взаимодействие крахмала с другими компонентами сырья в процессе получения пищевых продуктов.</w:t>
      </w:r>
    </w:p>
    <w:p w:rsidR="000F51B6" w:rsidRPr="006158D0" w:rsidRDefault="000F51B6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D0">
        <w:rPr>
          <w:rFonts w:ascii="Times New Roman" w:hAnsi="Times New Roman" w:cs="Times New Roman"/>
          <w:sz w:val="28"/>
          <w:szCs w:val="28"/>
        </w:rPr>
        <w:t xml:space="preserve">6. Полисахариды II порядка: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158D0">
        <w:rPr>
          <w:rFonts w:ascii="Times New Roman" w:hAnsi="Times New Roman" w:cs="Times New Roman"/>
          <w:sz w:val="28"/>
          <w:szCs w:val="28"/>
        </w:rPr>
        <w:t>ликоген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58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6158D0">
        <w:rPr>
          <w:rFonts w:ascii="Times New Roman" w:hAnsi="Times New Roman" w:cs="Times New Roman"/>
          <w:sz w:val="28"/>
          <w:szCs w:val="28"/>
        </w:rPr>
        <w:t>еллюлоза. Пектиновые вещества. Общие сведения. Содержание в пищевых продуктах и сырье.</w:t>
      </w:r>
    </w:p>
    <w:p w:rsidR="000F51B6" w:rsidRPr="006158D0" w:rsidRDefault="000F51B6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D0">
        <w:rPr>
          <w:rFonts w:ascii="Times New Roman" w:hAnsi="Times New Roman" w:cs="Times New Roman"/>
          <w:sz w:val="28"/>
          <w:szCs w:val="28"/>
        </w:rPr>
        <w:t>7. Пищевая ценность углеводов. Понятие о балластных веществах.</w:t>
      </w:r>
    </w:p>
    <w:p w:rsidR="000F51B6" w:rsidRPr="006158D0" w:rsidRDefault="000F51B6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D0">
        <w:rPr>
          <w:rFonts w:ascii="Times New Roman" w:hAnsi="Times New Roman" w:cs="Times New Roman"/>
          <w:sz w:val="28"/>
          <w:szCs w:val="28"/>
        </w:rPr>
        <w:t>8. Методы определения углеводов в пищевых продуктах.</w:t>
      </w:r>
    </w:p>
    <w:p w:rsidR="000F51B6" w:rsidRPr="006158D0" w:rsidRDefault="000F51B6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D0">
        <w:rPr>
          <w:rFonts w:ascii="Times New Roman" w:hAnsi="Times New Roman" w:cs="Times New Roman"/>
          <w:sz w:val="28"/>
          <w:szCs w:val="28"/>
        </w:rPr>
        <w:t>9. Методы выделения липидов из сырья и пищевых продуктов и их анализ.</w:t>
      </w:r>
    </w:p>
    <w:p w:rsidR="000F51B6" w:rsidRPr="000332CA" w:rsidRDefault="000F51B6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2CA">
        <w:rPr>
          <w:rFonts w:ascii="Times New Roman" w:hAnsi="Times New Roman" w:cs="Times New Roman"/>
          <w:sz w:val="28"/>
          <w:szCs w:val="28"/>
        </w:rPr>
        <w:t>Модифицированные крахмалы. Классификация. Химическое строение. Функциональное применение.</w:t>
      </w:r>
    </w:p>
    <w:p w:rsidR="000F51B6" w:rsidRPr="000332CA" w:rsidRDefault="000F51B6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11. Полисахариды морских водорослей: агар-агар,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каррагинаны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альгинаты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>. Особенности химической структуры. Примеры применения в пищевых технологиях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1B6" w:rsidRPr="000332CA" w:rsidRDefault="000F51B6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12. Пектиновые вещества.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Пектинсоде</w:t>
      </w:r>
      <w:r>
        <w:rPr>
          <w:rFonts w:ascii="Times New Roman" w:hAnsi="Times New Roman" w:cs="Times New Roman"/>
          <w:sz w:val="28"/>
          <w:szCs w:val="28"/>
        </w:rPr>
        <w:t>ржащее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сырье.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Высокоэтерифициро</w:t>
      </w:r>
      <w:r w:rsidRPr="000332CA">
        <w:rPr>
          <w:rFonts w:ascii="Times New Roman" w:hAnsi="Times New Roman" w:cs="Times New Roman"/>
          <w:sz w:val="28"/>
          <w:szCs w:val="28"/>
        </w:rPr>
        <w:t>ванный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низкоэтерифицированный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пектин. Использование пектинов в пищевых технологиях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06E" w:rsidRPr="005E4367" w:rsidRDefault="0029106E" w:rsidP="005E436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2649" w:rsidRPr="005E4367" w:rsidRDefault="0029264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</w:t>
      </w:r>
    </w:p>
    <w:p w:rsidR="002A4409" w:rsidRPr="005E4367" w:rsidRDefault="0029264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2A4409" w:rsidRPr="005E4367">
        <w:rPr>
          <w:rFonts w:ascii="Times New Roman" w:hAnsi="Times New Roman" w:cs="Times New Roman"/>
          <w:sz w:val="28"/>
          <w:szCs w:val="28"/>
        </w:rPr>
        <w:t>Терещук</w:t>
      </w:r>
      <w:proofErr w:type="spellEnd"/>
      <w:r w:rsidR="002A4409" w:rsidRPr="005E4367">
        <w:rPr>
          <w:rFonts w:ascii="Times New Roman" w:hAnsi="Times New Roman" w:cs="Times New Roman"/>
          <w:sz w:val="28"/>
          <w:szCs w:val="28"/>
        </w:rPr>
        <w:t xml:space="preserve">, Л. В. Пищевая </w:t>
      </w:r>
      <w:proofErr w:type="gramStart"/>
      <w:r w:rsidR="002A4409" w:rsidRPr="005E4367">
        <w:rPr>
          <w:rFonts w:ascii="Times New Roman" w:hAnsi="Times New Roman" w:cs="Times New Roman"/>
          <w:sz w:val="28"/>
          <w:szCs w:val="28"/>
        </w:rPr>
        <w:t>химия :</w:t>
      </w:r>
      <w:proofErr w:type="gramEnd"/>
      <w:r w:rsidR="002A4409" w:rsidRPr="005E4367">
        <w:rPr>
          <w:rFonts w:ascii="Times New Roman" w:hAnsi="Times New Roman" w:cs="Times New Roman"/>
          <w:sz w:val="28"/>
          <w:szCs w:val="28"/>
        </w:rPr>
        <w:t xml:space="preserve"> учеб. пособие / Л. В. </w:t>
      </w:r>
      <w:proofErr w:type="spellStart"/>
      <w:r w:rsidR="002A4409" w:rsidRPr="005E4367">
        <w:rPr>
          <w:rFonts w:ascii="Times New Roman" w:hAnsi="Times New Roman" w:cs="Times New Roman"/>
          <w:sz w:val="28"/>
          <w:szCs w:val="28"/>
        </w:rPr>
        <w:t>Терещук</w:t>
      </w:r>
      <w:proofErr w:type="spellEnd"/>
      <w:r w:rsidR="002A4409" w:rsidRPr="005E4367">
        <w:rPr>
          <w:rFonts w:ascii="Times New Roman" w:hAnsi="Times New Roman" w:cs="Times New Roman"/>
          <w:sz w:val="28"/>
          <w:szCs w:val="28"/>
        </w:rPr>
        <w:t xml:space="preserve">, К. В. Старовойтова. – </w:t>
      </w:r>
      <w:proofErr w:type="gramStart"/>
      <w:r w:rsidR="002A4409" w:rsidRPr="005E4367">
        <w:rPr>
          <w:rFonts w:ascii="Times New Roman" w:hAnsi="Times New Roman" w:cs="Times New Roman"/>
          <w:sz w:val="28"/>
          <w:szCs w:val="28"/>
        </w:rPr>
        <w:t>Кемерово :</w:t>
      </w:r>
      <w:proofErr w:type="gramEnd"/>
      <w:r w:rsidR="002A4409" w:rsidRPr="005E4367">
        <w:rPr>
          <w:rFonts w:ascii="Times New Roman" w:hAnsi="Times New Roman" w:cs="Times New Roman"/>
          <w:sz w:val="28"/>
          <w:szCs w:val="28"/>
        </w:rPr>
        <w:t xml:space="preserve"> Кемеровский государственный университет, 2020. – 125 с. – URL: e.lanbook.com/</w:t>
      </w:r>
      <w:proofErr w:type="spellStart"/>
      <w:r w:rsidR="002A4409" w:rsidRPr="005E4367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2A4409" w:rsidRPr="005E4367">
        <w:rPr>
          <w:rFonts w:ascii="Times New Roman" w:hAnsi="Times New Roman" w:cs="Times New Roman"/>
          <w:sz w:val="28"/>
          <w:szCs w:val="28"/>
        </w:rPr>
        <w:t>/141571 (дата обращения: 13.12.2023). – Режим доступа: по подписке. – ISBN 978-5-8353-2587-0.</w:t>
      </w:r>
    </w:p>
    <w:p w:rsidR="002A4409" w:rsidRPr="005E4367" w:rsidRDefault="002A440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 xml:space="preserve">2. Товароведение и экспертиза товаров растительного происхождения. Раздел 2. Товароведение и экспертиза кондитерских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изделий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Практикум / </w:t>
      </w:r>
      <w:r w:rsidRPr="005E4367">
        <w:rPr>
          <w:rFonts w:ascii="Times New Roman" w:hAnsi="Times New Roman" w:cs="Times New Roman"/>
          <w:sz w:val="28"/>
          <w:szCs w:val="28"/>
        </w:rPr>
        <w:lastRenderedPageBreak/>
        <w:t xml:space="preserve">сост.: Ю. И. Дымова, И. Ю. Резниченко. –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Кемерово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Кемеровский государственный университет, 2019. – 83 с. – URL: e.lanbook.com/</w:t>
      </w:r>
      <w:proofErr w:type="spellStart"/>
      <w:r w:rsidRPr="005E4367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5E4367">
        <w:rPr>
          <w:rFonts w:ascii="Times New Roman" w:hAnsi="Times New Roman" w:cs="Times New Roman"/>
          <w:sz w:val="28"/>
          <w:szCs w:val="28"/>
        </w:rPr>
        <w:t>/135247 (дата обращения: 13.12.2023). – Режим доступа: по подписке. – ISBN 978-5-8353-2393-7.</w:t>
      </w:r>
    </w:p>
    <w:p w:rsidR="002A4409" w:rsidRPr="005E4367" w:rsidRDefault="002A440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 xml:space="preserve">3. Биохимия полевых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культур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рабочая тетрадь для выполнения лабораторных работ / Самарская государственная сельскохозяйственная академия ; сост.: В. М. </w:t>
      </w:r>
      <w:proofErr w:type="spellStart"/>
      <w:r w:rsidRPr="005E4367">
        <w:rPr>
          <w:rFonts w:ascii="Times New Roman" w:hAnsi="Times New Roman" w:cs="Times New Roman"/>
          <w:sz w:val="28"/>
          <w:szCs w:val="28"/>
        </w:rPr>
        <w:t>Царевская</w:t>
      </w:r>
      <w:proofErr w:type="spellEnd"/>
      <w:r w:rsidRPr="005E4367">
        <w:rPr>
          <w:rFonts w:ascii="Times New Roman" w:hAnsi="Times New Roman" w:cs="Times New Roman"/>
          <w:sz w:val="28"/>
          <w:szCs w:val="28"/>
        </w:rPr>
        <w:t xml:space="preserve"> [и др.]. –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Самара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Самарская ГСХА, 2018. – 47 с. – URL: e.lanbook.com/</w:t>
      </w:r>
      <w:proofErr w:type="spellStart"/>
      <w:r w:rsidRPr="005E4367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5E4367">
        <w:rPr>
          <w:rFonts w:ascii="Times New Roman" w:hAnsi="Times New Roman" w:cs="Times New Roman"/>
          <w:sz w:val="28"/>
          <w:szCs w:val="28"/>
        </w:rPr>
        <w:t>/123512 (дата обращения: 13.12.2023). – Режим доступа: по подписке.</w:t>
      </w:r>
    </w:p>
    <w:p w:rsidR="002A4409" w:rsidRPr="005E4367" w:rsidRDefault="002A440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>4. Пищевая химия (химия пищи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учеб. пособие / И. Э. Бражная, С. Ю. Дубровин, Б. Ф. Петров [и др.] ; Мурманский государственный технический университет. –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Мурманск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Издательство МГТУ, 2018. – 98 с. – URL: e.lanbook.com/</w:t>
      </w:r>
      <w:proofErr w:type="spellStart"/>
      <w:r w:rsidRPr="005E4367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5E4367">
        <w:rPr>
          <w:rFonts w:ascii="Times New Roman" w:hAnsi="Times New Roman" w:cs="Times New Roman"/>
          <w:sz w:val="28"/>
          <w:szCs w:val="28"/>
        </w:rPr>
        <w:t>/142658 (дата обращения: 13.12.2023). – Режим доступа: по подписке. – ISBN 978-5-86185-959-2.</w:t>
      </w:r>
    </w:p>
    <w:p w:rsidR="00292649" w:rsidRPr="005E4367" w:rsidRDefault="002A440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 xml:space="preserve">5. Ильин, Д. Ю. Пищевая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химия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учеб. пособие / Д. Ю. Ильин, Г. В. Ильина. –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Пенза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ФГБОУ ВО Пензенская ГСХА, 2016. – 151 с. – URL: e.lanbook.com/</w:t>
      </w:r>
      <w:proofErr w:type="spellStart"/>
      <w:r w:rsidRPr="005E4367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5E4367">
        <w:rPr>
          <w:rFonts w:ascii="Times New Roman" w:hAnsi="Times New Roman" w:cs="Times New Roman"/>
          <w:sz w:val="28"/>
          <w:szCs w:val="28"/>
        </w:rPr>
        <w:t>/142105 (дата обращения: 13.12.2023). – Режим доступа: по подписке.</w:t>
      </w:r>
      <w:r w:rsidR="00292649" w:rsidRPr="005E4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61C" w:rsidRPr="005E4367" w:rsidRDefault="0029264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>6</w:t>
      </w:r>
      <w:r w:rsidR="000F51B6" w:rsidRPr="000F51B6">
        <w:rPr>
          <w:rFonts w:ascii="Times New Roman" w:hAnsi="Times New Roman" w:cs="Times New Roman"/>
          <w:sz w:val="28"/>
          <w:szCs w:val="28"/>
        </w:rPr>
        <w:t>.</w:t>
      </w:r>
      <w:r w:rsidR="000F51B6" w:rsidRPr="005E43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1B6" w:rsidRPr="005E4367">
        <w:rPr>
          <w:rFonts w:ascii="Times New Roman" w:hAnsi="Times New Roman" w:cs="Times New Roman"/>
          <w:bCs/>
          <w:sz w:val="28"/>
          <w:szCs w:val="28"/>
        </w:rPr>
        <w:t>Пищевая</w:t>
      </w:r>
      <w:r w:rsidR="000F51B6" w:rsidRPr="005E436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F51B6" w:rsidRPr="005E4367">
        <w:rPr>
          <w:rFonts w:ascii="Times New Roman" w:hAnsi="Times New Roman" w:cs="Times New Roman"/>
          <w:bCs/>
          <w:sz w:val="28"/>
          <w:szCs w:val="28"/>
        </w:rPr>
        <w:t>химия</w:t>
      </w:r>
      <w:r w:rsidR="000F51B6" w:rsidRPr="005E4367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0F51B6" w:rsidRPr="005E4367">
        <w:rPr>
          <w:rFonts w:ascii="Times New Roman" w:hAnsi="Times New Roman" w:cs="Times New Roman"/>
          <w:sz w:val="28"/>
          <w:szCs w:val="28"/>
        </w:rPr>
        <w:t xml:space="preserve"> учебник для студентов вузов / А. П. Нечаев, С. Е. </w:t>
      </w:r>
      <w:proofErr w:type="spellStart"/>
      <w:r w:rsidR="000F51B6" w:rsidRPr="005E4367">
        <w:rPr>
          <w:rFonts w:ascii="Times New Roman" w:hAnsi="Times New Roman" w:cs="Times New Roman"/>
          <w:sz w:val="28"/>
          <w:szCs w:val="28"/>
        </w:rPr>
        <w:t>Траубенберг</w:t>
      </w:r>
      <w:proofErr w:type="spellEnd"/>
      <w:r w:rsidR="000F51B6" w:rsidRPr="005E4367">
        <w:rPr>
          <w:rFonts w:ascii="Times New Roman" w:hAnsi="Times New Roman" w:cs="Times New Roman"/>
          <w:sz w:val="28"/>
          <w:szCs w:val="28"/>
        </w:rPr>
        <w:t>, А. А. Кочеткова [и др.] ; под общ. ред. А. П. Нечаева. – 6-е изд., стер. – Санкт-</w:t>
      </w:r>
      <w:proofErr w:type="gramStart"/>
      <w:r w:rsidR="000F51B6" w:rsidRPr="005E4367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0F51B6" w:rsidRPr="005E4367">
        <w:rPr>
          <w:rFonts w:ascii="Times New Roman" w:hAnsi="Times New Roman" w:cs="Times New Roman"/>
          <w:sz w:val="28"/>
          <w:szCs w:val="28"/>
        </w:rPr>
        <w:t xml:space="preserve"> ГИОРД, 2015. – 668, [1] с. – ISBN 978-5-98879-196-6.</w:t>
      </w:r>
    </w:p>
    <w:p w:rsidR="00ED4626" w:rsidRPr="005E4367" w:rsidRDefault="00ED4626" w:rsidP="005E436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br w:type="page"/>
      </w:r>
    </w:p>
    <w:p w:rsidR="00ED4626" w:rsidRPr="008604C1" w:rsidRDefault="00ED4626" w:rsidP="005E4367">
      <w:pPr>
        <w:pStyle w:val="1"/>
        <w:spacing w:before="0"/>
        <w:ind w:firstLine="709"/>
        <w:rPr>
          <w:rFonts w:cs="Times New Roman"/>
          <w:szCs w:val="28"/>
        </w:rPr>
      </w:pPr>
      <w:r w:rsidRPr="008604C1">
        <w:rPr>
          <w:rFonts w:cs="Times New Roman"/>
          <w:szCs w:val="28"/>
        </w:rPr>
        <w:lastRenderedPageBreak/>
        <w:t>Лабораторное задание 3</w:t>
      </w:r>
    </w:p>
    <w:p w:rsidR="00ED4626" w:rsidRPr="005E4367" w:rsidRDefault="00ED4626" w:rsidP="005E43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Исследование свойств липидов в пищевых объектах</w:t>
      </w:r>
    </w:p>
    <w:p w:rsidR="00ED4626" w:rsidRPr="005E4367" w:rsidRDefault="00ED4626" w:rsidP="005E436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106E" w:rsidRPr="005E4367" w:rsidRDefault="0029106E" w:rsidP="005E4367">
      <w:pPr>
        <w:pStyle w:val="2"/>
        <w:spacing w:line="360" w:lineRule="auto"/>
        <w:ind w:firstLine="709"/>
        <w:rPr>
          <w:i/>
          <w:szCs w:val="28"/>
        </w:rPr>
      </w:pPr>
      <w:r w:rsidRPr="005E4367">
        <w:rPr>
          <w:i/>
          <w:szCs w:val="28"/>
        </w:rPr>
        <w:t>Биологическая эффективность – показатель качества жировых компонентов пищевых продуктов, отражающий содержание в них полиненасыщенных жирных кислот.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Биологическая эффективность липидов, определяемая структурными характеристиками жирных кислот, а также их соотношением между собой и другими пищевыми компонентами, характеризуется как комплексный показатель, учитывающий их воздействие на организм человека.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 xml:space="preserve">Принято, что на </w:t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липидов, необходимых </w:t>
      </w:r>
      <w:r w:rsidR="000F51B6" w:rsidRPr="00DD336C">
        <w:rPr>
          <w:szCs w:val="28"/>
        </w:rPr>
        <w:t>человеку</w:t>
      </w:r>
      <w:r w:rsidR="000F51B6" w:rsidRPr="00A162C6">
        <w:rPr>
          <w:szCs w:val="28"/>
        </w:rPr>
        <w:t xml:space="preserve"> </w:t>
      </w:r>
      <w:r w:rsidRPr="005E4367">
        <w:rPr>
          <w:szCs w:val="28"/>
        </w:rPr>
        <w:t>в ежедневном рационе, на долю насыщенных жирных кислот (НЖК) F</w:t>
      </w:r>
      <w:r w:rsidRPr="005E4367">
        <w:rPr>
          <w:szCs w:val="28"/>
          <w:vertAlign w:val="subscript"/>
        </w:rPr>
        <w:t>01</w:t>
      </w:r>
      <w:r w:rsidRPr="005E4367">
        <w:rPr>
          <w:szCs w:val="28"/>
        </w:rPr>
        <w:t xml:space="preserve"> приходится </w:t>
      </w:r>
      <w:smartTag w:uri="urn:schemas-microsoft-com:office:smarttags" w:element="metricconverter">
        <w:smartTagPr>
          <w:attr w:name="ProductID" w:val="20 г"/>
        </w:smartTagPr>
        <w:r w:rsidRPr="005E4367">
          <w:rPr>
            <w:szCs w:val="28"/>
          </w:rPr>
          <w:t>20 г</w:t>
        </w:r>
      </w:smartTag>
      <w:r w:rsidRPr="005E4367">
        <w:rPr>
          <w:szCs w:val="28"/>
        </w:rPr>
        <w:t>, на долю полиненасыщенных жирных кислот (ПНЖК) F</w:t>
      </w:r>
      <w:r w:rsidRPr="005E4367">
        <w:rPr>
          <w:szCs w:val="28"/>
          <w:vertAlign w:val="subscript"/>
        </w:rPr>
        <w:t xml:space="preserve">02 </w:t>
      </w:r>
      <w:r w:rsidR="000F51B6">
        <w:rPr>
          <w:szCs w:val="28"/>
        </w:rPr>
        <w:t>–</w:t>
      </w:r>
      <w:r w:rsidR="000F51B6" w:rsidRPr="005E4367">
        <w:rPr>
          <w:szCs w:val="28"/>
        </w:rPr>
        <w:t xml:space="preserve"> </w:t>
      </w:r>
      <w:r w:rsidRPr="005E4367">
        <w:rPr>
          <w:szCs w:val="28"/>
        </w:rPr>
        <w:t>6 г</w:t>
      </w:r>
      <w:proofErr w:type="gramStart"/>
      <w:r w:rsidRPr="005E4367">
        <w:rPr>
          <w:szCs w:val="28"/>
        </w:rPr>
        <w:t>, ,</w:t>
      </w:r>
      <w:proofErr w:type="gramEnd"/>
      <w:r w:rsidRPr="005E4367">
        <w:rPr>
          <w:szCs w:val="28"/>
        </w:rPr>
        <w:t xml:space="preserve"> на долю олеиновой кислоты F</w:t>
      </w:r>
      <w:r w:rsidRPr="005E4367">
        <w:rPr>
          <w:szCs w:val="28"/>
          <w:vertAlign w:val="subscript"/>
        </w:rPr>
        <w:t xml:space="preserve">03 </w:t>
      </w:r>
      <w:r w:rsidRPr="005E4367">
        <w:rPr>
          <w:szCs w:val="28"/>
        </w:rPr>
        <w:t xml:space="preserve">– </w:t>
      </w:r>
      <w:smartTag w:uri="urn:schemas-microsoft-com:office:smarttags" w:element="metricconverter">
        <w:smartTagPr>
          <w:attr w:name="ProductID" w:val="35 г"/>
        </w:smartTagPr>
        <w:r w:rsidRPr="005E4367">
          <w:rPr>
            <w:szCs w:val="28"/>
          </w:rPr>
          <w:t>35 г</w:t>
        </w:r>
      </w:smartTag>
      <w:r w:rsidRPr="005E4367">
        <w:rPr>
          <w:szCs w:val="28"/>
        </w:rPr>
        <w:t>.</w:t>
      </w:r>
    </w:p>
    <w:p w:rsidR="0029106E" w:rsidRPr="005E4367" w:rsidRDefault="000F51B6" w:rsidP="005E4367">
      <w:pPr>
        <w:pStyle w:val="2"/>
        <w:spacing w:line="360" w:lineRule="auto"/>
        <w:ind w:firstLine="709"/>
        <w:rPr>
          <w:szCs w:val="28"/>
        </w:rPr>
      </w:pPr>
      <w:r>
        <w:rPr>
          <w:szCs w:val="28"/>
        </w:rPr>
        <w:t>«</w:t>
      </w:r>
      <w:r w:rsidR="0029106E" w:rsidRPr="005E4367">
        <w:rPr>
          <w:szCs w:val="28"/>
        </w:rPr>
        <w:t>Идеальный</w:t>
      </w:r>
      <w:r>
        <w:rPr>
          <w:szCs w:val="28"/>
        </w:rPr>
        <w:t>»</w:t>
      </w:r>
      <w:r w:rsidRPr="005E4367">
        <w:rPr>
          <w:szCs w:val="28"/>
        </w:rPr>
        <w:t xml:space="preserve"> </w:t>
      </w:r>
      <w:r w:rsidR="0029106E" w:rsidRPr="005E4367">
        <w:rPr>
          <w:szCs w:val="28"/>
        </w:rPr>
        <w:t>(эталонный) липид представляет собой гипотетический продукт, содержащий ПНЖК, НЖК и олеиновую кислоту в необходимой пропорции, коэффициент биологической эффективности которого равен 1.</w:t>
      </w:r>
    </w:p>
    <w:p w:rsidR="0029106E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Как и аминокислотный скор белков</w:t>
      </w:r>
      <w:r w:rsidR="00766546">
        <w:rPr>
          <w:szCs w:val="28"/>
        </w:rPr>
        <w:t>,</w:t>
      </w:r>
      <w:r w:rsidRPr="005E4367">
        <w:rPr>
          <w:szCs w:val="28"/>
        </w:rPr>
        <w:t xml:space="preserve"> </w:t>
      </w:r>
      <w:r w:rsidRPr="005E4367">
        <w:rPr>
          <w:i/>
          <w:szCs w:val="28"/>
        </w:rPr>
        <w:t xml:space="preserve">скор для липидов </w:t>
      </w:r>
      <w:r w:rsidRPr="005E4367">
        <w:rPr>
          <w:szCs w:val="28"/>
        </w:rPr>
        <w:t xml:space="preserve">определяется как отношение количества конкретной жировой фракции в исследуемом продукте к количеству этой же фракции в </w:t>
      </w:r>
      <w:r w:rsidR="00766546">
        <w:rPr>
          <w:szCs w:val="28"/>
        </w:rPr>
        <w:t>«</w:t>
      </w:r>
      <w:r w:rsidRPr="005E4367">
        <w:rPr>
          <w:szCs w:val="28"/>
        </w:rPr>
        <w:t>идеальном</w:t>
      </w:r>
      <w:r w:rsidR="00766546">
        <w:rPr>
          <w:szCs w:val="28"/>
        </w:rPr>
        <w:t>»</w:t>
      </w:r>
      <w:r w:rsidR="00766546" w:rsidRPr="005E4367">
        <w:rPr>
          <w:szCs w:val="28"/>
        </w:rPr>
        <w:t xml:space="preserve"> </w:t>
      </w:r>
      <w:r w:rsidRPr="005E4367">
        <w:rPr>
          <w:szCs w:val="28"/>
        </w:rPr>
        <w:t>липиде.</w:t>
      </w:r>
    </w:p>
    <w:p w:rsidR="0029106E" w:rsidRPr="005E4367" w:rsidRDefault="00766546" w:rsidP="005E4367">
      <w:pPr>
        <w:pStyle w:val="2"/>
        <w:spacing w:line="360" w:lineRule="auto"/>
        <w:ind w:firstLine="709"/>
        <w:rPr>
          <w:b/>
          <w:szCs w:val="28"/>
        </w:rPr>
      </w:pPr>
      <w:r w:rsidRPr="005E4367">
        <w:rPr>
          <w:b/>
          <w:szCs w:val="28"/>
        </w:rPr>
        <w:t xml:space="preserve">3.1. </w:t>
      </w:r>
      <w:r w:rsidR="0029106E" w:rsidRPr="005E4367">
        <w:rPr>
          <w:b/>
          <w:szCs w:val="28"/>
        </w:rPr>
        <w:t xml:space="preserve">Определение коэффициента биологической эффективности липидов </w:t>
      </w:r>
    </w:p>
    <w:p w:rsidR="0029106E" w:rsidRPr="005E4367" w:rsidRDefault="00766546" w:rsidP="005E4367">
      <w:pPr>
        <w:pStyle w:val="2"/>
        <w:spacing w:line="360" w:lineRule="auto"/>
        <w:ind w:firstLine="709"/>
        <w:rPr>
          <w:szCs w:val="28"/>
        </w:rPr>
      </w:pPr>
      <w:r>
        <w:rPr>
          <w:szCs w:val="28"/>
        </w:rPr>
        <w:t>О</w:t>
      </w:r>
      <w:r w:rsidR="0029106E" w:rsidRPr="005E4367">
        <w:rPr>
          <w:szCs w:val="28"/>
        </w:rPr>
        <w:t>пределени</w:t>
      </w:r>
      <w:r>
        <w:rPr>
          <w:szCs w:val="28"/>
        </w:rPr>
        <w:t>е</w:t>
      </w:r>
      <w:r w:rsidR="0029106E" w:rsidRPr="005E4367">
        <w:rPr>
          <w:szCs w:val="28"/>
        </w:rPr>
        <w:t xml:space="preserve"> коэффициента биологической эффективности липидов</w:t>
      </w:r>
      <w:r>
        <w:rPr>
          <w:szCs w:val="28"/>
        </w:rPr>
        <w:t xml:space="preserve"> производят следующим образом</w:t>
      </w:r>
      <w:r w:rsidR="0029106E" w:rsidRPr="005E4367">
        <w:rPr>
          <w:szCs w:val="28"/>
        </w:rPr>
        <w:t>:</w:t>
      </w:r>
    </w:p>
    <w:p w:rsidR="0029106E" w:rsidRPr="005E4367" w:rsidRDefault="0029106E" w:rsidP="005E4367">
      <w:pPr>
        <w:pStyle w:val="2"/>
        <w:numPr>
          <w:ilvl w:val="0"/>
          <w:numId w:val="15"/>
        </w:numPr>
        <w:spacing w:line="360" w:lineRule="auto"/>
        <w:ind w:left="0" w:firstLine="709"/>
        <w:rPr>
          <w:szCs w:val="28"/>
        </w:rPr>
      </w:pPr>
      <w:r w:rsidRPr="005E4367">
        <w:rPr>
          <w:szCs w:val="28"/>
        </w:rPr>
        <w:t xml:space="preserve">из таблицы химического состава пищевых продуктов находят содержание фракций </w:t>
      </w:r>
      <w:r w:rsidR="00766546">
        <w:rPr>
          <w:szCs w:val="28"/>
        </w:rPr>
        <w:t>–</w:t>
      </w:r>
      <w:r w:rsidR="00766546" w:rsidRPr="005E4367">
        <w:rPr>
          <w:szCs w:val="28"/>
        </w:rPr>
        <w:t xml:space="preserve"> </w:t>
      </w:r>
      <w:proofErr w:type="spellStart"/>
      <w:r w:rsidRPr="005E4367">
        <w:rPr>
          <w:szCs w:val="28"/>
        </w:rPr>
        <w:t>Fij</w:t>
      </w:r>
      <w:proofErr w:type="spellEnd"/>
      <w:r w:rsidRPr="005E4367">
        <w:rPr>
          <w:szCs w:val="28"/>
        </w:rPr>
        <w:t xml:space="preserve"> </w:t>
      </w:r>
      <w:r w:rsidR="00766546">
        <w:rPr>
          <w:szCs w:val="28"/>
        </w:rPr>
        <w:t>–</w:t>
      </w:r>
      <w:r w:rsidR="00766546" w:rsidRPr="005E4367">
        <w:rPr>
          <w:szCs w:val="28"/>
        </w:rPr>
        <w:t xml:space="preserve"> </w:t>
      </w:r>
      <w:r w:rsidRPr="005E4367">
        <w:rPr>
          <w:szCs w:val="28"/>
        </w:rPr>
        <w:t>НЖК (F</w:t>
      </w:r>
      <w:r w:rsidRPr="005E4367">
        <w:rPr>
          <w:szCs w:val="28"/>
          <w:vertAlign w:val="subscript"/>
        </w:rPr>
        <w:t>11</w:t>
      </w:r>
      <w:r w:rsidRPr="005E4367">
        <w:rPr>
          <w:szCs w:val="28"/>
        </w:rPr>
        <w:t>), ПНЖК (F</w:t>
      </w:r>
      <w:r w:rsidRPr="005E4367">
        <w:rPr>
          <w:szCs w:val="28"/>
          <w:vertAlign w:val="subscript"/>
        </w:rPr>
        <w:t>12</w:t>
      </w:r>
      <w:r w:rsidRPr="005E4367">
        <w:rPr>
          <w:szCs w:val="28"/>
        </w:rPr>
        <w:t>), олеиновой кислоты (F</w:t>
      </w:r>
      <w:r w:rsidRPr="005E4367">
        <w:rPr>
          <w:szCs w:val="28"/>
          <w:vertAlign w:val="subscript"/>
        </w:rPr>
        <w:t>13</w:t>
      </w:r>
      <w:r w:rsidRPr="005E4367">
        <w:rPr>
          <w:szCs w:val="28"/>
        </w:rPr>
        <w:t xml:space="preserve">) в продукте, которое приведено в г на </w:t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продукта;</w:t>
      </w:r>
    </w:p>
    <w:p w:rsidR="0029106E" w:rsidRPr="005E4367" w:rsidRDefault="0029106E" w:rsidP="005E4367">
      <w:pPr>
        <w:pStyle w:val="2"/>
        <w:numPr>
          <w:ilvl w:val="0"/>
          <w:numId w:val="15"/>
        </w:numPr>
        <w:spacing w:line="360" w:lineRule="auto"/>
        <w:ind w:left="0" w:firstLine="709"/>
        <w:rPr>
          <w:szCs w:val="28"/>
        </w:rPr>
      </w:pPr>
      <w:r w:rsidRPr="005E4367">
        <w:rPr>
          <w:szCs w:val="28"/>
        </w:rPr>
        <w:t xml:space="preserve">пересчитывают содержание фракций (НЖК, ПНЖК и олеиновой кислоты) в г на </w:t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липидов;</w:t>
      </w:r>
    </w:p>
    <w:p w:rsidR="0029106E" w:rsidRPr="005E4367" w:rsidRDefault="0029106E" w:rsidP="005E4367">
      <w:pPr>
        <w:pStyle w:val="2"/>
        <w:numPr>
          <w:ilvl w:val="0"/>
          <w:numId w:val="15"/>
        </w:numPr>
        <w:spacing w:line="360" w:lineRule="auto"/>
        <w:ind w:left="0" w:firstLine="709"/>
        <w:rPr>
          <w:szCs w:val="28"/>
        </w:rPr>
      </w:pPr>
      <w:r w:rsidRPr="005E4367">
        <w:rPr>
          <w:szCs w:val="28"/>
        </w:rPr>
        <w:lastRenderedPageBreak/>
        <w:t xml:space="preserve">рассчитывают скоры для фракций (НЖК, ПНЖК и олеиновой кислоты) – </w:t>
      </w:r>
      <w:proofErr w:type="spellStart"/>
      <w:r w:rsidRPr="005E4367">
        <w:rPr>
          <w:szCs w:val="28"/>
        </w:rPr>
        <w:t>C</w:t>
      </w:r>
      <w:r w:rsidRPr="005E4367">
        <w:rPr>
          <w:szCs w:val="28"/>
          <w:vertAlign w:val="subscript"/>
        </w:rPr>
        <w:t>ij</w:t>
      </w:r>
      <w:proofErr w:type="spellEnd"/>
      <w:r w:rsidRPr="005E4367">
        <w:rPr>
          <w:szCs w:val="28"/>
        </w:rPr>
        <w:t xml:space="preserve"> (С</w:t>
      </w:r>
      <w:r w:rsidRPr="005E4367">
        <w:rPr>
          <w:szCs w:val="28"/>
          <w:vertAlign w:val="subscript"/>
        </w:rPr>
        <w:t>11</w:t>
      </w:r>
      <w:r w:rsidRPr="005E4367">
        <w:rPr>
          <w:szCs w:val="28"/>
        </w:rPr>
        <w:t>, С</w:t>
      </w:r>
      <w:r w:rsidRPr="005E4367">
        <w:rPr>
          <w:szCs w:val="28"/>
          <w:vertAlign w:val="subscript"/>
        </w:rPr>
        <w:t>12</w:t>
      </w:r>
      <w:r w:rsidRPr="005E4367">
        <w:rPr>
          <w:szCs w:val="28"/>
        </w:rPr>
        <w:t>, С</w:t>
      </w:r>
      <w:r w:rsidRPr="005E4367">
        <w:rPr>
          <w:szCs w:val="28"/>
          <w:vertAlign w:val="subscript"/>
        </w:rPr>
        <w:t>13</w:t>
      </w:r>
      <w:r w:rsidRPr="005E4367">
        <w:rPr>
          <w:szCs w:val="28"/>
        </w:rPr>
        <w:t>);</w:t>
      </w:r>
    </w:p>
    <w:p w:rsidR="0029106E" w:rsidRPr="005E4367" w:rsidRDefault="0029106E" w:rsidP="005E4367">
      <w:pPr>
        <w:pStyle w:val="2"/>
        <w:numPr>
          <w:ilvl w:val="0"/>
          <w:numId w:val="15"/>
        </w:numPr>
        <w:spacing w:line="360" w:lineRule="auto"/>
        <w:ind w:left="0" w:firstLine="709"/>
        <w:rPr>
          <w:szCs w:val="28"/>
          <w:u w:val="single"/>
        </w:rPr>
      </w:pPr>
      <w:r w:rsidRPr="005E4367">
        <w:rPr>
          <w:szCs w:val="28"/>
        </w:rPr>
        <w:t xml:space="preserve">определяют коэффициент биологической эффективности липидов </w:t>
      </w:r>
      <w:r w:rsidRPr="005E4367">
        <w:rPr>
          <w:szCs w:val="28"/>
        </w:rPr>
        <w:sym w:font="Symbol" w:char="F079"/>
      </w:r>
      <w:r w:rsidRPr="005E4367">
        <w:rPr>
          <w:szCs w:val="28"/>
          <w:vertAlign w:val="subscript"/>
        </w:rPr>
        <w:t xml:space="preserve">1 </w:t>
      </w:r>
      <w:r w:rsidRPr="005E4367">
        <w:rPr>
          <w:szCs w:val="28"/>
        </w:rPr>
        <w:t xml:space="preserve">продукта, принимая </w:t>
      </w:r>
      <w:proofErr w:type="spellStart"/>
      <w:r w:rsidRPr="005E4367">
        <w:rPr>
          <w:szCs w:val="28"/>
        </w:rPr>
        <w:t>С</w:t>
      </w:r>
      <w:r w:rsidRPr="005E4367">
        <w:rPr>
          <w:szCs w:val="28"/>
          <w:vertAlign w:val="subscript"/>
        </w:rPr>
        <w:t>ik</w:t>
      </w:r>
      <w:proofErr w:type="spellEnd"/>
      <w:r w:rsidR="00766546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766546">
        <w:rPr>
          <w:szCs w:val="28"/>
        </w:rPr>
        <w:t xml:space="preserve"> </w:t>
      </w:r>
      <w:r w:rsidRPr="005E4367">
        <w:rPr>
          <w:szCs w:val="28"/>
        </w:rPr>
        <w:t>C</w:t>
      </w:r>
      <w:r w:rsidRPr="005E4367">
        <w:rPr>
          <w:szCs w:val="28"/>
          <w:vertAlign w:val="subscript"/>
        </w:rPr>
        <w:t>13</w:t>
      </w:r>
      <w:r w:rsidRPr="005E4367">
        <w:rPr>
          <w:szCs w:val="28"/>
        </w:rPr>
        <w:t xml:space="preserve">. 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  <w:u w:val="single"/>
        </w:rPr>
      </w:pPr>
      <w:r w:rsidRPr="005E4367">
        <w:rPr>
          <w:szCs w:val="28"/>
          <w:u w:val="single"/>
        </w:rPr>
        <w:t>Пример 1</w:t>
      </w:r>
      <w:r w:rsidR="00EB2FC3">
        <w:rPr>
          <w:szCs w:val="28"/>
          <w:u w:val="single"/>
        </w:rPr>
        <w:t>.</w:t>
      </w:r>
      <w:r w:rsidR="00EB2FC3" w:rsidRPr="005E4367">
        <w:rPr>
          <w:szCs w:val="28"/>
          <w:u w:val="single"/>
        </w:rPr>
        <w:t xml:space="preserve"> </w:t>
      </w:r>
      <w:r w:rsidR="00EB2FC3">
        <w:rPr>
          <w:szCs w:val="28"/>
          <w:u w:val="single"/>
        </w:rPr>
        <w:t>Р</w:t>
      </w:r>
      <w:r w:rsidR="00EB2FC3" w:rsidRPr="005E4367">
        <w:rPr>
          <w:szCs w:val="28"/>
          <w:u w:val="single"/>
        </w:rPr>
        <w:t xml:space="preserve">асчет </w:t>
      </w:r>
      <w:r w:rsidRPr="005E4367">
        <w:rPr>
          <w:szCs w:val="28"/>
          <w:u w:val="single"/>
        </w:rPr>
        <w:t xml:space="preserve">коэффициента биологической эффективности липидов хлеба столового из смеси муки ржаной обдирной и пшеничной второго сорта, массой </w:t>
      </w:r>
      <w:smartTag w:uri="urn:schemas-microsoft-com:office:smarttags" w:element="metricconverter">
        <w:smartTagPr>
          <w:attr w:name="ProductID" w:val="0,93 кг"/>
        </w:smartTagPr>
        <w:r w:rsidRPr="005E4367">
          <w:rPr>
            <w:szCs w:val="28"/>
            <w:u w:val="single"/>
          </w:rPr>
          <w:t>0,93 кг</w:t>
        </w:r>
      </w:smartTag>
      <w:r w:rsidRPr="005E4367">
        <w:rPr>
          <w:szCs w:val="28"/>
          <w:u w:val="single"/>
        </w:rPr>
        <w:t>, подового.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 xml:space="preserve">Находим в таблице химического состава пищевых продуктов содержание фракций НЖК, ПНЖК и олеиновой кислоты в хлебе столовом, которое приведено в г на </w:t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продукта. Так, содержание НЖК (F</w:t>
      </w:r>
      <w:r w:rsidRPr="005E4367">
        <w:rPr>
          <w:szCs w:val="28"/>
          <w:vertAlign w:val="subscript"/>
        </w:rPr>
        <w:t>11</w:t>
      </w:r>
      <w:r w:rsidRPr="005E4367">
        <w:rPr>
          <w:szCs w:val="28"/>
        </w:rPr>
        <w:t xml:space="preserve">) – </w:t>
      </w:r>
      <w:smartTag w:uri="urn:schemas-microsoft-com:office:smarttags" w:element="metricconverter">
        <w:smartTagPr>
          <w:attr w:name="ProductID" w:val="0,17 г"/>
        </w:smartTagPr>
        <w:r w:rsidRPr="005E4367">
          <w:rPr>
            <w:szCs w:val="28"/>
          </w:rPr>
          <w:t>0,17 г</w:t>
        </w:r>
      </w:smartTag>
      <w:r w:rsidRPr="005E4367">
        <w:rPr>
          <w:szCs w:val="28"/>
        </w:rPr>
        <w:t xml:space="preserve"> на </w:t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продукта, ПНЖК (F</w:t>
      </w:r>
      <w:r w:rsidRPr="005E4367">
        <w:rPr>
          <w:szCs w:val="28"/>
          <w:vertAlign w:val="subscript"/>
        </w:rPr>
        <w:t>12</w:t>
      </w:r>
      <w:r w:rsidRPr="005E4367">
        <w:rPr>
          <w:szCs w:val="28"/>
        </w:rPr>
        <w:t xml:space="preserve">) – </w:t>
      </w:r>
      <w:smartTag w:uri="urn:schemas-microsoft-com:office:smarttags" w:element="metricconverter">
        <w:smartTagPr>
          <w:attr w:name="ProductID" w:val="0,46 г"/>
        </w:smartTagPr>
        <w:r w:rsidRPr="005E4367">
          <w:rPr>
            <w:szCs w:val="28"/>
          </w:rPr>
          <w:t>0,46 г</w:t>
        </w:r>
      </w:smartTag>
      <w:r w:rsidRPr="005E4367">
        <w:rPr>
          <w:szCs w:val="28"/>
        </w:rPr>
        <w:t xml:space="preserve"> на </w:t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продукта, олеиновой кислоты (F</w:t>
      </w:r>
      <w:r w:rsidRPr="005E4367">
        <w:rPr>
          <w:szCs w:val="28"/>
          <w:vertAlign w:val="subscript"/>
        </w:rPr>
        <w:t>13</w:t>
      </w:r>
      <w:r w:rsidRPr="005E4367">
        <w:rPr>
          <w:szCs w:val="28"/>
        </w:rPr>
        <w:t xml:space="preserve">) – </w:t>
      </w:r>
      <w:smartTag w:uri="urn:schemas-microsoft-com:office:smarttags" w:element="metricconverter">
        <w:smartTagPr>
          <w:attr w:name="ProductID" w:val="0,15 г"/>
        </w:smartTagPr>
        <w:r w:rsidRPr="005E4367">
          <w:rPr>
            <w:szCs w:val="28"/>
          </w:rPr>
          <w:t>0,15 г</w:t>
        </w:r>
      </w:smartTag>
      <w:r w:rsidRPr="005E4367">
        <w:rPr>
          <w:szCs w:val="28"/>
        </w:rPr>
        <w:t xml:space="preserve"> на </w:t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продукта.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i/>
          <w:szCs w:val="28"/>
        </w:rPr>
      </w:pPr>
      <w:r w:rsidRPr="005E4367">
        <w:rPr>
          <w:szCs w:val="28"/>
        </w:rPr>
        <w:t xml:space="preserve">Далее необходимо пересчитать эти величины в г на </w:t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липидов.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 xml:space="preserve">Из таблицы химического состава выписываем содержание липидов в хлебе столовом – </w:t>
      </w:r>
      <w:smartTag w:uri="urn:schemas-microsoft-com:office:smarttags" w:element="metricconverter">
        <w:smartTagPr>
          <w:attr w:name="ProductID" w:val="1,2 г"/>
        </w:smartTagPr>
        <w:r w:rsidRPr="005E4367">
          <w:rPr>
            <w:szCs w:val="28"/>
          </w:rPr>
          <w:t>1,2 г</w:t>
        </w:r>
      </w:smartTag>
      <w:r w:rsidR="00766546">
        <w:rPr>
          <w:szCs w:val="28"/>
        </w:rPr>
        <w:t>: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F</w:t>
      </w:r>
      <w:r w:rsidRPr="005E4367">
        <w:rPr>
          <w:szCs w:val="28"/>
          <w:vertAlign w:val="subscript"/>
        </w:rPr>
        <w:t>11</w:t>
      </w:r>
      <w:r w:rsidRPr="005E4367">
        <w:rPr>
          <w:szCs w:val="28"/>
          <w:vertAlign w:val="subscript"/>
        </w:rPr>
        <w:tab/>
      </w:r>
      <w:smartTag w:uri="urn:schemas-microsoft-com:office:smarttags" w:element="metricconverter">
        <w:smartTagPr>
          <w:attr w:name="ProductID" w:val="1,2 г"/>
        </w:smartTagPr>
        <w:r w:rsidRPr="005E4367">
          <w:rPr>
            <w:szCs w:val="28"/>
          </w:rPr>
          <w:t>1,2 г</w:t>
        </w:r>
      </w:smartTag>
      <w:r w:rsidRPr="005E4367">
        <w:rPr>
          <w:szCs w:val="28"/>
        </w:rPr>
        <w:t xml:space="preserve"> </w:t>
      </w:r>
      <w:r w:rsidR="00766546">
        <w:rPr>
          <w:szCs w:val="28"/>
        </w:rPr>
        <w:t xml:space="preserve">– </w:t>
      </w:r>
      <w:r w:rsidRPr="005E4367">
        <w:rPr>
          <w:szCs w:val="28"/>
        </w:rPr>
        <w:t>0,17 г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ab/>
      </w:r>
      <w:r w:rsidRPr="005E4367">
        <w:rPr>
          <w:szCs w:val="28"/>
        </w:rPr>
        <w:tab/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</w:t>
      </w:r>
      <w:r w:rsidR="00766546">
        <w:rPr>
          <w:szCs w:val="28"/>
        </w:rPr>
        <w:t>–</w:t>
      </w:r>
      <w:r w:rsidR="00C26EE2">
        <w:rPr>
          <w:szCs w:val="28"/>
        </w:rPr>
        <w:t xml:space="preserve"> </w:t>
      </w:r>
      <w:r w:rsidR="00766546" w:rsidRPr="005E4367">
        <w:rPr>
          <w:i/>
          <w:szCs w:val="28"/>
          <w:lang w:val="en-US"/>
        </w:rPr>
        <w:t>x</w:t>
      </w:r>
      <w:r w:rsidR="00766546" w:rsidRPr="005E4367">
        <w:rPr>
          <w:szCs w:val="28"/>
        </w:rPr>
        <w:t xml:space="preserve"> </w:t>
      </w:r>
      <w:r w:rsidRPr="005E4367">
        <w:rPr>
          <w:szCs w:val="28"/>
        </w:rPr>
        <w:t>г</w:t>
      </w:r>
      <w:r w:rsidRPr="005E4367">
        <w:rPr>
          <w:szCs w:val="28"/>
        </w:rPr>
        <w:tab/>
      </w:r>
      <w:r w:rsidRPr="005E4367">
        <w:rPr>
          <w:szCs w:val="28"/>
        </w:rPr>
        <w:tab/>
      </w:r>
      <w:r w:rsidRPr="005E4367">
        <w:rPr>
          <w:i/>
          <w:szCs w:val="28"/>
        </w:rPr>
        <w:t>х</w:t>
      </w:r>
      <w:r w:rsidRPr="005E4367">
        <w:rPr>
          <w:szCs w:val="28"/>
          <w:vertAlign w:val="subscript"/>
        </w:rPr>
        <w:t>1</w:t>
      </w:r>
      <w:r w:rsidR="00766546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766546">
        <w:rPr>
          <w:szCs w:val="28"/>
        </w:rPr>
        <w:t xml:space="preserve"> </w:t>
      </w:r>
      <w:r w:rsidRPr="005E4367">
        <w:rPr>
          <w:szCs w:val="28"/>
        </w:rPr>
        <w:t>14,17 г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F</w:t>
      </w:r>
      <w:r w:rsidRPr="005E4367">
        <w:rPr>
          <w:szCs w:val="28"/>
          <w:vertAlign w:val="subscript"/>
        </w:rPr>
        <w:t>12</w:t>
      </w:r>
      <w:r w:rsidRPr="005E4367">
        <w:rPr>
          <w:szCs w:val="28"/>
          <w:vertAlign w:val="subscript"/>
        </w:rPr>
        <w:tab/>
      </w:r>
      <w:smartTag w:uri="urn:schemas-microsoft-com:office:smarttags" w:element="metricconverter">
        <w:smartTagPr>
          <w:attr w:name="ProductID" w:val="1,2 г"/>
        </w:smartTagPr>
        <w:r w:rsidRPr="005E4367">
          <w:rPr>
            <w:szCs w:val="28"/>
          </w:rPr>
          <w:t>1,2 г</w:t>
        </w:r>
      </w:smartTag>
      <w:r w:rsidR="00766546">
        <w:rPr>
          <w:szCs w:val="28"/>
        </w:rPr>
        <w:t xml:space="preserve"> –</w:t>
      </w:r>
      <w:r w:rsidRPr="005E4367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0,46 г"/>
        </w:smartTagPr>
        <w:r w:rsidRPr="005E4367">
          <w:rPr>
            <w:szCs w:val="28"/>
          </w:rPr>
          <w:t>0,46 г</w:t>
        </w:r>
      </w:smartTag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ab/>
      </w:r>
      <w:r w:rsidRPr="005E4367">
        <w:rPr>
          <w:szCs w:val="28"/>
        </w:rPr>
        <w:tab/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</w:t>
      </w:r>
      <w:r w:rsidR="00766546">
        <w:rPr>
          <w:szCs w:val="28"/>
        </w:rPr>
        <w:t>–</w:t>
      </w:r>
      <w:r w:rsidR="00766546" w:rsidRPr="005E4367">
        <w:rPr>
          <w:szCs w:val="28"/>
        </w:rPr>
        <w:t xml:space="preserve"> </w:t>
      </w:r>
      <w:r w:rsidR="00766546" w:rsidRPr="005E4367">
        <w:rPr>
          <w:i/>
          <w:szCs w:val="28"/>
          <w:lang w:val="en-US"/>
        </w:rPr>
        <w:t>x</w:t>
      </w:r>
      <w:r w:rsidR="00766546" w:rsidRPr="005E4367">
        <w:rPr>
          <w:szCs w:val="28"/>
        </w:rPr>
        <w:t xml:space="preserve"> </w:t>
      </w:r>
      <w:r w:rsidRPr="005E4367">
        <w:rPr>
          <w:szCs w:val="28"/>
        </w:rPr>
        <w:t>г</w:t>
      </w:r>
      <w:r w:rsidRPr="005E4367">
        <w:rPr>
          <w:szCs w:val="28"/>
        </w:rPr>
        <w:tab/>
      </w:r>
      <w:r w:rsidRPr="005E4367">
        <w:rPr>
          <w:szCs w:val="28"/>
        </w:rPr>
        <w:tab/>
      </w:r>
      <w:r w:rsidR="00766546" w:rsidRPr="005E4367">
        <w:rPr>
          <w:i/>
          <w:szCs w:val="28"/>
          <w:lang w:val="en-US"/>
        </w:rPr>
        <w:t>x</w:t>
      </w:r>
      <w:r w:rsidR="00766546" w:rsidRPr="005E4367">
        <w:rPr>
          <w:szCs w:val="28"/>
          <w:vertAlign w:val="subscript"/>
        </w:rPr>
        <w:t>1</w:t>
      </w:r>
      <w:r w:rsidR="00766546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766546">
        <w:rPr>
          <w:szCs w:val="28"/>
        </w:rPr>
        <w:t xml:space="preserve"> </w:t>
      </w:r>
      <w:r w:rsidRPr="005E4367">
        <w:rPr>
          <w:szCs w:val="28"/>
        </w:rPr>
        <w:t>38,33 г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F</w:t>
      </w:r>
      <w:r w:rsidRPr="005E4367">
        <w:rPr>
          <w:szCs w:val="28"/>
          <w:vertAlign w:val="subscript"/>
        </w:rPr>
        <w:t>13</w:t>
      </w:r>
      <w:r w:rsidRPr="005E4367">
        <w:rPr>
          <w:szCs w:val="28"/>
          <w:vertAlign w:val="subscript"/>
        </w:rPr>
        <w:tab/>
      </w:r>
      <w:smartTag w:uri="urn:schemas-microsoft-com:office:smarttags" w:element="metricconverter">
        <w:smartTagPr>
          <w:attr w:name="ProductID" w:val="1,2 г"/>
        </w:smartTagPr>
        <w:r w:rsidRPr="005E4367">
          <w:rPr>
            <w:szCs w:val="28"/>
          </w:rPr>
          <w:t>1,2 г</w:t>
        </w:r>
      </w:smartTag>
      <w:r w:rsidRPr="005E4367">
        <w:rPr>
          <w:szCs w:val="28"/>
        </w:rPr>
        <w:t xml:space="preserve"> </w:t>
      </w:r>
      <w:r w:rsidR="00766546">
        <w:rPr>
          <w:szCs w:val="28"/>
        </w:rPr>
        <w:t>–</w:t>
      </w:r>
      <w:r w:rsidR="00766546" w:rsidRPr="005E4367">
        <w:rPr>
          <w:szCs w:val="28"/>
        </w:rPr>
        <w:t xml:space="preserve"> </w:t>
      </w:r>
      <w:r w:rsidRPr="005E4367">
        <w:rPr>
          <w:szCs w:val="28"/>
        </w:rPr>
        <w:t>0,15 г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ab/>
      </w:r>
      <w:r w:rsidRPr="005E4367">
        <w:rPr>
          <w:szCs w:val="28"/>
        </w:rPr>
        <w:tab/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</w:t>
      </w:r>
      <w:r w:rsidR="00766546">
        <w:rPr>
          <w:szCs w:val="28"/>
        </w:rPr>
        <w:t>–</w:t>
      </w:r>
      <w:r w:rsidR="00766546" w:rsidRPr="005E4367">
        <w:rPr>
          <w:szCs w:val="28"/>
        </w:rPr>
        <w:t xml:space="preserve"> </w:t>
      </w:r>
      <w:r w:rsidR="00766546" w:rsidRPr="005E4367">
        <w:rPr>
          <w:i/>
          <w:szCs w:val="28"/>
          <w:lang w:val="en-US"/>
        </w:rPr>
        <w:t>x</w:t>
      </w:r>
      <w:r w:rsidR="00766546" w:rsidRPr="005E4367">
        <w:rPr>
          <w:szCs w:val="28"/>
        </w:rPr>
        <w:t xml:space="preserve"> </w:t>
      </w:r>
      <w:r w:rsidRPr="005E4367">
        <w:rPr>
          <w:szCs w:val="28"/>
        </w:rPr>
        <w:t>г</w:t>
      </w:r>
      <w:r w:rsidRPr="005E4367">
        <w:rPr>
          <w:szCs w:val="28"/>
        </w:rPr>
        <w:tab/>
      </w:r>
      <w:r w:rsidRPr="005E4367">
        <w:rPr>
          <w:szCs w:val="28"/>
        </w:rPr>
        <w:tab/>
      </w:r>
      <w:r w:rsidRPr="005E4367">
        <w:rPr>
          <w:i/>
          <w:szCs w:val="28"/>
        </w:rPr>
        <w:t>х</w:t>
      </w:r>
      <w:r w:rsidRPr="005E4367">
        <w:rPr>
          <w:szCs w:val="28"/>
          <w:vertAlign w:val="subscript"/>
        </w:rPr>
        <w:t>1</w:t>
      </w:r>
      <w:r w:rsidR="00766546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766546">
        <w:rPr>
          <w:szCs w:val="28"/>
        </w:rPr>
        <w:t xml:space="preserve"> </w:t>
      </w:r>
      <w:r w:rsidRPr="005E4367">
        <w:rPr>
          <w:szCs w:val="28"/>
        </w:rPr>
        <w:t>12,5 г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Рассчитываем скоры для фракций липидов</w:t>
      </w:r>
      <w:r w:rsidR="00766546">
        <w:rPr>
          <w:szCs w:val="28"/>
        </w:rPr>
        <w:t>: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8604C1">
        <w:rPr>
          <w:szCs w:val="28"/>
          <w:vertAlign w:val="subscrip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 fillcolor="window">
            <v:imagedata r:id="rId5" o:title=""/>
          </v:shape>
          <o:OLEObject Type="Embed" ProgID="Equation.3" ShapeID="_x0000_i1025" DrawAspect="Content" ObjectID="_1776605066" r:id="rId6"/>
        </w:object>
      </w:r>
      <w:r w:rsidRPr="005E4367">
        <w:rPr>
          <w:szCs w:val="28"/>
        </w:rPr>
        <w:t>С</w:t>
      </w:r>
      <w:r w:rsidRPr="005E4367">
        <w:rPr>
          <w:szCs w:val="28"/>
          <w:vertAlign w:val="subscript"/>
        </w:rPr>
        <w:t>11</w:t>
      </w:r>
      <w:r w:rsidR="00766546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766546">
        <w:rPr>
          <w:szCs w:val="28"/>
        </w:rPr>
        <w:t xml:space="preserve"> </w:t>
      </w:r>
      <w:r w:rsidRPr="008604C1">
        <w:rPr>
          <w:position w:val="-28"/>
          <w:szCs w:val="28"/>
          <w:vertAlign w:val="subscript"/>
        </w:rPr>
        <w:object w:dxaOrig="1880" w:dyaOrig="660">
          <v:shape id="_x0000_i1026" type="#_x0000_t75" style="width:93.75pt;height:33pt" o:ole="" fillcolor="window">
            <v:imagedata r:id="rId7" o:title=""/>
          </v:shape>
          <o:OLEObject Type="Embed" ProgID="Equation.3" ShapeID="_x0000_i1026" DrawAspect="Content" ObjectID="_1776605067" r:id="rId8"/>
        </w:objec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8604C1">
        <w:rPr>
          <w:szCs w:val="28"/>
          <w:vertAlign w:val="subscript"/>
        </w:rPr>
        <w:object w:dxaOrig="180" w:dyaOrig="340">
          <v:shape id="_x0000_i1027" type="#_x0000_t75" style="width:9pt;height:17.25pt" o:ole="" fillcolor="window">
            <v:imagedata r:id="rId5" o:title=""/>
          </v:shape>
          <o:OLEObject Type="Embed" ProgID="Equation.3" ShapeID="_x0000_i1027" DrawAspect="Content" ObjectID="_1776605068" r:id="rId9"/>
        </w:object>
      </w:r>
      <w:r w:rsidRPr="005E4367">
        <w:rPr>
          <w:szCs w:val="28"/>
        </w:rPr>
        <w:t>С</w:t>
      </w:r>
      <w:r w:rsidRPr="005E4367">
        <w:rPr>
          <w:szCs w:val="28"/>
          <w:vertAlign w:val="subscript"/>
        </w:rPr>
        <w:t>12</w:t>
      </w:r>
      <w:r w:rsidR="00766546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766546">
        <w:rPr>
          <w:szCs w:val="28"/>
        </w:rPr>
        <w:t xml:space="preserve"> </w:t>
      </w:r>
      <w:r w:rsidR="00C26EE2" w:rsidRPr="008604C1">
        <w:rPr>
          <w:position w:val="-28"/>
          <w:szCs w:val="28"/>
          <w:vertAlign w:val="subscript"/>
        </w:rPr>
        <w:object w:dxaOrig="1939" w:dyaOrig="660">
          <v:shape id="_x0000_i1029" type="#_x0000_t75" style="width:96.75pt;height:33pt" o:ole="" fillcolor="window">
            <v:imagedata r:id="rId10" o:title=""/>
          </v:shape>
          <o:OLEObject Type="Embed" ProgID="Equation.3" ShapeID="_x0000_i1029" DrawAspect="Content" ObjectID="_1776605069" r:id="rId11"/>
        </w:object>
      </w:r>
      <w:r w:rsidR="00C26EE2" w:rsidRPr="005E4367">
        <w:rPr>
          <w:szCs w:val="28"/>
        </w:rPr>
        <w:t xml:space="preserve"> </w:t>
      </w:r>
      <w:r w:rsidR="00C26EE2">
        <w:rPr>
          <w:szCs w:val="28"/>
        </w:rPr>
        <w:tab/>
      </w:r>
      <w:r w:rsidR="00C26EE2">
        <w:rPr>
          <w:szCs w:val="28"/>
        </w:rPr>
        <w:tab/>
      </w:r>
      <w:r w:rsidR="00C26EE2">
        <w:rPr>
          <w:szCs w:val="28"/>
        </w:rPr>
        <w:tab/>
      </w:r>
      <w:r w:rsidRPr="008604C1">
        <w:rPr>
          <w:position w:val="-30"/>
          <w:szCs w:val="28"/>
          <w:vertAlign w:val="subscript"/>
        </w:rPr>
        <w:object w:dxaOrig="3400" w:dyaOrig="700">
          <v:shape id="_x0000_i1030" type="#_x0000_t75" style="width:169.5pt;height:35.25pt" o:ole="" fillcolor="window">
            <v:imagedata r:id="rId12" o:title=""/>
          </v:shape>
          <o:OLEObject Type="Embed" ProgID="Equation.3" ShapeID="_x0000_i1030" DrawAspect="Content" ObjectID="_1776605070" r:id="rId13"/>
        </w:objec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8604C1">
        <w:rPr>
          <w:szCs w:val="28"/>
          <w:vertAlign w:val="subscript"/>
        </w:rPr>
        <w:object w:dxaOrig="180" w:dyaOrig="340">
          <v:shape id="_x0000_i1031" type="#_x0000_t75" style="width:9pt;height:17.25pt" o:ole="" fillcolor="window">
            <v:imagedata r:id="rId5" o:title=""/>
          </v:shape>
          <o:OLEObject Type="Embed" ProgID="Equation.3" ShapeID="_x0000_i1031" DrawAspect="Content" ObjectID="_1776605071" r:id="rId14"/>
        </w:objec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С</w:t>
      </w:r>
      <w:r w:rsidRPr="005E4367">
        <w:rPr>
          <w:szCs w:val="28"/>
          <w:vertAlign w:val="subscript"/>
        </w:rPr>
        <w:t>13</w:t>
      </w:r>
      <w:r w:rsidR="00766546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766546">
        <w:rPr>
          <w:szCs w:val="28"/>
        </w:rPr>
        <w:t xml:space="preserve"> </w:t>
      </w:r>
      <w:r w:rsidRPr="008604C1">
        <w:rPr>
          <w:szCs w:val="28"/>
          <w:vertAlign w:val="subscript"/>
        </w:rPr>
        <w:object w:dxaOrig="1939" w:dyaOrig="660">
          <v:shape id="_x0000_i1032" type="#_x0000_t75" style="width:96.75pt;height:33pt" o:ole="" fillcolor="window">
            <v:imagedata r:id="rId15" o:title=""/>
          </v:shape>
          <o:OLEObject Type="Embed" ProgID="Equation.3" ShapeID="_x0000_i1032" DrawAspect="Content" ObjectID="_1776605072" r:id="rId16"/>
        </w:objec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lastRenderedPageBreak/>
        <w:t xml:space="preserve">В соответствии с положением об усвоении липидов по минимальному уровню любой из фракций рассчитаем коэффициент биологической эффективности липидов хлеба столового, принимая, что </w:t>
      </w:r>
      <w:proofErr w:type="spellStart"/>
      <w:r w:rsidRPr="005E4367">
        <w:rPr>
          <w:szCs w:val="28"/>
        </w:rPr>
        <w:t>С</w:t>
      </w:r>
      <w:r w:rsidRPr="005E4367">
        <w:rPr>
          <w:szCs w:val="28"/>
          <w:vertAlign w:val="subscript"/>
        </w:rPr>
        <w:t>ik</w:t>
      </w:r>
      <w:proofErr w:type="spellEnd"/>
      <w:r w:rsidR="00766546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766546">
        <w:rPr>
          <w:szCs w:val="28"/>
        </w:rPr>
        <w:t xml:space="preserve"> </w:t>
      </w:r>
      <w:r w:rsidRPr="005E4367">
        <w:rPr>
          <w:szCs w:val="28"/>
        </w:rPr>
        <w:t>C</w:t>
      </w:r>
      <w:r w:rsidRPr="005E4367">
        <w:rPr>
          <w:szCs w:val="28"/>
          <w:vertAlign w:val="subscript"/>
        </w:rPr>
        <w:t>13</w:t>
      </w:r>
      <w:r w:rsidRPr="005E4367">
        <w:rPr>
          <w:szCs w:val="28"/>
        </w:rPr>
        <w:t>:</w:t>
      </w:r>
    </w:p>
    <w:p w:rsidR="0029106E" w:rsidRPr="005E4367" w:rsidRDefault="0029106E" w:rsidP="005E4367">
      <w:pPr>
        <w:pStyle w:val="2"/>
        <w:spacing w:line="360" w:lineRule="auto"/>
        <w:ind w:firstLine="709"/>
        <w:jc w:val="center"/>
        <w:rPr>
          <w:szCs w:val="28"/>
        </w:rPr>
      </w:pPr>
      <w:r w:rsidRPr="008604C1">
        <w:rPr>
          <w:position w:val="-64"/>
          <w:szCs w:val="28"/>
          <w:vertAlign w:val="subscript"/>
        </w:rPr>
        <w:object w:dxaOrig="4560" w:dyaOrig="1020">
          <v:shape id="_x0000_i1033" type="#_x0000_t75" style="width:228pt;height:51pt" o:ole="" fillcolor="window">
            <v:imagedata r:id="rId17" o:title=""/>
          </v:shape>
          <o:OLEObject Type="Embed" ProgID="Equation.3" ShapeID="_x0000_i1033" DrawAspect="Content" ObjectID="_1776605073" r:id="rId18"/>
        </w:object>
      </w:r>
      <w:r w:rsidR="00766546">
        <w:rPr>
          <w:szCs w:val="28"/>
          <w:vertAlign w:val="subscript"/>
        </w:rPr>
        <w:t>.</w:t>
      </w:r>
    </w:p>
    <w:p w:rsidR="00FB7A70" w:rsidRDefault="0029106E" w:rsidP="005E4367">
      <w:pPr>
        <w:pStyle w:val="2"/>
        <w:spacing w:line="360" w:lineRule="auto"/>
        <w:ind w:firstLine="0"/>
        <w:jc w:val="left"/>
        <w:rPr>
          <w:szCs w:val="28"/>
        </w:rPr>
      </w:pPr>
      <w:r w:rsidRPr="005E4367">
        <w:rPr>
          <w:szCs w:val="28"/>
        </w:rPr>
        <w:t>Полученные данные сводим в таблицу</w:t>
      </w:r>
      <w:r w:rsidR="00766546">
        <w:rPr>
          <w:szCs w:val="28"/>
        </w:rPr>
        <w:t>.</w:t>
      </w:r>
    </w:p>
    <w:p w:rsidR="0029106E" w:rsidRPr="005E4367" w:rsidRDefault="00FB7A70" w:rsidP="005E4367">
      <w:pPr>
        <w:pStyle w:val="2"/>
        <w:spacing w:line="360" w:lineRule="auto"/>
        <w:ind w:firstLine="0"/>
        <w:jc w:val="left"/>
        <w:rPr>
          <w:szCs w:val="28"/>
        </w:rPr>
      </w:pPr>
      <w:r w:rsidRPr="005E4367">
        <w:rPr>
          <w:szCs w:val="28"/>
        </w:rPr>
        <w:t xml:space="preserve">Таблица 3.1 – </w:t>
      </w:r>
      <w:r w:rsidR="0029106E" w:rsidRPr="005E4367">
        <w:rPr>
          <w:szCs w:val="28"/>
        </w:rPr>
        <w:t>Расчет коэффициента биологической эффективности липидов хлеба столового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4"/>
        <w:gridCol w:w="962"/>
        <w:gridCol w:w="936"/>
        <w:gridCol w:w="1374"/>
        <w:gridCol w:w="954"/>
        <w:gridCol w:w="954"/>
        <w:gridCol w:w="1959"/>
      </w:tblGrid>
      <w:tr w:rsidR="0029106E" w:rsidRPr="0029106E" w:rsidTr="002A4409">
        <w:trPr>
          <w:cantSplit/>
          <w:trHeight w:val="384"/>
        </w:trPr>
        <w:tc>
          <w:tcPr>
            <w:tcW w:w="2725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Липиды и их фракции</w:t>
            </w:r>
          </w:p>
        </w:tc>
        <w:tc>
          <w:tcPr>
            <w:tcW w:w="1954" w:type="dxa"/>
            <w:gridSpan w:val="2"/>
            <w:vMerge w:val="restart"/>
          </w:tcPr>
          <w:p w:rsidR="0029106E" w:rsidRPr="0029106E" w:rsidRDefault="00766546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9106E" w:rsidRPr="0029106E">
              <w:rPr>
                <w:sz w:val="24"/>
                <w:szCs w:val="24"/>
              </w:rPr>
              <w:t>Идеальный</w:t>
            </w:r>
            <w:r>
              <w:rPr>
                <w:sz w:val="24"/>
                <w:szCs w:val="24"/>
              </w:rPr>
              <w:t>»</w:t>
            </w:r>
            <w:r w:rsidR="0029106E" w:rsidRPr="0029106E">
              <w:rPr>
                <w:sz w:val="24"/>
                <w:szCs w:val="24"/>
              </w:rPr>
              <w:t xml:space="preserve"> липид, г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="0029106E" w:rsidRPr="0029106E">
                <w:rPr>
                  <w:sz w:val="24"/>
                  <w:szCs w:val="24"/>
                </w:rPr>
                <w:t>100 г</w:t>
              </w:r>
            </w:smartTag>
            <w:r w:rsidR="0029106E" w:rsidRPr="0029106E">
              <w:rPr>
                <w:sz w:val="24"/>
                <w:szCs w:val="24"/>
              </w:rPr>
              <w:t xml:space="preserve"> липидов</w:t>
            </w:r>
          </w:p>
        </w:tc>
        <w:tc>
          <w:tcPr>
            <w:tcW w:w="3402" w:type="dxa"/>
            <w:gridSpan w:val="3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Хлеб столовый</w:t>
            </w:r>
          </w:p>
        </w:tc>
        <w:tc>
          <w:tcPr>
            <w:tcW w:w="2126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Скор  фракций липидов</w:t>
            </w:r>
          </w:p>
        </w:tc>
      </w:tr>
      <w:tr w:rsidR="0029106E" w:rsidRPr="0029106E" w:rsidTr="002A4409">
        <w:trPr>
          <w:cantSplit/>
          <w:trHeight w:val="288"/>
        </w:trPr>
        <w:tc>
          <w:tcPr>
            <w:tcW w:w="2725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 xml:space="preserve">г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29106E">
                <w:rPr>
                  <w:sz w:val="24"/>
                  <w:szCs w:val="24"/>
                </w:rPr>
                <w:t>100 г</w:t>
              </w:r>
            </w:smartTag>
            <w:r w:rsidRPr="0029106E">
              <w:rPr>
                <w:sz w:val="24"/>
                <w:szCs w:val="24"/>
              </w:rPr>
              <w:t xml:space="preserve"> продукта</w:t>
            </w:r>
          </w:p>
        </w:tc>
        <w:tc>
          <w:tcPr>
            <w:tcW w:w="1985" w:type="dxa"/>
            <w:gridSpan w:val="2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 xml:space="preserve">г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29106E">
                <w:rPr>
                  <w:sz w:val="24"/>
                  <w:szCs w:val="24"/>
                </w:rPr>
                <w:t>100 г</w:t>
              </w:r>
            </w:smartTag>
            <w:r w:rsidRPr="0029106E">
              <w:rPr>
                <w:sz w:val="24"/>
                <w:szCs w:val="24"/>
              </w:rPr>
              <w:t xml:space="preserve"> липидов</w:t>
            </w:r>
          </w:p>
        </w:tc>
        <w:tc>
          <w:tcPr>
            <w:tcW w:w="2126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9106E" w:rsidRPr="0029106E" w:rsidTr="002A4409">
        <w:trPr>
          <w:cantSplit/>
          <w:trHeight w:val="322"/>
        </w:trPr>
        <w:tc>
          <w:tcPr>
            <w:tcW w:w="2725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29106E">
              <w:rPr>
                <w:sz w:val="24"/>
                <w:szCs w:val="24"/>
              </w:rPr>
              <w:t>F</w:t>
            </w:r>
            <w:r w:rsidRPr="0029106E">
              <w:rPr>
                <w:sz w:val="24"/>
                <w:szCs w:val="24"/>
                <w:vertAlign w:val="subscript"/>
              </w:rPr>
              <w:t>ij</w:t>
            </w:r>
            <w:proofErr w:type="spellEnd"/>
          </w:p>
        </w:tc>
        <w:tc>
          <w:tcPr>
            <w:tcW w:w="993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9106E">
              <w:rPr>
                <w:sz w:val="24"/>
                <w:szCs w:val="24"/>
              </w:rPr>
              <w:t>C</w:t>
            </w:r>
            <w:r w:rsidRPr="0029106E">
              <w:rPr>
                <w:sz w:val="24"/>
                <w:szCs w:val="24"/>
                <w:vertAlign w:val="subscript"/>
              </w:rPr>
              <w:t>ij</w:t>
            </w:r>
            <w:proofErr w:type="spellEnd"/>
          </w:p>
        </w:tc>
        <w:tc>
          <w:tcPr>
            <w:tcW w:w="2126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9106E">
              <w:rPr>
                <w:sz w:val="24"/>
                <w:szCs w:val="24"/>
              </w:rPr>
              <w:t>С</w:t>
            </w:r>
            <w:r w:rsidRPr="0029106E">
              <w:rPr>
                <w:sz w:val="24"/>
                <w:szCs w:val="24"/>
                <w:vertAlign w:val="subscript"/>
              </w:rPr>
              <w:t>ik</w:t>
            </w:r>
            <w:proofErr w:type="spellEnd"/>
          </w:p>
        </w:tc>
      </w:tr>
      <w:tr w:rsidR="0029106E" w:rsidRPr="0029106E" w:rsidTr="002A4409">
        <w:trPr>
          <w:cantSplit/>
          <w:trHeight w:val="240"/>
        </w:trPr>
        <w:tc>
          <w:tcPr>
            <w:tcW w:w="2725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9106E">
              <w:rPr>
                <w:sz w:val="24"/>
                <w:szCs w:val="24"/>
              </w:rPr>
              <w:t>F</w:t>
            </w:r>
            <w:r w:rsidRPr="0029106E">
              <w:rPr>
                <w:sz w:val="24"/>
                <w:szCs w:val="24"/>
                <w:vertAlign w:val="subscript"/>
              </w:rPr>
              <w:t>ij</w:t>
            </w:r>
            <w:proofErr w:type="spellEnd"/>
          </w:p>
        </w:tc>
        <w:tc>
          <w:tcPr>
            <w:tcW w:w="99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C</w:t>
            </w:r>
            <w:r w:rsidRPr="0029106E">
              <w:rPr>
                <w:sz w:val="24"/>
                <w:szCs w:val="24"/>
                <w:vertAlign w:val="subscript"/>
              </w:rPr>
              <w:t>0j</w:t>
            </w:r>
          </w:p>
        </w:tc>
        <w:tc>
          <w:tcPr>
            <w:tcW w:w="1417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9106E" w:rsidRPr="0029106E" w:rsidTr="002A4409">
        <w:trPr>
          <w:cantSplit/>
        </w:trPr>
        <w:tc>
          <w:tcPr>
            <w:tcW w:w="2725" w:type="dxa"/>
          </w:tcPr>
          <w:p w:rsidR="0029106E" w:rsidRPr="0029106E" w:rsidRDefault="0029106E" w:rsidP="002A4409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Сумма липидов</w:t>
            </w:r>
          </w:p>
        </w:tc>
        <w:tc>
          <w:tcPr>
            <w:tcW w:w="96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29106E" w:rsidRPr="0029106E" w:rsidRDefault="00766546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1,2</w:t>
            </w:r>
          </w:p>
        </w:tc>
        <w:tc>
          <w:tcPr>
            <w:tcW w:w="99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29106E" w:rsidRPr="0029106E" w:rsidRDefault="00766546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:rsidR="0029106E" w:rsidRPr="0029106E" w:rsidRDefault="00766546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29106E" w:rsidRPr="0029106E" w:rsidTr="002A4409">
        <w:trPr>
          <w:cantSplit/>
        </w:trPr>
        <w:tc>
          <w:tcPr>
            <w:tcW w:w="2725" w:type="dxa"/>
          </w:tcPr>
          <w:p w:rsidR="0029106E" w:rsidRPr="0029106E" w:rsidRDefault="0029106E" w:rsidP="002A4409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Содержание НЖК</w:t>
            </w:r>
          </w:p>
        </w:tc>
        <w:tc>
          <w:tcPr>
            <w:tcW w:w="96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0,17</w:t>
            </w:r>
          </w:p>
        </w:tc>
        <w:tc>
          <w:tcPr>
            <w:tcW w:w="99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14,17</w:t>
            </w:r>
          </w:p>
        </w:tc>
        <w:tc>
          <w:tcPr>
            <w:tcW w:w="993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0,71</w:t>
            </w:r>
          </w:p>
        </w:tc>
        <w:tc>
          <w:tcPr>
            <w:tcW w:w="2126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0,357</w:t>
            </w:r>
          </w:p>
        </w:tc>
      </w:tr>
      <w:tr w:rsidR="0029106E" w:rsidRPr="0029106E" w:rsidTr="002A4409">
        <w:trPr>
          <w:cantSplit/>
        </w:trPr>
        <w:tc>
          <w:tcPr>
            <w:tcW w:w="2725" w:type="dxa"/>
          </w:tcPr>
          <w:p w:rsidR="0029106E" w:rsidRPr="0029106E" w:rsidRDefault="0029106E" w:rsidP="002A4409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Содержание ПНЖК</w:t>
            </w:r>
          </w:p>
        </w:tc>
        <w:tc>
          <w:tcPr>
            <w:tcW w:w="96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0,46</w:t>
            </w:r>
          </w:p>
        </w:tc>
        <w:tc>
          <w:tcPr>
            <w:tcW w:w="99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38,33</w:t>
            </w:r>
          </w:p>
        </w:tc>
        <w:tc>
          <w:tcPr>
            <w:tcW w:w="993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6,39</w:t>
            </w:r>
          </w:p>
        </w:tc>
        <w:tc>
          <w:tcPr>
            <w:tcW w:w="2126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0,357</w:t>
            </w:r>
          </w:p>
        </w:tc>
      </w:tr>
      <w:tr w:rsidR="0029106E" w:rsidRPr="0029106E" w:rsidTr="002A4409">
        <w:trPr>
          <w:cantSplit/>
        </w:trPr>
        <w:tc>
          <w:tcPr>
            <w:tcW w:w="2725" w:type="dxa"/>
          </w:tcPr>
          <w:p w:rsidR="0029106E" w:rsidRPr="0029106E" w:rsidRDefault="0029106E" w:rsidP="002A4409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Содержание олеиновой кислоты</w:t>
            </w:r>
          </w:p>
        </w:tc>
        <w:tc>
          <w:tcPr>
            <w:tcW w:w="96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0,15</w:t>
            </w:r>
          </w:p>
        </w:tc>
        <w:tc>
          <w:tcPr>
            <w:tcW w:w="99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12,5</w:t>
            </w:r>
          </w:p>
        </w:tc>
        <w:tc>
          <w:tcPr>
            <w:tcW w:w="993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0,357</w:t>
            </w:r>
          </w:p>
        </w:tc>
        <w:tc>
          <w:tcPr>
            <w:tcW w:w="2126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0,357</w:t>
            </w:r>
          </w:p>
        </w:tc>
      </w:tr>
      <w:tr w:rsidR="0029106E" w:rsidRPr="0029106E" w:rsidTr="002A4409">
        <w:trPr>
          <w:cantSplit/>
        </w:trPr>
        <w:tc>
          <w:tcPr>
            <w:tcW w:w="2725" w:type="dxa"/>
          </w:tcPr>
          <w:p w:rsidR="0029106E" w:rsidRPr="0029106E" w:rsidRDefault="0029106E" w:rsidP="002A4409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 xml:space="preserve">Сумма </w:t>
            </w:r>
            <w:proofErr w:type="spellStart"/>
            <w:r w:rsidRPr="0029106E">
              <w:rPr>
                <w:sz w:val="24"/>
                <w:szCs w:val="24"/>
              </w:rPr>
              <w:t>скоров</w:t>
            </w:r>
            <w:proofErr w:type="spellEnd"/>
          </w:p>
        </w:tc>
        <w:tc>
          <w:tcPr>
            <w:tcW w:w="962" w:type="dxa"/>
          </w:tcPr>
          <w:p w:rsidR="0029106E" w:rsidRPr="0029106E" w:rsidRDefault="00766546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9106E" w:rsidRPr="0029106E" w:rsidRDefault="00766546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29106E" w:rsidRPr="0029106E" w:rsidRDefault="00766546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9106E" w:rsidRPr="0029106E" w:rsidRDefault="00766546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7,457</w:t>
            </w:r>
          </w:p>
        </w:tc>
        <w:tc>
          <w:tcPr>
            <w:tcW w:w="2126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1,071</w:t>
            </w:r>
          </w:p>
        </w:tc>
      </w:tr>
    </w:tbl>
    <w:p w:rsidR="0029106E" w:rsidRPr="0029106E" w:rsidRDefault="0029106E" w:rsidP="0029106E">
      <w:pPr>
        <w:pStyle w:val="2"/>
        <w:ind w:firstLine="0"/>
        <w:rPr>
          <w:sz w:val="24"/>
          <w:szCs w:val="24"/>
        </w:rPr>
      </w:pP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  <w:u w:val="single"/>
        </w:rPr>
      </w:pPr>
      <w:r w:rsidRPr="005E4367">
        <w:rPr>
          <w:szCs w:val="28"/>
          <w:u w:val="single"/>
        </w:rPr>
        <w:t>Пример 2</w:t>
      </w:r>
      <w:r w:rsidR="009A443A">
        <w:rPr>
          <w:szCs w:val="28"/>
          <w:u w:val="single"/>
        </w:rPr>
        <w:t>.</w:t>
      </w:r>
      <w:r w:rsidR="009A443A" w:rsidRPr="005E4367">
        <w:rPr>
          <w:szCs w:val="28"/>
          <w:u w:val="single"/>
        </w:rPr>
        <w:t xml:space="preserve"> </w:t>
      </w:r>
      <w:r w:rsidRPr="005E4367">
        <w:rPr>
          <w:szCs w:val="28"/>
          <w:u w:val="single"/>
        </w:rPr>
        <w:t>Расчет коэффициента биологической эффективности липидов для халвы подсолнечной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 xml:space="preserve">Находим в таблице химического состава пищевых продуктов содержание фракций НЖК, ПНЖК и олеиновой кислоты в халве подсолнечной, которое приведено в г на </w:t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продукта. Так, содержание НЖК (F</w:t>
      </w:r>
      <w:r w:rsidRPr="005E4367">
        <w:rPr>
          <w:szCs w:val="28"/>
          <w:vertAlign w:val="subscript"/>
        </w:rPr>
        <w:t>11</w:t>
      </w:r>
      <w:r w:rsidRPr="005E4367">
        <w:rPr>
          <w:szCs w:val="28"/>
        </w:rPr>
        <w:t xml:space="preserve">) – </w:t>
      </w:r>
      <w:smartTag w:uri="urn:schemas-microsoft-com:office:smarttags" w:element="metricconverter">
        <w:smartTagPr>
          <w:attr w:name="ProductID" w:val="2,90 г"/>
        </w:smartTagPr>
        <w:r w:rsidRPr="005E4367">
          <w:rPr>
            <w:szCs w:val="28"/>
          </w:rPr>
          <w:t>2,90 г</w:t>
        </w:r>
      </w:smartTag>
      <w:r w:rsidRPr="005E4367">
        <w:rPr>
          <w:szCs w:val="28"/>
        </w:rPr>
        <w:t xml:space="preserve"> на </w:t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продукта, ПНЖК (F</w:t>
      </w:r>
      <w:r w:rsidRPr="005E4367">
        <w:rPr>
          <w:szCs w:val="28"/>
          <w:vertAlign w:val="subscript"/>
        </w:rPr>
        <w:t>12</w:t>
      </w:r>
      <w:r w:rsidRPr="005E4367">
        <w:rPr>
          <w:szCs w:val="28"/>
        </w:rPr>
        <w:t xml:space="preserve">) – </w:t>
      </w:r>
      <w:smartTag w:uri="urn:schemas-microsoft-com:office:smarttags" w:element="metricconverter">
        <w:smartTagPr>
          <w:attr w:name="ProductID" w:val="18,90 г"/>
        </w:smartTagPr>
        <w:r w:rsidRPr="005E4367">
          <w:rPr>
            <w:szCs w:val="28"/>
          </w:rPr>
          <w:t>18,90 г</w:t>
        </w:r>
      </w:smartTag>
      <w:r w:rsidRPr="005E4367">
        <w:rPr>
          <w:szCs w:val="28"/>
        </w:rPr>
        <w:t xml:space="preserve"> на </w:t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продукта, олеиновой кислоты (F</w:t>
      </w:r>
      <w:r w:rsidRPr="005E4367">
        <w:rPr>
          <w:szCs w:val="28"/>
          <w:vertAlign w:val="subscript"/>
        </w:rPr>
        <w:t>13</w:t>
      </w:r>
      <w:r w:rsidRPr="005E4367">
        <w:rPr>
          <w:szCs w:val="28"/>
        </w:rPr>
        <w:t xml:space="preserve">) – </w:t>
      </w:r>
      <w:smartTag w:uri="urn:schemas-microsoft-com:office:smarttags" w:element="metricconverter">
        <w:smartTagPr>
          <w:attr w:name="ProductID" w:val="5,70 г"/>
        </w:smartTagPr>
        <w:r w:rsidRPr="005E4367">
          <w:rPr>
            <w:szCs w:val="28"/>
          </w:rPr>
          <w:t>5,70 г</w:t>
        </w:r>
      </w:smartTag>
      <w:r w:rsidRPr="005E4367">
        <w:rPr>
          <w:szCs w:val="28"/>
        </w:rPr>
        <w:t xml:space="preserve"> на </w:t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продукта.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 xml:space="preserve">Далее необходимо пересчитать эти величины в г на </w:t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липидов.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Из таблицы химического состава выписываем содержание липидов в халве подсолнечной – 0,029</w:t>
      </w:r>
      <w:r w:rsidR="009A443A">
        <w:rPr>
          <w:szCs w:val="28"/>
        </w:rPr>
        <w:t xml:space="preserve"> </w:t>
      </w:r>
      <w:r w:rsidRPr="005E4367">
        <w:rPr>
          <w:szCs w:val="28"/>
        </w:rPr>
        <w:t>г.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F</w:t>
      </w:r>
      <w:r w:rsidRPr="005E4367">
        <w:rPr>
          <w:szCs w:val="28"/>
          <w:vertAlign w:val="subscript"/>
        </w:rPr>
        <w:t>11</w:t>
      </w:r>
      <w:r w:rsidRPr="005E4367">
        <w:rPr>
          <w:szCs w:val="28"/>
          <w:vertAlign w:val="subscript"/>
        </w:rPr>
        <w:tab/>
      </w:r>
      <w:smartTag w:uri="urn:schemas-microsoft-com:office:smarttags" w:element="metricconverter">
        <w:smartTagPr>
          <w:attr w:name="ProductID" w:val="29,7 г"/>
        </w:smartTagPr>
        <w:r w:rsidRPr="005E4367">
          <w:rPr>
            <w:szCs w:val="28"/>
          </w:rPr>
          <w:t>29,7 г</w:t>
        </w:r>
      </w:smartTag>
      <w:r w:rsidRPr="005E4367">
        <w:rPr>
          <w:szCs w:val="28"/>
        </w:rPr>
        <w:t xml:space="preserve"> </w:t>
      </w:r>
      <w:r w:rsidR="009A443A">
        <w:rPr>
          <w:szCs w:val="28"/>
        </w:rPr>
        <w:t>–</w:t>
      </w:r>
      <w:r w:rsidR="009A443A" w:rsidRPr="005E4367">
        <w:rPr>
          <w:szCs w:val="28"/>
        </w:rPr>
        <w:t xml:space="preserve"> </w:t>
      </w:r>
      <w:r w:rsidRPr="005E4367">
        <w:rPr>
          <w:szCs w:val="28"/>
        </w:rPr>
        <w:t>2,9 г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ab/>
      </w:r>
      <w:r w:rsidRPr="005E4367">
        <w:rPr>
          <w:szCs w:val="28"/>
        </w:rPr>
        <w:tab/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</w:t>
      </w:r>
      <w:r w:rsidR="009A443A">
        <w:rPr>
          <w:szCs w:val="28"/>
        </w:rPr>
        <w:t>–</w:t>
      </w:r>
      <w:r w:rsidRPr="005E4367">
        <w:rPr>
          <w:szCs w:val="28"/>
        </w:rPr>
        <w:t xml:space="preserve"> </w:t>
      </w:r>
      <w:r w:rsidRPr="005E4367">
        <w:rPr>
          <w:i/>
          <w:szCs w:val="28"/>
        </w:rPr>
        <w:t>х</w:t>
      </w:r>
      <w:r w:rsidRPr="005E4367">
        <w:rPr>
          <w:szCs w:val="28"/>
        </w:rPr>
        <w:t xml:space="preserve"> г</w:t>
      </w:r>
      <w:r w:rsidRPr="005E4367">
        <w:rPr>
          <w:szCs w:val="28"/>
        </w:rPr>
        <w:tab/>
      </w:r>
      <w:r w:rsidRPr="005E4367">
        <w:rPr>
          <w:szCs w:val="28"/>
        </w:rPr>
        <w:tab/>
      </w:r>
      <w:r w:rsidRPr="005E4367">
        <w:rPr>
          <w:i/>
          <w:szCs w:val="28"/>
        </w:rPr>
        <w:t>х</w:t>
      </w:r>
      <w:r w:rsidRPr="005E4367">
        <w:rPr>
          <w:szCs w:val="28"/>
          <w:vertAlign w:val="subscript"/>
        </w:rPr>
        <w:t>1</w:t>
      </w:r>
      <w:r w:rsidR="009A443A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9A443A">
        <w:rPr>
          <w:szCs w:val="28"/>
        </w:rPr>
        <w:t xml:space="preserve"> </w:t>
      </w:r>
      <w:r w:rsidRPr="005E4367">
        <w:rPr>
          <w:szCs w:val="28"/>
        </w:rPr>
        <w:t>9,76</w:t>
      </w:r>
      <w:r w:rsidR="009A443A">
        <w:rPr>
          <w:szCs w:val="28"/>
        </w:rPr>
        <w:t xml:space="preserve"> </w:t>
      </w:r>
      <w:r w:rsidRPr="005E4367">
        <w:rPr>
          <w:szCs w:val="28"/>
        </w:rPr>
        <w:t>г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F</w:t>
      </w:r>
      <w:r w:rsidRPr="005E4367">
        <w:rPr>
          <w:szCs w:val="28"/>
          <w:vertAlign w:val="subscript"/>
        </w:rPr>
        <w:t>12</w:t>
      </w:r>
      <w:r w:rsidRPr="005E4367">
        <w:rPr>
          <w:szCs w:val="28"/>
          <w:vertAlign w:val="subscript"/>
        </w:rPr>
        <w:tab/>
      </w:r>
      <w:smartTag w:uri="urn:schemas-microsoft-com:office:smarttags" w:element="metricconverter">
        <w:smartTagPr>
          <w:attr w:name="ProductID" w:val="29,7 г"/>
        </w:smartTagPr>
        <w:r w:rsidRPr="005E4367">
          <w:rPr>
            <w:szCs w:val="28"/>
          </w:rPr>
          <w:t>29,7 г</w:t>
        </w:r>
      </w:smartTag>
      <w:r w:rsidRPr="005E4367">
        <w:rPr>
          <w:szCs w:val="28"/>
        </w:rPr>
        <w:t xml:space="preserve"> </w:t>
      </w:r>
      <w:r w:rsidR="009A443A">
        <w:rPr>
          <w:szCs w:val="28"/>
        </w:rPr>
        <w:t>–</w:t>
      </w:r>
      <w:r w:rsidRPr="005E4367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9,76 г"/>
        </w:smartTagPr>
        <w:r w:rsidRPr="005E4367">
          <w:rPr>
            <w:szCs w:val="28"/>
          </w:rPr>
          <w:t>9,76 г</w:t>
        </w:r>
      </w:smartTag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ab/>
      </w:r>
      <w:r w:rsidRPr="005E4367">
        <w:rPr>
          <w:szCs w:val="28"/>
        </w:rPr>
        <w:tab/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</w:t>
      </w:r>
      <w:r w:rsidR="009A443A">
        <w:rPr>
          <w:szCs w:val="28"/>
        </w:rPr>
        <w:t>–</w:t>
      </w:r>
      <w:r w:rsidRPr="005E4367">
        <w:rPr>
          <w:szCs w:val="28"/>
        </w:rPr>
        <w:t xml:space="preserve"> </w:t>
      </w:r>
      <w:r w:rsidRPr="005E4367">
        <w:rPr>
          <w:i/>
          <w:szCs w:val="28"/>
        </w:rPr>
        <w:t>х</w:t>
      </w:r>
      <w:r w:rsidRPr="005E4367">
        <w:rPr>
          <w:szCs w:val="28"/>
        </w:rPr>
        <w:t xml:space="preserve"> г</w:t>
      </w:r>
      <w:r w:rsidRPr="005E4367">
        <w:rPr>
          <w:szCs w:val="28"/>
        </w:rPr>
        <w:tab/>
      </w:r>
      <w:r w:rsidRPr="005E4367">
        <w:rPr>
          <w:szCs w:val="28"/>
        </w:rPr>
        <w:tab/>
      </w:r>
      <w:r w:rsidRPr="005E4367">
        <w:rPr>
          <w:i/>
          <w:szCs w:val="28"/>
        </w:rPr>
        <w:t>х</w:t>
      </w:r>
      <w:r w:rsidRPr="005E4367">
        <w:rPr>
          <w:szCs w:val="28"/>
          <w:vertAlign w:val="subscript"/>
        </w:rPr>
        <w:t>1</w:t>
      </w:r>
      <w:r w:rsidR="009A443A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9A443A">
        <w:rPr>
          <w:szCs w:val="28"/>
        </w:rPr>
        <w:t xml:space="preserve"> </w:t>
      </w:r>
      <w:r w:rsidRPr="005E4367">
        <w:rPr>
          <w:szCs w:val="28"/>
        </w:rPr>
        <w:t>63,64 г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lastRenderedPageBreak/>
        <w:t>F</w:t>
      </w:r>
      <w:r w:rsidRPr="005E4367">
        <w:rPr>
          <w:szCs w:val="28"/>
          <w:vertAlign w:val="subscript"/>
        </w:rPr>
        <w:t>13</w:t>
      </w:r>
      <w:r w:rsidRPr="005E4367">
        <w:rPr>
          <w:szCs w:val="28"/>
          <w:vertAlign w:val="subscript"/>
        </w:rPr>
        <w:tab/>
      </w:r>
      <w:smartTag w:uri="urn:schemas-microsoft-com:office:smarttags" w:element="metricconverter">
        <w:smartTagPr>
          <w:attr w:name="ProductID" w:val="29,7 г"/>
        </w:smartTagPr>
        <w:r w:rsidRPr="005E4367">
          <w:rPr>
            <w:szCs w:val="28"/>
          </w:rPr>
          <w:t>29,7 г</w:t>
        </w:r>
        <w:r w:rsidR="009A443A">
          <w:rPr>
            <w:szCs w:val="28"/>
          </w:rPr>
          <w:t xml:space="preserve"> –</w:t>
        </w:r>
      </w:smartTag>
      <w:r w:rsidRPr="005E4367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5,7 г"/>
        </w:smartTagPr>
        <w:r w:rsidRPr="005E4367">
          <w:rPr>
            <w:szCs w:val="28"/>
          </w:rPr>
          <w:t>5,7 г</w:t>
        </w:r>
      </w:smartTag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ab/>
      </w:r>
      <w:r w:rsidRPr="005E4367">
        <w:rPr>
          <w:szCs w:val="28"/>
        </w:rPr>
        <w:tab/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</w:t>
      </w:r>
      <w:r w:rsidR="009A443A">
        <w:rPr>
          <w:szCs w:val="28"/>
        </w:rPr>
        <w:t>–</w:t>
      </w:r>
      <w:r w:rsidRPr="005E4367">
        <w:rPr>
          <w:szCs w:val="28"/>
        </w:rPr>
        <w:t xml:space="preserve"> </w:t>
      </w:r>
      <w:r w:rsidRPr="005E4367">
        <w:rPr>
          <w:i/>
          <w:szCs w:val="28"/>
        </w:rPr>
        <w:t>х</w:t>
      </w:r>
      <w:r w:rsidRPr="005E4367">
        <w:rPr>
          <w:szCs w:val="28"/>
        </w:rPr>
        <w:t xml:space="preserve"> г</w:t>
      </w:r>
      <w:r w:rsidRPr="005E4367">
        <w:rPr>
          <w:szCs w:val="28"/>
        </w:rPr>
        <w:tab/>
      </w:r>
      <w:r w:rsidRPr="005E4367">
        <w:rPr>
          <w:szCs w:val="28"/>
        </w:rPr>
        <w:tab/>
      </w:r>
      <w:r w:rsidRPr="005E4367">
        <w:rPr>
          <w:i/>
          <w:szCs w:val="28"/>
        </w:rPr>
        <w:t>х</w:t>
      </w:r>
      <w:r w:rsidRPr="005E4367">
        <w:rPr>
          <w:szCs w:val="28"/>
          <w:vertAlign w:val="subscript"/>
        </w:rPr>
        <w:t>1</w:t>
      </w:r>
      <w:r w:rsidR="009A443A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9A443A">
        <w:rPr>
          <w:szCs w:val="28"/>
        </w:rPr>
        <w:t xml:space="preserve"> </w:t>
      </w:r>
      <w:r w:rsidRPr="005E4367">
        <w:rPr>
          <w:szCs w:val="28"/>
        </w:rPr>
        <w:t>19,2</w:t>
      </w:r>
      <w:r w:rsidR="009A443A">
        <w:rPr>
          <w:szCs w:val="28"/>
        </w:rPr>
        <w:t xml:space="preserve"> </w:t>
      </w:r>
      <w:r w:rsidRPr="005E4367">
        <w:rPr>
          <w:szCs w:val="28"/>
        </w:rPr>
        <w:t>г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Рассчитываем скоры для фракций липидов</w:t>
      </w:r>
      <w:r w:rsidR="009A443A">
        <w:rPr>
          <w:szCs w:val="28"/>
        </w:rPr>
        <w:t>: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С</w:t>
      </w:r>
      <w:r w:rsidRPr="005E4367">
        <w:rPr>
          <w:szCs w:val="28"/>
          <w:vertAlign w:val="subscript"/>
        </w:rPr>
        <w:t>11</w:t>
      </w:r>
      <w:r w:rsidR="009A443A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9A443A">
        <w:rPr>
          <w:szCs w:val="28"/>
        </w:rPr>
        <w:t xml:space="preserve"> </w:t>
      </w:r>
      <w:r w:rsidRPr="008604C1">
        <w:rPr>
          <w:position w:val="-28"/>
          <w:szCs w:val="28"/>
          <w:vertAlign w:val="subscript"/>
        </w:rPr>
        <w:object w:dxaOrig="1960" w:dyaOrig="660">
          <v:shape id="_x0000_i1035" type="#_x0000_t75" style="width:98.25pt;height:33pt" o:ole="" fillcolor="window">
            <v:imagedata r:id="rId19" o:title=""/>
          </v:shape>
          <o:OLEObject Type="Embed" ProgID="Equation.3" ShapeID="_x0000_i1035" DrawAspect="Content" ObjectID="_1776605074" r:id="rId20"/>
        </w:objec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С</w:t>
      </w:r>
      <w:r w:rsidRPr="005E4367">
        <w:rPr>
          <w:szCs w:val="28"/>
          <w:vertAlign w:val="subscript"/>
        </w:rPr>
        <w:t>12</w:t>
      </w:r>
      <w:r w:rsidR="009A443A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9A443A">
        <w:rPr>
          <w:szCs w:val="28"/>
        </w:rPr>
        <w:t xml:space="preserve"> </w:t>
      </w:r>
      <w:r w:rsidR="009A443A" w:rsidRPr="008604C1">
        <w:rPr>
          <w:position w:val="-28"/>
          <w:szCs w:val="28"/>
          <w:vertAlign w:val="subscript"/>
        </w:rPr>
        <w:object w:dxaOrig="2020" w:dyaOrig="660">
          <v:shape id="_x0000_i1037" type="#_x0000_t75" style="width:101.25pt;height:33pt" o:ole="" fillcolor="window">
            <v:imagedata r:id="rId21" o:title=""/>
          </v:shape>
          <o:OLEObject Type="Embed" ProgID="Equation.3" ShapeID="_x0000_i1037" DrawAspect="Content" ObjectID="_1776605075" r:id="rId22"/>
        </w:object>
      </w:r>
      <w:r w:rsidR="009A443A" w:rsidRPr="005E4367">
        <w:rPr>
          <w:szCs w:val="28"/>
        </w:rPr>
        <w:t xml:space="preserve"> </w:t>
      </w:r>
      <w:r w:rsidR="009A443A">
        <w:rPr>
          <w:szCs w:val="28"/>
        </w:rPr>
        <w:tab/>
      </w:r>
      <w:r w:rsidR="009A443A">
        <w:rPr>
          <w:szCs w:val="28"/>
        </w:rPr>
        <w:tab/>
      </w:r>
      <w:r w:rsidRPr="008604C1">
        <w:rPr>
          <w:position w:val="-30"/>
          <w:szCs w:val="28"/>
          <w:vertAlign w:val="subscript"/>
        </w:rPr>
        <w:object w:dxaOrig="3680" w:dyaOrig="700">
          <v:shape id="_x0000_i1038" type="#_x0000_t75" style="width:183.75pt;height:35.25pt" o:ole="" fillcolor="window">
            <v:imagedata r:id="rId23" o:title=""/>
          </v:shape>
          <o:OLEObject Type="Embed" ProgID="Equation.3" ShapeID="_x0000_i1038" DrawAspect="Content" ObjectID="_1776605076" r:id="rId24"/>
        </w:objec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С</w:t>
      </w:r>
      <w:r w:rsidRPr="005E4367">
        <w:rPr>
          <w:szCs w:val="28"/>
          <w:vertAlign w:val="subscript"/>
        </w:rPr>
        <w:t>13</w:t>
      </w:r>
      <w:r w:rsidR="009A443A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9A443A">
        <w:rPr>
          <w:szCs w:val="28"/>
        </w:rPr>
        <w:t xml:space="preserve"> </w:t>
      </w:r>
      <w:r w:rsidRPr="008604C1">
        <w:rPr>
          <w:position w:val="-28"/>
          <w:szCs w:val="28"/>
          <w:vertAlign w:val="subscript"/>
        </w:rPr>
        <w:object w:dxaOrig="1939" w:dyaOrig="660">
          <v:shape id="_x0000_i1039" type="#_x0000_t75" style="width:96.75pt;height:33pt" o:ole="" fillcolor="window">
            <v:imagedata r:id="rId25" o:title=""/>
          </v:shape>
          <o:OLEObject Type="Embed" ProgID="Equation.3" ShapeID="_x0000_i1039" DrawAspect="Content" ObjectID="_1776605077" r:id="rId26"/>
        </w:objec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 xml:space="preserve">В соответствии с положением об усвоении липидов по минимальному уровню любой из фракций рассчитаем коэффициент биологической эффективности липидов халвы подсолнечной, принимая, что </w:t>
      </w:r>
      <w:proofErr w:type="spellStart"/>
      <w:r w:rsidRPr="005E4367">
        <w:rPr>
          <w:szCs w:val="28"/>
        </w:rPr>
        <w:t>С</w:t>
      </w:r>
      <w:r w:rsidRPr="005E4367">
        <w:rPr>
          <w:szCs w:val="28"/>
          <w:vertAlign w:val="subscript"/>
        </w:rPr>
        <w:t>ik</w:t>
      </w:r>
      <w:proofErr w:type="spellEnd"/>
      <w:r w:rsidR="009A443A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9A443A">
        <w:rPr>
          <w:szCs w:val="28"/>
        </w:rPr>
        <w:t xml:space="preserve"> </w:t>
      </w:r>
      <w:r w:rsidRPr="005E4367">
        <w:rPr>
          <w:szCs w:val="28"/>
        </w:rPr>
        <w:t>C</w:t>
      </w:r>
      <w:r w:rsidRPr="005E4367">
        <w:rPr>
          <w:szCs w:val="28"/>
          <w:vertAlign w:val="subscript"/>
        </w:rPr>
        <w:t>12</w:t>
      </w:r>
      <w:r w:rsidRPr="005E4367">
        <w:rPr>
          <w:szCs w:val="28"/>
        </w:rPr>
        <w:t>:</w:t>
      </w:r>
    </w:p>
    <w:p w:rsidR="0029106E" w:rsidRPr="005E4367" w:rsidRDefault="0029106E" w:rsidP="005E4367">
      <w:pPr>
        <w:pStyle w:val="2"/>
        <w:spacing w:line="360" w:lineRule="auto"/>
        <w:ind w:firstLine="709"/>
        <w:jc w:val="center"/>
        <w:rPr>
          <w:szCs w:val="28"/>
        </w:rPr>
      </w:pPr>
      <w:r w:rsidRPr="005E4367">
        <w:rPr>
          <w:szCs w:val="28"/>
        </w:rPr>
        <w:sym w:font="Symbol" w:char="F06A"/>
      </w:r>
      <w:r w:rsidRPr="008604C1">
        <w:rPr>
          <w:position w:val="-64"/>
          <w:szCs w:val="28"/>
          <w:vertAlign w:val="subscript"/>
        </w:rPr>
        <w:object w:dxaOrig="4480" w:dyaOrig="1020">
          <v:shape id="_x0000_i1040" type="#_x0000_t75" style="width:224.25pt;height:51pt" o:ole="" fillcolor="window">
            <v:imagedata r:id="rId27" o:title=""/>
          </v:shape>
          <o:OLEObject Type="Embed" ProgID="Equation.3" ShapeID="_x0000_i1040" DrawAspect="Content" ObjectID="_1776605078" r:id="rId28"/>
        </w:object>
      </w:r>
      <w:r w:rsidR="009A443A">
        <w:rPr>
          <w:szCs w:val="28"/>
          <w:vertAlign w:val="subscript"/>
        </w:rPr>
        <w:t>.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Полученные данные сводим в таблицу</w:t>
      </w:r>
      <w:r w:rsidR="001F61D2">
        <w:rPr>
          <w:szCs w:val="28"/>
        </w:rPr>
        <w:t>.</w:t>
      </w:r>
    </w:p>
    <w:p w:rsidR="0029106E" w:rsidRPr="005E4367" w:rsidRDefault="005F03AB" w:rsidP="005E4367">
      <w:pPr>
        <w:pStyle w:val="2"/>
        <w:spacing w:line="360" w:lineRule="auto"/>
        <w:ind w:firstLine="0"/>
        <w:rPr>
          <w:szCs w:val="28"/>
        </w:rPr>
      </w:pPr>
      <w:r w:rsidRPr="005E4367">
        <w:rPr>
          <w:szCs w:val="28"/>
        </w:rPr>
        <w:t xml:space="preserve">Таблица 3.2 – </w:t>
      </w:r>
      <w:r w:rsidR="0029106E" w:rsidRPr="005E4367">
        <w:rPr>
          <w:szCs w:val="28"/>
        </w:rPr>
        <w:t>Расчет коэффициента биологической эффективности липидов халвы подсолнечной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6"/>
        <w:gridCol w:w="962"/>
        <w:gridCol w:w="934"/>
        <w:gridCol w:w="1373"/>
        <w:gridCol w:w="952"/>
        <w:gridCol w:w="973"/>
        <w:gridCol w:w="1953"/>
      </w:tblGrid>
      <w:tr w:rsidR="0029106E" w:rsidRPr="0029106E" w:rsidTr="002A4409">
        <w:trPr>
          <w:cantSplit/>
          <w:trHeight w:val="384"/>
        </w:trPr>
        <w:tc>
          <w:tcPr>
            <w:tcW w:w="2725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Липиды и их фракции</w:t>
            </w:r>
          </w:p>
        </w:tc>
        <w:tc>
          <w:tcPr>
            <w:tcW w:w="1954" w:type="dxa"/>
            <w:gridSpan w:val="2"/>
            <w:vMerge w:val="restart"/>
          </w:tcPr>
          <w:p w:rsidR="0029106E" w:rsidRPr="0029106E" w:rsidRDefault="009A443A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9106E" w:rsidRPr="0029106E">
              <w:rPr>
                <w:sz w:val="24"/>
                <w:szCs w:val="24"/>
              </w:rPr>
              <w:t>Идеальный</w:t>
            </w:r>
            <w:r>
              <w:rPr>
                <w:sz w:val="24"/>
                <w:szCs w:val="24"/>
              </w:rPr>
              <w:t>»</w:t>
            </w:r>
            <w:r w:rsidR="0029106E" w:rsidRPr="0029106E">
              <w:rPr>
                <w:sz w:val="24"/>
                <w:szCs w:val="24"/>
              </w:rPr>
              <w:t xml:space="preserve"> липид, г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="0029106E" w:rsidRPr="0029106E">
                <w:rPr>
                  <w:sz w:val="24"/>
                  <w:szCs w:val="24"/>
                </w:rPr>
                <w:t>100 г</w:t>
              </w:r>
            </w:smartTag>
            <w:r w:rsidR="0029106E" w:rsidRPr="0029106E">
              <w:rPr>
                <w:sz w:val="24"/>
                <w:szCs w:val="24"/>
              </w:rPr>
              <w:t xml:space="preserve"> липидов</w:t>
            </w:r>
          </w:p>
        </w:tc>
        <w:tc>
          <w:tcPr>
            <w:tcW w:w="3402" w:type="dxa"/>
            <w:gridSpan w:val="3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Халва подсолнечная</w:t>
            </w:r>
          </w:p>
        </w:tc>
        <w:tc>
          <w:tcPr>
            <w:tcW w:w="2126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Скор  фракций липидов</w:t>
            </w:r>
          </w:p>
        </w:tc>
      </w:tr>
      <w:tr w:rsidR="0029106E" w:rsidRPr="0029106E" w:rsidTr="002A4409">
        <w:trPr>
          <w:cantSplit/>
          <w:trHeight w:val="288"/>
        </w:trPr>
        <w:tc>
          <w:tcPr>
            <w:tcW w:w="2725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 xml:space="preserve">г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29106E">
                <w:rPr>
                  <w:sz w:val="24"/>
                  <w:szCs w:val="24"/>
                </w:rPr>
                <w:t>100 г</w:t>
              </w:r>
            </w:smartTag>
            <w:r w:rsidRPr="0029106E">
              <w:rPr>
                <w:sz w:val="24"/>
                <w:szCs w:val="24"/>
              </w:rPr>
              <w:t xml:space="preserve"> продукта</w:t>
            </w:r>
          </w:p>
        </w:tc>
        <w:tc>
          <w:tcPr>
            <w:tcW w:w="1985" w:type="dxa"/>
            <w:gridSpan w:val="2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 xml:space="preserve">г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29106E">
                <w:rPr>
                  <w:sz w:val="24"/>
                  <w:szCs w:val="24"/>
                </w:rPr>
                <w:t>100 г</w:t>
              </w:r>
            </w:smartTag>
            <w:r w:rsidRPr="0029106E">
              <w:rPr>
                <w:sz w:val="24"/>
                <w:szCs w:val="24"/>
              </w:rPr>
              <w:t xml:space="preserve"> липидов</w:t>
            </w:r>
          </w:p>
        </w:tc>
        <w:tc>
          <w:tcPr>
            <w:tcW w:w="2126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9106E" w:rsidRPr="0029106E" w:rsidTr="002A4409">
        <w:trPr>
          <w:cantSplit/>
          <w:trHeight w:val="322"/>
        </w:trPr>
        <w:tc>
          <w:tcPr>
            <w:tcW w:w="2725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29106E">
              <w:rPr>
                <w:sz w:val="24"/>
                <w:szCs w:val="24"/>
              </w:rPr>
              <w:t>F</w:t>
            </w:r>
            <w:r w:rsidRPr="0029106E">
              <w:rPr>
                <w:sz w:val="24"/>
                <w:szCs w:val="24"/>
                <w:vertAlign w:val="subscript"/>
              </w:rPr>
              <w:t>ij</w:t>
            </w:r>
            <w:proofErr w:type="spellEnd"/>
          </w:p>
        </w:tc>
        <w:tc>
          <w:tcPr>
            <w:tcW w:w="993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9106E">
              <w:rPr>
                <w:sz w:val="24"/>
                <w:szCs w:val="24"/>
              </w:rPr>
              <w:t>C</w:t>
            </w:r>
            <w:r w:rsidRPr="0029106E">
              <w:rPr>
                <w:sz w:val="24"/>
                <w:szCs w:val="24"/>
                <w:vertAlign w:val="subscript"/>
              </w:rPr>
              <w:t>ij</w:t>
            </w:r>
            <w:proofErr w:type="spellEnd"/>
          </w:p>
        </w:tc>
        <w:tc>
          <w:tcPr>
            <w:tcW w:w="2126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9106E">
              <w:rPr>
                <w:sz w:val="24"/>
                <w:szCs w:val="24"/>
              </w:rPr>
              <w:t>С</w:t>
            </w:r>
            <w:r w:rsidRPr="0029106E">
              <w:rPr>
                <w:sz w:val="24"/>
                <w:szCs w:val="24"/>
                <w:vertAlign w:val="subscript"/>
              </w:rPr>
              <w:t>ik</w:t>
            </w:r>
            <w:proofErr w:type="spellEnd"/>
          </w:p>
        </w:tc>
      </w:tr>
      <w:tr w:rsidR="0029106E" w:rsidRPr="0029106E" w:rsidTr="002A4409">
        <w:trPr>
          <w:cantSplit/>
          <w:trHeight w:val="240"/>
        </w:trPr>
        <w:tc>
          <w:tcPr>
            <w:tcW w:w="2725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9106E">
              <w:rPr>
                <w:sz w:val="24"/>
                <w:szCs w:val="24"/>
              </w:rPr>
              <w:t>F</w:t>
            </w:r>
            <w:r w:rsidRPr="0029106E">
              <w:rPr>
                <w:sz w:val="24"/>
                <w:szCs w:val="24"/>
                <w:vertAlign w:val="subscript"/>
              </w:rPr>
              <w:t>ij</w:t>
            </w:r>
            <w:proofErr w:type="spellEnd"/>
          </w:p>
        </w:tc>
        <w:tc>
          <w:tcPr>
            <w:tcW w:w="99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C</w:t>
            </w:r>
            <w:r w:rsidRPr="0029106E">
              <w:rPr>
                <w:sz w:val="24"/>
                <w:szCs w:val="24"/>
                <w:vertAlign w:val="subscript"/>
              </w:rPr>
              <w:t>0j</w:t>
            </w:r>
          </w:p>
        </w:tc>
        <w:tc>
          <w:tcPr>
            <w:tcW w:w="1417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9106E" w:rsidRPr="0029106E" w:rsidTr="002A4409">
        <w:trPr>
          <w:cantSplit/>
        </w:trPr>
        <w:tc>
          <w:tcPr>
            <w:tcW w:w="2725" w:type="dxa"/>
          </w:tcPr>
          <w:p w:rsidR="0029106E" w:rsidRPr="0029106E" w:rsidRDefault="0029106E" w:rsidP="002A4409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Сумма липидов</w:t>
            </w:r>
          </w:p>
        </w:tc>
        <w:tc>
          <w:tcPr>
            <w:tcW w:w="96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29106E" w:rsidRPr="0029106E" w:rsidRDefault="009A443A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29,7</w:t>
            </w:r>
          </w:p>
        </w:tc>
        <w:tc>
          <w:tcPr>
            <w:tcW w:w="99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29106E" w:rsidRPr="0029106E" w:rsidRDefault="009A443A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:rsidR="0029106E" w:rsidRPr="0029106E" w:rsidRDefault="009A443A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29106E" w:rsidRPr="0029106E" w:rsidTr="002A4409">
        <w:trPr>
          <w:cantSplit/>
        </w:trPr>
        <w:tc>
          <w:tcPr>
            <w:tcW w:w="2725" w:type="dxa"/>
          </w:tcPr>
          <w:p w:rsidR="0029106E" w:rsidRPr="0029106E" w:rsidRDefault="0029106E" w:rsidP="002A4409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Содержание НЖК</w:t>
            </w:r>
          </w:p>
        </w:tc>
        <w:tc>
          <w:tcPr>
            <w:tcW w:w="96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1,90</w:t>
            </w:r>
          </w:p>
        </w:tc>
        <w:tc>
          <w:tcPr>
            <w:tcW w:w="99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9,76</w:t>
            </w:r>
          </w:p>
        </w:tc>
        <w:tc>
          <w:tcPr>
            <w:tcW w:w="993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0,488</w:t>
            </w:r>
          </w:p>
        </w:tc>
        <w:tc>
          <w:tcPr>
            <w:tcW w:w="2126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0,126</w:t>
            </w:r>
          </w:p>
        </w:tc>
      </w:tr>
      <w:tr w:rsidR="0029106E" w:rsidRPr="0029106E" w:rsidTr="002A4409">
        <w:trPr>
          <w:cantSplit/>
        </w:trPr>
        <w:tc>
          <w:tcPr>
            <w:tcW w:w="2725" w:type="dxa"/>
          </w:tcPr>
          <w:p w:rsidR="0029106E" w:rsidRPr="0029106E" w:rsidRDefault="0029106E" w:rsidP="002A4409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Содержание ПНЖК</w:t>
            </w:r>
          </w:p>
        </w:tc>
        <w:tc>
          <w:tcPr>
            <w:tcW w:w="96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18,90</w:t>
            </w:r>
          </w:p>
        </w:tc>
        <w:tc>
          <w:tcPr>
            <w:tcW w:w="99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63,64</w:t>
            </w:r>
          </w:p>
        </w:tc>
        <w:tc>
          <w:tcPr>
            <w:tcW w:w="993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10,61</w:t>
            </w:r>
          </w:p>
        </w:tc>
        <w:tc>
          <w:tcPr>
            <w:tcW w:w="2126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0,126</w:t>
            </w:r>
          </w:p>
        </w:tc>
      </w:tr>
      <w:tr w:rsidR="0029106E" w:rsidRPr="0029106E" w:rsidTr="002A4409">
        <w:trPr>
          <w:cantSplit/>
        </w:trPr>
        <w:tc>
          <w:tcPr>
            <w:tcW w:w="2725" w:type="dxa"/>
          </w:tcPr>
          <w:p w:rsidR="0029106E" w:rsidRPr="0029106E" w:rsidRDefault="0029106E" w:rsidP="002A4409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Содержание олеиновой кислоты</w:t>
            </w:r>
          </w:p>
        </w:tc>
        <w:tc>
          <w:tcPr>
            <w:tcW w:w="96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5,70</w:t>
            </w:r>
          </w:p>
        </w:tc>
        <w:tc>
          <w:tcPr>
            <w:tcW w:w="99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19,2</w:t>
            </w:r>
          </w:p>
        </w:tc>
        <w:tc>
          <w:tcPr>
            <w:tcW w:w="993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0,549</w:t>
            </w:r>
          </w:p>
        </w:tc>
        <w:tc>
          <w:tcPr>
            <w:tcW w:w="2126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0,126</w:t>
            </w:r>
          </w:p>
        </w:tc>
      </w:tr>
      <w:tr w:rsidR="0029106E" w:rsidRPr="0029106E" w:rsidTr="002A4409">
        <w:trPr>
          <w:cantSplit/>
        </w:trPr>
        <w:tc>
          <w:tcPr>
            <w:tcW w:w="2725" w:type="dxa"/>
          </w:tcPr>
          <w:p w:rsidR="0029106E" w:rsidRPr="0029106E" w:rsidRDefault="0029106E" w:rsidP="002A4409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 xml:space="preserve">Сумма </w:t>
            </w:r>
            <w:proofErr w:type="spellStart"/>
            <w:r w:rsidRPr="0029106E">
              <w:rPr>
                <w:sz w:val="24"/>
                <w:szCs w:val="24"/>
              </w:rPr>
              <w:t>скоров</w:t>
            </w:r>
            <w:proofErr w:type="spellEnd"/>
          </w:p>
        </w:tc>
        <w:tc>
          <w:tcPr>
            <w:tcW w:w="962" w:type="dxa"/>
          </w:tcPr>
          <w:p w:rsidR="0029106E" w:rsidRPr="0029106E" w:rsidRDefault="009A443A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9106E" w:rsidRPr="0029106E" w:rsidRDefault="009A443A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29106E" w:rsidRPr="0029106E" w:rsidRDefault="009A443A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9106E" w:rsidRPr="0029106E" w:rsidRDefault="009A443A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11,647</w:t>
            </w:r>
          </w:p>
        </w:tc>
        <w:tc>
          <w:tcPr>
            <w:tcW w:w="2126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0,378</w:t>
            </w:r>
          </w:p>
        </w:tc>
      </w:tr>
    </w:tbl>
    <w:p w:rsidR="0029106E" w:rsidRPr="0029106E" w:rsidRDefault="0029106E" w:rsidP="0029106E">
      <w:pPr>
        <w:pStyle w:val="2"/>
        <w:ind w:firstLine="0"/>
        <w:rPr>
          <w:sz w:val="24"/>
          <w:szCs w:val="24"/>
        </w:rPr>
      </w:pP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  <w:u w:val="single"/>
        </w:rPr>
      </w:pPr>
      <w:r w:rsidRPr="005E4367">
        <w:rPr>
          <w:szCs w:val="28"/>
          <w:u w:val="single"/>
        </w:rPr>
        <w:t>Пример 3</w:t>
      </w:r>
      <w:r w:rsidR="009A443A" w:rsidRPr="005E4367">
        <w:rPr>
          <w:szCs w:val="28"/>
          <w:u w:val="single"/>
        </w:rPr>
        <w:t xml:space="preserve">. </w:t>
      </w:r>
      <w:r w:rsidRPr="005E4367">
        <w:rPr>
          <w:szCs w:val="28"/>
          <w:u w:val="single"/>
        </w:rPr>
        <w:t>Расчет коэффициента биологической эффективности липидов макаронных изделий с увеличенным содержанием яиц.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 xml:space="preserve">Находим в таблице химического состава пищевых продуктов содержание фракций НЖК, ПНЖК и олеиновой кислоты в макаронных </w:t>
      </w:r>
      <w:r w:rsidR="009A443A" w:rsidRPr="005E4367">
        <w:rPr>
          <w:szCs w:val="28"/>
        </w:rPr>
        <w:t>издели</w:t>
      </w:r>
      <w:r w:rsidR="009A443A">
        <w:rPr>
          <w:szCs w:val="28"/>
        </w:rPr>
        <w:t>ях</w:t>
      </w:r>
      <w:r w:rsidR="009A443A" w:rsidRPr="005E4367">
        <w:rPr>
          <w:szCs w:val="28"/>
        </w:rPr>
        <w:t xml:space="preserve"> </w:t>
      </w:r>
      <w:r w:rsidRPr="005E4367">
        <w:rPr>
          <w:szCs w:val="28"/>
        </w:rPr>
        <w:t xml:space="preserve">с увеличенным содержанием яиц, которое приведено в г на </w:t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</w:t>
      </w:r>
      <w:r w:rsidRPr="005E4367">
        <w:rPr>
          <w:szCs w:val="28"/>
        </w:rPr>
        <w:lastRenderedPageBreak/>
        <w:t>продукта. Так, содержание НЖК (F</w:t>
      </w:r>
      <w:r w:rsidRPr="005E4367">
        <w:rPr>
          <w:szCs w:val="28"/>
          <w:vertAlign w:val="subscript"/>
        </w:rPr>
        <w:t>11</w:t>
      </w:r>
      <w:r w:rsidRPr="005E4367">
        <w:rPr>
          <w:szCs w:val="28"/>
        </w:rPr>
        <w:t xml:space="preserve">) – </w:t>
      </w:r>
      <w:smartTag w:uri="urn:schemas-microsoft-com:office:smarttags" w:element="metricconverter">
        <w:smartTagPr>
          <w:attr w:name="ProductID" w:val="0,76 г"/>
        </w:smartTagPr>
        <w:r w:rsidRPr="005E4367">
          <w:rPr>
            <w:szCs w:val="28"/>
          </w:rPr>
          <w:t>0,76 г</w:t>
        </w:r>
      </w:smartTag>
      <w:r w:rsidRPr="005E4367">
        <w:rPr>
          <w:szCs w:val="28"/>
        </w:rPr>
        <w:t xml:space="preserve"> на </w:t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продукта, ПНЖК (F</w:t>
      </w:r>
      <w:r w:rsidRPr="005E4367">
        <w:rPr>
          <w:szCs w:val="28"/>
          <w:vertAlign w:val="subscript"/>
        </w:rPr>
        <w:t>12</w:t>
      </w:r>
      <w:r w:rsidRPr="005E4367">
        <w:rPr>
          <w:szCs w:val="28"/>
        </w:rPr>
        <w:t xml:space="preserve">) – </w:t>
      </w:r>
      <w:smartTag w:uri="urn:schemas-microsoft-com:office:smarttags" w:element="metricconverter">
        <w:smartTagPr>
          <w:attr w:name="ProductID" w:val="0,49 г"/>
        </w:smartTagPr>
        <w:r w:rsidRPr="005E4367">
          <w:rPr>
            <w:szCs w:val="28"/>
          </w:rPr>
          <w:t>0,49 г</w:t>
        </w:r>
      </w:smartTag>
      <w:r w:rsidRPr="005E4367">
        <w:rPr>
          <w:szCs w:val="28"/>
        </w:rPr>
        <w:t xml:space="preserve"> на </w:t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продукта, олеиновой кислоты (F</w:t>
      </w:r>
      <w:r w:rsidRPr="005E4367">
        <w:rPr>
          <w:szCs w:val="28"/>
          <w:vertAlign w:val="subscript"/>
        </w:rPr>
        <w:t>13</w:t>
      </w:r>
      <w:r w:rsidRPr="005E4367">
        <w:rPr>
          <w:szCs w:val="28"/>
        </w:rPr>
        <w:t xml:space="preserve">) – </w:t>
      </w:r>
      <w:smartTag w:uri="urn:schemas-microsoft-com:office:smarttags" w:element="metricconverter">
        <w:smartTagPr>
          <w:attr w:name="ProductID" w:val="0,81 г"/>
        </w:smartTagPr>
        <w:r w:rsidRPr="005E4367">
          <w:rPr>
            <w:szCs w:val="28"/>
          </w:rPr>
          <w:t>0,81 г</w:t>
        </w:r>
      </w:smartTag>
      <w:r w:rsidRPr="005E4367">
        <w:rPr>
          <w:szCs w:val="28"/>
        </w:rPr>
        <w:t xml:space="preserve"> на </w:t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продукта.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Далее необходимо пересчитать эти величины в г на 100</w:t>
      </w:r>
      <w:r w:rsidR="009A443A">
        <w:rPr>
          <w:szCs w:val="28"/>
        </w:rPr>
        <w:t xml:space="preserve"> </w:t>
      </w:r>
      <w:r w:rsidRPr="005E4367">
        <w:rPr>
          <w:szCs w:val="28"/>
        </w:rPr>
        <w:t>г липидов.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 xml:space="preserve">Из таблицы химического состава выписываем содержание липидов в макаронных </w:t>
      </w:r>
      <w:r w:rsidR="009A443A" w:rsidRPr="005E4367">
        <w:rPr>
          <w:szCs w:val="28"/>
        </w:rPr>
        <w:t>издели</w:t>
      </w:r>
      <w:r w:rsidR="009A443A">
        <w:rPr>
          <w:szCs w:val="28"/>
        </w:rPr>
        <w:t>ях</w:t>
      </w:r>
      <w:r w:rsidR="009A443A" w:rsidRPr="005E4367">
        <w:rPr>
          <w:szCs w:val="28"/>
        </w:rPr>
        <w:t xml:space="preserve"> </w:t>
      </w:r>
      <w:r w:rsidRPr="005E4367">
        <w:rPr>
          <w:szCs w:val="28"/>
        </w:rPr>
        <w:t xml:space="preserve">с увеличенным содержанием яиц – </w:t>
      </w:r>
      <w:smartTag w:uri="urn:schemas-microsoft-com:office:smarttags" w:element="metricconverter">
        <w:smartTagPr>
          <w:attr w:name="ProductID" w:val="2,76 г"/>
        </w:smartTagPr>
        <w:r w:rsidRPr="005E4367">
          <w:rPr>
            <w:szCs w:val="28"/>
          </w:rPr>
          <w:t>2,76 г</w:t>
        </w:r>
      </w:smartTag>
      <w:r w:rsidRPr="005E4367">
        <w:rPr>
          <w:szCs w:val="28"/>
        </w:rPr>
        <w:t>.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F</w:t>
      </w:r>
      <w:r w:rsidRPr="005E4367">
        <w:rPr>
          <w:szCs w:val="28"/>
          <w:vertAlign w:val="subscript"/>
        </w:rPr>
        <w:t>11</w:t>
      </w:r>
      <w:r w:rsidRPr="005E4367">
        <w:rPr>
          <w:szCs w:val="28"/>
          <w:vertAlign w:val="subscript"/>
        </w:rPr>
        <w:tab/>
      </w:r>
      <w:smartTag w:uri="urn:schemas-microsoft-com:office:smarttags" w:element="metricconverter">
        <w:smartTagPr>
          <w:attr w:name="ProductID" w:val="2,76 г"/>
        </w:smartTagPr>
        <w:r w:rsidRPr="005E4367">
          <w:rPr>
            <w:szCs w:val="28"/>
          </w:rPr>
          <w:t>2,76 г</w:t>
        </w:r>
      </w:smartTag>
      <w:r w:rsidRPr="005E4367">
        <w:rPr>
          <w:szCs w:val="28"/>
        </w:rPr>
        <w:t xml:space="preserve"> </w:t>
      </w:r>
      <w:r w:rsidR="009A443A">
        <w:rPr>
          <w:szCs w:val="28"/>
        </w:rPr>
        <w:t>–</w:t>
      </w:r>
      <w:r w:rsidRPr="005E4367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0,76 г"/>
        </w:smartTagPr>
        <w:r w:rsidRPr="005E4367">
          <w:rPr>
            <w:szCs w:val="28"/>
          </w:rPr>
          <w:t>0,76 г</w:t>
        </w:r>
      </w:smartTag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ab/>
      </w:r>
      <w:r w:rsidRPr="005E4367">
        <w:rPr>
          <w:szCs w:val="28"/>
        </w:rPr>
        <w:tab/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</w:t>
      </w:r>
      <w:r w:rsidR="009A443A">
        <w:rPr>
          <w:szCs w:val="28"/>
        </w:rPr>
        <w:t xml:space="preserve">– </w:t>
      </w:r>
      <w:r w:rsidRPr="005E4367">
        <w:rPr>
          <w:i/>
          <w:szCs w:val="28"/>
        </w:rPr>
        <w:t>х</w:t>
      </w:r>
      <w:r w:rsidRPr="005E4367">
        <w:rPr>
          <w:szCs w:val="28"/>
        </w:rPr>
        <w:t xml:space="preserve"> г</w:t>
      </w:r>
      <w:r w:rsidRPr="005E4367">
        <w:rPr>
          <w:szCs w:val="28"/>
        </w:rPr>
        <w:tab/>
      </w:r>
      <w:r w:rsidRPr="005E4367">
        <w:rPr>
          <w:szCs w:val="28"/>
        </w:rPr>
        <w:tab/>
      </w:r>
      <w:r w:rsidRPr="005E4367">
        <w:rPr>
          <w:i/>
          <w:szCs w:val="28"/>
        </w:rPr>
        <w:t>х</w:t>
      </w:r>
      <w:r w:rsidRPr="005E4367">
        <w:rPr>
          <w:szCs w:val="28"/>
          <w:vertAlign w:val="subscript"/>
        </w:rPr>
        <w:t>1</w:t>
      </w:r>
      <w:r w:rsidR="009A443A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9A443A">
        <w:rPr>
          <w:szCs w:val="28"/>
        </w:rPr>
        <w:t xml:space="preserve"> </w:t>
      </w:r>
      <w:r w:rsidRPr="005E4367">
        <w:rPr>
          <w:szCs w:val="28"/>
        </w:rPr>
        <w:t>2,75 г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F</w:t>
      </w:r>
      <w:r w:rsidRPr="005E4367">
        <w:rPr>
          <w:szCs w:val="28"/>
          <w:vertAlign w:val="subscript"/>
        </w:rPr>
        <w:t>12</w:t>
      </w:r>
      <w:r w:rsidRPr="005E4367">
        <w:rPr>
          <w:szCs w:val="28"/>
          <w:vertAlign w:val="subscript"/>
        </w:rPr>
        <w:tab/>
      </w:r>
      <w:smartTag w:uri="urn:schemas-microsoft-com:office:smarttags" w:element="metricconverter">
        <w:smartTagPr>
          <w:attr w:name="ProductID" w:val="2,76 г"/>
        </w:smartTagPr>
        <w:r w:rsidRPr="005E4367">
          <w:rPr>
            <w:szCs w:val="28"/>
          </w:rPr>
          <w:t>2,76 г</w:t>
        </w:r>
      </w:smartTag>
      <w:r w:rsidRPr="005E4367">
        <w:rPr>
          <w:szCs w:val="28"/>
        </w:rPr>
        <w:t xml:space="preserve"> </w:t>
      </w:r>
      <w:r w:rsidR="009A443A">
        <w:rPr>
          <w:szCs w:val="28"/>
        </w:rPr>
        <w:t>–</w:t>
      </w:r>
      <w:r w:rsidRPr="005E4367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0,49 г"/>
        </w:smartTagPr>
        <w:r w:rsidRPr="005E4367">
          <w:rPr>
            <w:szCs w:val="28"/>
          </w:rPr>
          <w:t>0,49 г</w:t>
        </w:r>
      </w:smartTag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ab/>
      </w:r>
      <w:r w:rsidRPr="005E4367">
        <w:rPr>
          <w:szCs w:val="28"/>
        </w:rPr>
        <w:tab/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</w:t>
      </w:r>
      <w:r w:rsidR="009A443A">
        <w:rPr>
          <w:szCs w:val="28"/>
        </w:rPr>
        <w:t>–</w:t>
      </w:r>
      <w:r w:rsidRPr="005E4367">
        <w:rPr>
          <w:szCs w:val="28"/>
        </w:rPr>
        <w:t xml:space="preserve"> </w:t>
      </w:r>
      <w:r w:rsidRPr="005E4367">
        <w:rPr>
          <w:i/>
          <w:szCs w:val="28"/>
        </w:rPr>
        <w:t>х</w:t>
      </w:r>
      <w:r w:rsidRPr="005E4367">
        <w:rPr>
          <w:szCs w:val="28"/>
        </w:rPr>
        <w:t xml:space="preserve"> г</w:t>
      </w:r>
      <w:r w:rsidRPr="005E4367">
        <w:rPr>
          <w:szCs w:val="28"/>
        </w:rPr>
        <w:tab/>
      </w:r>
      <w:r w:rsidRPr="005E4367">
        <w:rPr>
          <w:szCs w:val="28"/>
        </w:rPr>
        <w:tab/>
      </w:r>
      <w:r w:rsidRPr="005E4367">
        <w:rPr>
          <w:i/>
          <w:szCs w:val="28"/>
        </w:rPr>
        <w:t>х</w:t>
      </w:r>
      <w:r w:rsidRPr="005E4367">
        <w:rPr>
          <w:szCs w:val="28"/>
          <w:vertAlign w:val="subscript"/>
        </w:rPr>
        <w:t>1</w:t>
      </w:r>
      <w:r w:rsidR="009A443A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9A443A">
        <w:rPr>
          <w:szCs w:val="28"/>
        </w:rPr>
        <w:t xml:space="preserve"> </w:t>
      </w:r>
      <w:r w:rsidRPr="005E4367">
        <w:rPr>
          <w:szCs w:val="28"/>
        </w:rPr>
        <w:t>17,75 г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F</w:t>
      </w:r>
      <w:r w:rsidRPr="005E4367">
        <w:rPr>
          <w:szCs w:val="28"/>
          <w:vertAlign w:val="subscript"/>
        </w:rPr>
        <w:t>13</w:t>
      </w:r>
      <w:r w:rsidRPr="005E4367">
        <w:rPr>
          <w:szCs w:val="28"/>
          <w:vertAlign w:val="subscript"/>
        </w:rPr>
        <w:tab/>
      </w:r>
      <w:smartTag w:uri="urn:schemas-microsoft-com:office:smarttags" w:element="metricconverter">
        <w:smartTagPr>
          <w:attr w:name="ProductID" w:val="2,76 г"/>
        </w:smartTagPr>
        <w:r w:rsidRPr="005E4367">
          <w:rPr>
            <w:szCs w:val="28"/>
          </w:rPr>
          <w:t>2,76 г</w:t>
        </w:r>
      </w:smartTag>
      <w:r w:rsidRPr="005E4367">
        <w:rPr>
          <w:szCs w:val="28"/>
        </w:rPr>
        <w:t xml:space="preserve"> </w:t>
      </w:r>
      <w:r w:rsidR="009A443A">
        <w:rPr>
          <w:szCs w:val="28"/>
        </w:rPr>
        <w:t>–</w:t>
      </w:r>
      <w:r w:rsidRPr="005E4367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0,74 г"/>
        </w:smartTagPr>
        <w:r w:rsidRPr="005E4367">
          <w:rPr>
            <w:szCs w:val="28"/>
          </w:rPr>
          <w:t>0,74 г</w:t>
        </w:r>
      </w:smartTag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ab/>
      </w:r>
      <w:r w:rsidRPr="005E4367">
        <w:rPr>
          <w:szCs w:val="28"/>
        </w:rPr>
        <w:tab/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</w:t>
      </w:r>
      <w:r w:rsidR="009A443A">
        <w:rPr>
          <w:szCs w:val="28"/>
        </w:rPr>
        <w:t xml:space="preserve">– </w:t>
      </w:r>
      <w:r w:rsidRPr="005E4367">
        <w:rPr>
          <w:i/>
          <w:szCs w:val="28"/>
        </w:rPr>
        <w:t>х</w:t>
      </w:r>
      <w:r w:rsidRPr="005E4367">
        <w:rPr>
          <w:szCs w:val="28"/>
        </w:rPr>
        <w:t xml:space="preserve"> г</w:t>
      </w:r>
      <w:r w:rsidRPr="005E4367">
        <w:rPr>
          <w:szCs w:val="28"/>
        </w:rPr>
        <w:tab/>
      </w:r>
      <w:r w:rsidRPr="005E4367">
        <w:rPr>
          <w:szCs w:val="28"/>
        </w:rPr>
        <w:tab/>
      </w:r>
      <w:r w:rsidRPr="005E4367">
        <w:rPr>
          <w:i/>
          <w:szCs w:val="28"/>
        </w:rPr>
        <w:t>х</w:t>
      </w:r>
      <w:r w:rsidRPr="005E4367">
        <w:rPr>
          <w:szCs w:val="28"/>
          <w:vertAlign w:val="subscript"/>
        </w:rPr>
        <w:t>1</w:t>
      </w:r>
      <w:r w:rsidR="009A443A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9A443A">
        <w:rPr>
          <w:szCs w:val="28"/>
        </w:rPr>
        <w:t xml:space="preserve"> </w:t>
      </w:r>
      <w:r w:rsidRPr="005E4367">
        <w:rPr>
          <w:szCs w:val="28"/>
        </w:rPr>
        <w:t>26,81 г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Рассчитываем скоры для реакций липидов</w:t>
      </w:r>
      <w:r w:rsidR="009A443A">
        <w:rPr>
          <w:szCs w:val="28"/>
        </w:rPr>
        <w:t>: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С</w:t>
      </w:r>
      <w:r w:rsidRPr="005E4367">
        <w:rPr>
          <w:szCs w:val="28"/>
          <w:vertAlign w:val="subscript"/>
        </w:rPr>
        <w:t>11</w:t>
      </w:r>
      <w:r w:rsidR="009A443A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9A443A">
        <w:rPr>
          <w:szCs w:val="28"/>
        </w:rPr>
        <w:t xml:space="preserve"> </w:t>
      </w:r>
      <w:r w:rsidRPr="005E4367">
        <w:rPr>
          <w:position w:val="-28"/>
          <w:szCs w:val="28"/>
          <w:vertAlign w:val="subscript"/>
        </w:rPr>
        <w:object w:dxaOrig="1920" w:dyaOrig="660">
          <v:shape id="_x0000_i1042" type="#_x0000_t75" style="width:96pt;height:33pt" o:ole="" fillcolor="window">
            <v:imagedata r:id="rId29" o:title=""/>
          </v:shape>
          <o:OLEObject Type="Embed" ProgID="Equation.3" ShapeID="_x0000_i1042" DrawAspect="Content" ObjectID="_1776605079" r:id="rId30"/>
        </w:objec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С</w:t>
      </w:r>
      <w:r w:rsidRPr="005E4367">
        <w:rPr>
          <w:szCs w:val="28"/>
          <w:vertAlign w:val="subscript"/>
        </w:rPr>
        <w:t>12</w:t>
      </w:r>
      <w:r w:rsidR="009A443A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9A443A">
        <w:rPr>
          <w:szCs w:val="28"/>
        </w:rPr>
        <w:t xml:space="preserve"> </w:t>
      </w:r>
      <w:r w:rsidR="009A443A" w:rsidRPr="005E4367">
        <w:rPr>
          <w:position w:val="-28"/>
          <w:szCs w:val="28"/>
          <w:vertAlign w:val="subscript"/>
        </w:rPr>
        <w:object w:dxaOrig="2060" w:dyaOrig="660">
          <v:shape id="_x0000_i1045" type="#_x0000_t75" style="width:102.75pt;height:33pt" o:ole="" fillcolor="window">
            <v:imagedata r:id="rId31" o:title=""/>
          </v:shape>
          <o:OLEObject Type="Embed" ProgID="Equation.3" ShapeID="_x0000_i1045" DrawAspect="Content" ObjectID="_1776605080" r:id="rId32"/>
        </w:object>
      </w:r>
      <w:r w:rsidR="009A443A">
        <w:rPr>
          <w:szCs w:val="28"/>
        </w:rPr>
        <w:tab/>
      </w:r>
      <w:r w:rsidR="009A443A">
        <w:rPr>
          <w:szCs w:val="28"/>
        </w:rPr>
        <w:tab/>
      </w:r>
      <w:r w:rsidRPr="005E4367">
        <w:rPr>
          <w:position w:val="-30"/>
          <w:szCs w:val="28"/>
          <w:vertAlign w:val="subscript"/>
        </w:rPr>
        <w:object w:dxaOrig="3600" w:dyaOrig="700">
          <v:shape id="_x0000_i1046" type="#_x0000_t75" style="width:180pt;height:35.25pt" o:ole="" fillcolor="window">
            <v:imagedata r:id="rId33" o:title=""/>
          </v:shape>
          <o:OLEObject Type="Embed" ProgID="Equation.3" ShapeID="_x0000_i1046" DrawAspect="Content" ObjectID="_1776605081" r:id="rId34"/>
        </w:objec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С</w:t>
      </w:r>
      <w:r w:rsidRPr="005E4367">
        <w:rPr>
          <w:szCs w:val="28"/>
          <w:vertAlign w:val="subscript"/>
        </w:rPr>
        <w:t>13</w:t>
      </w:r>
      <w:r w:rsidRPr="005E4367">
        <w:rPr>
          <w:szCs w:val="28"/>
        </w:rPr>
        <w:t>=</w:t>
      </w:r>
      <w:r w:rsidRPr="005E4367">
        <w:rPr>
          <w:position w:val="-28"/>
          <w:szCs w:val="28"/>
          <w:vertAlign w:val="subscript"/>
        </w:rPr>
        <w:object w:dxaOrig="2060" w:dyaOrig="660">
          <v:shape id="_x0000_i1047" type="#_x0000_t75" style="width:102.75pt;height:33pt" o:ole="" fillcolor="window">
            <v:imagedata r:id="rId35" o:title=""/>
          </v:shape>
          <o:OLEObject Type="Embed" ProgID="Equation.3" ShapeID="_x0000_i1047" DrawAspect="Content" ObjectID="_1776605082" r:id="rId36"/>
        </w:objec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 xml:space="preserve">В соответствии с положением об усвоении липидов по минимальному уровню любой из фракций рассчитаем коэффициент биологической эффективности липидов макаронных изделий с увеличенным содержанием яиц, принимая, что </w:t>
      </w:r>
      <w:proofErr w:type="spellStart"/>
      <w:r w:rsidRPr="005E4367">
        <w:rPr>
          <w:szCs w:val="28"/>
        </w:rPr>
        <w:t>С</w:t>
      </w:r>
      <w:r w:rsidRPr="005E4367">
        <w:rPr>
          <w:szCs w:val="28"/>
          <w:vertAlign w:val="subscript"/>
        </w:rPr>
        <w:t>ik</w:t>
      </w:r>
      <w:proofErr w:type="spellEnd"/>
      <w:r w:rsidR="001F61D2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1F61D2">
        <w:rPr>
          <w:szCs w:val="28"/>
        </w:rPr>
        <w:t xml:space="preserve"> </w:t>
      </w:r>
      <w:r w:rsidRPr="005E4367">
        <w:rPr>
          <w:szCs w:val="28"/>
        </w:rPr>
        <w:t>C</w:t>
      </w:r>
      <w:r w:rsidRPr="005E4367">
        <w:rPr>
          <w:szCs w:val="28"/>
          <w:vertAlign w:val="subscript"/>
        </w:rPr>
        <w:t>13</w:t>
      </w:r>
      <w:r w:rsidRPr="005E4367">
        <w:rPr>
          <w:szCs w:val="28"/>
        </w:rPr>
        <w:t>:</w:t>
      </w:r>
    </w:p>
    <w:p w:rsidR="0029106E" w:rsidRPr="005E4367" w:rsidRDefault="0029106E" w:rsidP="005E4367">
      <w:pPr>
        <w:pStyle w:val="2"/>
        <w:spacing w:line="360" w:lineRule="auto"/>
        <w:ind w:firstLine="709"/>
        <w:jc w:val="center"/>
        <w:rPr>
          <w:szCs w:val="28"/>
        </w:rPr>
      </w:pPr>
      <w:r w:rsidRPr="005E4367">
        <w:rPr>
          <w:position w:val="-64"/>
          <w:szCs w:val="28"/>
          <w:vertAlign w:val="subscript"/>
        </w:rPr>
        <w:object w:dxaOrig="4660" w:dyaOrig="1020">
          <v:shape id="_x0000_i1048" type="#_x0000_t75" style="width:233.25pt;height:51pt" o:ole="" fillcolor="window">
            <v:imagedata r:id="rId37" o:title=""/>
          </v:shape>
          <o:OLEObject Type="Embed" ProgID="Equation.3" ShapeID="_x0000_i1048" DrawAspect="Content" ObjectID="_1776605083" r:id="rId38"/>
        </w:object>
      </w:r>
      <w:r w:rsidR="001F61D2">
        <w:rPr>
          <w:szCs w:val="28"/>
          <w:vertAlign w:val="subscript"/>
        </w:rPr>
        <w:t>.</w:t>
      </w:r>
    </w:p>
    <w:p w:rsidR="00EB2FC3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Полученные данные сводим в таблицу</w:t>
      </w:r>
      <w:r w:rsidR="001F61D2">
        <w:rPr>
          <w:szCs w:val="28"/>
        </w:rPr>
        <w:t>.</w:t>
      </w:r>
    </w:p>
    <w:p w:rsidR="0029106E" w:rsidRPr="005E4367" w:rsidRDefault="005F03AB" w:rsidP="005E4367">
      <w:pPr>
        <w:pStyle w:val="2"/>
        <w:spacing w:line="360" w:lineRule="auto"/>
        <w:ind w:firstLine="0"/>
        <w:rPr>
          <w:szCs w:val="28"/>
        </w:rPr>
      </w:pPr>
      <w:r w:rsidRPr="005E4367">
        <w:rPr>
          <w:szCs w:val="28"/>
        </w:rPr>
        <w:t xml:space="preserve">Таблица 3.3 – </w:t>
      </w:r>
      <w:r w:rsidR="0029106E" w:rsidRPr="005E4367">
        <w:rPr>
          <w:szCs w:val="28"/>
        </w:rPr>
        <w:t>Расчет коэффициента биологической эффективности липидов макаронных изделий с увеличенным содержанием яиц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4"/>
        <w:gridCol w:w="962"/>
        <w:gridCol w:w="936"/>
        <w:gridCol w:w="1374"/>
        <w:gridCol w:w="954"/>
        <w:gridCol w:w="954"/>
        <w:gridCol w:w="1959"/>
      </w:tblGrid>
      <w:tr w:rsidR="0029106E" w:rsidRPr="0029106E" w:rsidTr="001F61D2">
        <w:trPr>
          <w:cantSplit/>
          <w:trHeight w:val="384"/>
        </w:trPr>
        <w:tc>
          <w:tcPr>
            <w:tcW w:w="2524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Липиды и их фракции</w:t>
            </w:r>
          </w:p>
        </w:tc>
        <w:tc>
          <w:tcPr>
            <w:tcW w:w="1898" w:type="dxa"/>
            <w:gridSpan w:val="2"/>
            <w:vMerge w:val="restart"/>
          </w:tcPr>
          <w:p w:rsidR="0029106E" w:rsidRPr="0029106E" w:rsidRDefault="001F61D2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9106E" w:rsidRPr="0029106E">
              <w:rPr>
                <w:sz w:val="24"/>
                <w:szCs w:val="24"/>
              </w:rPr>
              <w:t>Идеальный</w:t>
            </w:r>
            <w:r>
              <w:rPr>
                <w:sz w:val="24"/>
                <w:szCs w:val="24"/>
              </w:rPr>
              <w:t>»</w:t>
            </w:r>
            <w:r w:rsidR="0029106E" w:rsidRPr="0029106E">
              <w:rPr>
                <w:sz w:val="24"/>
                <w:szCs w:val="24"/>
              </w:rPr>
              <w:t xml:space="preserve"> липид, г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="0029106E" w:rsidRPr="0029106E">
                <w:rPr>
                  <w:sz w:val="24"/>
                  <w:szCs w:val="24"/>
                </w:rPr>
                <w:t>100 г</w:t>
              </w:r>
            </w:smartTag>
            <w:r w:rsidR="0029106E" w:rsidRPr="0029106E">
              <w:rPr>
                <w:sz w:val="24"/>
                <w:szCs w:val="24"/>
              </w:rPr>
              <w:t xml:space="preserve"> липидов</w:t>
            </w:r>
          </w:p>
        </w:tc>
        <w:tc>
          <w:tcPr>
            <w:tcW w:w="3282" w:type="dxa"/>
            <w:gridSpan w:val="3"/>
          </w:tcPr>
          <w:p w:rsidR="0029106E" w:rsidRPr="0029106E" w:rsidRDefault="001F61D2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9106E">
              <w:rPr>
                <w:sz w:val="24"/>
                <w:szCs w:val="24"/>
              </w:rPr>
              <w:t xml:space="preserve">акаронные </w:t>
            </w:r>
            <w:r w:rsidR="0029106E" w:rsidRPr="0029106E">
              <w:rPr>
                <w:sz w:val="24"/>
                <w:szCs w:val="24"/>
              </w:rPr>
              <w:t>изделия с увеличенным содержанием яиц</w:t>
            </w:r>
          </w:p>
        </w:tc>
        <w:tc>
          <w:tcPr>
            <w:tcW w:w="1959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Скор  фракций липидов</w:t>
            </w:r>
          </w:p>
        </w:tc>
      </w:tr>
      <w:tr w:rsidR="0029106E" w:rsidRPr="0029106E" w:rsidTr="001F61D2">
        <w:trPr>
          <w:cantSplit/>
          <w:trHeight w:val="288"/>
        </w:trPr>
        <w:tc>
          <w:tcPr>
            <w:tcW w:w="2524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 xml:space="preserve">г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29106E">
                <w:rPr>
                  <w:sz w:val="24"/>
                  <w:szCs w:val="24"/>
                </w:rPr>
                <w:t>100 г</w:t>
              </w:r>
            </w:smartTag>
            <w:r w:rsidRPr="0029106E">
              <w:rPr>
                <w:sz w:val="24"/>
                <w:szCs w:val="24"/>
              </w:rPr>
              <w:t xml:space="preserve"> продукта</w:t>
            </w:r>
          </w:p>
        </w:tc>
        <w:tc>
          <w:tcPr>
            <w:tcW w:w="1908" w:type="dxa"/>
            <w:gridSpan w:val="2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 xml:space="preserve">г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29106E">
                <w:rPr>
                  <w:sz w:val="24"/>
                  <w:szCs w:val="24"/>
                </w:rPr>
                <w:t>100 г</w:t>
              </w:r>
            </w:smartTag>
            <w:r w:rsidRPr="0029106E">
              <w:rPr>
                <w:sz w:val="24"/>
                <w:szCs w:val="24"/>
              </w:rPr>
              <w:t xml:space="preserve"> липидов</w:t>
            </w:r>
          </w:p>
        </w:tc>
        <w:tc>
          <w:tcPr>
            <w:tcW w:w="1959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9106E" w:rsidRPr="0029106E" w:rsidTr="001F61D2">
        <w:trPr>
          <w:cantSplit/>
          <w:trHeight w:val="322"/>
        </w:trPr>
        <w:tc>
          <w:tcPr>
            <w:tcW w:w="2524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29106E">
              <w:rPr>
                <w:sz w:val="24"/>
                <w:szCs w:val="24"/>
              </w:rPr>
              <w:t>F</w:t>
            </w:r>
            <w:r w:rsidRPr="0029106E">
              <w:rPr>
                <w:sz w:val="24"/>
                <w:szCs w:val="24"/>
                <w:vertAlign w:val="subscript"/>
              </w:rPr>
              <w:t>ij</w:t>
            </w:r>
            <w:proofErr w:type="spellEnd"/>
          </w:p>
        </w:tc>
        <w:tc>
          <w:tcPr>
            <w:tcW w:w="954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9106E">
              <w:rPr>
                <w:sz w:val="24"/>
                <w:szCs w:val="24"/>
              </w:rPr>
              <w:t>C</w:t>
            </w:r>
            <w:r w:rsidRPr="0029106E">
              <w:rPr>
                <w:sz w:val="24"/>
                <w:szCs w:val="24"/>
                <w:vertAlign w:val="subscript"/>
              </w:rPr>
              <w:t>ij</w:t>
            </w:r>
            <w:proofErr w:type="spellEnd"/>
          </w:p>
        </w:tc>
        <w:tc>
          <w:tcPr>
            <w:tcW w:w="1959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9106E">
              <w:rPr>
                <w:sz w:val="24"/>
                <w:szCs w:val="24"/>
              </w:rPr>
              <w:t>С</w:t>
            </w:r>
            <w:r w:rsidRPr="0029106E">
              <w:rPr>
                <w:sz w:val="24"/>
                <w:szCs w:val="24"/>
                <w:vertAlign w:val="subscript"/>
              </w:rPr>
              <w:t>ik</w:t>
            </w:r>
            <w:proofErr w:type="spellEnd"/>
          </w:p>
        </w:tc>
      </w:tr>
      <w:tr w:rsidR="0029106E" w:rsidRPr="0029106E" w:rsidTr="001F61D2">
        <w:trPr>
          <w:cantSplit/>
          <w:trHeight w:val="240"/>
        </w:trPr>
        <w:tc>
          <w:tcPr>
            <w:tcW w:w="2524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9106E">
              <w:rPr>
                <w:sz w:val="24"/>
                <w:szCs w:val="24"/>
              </w:rPr>
              <w:t>F</w:t>
            </w:r>
            <w:r w:rsidRPr="0029106E">
              <w:rPr>
                <w:sz w:val="24"/>
                <w:szCs w:val="24"/>
                <w:vertAlign w:val="subscript"/>
              </w:rPr>
              <w:t>ij</w:t>
            </w:r>
            <w:proofErr w:type="spellEnd"/>
          </w:p>
        </w:tc>
        <w:tc>
          <w:tcPr>
            <w:tcW w:w="936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C</w:t>
            </w:r>
            <w:r w:rsidRPr="0029106E">
              <w:rPr>
                <w:sz w:val="24"/>
                <w:szCs w:val="24"/>
                <w:vertAlign w:val="subscript"/>
              </w:rPr>
              <w:t>0j</w:t>
            </w:r>
          </w:p>
        </w:tc>
        <w:tc>
          <w:tcPr>
            <w:tcW w:w="1374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9106E" w:rsidRPr="0029106E" w:rsidTr="001F61D2">
        <w:trPr>
          <w:cantSplit/>
        </w:trPr>
        <w:tc>
          <w:tcPr>
            <w:tcW w:w="2524" w:type="dxa"/>
          </w:tcPr>
          <w:p w:rsidR="0029106E" w:rsidRPr="0029106E" w:rsidRDefault="0029106E" w:rsidP="002A4409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Сумма липидов</w:t>
            </w:r>
          </w:p>
        </w:tc>
        <w:tc>
          <w:tcPr>
            <w:tcW w:w="96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100,0</w:t>
            </w:r>
          </w:p>
        </w:tc>
        <w:tc>
          <w:tcPr>
            <w:tcW w:w="936" w:type="dxa"/>
          </w:tcPr>
          <w:p w:rsidR="0029106E" w:rsidRPr="0029106E" w:rsidRDefault="001F61D2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27,60</w:t>
            </w:r>
          </w:p>
        </w:tc>
        <w:tc>
          <w:tcPr>
            <w:tcW w:w="954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100,0</w:t>
            </w:r>
          </w:p>
        </w:tc>
        <w:tc>
          <w:tcPr>
            <w:tcW w:w="954" w:type="dxa"/>
          </w:tcPr>
          <w:p w:rsidR="0029106E" w:rsidRPr="0029106E" w:rsidRDefault="001F61D2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959" w:type="dxa"/>
          </w:tcPr>
          <w:p w:rsidR="0029106E" w:rsidRPr="0029106E" w:rsidRDefault="001F61D2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29106E" w:rsidRPr="0029106E" w:rsidTr="001F61D2">
        <w:trPr>
          <w:cantSplit/>
        </w:trPr>
        <w:tc>
          <w:tcPr>
            <w:tcW w:w="2524" w:type="dxa"/>
          </w:tcPr>
          <w:p w:rsidR="0029106E" w:rsidRPr="0029106E" w:rsidRDefault="0029106E" w:rsidP="002A4409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Содержание НЖК</w:t>
            </w:r>
          </w:p>
        </w:tc>
        <w:tc>
          <w:tcPr>
            <w:tcW w:w="96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20,0</w:t>
            </w:r>
          </w:p>
        </w:tc>
        <w:tc>
          <w:tcPr>
            <w:tcW w:w="936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1,0</w:t>
            </w:r>
          </w:p>
        </w:tc>
        <w:tc>
          <w:tcPr>
            <w:tcW w:w="1374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0,76</w:t>
            </w:r>
          </w:p>
        </w:tc>
        <w:tc>
          <w:tcPr>
            <w:tcW w:w="954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2,75</w:t>
            </w:r>
          </w:p>
        </w:tc>
        <w:tc>
          <w:tcPr>
            <w:tcW w:w="954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0,138</w:t>
            </w:r>
          </w:p>
        </w:tc>
        <w:tc>
          <w:tcPr>
            <w:tcW w:w="1959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0,138</w:t>
            </w:r>
          </w:p>
        </w:tc>
      </w:tr>
      <w:tr w:rsidR="0029106E" w:rsidRPr="0029106E" w:rsidTr="001F61D2">
        <w:trPr>
          <w:cantSplit/>
        </w:trPr>
        <w:tc>
          <w:tcPr>
            <w:tcW w:w="2524" w:type="dxa"/>
          </w:tcPr>
          <w:p w:rsidR="0029106E" w:rsidRPr="0029106E" w:rsidRDefault="0029106E" w:rsidP="002A4409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Содержание ПНЖК</w:t>
            </w:r>
          </w:p>
        </w:tc>
        <w:tc>
          <w:tcPr>
            <w:tcW w:w="96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6,0</w:t>
            </w:r>
          </w:p>
        </w:tc>
        <w:tc>
          <w:tcPr>
            <w:tcW w:w="936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1,0</w:t>
            </w:r>
          </w:p>
        </w:tc>
        <w:tc>
          <w:tcPr>
            <w:tcW w:w="1374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0,49</w:t>
            </w:r>
          </w:p>
        </w:tc>
        <w:tc>
          <w:tcPr>
            <w:tcW w:w="954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17,75</w:t>
            </w:r>
          </w:p>
        </w:tc>
        <w:tc>
          <w:tcPr>
            <w:tcW w:w="954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2,958</w:t>
            </w:r>
          </w:p>
        </w:tc>
        <w:tc>
          <w:tcPr>
            <w:tcW w:w="1959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0,138</w:t>
            </w:r>
          </w:p>
        </w:tc>
      </w:tr>
      <w:tr w:rsidR="0029106E" w:rsidRPr="0029106E" w:rsidTr="001F61D2">
        <w:trPr>
          <w:cantSplit/>
        </w:trPr>
        <w:tc>
          <w:tcPr>
            <w:tcW w:w="2524" w:type="dxa"/>
          </w:tcPr>
          <w:p w:rsidR="0029106E" w:rsidRPr="0029106E" w:rsidRDefault="0029106E" w:rsidP="002A4409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Содержание олеиновой кислоты</w:t>
            </w:r>
          </w:p>
        </w:tc>
        <w:tc>
          <w:tcPr>
            <w:tcW w:w="96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35,0</w:t>
            </w:r>
          </w:p>
        </w:tc>
        <w:tc>
          <w:tcPr>
            <w:tcW w:w="936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1,0</w:t>
            </w:r>
          </w:p>
        </w:tc>
        <w:tc>
          <w:tcPr>
            <w:tcW w:w="1374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0,81</w:t>
            </w:r>
          </w:p>
        </w:tc>
        <w:tc>
          <w:tcPr>
            <w:tcW w:w="954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26,81</w:t>
            </w:r>
          </w:p>
        </w:tc>
        <w:tc>
          <w:tcPr>
            <w:tcW w:w="954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0,766</w:t>
            </w:r>
          </w:p>
        </w:tc>
        <w:tc>
          <w:tcPr>
            <w:tcW w:w="1959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0,138</w:t>
            </w:r>
          </w:p>
        </w:tc>
      </w:tr>
      <w:tr w:rsidR="001F61D2" w:rsidRPr="0029106E" w:rsidTr="001F61D2">
        <w:trPr>
          <w:cantSplit/>
        </w:trPr>
        <w:tc>
          <w:tcPr>
            <w:tcW w:w="2524" w:type="dxa"/>
          </w:tcPr>
          <w:p w:rsidR="001F61D2" w:rsidRPr="0029106E" w:rsidRDefault="001F61D2" w:rsidP="001F61D2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 xml:space="preserve">Сумма </w:t>
            </w:r>
            <w:proofErr w:type="spellStart"/>
            <w:r w:rsidRPr="0029106E">
              <w:rPr>
                <w:sz w:val="24"/>
                <w:szCs w:val="24"/>
              </w:rPr>
              <w:t>скоров</w:t>
            </w:r>
            <w:proofErr w:type="spellEnd"/>
          </w:p>
        </w:tc>
        <w:tc>
          <w:tcPr>
            <w:tcW w:w="962" w:type="dxa"/>
          </w:tcPr>
          <w:p w:rsidR="001F61D2" w:rsidRPr="0029106E" w:rsidRDefault="001F61D2" w:rsidP="001F61D2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9A2546">
              <w:rPr>
                <w:sz w:val="24"/>
                <w:szCs w:val="24"/>
              </w:rPr>
              <w:t>–</w:t>
            </w:r>
          </w:p>
        </w:tc>
        <w:tc>
          <w:tcPr>
            <w:tcW w:w="936" w:type="dxa"/>
          </w:tcPr>
          <w:p w:rsidR="001F61D2" w:rsidRPr="0029106E" w:rsidRDefault="001F61D2" w:rsidP="001F61D2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9A2546">
              <w:rPr>
                <w:sz w:val="24"/>
                <w:szCs w:val="24"/>
              </w:rPr>
              <w:t>–</w:t>
            </w:r>
          </w:p>
        </w:tc>
        <w:tc>
          <w:tcPr>
            <w:tcW w:w="1374" w:type="dxa"/>
          </w:tcPr>
          <w:p w:rsidR="001F61D2" w:rsidRPr="0029106E" w:rsidRDefault="001F61D2" w:rsidP="001F61D2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9A2546">
              <w:rPr>
                <w:sz w:val="24"/>
                <w:szCs w:val="24"/>
              </w:rPr>
              <w:t>–</w:t>
            </w:r>
          </w:p>
        </w:tc>
        <w:tc>
          <w:tcPr>
            <w:tcW w:w="954" w:type="dxa"/>
          </w:tcPr>
          <w:p w:rsidR="001F61D2" w:rsidRPr="0029106E" w:rsidRDefault="001F61D2" w:rsidP="001F61D2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9A2546">
              <w:rPr>
                <w:sz w:val="24"/>
                <w:szCs w:val="24"/>
              </w:rPr>
              <w:t>–</w:t>
            </w:r>
          </w:p>
        </w:tc>
        <w:tc>
          <w:tcPr>
            <w:tcW w:w="954" w:type="dxa"/>
          </w:tcPr>
          <w:p w:rsidR="001F61D2" w:rsidRPr="0029106E" w:rsidRDefault="001F61D2" w:rsidP="001F61D2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3,862</w:t>
            </w:r>
          </w:p>
        </w:tc>
        <w:tc>
          <w:tcPr>
            <w:tcW w:w="1959" w:type="dxa"/>
          </w:tcPr>
          <w:p w:rsidR="001F61D2" w:rsidRPr="0029106E" w:rsidRDefault="001F61D2" w:rsidP="001F61D2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0,414</w:t>
            </w:r>
          </w:p>
        </w:tc>
      </w:tr>
    </w:tbl>
    <w:p w:rsidR="0029106E" w:rsidRPr="0029106E" w:rsidRDefault="0029106E" w:rsidP="0029106E">
      <w:pPr>
        <w:pStyle w:val="2"/>
        <w:ind w:firstLine="0"/>
        <w:rPr>
          <w:sz w:val="24"/>
          <w:szCs w:val="24"/>
        </w:rPr>
      </w:pPr>
    </w:p>
    <w:p w:rsidR="001F61D2" w:rsidRDefault="0029106E" w:rsidP="005E4367">
      <w:pPr>
        <w:pStyle w:val="2"/>
        <w:spacing w:line="360" w:lineRule="auto"/>
        <w:ind w:firstLine="0"/>
        <w:rPr>
          <w:szCs w:val="28"/>
        </w:rPr>
      </w:pPr>
      <w:r w:rsidRPr="005E4367">
        <w:rPr>
          <w:szCs w:val="28"/>
        </w:rPr>
        <w:t xml:space="preserve">Проведение </w:t>
      </w:r>
      <w:r w:rsidR="001F61D2" w:rsidRPr="005E4367">
        <w:rPr>
          <w:szCs w:val="28"/>
        </w:rPr>
        <w:t>расч</w:t>
      </w:r>
      <w:r w:rsidR="001F61D2">
        <w:rPr>
          <w:szCs w:val="28"/>
        </w:rPr>
        <w:t>ё</w:t>
      </w:r>
      <w:r w:rsidR="001F61D2" w:rsidRPr="005E4367">
        <w:rPr>
          <w:szCs w:val="28"/>
        </w:rPr>
        <w:t xml:space="preserve">тов </w:t>
      </w:r>
      <w:r w:rsidRPr="005E4367">
        <w:rPr>
          <w:szCs w:val="28"/>
        </w:rPr>
        <w:t>биологической эффективности липидов _____________</w:t>
      </w:r>
      <w:r w:rsidR="001F61D2">
        <w:rPr>
          <w:szCs w:val="28"/>
        </w:rPr>
        <w:t>_____________________________________________________:</w:t>
      </w:r>
    </w:p>
    <w:p w:rsidR="0029106E" w:rsidRPr="001F61D2" w:rsidRDefault="001F61D2" w:rsidP="005E4367">
      <w:pPr>
        <w:pStyle w:val="2"/>
        <w:spacing w:line="360" w:lineRule="auto"/>
        <w:ind w:firstLine="0"/>
        <w:rPr>
          <w:sz w:val="24"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9106E" w:rsidRPr="005E4367">
        <w:rPr>
          <w:szCs w:val="28"/>
        </w:rPr>
        <w:t xml:space="preserve"> </w:t>
      </w:r>
      <w:r w:rsidR="0029106E" w:rsidRPr="001F61D2">
        <w:rPr>
          <w:sz w:val="24"/>
          <w:szCs w:val="24"/>
        </w:rPr>
        <w:t>(название продукта)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F</w:t>
      </w:r>
      <w:r w:rsidRPr="005E4367">
        <w:rPr>
          <w:szCs w:val="28"/>
          <w:vertAlign w:val="subscript"/>
        </w:rPr>
        <w:t>11</w:t>
      </w:r>
      <w:r w:rsidRPr="005E4367">
        <w:rPr>
          <w:szCs w:val="28"/>
          <w:vertAlign w:val="subscript"/>
        </w:rPr>
        <w:tab/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</w:t>
      </w:r>
      <w:r w:rsidR="001F61D2">
        <w:rPr>
          <w:szCs w:val="28"/>
        </w:rPr>
        <w:t>–</w:t>
      </w:r>
      <w:r w:rsidRPr="005E4367">
        <w:rPr>
          <w:szCs w:val="28"/>
        </w:rPr>
        <w:t xml:space="preserve"> </w:t>
      </w:r>
      <w:r w:rsidRPr="005E4367">
        <w:rPr>
          <w:i/>
          <w:szCs w:val="28"/>
        </w:rPr>
        <w:t>х</w:t>
      </w:r>
      <w:r w:rsidRPr="005E4367">
        <w:rPr>
          <w:szCs w:val="28"/>
        </w:rPr>
        <w:t xml:space="preserve"> г</w:t>
      </w:r>
      <w:r w:rsidRPr="005E4367">
        <w:rPr>
          <w:szCs w:val="28"/>
        </w:rPr>
        <w:tab/>
      </w:r>
      <w:r w:rsidRPr="005E4367">
        <w:rPr>
          <w:szCs w:val="28"/>
        </w:rPr>
        <w:tab/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sym w:font="Symbol" w:char="F0BC"/>
      </w:r>
      <w:r w:rsidRPr="005E4367">
        <w:rPr>
          <w:szCs w:val="28"/>
        </w:rPr>
        <w:t xml:space="preserve"> г </w:t>
      </w:r>
      <w:r w:rsidR="001F61D2">
        <w:rPr>
          <w:szCs w:val="28"/>
        </w:rPr>
        <w:t>–</w:t>
      </w:r>
      <w:r w:rsidR="001F61D2" w:rsidRPr="005E4367">
        <w:rPr>
          <w:szCs w:val="28"/>
        </w:rPr>
        <w:t xml:space="preserve"> </w:t>
      </w:r>
      <w:r w:rsidRPr="005E4367">
        <w:rPr>
          <w:szCs w:val="28"/>
        </w:rPr>
        <w:sym w:font="Symbol" w:char="F0BC"/>
      </w:r>
      <w:r w:rsidRPr="005E4367">
        <w:rPr>
          <w:szCs w:val="28"/>
        </w:rPr>
        <w:t xml:space="preserve"> г</w:t>
      </w:r>
      <w:r w:rsidRPr="005E4367">
        <w:rPr>
          <w:szCs w:val="28"/>
        </w:rPr>
        <w:tab/>
      </w:r>
      <w:r w:rsidR="001F61D2">
        <w:rPr>
          <w:szCs w:val="28"/>
        </w:rPr>
        <w:tab/>
      </w:r>
      <w:r w:rsidRPr="005E4367">
        <w:rPr>
          <w:i/>
          <w:szCs w:val="28"/>
        </w:rPr>
        <w:t>х</w:t>
      </w:r>
      <w:r w:rsidRPr="005E4367">
        <w:rPr>
          <w:szCs w:val="28"/>
          <w:vertAlign w:val="subscript"/>
        </w:rPr>
        <w:t>1</w:t>
      </w:r>
      <w:r w:rsidR="001F61D2">
        <w:rPr>
          <w:szCs w:val="28"/>
          <w:vertAlign w:val="subscript"/>
        </w:rPr>
        <w:t xml:space="preserve"> </w:t>
      </w:r>
      <w:r w:rsidRPr="005E4367">
        <w:rPr>
          <w:szCs w:val="28"/>
        </w:rPr>
        <w:t xml:space="preserve">=  </w:t>
      </w:r>
      <w:r w:rsidRPr="005E4367">
        <w:rPr>
          <w:szCs w:val="28"/>
        </w:rPr>
        <w:sym w:font="Symbol" w:char="F0BC"/>
      </w:r>
      <w:r w:rsidRPr="005E4367">
        <w:rPr>
          <w:szCs w:val="28"/>
        </w:rPr>
        <w:t xml:space="preserve">  г</w:t>
      </w:r>
      <w:r w:rsidRPr="005E4367">
        <w:rPr>
          <w:szCs w:val="28"/>
        </w:rPr>
        <w:tab/>
      </w:r>
      <w:r w:rsidRPr="005E4367">
        <w:rPr>
          <w:szCs w:val="28"/>
        </w:rPr>
        <w:tab/>
        <w:t>С</w:t>
      </w:r>
      <w:r w:rsidRPr="005E4367">
        <w:rPr>
          <w:szCs w:val="28"/>
          <w:vertAlign w:val="subscript"/>
        </w:rPr>
        <w:t>11</w:t>
      </w:r>
      <w:r w:rsidR="001F61D2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1F61D2">
        <w:rPr>
          <w:szCs w:val="28"/>
        </w:rPr>
        <w:t xml:space="preserve"> </w:t>
      </w:r>
      <w:r w:rsidRPr="005E4367">
        <w:rPr>
          <w:szCs w:val="28"/>
          <w:vertAlign w:val="subscript"/>
        </w:rPr>
        <w:object w:dxaOrig="720" w:dyaOrig="660">
          <v:shape id="_x0000_i1049" type="#_x0000_t75" style="width:36pt;height:33pt" o:ole="" fillcolor="window">
            <v:imagedata r:id="rId39" o:title=""/>
          </v:shape>
          <o:OLEObject Type="Embed" ProgID="Equation.3" ShapeID="_x0000_i1049" DrawAspect="Content" ObjectID="_1776605084" r:id="rId40"/>
        </w:objec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F</w:t>
      </w:r>
      <w:r w:rsidRPr="005E4367">
        <w:rPr>
          <w:szCs w:val="28"/>
          <w:vertAlign w:val="subscript"/>
        </w:rPr>
        <w:t>12</w:t>
      </w:r>
      <w:r w:rsidRPr="005E4367">
        <w:rPr>
          <w:szCs w:val="28"/>
          <w:vertAlign w:val="subscript"/>
        </w:rPr>
        <w:tab/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</w:t>
      </w:r>
      <w:r w:rsidR="001F61D2">
        <w:rPr>
          <w:szCs w:val="28"/>
        </w:rPr>
        <w:t>–</w:t>
      </w:r>
      <w:r w:rsidR="001F61D2" w:rsidRPr="005E4367">
        <w:rPr>
          <w:szCs w:val="28"/>
        </w:rPr>
        <w:t xml:space="preserve"> </w:t>
      </w:r>
      <w:r w:rsidRPr="005E4367">
        <w:rPr>
          <w:i/>
          <w:szCs w:val="28"/>
        </w:rPr>
        <w:t>х</w:t>
      </w:r>
      <w:r w:rsidRPr="005E4367">
        <w:rPr>
          <w:szCs w:val="28"/>
        </w:rPr>
        <w:t xml:space="preserve"> г</w:t>
      </w:r>
      <w:r w:rsidRPr="005E4367">
        <w:rPr>
          <w:szCs w:val="28"/>
        </w:rPr>
        <w:tab/>
      </w:r>
      <w:r w:rsidRPr="005E4367">
        <w:rPr>
          <w:szCs w:val="28"/>
        </w:rPr>
        <w:tab/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 xml:space="preserve">   </w:t>
      </w:r>
      <w:r w:rsidRPr="005E4367">
        <w:rPr>
          <w:szCs w:val="28"/>
        </w:rPr>
        <w:sym w:font="Symbol" w:char="F0BC"/>
      </w:r>
      <w:r w:rsidRPr="005E4367">
        <w:rPr>
          <w:szCs w:val="28"/>
        </w:rPr>
        <w:t xml:space="preserve"> г    </w:t>
      </w:r>
      <w:r w:rsidR="001F61D2">
        <w:rPr>
          <w:szCs w:val="28"/>
        </w:rPr>
        <w:t>–</w:t>
      </w:r>
      <w:r w:rsidR="001F61D2" w:rsidRPr="005E4367">
        <w:rPr>
          <w:szCs w:val="28"/>
        </w:rPr>
        <w:t xml:space="preserve">  </w:t>
      </w:r>
      <w:r w:rsidRPr="005E4367">
        <w:rPr>
          <w:szCs w:val="28"/>
        </w:rPr>
        <w:sym w:font="Symbol" w:char="F0BC"/>
      </w:r>
      <w:r w:rsidRPr="005E4367">
        <w:rPr>
          <w:szCs w:val="28"/>
        </w:rPr>
        <w:t xml:space="preserve"> г</w:t>
      </w:r>
      <w:r w:rsidRPr="005E4367">
        <w:rPr>
          <w:szCs w:val="28"/>
        </w:rPr>
        <w:tab/>
      </w:r>
      <w:r w:rsidR="001F61D2">
        <w:rPr>
          <w:szCs w:val="28"/>
        </w:rPr>
        <w:tab/>
      </w:r>
      <w:r w:rsidRPr="005E4367">
        <w:rPr>
          <w:i/>
          <w:szCs w:val="28"/>
        </w:rPr>
        <w:t>х</w:t>
      </w:r>
      <w:r w:rsidRPr="005E4367">
        <w:rPr>
          <w:szCs w:val="28"/>
          <w:vertAlign w:val="subscript"/>
        </w:rPr>
        <w:t>2</w:t>
      </w:r>
      <w:r w:rsidR="001F61D2">
        <w:rPr>
          <w:szCs w:val="28"/>
          <w:vertAlign w:val="subscript"/>
        </w:rPr>
        <w:t xml:space="preserve"> </w:t>
      </w:r>
      <w:r w:rsidRPr="005E4367">
        <w:rPr>
          <w:szCs w:val="28"/>
        </w:rPr>
        <w:t xml:space="preserve">=  </w:t>
      </w:r>
      <w:r w:rsidRPr="005E4367">
        <w:rPr>
          <w:szCs w:val="28"/>
        </w:rPr>
        <w:sym w:font="Symbol" w:char="F0BC"/>
      </w:r>
      <w:r w:rsidRPr="005E4367">
        <w:rPr>
          <w:szCs w:val="28"/>
        </w:rPr>
        <w:t xml:space="preserve">  г</w:t>
      </w:r>
      <w:r w:rsidRPr="005E4367">
        <w:rPr>
          <w:szCs w:val="28"/>
        </w:rPr>
        <w:tab/>
      </w:r>
      <w:r w:rsidRPr="005E4367">
        <w:rPr>
          <w:szCs w:val="28"/>
        </w:rPr>
        <w:tab/>
        <w:t>С</w:t>
      </w:r>
      <w:r w:rsidRPr="005E4367">
        <w:rPr>
          <w:szCs w:val="28"/>
          <w:vertAlign w:val="subscript"/>
        </w:rPr>
        <w:t>12</w:t>
      </w:r>
      <w:r w:rsidR="001F61D2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1F61D2">
        <w:rPr>
          <w:szCs w:val="28"/>
        </w:rPr>
        <w:t xml:space="preserve"> </w:t>
      </w:r>
      <w:r w:rsidRPr="005E4367">
        <w:rPr>
          <w:szCs w:val="28"/>
          <w:vertAlign w:val="subscript"/>
        </w:rPr>
        <w:object w:dxaOrig="620" w:dyaOrig="660">
          <v:shape id="_x0000_i1050" type="#_x0000_t75" style="width:30.75pt;height:33pt" o:ole="" fillcolor="window">
            <v:imagedata r:id="rId41" o:title=""/>
          </v:shape>
          <o:OLEObject Type="Embed" ProgID="Equation.3" ShapeID="_x0000_i1050" DrawAspect="Content" ObjectID="_1776605085" r:id="rId42"/>
        </w:object>
      </w:r>
      <w:r w:rsidRPr="005E4367">
        <w:rPr>
          <w:szCs w:val="28"/>
        </w:rPr>
        <w:tab/>
      </w:r>
      <w:r w:rsidRPr="005E4367">
        <w:rPr>
          <w:szCs w:val="28"/>
        </w:rPr>
        <w:tab/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F</w:t>
      </w:r>
      <w:r w:rsidRPr="005E4367">
        <w:rPr>
          <w:szCs w:val="28"/>
          <w:vertAlign w:val="subscript"/>
        </w:rPr>
        <w:t>13</w:t>
      </w:r>
      <w:r w:rsidRPr="005E4367">
        <w:rPr>
          <w:szCs w:val="28"/>
          <w:vertAlign w:val="subscript"/>
        </w:rPr>
        <w:tab/>
      </w:r>
      <w:smartTag w:uri="urn:schemas-microsoft-com:office:smarttags" w:element="metricconverter">
        <w:smartTagPr>
          <w:attr w:name="ProductID" w:val="100 г"/>
        </w:smartTagPr>
        <w:r w:rsidRPr="005E4367">
          <w:rPr>
            <w:szCs w:val="28"/>
          </w:rPr>
          <w:t>100 г</w:t>
        </w:r>
      </w:smartTag>
      <w:r w:rsidRPr="005E4367">
        <w:rPr>
          <w:szCs w:val="28"/>
        </w:rPr>
        <w:t xml:space="preserve"> </w:t>
      </w:r>
      <w:r w:rsidR="001F61D2">
        <w:rPr>
          <w:szCs w:val="28"/>
        </w:rPr>
        <w:t>–</w:t>
      </w:r>
      <w:r w:rsidR="001F61D2" w:rsidRPr="005E4367">
        <w:rPr>
          <w:szCs w:val="28"/>
        </w:rPr>
        <w:t xml:space="preserve"> </w:t>
      </w:r>
      <w:r w:rsidRPr="005E4367">
        <w:rPr>
          <w:i/>
          <w:szCs w:val="28"/>
        </w:rPr>
        <w:t>х</w:t>
      </w:r>
      <w:r w:rsidRPr="005E4367">
        <w:rPr>
          <w:szCs w:val="28"/>
        </w:rPr>
        <w:t xml:space="preserve"> г</w:t>
      </w:r>
      <w:r w:rsidRPr="005E4367">
        <w:rPr>
          <w:szCs w:val="28"/>
        </w:rPr>
        <w:tab/>
      </w:r>
      <w:r w:rsidRPr="005E4367">
        <w:rPr>
          <w:szCs w:val="28"/>
        </w:rPr>
        <w:tab/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 xml:space="preserve">   </w:t>
      </w:r>
      <w:r w:rsidRPr="005E4367">
        <w:rPr>
          <w:szCs w:val="28"/>
        </w:rPr>
        <w:sym w:font="Symbol" w:char="F0BC"/>
      </w:r>
      <w:r w:rsidRPr="005E4367">
        <w:rPr>
          <w:szCs w:val="28"/>
        </w:rPr>
        <w:t xml:space="preserve"> г    </w:t>
      </w:r>
      <w:r w:rsidR="001F61D2">
        <w:rPr>
          <w:szCs w:val="28"/>
        </w:rPr>
        <w:t>–</w:t>
      </w:r>
      <w:r w:rsidR="001F61D2" w:rsidRPr="005E4367">
        <w:rPr>
          <w:szCs w:val="28"/>
        </w:rPr>
        <w:t xml:space="preserve">  </w:t>
      </w:r>
      <w:r w:rsidRPr="005E4367">
        <w:rPr>
          <w:szCs w:val="28"/>
        </w:rPr>
        <w:sym w:font="Symbol" w:char="F0BC"/>
      </w:r>
      <w:r w:rsidRPr="005E4367">
        <w:rPr>
          <w:szCs w:val="28"/>
        </w:rPr>
        <w:t xml:space="preserve"> г</w:t>
      </w:r>
      <w:r w:rsidRPr="005E4367">
        <w:rPr>
          <w:szCs w:val="28"/>
        </w:rPr>
        <w:tab/>
      </w:r>
      <w:r w:rsidR="001F61D2">
        <w:rPr>
          <w:szCs w:val="28"/>
        </w:rPr>
        <w:tab/>
      </w:r>
      <w:r w:rsidRPr="005E4367">
        <w:rPr>
          <w:i/>
          <w:szCs w:val="28"/>
        </w:rPr>
        <w:t>х</w:t>
      </w:r>
      <w:r w:rsidRPr="005E4367">
        <w:rPr>
          <w:szCs w:val="28"/>
          <w:vertAlign w:val="subscript"/>
        </w:rPr>
        <w:t>3</w:t>
      </w:r>
      <w:r w:rsidR="001F61D2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1F61D2">
        <w:rPr>
          <w:szCs w:val="28"/>
        </w:rPr>
        <w:t xml:space="preserve"> </w:t>
      </w:r>
      <w:r w:rsidRPr="005E4367">
        <w:rPr>
          <w:szCs w:val="28"/>
        </w:rPr>
        <w:t xml:space="preserve">  </w:t>
      </w:r>
      <w:r w:rsidRPr="005E4367">
        <w:rPr>
          <w:szCs w:val="28"/>
        </w:rPr>
        <w:sym w:font="Symbol" w:char="F0BC"/>
      </w:r>
      <w:r w:rsidRPr="005E4367">
        <w:rPr>
          <w:szCs w:val="28"/>
        </w:rPr>
        <w:t xml:space="preserve">  г</w:t>
      </w:r>
      <w:r w:rsidRPr="005E4367">
        <w:rPr>
          <w:szCs w:val="28"/>
          <w:vertAlign w:val="subscript"/>
        </w:rPr>
        <w:object w:dxaOrig="180" w:dyaOrig="340">
          <v:shape id="_x0000_i1051" type="#_x0000_t75" style="width:9pt;height:17.25pt" o:ole="" fillcolor="window">
            <v:imagedata r:id="rId5" o:title=""/>
          </v:shape>
          <o:OLEObject Type="Embed" ProgID="Equation.3" ShapeID="_x0000_i1051" DrawAspect="Content" ObjectID="_1776605086" r:id="rId43"/>
        </w:object>
      </w:r>
      <w:r w:rsidRPr="005E4367">
        <w:rPr>
          <w:szCs w:val="28"/>
        </w:rPr>
        <w:tab/>
      </w:r>
      <w:r w:rsidR="001F61D2">
        <w:rPr>
          <w:szCs w:val="28"/>
        </w:rPr>
        <w:tab/>
      </w:r>
      <w:r w:rsidRPr="005E4367">
        <w:rPr>
          <w:szCs w:val="28"/>
        </w:rPr>
        <w:t>С</w:t>
      </w:r>
      <w:r w:rsidRPr="005E4367">
        <w:rPr>
          <w:szCs w:val="28"/>
          <w:vertAlign w:val="subscript"/>
        </w:rPr>
        <w:t>13</w:t>
      </w:r>
      <w:r w:rsidR="001F61D2">
        <w:rPr>
          <w:szCs w:val="28"/>
          <w:vertAlign w:val="subscript"/>
        </w:rPr>
        <w:t xml:space="preserve"> </w:t>
      </w:r>
      <w:r w:rsidRPr="005E4367">
        <w:rPr>
          <w:szCs w:val="28"/>
        </w:rPr>
        <w:t>=</w:t>
      </w:r>
      <w:r w:rsidR="001F61D2">
        <w:rPr>
          <w:szCs w:val="28"/>
        </w:rPr>
        <w:t xml:space="preserve"> </w:t>
      </w:r>
      <w:r w:rsidRPr="005E4367">
        <w:rPr>
          <w:szCs w:val="28"/>
          <w:vertAlign w:val="subscript"/>
        </w:rPr>
        <w:object w:dxaOrig="720" w:dyaOrig="660">
          <v:shape id="_x0000_i1052" type="#_x0000_t75" style="width:36pt;height:33pt" o:ole="" fillcolor="window">
            <v:imagedata r:id="rId44" o:title=""/>
          </v:shape>
          <o:OLEObject Type="Embed" ProgID="Equation.3" ShapeID="_x0000_i1052" DrawAspect="Content" ObjectID="_1776605087" r:id="rId45"/>
        </w:objec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Коэффициент биологической эффективности липидов _______________</w:t>
      </w:r>
      <w:r w:rsidR="001F61D2">
        <w:rPr>
          <w:szCs w:val="28"/>
        </w:rPr>
        <w:t>________________________________________________</w:t>
      </w:r>
      <w:r w:rsidRPr="005E4367">
        <w:rPr>
          <w:szCs w:val="28"/>
        </w:rPr>
        <w:t>:</w:t>
      </w:r>
    </w:p>
    <w:p w:rsidR="0029106E" w:rsidRPr="001F61D2" w:rsidRDefault="0029106E" w:rsidP="005E4367">
      <w:pPr>
        <w:pStyle w:val="2"/>
        <w:spacing w:line="360" w:lineRule="auto"/>
        <w:ind w:firstLine="709"/>
        <w:jc w:val="center"/>
        <w:rPr>
          <w:sz w:val="24"/>
          <w:szCs w:val="24"/>
        </w:rPr>
      </w:pPr>
      <w:r w:rsidRPr="001F61D2">
        <w:rPr>
          <w:sz w:val="24"/>
          <w:szCs w:val="24"/>
        </w:rPr>
        <w:t>(название продукта)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sym w:font="Symbol" w:char="F06A"/>
      </w:r>
      <w:r w:rsidR="001F61D2">
        <w:rPr>
          <w:szCs w:val="28"/>
        </w:rPr>
        <w:t xml:space="preserve"> </w:t>
      </w:r>
      <w:r w:rsidRPr="005E4367">
        <w:rPr>
          <w:szCs w:val="28"/>
        </w:rPr>
        <w:t xml:space="preserve">= </w:t>
      </w:r>
      <w:r w:rsidR="001F61D2">
        <w:rPr>
          <w:szCs w:val="28"/>
        </w:rPr>
        <w:t>… .</w:t>
      </w:r>
    </w:p>
    <w:p w:rsidR="0029106E" w:rsidRPr="005E4367" w:rsidRDefault="0029106E" w:rsidP="005E4367">
      <w:pPr>
        <w:pStyle w:val="2"/>
        <w:spacing w:line="360" w:lineRule="auto"/>
        <w:ind w:firstLine="709"/>
        <w:jc w:val="left"/>
        <w:rPr>
          <w:szCs w:val="28"/>
        </w:rPr>
      </w:pPr>
    </w:p>
    <w:p w:rsidR="0029106E" w:rsidRPr="005E4367" w:rsidRDefault="005F03AB" w:rsidP="005E4367">
      <w:pPr>
        <w:pStyle w:val="2"/>
        <w:spacing w:line="360" w:lineRule="auto"/>
        <w:ind w:firstLine="0"/>
        <w:jc w:val="left"/>
        <w:rPr>
          <w:b/>
          <w:szCs w:val="28"/>
        </w:rPr>
      </w:pPr>
      <w:r w:rsidRPr="005E4367">
        <w:rPr>
          <w:szCs w:val="28"/>
        </w:rPr>
        <w:t xml:space="preserve">Таблица 3.4 – </w:t>
      </w:r>
      <w:r w:rsidR="001F61D2" w:rsidRPr="005E4367">
        <w:rPr>
          <w:szCs w:val="28"/>
        </w:rPr>
        <w:t>Расч</w:t>
      </w:r>
      <w:r w:rsidR="001F61D2" w:rsidRPr="005F03AB">
        <w:rPr>
          <w:szCs w:val="28"/>
        </w:rPr>
        <w:t>ё</w:t>
      </w:r>
      <w:r w:rsidR="001F61D2" w:rsidRPr="005E4367">
        <w:rPr>
          <w:szCs w:val="28"/>
        </w:rPr>
        <w:t xml:space="preserve">т </w:t>
      </w:r>
      <w:r w:rsidR="0029106E" w:rsidRPr="005E4367">
        <w:rPr>
          <w:szCs w:val="28"/>
        </w:rPr>
        <w:t>коэффициента биологической эффективности липидов</w:t>
      </w:r>
      <w:r w:rsidR="0029106E" w:rsidRPr="005E4367">
        <w:rPr>
          <w:b/>
          <w:szCs w:val="28"/>
        </w:rPr>
        <w:t xml:space="preserve"> __________________________________________________________________</w:t>
      </w:r>
      <w:r w:rsidR="001F61D2" w:rsidRPr="005E4367">
        <w:rPr>
          <w:b/>
          <w:szCs w:val="28"/>
        </w:rPr>
        <w:t>:</w:t>
      </w:r>
    </w:p>
    <w:p w:rsidR="0029106E" w:rsidRPr="001F61D2" w:rsidRDefault="0029106E" w:rsidP="005E4367">
      <w:pPr>
        <w:pStyle w:val="2"/>
        <w:spacing w:line="360" w:lineRule="auto"/>
        <w:ind w:firstLine="709"/>
        <w:jc w:val="center"/>
        <w:rPr>
          <w:sz w:val="24"/>
          <w:szCs w:val="24"/>
        </w:rPr>
      </w:pPr>
      <w:r w:rsidRPr="001F61D2">
        <w:rPr>
          <w:sz w:val="24"/>
          <w:szCs w:val="24"/>
        </w:rPr>
        <w:t>(название продукта)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962"/>
        <w:gridCol w:w="941"/>
        <w:gridCol w:w="1378"/>
        <w:gridCol w:w="957"/>
        <w:gridCol w:w="914"/>
        <w:gridCol w:w="1973"/>
      </w:tblGrid>
      <w:tr w:rsidR="0029106E" w:rsidRPr="0029106E" w:rsidTr="00EB2FC3">
        <w:trPr>
          <w:cantSplit/>
          <w:trHeight w:val="384"/>
        </w:trPr>
        <w:tc>
          <w:tcPr>
            <w:tcW w:w="2538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Липиды и их фракции</w:t>
            </w:r>
          </w:p>
        </w:tc>
        <w:tc>
          <w:tcPr>
            <w:tcW w:w="1903" w:type="dxa"/>
            <w:gridSpan w:val="2"/>
            <w:vMerge w:val="restart"/>
          </w:tcPr>
          <w:p w:rsidR="0029106E" w:rsidRPr="0029106E" w:rsidRDefault="001F61D2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9106E" w:rsidRPr="0029106E">
              <w:rPr>
                <w:sz w:val="24"/>
                <w:szCs w:val="24"/>
              </w:rPr>
              <w:t>Идеальный</w:t>
            </w:r>
            <w:r>
              <w:rPr>
                <w:sz w:val="24"/>
                <w:szCs w:val="24"/>
              </w:rPr>
              <w:t>»</w:t>
            </w:r>
            <w:r w:rsidR="0029106E" w:rsidRPr="0029106E">
              <w:rPr>
                <w:sz w:val="24"/>
                <w:szCs w:val="24"/>
              </w:rPr>
              <w:t xml:space="preserve"> липид, г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="0029106E" w:rsidRPr="0029106E">
                <w:rPr>
                  <w:sz w:val="24"/>
                  <w:szCs w:val="24"/>
                </w:rPr>
                <w:t>100 г</w:t>
              </w:r>
            </w:smartTag>
            <w:r w:rsidR="0029106E" w:rsidRPr="0029106E">
              <w:rPr>
                <w:sz w:val="24"/>
                <w:szCs w:val="24"/>
              </w:rPr>
              <w:t xml:space="preserve"> липидов</w:t>
            </w:r>
          </w:p>
        </w:tc>
        <w:tc>
          <w:tcPr>
            <w:tcW w:w="3249" w:type="dxa"/>
            <w:gridSpan w:val="3"/>
          </w:tcPr>
          <w:p w:rsidR="0029106E" w:rsidRPr="0029106E" w:rsidRDefault="0029106E" w:rsidP="002A4409">
            <w:pPr>
              <w:pStyle w:val="2"/>
              <w:pBdr>
                <w:bottom w:val="single" w:sz="12" w:space="1" w:color="auto"/>
              </w:pBdr>
              <w:ind w:firstLine="0"/>
              <w:jc w:val="center"/>
              <w:rPr>
                <w:sz w:val="24"/>
                <w:szCs w:val="24"/>
              </w:rPr>
            </w:pPr>
          </w:p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(название продукта)</w:t>
            </w:r>
          </w:p>
        </w:tc>
        <w:tc>
          <w:tcPr>
            <w:tcW w:w="1973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Скор  фракций липидов</w:t>
            </w:r>
          </w:p>
        </w:tc>
      </w:tr>
      <w:tr w:rsidR="0029106E" w:rsidRPr="0029106E" w:rsidTr="00EB2FC3">
        <w:trPr>
          <w:cantSplit/>
          <w:trHeight w:val="288"/>
        </w:trPr>
        <w:tc>
          <w:tcPr>
            <w:tcW w:w="2538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 xml:space="preserve">г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29106E">
                <w:rPr>
                  <w:sz w:val="24"/>
                  <w:szCs w:val="24"/>
                </w:rPr>
                <w:t>100 г</w:t>
              </w:r>
            </w:smartTag>
            <w:r w:rsidRPr="0029106E">
              <w:rPr>
                <w:sz w:val="24"/>
                <w:szCs w:val="24"/>
              </w:rPr>
              <w:t xml:space="preserve"> продукта</w:t>
            </w:r>
          </w:p>
        </w:tc>
        <w:tc>
          <w:tcPr>
            <w:tcW w:w="1871" w:type="dxa"/>
            <w:gridSpan w:val="2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 xml:space="preserve">г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29106E">
                <w:rPr>
                  <w:sz w:val="24"/>
                  <w:szCs w:val="24"/>
                </w:rPr>
                <w:t>100 г</w:t>
              </w:r>
            </w:smartTag>
            <w:r w:rsidRPr="0029106E">
              <w:rPr>
                <w:sz w:val="24"/>
                <w:szCs w:val="24"/>
              </w:rPr>
              <w:t xml:space="preserve"> липидов</w:t>
            </w:r>
          </w:p>
        </w:tc>
        <w:tc>
          <w:tcPr>
            <w:tcW w:w="1973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9106E" w:rsidRPr="0029106E" w:rsidTr="00EB2FC3">
        <w:trPr>
          <w:cantSplit/>
          <w:trHeight w:val="322"/>
        </w:trPr>
        <w:tc>
          <w:tcPr>
            <w:tcW w:w="2538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29106E">
              <w:rPr>
                <w:sz w:val="24"/>
                <w:szCs w:val="24"/>
              </w:rPr>
              <w:t>F</w:t>
            </w:r>
            <w:r w:rsidRPr="0029106E">
              <w:rPr>
                <w:sz w:val="24"/>
                <w:szCs w:val="24"/>
                <w:vertAlign w:val="subscript"/>
              </w:rPr>
              <w:t>ij</w:t>
            </w:r>
            <w:proofErr w:type="spellEnd"/>
          </w:p>
        </w:tc>
        <w:tc>
          <w:tcPr>
            <w:tcW w:w="914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9106E">
              <w:rPr>
                <w:sz w:val="24"/>
                <w:szCs w:val="24"/>
              </w:rPr>
              <w:t>C</w:t>
            </w:r>
            <w:r w:rsidRPr="0029106E">
              <w:rPr>
                <w:sz w:val="24"/>
                <w:szCs w:val="24"/>
                <w:vertAlign w:val="subscript"/>
              </w:rPr>
              <w:t>ij</w:t>
            </w:r>
            <w:proofErr w:type="spellEnd"/>
          </w:p>
        </w:tc>
        <w:tc>
          <w:tcPr>
            <w:tcW w:w="1973" w:type="dxa"/>
            <w:vMerge w:val="restart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9106E">
              <w:rPr>
                <w:sz w:val="24"/>
                <w:szCs w:val="24"/>
              </w:rPr>
              <w:t>С</w:t>
            </w:r>
            <w:r w:rsidRPr="0029106E">
              <w:rPr>
                <w:sz w:val="24"/>
                <w:szCs w:val="24"/>
                <w:vertAlign w:val="subscript"/>
              </w:rPr>
              <w:t>ik</w:t>
            </w:r>
            <w:proofErr w:type="spellEnd"/>
          </w:p>
        </w:tc>
      </w:tr>
      <w:tr w:rsidR="0029106E" w:rsidRPr="0029106E" w:rsidTr="00EB2FC3">
        <w:trPr>
          <w:cantSplit/>
          <w:trHeight w:val="240"/>
        </w:trPr>
        <w:tc>
          <w:tcPr>
            <w:tcW w:w="2538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9106E">
              <w:rPr>
                <w:sz w:val="24"/>
                <w:szCs w:val="24"/>
              </w:rPr>
              <w:t>F</w:t>
            </w:r>
            <w:r w:rsidRPr="0029106E">
              <w:rPr>
                <w:sz w:val="24"/>
                <w:szCs w:val="24"/>
                <w:vertAlign w:val="subscript"/>
              </w:rPr>
              <w:t>ij</w:t>
            </w:r>
            <w:proofErr w:type="spellEnd"/>
          </w:p>
        </w:tc>
        <w:tc>
          <w:tcPr>
            <w:tcW w:w="941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C</w:t>
            </w:r>
            <w:r w:rsidRPr="0029106E">
              <w:rPr>
                <w:sz w:val="24"/>
                <w:szCs w:val="24"/>
                <w:vertAlign w:val="subscript"/>
              </w:rPr>
              <w:t>0j</w:t>
            </w:r>
          </w:p>
        </w:tc>
        <w:tc>
          <w:tcPr>
            <w:tcW w:w="1378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B2FC3" w:rsidRPr="0029106E" w:rsidTr="00EB2FC3">
        <w:trPr>
          <w:cantSplit/>
        </w:trPr>
        <w:tc>
          <w:tcPr>
            <w:tcW w:w="2538" w:type="dxa"/>
          </w:tcPr>
          <w:p w:rsidR="00EB2FC3" w:rsidRPr="0029106E" w:rsidRDefault="00EB2FC3" w:rsidP="00EB2FC3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Сумма липидов</w:t>
            </w:r>
          </w:p>
        </w:tc>
        <w:tc>
          <w:tcPr>
            <w:tcW w:w="962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100,0</w:t>
            </w:r>
          </w:p>
        </w:tc>
        <w:tc>
          <w:tcPr>
            <w:tcW w:w="941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78" w:type="dxa"/>
          </w:tcPr>
          <w:p w:rsidR="00EB2FC3" w:rsidRPr="005E4367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100,0</w:t>
            </w:r>
          </w:p>
        </w:tc>
        <w:tc>
          <w:tcPr>
            <w:tcW w:w="914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BB5141">
              <w:rPr>
                <w:sz w:val="24"/>
                <w:szCs w:val="24"/>
              </w:rPr>
              <w:t>–</w:t>
            </w:r>
          </w:p>
        </w:tc>
        <w:tc>
          <w:tcPr>
            <w:tcW w:w="1973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BB5141">
              <w:rPr>
                <w:sz w:val="24"/>
                <w:szCs w:val="24"/>
              </w:rPr>
              <w:t>–</w:t>
            </w:r>
          </w:p>
        </w:tc>
      </w:tr>
      <w:tr w:rsidR="00EB2FC3" w:rsidRPr="0029106E" w:rsidTr="00EB2FC3">
        <w:trPr>
          <w:cantSplit/>
        </w:trPr>
        <w:tc>
          <w:tcPr>
            <w:tcW w:w="2538" w:type="dxa"/>
          </w:tcPr>
          <w:p w:rsidR="00EB2FC3" w:rsidRPr="0029106E" w:rsidRDefault="00EB2FC3" w:rsidP="00EB2FC3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Содержание НЖК</w:t>
            </w:r>
          </w:p>
        </w:tc>
        <w:tc>
          <w:tcPr>
            <w:tcW w:w="962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 xml:space="preserve">20,0 </w:t>
            </w:r>
          </w:p>
        </w:tc>
        <w:tc>
          <w:tcPr>
            <w:tcW w:w="941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1,0</w:t>
            </w:r>
          </w:p>
        </w:tc>
        <w:tc>
          <w:tcPr>
            <w:tcW w:w="1378" w:type="dxa"/>
          </w:tcPr>
          <w:p w:rsidR="00EB2FC3" w:rsidRPr="005E4367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B2FC3" w:rsidRPr="0029106E" w:rsidTr="00EB2FC3">
        <w:trPr>
          <w:cantSplit/>
        </w:trPr>
        <w:tc>
          <w:tcPr>
            <w:tcW w:w="2538" w:type="dxa"/>
          </w:tcPr>
          <w:p w:rsidR="00EB2FC3" w:rsidRPr="0029106E" w:rsidRDefault="00EB2FC3" w:rsidP="00EB2FC3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Содержание ПНЖК</w:t>
            </w:r>
          </w:p>
        </w:tc>
        <w:tc>
          <w:tcPr>
            <w:tcW w:w="962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6,0</w:t>
            </w:r>
          </w:p>
        </w:tc>
        <w:tc>
          <w:tcPr>
            <w:tcW w:w="941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1,0</w:t>
            </w:r>
          </w:p>
        </w:tc>
        <w:tc>
          <w:tcPr>
            <w:tcW w:w="1378" w:type="dxa"/>
          </w:tcPr>
          <w:p w:rsidR="00EB2FC3" w:rsidRPr="005E4367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B2FC3" w:rsidRPr="0029106E" w:rsidTr="00EB2FC3">
        <w:trPr>
          <w:cantSplit/>
        </w:trPr>
        <w:tc>
          <w:tcPr>
            <w:tcW w:w="2538" w:type="dxa"/>
          </w:tcPr>
          <w:p w:rsidR="00EB2FC3" w:rsidRPr="0029106E" w:rsidRDefault="00EB2FC3" w:rsidP="00EB2FC3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Содержание олеиновой кислоты</w:t>
            </w:r>
          </w:p>
        </w:tc>
        <w:tc>
          <w:tcPr>
            <w:tcW w:w="962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35,0</w:t>
            </w:r>
          </w:p>
        </w:tc>
        <w:tc>
          <w:tcPr>
            <w:tcW w:w="941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1,0</w:t>
            </w:r>
          </w:p>
        </w:tc>
        <w:tc>
          <w:tcPr>
            <w:tcW w:w="1378" w:type="dxa"/>
          </w:tcPr>
          <w:p w:rsidR="00EB2FC3" w:rsidRPr="005E4367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B2FC3" w:rsidRPr="0029106E" w:rsidTr="00EB2FC3">
        <w:trPr>
          <w:cantSplit/>
        </w:trPr>
        <w:tc>
          <w:tcPr>
            <w:tcW w:w="2538" w:type="dxa"/>
          </w:tcPr>
          <w:p w:rsidR="00EB2FC3" w:rsidRPr="0029106E" w:rsidRDefault="00EB2FC3" w:rsidP="00EB2FC3">
            <w:pPr>
              <w:pStyle w:val="2"/>
              <w:ind w:firstLine="0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 xml:space="preserve">Сумма </w:t>
            </w:r>
            <w:proofErr w:type="spellStart"/>
            <w:r w:rsidRPr="0029106E">
              <w:rPr>
                <w:sz w:val="24"/>
                <w:szCs w:val="24"/>
              </w:rPr>
              <w:t>скоров</w:t>
            </w:r>
            <w:proofErr w:type="spellEnd"/>
          </w:p>
        </w:tc>
        <w:tc>
          <w:tcPr>
            <w:tcW w:w="962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EB2FC3" w:rsidRPr="005E4367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EB2FC3" w:rsidRPr="0029106E" w:rsidRDefault="00EB2FC3" w:rsidP="00EB2FC3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B2FC3" w:rsidRDefault="00EB2FC3" w:rsidP="005E4367">
      <w:pPr>
        <w:pStyle w:val="2"/>
        <w:spacing w:line="360" w:lineRule="auto"/>
        <w:ind w:firstLine="709"/>
        <w:rPr>
          <w:szCs w:val="28"/>
        </w:rPr>
      </w:pP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Вывод: ________________________________________________</w:t>
      </w:r>
      <w:r w:rsidR="00EB2FC3">
        <w:rPr>
          <w:szCs w:val="28"/>
        </w:rPr>
        <w:t>.</w:t>
      </w:r>
    </w:p>
    <w:p w:rsidR="00EB2FC3" w:rsidRDefault="00EB2FC3" w:rsidP="005E4367">
      <w:pPr>
        <w:pStyle w:val="2"/>
        <w:spacing w:line="360" w:lineRule="auto"/>
        <w:ind w:firstLine="709"/>
        <w:rPr>
          <w:b/>
          <w:szCs w:val="28"/>
        </w:rPr>
      </w:pPr>
    </w:p>
    <w:p w:rsidR="0029106E" w:rsidRPr="005E4367" w:rsidRDefault="0029106E" w:rsidP="005E4367">
      <w:pPr>
        <w:pStyle w:val="2"/>
        <w:spacing w:line="360" w:lineRule="auto"/>
        <w:ind w:firstLine="709"/>
        <w:rPr>
          <w:b/>
          <w:szCs w:val="28"/>
        </w:rPr>
      </w:pPr>
      <w:r w:rsidRPr="005E4367">
        <w:rPr>
          <w:b/>
          <w:szCs w:val="28"/>
        </w:rPr>
        <w:t>3.2. Сравнение биологической эффективности липидов различных групп пищевых продуктов.</w:t>
      </w:r>
    </w:p>
    <w:p w:rsidR="0029106E" w:rsidRPr="005E4367" w:rsidRDefault="005F03AB" w:rsidP="005E4367">
      <w:pPr>
        <w:pStyle w:val="2"/>
        <w:spacing w:line="360" w:lineRule="auto"/>
        <w:ind w:firstLine="0"/>
        <w:rPr>
          <w:szCs w:val="28"/>
        </w:rPr>
      </w:pPr>
      <w:r w:rsidRPr="005E4367">
        <w:rPr>
          <w:szCs w:val="28"/>
        </w:rPr>
        <w:t>Таблица 3.</w:t>
      </w:r>
      <w:r>
        <w:rPr>
          <w:szCs w:val="28"/>
        </w:rPr>
        <w:t>5</w:t>
      </w:r>
      <w:r w:rsidRPr="005E4367">
        <w:rPr>
          <w:szCs w:val="28"/>
        </w:rPr>
        <w:t xml:space="preserve"> – </w:t>
      </w:r>
      <w:r w:rsidR="0029106E" w:rsidRPr="005E4367">
        <w:rPr>
          <w:szCs w:val="28"/>
        </w:rPr>
        <w:t>Биологическая эффективность липидов пищевых продуктов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4298"/>
        <w:gridCol w:w="4245"/>
      </w:tblGrid>
      <w:tr w:rsidR="0029106E" w:rsidRPr="0029106E" w:rsidTr="002A4409">
        <w:tc>
          <w:tcPr>
            <w:tcW w:w="817" w:type="dxa"/>
          </w:tcPr>
          <w:p w:rsidR="0029106E" w:rsidRPr="0029106E" w:rsidRDefault="0029106E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№</w:t>
            </w:r>
          </w:p>
        </w:tc>
        <w:tc>
          <w:tcPr>
            <w:tcW w:w="4405" w:type="dxa"/>
          </w:tcPr>
          <w:p w:rsidR="0029106E" w:rsidRPr="0029106E" w:rsidRDefault="0029106E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Наименование пищевого продукта</w:t>
            </w:r>
          </w:p>
        </w:tc>
        <w:tc>
          <w:tcPr>
            <w:tcW w:w="4405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  <w:vertAlign w:val="subscript"/>
              </w:rPr>
            </w:pPr>
            <w:r w:rsidRPr="0029106E">
              <w:rPr>
                <w:sz w:val="24"/>
                <w:szCs w:val="24"/>
              </w:rPr>
              <w:sym w:font="Symbol" w:char="F06A"/>
            </w:r>
          </w:p>
        </w:tc>
      </w:tr>
      <w:tr w:rsidR="0029106E" w:rsidRPr="0029106E" w:rsidTr="002A4409">
        <w:tc>
          <w:tcPr>
            <w:tcW w:w="817" w:type="dxa"/>
          </w:tcPr>
          <w:p w:rsidR="0029106E" w:rsidRPr="0029106E" w:rsidRDefault="0029106E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1</w:t>
            </w:r>
          </w:p>
        </w:tc>
        <w:tc>
          <w:tcPr>
            <w:tcW w:w="4405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9106E" w:rsidRPr="0029106E" w:rsidTr="002A4409">
        <w:tc>
          <w:tcPr>
            <w:tcW w:w="817" w:type="dxa"/>
          </w:tcPr>
          <w:p w:rsidR="0029106E" w:rsidRPr="0029106E" w:rsidRDefault="0029106E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2</w:t>
            </w:r>
          </w:p>
        </w:tc>
        <w:tc>
          <w:tcPr>
            <w:tcW w:w="4405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9106E" w:rsidRPr="0029106E" w:rsidTr="002A4409">
        <w:tc>
          <w:tcPr>
            <w:tcW w:w="817" w:type="dxa"/>
          </w:tcPr>
          <w:p w:rsidR="0029106E" w:rsidRPr="0029106E" w:rsidRDefault="0029106E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3</w:t>
            </w:r>
          </w:p>
        </w:tc>
        <w:tc>
          <w:tcPr>
            <w:tcW w:w="4405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9106E" w:rsidRPr="0029106E" w:rsidTr="002A4409">
        <w:tc>
          <w:tcPr>
            <w:tcW w:w="817" w:type="dxa"/>
          </w:tcPr>
          <w:p w:rsidR="0029106E" w:rsidRPr="0029106E" w:rsidRDefault="0029106E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4</w:t>
            </w:r>
          </w:p>
        </w:tc>
        <w:tc>
          <w:tcPr>
            <w:tcW w:w="4405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9106E" w:rsidRPr="0029106E" w:rsidTr="002A4409">
        <w:tc>
          <w:tcPr>
            <w:tcW w:w="817" w:type="dxa"/>
          </w:tcPr>
          <w:p w:rsidR="0029106E" w:rsidRPr="0029106E" w:rsidRDefault="0029106E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  <w:r w:rsidRPr="0029106E">
              <w:rPr>
                <w:sz w:val="24"/>
                <w:szCs w:val="24"/>
              </w:rPr>
              <w:t>5</w:t>
            </w:r>
          </w:p>
        </w:tc>
        <w:tc>
          <w:tcPr>
            <w:tcW w:w="4405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05" w:type="dxa"/>
          </w:tcPr>
          <w:p w:rsidR="0029106E" w:rsidRPr="0029106E" w:rsidRDefault="0029106E" w:rsidP="002A4409">
            <w:pPr>
              <w:pStyle w:val="2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29106E" w:rsidRPr="0029106E" w:rsidRDefault="0029106E" w:rsidP="0029106E">
      <w:pPr>
        <w:pStyle w:val="2"/>
        <w:ind w:left="567" w:hanging="567"/>
        <w:jc w:val="center"/>
        <w:rPr>
          <w:sz w:val="24"/>
          <w:szCs w:val="24"/>
        </w:rPr>
      </w:pP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Состав жирных кислот липидов в пищевых продуктах, предназначенных для питания здорового организма, должен быть сбалансированным: 10</w:t>
      </w:r>
      <w:r w:rsidR="00EB2FC3">
        <w:rPr>
          <w:szCs w:val="28"/>
        </w:rPr>
        <w:t>–</w:t>
      </w:r>
      <w:r w:rsidRPr="005E4367">
        <w:rPr>
          <w:szCs w:val="28"/>
        </w:rPr>
        <w:t>20</w:t>
      </w:r>
      <w:r w:rsidR="00EB2FC3">
        <w:rPr>
          <w:szCs w:val="28"/>
        </w:rPr>
        <w:t xml:space="preserve"> </w:t>
      </w:r>
      <w:r w:rsidRPr="005E4367">
        <w:rPr>
          <w:szCs w:val="28"/>
        </w:rPr>
        <w:t>% полиненасыщенных, 50</w:t>
      </w:r>
      <w:r w:rsidR="00EB2FC3">
        <w:rPr>
          <w:szCs w:val="28"/>
        </w:rPr>
        <w:t>–</w:t>
      </w:r>
      <w:r w:rsidRPr="005E4367">
        <w:rPr>
          <w:szCs w:val="28"/>
        </w:rPr>
        <w:t>60</w:t>
      </w:r>
      <w:r w:rsidR="00EB2FC3">
        <w:rPr>
          <w:szCs w:val="28"/>
        </w:rPr>
        <w:t xml:space="preserve"> </w:t>
      </w:r>
      <w:r w:rsidRPr="005E4367">
        <w:rPr>
          <w:szCs w:val="28"/>
        </w:rPr>
        <w:t>% мононенасыщенных и 30</w:t>
      </w:r>
      <w:r w:rsidR="00EB2FC3">
        <w:rPr>
          <w:szCs w:val="28"/>
        </w:rPr>
        <w:t xml:space="preserve"> </w:t>
      </w:r>
      <w:r w:rsidRPr="005E4367">
        <w:rPr>
          <w:szCs w:val="28"/>
        </w:rPr>
        <w:t>% насыщенных, часть из которых должна быть со средней длиной цепи.</w:t>
      </w:r>
    </w:p>
    <w:p w:rsidR="0029106E" w:rsidRPr="005E4367" w:rsidRDefault="0029106E" w:rsidP="005E4367">
      <w:pPr>
        <w:pStyle w:val="2"/>
        <w:spacing w:line="360" w:lineRule="auto"/>
        <w:ind w:firstLine="709"/>
        <w:rPr>
          <w:szCs w:val="28"/>
        </w:rPr>
      </w:pPr>
      <w:r w:rsidRPr="005E4367">
        <w:rPr>
          <w:szCs w:val="28"/>
        </w:rPr>
        <w:t>Сделать вывод о сбалансированности состава жирных кислот липидов пищевых продуктов.</w:t>
      </w:r>
    </w:p>
    <w:p w:rsidR="00E85810" w:rsidRPr="005E4367" w:rsidRDefault="00E85810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 xml:space="preserve">Дать ответы на </w:t>
      </w:r>
      <w:r w:rsidR="00EB2FC3">
        <w:rPr>
          <w:rFonts w:ascii="Times New Roman" w:hAnsi="Times New Roman" w:cs="Times New Roman"/>
          <w:b/>
          <w:sz w:val="28"/>
          <w:szCs w:val="28"/>
        </w:rPr>
        <w:t>к</w:t>
      </w:r>
      <w:r w:rsidRPr="005E4367">
        <w:rPr>
          <w:rFonts w:ascii="Times New Roman" w:hAnsi="Times New Roman" w:cs="Times New Roman"/>
          <w:b/>
          <w:sz w:val="28"/>
          <w:szCs w:val="28"/>
        </w:rPr>
        <w:t>онтрольные вопросы:</w:t>
      </w:r>
    </w:p>
    <w:p w:rsidR="00EB2FC3" w:rsidRPr="009D1932" w:rsidRDefault="00EB2FC3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32">
        <w:rPr>
          <w:rFonts w:ascii="Times New Roman" w:hAnsi="Times New Roman" w:cs="Times New Roman"/>
          <w:sz w:val="28"/>
          <w:szCs w:val="28"/>
        </w:rPr>
        <w:t xml:space="preserve">1. Липиды: определение, </w:t>
      </w:r>
      <w:proofErr w:type="spellStart"/>
      <w:r w:rsidRPr="009D1932">
        <w:rPr>
          <w:rFonts w:ascii="Times New Roman" w:hAnsi="Times New Roman" w:cs="Times New Roman"/>
          <w:sz w:val="28"/>
          <w:szCs w:val="28"/>
        </w:rPr>
        <w:t>биофункции</w:t>
      </w:r>
      <w:proofErr w:type="spellEnd"/>
      <w:r w:rsidRPr="009D1932">
        <w:rPr>
          <w:rFonts w:ascii="Times New Roman" w:hAnsi="Times New Roman" w:cs="Times New Roman"/>
          <w:sz w:val="28"/>
          <w:szCs w:val="28"/>
        </w:rPr>
        <w:t>, строение, классификация липидов.</w:t>
      </w:r>
    </w:p>
    <w:p w:rsidR="00EB2FC3" w:rsidRPr="009D1932" w:rsidRDefault="00EB2FC3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32">
        <w:rPr>
          <w:rFonts w:ascii="Times New Roman" w:hAnsi="Times New Roman" w:cs="Times New Roman"/>
          <w:sz w:val="28"/>
          <w:szCs w:val="28"/>
        </w:rPr>
        <w:t>2. Жиры и масла. Основные жирные кислоты. Понятие о незаменимых жирных кислотах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FC3" w:rsidRPr="00715FDA" w:rsidRDefault="00EB2FC3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A">
        <w:rPr>
          <w:rFonts w:ascii="Times New Roman" w:hAnsi="Times New Roman" w:cs="Times New Roman"/>
          <w:sz w:val="28"/>
          <w:szCs w:val="28"/>
        </w:rPr>
        <w:t xml:space="preserve">3. Свойства и превращение жиров: гидролиз, омыление, </w:t>
      </w:r>
      <w:proofErr w:type="spellStart"/>
      <w:r w:rsidRPr="00715FDA">
        <w:rPr>
          <w:rFonts w:ascii="Times New Roman" w:hAnsi="Times New Roman" w:cs="Times New Roman"/>
          <w:sz w:val="28"/>
          <w:szCs w:val="28"/>
        </w:rPr>
        <w:t>переэтерификация</w:t>
      </w:r>
      <w:proofErr w:type="spellEnd"/>
      <w:r w:rsidRPr="00715FDA">
        <w:rPr>
          <w:rFonts w:ascii="Times New Roman" w:hAnsi="Times New Roman" w:cs="Times New Roman"/>
          <w:sz w:val="28"/>
          <w:szCs w:val="28"/>
        </w:rPr>
        <w:t>, гидрогенизация, окисление.</w:t>
      </w:r>
    </w:p>
    <w:p w:rsidR="00EB2FC3" w:rsidRPr="00715FDA" w:rsidRDefault="00EB2FC3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A">
        <w:rPr>
          <w:rFonts w:ascii="Times New Roman" w:hAnsi="Times New Roman" w:cs="Times New Roman"/>
          <w:sz w:val="28"/>
          <w:szCs w:val="28"/>
        </w:rPr>
        <w:t>4. Понятие о пищевой порч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5FDA">
        <w:rPr>
          <w:rFonts w:ascii="Times New Roman" w:hAnsi="Times New Roman" w:cs="Times New Roman"/>
          <w:sz w:val="28"/>
          <w:szCs w:val="28"/>
        </w:rPr>
        <w:t xml:space="preserve"> жиров.</w:t>
      </w:r>
    </w:p>
    <w:p w:rsidR="00EB2FC3" w:rsidRPr="00715FDA" w:rsidRDefault="00EB2FC3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A">
        <w:rPr>
          <w:rFonts w:ascii="Times New Roman" w:hAnsi="Times New Roman" w:cs="Times New Roman"/>
          <w:sz w:val="28"/>
          <w:szCs w:val="28"/>
        </w:rPr>
        <w:lastRenderedPageBreak/>
        <w:t>5. Сложные липиды. Фосфолипиды и гликолипиды.</w:t>
      </w:r>
    </w:p>
    <w:p w:rsidR="00EB2FC3" w:rsidRPr="00715FDA" w:rsidRDefault="00EB2FC3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A">
        <w:rPr>
          <w:rFonts w:ascii="Times New Roman" w:hAnsi="Times New Roman" w:cs="Times New Roman"/>
          <w:sz w:val="28"/>
          <w:szCs w:val="28"/>
        </w:rPr>
        <w:t>6. Пищевая ценность липидов. Потребность человека в жирах. Значение незаменимых жирных кислот и фосфолипидов в питании.</w:t>
      </w:r>
    </w:p>
    <w:p w:rsidR="00EB2FC3" w:rsidRPr="00715FDA" w:rsidRDefault="00EB2FC3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DA">
        <w:rPr>
          <w:rFonts w:ascii="Times New Roman" w:hAnsi="Times New Roman" w:cs="Times New Roman"/>
          <w:sz w:val="28"/>
          <w:szCs w:val="28"/>
        </w:rPr>
        <w:t>7. Основные превращения липидов при хранении, различных видах обработки сырья и готовых продуктов.</w:t>
      </w:r>
    </w:p>
    <w:p w:rsidR="00E85810" w:rsidRPr="005E4367" w:rsidRDefault="00E85810" w:rsidP="005E4367">
      <w:pPr>
        <w:pStyle w:val="2"/>
        <w:spacing w:line="360" w:lineRule="auto"/>
        <w:ind w:firstLine="709"/>
        <w:rPr>
          <w:szCs w:val="28"/>
        </w:rPr>
      </w:pPr>
    </w:p>
    <w:p w:rsidR="00292649" w:rsidRPr="005E4367" w:rsidRDefault="0029264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</w:t>
      </w:r>
    </w:p>
    <w:p w:rsidR="002A4409" w:rsidRPr="005E4367" w:rsidRDefault="0029264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2A4409" w:rsidRPr="005E4367">
        <w:rPr>
          <w:rFonts w:ascii="Times New Roman" w:hAnsi="Times New Roman" w:cs="Times New Roman"/>
          <w:sz w:val="28"/>
          <w:szCs w:val="28"/>
        </w:rPr>
        <w:t>Терещук</w:t>
      </w:r>
      <w:proofErr w:type="spellEnd"/>
      <w:r w:rsidR="002A4409" w:rsidRPr="005E4367">
        <w:rPr>
          <w:rFonts w:ascii="Times New Roman" w:hAnsi="Times New Roman" w:cs="Times New Roman"/>
          <w:sz w:val="28"/>
          <w:szCs w:val="28"/>
        </w:rPr>
        <w:t xml:space="preserve">, Л. В. Пищевая </w:t>
      </w:r>
      <w:proofErr w:type="gramStart"/>
      <w:r w:rsidR="002A4409" w:rsidRPr="005E4367">
        <w:rPr>
          <w:rFonts w:ascii="Times New Roman" w:hAnsi="Times New Roman" w:cs="Times New Roman"/>
          <w:sz w:val="28"/>
          <w:szCs w:val="28"/>
        </w:rPr>
        <w:t>химия :</w:t>
      </w:r>
      <w:proofErr w:type="gramEnd"/>
      <w:r w:rsidR="002A4409" w:rsidRPr="005E4367">
        <w:rPr>
          <w:rFonts w:ascii="Times New Roman" w:hAnsi="Times New Roman" w:cs="Times New Roman"/>
          <w:sz w:val="28"/>
          <w:szCs w:val="28"/>
        </w:rPr>
        <w:t xml:space="preserve"> учеб. пособие / Л. В. </w:t>
      </w:r>
      <w:proofErr w:type="spellStart"/>
      <w:r w:rsidR="002A4409" w:rsidRPr="005E4367">
        <w:rPr>
          <w:rFonts w:ascii="Times New Roman" w:hAnsi="Times New Roman" w:cs="Times New Roman"/>
          <w:sz w:val="28"/>
          <w:szCs w:val="28"/>
        </w:rPr>
        <w:t>Терещук</w:t>
      </w:r>
      <w:proofErr w:type="spellEnd"/>
      <w:r w:rsidR="002A4409" w:rsidRPr="005E4367">
        <w:rPr>
          <w:rFonts w:ascii="Times New Roman" w:hAnsi="Times New Roman" w:cs="Times New Roman"/>
          <w:sz w:val="28"/>
          <w:szCs w:val="28"/>
        </w:rPr>
        <w:t xml:space="preserve">, К. В. Старовойтова. – </w:t>
      </w:r>
      <w:proofErr w:type="gramStart"/>
      <w:r w:rsidR="002A4409" w:rsidRPr="005E4367">
        <w:rPr>
          <w:rFonts w:ascii="Times New Roman" w:hAnsi="Times New Roman" w:cs="Times New Roman"/>
          <w:sz w:val="28"/>
          <w:szCs w:val="28"/>
        </w:rPr>
        <w:t>Кемерово :</w:t>
      </w:r>
      <w:proofErr w:type="gramEnd"/>
      <w:r w:rsidR="002A4409" w:rsidRPr="005E4367">
        <w:rPr>
          <w:rFonts w:ascii="Times New Roman" w:hAnsi="Times New Roman" w:cs="Times New Roman"/>
          <w:sz w:val="28"/>
          <w:szCs w:val="28"/>
        </w:rPr>
        <w:t xml:space="preserve"> Кемеровский государственный университет, 2020. – 125 с. – URL: e.lanbook.com/</w:t>
      </w:r>
      <w:proofErr w:type="spellStart"/>
      <w:r w:rsidR="002A4409" w:rsidRPr="005E4367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="002A4409" w:rsidRPr="005E4367">
        <w:rPr>
          <w:rFonts w:ascii="Times New Roman" w:hAnsi="Times New Roman" w:cs="Times New Roman"/>
          <w:sz w:val="28"/>
          <w:szCs w:val="28"/>
        </w:rPr>
        <w:t>/141571 (дата обращения: 13.12.2023). – Режим доступа: по подписке. – ISBN 978-5-8353-2587-0.</w:t>
      </w:r>
    </w:p>
    <w:p w:rsidR="002A4409" w:rsidRPr="005E4367" w:rsidRDefault="002A440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 xml:space="preserve">2. Товароведение и экспертиза товаров растительного происхождения. Раздел 2. Товароведение и экспертиза кондитерских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изделий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Практикум / сост.: Ю. И. Дымова, И. Ю. Резниченко. –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Кемерово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Кемеровский государственный университет, 2019. – 83 с. – URL: e.lanbook.com/</w:t>
      </w:r>
      <w:proofErr w:type="spellStart"/>
      <w:r w:rsidRPr="005E4367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5E4367">
        <w:rPr>
          <w:rFonts w:ascii="Times New Roman" w:hAnsi="Times New Roman" w:cs="Times New Roman"/>
          <w:sz w:val="28"/>
          <w:szCs w:val="28"/>
        </w:rPr>
        <w:t>/135247 (дата обращения: 13.12.2023). – Режим доступа: по подписке. – ISBN 978-5-8353-2393-7.</w:t>
      </w:r>
    </w:p>
    <w:p w:rsidR="002A4409" w:rsidRPr="005E4367" w:rsidRDefault="002A440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 xml:space="preserve">3. Биохимия полевых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культур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рабочая тетрадь для выполнения лабораторных работ / Самарская государственная сельскохозяйственная академия ; сост.: В. М. </w:t>
      </w:r>
      <w:proofErr w:type="spellStart"/>
      <w:r w:rsidRPr="005E4367">
        <w:rPr>
          <w:rFonts w:ascii="Times New Roman" w:hAnsi="Times New Roman" w:cs="Times New Roman"/>
          <w:sz w:val="28"/>
          <w:szCs w:val="28"/>
        </w:rPr>
        <w:t>Царевская</w:t>
      </w:r>
      <w:proofErr w:type="spellEnd"/>
      <w:r w:rsidRPr="005E4367">
        <w:rPr>
          <w:rFonts w:ascii="Times New Roman" w:hAnsi="Times New Roman" w:cs="Times New Roman"/>
          <w:sz w:val="28"/>
          <w:szCs w:val="28"/>
        </w:rPr>
        <w:t xml:space="preserve"> [и др.]. –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Самара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Самарская ГСХА, 2018. – 47 с. – URL: e.lanbook.com/</w:t>
      </w:r>
      <w:proofErr w:type="spellStart"/>
      <w:r w:rsidRPr="005E4367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5E4367">
        <w:rPr>
          <w:rFonts w:ascii="Times New Roman" w:hAnsi="Times New Roman" w:cs="Times New Roman"/>
          <w:sz w:val="28"/>
          <w:szCs w:val="28"/>
        </w:rPr>
        <w:t>/123512 (дата обращения: 13.12.2023). – Режим доступа: по подписке.</w:t>
      </w:r>
    </w:p>
    <w:p w:rsidR="002A4409" w:rsidRPr="005E4367" w:rsidRDefault="002A440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>4. Пищевая химия (химия пищи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учеб. пособие / И. Э. Бражная, С. Ю. Дубровин, Б. Ф. Петров [и др.] ; Мурманский государственный технический университет. –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Мурманск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Издательство МГТУ, 2018. – 98 с. – URL: e.lanbook.com/</w:t>
      </w:r>
      <w:proofErr w:type="spellStart"/>
      <w:r w:rsidRPr="005E4367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5E4367">
        <w:rPr>
          <w:rFonts w:ascii="Times New Roman" w:hAnsi="Times New Roman" w:cs="Times New Roman"/>
          <w:sz w:val="28"/>
          <w:szCs w:val="28"/>
        </w:rPr>
        <w:t>/142658 (дата обращения: 13.12.2023). – Режим доступа: по подписке. – ISBN 978-5-86185-959-2.</w:t>
      </w:r>
    </w:p>
    <w:p w:rsidR="00292649" w:rsidRPr="005E4367" w:rsidRDefault="002A4409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 xml:space="preserve">5. Ильин, Д. Ю. Пищевая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химия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учеб. пособие / Д. Ю. Ильин, Г. В. Ильина. – </w:t>
      </w:r>
      <w:proofErr w:type="gramStart"/>
      <w:r w:rsidRPr="005E4367">
        <w:rPr>
          <w:rFonts w:ascii="Times New Roman" w:hAnsi="Times New Roman" w:cs="Times New Roman"/>
          <w:sz w:val="28"/>
          <w:szCs w:val="28"/>
        </w:rPr>
        <w:t>Пенза :</w:t>
      </w:r>
      <w:proofErr w:type="gramEnd"/>
      <w:r w:rsidRPr="005E4367">
        <w:rPr>
          <w:rFonts w:ascii="Times New Roman" w:hAnsi="Times New Roman" w:cs="Times New Roman"/>
          <w:sz w:val="28"/>
          <w:szCs w:val="28"/>
        </w:rPr>
        <w:t xml:space="preserve"> ФГБОУ ВО Пензенская ГСХА, 2016. – 151 с. – URL: </w:t>
      </w:r>
      <w:r w:rsidRPr="005E4367">
        <w:rPr>
          <w:rFonts w:ascii="Times New Roman" w:hAnsi="Times New Roman" w:cs="Times New Roman"/>
          <w:sz w:val="28"/>
          <w:szCs w:val="28"/>
        </w:rPr>
        <w:lastRenderedPageBreak/>
        <w:t>e.lanbook.com/</w:t>
      </w:r>
      <w:proofErr w:type="spellStart"/>
      <w:r w:rsidRPr="005E4367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5E4367">
        <w:rPr>
          <w:rFonts w:ascii="Times New Roman" w:hAnsi="Times New Roman" w:cs="Times New Roman"/>
          <w:sz w:val="28"/>
          <w:szCs w:val="28"/>
        </w:rPr>
        <w:t>/142105 (дата обращения: 13.12.2023). – Режим доступа: по подписке.</w:t>
      </w:r>
      <w:r w:rsidR="00292649" w:rsidRPr="005E4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FC3" w:rsidRPr="00EC7A72" w:rsidRDefault="00292649" w:rsidP="00EB2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sz w:val="28"/>
          <w:szCs w:val="28"/>
        </w:rPr>
        <w:t xml:space="preserve">6. </w:t>
      </w:r>
      <w:r w:rsidR="00EB2FC3" w:rsidRPr="005E4367">
        <w:rPr>
          <w:rFonts w:ascii="Times New Roman" w:hAnsi="Times New Roman" w:cs="Times New Roman"/>
          <w:bCs/>
          <w:sz w:val="28"/>
          <w:szCs w:val="28"/>
        </w:rPr>
        <w:t>Пищевая</w:t>
      </w:r>
      <w:r w:rsidR="00EB2FC3" w:rsidRPr="005E436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B2FC3" w:rsidRPr="005E4367">
        <w:rPr>
          <w:rFonts w:ascii="Times New Roman" w:hAnsi="Times New Roman" w:cs="Times New Roman"/>
          <w:bCs/>
          <w:sz w:val="28"/>
          <w:szCs w:val="28"/>
        </w:rPr>
        <w:t>химия</w:t>
      </w:r>
      <w:r w:rsidR="00EB2FC3" w:rsidRPr="005E4367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EB2FC3" w:rsidRPr="005E4367">
        <w:rPr>
          <w:rFonts w:ascii="Times New Roman" w:hAnsi="Times New Roman" w:cs="Times New Roman"/>
          <w:sz w:val="28"/>
          <w:szCs w:val="28"/>
        </w:rPr>
        <w:t xml:space="preserve"> учебник для студентов вузов / А. П. Нечаев, С. Е. </w:t>
      </w:r>
      <w:proofErr w:type="spellStart"/>
      <w:r w:rsidR="00EB2FC3" w:rsidRPr="005E4367">
        <w:rPr>
          <w:rFonts w:ascii="Times New Roman" w:hAnsi="Times New Roman" w:cs="Times New Roman"/>
          <w:sz w:val="28"/>
          <w:szCs w:val="28"/>
        </w:rPr>
        <w:t>Траубенберг</w:t>
      </w:r>
      <w:proofErr w:type="spellEnd"/>
      <w:r w:rsidR="00EB2FC3" w:rsidRPr="005E4367">
        <w:rPr>
          <w:rFonts w:ascii="Times New Roman" w:hAnsi="Times New Roman" w:cs="Times New Roman"/>
          <w:sz w:val="28"/>
          <w:szCs w:val="28"/>
        </w:rPr>
        <w:t>, А. А. Кочеткова [и др.] ; под общ. ред. А. П. Нечаева. – 6-е изд., стер. – Санкт-</w:t>
      </w:r>
      <w:proofErr w:type="gramStart"/>
      <w:r w:rsidR="00EB2FC3" w:rsidRPr="005E4367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EB2FC3" w:rsidRPr="005E4367">
        <w:rPr>
          <w:rFonts w:ascii="Times New Roman" w:hAnsi="Times New Roman" w:cs="Times New Roman"/>
          <w:sz w:val="28"/>
          <w:szCs w:val="28"/>
        </w:rPr>
        <w:t xml:space="preserve"> ГИОРД, 2015. – 668, [1] с. – ISBN 978-5-98879-196-6</w:t>
      </w:r>
      <w:r w:rsidR="00EB2FC3" w:rsidRPr="00EB2FC3">
        <w:rPr>
          <w:rFonts w:ascii="Times New Roman" w:hAnsi="Times New Roman" w:cs="Times New Roman"/>
          <w:sz w:val="28"/>
          <w:szCs w:val="28"/>
        </w:rPr>
        <w:t>.</w:t>
      </w:r>
    </w:p>
    <w:p w:rsidR="0029106E" w:rsidRPr="005E4367" w:rsidRDefault="0029106E" w:rsidP="005E4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106E" w:rsidRPr="005E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6D22"/>
    <w:multiLevelType w:val="hybridMultilevel"/>
    <w:tmpl w:val="138649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385DAD"/>
    <w:multiLevelType w:val="hybridMultilevel"/>
    <w:tmpl w:val="F5820682"/>
    <w:lvl w:ilvl="0" w:tplc="C0028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61589E"/>
    <w:multiLevelType w:val="hybridMultilevel"/>
    <w:tmpl w:val="BF466180"/>
    <w:lvl w:ilvl="0" w:tplc="E59065F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D87AC2"/>
    <w:multiLevelType w:val="hybridMultilevel"/>
    <w:tmpl w:val="8070C92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85B58DB"/>
    <w:multiLevelType w:val="hybridMultilevel"/>
    <w:tmpl w:val="35AC6D4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922254A"/>
    <w:multiLevelType w:val="hybridMultilevel"/>
    <w:tmpl w:val="6C0A3A46"/>
    <w:lvl w:ilvl="0" w:tplc="4814A8F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5425687"/>
    <w:multiLevelType w:val="hybridMultilevel"/>
    <w:tmpl w:val="7BD4D05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8B64C5"/>
    <w:multiLevelType w:val="hybridMultilevel"/>
    <w:tmpl w:val="67021C4A"/>
    <w:lvl w:ilvl="0" w:tplc="02CCB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09594A"/>
    <w:multiLevelType w:val="hybridMultilevel"/>
    <w:tmpl w:val="8C785878"/>
    <w:lvl w:ilvl="0" w:tplc="4A08A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A56EE9"/>
    <w:multiLevelType w:val="hybridMultilevel"/>
    <w:tmpl w:val="72B28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CD519F"/>
    <w:multiLevelType w:val="hybridMultilevel"/>
    <w:tmpl w:val="FA9CF1A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B0F254E"/>
    <w:multiLevelType w:val="hybridMultilevel"/>
    <w:tmpl w:val="F72AAA1C"/>
    <w:lvl w:ilvl="0" w:tplc="8E82A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4831E3"/>
    <w:multiLevelType w:val="hybridMultilevel"/>
    <w:tmpl w:val="53A67450"/>
    <w:lvl w:ilvl="0" w:tplc="E49A8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632B0F"/>
    <w:multiLevelType w:val="hybridMultilevel"/>
    <w:tmpl w:val="4A784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45A2D"/>
    <w:multiLevelType w:val="singleLevel"/>
    <w:tmpl w:val="4814A8F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8"/>
  </w:num>
  <w:num w:numId="8">
    <w:abstractNumId w:val="11"/>
  </w:num>
  <w:num w:numId="9">
    <w:abstractNumId w:val="12"/>
  </w:num>
  <w:num w:numId="10">
    <w:abstractNumId w:val="14"/>
  </w:num>
  <w:num w:numId="11">
    <w:abstractNumId w:val="5"/>
  </w:num>
  <w:num w:numId="12">
    <w:abstractNumId w:val="7"/>
  </w:num>
  <w:num w:numId="13">
    <w:abstractNumId w:val="9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BB"/>
    <w:rsid w:val="00006174"/>
    <w:rsid w:val="00015306"/>
    <w:rsid w:val="00035D2B"/>
    <w:rsid w:val="00065D27"/>
    <w:rsid w:val="00096B4B"/>
    <w:rsid w:val="000F51B6"/>
    <w:rsid w:val="0011109E"/>
    <w:rsid w:val="00151A88"/>
    <w:rsid w:val="00165D08"/>
    <w:rsid w:val="001671E7"/>
    <w:rsid w:val="001933BE"/>
    <w:rsid w:val="001A6168"/>
    <w:rsid w:val="001F61D2"/>
    <w:rsid w:val="0021212C"/>
    <w:rsid w:val="00221137"/>
    <w:rsid w:val="00227787"/>
    <w:rsid w:val="00233FBA"/>
    <w:rsid w:val="00256F1A"/>
    <w:rsid w:val="0029106E"/>
    <w:rsid w:val="00292649"/>
    <w:rsid w:val="002A4409"/>
    <w:rsid w:val="002B1768"/>
    <w:rsid w:val="002C1E8C"/>
    <w:rsid w:val="002D10EB"/>
    <w:rsid w:val="002E3629"/>
    <w:rsid w:val="00343E83"/>
    <w:rsid w:val="0035024F"/>
    <w:rsid w:val="003861CD"/>
    <w:rsid w:val="003A1649"/>
    <w:rsid w:val="003A1743"/>
    <w:rsid w:val="003B0B7D"/>
    <w:rsid w:val="003E0B2E"/>
    <w:rsid w:val="003E16B8"/>
    <w:rsid w:val="003E6987"/>
    <w:rsid w:val="003F4D4E"/>
    <w:rsid w:val="00421419"/>
    <w:rsid w:val="004541E3"/>
    <w:rsid w:val="00454A50"/>
    <w:rsid w:val="00482107"/>
    <w:rsid w:val="004A06F1"/>
    <w:rsid w:val="004B1E42"/>
    <w:rsid w:val="004D4D17"/>
    <w:rsid w:val="004F07D0"/>
    <w:rsid w:val="00513BFE"/>
    <w:rsid w:val="00521366"/>
    <w:rsid w:val="00534335"/>
    <w:rsid w:val="00545D17"/>
    <w:rsid w:val="005713B6"/>
    <w:rsid w:val="00572A1A"/>
    <w:rsid w:val="00584831"/>
    <w:rsid w:val="005A1102"/>
    <w:rsid w:val="005A7124"/>
    <w:rsid w:val="005C646C"/>
    <w:rsid w:val="005D5573"/>
    <w:rsid w:val="005E4367"/>
    <w:rsid w:val="005E7B6F"/>
    <w:rsid w:val="005F03AB"/>
    <w:rsid w:val="00610FCF"/>
    <w:rsid w:val="006141BD"/>
    <w:rsid w:val="00640894"/>
    <w:rsid w:val="006613B3"/>
    <w:rsid w:val="006660F2"/>
    <w:rsid w:val="00680D75"/>
    <w:rsid w:val="006948DB"/>
    <w:rsid w:val="006A04C1"/>
    <w:rsid w:val="006A33C0"/>
    <w:rsid w:val="006A38A8"/>
    <w:rsid w:val="006B3607"/>
    <w:rsid w:val="006F7B6C"/>
    <w:rsid w:val="007247DA"/>
    <w:rsid w:val="00740240"/>
    <w:rsid w:val="007434FD"/>
    <w:rsid w:val="00752911"/>
    <w:rsid w:val="007560BB"/>
    <w:rsid w:val="00757B78"/>
    <w:rsid w:val="00766546"/>
    <w:rsid w:val="00776EC9"/>
    <w:rsid w:val="00786A55"/>
    <w:rsid w:val="007A149C"/>
    <w:rsid w:val="007D228D"/>
    <w:rsid w:val="007D6E54"/>
    <w:rsid w:val="007E29DF"/>
    <w:rsid w:val="007F06D9"/>
    <w:rsid w:val="007F2C80"/>
    <w:rsid w:val="007F6B0F"/>
    <w:rsid w:val="0080714A"/>
    <w:rsid w:val="008115C7"/>
    <w:rsid w:val="0082561C"/>
    <w:rsid w:val="00827457"/>
    <w:rsid w:val="00833AA4"/>
    <w:rsid w:val="008604C1"/>
    <w:rsid w:val="008E3E93"/>
    <w:rsid w:val="008E61C8"/>
    <w:rsid w:val="00940D42"/>
    <w:rsid w:val="009A443A"/>
    <w:rsid w:val="009B0B3F"/>
    <w:rsid w:val="009B7869"/>
    <w:rsid w:val="009C4C8F"/>
    <w:rsid w:val="00A162C6"/>
    <w:rsid w:val="00A262EC"/>
    <w:rsid w:val="00A432AB"/>
    <w:rsid w:val="00A74346"/>
    <w:rsid w:val="00A75CE6"/>
    <w:rsid w:val="00A859A4"/>
    <w:rsid w:val="00AD71ED"/>
    <w:rsid w:val="00AE0A86"/>
    <w:rsid w:val="00AF3FA2"/>
    <w:rsid w:val="00B00582"/>
    <w:rsid w:val="00B32846"/>
    <w:rsid w:val="00B376BE"/>
    <w:rsid w:val="00B403EE"/>
    <w:rsid w:val="00B666DC"/>
    <w:rsid w:val="00B941AA"/>
    <w:rsid w:val="00B9514F"/>
    <w:rsid w:val="00BF56A1"/>
    <w:rsid w:val="00C26EE2"/>
    <w:rsid w:val="00C45BE1"/>
    <w:rsid w:val="00C514C2"/>
    <w:rsid w:val="00C557AC"/>
    <w:rsid w:val="00C561F6"/>
    <w:rsid w:val="00C66C38"/>
    <w:rsid w:val="00CE2923"/>
    <w:rsid w:val="00CF321A"/>
    <w:rsid w:val="00D01611"/>
    <w:rsid w:val="00D612DE"/>
    <w:rsid w:val="00D72418"/>
    <w:rsid w:val="00D72BD7"/>
    <w:rsid w:val="00D74FAA"/>
    <w:rsid w:val="00DC3A39"/>
    <w:rsid w:val="00DD70D5"/>
    <w:rsid w:val="00E11460"/>
    <w:rsid w:val="00E144E1"/>
    <w:rsid w:val="00E25067"/>
    <w:rsid w:val="00E85810"/>
    <w:rsid w:val="00E97D1A"/>
    <w:rsid w:val="00EA18D1"/>
    <w:rsid w:val="00EB2FC3"/>
    <w:rsid w:val="00EB3C3D"/>
    <w:rsid w:val="00ED4626"/>
    <w:rsid w:val="00EF1180"/>
    <w:rsid w:val="00EF721A"/>
    <w:rsid w:val="00F26DAE"/>
    <w:rsid w:val="00F76C0A"/>
    <w:rsid w:val="00F81B23"/>
    <w:rsid w:val="00F850F9"/>
    <w:rsid w:val="00FB7A70"/>
    <w:rsid w:val="00FC4C9F"/>
    <w:rsid w:val="00FD7E14"/>
    <w:rsid w:val="00FE4B4F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0B7651D-5853-49E9-88F3-EF3B440A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3E83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color w:val="008FC8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E83"/>
    <w:rPr>
      <w:rFonts w:ascii="Times New Roman" w:eastAsiaTheme="majorEastAsia" w:hAnsi="Times New Roman" w:cstheme="majorBidi"/>
      <w:color w:val="008FC8"/>
      <w:sz w:val="28"/>
      <w:szCs w:val="32"/>
    </w:rPr>
  </w:style>
  <w:style w:type="table" w:styleId="a3">
    <w:name w:val="Table Grid"/>
    <w:basedOn w:val="a1"/>
    <w:uiPriority w:val="99"/>
    <w:rsid w:val="00A75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F321A"/>
    <w:pPr>
      <w:widowControl w:val="0"/>
      <w:autoSpaceDE w:val="0"/>
      <w:autoSpaceDN w:val="0"/>
      <w:spacing w:after="0" w:line="240" w:lineRule="auto"/>
      <w:ind w:left="942" w:hanging="36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A11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6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9106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910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0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1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fontTable" Target="fontTable.xml"/><Relationship Id="rId20" Type="http://schemas.openxmlformats.org/officeDocument/2006/relationships/oleObject" Target="embeddings/oleObject9.bin"/><Relationship Id="rId41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16</Pages>
  <Words>2892</Words>
  <Characters>16490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6</cp:revision>
  <dcterms:created xsi:type="dcterms:W3CDTF">2023-12-14T08:17:00Z</dcterms:created>
  <dcterms:modified xsi:type="dcterms:W3CDTF">2024-05-07T12:38:00Z</dcterms:modified>
</cp:coreProperties>
</file>