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86642" w14:textId="77777777" w:rsidR="00DA097C" w:rsidRDefault="00000000">
      <w:pPr>
        <w:pStyle w:val="a4"/>
        <w:rPr>
          <w:b w:val="0"/>
        </w:rPr>
      </w:pPr>
      <w:r>
        <w:rPr>
          <w:spacing w:val="-2"/>
        </w:rPr>
        <w:t>Дисциплина</w:t>
      </w:r>
      <w:r>
        <w:rPr>
          <w:spacing w:val="2"/>
        </w:rPr>
        <w:t xml:space="preserve"> </w:t>
      </w:r>
      <w:r>
        <w:rPr>
          <w:b w:val="0"/>
          <w:spacing w:val="-2"/>
        </w:rPr>
        <w:t>«</w:t>
      </w:r>
      <w:r>
        <w:rPr>
          <w:spacing w:val="-2"/>
        </w:rPr>
        <w:t>Водоснабжение</w:t>
      </w:r>
      <w:r>
        <w:rPr>
          <w:spacing w:val="3"/>
        </w:rPr>
        <w:t xml:space="preserve"> </w:t>
      </w:r>
      <w:r>
        <w:rPr>
          <w:spacing w:val="-2"/>
        </w:rPr>
        <w:t>(водозаборные</w:t>
      </w:r>
      <w:r>
        <w:rPr>
          <w:spacing w:val="4"/>
        </w:rPr>
        <w:t xml:space="preserve"> </w:t>
      </w:r>
      <w:r>
        <w:rPr>
          <w:spacing w:val="-2"/>
        </w:rPr>
        <w:t>сооружения)</w:t>
      </w:r>
      <w:r>
        <w:rPr>
          <w:b w:val="0"/>
          <w:spacing w:val="-2"/>
        </w:rPr>
        <w:t>»</w:t>
      </w:r>
    </w:p>
    <w:p w14:paraId="3DA7A41B" w14:textId="77777777" w:rsidR="00DA097C" w:rsidRDefault="00DA097C">
      <w:pPr>
        <w:pStyle w:val="a3"/>
        <w:spacing w:before="105"/>
        <w:ind w:left="0"/>
        <w:rPr>
          <w:sz w:val="20"/>
        </w:rPr>
      </w:pPr>
    </w:p>
    <w:tbl>
      <w:tblPr>
        <w:tblStyle w:val="TableNormal"/>
        <w:tblW w:w="0" w:type="auto"/>
        <w:tblInd w:w="1255" w:type="dxa"/>
        <w:tblLayout w:type="fixed"/>
        <w:tblLook w:val="01E0" w:firstRow="1" w:lastRow="1" w:firstColumn="1" w:lastColumn="1" w:noHBand="0" w:noVBand="0"/>
      </w:tblPr>
      <w:tblGrid>
        <w:gridCol w:w="6868"/>
      </w:tblGrid>
      <w:tr w:rsidR="00DA097C" w14:paraId="7834A6EB" w14:textId="77777777">
        <w:trPr>
          <w:trHeight w:val="316"/>
        </w:trPr>
        <w:tc>
          <w:tcPr>
            <w:tcW w:w="6868" w:type="dxa"/>
          </w:tcPr>
          <w:p w14:paraId="634F6723" w14:textId="34799A39" w:rsidR="00DA097C" w:rsidRDefault="00000000">
            <w:pPr>
              <w:pStyle w:val="TableParagraph"/>
              <w:ind w:left="36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Направление подготовки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«Строительство»</w:t>
            </w:r>
          </w:p>
        </w:tc>
      </w:tr>
      <w:tr w:rsidR="00DA097C" w14:paraId="60BE5CD2" w14:textId="77777777">
        <w:trPr>
          <w:trHeight w:val="637"/>
        </w:trPr>
        <w:tc>
          <w:tcPr>
            <w:tcW w:w="6868" w:type="dxa"/>
          </w:tcPr>
          <w:p w14:paraId="16F47338" w14:textId="77777777" w:rsidR="00DA097C" w:rsidRDefault="00000000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Профиль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«Водоснабжение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водоотведение»</w:t>
            </w:r>
          </w:p>
          <w:p w14:paraId="3AF4E9E9" w14:textId="77777777" w:rsidR="00DA097C" w:rsidRDefault="0000000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Заочная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</w:tr>
    </w:tbl>
    <w:p w14:paraId="01FBC194" w14:textId="77777777" w:rsidR="00DA097C" w:rsidRDefault="00DA097C">
      <w:pPr>
        <w:pStyle w:val="a3"/>
        <w:ind w:left="0"/>
      </w:pPr>
    </w:p>
    <w:p w14:paraId="323E03B6" w14:textId="77777777" w:rsidR="00DA097C" w:rsidRDefault="00DA097C">
      <w:pPr>
        <w:pStyle w:val="a3"/>
        <w:spacing w:before="2"/>
        <w:ind w:left="0"/>
      </w:pPr>
    </w:p>
    <w:p w14:paraId="102138C3" w14:textId="77777777" w:rsidR="00DA097C" w:rsidRDefault="00000000">
      <w:pPr>
        <w:pStyle w:val="a3"/>
        <w:tabs>
          <w:tab w:val="left" w:pos="2143"/>
          <w:tab w:val="left" w:pos="3261"/>
          <w:tab w:val="left" w:pos="5585"/>
          <w:tab w:val="left" w:pos="7700"/>
        </w:tabs>
        <w:spacing w:line="360" w:lineRule="auto"/>
        <w:ind w:right="136" w:firstLine="707"/>
      </w:pPr>
      <w:r>
        <w:rPr>
          <w:spacing w:val="-2"/>
        </w:rPr>
        <w:t>Курсовой</w:t>
      </w:r>
      <w:r>
        <w:tab/>
      </w:r>
      <w:r>
        <w:rPr>
          <w:spacing w:val="-2"/>
        </w:rPr>
        <w:t>проект</w:t>
      </w:r>
      <w:r>
        <w:tab/>
      </w:r>
      <w:r>
        <w:rPr>
          <w:spacing w:val="-2"/>
        </w:rPr>
        <w:t>«Водоснабжение</w:t>
      </w:r>
      <w:r>
        <w:tab/>
      </w:r>
      <w:r>
        <w:rPr>
          <w:spacing w:val="-2"/>
        </w:rPr>
        <w:t>(Водозаборные</w:t>
      </w:r>
      <w:r>
        <w:tab/>
      </w:r>
      <w:r>
        <w:rPr>
          <w:spacing w:val="-2"/>
        </w:rPr>
        <w:t xml:space="preserve">сооружения)» </w:t>
      </w:r>
      <w:r>
        <w:t>включает в себя следующие основные этапы:</w:t>
      </w:r>
    </w:p>
    <w:p w14:paraId="658B3A93" w14:textId="77777777" w:rsidR="00DA097C" w:rsidRDefault="00000000">
      <w:pPr>
        <w:pStyle w:val="a5"/>
        <w:numPr>
          <w:ilvl w:val="0"/>
          <w:numId w:val="2"/>
        </w:numPr>
        <w:tabs>
          <w:tab w:val="left" w:pos="872"/>
        </w:tabs>
        <w:spacing w:before="0" w:line="321" w:lineRule="exact"/>
        <w:ind w:left="872" w:hanging="162"/>
        <w:rPr>
          <w:sz w:val="28"/>
        </w:rPr>
      </w:pPr>
      <w:r>
        <w:rPr>
          <w:sz w:val="28"/>
        </w:rPr>
        <w:t>Оценка</w:t>
      </w:r>
      <w:r>
        <w:rPr>
          <w:spacing w:val="-10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водозабора.</w:t>
      </w:r>
    </w:p>
    <w:p w14:paraId="2952F9E9" w14:textId="77777777" w:rsidR="00DA097C" w:rsidRDefault="00000000">
      <w:pPr>
        <w:pStyle w:val="a5"/>
        <w:numPr>
          <w:ilvl w:val="0"/>
          <w:numId w:val="2"/>
        </w:numPr>
        <w:tabs>
          <w:tab w:val="left" w:pos="872"/>
        </w:tabs>
        <w:spacing w:before="160"/>
        <w:ind w:left="872" w:hanging="162"/>
        <w:rPr>
          <w:sz w:val="28"/>
        </w:rPr>
      </w:pPr>
      <w:r>
        <w:rPr>
          <w:sz w:val="28"/>
        </w:rPr>
        <w:t>Обеспечение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рыбозащитных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мероприятий;</w:t>
      </w:r>
    </w:p>
    <w:p w14:paraId="6F4A37AF" w14:textId="77777777" w:rsidR="00DA097C" w:rsidRDefault="00000000">
      <w:pPr>
        <w:pStyle w:val="a5"/>
        <w:numPr>
          <w:ilvl w:val="0"/>
          <w:numId w:val="2"/>
        </w:numPr>
        <w:tabs>
          <w:tab w:val="left" w:pos="872"/>
        </w:tabs>
        <w:spacing w:before="164"/>
        <w:ind w:left="872" w:hanging="162"/>
        <w:rPr>
          <w:sz w:val="28"/>
        </w:rPr>
      </w:pPr>
      <w:r>
        <w:rPr>
          <w:sz w:val="28"/>
        </w:rPr>
        <w:t>Проектирование</w:t>
      </w:r>
      <w:r>
        <w:rPr>
          <w:spacing w:val="-19"/>
          <w:sz w:val="28"/>
        </w:rPr>
        <w:t xml:space="preserve"> </w:t>
      </w:r>
      <w:r>
        <w:rPr>
          <w:sz w:val="28"/>
        </w:rPr>
        <w:t>самотечных</w:t>
      </w:r>
      <w:r>
        <w:rPr>
          <w:spacing w:val="-13"/>
          <w:sz w:val="28"/>
        </w:rPr>
        <w:t xml:space="preserve"> </w:t>
      </w:r>
      <w:r>
        <w:rPr>
          <w:sz w:val="28"/>
        </w:rPr>
        <w:t>(самотечных)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водопроводов;</w:t>
      </w:r>
    </w:p>
    <w:p w14:paraId="0D471ED3" w14:textId="77777777" w:rsidR="00DA097C" w:rsidRDefault="00000000">
      <w:pPr>
        <w:pStyle w:val="a5"/>
        <w:numPr>
          <w:ilvl w:val="0"/>
          <w:numId w:val="2"/>
        </w:numPr>
        <w:tabs>
          <w:tab w:val="left" w:pos="872"/>
        </w:tabs>
        <w:spacing w:before="160"/>
        <w:ind w:left="872" w:hanging="162"/>
        <w:rPr>
          <w:sz w:val="28"/>
        </w:rPr>
      </w:pPr>
      <w:r>
        <w:rPr>
          <w:sz w:val="28"/>
        </w:rPr>
        <w:t>Определение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типа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15"/>
          <w:sz w:val="28"/>
        </w:rPr>
        <w:t xml:space="preserve"> </w:t>
      </w:r>
      <w:r>
        <w:rPr>
          <w:sz w:val="28"/>
        </w:rPr>
        <w:t>сороудерживающих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сеток;</w:t>
      </w:r>
    </w:p>
    <w:p w14:paraId="7C764E01" w14:textId="77777777" w:rsidR="00DA097C" w:rsidRDefault="00000000">
      <w:pPr>
        <w:pStyle w:val="a5"/>
        <w:numPr>
          <w:ilvl w:val="0"/>
          <w:numId w:val="2"/>
        </w:numPr>
        <w:tabs>
          <w:tab w:val="left" w:pos="872"/>
        </w:tabs>
        <w:ind w:left="872" w:hanging="162"/>
        <w:rPr>
          <w:sz w:val="28"/>
        </w:rPr>
      </w:pPr>
      <w:r>
        <w:rPr>
          <w:sz w:val="28"/>
        </w:rPr>
        <w:t>Определение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расчетных</w:t>
      </w:r>
      <w:r>
        <w:rPr>
          <w:spacing w:val="-12"/>
          <w:sz w:val="28"/>
        </w:rPr>
        <w:t xml:space="preserve"> </w:t>
      </w:r>
      <w:r>
        <w:rPr>
          <w:sz w:val="28"/>
        </w:rPr>
        <w:t>уровней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водоприемном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колодце;</w:t>
      </w:r>
    </w:p>
    <w:p w14:paraId="619B75E5" w14:textId="77777777" w:rsidR="00DA097C" w:rsidRDefault="00000000">
      <w:pPr>
        <w:pStyle w:val="a5"/>
        <w:numPr>
          <w:ilvl w:val="0"/>
          <w:numId w:val="2"/>
        </w:numPr>
        <w:tabs>
          <w:tab w:val="left" w:pos="872"/>
        </w:tabs>
        <w:spacing w:before="160"/>
        <w:ind w:left="872" w:hanging="162"/>
        <w:rPr>
          <w:sz w:val="28"/>
        </w:rPr>
      </w:pPr>
      <w:r>
        <w:rPr>
          <w:sz w:val="28"/>
        </w:rPr>
        <w:t>Проектирование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насосной</w:t>
      </w:r>
      <w:r>
        <w:rPr>
          <w:spacing w:val="-5"/>
          <w:sz w:val="28"/>
        </w:rPr>
        <w:t xml:space="preserve"> </w:t>
      </w:r>
      <w:r>
        <w:rPr>
          <w:sz w:val="28"/>
        </w:rPr>
        <w:t>станции</w:t>
      </w:r>
      <w:r>
        <w:rPr>
          <w:spacing w:val="-1"/>
          <w:sz w:val="28"/>
        </w:rPr>
        <w:t xml:space="preserve"> </w:t>
      </w:r>
      <w:r>
        <w:rPr>
          <w:sz w:val="28"/>
        </w:rPr>
        <w:t>I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подъема;</w:t>
      </w:r>
    </w:p>
    <w:p w14:paraId="2406C402" w14:textId="77777777" w:rsidR="00DA097C" w:rsidRDefault="00000000">
      <w:pPr>
        <w:pStyle w:val="a5"/>
        <w:numPr>
          <w:ilvl w:val="0"/>
          <w:numId w:val="2"/>
        </w:numPr>
        <w:tabs>
          <w:tab w:val="left" w:pos="872"/>
        </w:tabs>
        <w:ind w:left="872" w:hanging="162"/>
        <w:rPr>
          <w:sz w:val="28"/>
        </w:rPr>
      </w:pPr>
      <w:r>
        <w:rPr>
          <w:spacing w:val="-2"/>
          <w:sz w:val="28"/>
        </w:rPr>
        <w:t>Конструирование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водозаборного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сооружения;</w:t>
      </w:r>
    </w:p>
    <w:p w14:paraId="329A5732" w14:textId="77777777" w:rsidR="00DA097C" w:rsidRDefault="00000000">
      <w:pPr>
        <w:pStyle w:val="a5"/>
        <w:numPr>
          <w:ilvl w:val="0"/>
          <w:numId w:val="2"/>
        </w:numPr>
        <w:tabs>
          <w:tab w:val="left" w:pos="1240"/>
          <w:tab w:val="left" w:pos="3913"/>
          <w:tab w:val="left" w:pos="6403"/>
          <w:tab w:val="left" w:pos="9205"/>
        </w:tabs>
        <w:spacing w:before="162" w:line="360" w:lineRule="auto"/>
        <w:ind w:right="140" w:firstLine="707"/>
        <w:rPr>
          <w:sz w:val="28"/>
        </w:rPr>
      </w:pPr>
      <w:r>
        <w:rPr>
          <w:spacing w:val="-2"/>
          <w:sz w:val="28"/>
        </w:rPr>
        <w:t>Берегоукрепление.</w:t>
      </w:r>
      <w:r>
        <w:rPr>
          <w:sz w:val="28"/>
        </w:rPr>
        <w:tab/>
      </w:r>
      <w:r>
        <w:rPr>
          <w:spacing w:val="-2"/>
          <w:sz w:val="28"/>
        </w:rPr>
        <w:t>Берегозащитные,</w:t>
      </w:r>
      <w:r>
        <w:rPr>
          <w:sz w:val="28"/>
        </w:rPr>
        <w:tab/>
      </w:r>
      <w:r>
        <w:rPr>
          <w:spacing w:val="-2"/>
          <w:sz w:val="28"/>
        </w:rPr>
        <w:t>противооползневые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противоэрозионные мероприятия;</w:t>
      </w:r>
    </w:p>
    <w:p w14:paraId="660FE42A" w14:textId="77777777" w:rsidR="00DA097C" w:rsidRDefault="00000000">
      <w:pPr>
        <w:pStyle w:val="a5"/>
        <w:numPr>
          <w:ilvl w:val="0"/>
          <w:numId w:val="2"/>
        </w:numPr>
        <w:tabs>
          <w:tab w:val="left" w:pos="872"/>
        </w:tabs>
        <w:spacing w:before="0" w:line="321" w:lineRule="exact"/>
        <w:ind w:left="872" w:hanging="162"/>
        <w:rPr>
          <w:sz w:val="28"/>
        </w:rPr>
      </w:pPr>
      <w:r>
        <w:rPr>
          <w:spacing w:val="-2"/>
          <w:sz w:val="28"/>
        </w:rPr>
        <w:t>Подбор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вспомогательного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оборудования;</w:t>
      </w:r>
    </w:p>
    <w:p w14:paraId="0AB118A5" w14:textId="77777777" w:rsidR="00DA097C" w:rsidRDefault="00000000">
      <w:pPr>
        <w:pStyle w:val="a5"/>
        <w:numPr>
          <w:ilvl w:val="0"/>
          <w:numId w:val="2"/>
        </w:numPr>
        <w:tabs>
          <w:tab w:val="left" w:pos="872"/>
        </w:tabs>
        <w:ind w:left="872" w:hanging="162"/>
        <w:rPr>
          <w:sz w:val="28"/>
        </w:rPr>
      </w:pPr>
      <w:r>
        <w:rPr>
          <w:sz w:val="28"/>
        </w:rPr>
        <w:t>Проектирование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зон</w:t>
      </w:r>
      <w:r>
        <w:rPr>
          <w:spacing w:val="-10"/>
          <w:sz w:val="28"/>
        </w:rPr>
        <w:t xml:space="preserve"> </w:t>
      </w:r>
      <w:r>
        <w:rPr>
          <w:sz w:val="28"/>
        </w:rPr>
        <w:t>санитарной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охраны.</w:t>
      </w:r>
    </w:p>
    <w:p w14:paraId="470B2F4F" w14:textId="77777777" w:rsidR="00DA097C" w:rsidRDefault="00DA097C">
      <w:pPr>
        <w:pStyle w:val="a3"/>
        <w:ind w:left="0"/>
      </w:pPr>
    </w:p>
    <w:p w14:paraId="1322BA7A" w14:textId="77777777" w:rsidR="00DA097C" w:rsidRDefault="00DA097C">
      <w:pPr>
        <w:pStyle w:val="a3"/>
        <w:spacing w:before="1"/>
        <w:ind w:left="0"/>
      </w:pPr>
    </w:p>
    <w:p w14:paraId="36588674" w14:textId="77777777" w:rsidR="00DA097C" w:rsidRDefault="00000000">
      <w:pPr>
        <w:pStyle w:val="a3"/>
        <w:spacing w:line="360" w:lineRule="auto"/>
        <w:ind w:firstLine="707"/>
      </w:pPr>
      <w:r>
        <w:t>Защита</w:t>
      </w:r>
      <w:r>
        <w:rPr>
          <w:spacing w:val="80"/>
        </w:rPr>
        <w:t xml:space="preserve"> </w:t>
      </w:r>
      <w:r>
        <w:t>курсового</w:t>
      </w:r>
      <w:r>
        <w:rPr>
          <w:spacing w:val="80"/>
        </w:rPr>
        <w:t xml:space="preserve"> </w:t>
      </w:r>
      <w:r>
        <w:t>проекта</w:t>
      </w:r>
      <w:r>
        <w:rPr>
          <w:spacing w:val="80"/>
        </w:rPr>
        <w:t xml:space="preserve"> </w:t>
      </w:r>
      <w:r>
        <w:t>проводится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очной</w:t>
      </w:r>
      <w:r>
        <w:rPr>
          <w:spacing w:val="80"/>
        </w:rPr>
        <w:t xml:space="preserve"> </w:t>
      </w:r>
      <w:r>
        <w:t>форме.</w:t>
      </w:r>
      <w:r>
        <w:rPr>
          <w:spacing w:val="40"/>
        </w:rPr>
        <w:t xml:space="preserve"> </w:t>
      </w:r>
      <w:r>
        <w:t>Примерный перечень вопросов для самоподготовки к защите курсового проекта:</w:t>
      </w:r>
    </w:p>
    <w:p w14:paraId="7D2AE974" w14:textId="77777777" w:rsidR="00DA097C" w:rsidRDefault="00000000">
      <w:pPr>
        <w:pStyle w:val="a5"/>
        <w:numPr>
          <w:ilvl w:val="0"/>
          <w:numId w:val="1"/>
        </w:numPr>
        <w:tabs>
          <w:tab w:val="left" w:pos="989"/>
        </w:tabs>
        <w:spacing w:before="0" w:line="321" w:lineRule="exact"/>
        <w:ind w:left="989" w:hanging="279"/>
        <w:rPr>
          <w:sz w:val="28"/>
        </w:rPr>
      </w:pP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-1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10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9"/>
          <w:sz w:val="28"/>
        </w:rPr>
        <w:t xml:space="preserve"> </w:t>
      </w:r>
      <w:r>
        <w:rPr>
          <w:sz w:val="28"/>
        </w:rPr>
        <w:t>забора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воды?</w:t>
      </w:r>
    </w:p>
    <w:p w14:paraId="724AF4C2" w14:textId="77777777" w:rsidR="00DA097C" w:rsidRDefault="00000000">
      <w:pPr>
        <w:pStyle w:val="a5"/>
        <w:numPr>
          <w:ilvl w:val="0"/>
          <w:numId w:val="1"/>
        </w:numPr>
        <w:tabs>
          <w:tab w:val="left" w:pos="1054"/>
        </w:tabs>
        <w:spacing w:before="163"/>
        <w:ind w:left="1054" w:hanging="344"/>
        <w:rPr>
          <w:sz w:val="28"/>
        </w:rPr>
      </w:pPr>
      <w:r>
        <w:rPr>
          <w:sz w:val="28"/>
        </w:rPr>
        <w:t>Выбор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типа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компоновки</w:t>
      </w:r>
      <w:r>
        <w:rPr>
          <w:spacing w:val="-13"/>
          <w:sz w:val="28"/>
        </w:rPr>
        <w:t xml:space="preserve"> </w:t>
      </w:r>
      <w:r>
        <w:rPr>
          <w:sz w:val="28"/>
        </w:rPr>
        <w:t>водозаборного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сооружения.</w:t>
      </w:r>
    </w:p>
    <w:p w14:paraId="409CACCA" w14:textId="77777777" w:rsidR="00DA097C" w:rsidRDefault="00000000">
      <w:pPr>
        <w:pStyle w:val="a5"/>
        <w:numPr>
          <w:ilvl w:val="0"/>
          <w:numId w:val="1"/>
        </w:numPr>
        <w:tabs>
          <w:tab w:val="left" w:pos="989"/>
        </w:tabs>
        <w:spacing w:before="160"/>
        <w:ind w:left="989" w:hanging="279"/>
        <w:rPr>
          <w:sz w:val="28"/>
        </w:rPr>
      </w:pPr>
      <w:r>
        <w:rPr>
          <w:spacing w:val="-2"/>
          <w:sz w:val="28"/>
        </w:rPr>
        <w:t>Обеспечение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требуемой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категории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надежности.</w:t>
      </w:r>
    </w:p>
    <w:p w14:paraId="559D9407" w14:textId="77777777" w:rsidR="00DA097C" w:rsidRDefault="00000000">
      <w:pPr>
        <w:pStyle w:val="a5"/>
        <w:numPr>
          <w:ilvl w:val="0"/>
          <w:numId w:val="1"/>
        </w:numPr>
        <w:tabs>
          <w:tab w:val="left" w:pos="990"/>
        </w:tabs>
        <w:ind w:hanging="280"/>
        <w:rPr>
          <w:sz w:val="28"/>
        </w:rPr>
      </w:pPr>
      <w:r>
        <w:rPr>
          <w:sz w:val="28"/>
        </w:rPr>
        <w:t>Обеспечение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рыбозащитных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мероприятий.</w:t>
      </w:r>
    </w:p>
    <w:p w14:paraId="1944B7CC" w14:textId="77777777" w:rsidR="00DA097C" w:rsidRDefault="00000000">
      <w:pPr>
        <w:pStyle w:val="a5"/>
        <w:numPr>
          <w:ilvl w:val="0"/>
          <w:numId w:val="1"/>
        </w:numPr>
        <w:tabs>
          <w:tab w:val="left" w:pos="1097"/>
        </w:tabs>
        <w:spacing w:line="360" w:lineRule="auto"/>
        <w:ind w:left="2" w:right="138" w:firstLine="707"/>
        <w:rPr>
          <w:sz w:val="28"/>
        </w:rPr>
      </w:pPr>
      <w:r>
        <w:rPr>
          <w:sz w:val="28"/>
        </w:rPr>
        <w:t>Выбор</w:t>
      </w:r>
      <w:r>
        <w:rPr>
          <w:spacing w:val="80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80"/>
          <w:sz w:val="28"/>
        </w:rPr>
        <w:t xml:space="preserve"> </w:t>
      </w:r>
      <w:r>
        <w:rPr>
          <w:sz w:val="28"/>
        </w:rPr>
        <w:t>диаметра</w:t>
      </w:r>
      <w:r>
        <w:rPr>
          <w:spacing w:val="80"/>
          <w:sz w:val="28"/>
        </w:rPr>
        <w:t xml:space="preserve"> </w:t>
      </w:r>
      <w:r>
        <w:rPr>
          <w:sz w:val="28"/>
        </w:rPr>
        <w:t>сифонных</w:t>
      </w:r>
      <w:r>
        <w:rPr>
          <w:spacing w:val="80"/>
          <w:sz w:val="28"/>
        </w:rPr>
        <w:t xml:space="preserve"> </w:t>
      </w:r>
      <w:r>
        <w:rPr>
          <w:sz w:val="28"/>
        </w:rPr>
        <w:t>(самотечных)</w:t>
      </w:r>
      <w:r>
        <w:rPr>
          <w:spacing w:val="80"/>
          <w:sz w:val="28"/>
        </w:rPr>
        <w:t xml:space="preserve"> </w:t>
      </w:r>
      <w:r>
        <w:rPr>
          <w:sz w:val="28"/>
        </w:rPr>
        <w:t>труб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их </w:t>
      </w:r>
      <w:r>
        <w:rPr>
          <w:spacing w:val="-2"/>
          <w:sz w:val="28"/>
        </w:rPr>
        <w:t>количество.</w:t>
      </w:r>
    </w:p>
    <w:p w14:paraId="7C4BCC1F" w14:textId="77777777" w:rsidR="00DA097C" w:rsidRDefault="00000000">
      <w:pPr>
        <w:pStyle w:val="a5"/>
        <w:numPr>
          <w:ilvl w:val="0"/>
          <w:numId w:val="1"/>
        </w:numPr>
        <w:tabs>
          <w:tab w:val="left" w:pos="990"/>
        </w:tabs>
        <w:spacing w:before="1"/>
        <w:ind w:hanging="280"/>
        <w:rPr>
          <w:sz w:val="28"/>
        </w:rPr>
      </w:pPr>
      <w:r>
        <w:rPr>
          <w:sz w:val="28"/>
        </w:rPr>
        <w:t>Определение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типа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17"/>
          <w:sz w:val="28"/>
        </w:rPr>
        <w:t xml:space="preserve"> </w:t>
      </w:r>
      <w:r>
        <w:rPr>
          <w:sz w:val="28"/>
        </w:rPr>
        <w:t>сороудерживающих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сеток.</w:t>
      </w:r>
    </w:p>
    <w:p w14:paraId="02E2B840" w14:textId="77777777" w:rsidR="00DA097C" w:rsidRDefault="00000000">
      <w:pPr>
        <w:pStyle w:val="a5"/>
        <w:numPr>
          <w:ilvl w:val="0"/>
          <w:numId w:val="1"/>
        </w:numPr>
        <w:tabs>
          <w:tab w:val="left" w:pos="990"/>
        </w:tabs>
        <w:spacing w:before="160"/>
        <w:ind w:hanging="280"/>
        <w:rPr>
          <w:sz w:val="28"/>
        </w:rPr>
      </w:pPr>
      <w:r>
        <w:rPr>
          <w:sz w:val="28"/>
        </w:rPr>
        <w:t>Определение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расчетных</w:t>
      </w:r>
      <w:r>
        <w:rPr>
          <w:spacing w:val="-12"/>
          <w:sz w:val="28"/>
        </w:rPr>
        <w:t xml:space="preserve"> </w:t>
      </w:r>
      <w:r>
        <w:rPr>
          <w:sz w:val="28"/>
        </w:rPr>
        <w:t>уровней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водоприемном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колодце.</w:t>
      </w:r>
    </w:p>
    <w:p w14:paraId="4EC333CF" w14:textId="77777777" w:rsidR="00DA097C" w:rsidRDefault="00000000">
      <w:pPr>
        <w:pStyle w:val="a5"/>
        <w:numPr>
          <w:ilvl w:val="0"/>
          <w:numId w:val="1"/>
        </w:numPr>
        <w:tabs>
          <w:tab w:val="left" w:pos="990"/>
        </w:tabs>
        <w:ind w:hanging="280"/>
        <w:rPr>
          <w:sz w:val="28"/>
        </w:rPr>
      </w:pP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был</w:t>
      </w:r>
      <w:r>
        <w:rPr>
          <w:spacing w:val="-7"/>
          <w:sz w:val="28"/>
        </w:rPr>
        <w:t xml:space="preserve"> </w:t>
      </w:r>
      <w:r>
        <w:rPr>
          <w:sz w:val="28"/>
        </w:rPr>
        <w:t>осуществлен</w:t>
      </w:r>
      <w:r>
        <w:rPr>
          <w:spacing w:val="-6"/>
          <w:sz w:val="28"/>
        </w:rPr>
        <w:t xml:space="preserve"> </w:t>
      </w:r>
      <w:r>
        <w:rPr>
          <w:sz w:val="28"/>
        </w:rPr>
        <w:t>подбор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насосов?</w:t>
      </w:r>
    </w:p>
    <w:p w14:paraId="31A76DC2" w14:textId="77777777" w:rsidR="00DA097C" w:rsidRDefault="00DA097C">
      <w:pPr>
        <w:pStyle w:val="a5"/>
        <w:rPr>
          <w:sz w:val="28"/>
        </w:rPr>
        <w:sectPr w:rsidR="00DA097C"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14:paraId="7F2A88FC" w14:textId="77777777" w:rsidR="00DA097C" w:rsidRDefault="00000000">
      <w:pPr>
        <w:pStyle w:val="a5"/>
        <w:numPr>
          <w:ilvl w:val="0"/>
          <w:numId w:val="1"/>
        </w:numPr>
        <w:tabs>
          <w:tab w:val="left" w:pos="990"/>
        </w:tabs>
        <w:spacing w:before="67"/>
        <w:ind w:hanging="280"/>
        <w:rPr>
          <w:sz w:val="28"/>
        </w:rPr>
      </w:pPr>
      <w:r>
        <w:rPr>
          <w:spacing w:val="-2"/>
          <w:sz w:val="28"/>
        </w:rPr>
        <w:lastRenderedPageBreak/>
        <w:t>Конструирование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водозаборного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сооружения.</w:t>
      </w:r>
    </w:p>
    <w:p w14:paraId="1DD61FC3" w14:textId="77777777" w:rsidR="00DA097C" w:rsidRDefault="00000000">
      <w:pPr>
        <w:pStyle w:val="a5"/>
        <w:numPr>
          <w:ilvl w:val="0"/>
          <w:numId w:val="1"/>
        </w:numPr>
        <w:tabs>
          <w:tab w:val="left" w:pos="1132"/>
        </w:tabs>
        <w:spacing w:before="163"/>
        <w:ind w:left="1132" w:hanging="422"/>
        <w:rPr>
          <w:sz w:val="28"/>
        </w:rPr>
      </w:pPr>
      <w:r>
        <w:rPr>
          <w:spacing w:val="-2"/>
          <w:sz w:val="28"/>
        </w:rPr>
        <w:t>Берегоукрепление.</w:t>
      </w:r>
    </w:p>
    <w:p w14:paraId="3A8D4B31" w14:textId="77777777" w:rsidR="00DA097C" w:rsidRDefault="00000000">
      <w:pPr>
        <w:pStyle w:val="a5"/>
        <w:numPr>
          <w:ilvl w:val="0"/>
          <w:numId w:val="1"/>
        </w:numPr>
        <w:tabs>
          <w:tab w:val="left" w:pos="1120"/>
        </w:tabs>
        <w:ind w:left="1120" w:hanging="410"/>
        <w:rPr>
          <w:sz w:val="28"/>
        </w:rPr>
      </w:pPr>
      <w:r>
        <w:rPr>
          <w:spacing w:val="-2"/>
          <w:sz w:val="28"/>
        </w:rPr>
        <w:t>Подбор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вспомогательного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оборудования.</w:t>
      </w:r>
    </w:p>
    <w:p w14:paraId="598A57FD" w14:textId="77777777" w:rsidR="00DA097C" w:rsidRDefault="00000000">
      <w:pPr>
        <w:pStyle w:val="a5"/>
        <w:numPr>
          <w:ilvl w:val="0"/>
          <w:numId w:val="1"/>
        </w:numPr>
        <w:tabs>
          <w:tab w:val="left" w:pos="1132"/>
        </w:tabs>
        <w:spacing w:before="160"/>
        <w:ind w:left="1132" w:hanging="422"/>
        <w:rPr>
          <w:sz w:val="28"/>
        </w:rPr>
      </w:pPr>
      <w:r>
        <w:rPr>
          <w:sz w:val="28"/>
        </w:rPr>
        <w:t>Приемка</w:t>
      </w:r>
      <w:r>
        <w:rPr>
          <w:spacing w:val="-13"/>
          <w:sz w:val="28"/>
        </w:rPr>
        <w:t xml:space="preserve"> </w:t>
      </w:r>
      <w:r>
        <w:rPr>
          <w:sz w:val="28"/>
        </w:rPr>
        <w:t>водозаборов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эксплуатацию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обслуживание.</w:t>
      </w:r>
    </w:p>
    <w:p w14:paraId="2B5E5FCD" w14:textId="77777777" w:rsidR="00DA097C" w:rsidRDefault="00000000">
      <w:pPr>
        <w:pStyle w:val="a5"/>
        <w:numPr>
          <w:ilvl w:val="0"/>
          <w:numId w:val="1"/>
        </w:numPr>
        <w:tabs>
          <w:tab w:val="left" w:pos="1159"/>
        </w:tabs>
        <w:spacing w:line="362" w:lineRule="auto"/>
        <w:ind w:left="2" w:right="138" w:firstLine="707"/>
        <w:rPr>
          <w:sz w:val="28"/>
        </w:rPr>
      </w:pPr>
      <w:r>
        <w:rPr>
          <w:sz w:val="28"/>
        </w:rPr>
        <w:t>Проектирование зон санитарной охраны. Санитарные мероприятия на территории зон.</w:t>
      </w:r>
    </w:p>
    <w:p w14:paraId="5E8DFB9C" w14:textId="77777777" w:rsidR="00DA097C" w:rsidRDefault="00000000">
      <w:pPr>
        <w:pStyle w:val="a3"/>
        <w:spacing w:before="270" w:line="360" w:lineRule="auto"/>
        <w:ind w:right="134"/>
        <w:jc w:val="both"/>
      </w:pPr>
      <w:r>
        <w:t>Экзамен</w:t>
      </w:r>
      <w:r>
        <w:rPr>
          <w:spacing w:val="-14"/>
        </w:rPr>
        <w:t xml:space="preserve"> </w:t>
      </w:r>
      <w:r>
        <w:t>проводится</w:t>
      </w:r>
      <w:r>
        <w:rPr>
          <w:spacing w:val="-17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очной</w:t>
      </w:r>
      <w:r>
        <w:rPr>
          <w:spacing w:val="-14"/>
        </w:rPr>
        <w:t xml:space="preserve"> </w:t>
      </w:r>
      <w:r>
        <w:t>форме,</w:t>
      </w:r>
      <w:r>
        <w:rPr>
          <w:spacing w:val="-16"/>
        </w:rPr>
        <w:t xml:space="preserve"> </w:t>
      </w:r>
      <w:r>
        <w:t>после</w:t>
      </w:r>
      <w:r>
        <w:rPr>
          <w:spacing w:val="-15"/>
        </w:rPr>
        <w:t xml:space="preserve"> </w:t>
      </w:r>
      <w:r>
        <w:t>успешной</w:t>
      </w:r>
      <w:r>
        <w:rPr>
          <w:spacing w:val="-15"/>
        </w:rPr>
        <w:t xml:space="preserve"> </w:t>
      </w:r>
      <w:r>
        <w:t>сдачи</w:t>
      </w:r>
      <w:r>
        <w:rPr>
          <w:spacing w:val="-14"/>
        </w:rPr>
        <w:t xml:space="preserve"> </w:t>
      </w:r>
      <w:r>
        <w:t>курсового</w:t>
      </w:r>
      <w:r>
        <w:rPr>
          <w:spacing w:val="-17"/>
        </w:rPr>
        <w:t xml:space="preserve"> </w:t>
      </w:r>
      <w:r>
        <w:t>проекта. Правильное выполнение курсового проекта в указанный срок сессии обеспечивает получение экзамена – автоматом (без письменного опроса по вопросам к экзамену).</w:t>
      </w:r>
    </w:p>
    <w:p w14:paraId="07FA7C19" w14:textId="77777777" w:rsidR="00DA097C" w:rsidRDefault="00DA097C">
      <w:pPr>
        <w:pStyle w:val="a3"/>
        <w:spacing w:before="161"/>
        <w:ind w:left="0"/>
      </w:pPr>
    </w:p>
    <w:p w14:paraId="2F777831" w14:textId="77777777" w:rsidR="00DA097C" w:rsidRDefault="00000000">
      <w:pPr>
        <w:pStyle w:val="a3"/>
        <w:spacing w:before="1" w:line="360" w:lineRule="auto"/>
        <w:ind w:right="137"/>
        <w:jc w:val="both"/>
      </w:pPr>
      <w:r>
        <w:t>Пояснительную записку к курсовому проекту необходимо выполнить на листах А4 (в</w:t>
      </w:r>
      <w:r>
        <w:rPr>
          <w:spacing w:val="-1"/>
        </w:rPr>
        <w:t xml:space="preserve"> </w:t>
      </w:r>
      <w:r>
        <w:t>печатном</w:t>
      </w:r>
      <w:r>
        <w:rPr>
          <w:spacing w:val="-1"/>
        </w:rPr>
        <w:t xml:space="preserve"> </w:t>
      </w:r>
      <w:r>
        <w:t>или рукописном</w:t>
      </w:r>
      <w:r>
        <w:rPr>
          <w:spacing w:val="-4"/>
        </w:rPr>
        <w:t xml:space="preserve"> </w:t>
      </w:r>
      <w:r>
        <w:t>виде),</w:t>
      </w:r>
      <w:r>
        <w:rPr>
          <w:spacing w:val="-1"/>
        </w:rPr>
        <w:t xml:space="preserve"> </w:t>
      </w:r>
      <w:r>
        <w:t>чертеж</w:t>
      </w:r>
      <w:r>
        <w:rPr>
          <w:spacing w:val="-2"/>
        </w:rPr>
        <w:t xml:space="preserve"> </w:t>
      </w:r>
      <w:r>
        <w:t>на формате А1 (от</w:t>
      </w:r>
      <w:r>
        <w:rPr>
          <w:spacing w:val="-1"/>
        </w:rPr>
        <w:t xml:space="preserve"> </w:t>
      </w:r>
      <w:r>
        <w:t>руки или с помощью программы AutoCAD).</w:t>
      </w:r>
    </w:p>
    <w:p w14:paraId="154AB09E" w14:textId="77777777" w:rsidR="00DA097C" w:rsidRDefault="00000000">
      <w:pPr>
        <w:pStyle w:val="a3"/>
        <w:spacing w:line="360" w:lineRule="auto"/>
        <w:ind w:right="141"/>
        <w:jc w:val="both"/>
      </w:pPr>
      <w:r>
        <w:t>Чертежи к курсовому проекту на проверку можно отправлять в виде файлов AutoCAD, фото, скан-копий.</w:t>
      </w:r>
    </w:p>
    <w:p w14:paraId="6D665571" w14:textId="77777777" w:rsidR="00DA097C" w:rsidRDefault="00DA097C">
      <w:pPr>
        <w:pStyle w:val="a3"/>
        <w:ind w:left="0"/>
      </w:pPr>
    </w:p>
    <w:p w14:paraId="09E8CB29" w14:textId="77777777" w:rsidR="00DA097C" w:rsidRDefault="00DA097C">
      <w:pPr>
        <w:pStyle w:val="a3"/>
        <w:ind w:left="0"/>
      </w:pPr>
    </w:p>
    <w:p w14:paraId="42C6A828" w14:textId="77777777" w:rsidR="00DA097C" w:rsidRDefault="00DA097C">
      <w:pPr>
        <w:pStyle w:val="a3"/>
        <w:spacing w:before="1"/>
        <w:ind w:left="0"/>
      </w:pPr>
    </w:p>
    <w:sectPr w:rsidR="00DA097C">
      <w:pgSz w:w="11910" w:h="16840"/>
      <w:pgMar w:top="104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309D2"/>
    <w:multiLevelType w:val="hybridMultilevel"/>
    <w:tmpl w:val="5776C8D2"/>
    <w:lvl w:ilvl="0" w:tplc="DA5EF9F4">
      <w:start w:val="1"/>
      <w:numFmt w:val="decimal"/>
      <w:lvlText w:val="%1."/>
      <w:lvlJc w:val="left"/>
      <w:pPr>
        <w:ind w:left="99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5CE2900">
      <w:numFmt w:val="bullet"/>
      <w:lvlText w:val="•"/>
      <w:lvlJc w:val="left"/>
      <w:pPr>
        <w:ind w:left="1849" w:hanging="281"/>
      </w:pPr>
      <w:rPr>
        <w:rFonts w:hint="default"/>
        <w:lang w:val="ru-RU" w:eastAsia="en-US" w:bidi="ar-SA"/>
      </w:rPr>
    </w:lvl>
    <w:lvl w:ilvl="2" w:tplc="31A4AF80">
      <w:numFmt w:val="bullet"/>
      <w:lvlText w:val="•"/>
      <w:lvlJc w:val="left"/>
      <w:pPr>
        <w:ind w:left="2699" w:hanging="281"/>
      </w:pPr>
      <w:rPr>
        <w:rFonts w:hint="default"/>
        <w:lang w:val="ru-RU" w:eastAsia="en-US" w:bidi="ar-SA"/>
      </w:rPr>
    </w:lvl>
    <w:lvl w:ilvl="3" w:tplc="525ABCCA">
      <w:numFmt w:val="bullet"/>
      <w:lvlText w:val="•"/>
      <w:lvlJc w:val="left"/>
      <w:pPr>
        <w:ind w:left="3549" w:hanging="281"/>
      </w:pPr>
      <w:rPr>
        <w:rFonts w:hint="default"/>
        <w:lang w:val="ru-RU" w:eastAsia="en-US" w:bidi="ar-SA"/>
      </w:rPr>
    </w:lvl>
    <w:lvl w:ilvl="4" w:tplc="31DC4ED0">
      <w:numFmt w:val="bullet"/>
      <w:lvlText w:val="•"/>
      <w:lvlJc w:val="left"/>
      <w:pPr>
        <w:ind w:left="4399" w:hanging="281"/>
      </w:pPr>
      <w:rPr>
        <w:rFonts w:hint="default"/>
        <w:lang w:val="ru-RU" w:eastAsia="en-US" w:bidi="ar-SA"/>
      </w:rPr>
    </w:lvl>
    <w:lvl w:ilvl="5" w:tplc="ED6A9978">
      <w:numFmt w:val="bullet"/>
      <w:lvlText w:val="•"/>
      <w:lvlJc w:val="left"/>
      <w:pPr>
        <w:ind w:left="5249" w:hanging="281"/>
      </w:pPr>
      <w:rPr>
        <w:rFonts w:hint="default"/>
        <w:lang w:val="ru-RU" w:eastAsia="en-US" w:bidi="ar-SA"/>
      </w:rPr>
    </w:lvl>
    <w:lvl w:ilvl="6" w:tplc="2AB4BCCC">
      <w:numFmt w:val="bullet"/>
      <w:lvlText w:val="•"/>
      <w:lvlJc w:val="left"/>
      <w:pPr>
        <w:ind w:left="6099" w:hanging="281"/>
      </w:pPr>
      <w:rPr>
        <w:rFonts w:hint="default"/>
        <w:lang w:val="ru-RU" w:eastAsia="en-US" w:bidi="ar-SA"/>
      </w:rPr>
    </w:lvl>
    <w:lvl w:ilvl="7" w:tplc="5D4CC0AC">
      <w:numFmt w:val="bullet"/>
      <w:lvlText w:val="•"/>
      <w:lvlJc w:val="left"/>
      <w:pPr>
        <w:ind w:left="6948" w:hanging="281"/>
      </w:pPr>
      <w:rPr>
        <w:rFonts w:hint="default"/>
        <w:lang w:val="ru-RU" w:eastAsia="en-US" w:bidi="ar-SA"/>
      </w:rPr>
    </w:lvl>
    <w:lvl w:ilvl="8" w:tplc="0E226CB8">
      <w:numFmt w:val="bullet"/>
      <w:lvlText w:val="•"/>
      <w:lvlJc w:val="left"/>
      <w:pPr>
        <w:ind w:left="7798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61DC11B1"/>
    <w:multiLevelType w:val="hybridMultilevel"/>
    <w:tmpl w:val="D174F118"/>
    <w:lvl w:ilvl="0" w:tplc="D02251FC">
      <w:numFmt w:val="bullet"/>
      <w:lvlText w:val="-"/>
      <w:lvlJc w:val="left"/>
      <w:pPr>
        <w:ind w:left="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048CCA">
      <w:numFmt w:val="bullet"/>
      <w:lvlText w:val="•"/>
      <w:lvlJc w:val="left"/>
      <w:pPr>
        <w:ind w:left="949" w:hanging="164"/>
      </w:pPr>
      <w:rPr>
        <w:rFonts w:hint="default"/>
        <w:lang w:val="ru-RU" w:eastAsia="en-US" w:bidi="ar-SA"/>
      </w:rPr>
    </w:lvl>
    <w:lvl w:ilvl="2" w:tplc="BFC0D7EA">
      <w:numFmt w:val="bullet"/>
      <w:lvlText w:val="•"/>
      <w:lvlJc w:val="left"/>
      <w:pPr>
        <w:ind w:left="1899" w:hanging="164"/>
      </w:pPr>
      <w:rPr>
        <w:rFonts w:hint="default"/>
        <w:lang w:val="ru-RU" w:eastAsia="en-US" w:bidi="ar-SA"/>
      </w:rPr>
    </w:lvl>
    <w:lvl w:ilvl="3" w:tplc="DF38259C">
      <w:numFmt w:val="bullet"/>
      <w:lvlText w:val="•"/>
      <w:lvlJc w:val="left"/>
      <w:pPr>
        <w:ind w:left="2849" w:hanging="164"/>
      </w:pPr>
      <w:rPr>
        <w:rFonts w:hint="default"/>
        <w:lang w:val="ru-RU" w:eastAsia="en-US" w:bidi="ar-SA"/>
      </w:rPr>
    </w:lvl>
    <w:lvl w:ilvl="4" w:tplc="5B1CB9B6">
      <w:numFmt w:val="bullet"/>
      <w:lvlText w:val="•"/>
      <w:lvlJc w:val="left"/>
      <w:pPr>
        <w:ind w:left="3799" w:hanging="164"/>
      </w:pPr>
      <w:rPr>
        <w:rFonts w:hint="default"/>
        <w:lang w:val="ru-RU" w:eastAsia="en-US" w:bidi="ar-SA"/>
      </w:rPr>
    </w:lvl>
    <w:lvl w:ilvl="5" w:tplc="F8440702">
      <w:numFmt w:val="bullet"/>
      <w:lvlText w:val="•"/>
      <w:lvlJc w:val="left"/>
      <w:pPr>
        <w:ind w:left="4749" w:hanging="164"/>
      </w:pPr>
      <w:rPr>
        <w:rFonts w:hint="default"/>
        <w:lang w:val="ru-RU" w:eastAsia="en-US" w:bidi="ar-SA"/>
      </w:rPr>
    </w:lvl>
    <w:lvl w:ilvl="6" w:tplc="154EC622">
      <w:numFmt w:val="bullet"/>
      <w:lvlText w:val="•"/>
      <w:lvlJc w:val="left"/>
      <w:pPr>
        <w:ind w:left="5699" w:hanging="164"/>
      </w:pPr>
      <w:rPr>
        <w:rFonts w:hint="default"/>
        <w:lang w:val="ru-RU" w:eastAsia="en-US" w:bidi="ar-SA"/>
      </w:rPr>
    </w:lvl>
    <w:lvl w:ilvl="7" w:tplc="8368B1D6">
      <w:numFmt w:val="bullet"/>
      <w:lvlText w:val="•"/>
      <w:lvlJc w:val="left"/>
      <w:pPr>
        <w:ind w:left="6648" w:hanging="164"/>
      </w:pPr>
      <w:rPr>
        <w:rFonts w:hint="default"/>
        <w:lang w:val="ru-RU" w:eastAsia="en-US" w:bidi="ar-SA"/>
      </w:rPr>
    </w:lvl>
    <w:lvl w:ilvl="8" w:tplc="0F604B18">
      <w:numFmt w:val="bullet"/>
      <w:lvlText w:val="•"/>
      <w:lvlJc w:val="left"/>
      <w:pPr>
        <w:ind w:left="7598" w:hanging="164"/>
      </w:pPr>
      <w:rPr>
        <w:rFonts w:hint="default"/>
        <w:lang w:val="ru-RU" w:eastAsia="en-US" w:bidi="ar-SA"/>
      </w:rPr>
    </w:lvl>
  </w:abstractNum>
  <w:num w:numId="1" w16cid:durableId="1983807221">
    <w:abstractNumId w:val="0"/>
  </w:num>
  <w:num w:numId="2" w16cid:durableId="1907492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A097C"/>
    <w:rsid w:val="00A31BB6"/>
    <w:rsid w:val="00B01876"/>
    <w:rsid w:val="00DA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82320"/>
  <w15:docId w15:val="{CDAB21B6-3A88-42C1-96A7-95C76D497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67"/>
      <w:ind w:left="964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161"/>
      <w:ind w:left="872" w:hanging="162"/>
    </w:pPr>
  </w:style>
  <w:style w:type="paragraph" w:customStyle="1" w:styleId="TableParagraph">
    <w:name w:val="Table Paragraph"/>
    <w:basedOn w:val="a"/>
    <w:uiPriority w:val="1"/>
    <w:qFormat/>
    <w:pPr>
      <w:spacing w:line="296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Srg Ms</cp:lastModifiedBy>
  <cp:revision>2</cp:revision>
  <dcterms:created xsi:type="dcterms:W3CDTF">2025-12-15T12:50:00Z</dcterms:created>
  <dcterms:modified xsi:type="dcterms:W3CDTF">2025-12-15T12:51:00Z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2025-12-15T00:00:00Z</vt:filetime>
  </property>
  <property fmtid="{D5CDD505-2E9C-101B-9397-08002B2CF9AE}" pid="5" name="Producer">
    <vt:lpwstr>Microsoft® Word 2016</vt:lpwstr>
  </property>
</Properties>
</file>