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93D82F" w14:textId="12EBD678" w:rsidR="00CD5920" w:rsidRDefault="00A32644">
      <w:pPr>
        <w:rPr>
          <w:rFonts w:eastAsiaTheme="minorEastAsia"/>
          <w:iCs/>
          <w:sz w:val="28"/>
          <w:szCs w:val="28"/>
          <w:lang w:val="en-US"/>
        </w:rPr>
      </w:pPr>
      <w:bookmarkStart w:id="0" w:name="_GoBack"/>
      <w:r>
        <w:rPr>
          <w:rFonts w:eastAsiaTheme="minorEastAsia"/>
          <w:iCs/>
          <w:noProof/>
          <w:sz w:val="28"/>
          <w:szCs w:val="28"/>
          <w:lang w:eastAsia="ru-RU"/>
        </w:rPr>
        <w:drawing>
          <wp:inline distT="0" distB="0" distL="0" distR="0" wp14:anchorId="7C8F7C20" wp14:editId="2799E338">
            <wp:extent cx="5940425" cy="8428355"/>
            <wp:effectExtent l="0" t="0" r="3175" b="4445"/>
            <wp:docPr id="4444576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457614" name="Рисунок 44445761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2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CD5920">
        <w:rPr>
          <w:rFonts w:eastAsiaTheme="minorEastAsia"/>
          <w:iCs/>
          <w:sz w:val="28"/>
          <w:szCs w:val="28"/>
          <w:lang w:val="en-US"/>
        </w:rPr>
        <w:br w:type="page"/>
      </w:r>
    </w:p>
    <w:p w14:paraId="5EC05C68" w14:textId="77777777" w:rsidR="002F3289" w:rsidRDefault="002F3289" w:rsidP="009A3D1A">
      <w:pPr>
        <w:spacing w:line="480" w:lineRule="auto"/>
        <w:rPr>
          <w:rFonts w:eastAsiaTheme="minorEastAsia"/>
          <w:iCs/>
          <w:sz w:val="28"/>
          <w:szCs w:val="28"/>
          <w:lang w:val="en-US"/>
        </w:rPr>
      </w:pPr>
    </w:p>
    <w:p w14:paraId="45A715BA" w14:textId="77777777" w:rsidR="00F72415" w:rsidRDefault="00F72415" w:rsidP="009A3D1A">
      <w:pPr>
        <w:spacing w:line="480" w:lineRule="auto"/>
        <w:rPr>
          <w:rFonts w:eastAsiaTheme="minorEastAsia"/>
          <w:iCs/>
          <w:sz w:val="28"/>
          <w:szCs w:val="28"/>
        </w:rPr>
      </w:pPr>
    </w:p>
    <w:p w14:paraId="1304BFDF" w14:textId="77777777" w:rsidR="008B3946" w:rsidRDefault="003B5B0F" w:rsidP="003B5B0F">
      <w:pPr>
        <w:pStyle w:val="a6"/>
        <w:numPr>
          <w:ilvl w:val="0"/>
          <w:numId w:val="8"/>
        </w:numPr>
        <w:spacing w:line="480" w:lineRule="auto"/>
        <w:rPr>
          <w:rFonts w:eastAsiaTheme="minorEastAsia"/>
          <w:b/>
          <w:bCs/>
          <w:iCs/>
          <w:sz w:val="36"/>
          <w:szCs w:val="36"/>
        </w:rPr>
      </w:pPr>
      <w:r w:rsidRPr="003B5B0F">
        <w:rPr>
          <w:rFonts w:eastAsiaTheme="minorEastAsia"/>
          <w:b/>
          <w:bCs/>
          <w:iCs/>
          <w:sz w:val="36"/>
          <w:szCs w:val="36"/>
        </w:rPr>
        <w:t>Дано:</w:t>
      </w:r>
      <w:r w:rsidR="00FC4938">
        <w:rPr>
          <w:rFonts w:eastAsiaTheme="minorEastAsia"/>
          <w:b/>
          <w:bCs/>
          <w:iCs/>
          <w:sz w:val="36"/>
          <w:szCs w:val="36"/>
        </w:rPr>
        <w:t xml:space="preserve"> </w:t>
      </w:r>
      <w:r w:rsidR="00FC4938">
        <w:rPr>
          <w:rFonts w:eastAsiaTheme="minorEastAsia"/>
          <w:b/>
          <w:bCs/>
          <w:iCs/>
          <w:sz w:val="36"/>
          <w:szCs w:val="36"/>
          <w:lang w:val="en-US"/>
        </w:rPr>
        <w:t>E</w:t>
      </w:r>
      <w:r w:rsidR="00FC4938" w:rsidRPr="00FC4938">
        <w:rPr>
          <w:rFonts w:eastAsiaTheme="minorEastAsia"/>
          <w:b/>
          <w:bCs/>
          <w:iCs/>
          <w:sz w:val="36"/>
          <w:szCs w:val="36"/>
        </w:rPr>
        <w:t xml:space="preserve">=100 </w:t>
      </w:r>
      <w:r w:rsidR="00FC4938">
        <w:rPr>
          <w:rFonts w:eastAsiaTheme="minorEastAsia"/>
          <w:b/>
          <w:bCs/>
          <w:iCs/>
          <w:sz w:val="36"/>
          <w:szCs w:val="36"/>
        </w:rPr>
        <w:t xml:space="preserve">В, </w:t>
      </w:r>
      <w:r w:rsidR="00FC4938">
        <w:rPr>
          <w:rFonts w:eastAsiaTheme="minorEastAsia"/>
          <w:b/>
          <w:bCs/>
          <w:iCs/>
          <w:sz w:val="36"/>
          <w:szCs w:val="36"/>
          <w:lang w:val="en-US"/>
        </w:rPr>
        <w:t>R</w:t>
      </w:r>
      <w:r w:rsidR="00FC4938" w:rsidRPr="00FC4938">
        <w:rPr>
          <w:rFonts w:eastAsiaTheme="minorEastAsia"/>
          <w:b/>
          <w:bCs/>
          <w:iCs/>
          <w:sz w:val="36"/>
          <w:szCs w:val="36"/>
          <w:vertAlign w:val="subscript"/>
        </w:rPr>
        <w:t>1</w:t>
      </w:r>
      <w:r w:rsidR="00FC4938">
        <w:rPr>
          <w:rFonts w:eastAsiaTheme="minorEastAsia"/>
          <w:b/>
          <w:bCs/>
          <w:iCs/>
          <w:sz w:val="36"/>
          <w:szCs w:val="36"/>
        </w:rPr>
        <w:t xml:space="preserve">=100 Ом, </w:t>
      </w:r>
      <w:r w:rsidR="00FC4938">
        <w:rPr>
          <w:rFonts w:eastAsiaTheme="minorEastAsia"/>
          <w:b/>
          <w:bCs/>
          <w:iCs/>
          <w:sz w:val="36"/>
          <w:szCs w:val="36"/>
          <w:lang w:val="en-US"/>
        </w:rPr>
        <w:t>R</w:t>
      </w:r>
      <w:r w:rsidR="00FC4938">
        <w:rPr>
          <w:rFonts w:eastAsiaTheme="minorEastAsia"/>
          <w:b/>
          <w:bCs/>
          <w:iCs/>
          <w:sz w:val="36"/>
          <w:szCs w:val="36"/>
          <w:vertAlign w:val="subscript"/>
        </w:rPr>
        <w:t>2</w:t>
      </w:r>
      <w:r w:rsidR="00FC4938">
        <w:rPr>
          <w:rFonts w:eastAsiaTheme="minorEastAsia"/>
          <w:b/>
          <w:bCs/>
          <w:iCs/>
          <w:sz w:val="36"/>
          <w:szCs w:val="36"/>
        </w:rPr>
        <w:t xml:space="preserve">=100 Ом, </w:t>
      </w:r>
      <w:r w:rsidR="008B3946">
        <w:rPr>
          <w:rFonts w:eastAsiaTheme="minorEastAsia"/>
          <w:b/>
          <w:bCs/>
          <w:iCs/>
          <w:sz w:val="36"/>
          <w:szCs w:val="36"/>
        </w:rPr>
        <w:t>С=10</w:t>
      </w:r>
      <w:r w:rsidR="008B3946">
        <w:rPr>
          <w:rFonts w:eastAsiaTheme="minorEastAsia"/>
          <w:b/>
          <w:bCs/>
          <w:iCs/>
          <w:sz w:val="36"/>
          <w:szCs w:val="36"/>
          <w:vertAlign w:val="superscript"/>
        </w:rPr>
        <w:t>-6</w:t>
      </w:r>
      <w:r w:rsidR="008B3946">
        <w:rPr>
          <w:rFonts w:eastAsiaTheme="minorEastAsia"/>
          <w:b/>
          <w:bCs/>
          <w:iCs/>
          <w:sz w:val="36"/>
          <w:szCs w:val="36"/>
        </w:rPr>
        <w:t xml:space="preserve"> </w:t>
      </w:r>
      <w:r w:rsidR="008B3946">
        <w:rPr>
          <w:rFonts w:eastAsiaTheme="minorEastAsia"/>
          <w:b/>
          <w:bCs/>
          <w:iCs/>
          <w:sz w:val="36"/>
          <w:szCs w:val="36"/>
          <w:lang w:val="en-US"/>
        </w:rPr>
        <w:t>A</w:t>
      </w:r>
      <w:r w:rsidRPr="003B5B0F">
        <w:rPr>
          <w:rFonts w:eastAsiaTheme="minorEastAsia"/>
          <w:b/>
          <w:bCs/>
          <w:iCs/>
          <w:sz w:val="36"/>
          <w:szCs w:val="36"/>
        </w:rPr>
        <w:t>;</w:t>
      </w:r>
    </w:p>
    <w:p w14:paraId="78B0D76C" w14:textId="7EFEE0D8" w:rsidR="003B5B0F" w:rsidRPr="003B5B0F" w:rsidRDefault="003B5B0F" w:rsidP="008B3946">
      <w:pPr>
        <w:pStyle w:val="a6"/>
        <w:spacing w:line="480" w:lineRule="auto"/>
        <w:ind w:left="360"/>
        <w:rPr>
          <w:rFonts w:eastAsiaTheme="minorEastAsia"/>
          <w:b/>
          <w:bCs/>
          <w:iCs/>
          <w:sz w:val="36"/>
          <w:szCs w:val="36"/>
        </w:rPr>
      </w:pPr>
      <w:r w:rsidRPr="003B5B0F">
        <w:rPr>
          <w:rFonts w:eastAsiaTheme="minorEastAsia"/>
          <w:b/>
          <w:bCs/>
          <w:iCs/>
          <w:sz w:val="36"/>
          <w:szCs w:val="36"/>
        </w:rPr>
        <w:t xml:space="preserve">Найти: </w:t>
      </w:r>
      <w:proofErr w:type="spellStart"/>
      <w:r w:rsidRPr="003B5B0F">
        <w:rPr>
          <w:rFonts w:eastAsiaTheme="minorEastAsia"/>
          <w:b/>
          <w:bCs/>
          <w:iCs/>
          <w:sz w:val="36"/>
          <w:szCs w:val="36"/>
          <w:lang w:val="en-US"/>
        </w:rPr>
        <w:t>u</w:t>
      </w:r>
      <w:r w:rsidRPr="003B5B0F">
        <w:rPr>
          <w:rFonts w:eastAsiaTheme="minorEastAsia"/>
          <w:b/>
          <w:bCs/>
          <w:iCs/>
          <w:sz w:val="36"/>
          <w:szCs w:val="36"/>
          <w:vertAlign w:val="subscript"/>
          <w:lang w:val="en-US"/>
        </w:rPr>
        <w:t>c</w:t>
      </w:r>
      <w:proofErr w:type="spellEnd"/>
      <w:r w:rsidRPr="003B5B0F">
        <w:rPr>
          <w:rFonts w:eastAsiaTheme="minorEastAsia"/>
          <w:b/>
          <w:bCs/>
          <w:iCs/>
          <w:sz w:val="36"/>
          <w:szCs w:val="36"/>
        </w:rPr>
        <w:t>(</w:t>
      </w:r>
      <w:r w:rsidRPr="003B5B0F">
        <w:rPr>
          <w:rFonts w:eastAsiaTheme="minorEastAsia"/>
          <w:b/>
          <w:bCs/>
          <w:iCs/>
          <w:sz w:val="36"/>
          <w:szCs w:val="36"/>
          <w:lang w:val="en-US"/>
        </w:rPr>
        <w:t>t</w:t>
      </w:r>
      <w:r w:rsidRPr="003B5B0F">
        <w:rPr>
          <w:rFonts w:eastAsiaTheme="minorEastAsia"/>
          <w:b/>
          <w:bCs/>
          <w:iCs/>
          <w:sz w:val="36"/>
          <w:szCs w:val="36"/>
        </w:rPr>
        <w:t>) -</w:t>
      </w:r>
      <w:proofErr w:type="gramStart"/>
      <w:r w:rsidRPr="003B5B0F">
        <w:rPr>
          <w:rFonts w:eastAsiaTheme="minorEastAsia"/>
          <w:b/>
          <w:bCs/>
          <w:iCs/>
          <w:sz w:val="36"/>
          <w:szCs w:val="36"/>
        </w:rPr>
        <w:t xml:space="preserve"> ?</w:t>
      </w:r>
      <w:proofErr w:type="gramEnd"/>
    </w:p>
    <w:p w14:paraId="0635FF9D" w14:textId="6F6B5ACD" w:rsidR="006F1E97" w:rsidRDefault="008B3946" w:rsidP="00870F88">
      <w:pPr>
        <w:spacing w:line="480" w:lineRule="auto"/>
        <w:jc w:val="center"/>
        <w:rPr>
          <w:rFonts w:eastAsiaTheme="minorEastAsia"/>
          <w:iCs/>
          <w:sz w:val="28"/>
          <w:szCs w:val="28"/>
          <w:lang w:val="en-US"/>
        </w:rPr>
      </w:pPr>
      <w:r>
        <w:rPr>
          <w:rFonts w:eastAsiaTheme="minorEastAsia"/>
          <w:iCs/>
          <w:noProof/>
          <w:sz w:val="28"/>
          <w:szCs w:val="28"/>
          <w:lang w:eastAsia="ru-RU"/>
        </w:rPr>
        <w:drawing>
          <wp:inline distT="0" distB="0" distL="0" distR="0" wp14:anchorId="5750A355" wp14:editId="19EE8C62">
            <wp:extent cx="3840480" cy="2468880"/>
            <wp:effectExtent l="0" t="0" r="762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76642" w14:textId="51CDD692" w:rsidR="009F200E" w:rsidRPr="005C2894" w:rsidRDefault="009F200E" w:rsidP="00582CE8">
      <w:pPr>
        <w:spacing w:after="0" w:line="360" w:lineRule="auto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5C2894">
        <w:rPr>
          <w:rFonts w:ascii="Times New Roman" w:eastAsiaTheme="minorEastAsia" w:hAnsi="Times New Roman" w:cs="Times New Roman"/>
          <w:iCs/>
          <w:sz w:val="28"/>
          <w:szCs w:val="28"/>
        </w:rPr>
        <w:t>1) Определим начальные условия</w:t>
      </w:r>
      <w:r w:rsidR="006E52EA" w:rsidRPr="005C2894">
        <w:rPr>
          <w:rFonts w:ascii="Times New Roman" w:eastAsiaTheme="minorEastAsia" w:hAnsi="Times New Roman" w:cs="Times New Roman"/>
          <w:iCs/>
          <w:sz w:val="28"/>
          <w:szCs w:val="28"/>
        </w:rPr>
        <w:t xml:space="preserve"> (до размыкания ключа)</w:t>
      </w:r>
      <w:r w:rsidRPr="005C2894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напряжение на конденсаторе</w:t>
      </w:r>
    </w:p>
    <w:p w14:paraId="0939C0EC" w14:textId="0A9EA908" w:rsidR="009F200E" w:rsidRPr="005C2894" w:rsidRDefault="00A85F71" w:rsidP="00582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C2894">
        <w:rPr>
          <w:rFonts w:ascii="Times New Roman" w:hAnsi="Times New Roman" w:cs="Times New Roman"/>
          <w:noProof/>
          <w:position w:val="-30"/>
          <w:sz w:val="28"/>
          <w:szCs w:val="28"/>
        </w:rPr>
        <w:object w:dxaOrig="3860" w:dyaOrig="680" w14:anchorId="6A299FA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193.45pt;height:34.4pt;mso-width-percent:0;mso-height-percent:0;mso-width-percent:0;mso-height-percent:0" o:ole="">
            <v:imagedata r:id="rId9" o:title=""/>
          </v:shape>
          <o:OLEObject Type="Embed" ProgID="Equation.DSMT4" ShapeID="_x0000_i1025" DrawAspect="Content" ObjectID="_1827592569" r:id="rId10"/>
        </w:object>
      </w:r>
    </w:p>
    <w:p w14:paraId="03C7567A" w14:textId="4B3BE867" w:rsidR="006E52EA" w:rsidRPr="005C2894" w:rsidRDefault="006E52EA" w:rsidP="00582CE8">
      <w:pPr>
        <w:spacing w:after="0" w:line="360" w:lineRule="auto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5C2894">
        <w:rPr>
          <w:rFonts w:ascii="Times New Roman" w:eastAsiaTheme="minorEastAsia" w:hAnsi="Times New Roman" w:cs="Times New Roman"/>
          <w:iCs/>
          <w:sz w:val="28"/>
          <w:szCs w:val="28"/>
        </w:rPr>
        <w:t>2) Ключ разомнут</w:t>
      </w:r>
      <w:r w:rsidR="007B04F2" w:rsidRPr="005C2894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Определим принужденную составляющую напряжения конденсатора. Так как источник ЭДС </w:t>
      </w:r>
      <w:r w:rsidR="0006758D" w:rsidRPr="005C2894">
        <w:rPr>
          <w:rFonts w:ascii="Times New Roman" w:eastAsiaTheme="minorEastAsia" w:hAnsi="Times New Roman" w:cs="Times New Roman"/>
          <w:iCs/>
          <w:sz w:val="28"/>
          <w:szCs w:val="28"/>
        </w:rPr>
        <w:t>отключен от цепи, то принужденная составляющая равна 0</w:t>
      </w:r>
    </w:p>
    <w:p w14:paraId="544F8232" w14:textId="13BD3B5D" w:rsidR="0006758D" w:rsidRPr="005C2894" w:rsidRDefault="00A85F71" w:rsidP="00582CE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C2894">
        <w:rPr>
          <w:rFonts w:ascii="Times New Roman" w:hAnsi="Times New Roman" w:cs="Times New Roman"/>
          <w:noProof/>
          <w:position w:val="-14"/>
          <w:sz w:val="28"/>
          <w:szCs w:val="28"/>
        </w:rPr>
        <w:object w:dxaOrig="1040" w:dyaOrig="380" w14:anchorId="0FACC10E">
          <v:shape id="_x0000_i1026" type="#_x0000_t75" alt="" style="width:51.6pt;height:19.35pt;mso-width-percent:0;mso-height-percent:0;mso-width-percent:0;mso-height-percent:0" o:ole="">
            <v:imagedata r:id="rId11" o:title=""/>
          </v:shape>
          <o:OLEObject Type="Embed" ProgID="Equation.DSMT4" ShapeID="_x0000_i1026" DrawAspect="Content" ObjectID="_1827592570" r:id="rId12"/>
        </w:object>
      </w:r>
    </w:p>
    <w:p w14:paraId="5D9B0A2B" w14:textId="140FB033" w:rsidR="0006758D" w:rsidRPr="005C2894" w:rsidRDefault="007F564B" w:rsidP="00582CE8">
      <w:pPr>
        <w:spacing w:after="0" w:line="360" w:lineRule="auto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5C2894">
        <w:rPr>
          <w:rFonts w:ascii="Times New Roman" w:eastAsiaTheme="minorEastAsia" w:hAnsi="Times New Roman" w:cs="Times New Roman"/>
          <w:iCs/>
          <w:sz w:val="28"/>
          <w:szCs w:val="28"/>
        </w:rPr>
        <w:t>3) Определим корень характеристического уравнения</w:t>
      </w:r>
    </w:p>
    <w:p w14:paraId="47EA8D5F" w14:textId="4D14EA39" w:rsidR="007F564B" w:rsidRPr="005C2894" w:rsidRDefault="00A85F71" w:rsidP="00582CE8">
      <w:pPr>
        <w:spacing w:after="0" w:line="360" w:lineRule="auto"/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</w:pPr>
      <w:r w:rsidRPr="005C2894">
        <w:rPr>
          <w:rFonts w:ascii="Times New Roman" w:hAnsi="Times New Roman" w:cs="Times New Roman"/>
          <w:noProof/>
          <w:position w:val="-28"/>
          <w:sz w:val="28"/>
          <w:szCs w:val="28"/>
        </w:rPr>
        <w:object w:dxaOrig="2100" w:dyaOrig="660" w14:anchorId="05706F1E">
          <v:shape id="_x0000_i1027" type="#_x0000_t75" alt="" style="width:105.3pt;height:33.3pt;mso-width-percent:0;mso-height-percent:0;mso-width-percent:0;mso-height-percent:0" o:ole="">
            <v:imagedata r:id="rId13" o:title=""/>
          </v:shape>
          <o:OLEObject Type="Embed" ProgID="Equation.DSMT4" ShapeID="_x0000_i1027" DrawAspect="Content" ObjectID="_1827592571" r:id="rId14"/>
        </w:object>
      </w:r>
      <w:r w:rsidR="00B15A87" w:rsidRPr="005C2894">
        <w:rPr>
          <w:rFonts w:ascii="Times New Roman" w:hAnsi="Times New Roman" w:cs="Times New Roman"/>
          <w:sz w:val="28"/>
          <w:szCs w:val="28"/>
        </w:rPr>
        <w:tab/>
      </w:r>
      <w:r w:rsidR="00B15A87" w:rsidRPr="005C2894">
        <w:rPr>
          <w:rFonts w:ascii="Times New Roman" w:hAnsi="Times New Roman" w:cs="Times New Roman"/>
          <w:sz w:val="28"/>
          <w:szCs w:val="28"/>
        </w:rPr>
        <w:tab/>
      </w:r>
      <w:r w:rsidRPr="005C2894">
        <w:rPr>
          <w:rFonts w:ascii="Times New Roman" w:hAnsi="Times New Roman" w:cs="Times New Roman"/>
          <w:noProof/>
          <w:position w:val="-30"/>
          <w:sz w:val="28"/>
          <w:szCs w:val="28"/>
        </w:rPr>
        <w:object w:dxaOrig="3460" w:dyaOrig="680" w14:anchorId="7613DC90">
          <v:shape id="_x0000_i1028" type="#_x0000_t75" alt="" style="width:173pt;height:34.4pt;mso-width-percent:0;mso-height-percent:0;mso-width-percent:0;mso-height-percent:0" o:ole="">
            <v:imagedata r:id="rId15" o:title=""/>
          </v:shape>
          <o:OLEObject Type="Embed" ProgID="Equation.DSMT4" ShapeID="_x0000_i1028" DrawAspect="Content" ObjectID="_1827592572" r:id="rId16"/>
        </w:object>
      </w:r>
    </w:p>
    <w:p w14:paraId="14C6B07F" w14:textId="6948F40B" w:rsidR="00FF39F4" w:rsidRDefault="005C2894" w:rsidP="00582CE8">
      <w:pPr>
        <w:pStyle w:val="a6"/>
        <w:spacing w:after="0" w:line="360" w:lineRule="auto"/>
        <w:ind w:left="990" w:hanging="1080"/>
        <w:rPr>
          <w:rFonts w:ascii="Times New Roman" w:hAnsi="Times New Roman" w:cs="Times New Roman"/>
          <w:noProof/>
          <w:sz w:val="28"/>
          <w:szCs w:val="28"/>
        </w:rPr>
      </w:pPr>
      <w:r w:rsidRPr="005C2894">
        <w:rPr>
          <w:rFonts w:ascii="Times New Roman" w:hAnsi="Times New Roman" w:cs="Times New Roman"/>
          <w:noProof/>
          <w:sz w:val="28"/>
          <w:szCs w:val="28"/>
          <w:lang w:val="en-US"/>
        </w:rPr>
        <w:t xml:space="preserve">4)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Определим свободную составляющую </w:t>
      </w:r>
    </w:p>
    <w:p w14:paraId="52908A79" w14:textId="05908B7C" w:rsidR="00CF0EBA" w:rsidRDefault="00A85F71" w:rsidP="00582CE8">
      <w:pPr>
        <w:pStyle w:val="a6"/>
        <w:spacing w:after="0" w:line="360" w:lineRule="auto"/>
        <w:ind w:left="990" w:hanging="1080"/>
      </w:pPr>
      <w:r w:rsidRPr="00117AEA">
        <w:rPr>
          <w:noProof/>
          <w:position w:val="-112"/>
        </w:rPr>
        <w:object w:dxaOrig="3320" w:dyaOrig="2360" w14:anchorId="6A3E3762">
          <v:shape id="_x0000_i1029" type="#_x0000_t75" alt="" style="width:165.5pt;height:118.2pt;mso-width-percent:0;mso-height-percent:0;mso-width-percent:0;mso-height-percent:0" o:ole="">
            <v:imagedata r:id="rId17" o:title=""/>
          </v:shape>
          <o:OLEObject Type="Embed" ProgID="Equation.DSMT4" ShapeID="_x0000_i1029" DrawAspect="Content" ObjectID="_1827592573" r:id="rId18"/>
        </w:object>
      </w:r>
    </w:p>
    <w:p w14:paraId="1543C7AD" w14:textId="6D470D62" w:rsidR="00CF0EBA" w:rsidRPr="00CF0EBA" w:rsidRDefault="00CF0EBA" w:rsidP="00582CE8">
      <w:pPr>
        <w:spacing w:after="0" w:line="360" w:lineRule="auto"/>
        <w:rPr>
          <w:rFonts w:ascii="Times New Roman" w:hAnsi="Times New Roman" w:cs="Times New Roman"/>
          <w:position w:val="-28"/>
          <w:sz w:val="28"/>
          <w:szCs w:val="28"/>
        </w:rPr>
      </w:pPr>
      <w:r w:rsidRPr="00CF0EBA">
        <w:rPr>
          <w:rFonts w:ascii="Times New Roman" w:hAnsi="Times New Roman" w:cs="Times New Roman"/>
          <w:position w:val="-28"/>
          <w:sz w:val="28"/>
          <w:szCs w:val="28"/>
        </w:rPr>
        <w:t xml:space="preserve">Построим график </w:t>
      </w:r>
    </w:p>
    <w:p w14:paraId="7477AA69" w14:textId="3DCF9913" w:rsidR="00FF39F4" w:rsidRPr="00FF39F4" w:rsidRDefault="009A4B73" w:rsidP="00582CE8">
      <w:pPr>
        <w:spacing w:after="0" w:line="360" w:lineRule="auto"/>
        <w:ind w:left="630"/>
        <w:rPr>
          <w:rFonts w:eastAsiaTheme="minorEastAsia"/>
          <w:iCs/>
          <w:sz w:val="28"/>
          <w:szCs w:val="28"/>
          <w:lang w:val="en-US"/>
        </w:rPr>
      </w:pPr>
      <w:r>
        <w:rPr>
          <w:rFonts w:eastAsiaTheme="minorEastAsia"/>
          <w:iCs/>
          <w:noProof/>
          <w:sz w:val="28"/>
          <w:szCs w:val="28"/>
          <w:lang w:eastAsia="ru-RU"/>
        </w:rPr>
        <w:drawing>
          <wp:inline distT="0" distB="0" distL="0" distR="0" wp14:anchorId="2C9735CD" wp14:editId="2D47FD5D">
            <wp:extent cx="5400675" cy="32670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68472" w14:textId="32219677" w:rsidR="00145142" w:rsidRPr="00087861" w:rsidRDefault="00371730" w:rsidP="00582CE8">
      <w:pPr>
        <w:spacing w:after="0" w:line="360" w:lineRule="auto"/>
        <w:ind w:firstLine="630"/>
        <w:rPr>
          <w:rFonts w:eastAsiaTheme="minorEastAsia"/>
          <w:b/>
          <w:bCs/>
          <w:iCs/>
          <w:sz w:val="28"/>
          <w:szCs w:val="28"/>
          <w:lang w:val="en-US"/>
        </w:rPr>
      </w:pPr>
      <w:r w:rsidRPr="00087861">
        <w:rPr>
          <w:rFonts w:eastAsiaTheme="minorEastAsia"/>
          <w:b/>
          <w:bCs/>
          <w:iCs/>
          <w:sz w:val="28"/>
          <w:szCs w:val="28"/>
        </w:rPr>
        <w:t>Ответ</w:t>
      </w:r>
      <w:r w:rsidRPr="00087861">
        <w:rPr>
          <w:rFonts w:eastAsiaTheme="minorEastAsia"/>
          <w:b/>
          <w:bCs/>
          <w:iCs/>
          <w:sz w:val="28"/>
          <w:szCs w:val="28"/>
          <w:lang w:val="en-US"/>
        </w:rPr>
        <w:t xml:space="preserve">: </w:t>
      </w:r>
      <w:r w:rsidR="00087861" w:rsidRPr="00087861">
        <w:rPr>
          <w:rFonts w:eastAsiaTheme="minorEastAsia"/>
          <w:b/>
          <w:bCs/>
          <w:iCs/>
          <w:sz w:val="28"/>
          <w:szCs w:val="28"/>
          <w:lang w:val="en-US"/>
        </w:rPr>
        <w:t xml:space="preserve"> </w:t>
      </w:r>
      <w:r w:rsidR="00A85F71" w:rsidRPr="00117AEA">
        <w:rPr>
          <w:noProof/>
          <w:position w:val="-12"/>
        </w:rPr>
        <w:object w:dxaOrig="1760" w:dyaOrig="380" w14:anchorId="41953000">
          <v:shape id="_x0000_i1030" type="#_x0000_t75" alt="" style="width:88.1pt;height:19.35pt;mso-width-percent:0;mso-height-percent:0;mso-width-percent:0;mso-height-percent:0" o:ole="">
            <v:imagedata r:id="rId20" o:title=""/>
          </v:shape>
          <o:OLEObject Type="Embed" ProgID="Equation.DSMT4" ShapeID="_x0000_i1030" DrawAspect="Content" ObjectID="_1827592574" r:id="rId21"/>
        </w:object>
      </w:r>
    </w:p>
    <w:p w14:paraId="4E6981A1" w14:textId="4D961E9C" w:rsidR="009A4B73" w:rsidRDefault="009A4B73">
      <w:pPr>
        <w:rPr>
          <w:rFonts w:eastAsiaTheme="minorEastAsia"/>
          <w:b/>
          <w:bCs/>
          <w:iCs/>
          <w:sz w:val="36"/>
          <w:szCs w:val="36"/>
          <w:lang w:val="en-US"/>
        </w:rPr>
      </w:pPr>
      <w:r>
        <w:rPr>
          <w:rFonts w:eastAsiaTheme="minorEastAsia"/>
          <w:b/>
          <w:bCs/>
          <w:iCs/>
          <w:sz w:val="36"/>
          <w:szCs w:val="36"/>
          <w:lang w:val="en-US"/>
        </w:rPr>
        <w:br w:type="page"/>
      </w:r>
    </w:p>
    <w:p w14:paraId="49D82E63" w14:textId="632076B6" w:rsidR="000E19A3" w:rsidRDefault="003B5B0F" w:rsidP="00497959">
      <w:pPr>
        <w:pStyle w:val="a6"/>
        <w:numPr>
          <w:ilvl w:val="0"/>
          <w:numId w:val="8"/>
        </w:numPr>
        <w:spacing w:line="480" w:lineRule="auto"/>
        <w:rPr>
          <w:rFonts w:eastAsiaTheme="minorEastAsia"/>
          <w:b/>
          <w:bCs/>
          <w:iCs/>
          <w:sz w:val="36"/>
          <w:szCs w:val="36"/>
        </w:rPr>
      </w:pPr>
      <w:r>
        <w:rPr>
          <w:rFonts w:eastAsiaTheme="minorEastAsia"/>
          <w:b/>
          <w:bCs/>
          <w:iCs/>
          <w:sz w:val="36"/>
          <w:szCs w:val="36"/>
        </w:rPr>
        <w:lastRenderedPageBreak/>
        <w:t>Дано</w:t>
      </w:r>
      <w:r w:rsidRPr="00582CE8">
        <w:rPr>
          <w:rFonts w:eastAsiaTheme="minorEastAsia"/>
          <w:b/>
          <w:bCs/>
          <w:iCs/>
          <w:sz w:val="36"/>
          <w:szCs w:val="36"/>
        </w:rPr>
        <w:t xml:space="preserve">: </w:t>
      </w:r>
      <w:r w:rsidR="000E19A3">
        <w:rPr>
          <w:rFonts w:eastAsiaTheme="minorEastAsia"/>
          <w:b/>
          <w:bCs/>
          <w:iCs/>
          <w:sz w:val="36"/>
          <w:szCs w:val="36"/>
          <w:lang w:val="en-US"/>
        </w:rPr>
        <w:t>E</w:t>
      </w:r>
      <w:r w:rsidR="000E19A3" w:rsidRPr="00582CE8">
        <w:rPr>
          <w:rFonts w:eastAsiaTheme="minorEastAsia"/>
          <w:b/>
          <w:bCs/>
          <w:iCs/>
          <w:sz w:val="36"/>
          <w:szCs w:val="36"/>
        </w:rPr>
        <w:t xml:space="preserve">=30 </w:t>
      </w:r>
      <w:r w:rsidR="000E19A3">
        <w:rPr>
          <w:rFonts w:eastAsiaTheme="minorEastAsia"/>
          <w:b/>
          <w:bCs/>
          <w:iCs/>
          <w:sz w:val="36"/>
          <w:szCs w:val="36"/>
        </w:rPr>
        <w:t xml:space="preserve">В, </w:t>
      </w:r>
      <w:r w:rsidR="00582CE8">
        <w:rPr>
          <w:rFonts w:eastAsiaTheme="minorEastAsia"/>
          <w:b/>
          <w:bCs/>
          <w:iCs/>
          <w:sz w:val="36"/>
          <w:szCs w:val="36"/>
          <w:lang w:val="en-US"/>
        </w:rPr>
        <w:t>R</w:t>
      </w:r>
      <w:r w:rsidR="00582CE8" w:rsidRPr="00582CE8">
        <w:rPr>
          <w:rFonts w:eastAsiaTheme="minorEastAsia"/>
          <w:b/>
          <w:bCs/>
          <w:iCs/>
          <w:sz w:val="36"/>
          <w:szCs w:val="36"/>
          <w:vertAlign w:val="subscript"/>
        </w:rPr>
        <w:t>1</w:t>
      </w:r>
      <w:r w:rsidR="00582CE8" w:rsidRPr="00582CE8">
        <w:rPr>
          <w:rFonts w:eastAsiaTheme="minorEastAsia"/>
          <w:b/>
          <w:bCs/>
          <w:iCs/>
          <w:sz w:val="36"/>
          <w:szCs w:val="36"/>
        </w:rPr>
        <w:t xml:space="preserve">=5 </w:t>
      </w:r>
      <w:r w:rsidR="00582CE8">
        <w:rPr>
          <w:rFonts w:eastAsiaTheme="minorEastAsia"/>
          <w:b/>
          <w:bCs/>
          <w:iCs/>
          <w:sz w:val="36"/>
          <w:szCs w:val="36"/>
        </w:rPr>
        <w:t xml:space="preserve">Ом, </w:t>
      </w:r>
      <w:r w:rsidR="00582CE8">
        <w:rPr>
          <w:rFonts w:eastAsiaTheme="minorEastAsia"/>
          <w:b/>
          <w:bCs/>
          <w:iCs/>
          <w:sz w:val="36"/>
          <w:szCs w:val="36"/>
          <w:lang w:val="en-US"/>
        </w:rPr>
        <w:t>R</w:t>
      </w:r>
      <w:r w:rsidR="00582CE8">
        <w:rPr>
          <w:rFonts w:eastAsiaTheme="minorEastAsia"/>
          <w:b/>
          <w:bCs/>
          <w:iCs/>
          <w:sz w:val="36"/>
          <w:szCs w:val="36"/>
          <w:vertAlign w:val="subscript"/>
        </w:rPr>
        <w:t>2</w:t>
      </w:r>
      <w:r w:rsidR="00582CE8" w:rsidRPr="00582CE8">
        <w:rPr>
          <w:rFonts w:eastAsiaTheme="minorEastAsia"/>
          <w:b/>
          <w:bCs/>
          <w:iCs/>
          <w:sz w:val="36"/>
          <w:szCs w:val="36"/>
        </w:rPr>
        <w:t>=</w:t>
      </w:r>
      <w:r w:rsidR="00582CE8">
        <w:rPr>
          <w:rFonts w:eastAsiaTheme="minorEastAsia"/>
          <w:b/>
          <w:bCs/>
          <w:iCs/>
          <w:sz w:val="36"/>
          <w:szCs w:val="36"/>
        </w:rPr>
        <w:t>1</w:t>
      </w:r>
      <w:r w:rsidR="00582CE8" w:rsidRPr="00582CE8">
        <w:rPr>
          <w:rFonts w:eastAsiaTheme="minorEastAsia"/>
          <w:b/>
          <w:bCs/>
          <w:iCs/>
          <w:sz w:val="36"/>
          <w:szCs w:val="36"/>
        </w:rPr>
        <w:t xml:space="preserve"> </w:t>
      </w:r>
      <w:r w:rsidR="00582CE8">
        <w:rPr>
          <w:rFonts w:eastAsiaTheme="minorEastAsia"/>
          <w:b/>
          <w:bCs/>
          <w:iCs/>
          <w:sz w:val="36"/>
          <w:szCs w:val="36"/>
        </w:rPr>
        <w:t xml:space="preserve">Ом, </w:t>
      </w:r>
      <w:r w:rsidR="00582CE8">
        <w:rPr>
          <w:rFonts w:eastAsiaTheme="minorEastAsia"/>
          <w:b/>
          <w:bCs/>
          <w:iCs/>
          <w:sz w:val="36"/>
          <w:szCs w:val="36"/>
          <w:lang w:val="en-US"/>
        </w:rPr>
        <w:t>R</w:t>
      </w:r>
      <w:r w:rsidR="00582CE8">
        <w:rPr>
          <w:rFonts w:eastAsiaTheme="minorEastAsia"/>
          <w:b/>
          <w:bCs/>
          <w:iCs/>
          <w:sz w:val="36"/>
          <w:szCs w:val="36"/>
          <w:vertAlign w:val="subscript"/>
        </w:rPr>
        <w:t>3</w:t>
      </w:r>
      <w:r w:rsidR="00582CE8" w:rsidRPr="00582CE8">
        <w:rPr>
          <w:rFonts w:eastAsiaTheme="minorEastAsia"/>
          <w:b/>
          <w:bCs/>
          <w:iCs/>
          <w:sz w:val="36"/>
          <w:szCs w:val="36"/>
        </w:rPr>
        <w:t>=</w:t>
      </w:r>
      <w:r w:rsidR="00582CE8">
        <w:rPr>
          <w:rFonts w:eastAsiaTheme="minorEastAsia"/>
          <w:b/>
          <w:bCs/>
          <w:iCs/>
          <w:sz w:val="36"/>
          <w:szCs w:val="36"/>
        </w:rPr>
        <w:t>2,</w:t>
      </w:r>
      <w:r w:rsidR="00582CE8" w:rsidRPr="00582CE8">
        <w:rPr>
          <w:rFonts w:eastAsiaTheme="minorEastAsia"/>
          <w:b/>
          <w:bCs/>
          <w:iCs/>
          <w:sz w:val="36"/>
          <w:szCs w:val="36"/>
        </w:rPr>
        <w:t xml:space="preserve">5 </w:t>
      </w:r>
      <w:r w:rsidR="00582CE8">
        <w:rPr>
          <w:rFonts w:eastAsiaTheme="minorEastAsia"/>
          <w:b/>
          <w:bCs/>
          <w:iCs/>
          <w:sz w:val="36"/>
          <w:szCs w:val="36"/>
        </w:rPr>
        <w:t xml:space="preserve">Ом, </w:t>
      </w:r>
      <w:r w:rsidR="00582CE8">
        <w:rPr>
          <w:rFonts w:eastAsiaTheme="minorEastAsia"/>
          <w:b/>
          <w:bCs/>
          <w:iCs/>
          <w:sz w:val="36"/>
          <w:szCs w:val="36"/>
          <w:lang w:val="en-US"/>
        </w:rPr>
        <w:t>R</w:t>
      </w:r>
      <w:r w:rsidR="00582CE8">
        <w:rPr>
          <w:rFonts w:eastAsiaTheme="minorEastAsia"/>
          <w:b/>
          <w:bCs/>
          <w:iCs/>
          <w:sz w:val="36"/>
          <w:szCs w:val="36"/>
          <w:vertAlign w:val="subscript"/>
        </w:rPr>
        <w:t>4</w:t>
      </w:r>
      <w:r w:rsidR="00582CE8" w:rsidRPr="00582CE8">
        <w:rPr>
          <w:rFonts w:eastAsiaTheme="minorEastAsia"/>
          <w:b/>
          <w:bCs/>
          <w:iCs/>
          <w:sz w:val="36"/>
          <w:szCs w:val="36"/>
        </w:rPr>
        <w:t>=</w:t>
      </w:r>
      <w:r w:rsidR="00582CE8">
        <w:rPr>
          <w:rFonts w:eastAsiaTheme="minorEastAsia"/>
          <w:b/>
          <w:bCs/>
          <w:iCs/>
          <w:sz w:val="36"/>
          <w:szCs w:val="36"/>
        </w:rPr>
        <w:t>2,</w:t>
      </w:r>
      <w:r w:rsidR="00582CE8" w:rsidRPr="00582CE8">
        <w:rPr>
          <w:rFonts w:eastAsiaTheme="minorEastAsia"/>
          <w:b/>
          <w:bCs/>
          <w:iCs/>
          <w:sz w:val="36"/>
          <w:szCs w:val="36"/>
        </w:rPr>
        <w:t xml:space="preserve">5 </w:t>
      </w:r>
      <w:r w:rsidR="00582CE8">
        <w:rPr>
          <w:rFonts w:eastAsiaTheme="minorEastAsia"/>
          <w:b/>
          <w:bCs/>
          <w:iCs/>
          <w:sz w:val="36"/>
          <w:szCs w:val="36"/>
        </w:rPr>
        <w:t>Ом</w:t>
      </w:r>
    </w:p>
    <w:p w14:paraId="6F771E53" w14:textId="780968CA" w:rsidR="00582CE8" w:rsidRPr="00582CE8" w:rsidRDefault="00582CE8" w:rsidP="00582CE8">
      <w:pPr>
        <w:pStyle w:val="a6"/>
        <w:spacing w:line="480" w:lineRule="auto"/>
        <w:ind w:left="360"/>
        <w:rPr>
          <w:rFonts w:eastAsiaTheme="minorEastAsia"/>
          <w:b/>
          <w:bCs/>
          <w:iCs/>
          <w:sz w:val="36"/>
          <w:szCs w:val="36"/>
        </w:rPr>
      </w:pPr>
      <w:r>
        <w:rPr>
          <w:rFonts w:eastAsiaTheme="minorEastAsia"/>
          <w:b/>
          <w:bCs/>
          <w:iCs/>
          <w:sz w:val="36"/>
          <w:szCs w:val="36"/>
        </w:rPr>
        <w:t>С=4</w:t>
      </w:r>
      <w:r>
        <w:rPr>
          <w:rFonts w:ascii="Times New Roman" w:eastAsiaTheme="minorEastAsia" w:hAnsi="Times New Roman" w:cs="Times New Roman"/>
          <w:b/>
          <w:bCs/>
          <w:iCs/>
          <w:sz w:val="36"/>
          <w:szCs w:val="36"/>
        </w:rPr>
        <w:t>·</w:t>
      </w:r>
      <w:r>
        <w:rPr>
          <w:rFonts w:eastAsiaTheme="minorEastAsia"/>
          <w:b/>
          <w:bCs/>
          <w:iCs/>
          <w:sz w:val="36"/>
          <w:szCs w:val="36"/>
        </w:rPr>
        <w:t>10</w:t>
      </w:r>
      <w:r>
        <w:rPr>
          <w:rFonts w:eastAsiaTheme="minorEastAsia"/>
          <w:b/>
          <w:bCs/>
          <w:iCs/>
          <w:sz w:val="36"/>
          <w:szCs w:val="36"/>
          <w:vertAlign w:val="superscript"/>
        </w:rPr>
        <w:t>-6</w:t>
      </w:r>
      <w:r>
        <w:rPr>
          <w:rFonts w:eastAsiaTheme="minorEastAsia"/>
          <w:b/>
          <w:bCs/>
          <w:iCs/>
          <w:sz w:val="36"/>
          <w:szCs w:val="36"/>
        </w:rPr>
        <w:t xml:space="preserve"> Ф</w:t>
      </w:r>
    </w:p>
    <w:p w14:paraId="35A04126" w14:textId="0AE190BB" w:rsidR="00497959" w:rsidRPr="00582CE8" w:rsidRDefault="003B5B0F" w:rsidP="000E19A3">
      <w:pPr>
        <w:pStyle w:val="a6"/>
        <w:spacing w:line="480" w:lineRule="auto"/>
        <w:ind w:left="360"/>
        <w:rPr>
          <w:rFonts w:eastAsiaTheme="minorEastAsia"/>
          <w:b/>
          <w:bCs/>
          <w:iCs/>
          <w:sz w:val="36"/>
          <w:szCs w:val="36"/>
        </w:rPr>
      </w:pPr>
      <w:r>
        <w:rPr>
          <w:rFonts w:eastAsiaTheme="minorEastAsia"/>
          <w:b/>
          <w:bCs/>
          <w:iCs/>
          <w:sz w:val="36"/>
          <w:szCs w:val="36"/>
        </w:rPr>
        <w:t>Найти</w:t>
      </w:r>
      <w:r w:rsidRPr="00582CE8">
        <w:rPr>
          <w:rFonts w:eastAsiaTheme="minorEastAsia"/>
          <w:b/>
          <w:bCs/>
          <w:iCs/>
          <w:sz w:val="36"/>
          <w:szCs w:val="36"/>
        </w:rPr>
        <w:t xml:space="preserve">: </w:t>
      </w:r>
      <w:r w:rsidR="00582CE8">
        <w:rPr>
          <w:rFonts w:eastAsiaTheme="minorEastAsia"/>
          <w:b/>
          <w:bCs/>
          <w:iCs/>
          <w:sz w:val="36"/>
          <w:szCs w:val="36"/>
          <w:lang w:val="en-US"/>
        </w:rPr>
        <w:t>i</w:t>
      </w:r>
      <w:r w:rsidR="00582CE8">
        <w:rPr>
          <w:rFonts w:eastAsiaTheme="minorEastAsia"/>
          <w:b/>
          <w:bCs/>
          <w:iCs/>
          <w:sz w:val="36"/>
          <w:szCs w:val="36"/>
          <w:vertAlign w:val="subscript"/>
          <w:lang w:val="en-US"/>
        </w:rPr>
        <w:t>2</w:t>
      </w:r>
      <w:r w:rsidR="00497959" w:rsidRPr="00582CE8">
        <w:rPr>
          <w:rFonts w:eastAsiaTheme="minorEastAsia"/>
          <w:b/>
          <w:bCs/>
          <w:iCs/>
          <w:sz w:val="36"/>
          <w:szCs w:val="36"/>
        </w:rPr>
        <w:t>(</w:t>
      </w:r>
      <w:r w:rsidR="00497959" w:rsidRPr="003B5B0F">
        <w:rPr>
          <w:rFonts w:eastAsiaTheme="minorEastAsia"/>
          <w:b/>
          <w:bCs/>
          <w:iCs/>
          <w:sz w:val="36"/>
          <w:szCs w:val="36"/>
          <w:lang w:val="en-US"/>
        </w:rPr>
        <w:t>t</w:t>
      </w:r>
      <w:r w:rsidR="00497959" w:rsidRPr="00582CE8">
        <w:rPr>
          <w:rFonts w:eastAsiaTheme="minorEastAsia"/>
          <w:b/>
          <w:bCs/>
          <w:iCs/>
          <w:sz w:val="36"/>
          <w:szCs w:val="36"/>
        </w:rPr>
        <w:t>) -</w:t>
      </w:r>
      <w:proofErr w:type="gramStart"/>
      <w:r w:rsidR="00497959" w:rsidRPr="00582CE8">
        <w:rPr>
          <w:rFonts w:eastAsiaTheme="minorEastAsia"/>
          <w:b/>
          <w:bCs/>
          <w:iCs/>
          <w:sz w:val="36"/>
          <w:szCs w:val="36"/>
        </w:rPr>
        <w:t xml:space="preserve"> ?</w:t>
      </w:r>
      <w:proofErr w:type="gramEnd"/>
    </w:p>
    <w:p w14:paraId="2326DF20" w14:textId="0A7A1554" w:rsidR="00202482" w:rsidRDefault="000E19A3" w:rsidP="003B5B0F">
      <w:pPr>
        <w:pStyle w:val="a6"/>
        <w:spacing w:line="480" w:lineRule="auto"/>
        <w:ind w:left="990" w:hanging="990"/>
        <w:jc w:val="center"/>
        <w:rPr>
          <w:rFonts w:eastAsiaTheme="minorEastAsia"/>
          <w:iCs/>
          <w:sz w:val="28"/>
          <w:szCs w:val="28"/>
          <w:lang w:val="en-US"/>
        </w:rPr>
      </w:pPr>
      <w:r>
        <w:rPr>
          <w:rFonts w:eastAsiaTheme="minorEastAsia"/>
          <w:iCs/>
          <w:noProof/>
          <w:sz w:val="28"/>
          <w:szCs w:val="28"/>
          <w:lang w:eastAsia="ru-RU"/>
        </w:rPr>
        <w:drawing>
          <wp:inline distT="0" distB="0" distL="0" distR="0" wp14:anchorId="216B61FF" wp14:editId="0BA65E5C">
            <wp:extent cx="4143375" cy="26289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00A09" w14:textId="77777777" w:rsidR="00582CE8" w:rsidRPr="005C2894" w:rsidRDefault="00582CE8" w:rsidP="00582CE8">
      <w:pPr>
        <w:spacing w:line="480" w:lineRule="auto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5C2894">
        <w:rPr>
          <w:rFonts w:ascii="Times New Roman" w:eastAsiaTheme="minorEastAsia" w:hAnsi="Times New Roman" w:cs="Times New Roman"/>
          <w:iCs/>
          <w:sz w:val="28"/>
          <w:szCs w:val="28"/>
        </w:rPr>
        <w:t>1) Определим начальные условия (до размыкания ключа) – напряжение на конденсаторе</w:t>
      </w:r>
    </w:p>
    <w:p w14:paraId="111DD4E3" w14:textId="1333C5AC" w:rsidR="00582CE8" w:rsidRPr="005C2894" w:rsidRDefault="00A85F71" w:rsidP="00582CE8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5C2894">
        <w:rPr>
          <w:rFonts w:ascii="Times New Roman" w:hAnsi="Times New Roman" w:cs="Times New Roman"/>
          <w:noProof/>
          <w:position w:val="-30"/>
          <w:sz w:val="28"/>
          <w:szCs w:val="28"/>
        </w:rPr>
        <w:object w:dxaOrig="3600" w:dyaOrig="680" w14:anchorId="49C5BCE0">
          <v:shape id="_x0000_i1031" type="#_x0000_t75" alt="" style="width:180.55pt;height:34.4pt;mso-width-percent:0;mso-height-percent:0;mso-width-percent:0;mso-height-percent:0" o:ole="">
            <v:imagedata r:id="rId23" o:title=""/>
          </v:shape>
          <o:OLEObject Type="Embed" ProgID="Equation.DSMT4" ShapeID="_x0000_i1031" DrawAspect="Content" ObjectID="_1827592575" r:id="rId24"/>
        </w:object>
      </w:r>
    </w:p>
    <w:p w14:paraId="407CC53B" w14:textId="0BBFDB0F" w:rsidR="00582CE8" w:rsidRPr="00403EF4" w:rsidRDefault="00403EF4" w:rsidP="00403EF4">
      <w:pPr>
        <w:spacing w:line="480" w:lineRule="auto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403EF4">
        <w:rPr>
          <w:rFonts w:ascii="Times New Roman" w:eastAsiaTheme="minorEastAsia" w:hAnsi="Times New Roman" w:cs="Times New Roman"/>
          <w:iCs/>
          <w:sz w:val="28"/>
          <w:szCs w:val="28"/>
        </w:rPr>
        <w:t>2)</w:t>
      </w:r>
      <w:r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  <w:r w:rsidR="00582CE8" w:rsidRPr="00403EF4">
        <w:rPr>
          <w:rFonts w:ascii="Times New Roman" w:eastAsiaTheme="minorEastAsia" w:hAnsi="Times New Roman" w:cs="Times New Roman"/>
          <w:iCs/>
          <w:sz w:val="28"/>
          <w:szCs w:val="28"/>
        </w:rPr>
        <w:t xml:space="preserve">Ключ разомнут. Определим принужденную составляющую напряжения конденсатора. </w:t>
      </w:r>
    </w:p>
    <w:p w14:paraId="06F0A40F" w14:textId="7E9640D0" w:rsidR="00403EF4" w:rsidRPr="00403EF4" w:rsidRDefault="00403EF4" w:rsidP="00403EF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8A3CB21" wp14:editId="44474E5E">
            <wp:extent cx="4143375" cy="26289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74E31" w14:textId="0A496F71" w:rsidR="00582CE8" w:rsidRPr="005C2894" w:rsidRDefault="00A85F71" w:rsidP="00582CE8">
      <w:pPr>
        <w:spacing w:line="480" w:lineRule="auto"/>
        <w:rPr>
          <w:rFonts w:ascii="Times New Roman" w:hAnsi="Times New Roman" w:cs="Times New Roman"/>
          <w:sz w:val="28"/>
          <w:szCs w:val="28"/>
        </w:rPr>
      </w:pPr>
      <w:r w:rsidRPr="00403EF4">
        <w:rPr>
          <w:rFonts w:ascii="Times New Roman" w:hAnsi="Times New Roman" w:cs="Times New Roman"/>
          <w:noProof/>
          <w:position w:val="-30"/>
          <w:sz w:val="28"/>
          <w:szCs w:val="28"/>
        </w:rPr>
        <w:object w:dxaOrig="5960" w:dyaOrig="680" w14:anchorId="6CBAAB44">
          <v:shape id="_x0000_i1032" type="#_x0000_t75" alt="" style="width:297.65pt;height:34.4pt;mso-width-percent:0;mso-height-percent:0;mso-width-percent:0;mso-height-percent:0" o:ole="">
            <v:imagedata r:id="rId26" o:title=""/>
          </v:shape>
          <o:OLEObject Type="Embed" ProgID="Equation.DSMT4" ShapeID="_x0000_i1032" DrawAspect="Content" ObjectID="_1827592576" r:id="rId27"/>
        </w:object>
      </w:r>
    </w:p>
    <w:p w14:paraId="666F5489" w14:textId="77777777" w:rsidR="00582CE8" w:rsidRPr="005C2894" w:rsidRDefault="00582CE8" w:rsidP="00582CE8">
      <w:pPr>
        <w:spacing w:line="480" w:lineRule="auto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5C2894">
        <w:rPr>
          <w:rFonts w:ascii="Times New Roman" w:eastAsiaTheme="minorEastAsia" w:hAnsi="Times New Roman" w:cs="Times New Roman"/>
          <w:iCs/>
          <w:sz w:val="28"/>
          <w:szCs w:val="28"/>
        </w:rPr>
        <w:t>3) Определим корень характеристического уравнения</w:t>
      </w:r>
    </w:p>
    <w:p w14:paraId="580B0873" w14:textId="337D2346" w:rsidR="00582CE8" w:rsidRPr="005C2894" w:rsidRDefault="00A85F71" w:rsidP="00582CE8">
      <w:pPr>
        <w:spacing w:line="480" w:lineRule="auto"/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</w:pPr>
      <w:r w:rsidRPr="00C10A38">
        <w:rPr>
          <w:rFonts w:ascii="Times New Roman" w:hAnsi="Times New Roman" w:cs="Times New Roman"/>
          <w:noProof/>
          <w:position w:val="-30"/>
          <w:sz w:val="28"/>
          <w:szCs w:val="28"/>
        </w:rPr>
        <w:object w:dxaOrig="3540" w:dyaOrig="680" w14:anchorId="3C8D5565">
          <v:shape id="_x0000_i1033" type="#_x0000_t75" alt="" style="width:177.3pt;height:34.4pt;mso-width-percent:0;mso-height-percent:0;mso-width-percent:0;mso-height-percent:0" o:ole="">
            <v:imagedata r:id="rId28" o:title=""/>
          </v:shape>
          <o:OLEObject Type="Embed" ProgID="Equation.DSMT4" ShapeID="_x0000_i1033" DrawAspect="Content" ObjectID="_1827592577" r:id="rId29"/>
        </w:object>
      </w:r>
      <w:r w:rsidRPr="006D354F">
        <w:rPr>
          <w:rFonts w:ascii="Times New Roman" w:hAnsi="Times New Roman" w:cs="Times New Roman"/>
          <w:noProof/>
          <w:position w:val="-60"/>
          <w:sz w:val="28"/>
          <w:szCs w:val="28"/>
        </w:rPr>
        <w:object w:dxaOrig="6780" w:dyaOrig="980" w14:anchorId="7B687AC0">
          <v:shape id="_x0000_i1034" type="#_x0000_t75" alt="" style="width:338.5pt;height:49.45pt;mso-width-percent:0;mso-height-percent:0;mso-width-percent:0;mso-height-percent:0" o:ole="">
            <v:imagedata r:id="rId30" o:title=""/>
          </v:shape>
          <o:OLEObject Type="Embed" ProgID="Equation.DSMT4" ShapeID="_x0000_i1034" DrawAspect="Content" ObjectID="_1827592578" r:id="rId31"/>
        </w:object>
      </w:r>
    </w:p>
    <w:p w14:paraId="3A500735" w14:textId="77777777" w:rsidR="00582CE8" w:rsidRDefault="00582CE8" w:rsidP="00582CE8">
      <w:pPr>
        <w:pStyle w:val="a6"/>
        <w:spacing w:line="480" w:lineRule="auto"/>
        <w:ind w:left="990" w:hanging="1080"/>
        <w:rPr>
          <w:rFonts w:ascii="Times New Roman" w:hAnsi="Times New Roman" w:cs="Times New Roman"/>
          <w:noProof/>
          <w:sz w:val="28"/>
          <w:szCs w:val="28"/>
        </w:rPr>
      </w:pPr>
      <w:r w:rsidRPr="005C2894">
        <w:rPr>
          <w:rFonts w:ascii="Times New Roman" w:hAnsi="Times New Roman" w:cs="Times New Roman"/>
          <w:noProof/>
          <w:sz w:val="28"/>
          <w:szCs w:val="28"/>
          <w:lang w:val="en-US"/>
        </w:rPr>
        <w:t xml:space="preserve">4)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Определим свободную составляющую </w:t>
      </w:r>
    </w:p>
    <w:p w14:paraId="2B315785" w14:textId="533BC963" w:rsidR="00582CE8" w:rsidRDefault="00A85F71" w:rsidP="00582CE8">
      <w:pPr>
        <w:pStyle w:val="a6"/>
        <w:spacing w:line="480" w:lineRule="auto"/>
        <w:ind w:left="990" w:hanging="1080"/>
      </w:pPr>
      <w:r w:rsidRPr="00117AEA">
        <w:rPr>
          <w:noProof/>
          <w:position w:val="-112"/>
        </w:rPr>
        <w:object w:dxaOrig="2840" w:dyaOrig="2360" w14:anchorId="0F3615B5">
          <v:shape id="_x0000_i1035" type="#_x0000_t75" alt="" style="width:141.85pt;height:118.2pt;mso-width-percent:0;mso-height-percent:0;mso-width-percent:0;mso-height-percent:0" o:ole="">
            <v:imagedata r:id="rId32" o:title=""/>
          </v:shape>
          <o:OLEObject Type="Embed" ProgID="Equation.DSMT4" ShapeID="_x0000_i1035" DrawAspect="Content" ObjectID="_1827592579" r:id="rId33"/>
        </w:object>
      </w:r>
    </w:p>
    <w:p w14:paraId="37A9C3B7" w14:textId="174E7697" w:rsidR="008B0638" w:rsidRPr="00CD5920" w:rsidRDefault="00DA5166" w:rsidP="00582CE8">
      <w:pPr>
        <w:pStyle w:val="a6"/>
        <w:spacing w:line="480" w:lineRule="auto"/>
        <w:ind w:left="990" w:hanging="1080"/>
        <w:rPr>
          <w:rFonts w:ascii="Times New Roman" w:hAnsi="Times New Roman" w:cs="Times New Roman"/>
          <w:noProof/>
          <w:sz w:val="28"/>
          <w:szCs w:val="28"/>
        </w:rPr>
      </w:pPr>
      <w:r w:rsidRPr="00CD5920">
        <w:rPr>
          <w:rFonts w:ascii="Times New Roman" w:hAnsi="Times New Roman" w:cs="Times New Roman"/>
          <w:noProof/>
          <w:sz w:val="28"/>
          <w:szCs w:val="28"/>
        </w:rPr>
        <w:t>5) Определим искомый ток протекающий через конденсатор</w:t>
      </w:r>
    </w:p>
    <w:p w14:paraId="38284D02" w14:textId="7D98892C" w:rsidR="00DA5166" w:rsidRPr="00DA5166" w:rsidRDefault="00A85F71" w:rsidP="00582CE8">
      <w:pPr>
        <w:pStyle w:val="a6"/>
        <w:spacing w:line="480" w:lineRule="auto"/>
        <w:ind w:left="990" w:hanging="1080"/>
        <w:rPr>
          <w:rFonts w:ascii="Times New Roman" w:hAnsi="Times New Roman" w:cs="Times New Roman"/>
          <w:noProof/>
          <w:sz w:val="28"/>
          <w:szCs w:val="28"/>
          <w:lang w:val="en-US"/>
        </w:rPr>
      </w:pPr>
      <w:r w:rsidRPr="00117AEA">
        <w:rPr>
          <w:noProof/>
          <w:position w:val="-24"/>
        </w:rPr>
        <w:object w:dxaOrig="4220" w:dyaOrig="620" w14:anchorId="31B431A3">
          <v:shape id="_x0000_i1036" type="#_x0000_t75" alt="" style="width:210.65pt;height:31.15pt;mso-width-percent:0;mso-height-percent:0;mso-width-percent:0;mso-height-percent:0" o:ole="">
            <v:imagedata r:id="rId34" o:title=""/>
          </v:shape>
          <o:OLEObject Type="Embed" ProgID="Equation.DSMT4" ShapeID="_x0000_i1036" DrawAspect="Content" ObjectID="_1827592580" r:id="rId35"/>
        </w:object>
      </w:r>
    </w:p>
    <w:p w14:paraId="1EF745F0" w14:textId="77777777" w:rsidR="00582CE8" w:rsidRPr="00CF0EBA" w:rsidRDefault="00582CE8" w:rsidP="00582CE8">
      <w:pPr>
        <w:spacing w:line="480" w:lineRule="auto"/>
        <w:rPr>
          <w:rFonts w:ascii="Times New Roman" w:hAnsi="Times New Roman" w:cs="Times New Roman"/>
          <w:position w:val="-28"/>
          <w:sz w:val="28"/>
          <w:szCs w:val="28"/>
        </w:rPr>
      </w:pPr>
      <w:r w:rsidRPr="00CF0EBA">
        <w:rPr>
          <w:rFonts w:ascii="Times New Roman" w:hAnsi="Times New Roman" w:cs="Times New Roman"/>
          <w:position w:val="-28"/>
          <w:sz w:val="28"/>
          <w:szCs w:val="28"/>
        </w:rPr>
        <w:t xml:space="preserve">Построим график </w:t>
      </w:r>
    </w:p>
    <w:p w14:paraId="0F42B9A5" w14:textId="3D21B7A1" w:rsidR="00582CE8" w:rsidRPr="00FF39F4" w:rsidRDefault="00764A33" w:rsidP="00582CE8">
      <w:pPr>
        <w:spacing w:line="480" w:lineRule="auto"/>
        <w:ind w:left="630"/>
        <w:rPr>
          <w:rFonts w:eastAsiaTheme="minorEastAsia"/>
          <w:iCs/>
          <w:sz w:val="28"/>
          <w:szCs w:val="28"/>
          <w:lang w:val="en-US"/>
        </w:rPr>
      </w:pPr>
      <w:r>
        <w:rPr>
          <w:rFonts w:eastAsiaTheme="minorEastAsia"/>
          <w:iCs/>
          <w:noProof/>
          <w:sz w:val="28"/>
          <w:szCs w:val="28"/>
          <w:lang w:eastAsia="ru-RU"/>
        </w:rPr>
        <w:lastRenderedPageBreak/>
        <w:drawing>
          <wp:inline distT="0" distB="0" distL="0" distR="0" wp14:anchorId="38608DB1" wp14:editId="36D5A4D8">
            <wp:extent cx="5410200" cy="32670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89DED" w14:textId="65D321F4" w:rsidR="00582CE8" w:rsidRPr="00087861" w:rsidRDefault="00582CE8" w:rsidP="00582CE8">
      <w:pPr>
        <w:spacing w:line="480" w:lineRule="auto"/>
        <w:ind w:firstLine="630"/>
        <w:rPr>
          <w:rFonts w:eastAsiaTheme="minorEastAsia"/>
          <w:b/>
          <w:bCs/>
          <w:iCs/>
          <w:sz w:val="28"/>
          <w:szCs w:val="28"/>
          <w:lang w:val="en-US"/>
        </w:rPr>
      </w:pPr>
      <w:r w:rsidRPr="00087861">
        <w:rPr>
          <w:rFonts w:eastAsiaTheme="minorEastAsia"/>
          <w:b/>
          <w:bCs/>
          <w:iCs/>
          <w:sz w:val="28"/>
          <w:szCs w:val="28"/>
        </w:rPr>
        <w:t>Ответ</w:t>
      </w:r>
      <w:r w:rsidRPr="00087861">
        <w:rPr>
          <w:rFonts w:eastAsiaTheme="minorEastAsia"/>
          <w:b/>
          <w:bCs/>
          <w:iCs/>
          <w:sz w:val="28"/>
          <w:szCs w:val="28"/>
          <w:lang w:val="en-US"/>
        </w:rPr>
        <w:t xml:space="preserve">:  </w:t>
      </w:r>
      <w:r w:rsidR="00A85F71" w:rsidRPr="00764A33">
        <w:rPr>
          <w:noProof/>
          <w:position w:val="-12"/>
        </w:rPr>
        <w:object w:dxaOrig="2320" w:dyaOrig="380" w14:anchorId="17035FE3">
          <v:shape id="_x0000_i1037" type="#_x0000_t75" alt="" style="width:116.05pt;height:19.35pt;mso-width-percent:0;mso-height-percent:0;mso-width-percent:0;mso-height-percent:0" o:ole="">
            <v:imagedata r:id="rId37" o:title=""/>
          </v:shape>
          <o:OLEObject Type="Embed" ProgID="Equation.DSMT4" ShapeID="_x0000_i1037" DrawAspect="Content" ObjectID="_1827592581" r:id="rId38"/>
        </w:object>
      </w:r>
    </w:p>
    <w:p w14:paraId="0890DE42" w14:textId="38AB39EE" w:rsidR="00582CE8" w:rsidRDefault="00582CE8" w:rsidP="00582CE8">
      <w:pPr>
        <w:pStyle w:val="a6"/>
        <w:spacing w:line="480" w:lineRule="auto"/>
        <w:ind w:left="990" w:hanging="990"/>
        <w:rPr>
          <w:rFonts w:eastAsiaTheme="minorEastAsia"/>
          <w:iCs/>
          <w:sz w:val="28"/>
          <w:szCs w:val="28"/>
          <w:lang w:val="en-US"/>
        </w:rPr>
      </w:pPr>
    </w:p>
    <w:p w14:paraId="1BDA42E5" w14:textId="1F450018" w:rsidR="00582CE8" w:rsidRDefault="00582CE8" w:rsidP="00582CE8">
      <w:pPr>
        <w:pStyle w:val="a6"/>
        <w:spacing w:line="480" w:lineRule="auto"/>
        <w:ind w:left="990" w:hanging="990"/>
        <w:rPr>
          <w:rFonts w:eastAsiaTheme="minorEastAsia"/>
          <w:iCs/>
          <w:sz w:val="28"/>
          <w:szCs w:val="28"/>
          <w:lang w:val="en-US"/>
        </w:rPr>
      </w:pPr>
    </w:p>
    <w:p w14:paraId="35215556" w14:textId="6FCA8CDE" w:rsidR="00764A33" w:rsidRDefault="00764A33">
      <w:pPr>
        <w:rPr>
          <w:rFonts w:eastAsiaTheme="minorEastAsia"/>
          <w:iCs/>
          <w:sz w:val="28"/>
          <w:szCs w:val="28"/>
          <w:lang w:val="en-US"/>
        </w:rPr>
      </w:pPr>
      <w:r>
        <w:rPr>
          <w:rFonts w:eastAsiaTheme="minorEastAsia"/>
          <w:iCs/>
          <w:sz w:val="28"/>
          <w:szCs w:val="28"/>
          <w:lang w:val="en-US"/>
        </w:rPr>
        <w:br w:type="page"/>
      </w:r>
    </w:p>
    <w:p w14:paraId="5167F729" w14:textId="11F0F548" w:rsidR="00145142" w:rsidRPr="00145142" w:rsidRDefault="00145142" w:rsidP="00145142">
      <w:pPr>
        <w:pStyle w:val="a6"/>
        <w:numPr>
          <w:ilvl w:val="0"/>
          <w:numId w:val="8"/>
        </w:numPr>
        <w:spacing w:line="480" w:lineRule="auto"/>
        <w:rPr>
          <w:rFonts w:eastAsiaTheme="minorEastAsia"/>
          <w:iCs/>
          <w:sz w:val="36"/>
          <w:szCs w:val="36"/>
        </w:rPr>
      </w:pPr>
      <w:r w:rsidRPr="00145142">
        <w:rPr>
          <w:rFonts w:eastAsiaTheme="minorEastAsia"/>
          <w:b/>
          <w:bCs/>
          <w:iCs/>
          <w:sz w:val="36"/>
          <w:szCs w:val="36"/>
        </w:rPr>
        <w:lastRenderedPageBreak/>
        <w:t>Дано:</w:t>
      </w:r>
      <w:r>
        <w:rPr>
          <w:rFonts w:eastAsiaTheme="minorEastAsia"/>
          <w:b/>
          <w:bCs/>
          <w:iCs/>
          <w:sz w:val="36"/>
          <w:szCs w:val="36"/>
          <w:lang w:val="en-US"/>
        </w:rPr>
        <w:t>E</w:t>
      </w:r>
      <w:r w:rsidRPr="00145142">
        <w:rPr>
          <w:rFonts w:eastAsiaTheme="minorEastAsia"/>
          <w:b/>
          <w:bCs/>
          <w:iCs/>
          <w:sz w:val="36"/>
          <w:szCs w:val="36"/>
        </w:rPr>
        <w:t xml:space="preserve"> = 2</w:t>
      </w:r>
      <w:r>
        <w:rPr>
          <w:rFonts w:eastAsiaTheme="minorEastAsia"/>
          <w:b/>
          <w:bCs/>
          <w:iCs/>
          <w:sz w:val="36"/>
          <w:szCs w:val="36"/>
        </w:rPr>
        <w:t>В</w:t>
      </w:r>
      <w:r w:rsidRPr="00145142">
        <w:rPr>
          <w:rFonts w:eastAsiaTheme="minorEastAsia"/>
          <w:b/>
          <w:bCs/>
          <w:iCs/>
          <w:sz w:val="36"/>
          <w:szCs w:val="36"/>
        </w:rPr>
        <w:t xml:space="preserve">; </w:t>
      </w:r>
      <w:r>
        <w:rPr>
          <w:rFonts w:eastAsiaTheme="minorEastAsia"/>
          <w:b/>
          <w:bCs/>
          <w:iCs/>
          <w:sz w:val="36"/>
          <w:szCs w:val="36"/>
          <w:lang w:val="en-US"/>
        </w:rPr>
        <w:t>R</w:t>
      </w:r>
      <w:r w:rsidRPr="00145142">
        <w:rPr>
          <w:rFonts w:eastAsiaTheme="minorEastAsia"/>
          <w:b/>
          <w:bCs/>
          <w:iCs/>
          <w:sz w:val="36"/>
          <w:szCs w:val="36"/>
          <w:vertAlign w:val="subscript"/>
        </w:rPr>
        <w:t>1</w:t>
      </w:r>
      <w:r w:rsidRPr="00145142">
        <w:rPr>
          <w:rFonts w:eastAsiaTheme="minorEastAsia"/>
          <w:b/>
          <w:bCs/>
          <w:iCs/>
          <w:sz w:val="36"/>
          <w:szCs w:val="36"/>
        </w:rPr>
        <w:t xml:space="preserve"> = </w:t>
      </w:r>
      <w:r>
        <w:rPr>
          <w:rFonts w:eastAsiaTheme="minorEastAsia"/>
          <w:b/>
          <w:bCs/>
          <w:iCs/>
          <w:sz w:val="36"/>
          <w:szCs w:val="36"/>
          <w:lang w:val="en-US"/>
        </w:rPr>
        <w:t>R</w:t>
      </w:r>
      <w:r w:rsidRPr="00145142">
        <w:rPr>
          <w:rFonts w:eastAsiaTheme="minorEastAsia"/>
          <w:b/>
          <w:bCs/>
          <w:iCs/>
          <w:sz w:val="36"/>
          <w:szCs w:val="36"/>
          <w:vertAlign w:val="subscript"/>
        </w:rPr>
        <w:t>2</w:t>
      </w:r>
      <w:r w:rsidRPr="00145142">
        <w:rPr>
          <w:rFonts w:eastAsiaTheme="minorEastAsia"/>
          <w:b/>
          <w:bCs/>
          <w:iCs/>
          <w:sz w:val="36"/>
          <w:szCs w:val="36"/>
        </w:rPr>
        <w:t xml:space="preserve"> = </w:t>
      </w:r>
      <w:r>
        <w:rPr>
          <w:rFonts w:eastAsiaTheme="minorEastAsia"/>
          <w:b/>
          <w:bCs/>
          <w:iCs/>
          <w:sz w:val="36"/>
          <w:szCs w:val="36"/>
          <w:lang w:val="en-US"/>
        </w:rPr>
        <w:t>R</w:t>
      </w:r>
      <w:r w:rsidRPr="00145142">
        <w:rPr>
          <w:rFonts w:eastAsiaTheme="minorEastAsia"/>
          <w:b/>
          <w:bCs/>
          <w:iCs/>
          <w:sz w:val="36"/>
          <w:szCs w:val="36"/>
          <w:vertAlign w:val="subscript"/>
        </w:rPr>
        <w:t>3</w:t>
      </w:r>
      <w:r w:rsidRPr="00145142">
        <w:rPr>
          <w:rFonts w:eastAsiaTheme="minorEastAsia"/>
          <w:b/>
          <w:bCs/>
          <w:iCs/>
          <w:sz w:val="36"/>
          <w:szCs w:val="36"/>
        </w:rPr>
        <w:t xml:space="preserve"> = 1</w:t>
      </w:r>
      <w:r>
        <w:rPr>
          <w:rFonts w:eastAsiaTheme="minorEastAsia"/>
          <w:b/>
          <w:bCs/>
          <w:iCs/>
          <w:sz w:val="36"/>
          <w:szCs w:val="36"/>
        </w:rPr>
        <w:t>Ом</w:t>
      </w:r>
      <w:r w:rsidRPr="00145142">
        <w:rPr>
          <w:rFonts w:eastAsiaTheme="minorEastAsia"/>
          <w:b/>
          <w:bCs/>
          <w:iCs/>
          <w:sz w:val="36"/>
          <w:szCs w:val="36"/>
        </w:rPr>
        <w:t xml:space="preserve">; </w:t>
      </w:r>
      <w:r>
        <w:rPr>
          <w:rFonts w:eastAsiaTheme="minorEastAsia"/>
          <w:b/>
          <w:bCs/>
          <w:iCs/>
          <w:sz w:val="36"/>
          <w:szCs w:val="36"/>
          <w:lang w:val="en-US"/>
        </w:rPr>
        <w:t>J</w:t>
      </w:r>
      <w:r w:rsidRPr="00145142">
        <w:rPr>
          <w:rFonts w:eastAsiaTheme="minorEastAsia"/>
          <w:b/>
          <w:bCs/>
          <w:iCs/>
          <w:sz w:val="36"/>
          <w:szCs w:val="36"/>
        </w:rPr>
        <w:t xml:space="preserve"> = 1</w:t>
      </w:r>
      <w:r>
        <w:rPr>
          <w:rFonts w:eastAsiaTheme="minorEastAsia"/>
          <w:b/>
          <w:bCs/>
          <w:iCs/>
          <w:sz w:val="36"/>
          <w:szCs w:val="36"/>
        </w:rPr>
        <w:t>А</w:t>
      </w:r>
      <w:r w:rsidRPr="00145142">
        <w:rPr>
          <w:rFonts w:eastAsiaTheme="minorEastAsia"/>
          <w:b/>
          <w:bCs/>
          <w:iCs/>
          <w:sz w:val="36"/>
          <w:szCs w:val="36"/>
        </w:rPr>
        <w:t xml:space="preserve">; </w:t>
      </w:r>
      <w:r w:rsidR="00A403ED">
        <w:rPr>
          <w:rFonts w:eastAsiaTheme="minorEastAsia"/>
          <w:b/>
          <w:bCs/>
          <w:iCs/>
          <w:sz w:val="36"/>
          <w:szCs w:val="36"/>
          <w:lang w:val="en-US"/>
        </w:rPr>
        <w:t>L</w:t>
      </w:r>
      <w:r w:rsidR="00A403ED" w:rsidRPr="00A403ED">
        <w:rPr>
          <w:rFonts w:eastAsiaTheme="minorEastAsia"/>
          <w:b/>
          <w:bCs/>
          <w:iCs/>
          <w:sz w:val="36"/>
          <w:szCs w:val="36"/>
        </w:rPr>
        <w:t xml:space="preserve"> = 1 </w:t>
      </w:r>
      <w:r w:rsidR="00A403ED">
        <w:rPr>
          <w:rFonts w:eastAsiaTheme="minorEastAsia"/>
          <w:b/>
          <w:bCs/>
          <w:iCs/>
          <w:sz w:val="36"/>
          <w:szCs w:val="36"/>
        </w:rPr>
        <w:t>Гн</w:t>
      </w:r>
    </w:p>
    <w:p w14:paraId="06DB1C5C" w14:textId="63FE9855" w:rsidR="00145142" w:rsidRPr="00145142" w:rsidRDefault="00145142" w:rsidP="00145142">
      <w:pPr>
        <w:pStyle w:val="a6"/>
        <w:spacing w:line="480" w:lineRule="auto"/>
        <w:ind w:left="360"/>
        <w:rPr>
          <w:rFonts w:eastAsiaTheme="minorEastAsia"/>
          <w:iCs/>
          <w:sz w:val="36"/>
          <w:szCs w:val="36"/>
        </w:rPr>
      </w:pPr>
      <w:r>
        <w:rPr>
          <w:rFonts w:eastAsiaTheme="minorEastAsia"/>
          <w:b/>
          <w:bCs/>
          <w:iCs/>
          <w:sz w:val="36"/>
          <w:szCs w:val="36"/>
        </w:rPr>
        <w:t>Найти</w:t>
      </w:r>
      <w:r>
        <w:rPr>
          <w:rFonts w:eastAsiaTheme="minorEastAsia"/>
          <w:b/>
          <w:bCs/>
          <w:iCs/>
          <w:sz w:val="36"/>
          <w:szCs w:val="36"/>
          <w:lang w:val="en-US"/>
        </w:rPr>
        <w:t xml:space="preserve">: </w:t>
      </w:r>
      <w:proofErr w:type="spellStart"/>
      <w:r>
        <w:rPr>
          <w:rFonts w:eastAsiaTheme="minorEastAsia"/>
          <w:b/>
          <w:bCs/>
          <w:iCs/>
          <w:sz w:val="36"/>
          <w:szCs w:val="36"/>
          <w:lang w:val="en-US"/>
        </w:rPr>
        <w:t>i</w:t>
      </w:r>
      <w:proofErr w:type="spellEnd"/>
      <w:r w:rsidR="00A403ED">
        <w:rPr>
          <w:rFonts w:eastAsiaTheme="minorEastAsia"/>
          <w:b/>
          <w:bCs/>
          <w:iCs/>
          <w:sz w:val="36"/>
          <w:szCs w:val="36"/>
          <w:vertAlign w:val="subscript"/>
        </w:rPr>
        <w:t>2</w:t>
      </w:r>
      <w:r>
        <w:rPr>
          <w:rFonts w:eastAsiaTheme="minorEastAsia"/>
          <w:b/>
          <w:bCs/>
          <w:iCs/>
          <w:sz w:val="36"/>
          <w:szCs w:val="36"/>
          <w:lang w:val="en-US"/>
        </w:rPr>
        <w:t>(t) -</w:t>
      </w:r>
      <w:proofErr w:type="gramStart"/>
      <w:r>
        <w:rPr>
          <w:rFonts w:eastAsiaTheme="minorEastAsia"/>
          <w:b/>
          <w:bCs/>
          <w:iCs/>
          <w:sz w:val="36"/>
          <w:szCs w:val="36"/>
          <w:lang w:val="en-US"/>
        </w:rPr>
        <w:t xml:space="preserve"> ?</w:t>
      </w:r>
      <w:proofErr w:type="gramEnd"/>
      <w:r w:rsidRPr="00145142">
        <w:rPr>
          <w:rFonts w:eastAsiaTheme="minorEastAsia"/>
          <w:b/>
          <w:bCs/>
          <w:iCs/>
          <w:sz w:val="36"/>
          <w:szCs w:val="36"/>
        </w:rPr>
        <w:t xml:space="preserve">        </w:t>
      </w:r>
    </w:p>
    <w:p w14:paraId="2B5494B1" w14:textId="3926D22A" w:rsidR="007C1F6E" w:rsidRDefault="00A403ED" w:rsidP="00A403ED">
      <w:pPr>
        <w:spacing w:after="0" w:line="360" w:lineRule="auto"/>
        <w:ind w:left="629"/>
        <w:jc w:val="center"/>
        <w:rPr>
          <w:rFonts w:eastAsiaTheme="minorEastAsia"/>
          <w:iCs/>
          <w:sz w:val="28"/>
          <w:szCs w:val="28"/>
          <w:lang w:val="en-US"/>
        </w:rPr>
      </w:pPr>
      <w:r>
        <w:rPr>
          <w:rFonts w:eastAsiaTheme="minorEastAsia"/>
          <w:iCs/>
          <w:noProof/>
          <w:sz w:val="28"/>
          <w:szCs w:val="28"/>
          <w:lang w:eastAsia="ru-RU"/>
        </w:rPr>
        <w:drawing>
          <wp:inline distT="0" distB="0" distL="0" distR="0" wp14:anchorId="3B7D2043" wp14:editId="5F88704B">
            <wp:extent cx="4133850" cy="25622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97492" w14:textId="0EFE9969" w:rsidR="00A403ED" w:rsidRPr="00806546" w:rsidRDefault="00A403ED" w:rsidP="00A403ED">
      <w:pPr>
        <w:pStyle w:val="a6"/>
        <w:numPr>
          <w:ilvl w:val="0"/>
          <w:numId w:val="13"/>
        </w:numPr>
        <w:spacing w:after="0" w:line="360" w:lineRule="auto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806546">
        <w:rPr>
          <w:rFonts w:ascii="Times New Roman" w:eastAsiaTheme="minorEastAsia" w:hAnsi="Times New Roman" w:cs="Times New Roman"/>
          <w:iCs/>
          <w:sz w:val="28"/>
          <w:szCs w:val="28"/>
        </w:rPr>
        <w:t>Определим начальные условия. Ключ разомкнут</w:t>
      </w:r>
      <w:r w:rsidR="00F530AD" w:rsidRPr="00806546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Цепь одноконтурная и источником тока </w:t>
      </w:r>
    </w:p>
    <w:p w14:paraId="5ECD6E85" w14:textId="36DA2720" w:rsidR="00A403ED" w:rsidRPr="00806546" w:rsidRDefault="00A85F71" w:rsidP="00A403ED">
      <w:pPr>
        <w:spacing w:after="0" w:line="360" w:lineRule="auto"/>
        <w:ind w:left="629"/>
        <w:jc w:val="center"/>
        <w:rPr>
          <w:rFonts w:ascii="Times New Roman" w:hAnsi="Times New Roman" w:cs="Times New Roman"/>
        </w:rPr>
      </w:pPr>
      <w:r w:rsidRPr="00806546">
        <w:rPr>
          <w:rFonts w:ascii="Times New Roman" w:hAnsi="Times New Roman" w:cs="Times New Roman"/>
          <w:noProof/>
          <w:position w:val="-12"/>
        </w:rPr>
        <w:object w:dxaOrig="1219" w:dyaOrig="360" w14:anchorId="715036EF">
          <v:shape id="_x0000_i1038" type="#_x0000_t75" alt="" style="width:61.25pt;height:18.25pt;mso-width-percent:0;mso-height-percent:0;mso-width-percent:0;mso-height-percent:0" o:ole="">
            <v:imagedata r:id="rId40" o:title=""/>
          </v:shape>
          <o:OLEObject Type="Embed" ProgID="Equation.DSMT4" ShapeID="_x0000_i1038" DrawAspect="Content" ObjectID="_1827592582" r:id="rId41"/>
        </w:object>
      </w:r>
    </w:p>
    <w:p w14:paraId="6A1BB556" w14:textId="0CD95386" w:rsidR="00D92EE8" w:rsidRPr="00806546" w:rsidRDefault="00D92EE8" w:rsidP="00D92EE8">
      <w:pPr>
        <w:pStyle w:val="a6"/>
        <w:numPr>
          <w:ilvl w:val="0"/>
          <w:numId w:val="13"/>
        </w:numPr>
        <w:spacing w:after="0" w:line="360" w:lineRule="auto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806546">
        <w:rPr>
          <w:rFonts w:ascii="Times New Roman" w:eastAsiaTheme="minorEastAsia" w:hAnsi="Times New Roman" w:cs="Times New Roman"/>
          <w:iCs/>
          <w:sz w:val="28"/>
          <w:szCs w:val="28"/>
        </w:rPr>
        <w:t xml:space="preserve">Ключ замыкается. Определим принужденную составляющую тока катушки индуктивности. </w:t>
      </w:r>
    </w:p>
    <w:p w14:paraId="0865F65A" w14:textId="63CBDC7A" w:rsidR="00D22860" w:rsidRPr="00806546" w:rsidRDefault="00D22860" w:rsidP="00D22860">
      <w:pPr>
        <w:pStyle w:val="a6"/>
        <w:spacing w:after="0" w:line="360" w:lineRule="auto"/>
        <w:ind w:left="98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806546">
        <w:rPr>
          <w:rFonts w:ascii="Times New Roman" w:eastAsiaTheme="minorEastAsia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16BE4592" wp14:editId="636639FF">
            <wp:extent cx="4114800" cy="25603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4D418" w14:textId="46F3AA4E" w:rsidR="00307B88" w:rsidRPr="00806546" w:rsidRDefault="00D22860" w:rsidP="00543D9A">
      <w:pPr>
        <w:pStyle w:val="a6"/>
        <w:spacing w:after="0" w:line="360" w:lineRule="auto"/>
        <w:ind w:left="567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806546">
        <w:rPr>
          <w:rFonts w:ascii="Times New Roman" w:eastAsiaTheme="minorEastAsia" w:hAnsi="Times New Roman" w:cs="Times New Roman"/>
          <w:iCs/>
          <w:sz w:val="28"/>
          <w:szCs w:val="28"/>
        </w:rPr>
        <w:t>Составим систему уравнений по законам Кирхгофа</w:t>
      </w:r>
    </w:p>
    <w:p w14:paraId="59D78EBD" w14:textId="30421838" w:rsidR="00806546" w:rsidRPr="00543D9A" w:rsidRDefault="00A85F71" w:rsidP="00543D9A">
      <w:pPr>
        <w:spacing w:after="0" w:line="360" w:lineRule="auto"/>
        <w:ind w:left="629"/>
        <w:jc w:val="center"/>
        <w:rPr>
          <w:rFonts w:ascii="Times New Roman" w:hAnsi="Times New Roman" w:cs="Times New Roman"/>
        </w:rPr>
      </w:pPr>
      <w:r w:rsidRPr="00117AEA">
        <w:rPr>
          <w:noProof/>
          <w:position w:val="-32"/>
        </w:rPr>
        <w:object w:dxaOrig="1920" w:dyaOrig="760" w14:anchorId="69ACF0EE">
          <v:shape id="_x0000_i1039" type="#_x0000_t75" alt="" style="width:95.65pt;height:37.6pt;mso-width-percent:0;mso-height-percent:0;mso-width-percent:0;mso-height-percent:0" o:ole="">
            <v:imagedata r:id="rId43" o:title=""/>
          </v:shape>
          <o:OLEObject Type="Embed" ProgID="Equation.DSMT4" ShapeID="_x0000_i1039" DrawAspect="Content" ObjectID="_1827592583" r:id="rId44"/>
        </w:object>
      </w:r>
    </w:p>
    <w:p w14:paraId="39604FC1" w14:textId="1D076B77" w:rsidR="00806546" w:rsidRDefault="00543D9A" w:rsidP="00806546">
      <w:pPr>
        <w:spacing w:after="0" w:line="360" w:lineRule="auto"/>
        <w:ind w:left="629"/>
        <w:jc w:val="both"/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 xml:space="preserve">Определим ток </w:t>
      </w:r>
      <w:r w:rsidR="00A85F71" w:rsidRPr="00117AEA">
        <w:rPr>
          <w:noProof/>
          <w:position w:val="-14"/>
        </w:rPr>
        <w:object w:dxaOrig="400" w:dyaOrig="380" w14:anchorId="1E79B80E">
          <v:shape id="_x0000_i1040" type="#_x0000_t75" alt="" style="width:20.4pt;height:19.35pt;mso-width-percent:0;mso-height-percent:0;mso-width-percent:0;mso-height-percent:0" o:ole="">
            <v:imagedata r:id="rId45" o:title=""/>
          </v:shape>
          <o:OLEObject Type="Embed" ProgID="Equation.DSMT4" ShapeID="_x0000_i1040" DrawAspect="Content" ObjectID="_1827592584" r:id="rId46"/>
        </w:object>
      </w:r>
    </w:p>
    <w:p w14:paraId="40B2823B" w14:textId="0EA1117B" w:rsidR="0069571C" w:rsidRDefault="00A85F71" w:rsidP="00FA2ADB">
      <w:pPr>
        <w:spacing w:after="0" w:line="360" w:lineRule="auto"/>
        <w:ind w:left="629"/>
        <w:jc w:val="center"/>
      </w:pPr>
      <w:r w:rsidRPr="00117AEA">
        <w:rPr>
          <w:noProof/>
          <w:position w:val="-30"/>
        </w:rPr>
        <w:object w:dxaOrig="3340" w:dyaOrig="680" w14:anchorId="55D1E13D">
          <v:shape id="_x0000_i1041" type="#_x0000_t75" alt="" style="width:166.55pt;height:34.4pt;mso-width-percent:0;mso-height-percent:0;mso-width-percent:0;mso-height-percent:0" o:ole="">
            <v:imagedata r:id="rId47" o:title=""/>
          </v:shape>
          <o:OLEObject Type="Embed" ProgID="Equation.DSMT4" ShapeID="_x0000_i1041" DrawAspect="Content" ObjectID="_1827592585" r:id="rId48"/>
        </w:object>
      </w:r>
    </w:p>
    <w:p w14:paraId="413CFDFC" w14:textId="4142E9D8" w:rsidR="0069571C" w:rsidRPr="00BE2EC3" w:rsidRDefault="00BE2EC3" w:rsidP="00BE2EC3">
      <w:pPr>
        <w:pStyle w:val="a6"/>
        <w:numPr>
          <w:ilvl w:val="0"/>
          <w:numId w:val="13"/>
        </w:numPr>
        <w:spacing w:after="0" w:line="360" w:lineRule="auto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Определим корень характеристического уравнения</w:t>
      </w:r>
    </w:p>
    <w:p w14:paraId="3593FD02" w14:textId="047EE76A" w:rsidR="00AC06EC" w:rsidRDefault="00A85F71" w:rsidP="00BE2EC3">
      <w:pPr>
        <w:spacing w:after="0" w:line="360" w:lineRule="auto"/>
        <w:ind w:left="629"/>
        <w:jc w:val="center"/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</w:pPr>
      <w:r w:rsidRPr="00117AEA">
        <w:rPr>
          <w:noProof/>
          <w:position w:val="-12"/>
        </w:rPr>
        <w:object w:dxaOrig="2480" w:dyaOrig="360" w14:anchorId="3088BEA3">
          <v:shape id="_x0000_i1042" type="#_x0000_t75" alt="" style="width:123.6pt;height:18.25pt;mso-width-percent:0;mso-height-percent:0;mso-width-percent:0;mso-height-percent:0" o:ole="">
            <v:imagedata r:id="rId49" o:title=""/>
          </v:shape>
          <o:OLEObject Type="Embed" ProgID="Equation.DSMT4" ShapeID="_x0000_i1042" DrawAspect="Content" ObjectID="_1827592586" r:id="rId50"/>
        </w:object>
      </w:r>
    </w:p>
    <w:p w14:paraId="74F5E878" w14:textId="16A65948" w:rsidR="00AC06EC" w:rsidRDefault="00A85F71" w:rsidP="008C29C0">
      <w:pPr>
        <w:spacing w:after="0" w:line="360" w:lineRule="auto"/>
        <w:ind w:left="629"/>
        <w:jc w:val="center"/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</w:pPr>
      <w:r w:rsidRPr="00117AEA">
        <w:rPr>
          <w:noProof/>
          <w:position w:val="-24"/>
        </w:rPr>
        <w:object w:dxaOrig="1860" w:dyaOrig="620" w14:anchorId="3BB5D9E0">
          <v:shape id="_x0000_i1043" type="#_x0000_t75" alt="" style="width:93.5pt;height:31.15pt;mso-width-percent:0;mso-height-percent:0;mso-width-percent:0;mso-height-percent:0" o:ole="">
            <v:imagedata r:id="rId51" o:title=""/>
          </v:shape>
          <o:OLEObject Type="Embed" ProgID="Equation.DSMT4" ShapeID="_x0000_i1043" DrawAspect="Content" ObjectID="_1827592587" r:id="rId52"/>
        </w:object>
      </w:r>
    </w:p>
    <w:p w14:paraId="08E43108" w14:textId="5CFE235F" w:rsidR="00AC06EC" w:rsidRDefault="008C29C0" w:rsidP="008C29C0">
      <w:pPr>
        <w:pStyle w:val="a6"/>
        <w:numPr>
          <w:ilvl w:val="0"/>
          <w:numId w:val="13"/>
        </w:numPr>
        <w:spacing w:after="0" w:line="360" w:lineRule="auto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 xml:space="preserve">Определим закон изменения тока в катушке </w:t>
      </w:r>
      <w:r w:rsidR="004E49E8">
        <w:rPr>
          <w:rFonts w:ascii="Times New Roman" w:eastAsiaTheme="minorEastAsia" w:hAnsi="Times New Roman" w:cs="Times New Roman"/>
          <w:iCs/>
          <w:sz w:val="28"/>
          <w:szCs w:val="28"/>
        </w:rPr>
        <w:t>индуктивности</w:t>
      </w:r>
    </w:p>
    <w:p w14:paraId="71473C36" w14:textId="1EF4424A" w:rsidR="004E49E8" w:rsidRDefault="00A85F71" w:rsidP="00CC28EF">
      <w:pPr>
        <w:spacing w:after="0" w:line="360" w:lineRule="auto"/>
        <w:ind w:left="629"/>
        <w:jc w:val="center"/>
      </w:pPr>
      <w:r w:rsidRPr="00117AEA">
        <w:rPr>
          <w:noProof/>
          <w:position w:val="-112"/>
        </w:rPr>
        <w:object w:dxaOrig="2760" w:dyaOrig="2360" w14:anchorId="5F5FDF41">
          <v:shape id="_x0000_i1044" type="#_x0000_t75" alt="" style="width:137.55pt;height:118.2pt;mso-width-percent:0;mso-height-percent:0;mso-width-percent:0;mso-height-percent:0" o:ole="">
            <v:imagedata r:id="rId53" o:title=""/>
          </v:shape>
          <o:OLEObject Type="Embed" ProgID="Equation.DSMT4" ShapeID="_x0000_i1044" DrawAspect="Content" ObjectID="_1827592588" r:id="rId54"/>
        </w:object>
      </w:r>
    </w:p>
    <w:p w14:paraId="1B9FCEB4" w14:textId="2F177C5A" w:rsidR="00CC28EF" w:rsidRDefault="00CC28EF" w:rsidP="00CC28EF">
      <w:pPr>
        <w:pStyle w:val="a6"/>
        <w:numPr>
          <w:ilvl w:val="0"/>
          <w:numId w:val="13"/>
        </w:numPr>
        <w:spacing w:after="0" w:line="360" w:lineRule="auto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 xml:space="preserve">Определим искомый ток </w:t>
      </w:r>
      <w:proofErr w:type="spellStart"/>
      <w:r w:rsidR="005632DB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i</w:t>
      </w:r>
      <w:proofErr w:type="spellEnd"/>
      <w:r w:rsidR="005632DB" w:rsidRPr="005632DB">
        <w:rPr>
          <w:rFonts w:ascii="Times New Roman" w:eastAsiaTheme="minorEastAsia" w:hAnsi="Times New Roman" w:cs="Times New Roman"/>
          <w:iCs/>
          <w:sz w:val="28"/>
          <w:szCs w:val="28"/>
          <w:vertAlign w:val="subscript"/>
        </w:rPr>
        <w:t>2</w:t>
      </w:r>
      <w:r w:rsidR="005632DB" w:rsidRPr="005632DB">
        <w:rPr>
          <w:rFonts w:ascii="Times New Roman" w:eastAsiaTheme="minorEastAsia" w:hAnsi="Times New Roman" w:cs="Times New Roman"/>
          <w:iCs/>
          <w:sz w:val="28"/>
          <w:szCs w:val="28"/>
        </w:rPr>
        <w:t>(</w:t>
      </w:r>
      <w:r w:rsidR="005632DB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t</w:t>
      </w:r>
      <w:r w:rsidR="005632DB" w:rsidRPr="005632DB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</w:p>
    <w:p w14:paraId="330A5247" w14:textId="7D37DEE7" w:rsidR="005632DB" w:rsidRDefault="00A85F71" w:rsidP="00D54670">
      <w:pPr>
        <w:spacing w:after="0" w:line="360" w:lineRule="auto"/>
        <w:ind w:left="629"/>
        <w:jc w:val="center"/>
      </w:pPr>
      <w:r w:rsidRPr="00117AEA">
        <w:rPr>
          <w:noProof/>
          <w:position w:val="-50"/>
        </w:rPr>
        <w:object w:dxaOrig="4900" w:dyaOrig="1120" w14:anchorId="1E0EB04F">
          <v:shape id="_x0000_i1045" type="#_x0000_t75" alt="" style="width:245pt;height:55.9pt;mso-width-percent:0;mso-height-percent:0;mso-width-percent:0;mso-height-percent:0" o:ole="">
            <v:imagedata r:id="rId55" o:title=""/>
          </v:shape>
          <o:OLEObject Type="Embed" ProgID="Equation.DSMT4" ShapeID="_x0000_i1045" DrawAspect="Content" ObjectID="_1827592589" r:id="rId56"/>
        </w:object>
      </w:r>
    </w:p>
    <w:p w14:paraId="1FB22AB7" w14:textId="25166FAB" w:rsidR="00C7146D" w:rsidRPr="003304C1" w:rsidRDefault="00D54670" w:rsidP="003304C1">
      <w:pPr>
        <w:pStyle w:val="a6"/>
        <w:numPr>
          <w:ilvl w:val="0"/>
          <w:numId w:val="13"/>
        </w:numPr>
        <w:spacing w:after="0" w:line="360" w:lineRule="auto"/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Построим график искомого тока</w:t>
      </w:r>
    </w:p>
    <w:p w14:paraId="68C6A9BE" w14:textId="45B0BE39" w:rsidR="003304C1" w:rsidRDefault="003304C1" w:rsidP="003304C1">
      <w:pPr>
        <w:pStyle w:val="a6"/>
        <w:spacing w:after="0" w:line="360" w:lineRule="auto"/>
        <w:ind w:left="989"/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</w:pPr>
    </w:p>
    <w:p w14:paraId="287E794F" w14:textId="17BBF9AF" w:rsidR="007D5345" w:rsidRPr="003304C1" w:rsidRDefault="007D5345" w:rsidP="003304C1">
      <w:pPr>
        <w:pStyle w:val="a6"/>
        <w:spacing w:after="0" w:line="360" w:lineRule="auto"/>
        <w:ind w:left="989"/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</w:pPr>
      <w:r w:rsidRPr="007D5345">
        <w:rPr>
          <w:noProof/>
          <w:lang w:eastAsia="ru-RU"/>
        </w:rPr>
        <w:drawing>
          <wp:inline distT="0" distB="0" distL="0" distR="0" wp14:anchorId="53D30846" wp14:editId="1F40E5C8">
            <wp:extent cx="5200650" cy="31908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0AF6A" w14:textId="77777777" w:rsidR="003304C1" w:rsidRPr="003304C1" w:rsidRDefault="003304C1" w:rsidP="003304C1">
      <w:pPr>
        <w:pStyle w:val="a6"/>
        <w:spacing w:after="0" w:line="360" w:lineRule="auto"/>
        <w:ind w:left="989"/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</w:pPr>
    </w:p>
    <w:p w14:paraId="07C082B8" w14:textId="31720765" w:rsidR="00371730" w:rsidRPr="00371730" w:rsidRDefault="00371730" w:rsidP="00371730">
      <w:pPr>
        <w:pStyle w:val="a6"/>
        <w:spacing w:line="480" w:lineRule="auto"/>
        <w:ind w:left="990"/>
        <w:rPr>
          <w:rFonts w:eastAsiaTheme="minorEastAsia"/>
          <w:b/>
          <w:bCs/>
          <w:iCs/>
          <w:sz w:val="28"/>
          <w:szCs w:val="28"/>
          <w:vertAlign w:val="superscript"/>
          <w:lang w:val="en-US"/>
        </w:rPr>
      </w:pPr>
      <w:r w:rsidRPr="00371730">
        <w:rPr>
          <w:rFonts w:eastAsiaTheme="minorEastAsia"/>
          <w:b/>
          <w:bCs/>
          <w:iCs/>
          <w:sz w:val="28"/>
          <w:szCs w:val="28"/>
        </w:rPr>
        <w:t>Ответ</w:t>
      </w:r>
      <w:r w:rsidRPr="00371730">
        <w:rPr>
          <w:rFonts w:eastAsiaTheme="minorEastAsia"/>
          <w:b/>
          <w:bCs/>
          <w:iCs/>
          <w:sz w:val="28"/>
          <w:szCs w:val="28"/>
          <w:lang w:val="en-US"/>
        </w:rPr>
        <w:t xml:space="preserve">: </w:t>
      </w:r>
      <w:r w:rsidR="00A85F71" w:rsidRPr="00117AEA">
        <w:rPr>
          <w:noProof/>
          <w:position w:val="-12"/>
        </w:rPr>
        <w:object w:dxaOrig="1920" w:dyaOrig="380" w14:anchorId="4DF7B938">
          <v:shape id="_x0000_i1046" type="#_x0000_t75" alt="" style="width:95.65pt;height:19.35pt;mso-width-percent:0;mso-height-percent:0;mso-width-percent:0;mso-height-percent:0" o:ole="">
            <v:imagedata r:id="rId58" o:title=""/>
          </v:shape>
          <o:OLEObject Type="Embed" ProgID="Equation.DSMT4" ShapeID="_x0000_i1046" DrawAspect="Content" ObjectID="_1827592590" r:id="rId59"/>
        </w:object>
      </w:r>
    </w:p>
    <w:sectPr w:rsidR="00371730" w:rsidRPr="0037173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Helvetica Neue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6D40B6"/>
    <w:multiLevelType w:val="hybridMultilevel"/>
    <w:tmpl w:val="2D8008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2E6521"/>
    <w:multiLevelType w:val="hybridMultilevel"/>
    <w:tmpl w:val="7DA0FB2E"/>
    <w:lvl w:ilvl="0" w:tplc="2B9ED15E">
      <w:numFmt w:val="bullet"/>
      <w:lvlText w:val="–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1982E49"/>
    <w:multiLevelType w:val="hybridMultilevel"/>
    <w:tmpl w:val="6D54CC2C"/>
    <w:lvl w:ilvl="0" w:tplc="DF0C53D4">
      <w:start w:val="1"/>
      <w:numFmt w:val="decimal"/>
      <w:lvlText w:val="%1)"/>
      <w:lvlJc w:val="left"/>
      <w:pPr>
        <w:ind w:left="9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0" w:hanging="360"/>
      </w:pPr>
    </w:lvl>
    <w:lvl w:ilvl="2" w:tplc="0419001B" w:tentative="1">
      <w:start w:val="1"/>
      <w:numFmt w:val="lowerRoman"/>
      <w:lvlText w:val="%3."/>
      <w:lvlJc w:val="right"/>
      <w:pPr>
        <w:ind w:left="2430" w:hanging="180"/>
      </w:pPr>
    </w:lvl>
    <w:lvl w:ilvl="3" w:tplc="0419000F" w:tentative="1">
      <w:start w:val="1"/>
      <w:numFmt w:val="decimal"/>
      <w:lvlText w:val="%4."/>
      <w:lvlJc w:val="left"/>
      <w:pPr>
        <w:ind w:left="3150" w:hanging="360"/>
      </w:pPr>
    </w:lvl>
    <w:lvl w:ilvl="4" w:tplc="04190019" w:tentative="1">
      <w:start w:val="1"/>
      <w:numFmt w:val="lowerLetter"/>
      <w:lvlText w:val="%5."/>
      <w:lvlJc w:val="left"/>
      <w:pPr>
        <w:ind w:left="3870" w:hanging="360"/>
      </w:pPr>
    </w:lvl>
    <w:lvl w:ilvl="5" w:tplc="0419001B" w:tentative="1">
      <w:start w:val="1"/>
      <w:numFmt w:val="lowerRoman"/>
      <w:lvlText w:val="%6."/>
      <w:lvlJc w:val="right"/>
      <w:pPr>
        <w:ind w:left="4590" w:hanging="180"/>
      </w:pPr>
    </w:lvl>
    <w:lvl w:ilvl="6" w:tplc="0419000F" w:tentative="1">
      <w:start w:val="1"/>
      <w:numFmt w:val="decimal"/>
      <w:lvlText w:val="%7."/>
      <w:lvlJc w:val="left"/>
      <w:pPr>
        <w:ind w:left="5310" w:hanging="360"/>
      </w:pPr>
    </w:lvl>
    <w:lvl w:ilvl="7" w:tplc="04190019" w:tentative="1">
      <w:start w:val="1"/>
      <w:numFmt w:val="lowerLetter"/>
      <w:lvlText w:val="%8."/>
      <w:lvlJc w:val="left"/>
      <w:pPr>
        <w:ind w:left="6030" w:hanging="360"/>
      </w:pPr>
    </w:lvl>
    <w:lvl w:ilvl="8" w:tplc="041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3">
    <w:nsid w:val="426445D7"/>
    <w:multiLevelType w:val="hybridMultilevel"/>
    <w:tmpl w:val="4C085114"/>
    <w:lvl w:ilvl="0" w:tplc="704219A6">
      <w:start w:val="1"/>
      <w:numFmt w:val="decimal"/>
      <w:lvlText w:val="%1)"/>
      <w:lvlJc w:val="left"/>
      <w:pPr>
        <w:ind w:left="9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0" w:hanging="360"/>
      </w:pPr>
    </w:lvl>
    <w:lvl w:ilvl="2" w:tplc="0419001B" w:tentative="1">
      <w:start w:val="1"/>
      <w:numFmt w:val="lowerRoman"/>
      <w:lvlText w:val="%3."/>
      <w:lvlJc w:val="right"/>
      <w:pPr>
        <w:ind w:left="2430" w:hanging="180"/>
      </w:pPr>
    </w:lvl>
    <w:lvl w:ilvl="3" w:tplc="0419000F" w:tentative="1">
      <w:start w:val="1"/>
      <w:numFmt w:val="decimal"/>
      <w:lvlText w:val="%4."/>
      <w:lvlJc w:val="left"/>
      <w:pPr>
        <w:ind w:left="3150" w:hanging="360"/>
      </w:pPr>
    </w:lvl>
    <w:lvl w:ilvl="4" w:tplc="04190019" w:tentative="1">
      <w:start w:val="1"/>
      <w:numFmt w:val="lowerLetter"/>
      <w:lvlText w:val="%5."/>
      <w:lvlJc w:val="left"/>
      <w:pPr>
        <w:ind w:left="3870" w:hanging="360"/>
      </w:pPr>
    </w:lvl>
    <w:lvl w:ilvl="5" w:tplc="0419001B" w:tentative="1">
      <w:start w:val="1"/>
      <w:numFmt w:val="lowerRoman"/>
      <w:lvlText w:val="%6."/>
      <w:lvlJc w:val="right"/>
      <w:pPr>
        <w:ind w:left="4590" w:hanging="180"/>
      </w:pPr>
    </w:lvl>
    <w:lvl w:ilvl="6" w:tplc="0419000F" w:tentative="1">
      <w:start w:val="1"/>
      <w:numFmt w:val="decimal"/>
      <w:lvlText w:val="%7."/>
      <w:lvlJc w:val="left"/>
      <w:pPr>
        <w:ind w:left="5310" w:hanging="360"/>
      </w:pPr>
    </w:lvl>
    <w:lvl w:ilvl="7" w:tplc="04190019" w:tentative="1">
      <w:start w:val="1"/>
      <w:numFmt w:val="lowerLetter"/>
      <w:lvlText w:val="%8."/>
      <w:lvlJc w:val="left"/>
      <w:pPr>
        <w:ind w:left="6030" w:hanging="360"/>
      </w:pPr>
    </w:lvl>
    <w:lvl w:ilvl="8" w:tplc="041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4">
    <w:nsid w:val="48760AB2"/>
    <w:multiLevelType w:val="hybridMultilevel"/>
    <w:tmpl w:val="FBAEF292"/>
    <w:lvl w:ilvl="0" w:tplc="6BBC8D74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D3664DC"/>
    <w:multiLevelType w:val="hybridMultilevel"/>
    <w:tmpl w:val="6CEE861E"/>
    <w:lvl w:ilvl="0" w:tplc="D946E8FA">
      <w:start w:val="1"/>
      <w:numFmt w:val="decimal"/>
      <w:lvlText w:val="%1)"/>
      <w:lvlJc w:val="left"/>
      <w:pPr>
        <w:ind w:left="9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09" w:hanging="360"/>
      </w:pPr>
    </w:lvl>
    <w:lvl w:ilvl="2" w:tplc="0419001B" w:tentative="1">
      <w:start w:val="1"/>
      <w:numFmt w:val="lowerRoman"/>
      <w:lvlText w:val="%3."/>
      <w:lvlJc w:val="right"/>
      <w:pPr>
        <w:ind w:left="2429" w:hanging="180"/>
      </w:pPr>
    </w:lvl>
    <w:lvl w:ilvl="3" w:tplc="0419000F" w:tentative="1">
      <w:start w:val="1"/>
      <w:numFmt w:val="decimal"/>
      <w:lvlText w:val="%4."/>
      <w:lvlJc w:val="left"/>
      <w:pPr>
        <w:ind w:left="3149" w:hanging="360"/>
      </w:pPr>
    </w:lvl>
    <w:lvl w:ilvl="4" w:tplc="04190019" w:tentative="1">
      <w:start w:val="1"/>
      <w:numFmt w:val="lowerLetter"/>
      <w:lvlText w:val="%5."/>
      <w:lvlJc w:val="left"/>
      <w:pPr>
        <w:ind w:left="3869" w:hanging="360"/>
      </w:pPr>
    </w:lvl>
    <w:lvl w:ilvl="5" w:tplc="0419001B" w:tentative="1">
      <w:start w:val="1"/>
      <w:numFmt w:val="lowerRoman"/>
      <w:lvlText w:val="%6."/>
      <w:lvlJc w:val="right"/>
      <w:pPr>
        <w:ind w:left="4589" w:hanging="180"/>
      </w:pPr>
    </w:lvl>
    <w:lvl w:ilvl="6" w:tplc="0419000F" w:tentative="1">
      <w:start w:val="1"/>
      <w:numFmt w:val="decimal"/>
      <w:lvlText w:val="%7."/>
      <w:lvlJc w:val="left"/>
      <w:pPr>
        <w:ind w:left="5309" w:hanging="360"/>
      </w:pPr>
    </w:lvl>
    <w:lvl w:ilvl="7" w:tplc="04190019" w:tentative="1">
      <w:start w:val="1"/>
      <w:numFmt w:val="lowerLetter"/>
      <w:lvlText w:val="%8."/>
      <w:lvlJc w:val="left"/>
      <w:pPr>
        <w:ind w:left="6029" w:hanging="360"/>
      </w:pPr>
    </w:lvl>
    <w:lvl w:ilvl="8" w:tplc="0419001B" w:tentative="1">
      <w:start w:val="1"/>
      <w:numFmt w:val="lowerRoman"/>
      <w:lvlText w:val="%9."/>
      <w:lvlJc w:val="right"/>
      <w:pPr>
        <w:ind w:left="6749" w:hanging="180"/>
      </w:pPr>
    </w:lvl>
  </w:abstractNum>
  <w:abstractNum w:abstractNumId="6">
    <w:nsid w:val="4D864B91"/>
    <w:multiLevelType w:val="hybridMultilevel"/>
    <w:tmpl w:val="D99E1666"/>
    <w:lvl w:ilvl="0" w:tplc="979A90E4">
      <w:start w:val="1"/>
      <w:numFmt w:val="decimal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13C27D2"/>
    <w:multiLevelType w:val="hybridMultilevel"/>
    <w:tmpl w:val="6D54CC2C"/>
    <w:lvl w:ilvl="0" w:tplc="FFFFFFFF">
      <w:start w:val="1"/>
      <w:numFmt w:val="decimal"/>
      <w:lvlText w:val="%1)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8">
    <w:nsid w:val="5B2851E6"/>
    <w:multiLevelType w:val="hybridMultilevel"/>
    <w:tmpl w:val="C7745ECE"/>
    <w:lvl w:ilvl="0" w:tplc="13529E4E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90A6D03"/>
    <w:multiLevelType w:val="hybridMultilevel"/>
    <w:tmpl w:val="67B061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A305807"/>
    <w:multiLevelType w:val="hybridMultilevel"/>
    <w:tmpl w:val="992A77C4"/>
    <w:lvl w:ilvl="0" w:tplc="31143A14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B5B284C"/>
    <w:multiLevelType w:val="hybridMultilevel"/>
    <w:tmpl w:val="8AEC214A"/>
    <w:lvl w:ilvl="0" w:tplc="965CF4D2">
      <w:start w:val="1"/>
      <w:numFmt w:val="decimal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7D6F5F93"/>
    <w:multiLevelType w:val="hybridMultilevel"/>
    <w:tmpl w:val="4C085114"/>
    <w:lvl w:ilvl="0" w:tplc="FFFFFFFF">
      <w:start w:val="1"/>
      <w:numFmt w:val="decimal"/>
      <w:lvlText w:val="%1)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1"/>
  </w:num>
  <w:num w:numId="5">
    <w:abstractNumId w:val="10"/>
  </w:num>
  <w:num w:numId="6">
    <w:abstractNumId w:val="6"/>
  </w:num>
  <w:num w:numId="7">
    <w:abstractNumId w:val="9"/>
  </w:num>
  <w:num w:numId="8">
    <w:abstractNumId w:val="11"/>
  </w:num>
  <w:num w:numId="9">
    <w:abstractNumId w:val="2"/>
  </w:num>
  <w:num w:numId="10">
    <w:abstractNumId w:val="7"/>
  </w:num>
  <w:num w:numId="11">
    <w:abstractNumId w:val="3"/>
  </w:num>
  <w:num w:numId="12">
    <w:abstractNumId w:val="12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1832"/>
    <w:rsid w:val="00015A57"/>
    <w:rsid w:val="000324B0"/>
    <w:rsid w:val="00053713"/>
    <w:rsid w:val="00057157"/>
    <w:rsid w:val="00060890"/>
    <w:rsid w:val="0006758D"/>
    <w:rsid w:val="00070948"/>
    <w:rsid w:val="000718FD"/>
    <w:rsid w:val="00087861"/>
    <w:rsid w:val="000916BB"/>
    <w:rsid w:val="000D4603"/>
    <w:rsid w:val="000E19A3"/>
    <w:rsid w:val="000E2CEE"/>
    <w:rsid w:val="000E5E36"/>
    <w:rsid w:val="000E67A5"/>
    <w:rsid w:val="000F0EF7"/>
    <w:rsid w:val="00122668"/>
    <w:rsid w:val="00135191"/>
    <w:rsid w:val="001441C9"/>
    <w:rsid w:val="00145142"/>
    <w:rsid w:val="00155AAA"/>
    <w:rsid w:val="001628CE"/>
    <w:rsid w:val="0016493F"/>
    <w:rsid w:val="00180386"/>
    <w:rsid w:val="00183B32"/>
    <w:rsid w:val="001A4B29"/>
    <w:rsid w:val="001A7D9F"/>
    <w:rsid w:val="001B12F3"/>
    <w:rsid w:val="001B4F3B"/>
    <w:rsid w:val="001C681C"/>
    <w:rsid w:val="001D2B4D"/>
    <w:rsid w:val="001E3BAE"/>
    <w:rsid w:val="00202482"/>
    <w:rsid w:val="00213AAC"/>
    <w:rsid w:val="00237630"/>
    <w:rsid w:val="00254A0F"/>
    <w:rsid w:val="00263BA7"/>
    <w:rsid w:val="002912A0"/>
    <w:rsid w:val="00291EE3"/>
    <w:rsid w:val="002B3870"/>
    <w:rsid w:val="002D7FF1"/>
    <w:rsid w:val="002F3289"/>
    <w:rsid w:val="00307B88"/>
    <w:rsid w:val="00310724"/>
    <w:rsid w:val="003304C1"/>
    <w:rsid w:val="003356E2"/>
    <w:rsid w:val="003547E4"/>
    <w:rsid w:val="003565D4"/>
    <w:rsid w:val="0036041A"/>
    <w:rsid w:val="00371730"/>
    <w:rsid w:val="00374560"/>
    <w:rsid w:val="003759F3"/>
    <w:rsid w:val="003A5A8D"/>
    <w:rsid w:val="003B5B0F"/>
    <w:rsid w:val="003D6580"/>
    <w:rsid w:val="003F1A91"/>
    <w:rsid w:val="00403EF4"/>
    <w:rsid w:val="00413094"/>
    <w:rsid w:val="00426031"/>
    <w:rsid w:val="004273F3"/>
    <w:rsid w:val="004339A6"/>
    <w:rsid w:val="00435BBE"/>
    <w:rsid w:val="004455BD"/>
    <w:rsid w:val="00463B89"/>
    <w:rsid w:val="004663A3"/>
    <w:rsid w:val="0048409B"/>
    <w:rsid w:val="00497959"/>
    <w:rsid w:val="004C422C"/>
    <w:rsid w:val="004D7917"/>
    <w:rsid w:val="004E49E8"/>
    <w:rsid w:val="004E6A97"/>
    <w:rsid w:val="00500E4F"/>
    <w:rsid w:val="005113E9"/>
    <w:rsid w:val="005307C7"/>
    <w:rsid w:val="00530F5F"/>
    <w:rsid w:val="0053535D"/>
    <w:rsid w:val="00543D9A"/>
    <w:rsid w:val="00550F7B"/>
    <w:rsid w:val="005632DB"/>
    <w:rsid w:val="00577CB8"/>
    <w:rsid w:val="00582CE8"/>
    <w:rsid w:val="00594BDC"/>
    <w:rsid w:val="005B520B"/>
    <w:rsid w:val="005C2894"/>
    <w:rsid w:val="005D0760"/>
    <w:rsid w:val="005D6C45"/>
    <w:rsid w:val="005F2ACB"/>
    <w:rsid w:val="005F4C71"/>
    <w:rsid w:val="0061234A"/>
    <w:rsid w:val="0062578F"/>
    <w:rsid w:val="0065076C"/>
    <w:rsid w:val="0066506B"/>
    <w:rsid w:val="0069433A"/>
    <w:rsid w:val="0069571C"/>
    <w:rsid w:val="006A1725"/>
    <w:rsid w:val="006A69EF"/>
    <w:rsid w:val="006B6E45"/>
    <w:rsid w:val="006C1540"/>
    <w:rsid w:val="006D354F"/>
    <w:rsid w:val="006E3ADD"/>
    <w:rsid w:val="006E52EA"/>
    <w:rsid w:val="006F1E97"/>
    <w:rsid w:val="00701691"/>
    <w:rsid w:val="0070335A"/>
    <w:rsid w:val="0071062C"/>
    <w:rsid w:val="00712A21"/>
    <w:rsid w:val="0071388E"/>
    <w:rsid w:val="0072775F"/>
    <w:rsid w:val="007278F7"/>
    <w:rsid w:val="007508F3"/>
    <w:rsid w:val="00764A33"/>
    <w:rsid w:val="00770097"/>
    <w:rsid w:val="00782A0B"/>
    <w:rsid w:val="007B04F2"/>
    <w:rsid w:val="007C1F6E"/>
    <w:rsid w:val="007C345D"/>
    <w:rsid w:val="007D296C"/>
    <w:rsid w:val="007D5345"/>
    <w:rsid w:val="007F564B"/>
    <w:rsid w:val="00806546"/>
    <w:rsid w:val="0080741A"/>
    <w:rsid w:val="00811005"/>
    <w:rsid w:val="00823BCA"/>
    <w:rsid w:val="00826F65"/>
    <w:rsid w:val="00827E9A"/>
    <w:rsid w:val="00831D70"/>
    <w:rsid w:val="00852EF9"/>
    <w:rsid w:val="0085568B"/>
    <w:rsid w:val="00866B91"/>
    <w:rsid w:val="00870F88"/>
    <w:rsid w:val="0087277F"/>
    <w:rsid w:val="00890B07"/>
    <w:rsid w:val="008A11B7"/>
    <w:rsid w:val="008B0638"/>
    <w:rsid w:val="008B3946"/>
    <w:rsid w:val="008B6154"/>
    <w:rsid w:val="008C29C0"/>
    <w:rsid w:val="008D0485"/>
    <w:rsid w:val="0090072A"/>
    <w:rsid w:val="0092428D"/>
    <w:rsid w:val="00970D98"/>
    <w:rsid w:val="009770AE"/>
    <w:rsid w:val="009916D1"/>
    <w:rsid w:val="009A3D1A"/>
    <w:rsid w:val="009A4B73"/>
    <w:rsid w:val="009B00F5"/>
    <w:rsid w:val="009B756F"/>
    <w:rsid w:val="009D3494"/>
    <w:rsid w:val="009D402F"/>
    <w:rsid w:val="009E46D7"/>
    <w:rsid w:val="009F200E"/>
    <w:rsid w:val="009F38A5"/>
    <w:rsid w:val="009F4FBB"/>
    <w:rsid w:val="00A32644"/>
    <w:rsid w:val="00A4018E"/>
    <w:rsid w:val="00A403ED"/>
    <w:rsid w:val="00A5202E"/>
    <w:rsid w:val="00A53E9A"/>
    <w:rsid w:val="00A54FAD"/>
    <w:rsid w:val="00A83B0A"/>
    <w:rsid w:val="00A85F71"/>
    <w:rsid w:val="00A86939"/>
    <w:rsid w:val="00A87EFA"/>
    <w:rsid w:val="00A90DE0"/>
    <w:rsid w:val="00AA500B"/>
    <w:rsid w:val="00AC06EC"/>
    <w:rsid w:val="00AC3A2C"/>
    <w:rsid w:val="00AD0DB8"/>
    <w:rsid w:val="00AD1A0D"/>
    <w:rsid w:val="00AF2A7F"/>
    <w:rsid w:val="00B1439B"/>
    <w:rsid w:val="00B15A87"/>
    <w:rsid w:val="00B33ACA"/>
    <w:rsid w:val="00B41F94"/>
    <w:rsid w:val="00B634CF"/>
    <w:rsid w:val="00B65932"/>
    <w:rsid w:val="00B76C89"/>
    <w:rsid w:val="00B81C32"/>
    <w:rsid w:val="00B91832"/>
    <w:rsid w:val="00BA2006"/>
    <w:rsid w:val="00BA720F"/>
    <w:rsid w:val="00BB26EA"/>
    <w:rsid w:val="00BC34C1"/>
    <w:rsid w:val="00BD6466"/>
    <w:rsid w:val="00BE2EC3"/>
    <w:rsid w:val="00BF6927"/>
    <w:rsid w:val="00C04834"/>
    <w:rsid w:val="00C04AB6"/>
    <w:rsid w:val="00C04C55"/>
    <w:rsid w:val="00C074FA"/>
    <w:rsid w:val="00C10A38"/>
    <w:rsid w:val="00C14767"/>
    <w:rsid w:val="00C14FA1"/>
    <w:rsid w:val="00C17B15"/>
    <w:rsid w:val="00C24436"/>
    <w:rsid w:val="00C55006"/>
    <w:rsid w:val="00C7146D"/>
    <w:rsid w:val="00C92234"/>
    <w:rsid w:val="00CA2DDD"/>
    <w:rsid w:val="00CB0E75"/>
    <w:rsid w:val="00CB1407"/>
    <w:rsid w:val="00CC28EF"/>
    <w:rsid w:val="00CC4C07"/>
    <w:rsid w:val="00CC5CFE"/>
    <w:rsid w:val="00CD5920"/>
    <w:rsid w:val="00CF0EBA"/>
    <w:rsid w:val="00D001A2"/>
    <w:rsid w:val="00D03B2C"/>
    <w:rsid w:val="00D21B99"/>
    <w:rsid w:val="00D22860"/>
    <w:rsid w:val="00D53C16"/>
    <w:rsid w:val="00D54670"/>
    <w:rsid w:val="00D56546"/>
    <w:rsid w:val="00D62D0E"/>
    <w:rsid w:val="00D7697B"/>
    <w:rsid w:val="00D92EE8"/>
    <w:rsid w:val="00D93389"/>
    <w:rsid w:val="00DA5166"/>
    <w:rsid w:val="00DB1AE4"/>
    <w:rsid w:val="00DC5070"/>
    <w:rsid w:val="00DF6B70"/>
    <w:rsid w:val="00E0273C"/>
    <w:rsid w:val="00E05EE9"/>
    <w:rsid w:val="00E10B96"/>
    <w:rsid w:val="00E25BAB"/>
    <w:rsid w:val="00E918D5"/>
    <w:rsid w:val="00E955CF"/>
    <w:rsid w:val="00EA3C82"/>
    <w:rsid w:val="00EB12C4"/>
    <w:rsid w:val="00EB4FF2"/>
    <w:rsid w:val="00EB56C7"/>
    <w:rsid w:val="00EB78D2"/>
    <w:rsid w:val="00F073C4"/>
    <w:rsid w:val="00F1718F"/>
    <w:rsid w:val="00F31970"/>
    <w:rsid w:val="00F43C74"/>
    <w:rsid w:val="00F509CD"/>
    <w:rsid w:val="00F530AD"/>
    <w:rsid w:val="00F72415"/>
    <w:rsid w:val="00F9656E"/>
    <w:rsid w:val="00FA2ADB"/>
    <w:rsid w:val="00FB196F"/>
    <w:rsid w:val="00FC4938"/>
    <w:rsid w:val="00FC4D04"/>
    <w:rsid w:val="00FD2BE2"/>
    <w:rsid w:val="00FF39F4"/>
    <w:rsid w:val="00FF7D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1DE0E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32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C04834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C04834"/>
    <w:rPr>
      <w:rFonts w:eastAsiaTheme="minorEastAsia"/>
      <w:lang w:eastAsia="ru-RU"/>
    </w:rPr>
  </w:style>
  <w:style w:type="paragraph" w:customStyle="1" w:styleId="a5">
    <w:name w:val="По умолчанию"/>
    <w:rsid w:val="00426031"/>
    <w:pPr>
      <w:spacing w:after="0" w:line="240" w:lineRule="auto"/>
    </w:pPr>
    <w:rPr>
      <w:rFonts w:ascii="Helvetica Neue" w:eastAsia="Arial Unicode MS" w:hAnsi="Helvetica Neue" w:cs="Arial Unicode MS"/>
      <w:color w:val="000000"/>
      <w:u w:color="000000"/>
      <w:lang w:eastAsia="ru-RU"/>
    </w:rPr>
  </w:style>
  <w:style w:type="paragraph" w:styleId="a6">
    <w:name w:val="List Paragraph"/>
    <w:basedOn w:val="a"/>
    <w:uiPriority w:val="34"/>
    <w:qFormat/>
    <w:rsid w:val="006A1725"/>
    <w:pPr>
      <w:ind w:left="720"/>
      <w:contextualSpacing/>
    </w:pPr>
  </w:style>
  <w:style w:type="character" w:styleId="a7">
    <w:name w:val="Placeholder Text"/>
    <w:basedOn w:val="a0"/>
    <w:uiPriority w:val="99"/>
    <w:semiHidden/>
    <w:rsid w:val="00DB1AE4"/>
    <w:rPr>
      <w:color w:val="808080"/>
    </w:rPr>
  </w:style>
  <w:style w:type="character" w:styleId="a8">
    <w:name w:val="annotation reference"/>
    <w:basedOn w:val="a0"/>
    <w:uiPriority w:val="99"/>
    <w:semiHidden/>
    <w:unhideWhenUsed/>
    <w:rsid w:val="00DB1AE4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DB1AE4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DB1AE4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DB1AE4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DB1AE4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A326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A3264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32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C04834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C04834"/>
    <w:rPr>
      <w:rFonts w:eastAsiaTheme="minorEastAsia"/>
      <w:lang w:eastAsia="ru-RU"/>
    </w:rPr>
  </w:style>
  <w:style w:type="paragraph" w:customStyle="1" w:styleId="a5">
    <w:name w:val="По умолчанию"/>
    <w:rsid w:val="00426031"/>
    <w:pPr>
      <w:spacing w:after="0" w:line="240" w:lineRule="auto"/>
    </w:pPr>
    <w:rPr>
      <w:rFonts w:ascii="Helvetica Neue" w:eastAsia="Arial Unicode MS" w:hAnsi="Helvetica Neue" w:cs="Arial Unicode MS"/>
      <w:color w:val="000000"/>
      <w:u w:color="000000"/>
      <w:lang w:eastAsia="ru-RU"/>
    </w:rPr>
  </w:style>
  <w:style w:type="paragraph" w:styleId="a6">
    <w:name w:val="List Paragraph"/>
    <w:basedOn w:val="a"/>
    <w:uiPriority w:val="34"/>
    <w:qFormat/>
    <w:rsid w:val="006A1725"/>
    <w:pPr>
      <w:ind w:left="720"/>
      <w:contextualSpacing/>
    </w:pPr>
  </w:style>
  <w:style w:type="character" w:styleId="a7">
    <w:name w:val="Placeholder Text"/>
    <w:basedOn w:val="a0"/>
    <w:uiPriority w:val="99"/>
    <w:semiHidden/>
    <w:rsid w:val="00DB1AE4"/>
    <w:rPr>
      <w:color w:val="808080"/>
    </w:rPr>
  </w:style>
  <w:style w:type="character" w:styleId="a8">
    <w:name w:val="annotation reference"/>
    <w:basedOn w:val="a0"/>
    <w:uiPriority w:val="99"/>
    <w:semiHidden/>
    <w:unhideWhenUsed/>
    <w:rsid w:val="00DB1AE4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DB1AE4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DB1AE4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DB1AE4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DB1AE4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A326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A3264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01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2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oleObject" Target="embeddings/oleObject5.bin"/><Relationship Id="rId26" Type="http://schemas.openxmlformats.org/officeDocument/2006/relationships/image" Target="media/image13.wmf"/><Relationship Id="rId39" Type="http://schemas.openxmlformats.org/officeDocument/2006/relationships/image" Target="media/image20.png"/><Relationship Id="rId21" Type="http://schemas.openxmlformats.org/officeDocument/2006/relationships/oleObject" Target="embeddings/oleObject6.bin"/><Relationship Id="rId34" Type="http://schemas.openxmlformats.org/officeDocument/2006/relationships/image" Target="media/image17.wmf"/><Relationship Id="rId42" Type="http://schemas.openxmlformats.org/officeDocument/2006/relationships/image" Target="media/image22.png"/><Relationship Id="rId47" Type="http://schemas.openxmlformats.org/officeDocument/2006/relationships/image" Target="media/image25.wmf"/><Relationship Id="rId50" Type="http://schemas.openxmlformats.org/officeDocument/2006/relationships/oleObject" Target="embeddings/oleObject18.bin"/><Relationship Id="rId55" Type="http://schemas.openxmlformats.org/officeDocument/2006/relationships/image" Target="media/image29.wmf"/><Relationship Id="rId7" Type="http://schemas.openxmlformats.org/officeDocument/2006/relationships/image" Target="media/image1.gi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oleObject" Target="embeddings/oleObject9.bin"/><Relationship Id="rId11" Type="http://schemas.openxmlformats.org/officeDocument/2006/relationships/image" Target="media/image4.wmf"/><Relationship Id="rId24" Type="http://schemas.openxmlformats.org/officeDocument/2006/relationships/oleObject" Target="embeddings/oleObject7.bin"/><Relationship Id="rId32" Type="http://schemas.openxmlformats.org/officeDocument/2006/relationships/image" Target="media/image16.wmf"/><Relationship Id="rId37" Type="http://schemas.openxmlformats.org/officeDocument/2006/relationships/image" Target="media/image19.wmf"/><Relationship Id="rId40" Type="http://schemas.openxmlformats.org/officeDocument/2006/relationships/image" Target="media/image21.wmf"/><Relationship Id="rId45" Type="http://schemas.openxmlformats.org/officeDocument/2006/relationships/image" Target="media/image24.wmf"/><Relationship Id="rId53" Type="http://schemas.openxmlformats.org/officeDocument/2006/relationships/image" Target="media/image28.wmf"/><Relationship Id="rId58" Type="http://schemas.openxmlformats.org/officeDocument/2006/relationships/image" Target="media/image31.wmf"/><Relationship Id="rId5" Type="http://schemas.openxmlformats.org/officeDocument/2006/relationships/settings" Target="settings.xml"/><Relationship Id="rId61" Type="http://schemas.openxmlformats.org/officeDocument/2006/relationships/theme" Target="theme/theme1.xml"/><Relationship Id="rId19" Type="http://schemas.openxmlformats.org/officeDocument/2006/relationships/image" Target="media/image8.png"/><Relationship Id="rId14" Type="http://schemas.openxmlformats.org/officeDocument/2006/relationships/oleObject" Target="embeddings/oleObject3.bin"/><Relationship Id="rId22" Type="http://schemas.openxmlformats.org/officeDocument/2006/relationships/image" Target="media/image10.png"/><Relationship Id="rId27" Type="http://schemas.openxmlformats.org/officeDocument/2006/relationships/oleObject" Target="embeddings/oleObject8.bin"/><Relationship Id="rId30" Type="http://schemas.openxmlformats.org/officeDocument/2006/relationships/image" Target="media/image15.wmf"/><Relationship Id="rId35" Type="http://schemas.openxmlformats.org/officeDocument/2006/relationships/oleObject" Target="embeddings/oleObject12.bin"/><Relationship Id="rId43" Type="http://schemas.openxmlformats.org/officeDocument/2006/relationships/image" Target="media/image23.wmf"/><Relationship Id="rId48" Type="http://schemas.openxmlformats.org/officeDocument/2006/relationships/oleObject" Target="embeddings/oleObject17.bin"/><Relationship Id="rId56" Type="http://schemas.openxmlformats.org/officeDocument/2006/relationships/oleObject" Target="embeddings/oleObject21.bin"/><Relationship Id="rId8" Type="http://schemas.openxmlformats.org/officeDocument/2006/relationships/image" Target="media/image2.png"/><Relationship Id="rId51" Type="http://schemas.openxmlformats.org/officeDocument/2006/relationships/image" Target="media/image27.wmf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wmf"/><Relationship Id="rId25" Type="http://schemas.openxmlformats.org/officeDocument/2006/relationships/image" Target="media/image12.png"/><Relationship Id="rId33" Type="http://schemas.openxmlformats.org/officeDocument/2006/relationships/oleObject" Target="embeddings/oleObject11.bin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6.bin"/><Relationship Id="rId59" Type="http://schemas.openxmlformats.org/officeDocument/2006/relationships/oleObject" Target="embeddings/oleObject22.bin"/><Relationship Id="rId20" Type="http://schemas.openxmlformats.org/officeDocument/2006/relationships/image" Target="media/image9.wmf"/><Relationship Id="rId41" Type="http://schemas.openxmlformats.org/officeDocument/2006/relationships/oleObject" Target="embeddings/oleObject14.bin"/><Relationship Id="rId54" Type="http://schemas.openxmlformats.org/officeDocument/2006/relationships/oleObject" Target="embeddings/oleObject20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wmf"/><Relationship Id="rId23" Type="http://schemas.openxmlformats.org/officeDocument/2006/relationships/image" Target="media/image11.wmf"/><Relationship Id="rId28" Type="http://schemas.openxmlformats.org/officeDocument/2006/relationships/image" Target="media/image14.wmf"/><Relationship Id="rId36" Type="http://schemas.openxmlformats.org/officeDocument/2006/relationships/image" Target="media/image18.png"/><Relationship Id="rId49" Type="http://schemas.openxmlformats.org/officeDocument/2006/relationships/image" Target="media/image26.wmf"/><Relationship Id="rId57" Type="http://schemas.openxmlformats.org/officeDocument/2006/relationships/image" Target="media/image30.emf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0.bin"/><Relationship Id="rId44" Type="http://schemas.openxmlformats.org/officeDocument/2006/relationships/oleObject" Target="embeddings/oleObject15.bin"/><Relationship Id="rId52" Type="http://schemas.openxmlformats.org/officeDocument/2006/relationships/oleObject" Target="embeddings/oleObject19.bin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66A177-078A-451F-AADC-0E5F48E264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285</Words>
  <Characters>1629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 Kn</dc:creator>
  <cp:keywords/>
  <dc:description/>
  <cp:lastModifiedBy>Пользователь</cp:lastModifiedBy>
  <cp:revision>4</cp:revision>
  <dcterms:created xsi:type="dcterms:W3CDTF">2025-12-15T20:11:00Z</dcterms:created>
  <dcterms:modified xsi:type="dcterms:W3CDTF">2025-12-18T16:49:00Z</dcterms:modified>
</cp:coreProperties>
</file>