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0B2" w:rsidRDefault="00E950B2" w:rsidP="00E950B2">
      <w:pPr>
        <w:pStyle w:val="a6"/>
        <w:spacing w:line="280" w:lineRule="atLeast"/>
        <w:jc w:val="center"/>
        <w:rPr>
          <w:rFonts w:asciiTheme="minorHAnsi" w:hAnsiTheme="minorHAnsi"/>
          <w:b/>
          <w:caps/>
        </w:rPr>
      </w:pPr>
      <w:r w:rsidRPr="00E6283F">
        <w:rPr>
          <w:rFonts w:ascii="Times New Roman Полужирный" w:hAnsi="Times New Roman Полужирный"/>
          <w:b/>
          <w:caps/>
        </w:rPr>
        <w:t xml:space="preserve">Самостоятельная работа №3. </w:t>
      </w:r>
    </w:p>
    <w:p w:rsidR="00E950B2" w:rsidRPr="00E950B2" w:rsidRDefault="00E950B2" w:rsidP="00E950B2">
      <w:pPr>
        <w:pStyle w:val="a6"/>
        <w:spacing w:line="280" w:lineRule="atLeast"/>
        <w:jc w:val="center"/>
        <w:rPr>
          <w:rFonts w:asciiTheme="minorHAnsi" w:hAnsiTheme="minorHAnsi"/>
          <w:b/>
          <w:caps/>
        </w:rPr>
      </w:pPr>
    </w:p>
    <w:p w:rsidR="00E950B2" w:rsidRPr="000268F7" w:rsidRDefault="00E950B2" w:rsidP="00E950B2">
      <w:pPr>
        <w:pStyle w:val="a6"/>
        <w:spacing w:line="280" w:lineRule="atLeast"/>
        <w:jc w:val="center"/>
        <w:rPr>
          <w:b/>
          <w:noProof/>
        </w:rPr>
      </w:pPr>
      <w:r w:rsidRPr="000268F7">
        <w:rPr>
          <w:b/>
        </w:rPr>
        <w:t>Тематический тест: «Основные характеристики магнитного поля.</w:t>
      </w:r>
      <w:r w:rsidRPr="000268F7">
        <w:rPr>
          <w:b/>
          <w:i/>
          <w:sz w:val="20"/>
          <w:szCs w:val="20"/>
        </w:rPr>
        <w:t xml:space="preserve"> </w:t>
      </w:r>
      <w:r w:rsidRPr="000268F7">
        <w:rPr>
          <w:b/>
        </w:rPr>
        <w:t>Закон электромагнитной индукции. Правило Ленца. Индуктивность. ЭДС самоиндукции. Электромагнитные силы. Намагничивание. Правило левой руки».</w:t>
      </w:r>
    </w:p>
    <w:p w:rsidR="00E950B2" w:rsidRDefault="00E950B2" w:rsidP="00E950B2">
      <w:pPr>
        <w:jc w:val="center"/>
        <w:rPr>
          <w:b/>
        </w:rPr>
      </w:pPr>
    </w:p>
    <w:p w:rsidR="00E950B2" w:rsidRPr="000268F7" w:rsidRDefault="00E950B2" w:rsidP="00E950B2">
      <w:pPr>
        <w:pStyle w:val="a4"/>
        <w:spacing w:before="0" w:beforeAutospacing="0" w:after="0" w:afterAutospacing="0" w:line="276" w:lineRule="auto"/>
        <w:jc w:val="both"/>
      </w:pPr>
      <w:r w:rsidRPr="000268F7">
        <w:rPr>
          <w:b/>
          <w:i/>
        </w:rPr>
        <w:t>Цель работы:</w:t>
      </w:r>
      <w:r w:rsidRPr="000268F7">
        <w:t xml:space="preserve"> - закрепление теоретических знаний и отработка практических навыков по теме:</w:t>
      </w:r>
      <w:r>
        <w:t xml:space="preserve"> «Магнитное поле. Электромагнитная индукция</w:t>
      </w:r>
      <w:r w:rsidRPr="000268F7">
        <w:t>».</w:t>
      </w:r>
    </w:p>
    <w:p w:rsidR="00E950B2" w:rsidRDefault="00E950B2" w:rsidP="00E950B2">
      <w:pPr>
        <w:pStyle w:val="a4"/>
        <w:spacing w:before="0" w:beforeAutospacing="0" w:after="0" w:afterAutospacing="0" w:line="276" w:lineRule="auto"/>
        <w:jc w:val="both"/>
      </w:pPr>
      <w:r w:rsidRPr="000268F7">
        <w:t>- закрепление теоретических знаний и отработка практических навыков по применению законов электромагнетизма.</w:t>
      </w:r>
    </w:p>
    <w:p w:rsidR="008D6F9F" w:rsidRPr="008D6F9F" w:rsidRDefault="008D6F9F" w:rsidP="009D535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7062F" w:rsidRPr="00626AD1" w:rsidRDefault="0087062F" w:rsidP="009D5358">
      <w:pPr>
        <w:spacing w:after="0" w:line="360" w:lineRule="auto"/>
        <w:ind w:firstLine="708"/>
        <w:jc w:val="center"/>
        <w:rPr>
          <w:rFonts w:asciiTheme="minorHAnsi" w:hAnsiTheme="minorHAnsi"/>
          <w:b/>
          <w:i/>
          <w:color w:val="FF0000"/>
          <w:u w:val="single"/>
        </w:rPr>
      </w:pPr>
      <w:r w:rsidRPr="00626AD1">
        <w:rPr>
          <w:b/>
          <w:i/>
          <w:caps/>
          <w:color w:val="FF0000"/>
          <w:u w:val="single"/>
        </w:rPr>
        <w:t>Т</w:t>
      </w:r>
      <w:r w:rsidRPr="00626AD1">
        <w:rPr>
          <w:rFonts w:asciiTheme="minorHAnsi" w:hAnsiTheme="minorHAnsi"/>
          <w:b/>
          <w:i/>
          <w:color w:val="FF0000"/>
          <w:u w:val="single"/>
        </w:rPr>
        <w:t>ребования к оформлению</w:t>
      </w:r>
    </w:p>
    <w:p w:rsidR="0087062F" w:rsidRDefault="0087062F" w:rsidP="009D5358">
      <w:pPr>
        <w:spacing w:after="0" w:line="360" w:lineRule="auto"/>
        <w:jc w:val="both"/>
        <w:rPr>
          <w:rFonts w:asciiTheme="minorHAnsi" w:hAnsiTheme="minorHAnsi"/>
          <w:b/>
          <w:i/>
          <w:color w:val="FF0000"/>
        </w:rPr>
      </w:pPr>
      <w:r>
        <w:rPr>
          <w:rFonts w:asciiTheme="minorHAnsi" w:hAnsiTheme="minorHAnsi"/>
          <w:b/>
          <w:i/>
          <w:color w:val="FF0000"/>
        </w:rPr>
        <w:t xml:space="preserve">- </w:t>
      </w:r>
      <w:r w:rsidR="00306BC7">
        <w:rPr>
          <w:rFonts w:asciiTheme="minorHAnsi" w:hAnsiTheme="minorHAnsi"/>
          <w:b/>
          <w:i/>
          <w:color w:val="FF0000"/>
        </w:rPr>
        <w:t xml:space="preserve">укажите </w:t>
      </w:r>
      <w:r>
        <w:rPr>
          <w:rFonts w:asciiTheme="minorHAnsi" w:hAnsiTheme="minorHAnsi"/>
          <w:b/>
          <w:i/>
          <w:color w:val="FF0000"/>
        </w:rPr>
        <w:t>номер варианта;</w:t>
      </w:r>
    </w:p>
    <w:p w:rsidR="008D6F9F" w:rsidRDefault="0087062F" w:rsidP="009D5358">
      <w:pPr>
        <w:spacing w:after="0" w:line="360" w:lineRule="auto"/>
        <w:rPr>
          <w:rFonts w:asciiTheme="minorHAnsi" w:hAnsiTheme="minorHAnsi"/>
          <w:b/>
          <w:i/>
          <w:color w:val="FF0000"/>
        </w:rPr>
      </w:pPr>
      <w:r>
        <w:rPr>
          <w:rFonts w:asciiTheme="minorHAnsi" w:hAnsiTheme="minorHAnsi"/>
          <w:b/>
          <w:i/>
          <w:color w:val="FF0000"/>
        </w:rPr>
        <w:t>- ответить на вопросы задания</w:t>
      </w:r>
    </w:p>
    <w:p w:rsidR="009D5358" w:rsidRDefault="009D5358" w:rsidP="009D5358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D6F9F" w:rsidRDefault="008D6F9F" w:rsidP="009D535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6F9F">
        <w:rPr>
          <w:rFonts w:ascii="Times New Roman" w:hAnsi="Times New Roman"/>
          <w:b/>
          <w:sz w:val="24"/>
          <w:szCs w:val="24"/>
        </w:rPr>
        <w:t>Задание:</w:t>
      </w:r>
      <w:r>
        <w:rPr>
          <w:rFonts w:ascii="Times New Roman" w:hAnsi="Times New Roman"/>
          <w:sz w:val="24"/>
          <w:szCs w:val="24"/>
        </w:rPr>
        <w:t xml:space="preserve"> </w:t>
      </w:r>
      <w:r w:rsidR="00306BC7">
        <w:rPr>
          <w:rFonts w:ascii="Times New Roman" w:hAnsi="Times New Roman"/>
          <w:sz w:val="24"/>
          <w:szCs w:val="24"/>
        </w:rPr>
        <w:t>З</w:t>
      </w:r>
      <w:r w:rsidRPr="008D6F9F">
        <w:rPr>
          <w:rFonts w:ascii="Times New Roman" w:hAnsi="Times New Roman"/>
          <w:sz w:val="24"/>
          <w:szCs w:val="24"/>
        </w:rPr>
        <w:t xml:space="preserve">аполните </w:t>
      </w:r>
      <w:r w:rsidR="00306BC7">
        <w:rPr>
          <w:rFonts w:ascii="Times New Roman" w:hAnsi="Times New Roman"/>
          <w:sz w:val="24"/>
          <w:szCs w:val="24"/>
        </w:rPr>
        <w:t>таблицу</w:t>
      </w:r>
      <w:r w:rsidRPr="008D6F9F">
        <w:rPr>
          <w:rFonts w:ascii="Times New Roman" w:hAnsi="Times New Roman"/>
          <w:sz w:val="24"/>
          <w:szCs w:val="24"/>
        </w:rPr>
        <w:t>, вписав в</w:t>
      </w:r>
      <w:r w:rsidR="00306BC7">
        <w:rPr>
          <w:rFonts w:ascii="Times New Roman" w:hAnsi="Times New Roman"/>
          <w:sz w:val="24"/>
          <w:szCs w:val="24"/>
        </w:rPr>
        <w:t>ерные ответы заглавными буквами</w:t>
      </w:r>
      <w:r w:rsidRPr="008D6F9F">
        <w:rPr>
          <w:rFonts w:ascii="Times New Roman" w:hAnsi="Times New Roman"/>
          <w:sz w:val="24"/>
          <w:szCs w:val="24"/>
        </w:rPr>
        <w:t xml:space="preserve">. При выполнении задания решается каждый </w:t>
      </w:r>
      <w:r w:rsidR="00306BC7">
        <w:rPr>
          <w:rFonts w:ascii="Times New Roman" w:hAnsi="Times New Roman"/>
          <w:sz w:val="24"/>
          <w:szCs w:val="24"/>
        </w:rPr>
        <w:t>5</w:t>
      </w:r>
      <w:r w:rsidRPr="008D6F9F">
        <w:rPr>
          <w:rFonts w:ascii="Times New Roman" w:hAnsi="Times New Roman"/>
          <w:sz w:val="24"/>
          <w:szCs w:val="24"/>
        </w:rPr>
        <w:t xml:space="preserve"> вопрос начиная со своего варианта, общее число вопросов 7. Например, 2 вариант, то решается 2, </w:t>
      </w:r>
      <w:r w:rsidR="00306BC7">
        <w:rPr>
          <w:rFonts w:ascii="Times New Roman" w:hAnsi="Times New Roman"/>
          <w:sz w:val="24"/>
          <w:szCs w:val="24"/>
        </w:rPr>
        <w:t>7</w:t>
      </w:r>
      <w:r w:rsidRPr="008D6F9F">
        <w:rPr>
          <w:rFonts w:ascii="Times New Roman" w:hAnsi="Times New Roman"/>
          <w:sz w:val="24"/>
          <w:szCs w:val="24"/>
        </w:rPr>
        <w:t xml:space="preserve">, </w:t>
      </w:r>
      <w:r w:rsidR="00306BC7">
        <w:rPr>
          <w:rFonts w:ascii="Times New Roman" w:hAnsi="Times New Roman"/>
          <w:sz w:val="24"/>
          <w:szCs w:val="24"/>
        </w:rPr>
        <w:t>12</w:t>
      </w:r>
      <w:r w:rsidRPr="008D6F9F">
        <w:rPr>
          <w:rFonts w:ascii="Times New Roman" w:hAnsi="Times New Roman"/>
          <w:sz w:val="24"/>
          <w:szCs w:val="24"/>
        </w:rPr>
        <w:t xml:space="preserve">, </w:t>
      </w:r>
      <w:r w:rsidR="00306BC7">
        <w:rPr>
          <w:rFonts w:ascii="Times New Roman" w:hAnsi="Times New Roman"/>
          <w:sz w:val="24"/>
          <w:szCs w:val="24"/>
        </w:rPr>
        <w:t>17</w:t>
      </w:r>
      <w:r w:rsidRPr="008D6F9F">
        <w:rPr>
          <w:rFonts w:ascii="Times New Roman" w:hAnsi="Times New Roman"/>
          <w:sz w:val="24"/>
          <w:szCs w:val="24"/>
        </w:rPr>
        <w:t xml:space="preserve">, </w:t>
      </w:r>
      <w:r w:rsidR="00306BC7">
        <w:rPr>
          <w:rFonts w:ascii="Times New Roman" w:hAnsi="Times New Roman"/>
          <w:sz w:val="24"/>
          <w:szCs w:val="24"/>
        </w:rPr>
        <w:t>23, 28</w:t>
      </w:r>
      <w:r w:rsidRPr="008D6F9F">
        <w:rPr>
          <w:rFonts w:ascii="Times New Roman" w:hAnsi="Times New Roman"/>
          <w:sz w:val="24"/>
          <w:szCs w:val="24"/>
        </w:rPr>
        <w:t xml:space="preserve">, </w:t>
      </w:r>
      <w:r w:rsidR="00586DA5">
        <w:rPr>
          <w:rFonts w:ascii="Times New Roman" w:hAnsi="Times New Roman"/>
          <w:sz w:val="24"/>
          <w:szCs w:val="24"/>
        </w:rPr>
        <w:t>4</w:t>
      </w:r>
      <w:r w:rsidRPr="008D6F9F">
        <w:rPr>
          <w:rFonts w:ascii="Times New Roman" w:hAnsi="Times New Roman"/>
          <w:sz w:val="24"/>
          <w:szCs w:val="24"/>
        </w:rPr>
        <w:t>. В работе 10 вариантов, номер варианта определяетс</w:t>
      </w:r>
      <w:r w:rsidR="00306BC7">
        <w:rPr>
          <w:rFonts w:ascii="Times New Roman" w:hAnsi="Times New Roman"/>
          <w:sz w:val="24"/>
          <w:szCs w:val="24"/>
        </w:rPr>
        <w:t>я согласно порядковому номеру.</w:t>
      </w:r>
      <w:r w:rsidR="00590082">
        <w:rPr>
          <w:rFonts w:ascii="Times New Roman" w:hAnsi="Times New Roman"/>
          <w:sz w:val="24"/>
          <w:szCs w:val="24"/>
        </w:rPr>
        <w:t xml:space="preserve"> При ответе на вопрос в несколько шагов, указывается вариант ответа на каждом шаге</w:t>
      </w:r>
    </w:p>
    <w:tbl>
      <w:tblPr>
        <w:tblpPr w:leftFromText="180" w:rightFromText="180" w:vertAnchor="text" w:horzAnchor="page" w:tblpXSpec="center" w:tblpY="223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1134"/>
        <w:gridCol w:w="1134"/>
        <w:gridCol w:w="1134"/>
        <w:gridCol w:w="1134"/>
        <w:gridCol w:w="1276"/>
        <w:gridCol w:w="1169"/>
        <w:gridCol w:w="1241"/>
      </w:tblGrid>
      <w:tr w:rsidR="00E950B2" w:rsidRPr="008D6F9F" w:rsidTr="00C653F8">
        <w:tc>
          <w:tcPr>
            <w:tcW w:w="1809" w:type="dxa"/>
          </w:tcPr>
          <w:p w:rsidR="0087062F" w:rsidRPr="008D6F9F" w:rsidRDefault="0087062F" w:rsidP="00E950B2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9F">
              <w:rPr>
                <w:rFonts w:ascii="Times New Roman" w:hAnsi="Times New Roman"/>
                <w:sz w:val="24"/>
                <w:szCs w:val="24"/>
              </w:rPr>
              <w:t>Номер вопроса</w:t>
            </w:r>
          </w:p>
        </w:tc>
        <w:tc>
          <w:tcPr>
            <w:tcW w:w="1134" w:type="dxa"/>
          </w:tcPr>
          <w:p w:rsidR="0087062F" w:rsidRPr="008D6F9F" w:rsidRDefault="0087062F" w:rsidP="00E950B2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062F" w:rsidRPr="008D6F9F" w:rsidRDefault="0087062F" w:rsidP="00E950B2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062F" w:rsidRPr="008D6F9F" w:rsidRDefault="0087062F" w:rsidP="00E950B2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062F" w:rsidRPr="008D6F9F" w:rsidRDefault="0087062F" w:rsidP="00E950B2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062F" w:rsidRPr="008D6F9F" w:rsidRDefault="0087062F" w:rsidP="00E950B2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</w:tcPr>
          <w:p w:rsidR="0087062F" w:rsidRPr="008D6F9F" w:rsidRDefault="0087062F" w:rsidP="00E950B2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87062F" w:rsidRPr="008D6F9F" w:rsidRDefault="0087062F" w:rsidP="00E950B2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50B2" w:rsidRPr="008D6F9F" w:rsidTr="00C653F8">
        <w:tc>
          <w:tcPr>
            <w:tcW w:w="1809" w:type="dxa"/>
          </w:tcPr>
          <w:p w:rsidR="0087062F" w:rsidRPr="008D6F9F" w:rsidRDefault="0087062F" w:rsidP="00E950B2">
            <w:pPr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6F9F">
              <w:rPr>
                <w:rFonts w:ascii="Times New Roman" w:hAnsi="Times New Roman"/>
                <w:sz w:val="24"/>
                <w:szCs w:val="24"/>
              </w:rPr>
              <w:t>Ответ</w:t>
            </w:r>
          </w:p>
        </w:tc>
        <w:tc>
          <w:tcPr>
            <w:tcW w:w="1134" w:type="dxa"/>
          </w:tcPr>
          <w:p w:rsidR="0087062F" w:rsidRPr="008D6F9F" w:rsidRDefault="0087062F" w:rsidP="00E950B2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062F" w:rsidRPr="008D6F9F" w:rsidRDefault="0087062F" w:rsidP="00E950B2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062F" w:rsidRPr="008D6F9F" w:rsidRDefault="0087062F" w:rsidP="00E950B2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062F" w:rsidRPr="008D6F9F" w:rsidRDefault="0087062F" w:rsidP="00E950B2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062F" w:rsidRPr="008D6F9F" w:rsidRDefault="0087062F" w:rsidP="00E950B2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dxa"/>
          </w:tcPr>
          <w:p w:rsidR="0087062F" w:rsidRPr="008D6F9F" w:rsidRDefault="0087062F" w:rsidP="00E950B2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87062F" w:rsidRPr="008D6F9F" w:rsidRDefault="0087062F" w:rsidP="00E950B2">
            <w:pPr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7062F" w:rsidRDefault="0087062F" w:rsidP="0087062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7062F" w:rsidRDefault="0087062F" w:rsidP="0087062F">
      <w:pPr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87062F" w:rsidSect="0087062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F9F"/>
    <w:rsid w:val="00306BC7"/>
    <w:rsid w:val="004226D1"/>
    <w:rsid w:val="00456D8A"/>
    <w:rsid w:val="004F6358"/>
    <w:rsid w:val="00586DA5"/>
    <w:rsid w:val="00590082"/>
    <w:rsid w:val="005C0DBB"/>
    <w:rsid w:val="005C47C3"/>
    <w:rsid w:val="0087062F"/>
    <w:rsid w:val="008D6F9F"/>
    <w:rsid w:val="009D5358"/>
    <w:rsid w:val="00C653F8"/>
    <w:rsid w:val="00CB582F"/>
    <w:rsid w:val="00D949C7"/>
    <w:rsid w:val="00E95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ED6627-1BF2-4236-97C2-6F487E55D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F9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49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aliases w:val="Обычный (Web),Обычный (веб)1,Обычный (веб)11"/>
    <w:basedOn w:val="a"/>
    <w:link w:val="a5"/>
    <w:uiPriority w:val="99"/>
    <w:qFormat/>
    <w:rsid w:val="00306B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5">
    <w:name w:val="Обычный (веб) Знак"/>
    <w:aliases w:val="Обычный (Web) Знак,Обычный (веб)1 Знак,Обычный (веб)11 Знак"/>
    <w:basedOn w:val="a0"/>
    <w:link w:val="a4"/>
    <w:uiPriority w:val="99"/>
    <w:rsid w:val="00306BC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950B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Олеся</cp:lastModifiedBy>
  <cp:revision>23</cp:revision>
  <dcterms:created xsi:type="dcterms:W3CDTF">2020-12-09T15:57:00Z</dcterms:created>
  <dcterms:modified xsi:type="dcterms:W3CDTF">2022-05-30T07:26:00Z</dcterms:modified>
</cp:coreProperties>
</file>