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63B56" w14:textId="77777777" w:rsidR="0045648B" w:rsidRPr="0045648B" w:rsidRDefault="0045648B" w:rsidP="004564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5648B">
        <w:rPr>
          <w:rFonts w:ascii="Times New Roman" w:eastAsia="Times New Roma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 wp14:anchorId="362E106E" wp14:editId="20391578">
            <wp:extent cx="634365" cy="675640"/>
            <wp:effectExtent l="0" t="0" r="0" b="0"/>
            <wp:docPr id="2" name="Рисунок 2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B8ADC" w14:textId="77777777" w:rsidR="002B0B68" w:rsidRDefault="0045648B" w:rsidP="004564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5648B">
        <w:rPr>
          <w:rFonts w:ascii="Times New Roman" w:eastAsia="Times New Roman" w:hAnsi="Times New Roman" w:cs="Times New Roman"/>
          <w:sz w:val="28"/>
          <w:szCs w:val="28"/>
          <w:lang w:eastAsia="zh-CN"/>
        </w:rPr>
        <w:t>МИНИСТЕРСТВО НАУКИ И ВЫСШЕГО ОБРАЗОВАНИЯ</w:t>
      </w:r>
      <w:r w:rsidR="002B0B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60A12B2B" w14:textId="675F8C05" w:rsidR="0045648B" w:rsidRPr="0045648B" w:rsidRDefault="0045648B" w:rsidP="004564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5648B">
        <w:rPr>
          <w:rFonts w:ascii="Times New Roman" w:eastAsia="Times New Roman" w:hAnsi="Times New Roman" w:cs="Times New Roman"/>
          <w:sz w:val="28"/>
          <w:szCs w:val="28"/>
          <w:lang w:eastAsia="zh-CN"/>
        </w:rPr>
        <w:t>РОССИЙСКОЙ ФЕДЕРАЦИИ</w:t>
      </w:r>
    </w:p>
    <w:p w14:paraId="2201F999" w14:textId="77777777" w:rsidR="0045648B" w:rsidRPr="0045648B" w:rsidRDefault="0045648B" w:rsidP="004564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5648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ФЕДЕРАЛЬНОЕ ГОСУДАРСТВЕННОЕ БЮДЖЕТНОЕ </w:t>
      </w:r>
    </w:p>
    <w:p w14:paraId="40D1286A" w14:textId="77777777" w:rsidR="0045648B" w:rsidRPr="0045648B" w:rsidRDefault="0045648B" w:rsidP="004564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5648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ОБРАЗОВАТЕЛЬНОЕ УЧРЕЖДЕНИЕ ВЫСШЕГО ОБРАЗОВАНИЯ</w:t>
      </w:r>
    </w:p>
    <w:p w14:paraId="33084F70" w14:textId="77777777" w:rsidR="0045648B" w:rsidRPr="0045648B" w:rsidRDefault="0045648B" w:rsidP="004564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5648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«ДОНСКОЙ ГОСУДАРСТВЕННЫЙ ТЕХНИЧЕСКИЙ УНИВЕРСИТЕТ»</w:t>
      </w:r>
    </w:p>
    <w:p w14:paraId="60DC48DD" w14:textId="77777777" w:rsidR="0045648B" w:rsidRPr="0045648B" w:rsidRDefault="0045648B" w:rsidP="004564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5648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(ДГТУ)</w:t>
      </w:r>
    </w:p>
    <w:p w14:paraId="52B7974F" w14:textId="04C3C045" w:rsidR="002B0B68" w:rsidRDefault="002B0B68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ТЕХНОЛОГИЧЕСКИЙ ИНСТИТУТ (ФИЛИАЛ) ДГТУ В Г. АЗОВЕ</w:t>
      </w:r>
    </w:p>
    <w:p w14:paraId="140BB5F2" w14:textId="77777777" w:rsidR="002B0B68" w:rsidRDefault="002B0B68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2306CF9" w14:textId="6E3C22B0" w:rsidR="0045648B" w:rsidRPr="0045648B" w:rsidRDefault="000B566E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Кафедра «Вычислительная техника и программирование</w:t>
      </w:r>
      <w:r w:rsidR="0045648B" w:rsidRPr="0045648B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14:paraId="16D1458E" w14:textId="77777777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012AD9" w14:textId="77777777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439DB63" w14:textId="77777777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B3DAAC1" w14:textId="2CF4DCBF" w:rsidR="002B0B68" w:rsidRPr="002B0B68" w:rsidRDefault="002B0B68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0B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МЕТОДИЧЕСКИЕ УКАЗАНИЯ </w:t>
      </w:r>
    </w:p>
    <w:p w14:paraId="1AA258BB" w14:textId="6CD6E5E0" w:rsidR="0045648B" w:rsidRPr="002B0B68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0B68">
        <w:rPr>
          <w:rFonts w:ascii="Times New Roman" w:eastAsia="Times New Roman" w:hAnsi="Times New Roman" w:cs="Times New Roman"/>
          <w:sz w:val="28"/>
          <w:szCs w:val="28"/>
          <w:lang w:eastAsia="zh-CN"/>
        </w:rPr>
        <w:t>к контрольной работе по дисциплине</w:t>
      </w:r>
    </w:p>
    <w:p w14:paraId="6132C9C2" w14:textId="7D07E7DA" w:rsidR="0045648B" w:rsidRPr="00484E2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84E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</w:t>
      </w:r>
      <w:r w:rsidR="00E5512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Управление ИТ-проектами</w:t>
      </w:r>
      <w:r w:rsidRPr="00484E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»</w:t>
      </w:r>
    </w:p>
    <w:p w14:paraId="747310C8" w14:textId="77777777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7D57CBC7" w14:textId="77777777" w:rsidR="0045648B" w:rsidRPr="002B0B68" w:rsidRDefault="0045648B" w:rsidP="0045648B">
      <w:pPr>
        <w:widowControl w:val="0"/>
        <w:spacing w:after="0" w:line="360" w:lineRule="auto"/>
        <w:ind w:left="28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B0B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обучающихся </w:t>
      </w:r>
      <w:r w:rsidRPr="002B0B6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направления подготовки</w:t>
      </w:r>
    </w:p>
    <w:p w14:paraId="2C318CB4" w14:textId="77777777" w:rsidR="0045648B" w:rsidRPr="0045648B" w:rsidRDefault="0045648B" w:rsidP="0045648B">
      <w:pPr>
        <w:widowControl w:val="0"/>
        <w:spacing w:after="0" w:line="360" w:lineRule="auto"/>
        <w:ind w:lef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5648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09.0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3</w:t>
      </w:r>
      <w:r w:rsidRPr="0045648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.02 Информационные системы и технологии</w:t>
      </w:r>
    </w:p>
    <w:p w14:paraId="03EF8F2A" w14:textId="77777777" w:rsidR="0045648B" w:rsidRPr="002B0B68" w:rsidRDefault="0045648B" w:rsidP="0045648B">
      <w:pPr>
        <w:widowControl w:val="0"/>
        <w:spacing w:after="0" w:line="360" w:lineRule="auto"/>
        <w:ind w:left="28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B0B6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заочной формы обучения</w:t>
      </w:r>
    </w:p>
    <w:p w14:paraId="1853F376" w14:textId="77777777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7AFA7FE" w14:textId="77777777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8CCA8F8" w14:textId="77777777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E7B08F0" w14:textId="38642A21" w:rsidR="0045648B" w:rsidRPr="002B0B68" w:rsidRDefault="002B0B68" w:rsidP="002B0B68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B0B6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Составитель: </w:t>
      </w:r>
    </w:p>
    <w:p w14:paraId="3FA2A896" w14:textId="77777777" w:rsidR="002B0B68" w:rsidRPr="002B0B68" w:rsidRDefault="002B0B68" w:rsidP="002B0B68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B0B6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старший преподаватель </w:t>
      </w:r>
    </w:p>
    <w:p w14:paraId="75B116F7" w14:textId="1730A124" w:rsidR="002B0B68" w:rsidRPr="002B0B68" w:rsidRDefault="002B0B68" w:rsidP="002B0B68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B0B6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Бабушкина Н.Е.</w:t>
      </w:r>
    </w:p>
    <w:p w14:paraId="1112A6AC" w14:textId="77777777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390D2E7" w14:textId="77777777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5F7A729" w14:textId="77777777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8D48F0E" w14:textId="77777777" w:rsidR="0045648B" w:rsidRPr="0045648B" w:rsidRDefault="009C0777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Азов</w:t>
      </w:r>
    </w:p>
    <w:p w14:paraId="0D811103" w14:textId="5AE7335E" w:rsidR="0045648B" w:rsidRPr="0045648B" w:rsidRDefault="0045648B" w:rsidP="0045648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5648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</w:t>
      </w:r>
      <w:r w:rsidR="00C16B7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5</w:t>
      </w:r>
    </w:p>
    <w:p w14:paraId="2B765C8F" w14:textId="77777777" w:rsidR="004D2D5E" w:rsidRDefault="004D2D5E" w:rsidP="004D2D5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D2D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Введение</w:t>
      </w:r>
    </w:p>
    <w:p w14:paraId="37F4C8C8" w14:textId="7CEEE619" w:rsidR="00D44B4B" w:rsidRDefault="00484E2B" w:rsidP="00D44B4B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Дисциплина «</w:t>
      </w:r>
      <w:r w:rsidR="00E5512E"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Управление ИТ-проектами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входит в модуль профиля дисциплин части, формируемой участниками образовательных отношений направления подготовки бакалавров </w:t>
      </w:r>
      <w:r w:rsidRPr="00D44B4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09.03.02 Информационные системы и технологии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14:paraId="001C6568" w14:textId="77777777" w:rsidR="00D44B4B" w:rsidRPr="00D44B4B" w:rsidRDefault="00D44B4B" w:rsidP="00D44B4B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Цель изучения дисциплины «Управление IT проектами» является:</w:t>
      </w:r>
    </w:p>
    <w:p w14:paraId="05445F1B" w14:textId="25CBB17A" w:rsidR="00D44B4B" w:rsidRPr="00D44B4B" w:rsidRDefault="00D44B4B" w:rsidP="00D44B4B">
      <w:pPr>
        <w:pStyle w:val="a3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сформировать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систему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теоретических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знаний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практических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навыков для решения задач в различных сферах хозяйственной деятельности, 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акцентом на проекты, связанные с разработкой и внедрением информационных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систем и технологий (ИТ – проекты);</w:t>
      </w:r>
    </w:p>
    <w:p w14:paraId="558CDBE9" w14:textId="479468C0" w:rsidR="00D44B4B" w:rsidRPr="00D44B4B" w:rsidRDefault="00D44B4B" w:rsidP="00D44B4B">
      <w:pPr>
        <w:pStyle w:val="a3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сформировать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профессиональные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компетенции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эффективного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управления ИТ-проектами, в том числе с использованием информационных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систем управления проектами.</w:t>
      </w:r>
    </w:p>
    <w:p w14:paraId="17DD5536" w14:textId="77777777" w:rsidR="00D44B4B" w:rsidRPr="00D44B4B" w:rsidRDefault="00D44B4B" w:rsidP="00D44B4B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Задачами дисциплины «Управление IT проектами» являются:</w:t>
      </w:r>
    </w:p>
    <w:p w14:paraId="77EBFB93" w14:textId="4657DF6A" w:rsidR="00D44B4B" w:rsidRPr="00D44B4B" w:rsidRDefault="00D44B4B" w:rsidP="00D44B4B">
      <w:pPr>
        <w:pStyle w:val="a3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сформировать систему теоретических знаний и практических навыков для решения задач в различных сферах хозяйственной деятельности, с акцентом на проекты, связанные с разработкой и внедрением информационных систем и технологий (ИТ – проекты);</w:t>
      </w:r>
    </w:p>
    <w:p w14:paraId="116178A9" w14:textId="56975240" w:rsidR="00D44B4B" w:rsidRPr="00D44B4B" w:rsidRDefault="00D44B4B" w:rsidP="00D44B4B">
      <w:pPr>
        <w:pStyle w:val="a3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изучить и освоить методы и средства организации и управления проектами на всех стадиях жизненного цикла; </w:t>
      </w:r>
    </w:p>
    <w:p w14:paraId="404F3F31" w14:textId="254A25BA" w:rsidR="00D44B4B" w:rsidRPr="00D44B4B" w:rsidRDefault="00D44B4B" w:rsidP="00D44B4B">
      <w:pPr>
        <w:pStyle w:val="a3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изучить и освоить методы оценки затрат на выполнение проектов и экономической эффективности проектов, качества проектов;</w:t>
      </w:r>
    </w:p>
    <w:p w14:paraId="34061D17" w14:textId="799EFBDB" w:rsidR="00D44B4B" w:rsidRPr="00D44B4B" w:rsidRDefault="00D44B4B" w:rsidP="00D44B4B">
      <w:pPr>
        <w:pStyle w:val="a3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изучить и освоить функциональность информационных систем управления проектами.</w:t>
      </w:r>
    </w:p>
    <w:p w14:paraId="767F9754" w14:textId="53BC4A01" w:rsidR="00D44B4B" w:rsidRDefault="00D44B4B" w:rsidP="00D44B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>Методические указания включают методические указания к выполнению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практических занятий, рекомендации по выполнению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крнтрольной</w:t>
      </w:r>
      <w:proofErr w:type="spellEnd"/>
      <w:r w:rsidRPr="00D44B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работы.</w:t>
      </w:r>
    </w:p>
    <w:p w14:paraId="796FD89C" w14:textId="77777777" w:rsidR="00D44B4B" w:rsidRDefault="00D44B4B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 w:type="page"/>
      </w:r>
    </w:p>
    <w:p w14:paraId="17DD680E" w14:textId="59192972" w:rsidR="004D0C0A" w:rsidRPr="004D0C0A" w:rsidRDefault="004D0C0A" w:rsidP="004D0C0A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 МЕТОДИЧЕСКИЕ УКАЗАНИЯ ПО ВЫПОЛНЕНИЮ КОНТРОЛЬНОЙ РАБОТЫ</w:t>
      </w:r>
    </w:p>
    <w:p w14:paraId="66BCB070" w14:textId="77777777" w:rsidR="00D44B4B" w:rsidRDefault="00D44B4B" w:rsidP="004D0C0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EDA25A" w14:textId="4F4D6230" w:rsidR="004D0C0A" w:rsidRPr="004D0C0A" w:rsidRDefault="004D0C0A" w:rsidP="004D0C0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После теоретического лекционного курса и практических занятий,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каждый студент выполняет индивидуальное задание. Выполнение контрольной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работы требует серьезной подготовки. Перед написанием контрольной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следует обратиться к конспекту лекций по раскрываемым в ней вопросам,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ознакомиться с ними в учебной и специальной литературе, в том числе 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периодических журнальных изданиях.</w:t>
      </w:r>
    </w:p>
    <w:p w14:paraId="6E7A1230" w14:textId="6AFD41BE" w:rsidR="004D0C0A" w:rsidRDefault="004D0C0A" w:rsidP="004D0C0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Успешное выполнение контрольной работы во многом зависит от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правильной организации работы по ее подготовке и написанию, а также от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соблюдения основных требований, которые к ней предъявляются.</w:t>
      </w:r>
    </w:p>
    <w:p w14:paraId="1BAF5DF7" w14:textId="77777777" w:rsidR="003157FD" w:rsidRDefault="003157FD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56839AB" w14:textId="3D1CCBF5" w:rsidR="00AB3934" w:rsidRPr="004D0C0A" w:rsidRDefault="00AB3934" w:rsidP="003157FD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Структура контрольной работы</w:t>
      </w:r>
    </w:p>
    <w:p w14:paraId="0A790035" w14:textId="77777777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Контрольная работа состоит из следующих обязательных разделов.</w:t>
      </w:r>
    </w:p>
    <w:p w14:paraId="5F09B5BD" w14:textId="77777777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1. Титульный лист.</w:t>
      </w:r>
    </w:p>
    <w:p w14:paraId="128DEE40" w14:textId="77777777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 Основная часть.</w:t>
      </w:r>
    </w:p>
    <w:p w14:paraId="69F9D7E0" w14:textId="77777777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3. Список использованной литературы.</w:t>
      </w:r>
    </w:p>
    <w:p w14:paraId="30DBA948" w14:textId="77777777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4. Приложения.</w:t>
      </w:r>
    </w:p>
    <w:p w14:paraId="75FA0120" w14:textId="77777777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Титульный лист является первой страницей и оформляется по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стандартному образцу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130A1DE4" w14:textId="6ED62324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Основная (теоретическая) часть предполагает изложение сущности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вопросов, дополненное, по мере необходимости, примерами из практики;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статистическими данными; ссылками на современные нормативно-правовые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документы. </w:t>
      </w:r>
    </w:p>
    <w:p w14:paraId="062971A6" w14:textId="4206DE40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Список использованной литературы должен быть оформлен 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соответствии с общепринятыми стандартами и содержать не менее 8 – 10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источников. В список включаются только те источники, которые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использовались при подготовке контрольной работы и на которые имеются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ссылки в основной части.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7EF99B28" w14:textId="77777777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Выполненная контрольная работа должна быть представлена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преподавателю в распечатанном виде и в электронном виде на </w:t>
      </w:r>
      <w:proofErr w:type="spellStart"/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флешке</w:t>
      </w:r>
      <w:proofErr w:type="spellEnd"/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день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собеседования по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контрольной работе.</w:t>
      </w:r>
    </w:p>
    <w:p w14:paraId="73F85B31" w14:textId="1560F693" w:rsidR="00AB3934" w:rsidRPr="00B00272" w:rsidRDefault="00AB3934" w:rsidP="003157FD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0027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Требования к оформлению работы</w:t>
      </w:r>
    </w:p>
    <w:p w14:paraId="19CF6462" w14:textId="77777777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Контрольная работа должна быть оформлена в соответствии с образцом.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Она должна содержать титульный лист (Приложение 1), основную часть,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список использованной литературы и приложения (если есть необходимость).</w:t>
      </w:r>
    </w:p>
    <w:p w14:paraId="6ECAB5D4" w14:textId="77777777" w:rsidR="00AB3934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Список литературы начинается с нормативно-правовых документов 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алфавитном порядке, затем следуют монографии, учебники, в алфавитном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порядке авторов или названий работ. Обратите внимание на правильное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библиографическое описание используемых источников. Целесообразно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воспользоваться библиографическим описанием, приводимым на обороте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титульного листа конкретного здания. Затем указываются статьи из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периодических изданий: автор, название статьи, название журнала, год, номер.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Далее следуют электронные ресурсы. При включении их в список сначала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указывается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название ресурса, затем – URL. </w:t>
      </w:r>
    </w:p>
    <w:p w14:paraId="444AC790" w14:textId="6D0EE095" w:rsidR="00AB3934" w:rsidRPr="004D0C0A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Работа выполняется на компьютере. Набор текста осуществляется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шрифтом </w:t>
      </w:r>
      <w:proofErr w:type="spellStart"/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Times</w:t>
      </w:r>
      <w:proofErr w:type="spellEnd"/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New</w:t>
      </w:r>
      <w:proofErr w:type="spellEnd"/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Roman</w:t>
      </w:r>
      <w:proofErr w:type="spellEnd"/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, 14 через 1,5 интервала на стандартных листах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белой бумаги формата А4 размером 297х210 мм. Поля: верхнее, нижнее – 20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мм., правое – 15 мм., левое – 25 мм. Выравнивание текста – по ширине,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абзацный отступ – 1,25 см. Страницы должны быть пронумерованы.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Допускается использование в работе только общепринятых аббревиатур,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например</w:t>
      </w:r>
      <w:proofErr w:type="gramEnd"/>
      <w:r w:rsidRPr="004D0C0A">
        <w:rPr>
          <w:rFonts w:ascii="Times New Roman" w:eastAsia="Times New Roman" w:hAnsi="Times New Roman" w:cs="Times New Roman"/>
          <w:sz w:val="28"/>
          <w:szCs w:val="28"/>
          <w:lang w:eastAsia="zh-CN"/>
        </w:rPr>
        <w:t>: ТК РФ – Трудовой кодекс Российской Федерации.</w:t>
      </w:r>
    </w:p>
    <w:p w14:paraId="562F5C77" w14:textId="77777777" w:rsidR="00C400CD" w:rsidRDefault="00C400CD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3D6AF7D" w14:textId="3ECBD9A4" w:rsidR="00AB3934" w:rsidRPr="003157FD" w:rsidRDefault="00AB3934" w:rsidP="00C400CD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Подготовка к собеседованию по контрольной работе</w:t>
      </w:r>
    </w:p>
    <w:p w14:paraId="5E170F85" w14:textId="088526BC" w:rsidR="00AB3934" w:rsidRPr="003157FD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Выполненная работа сдается студентом на кафедру в установленные кафедрой сроки. Срок проверки работы – 2 недели с момента сдачи на кафедру. Проверенную контрольную работу студент получает также на кафедре. По результатам проверки контрольной работы выставляется оценка «Допущена к собеседованию» или «Не допущена к собеседованию». В случае допуска к собеседованию, которое проводится перед экзаменационной сессией, студенту следует подготовить ответы на замечания и вопросы рецензента, при 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необходимости – выполнить письменное дополнение к работе. Работы, не допущенные к собеседованию, выполняются повторно с устранением всех отмеченных недостатков и предоставляются на проверку вместе с первой контрольной работой. Выполнение повторной контрольной работы по новому варианту возможно лишь в исключительных случаях с разрешения преподавателя, ведущего курс «</w:t>
      </w:r>
      <w:r w:rsidR="00FC7658"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Управление ИТ-проектами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».</w:t>
      </w:r>
    </w:p>
    <w:p w14:paraId="35BB5B9A" w14:textId="77777777" w:rsidR="00AB3934" w:rsidRPr="003157FD" w:rsidRDefault="00AB3934" w:rsidP="00AB393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процессе защиты студент должен кратко обосновать актуальность темы, раскрыть цель и основное содержание работы. Особое внимание необходимо уделить сделанным выводам и предложенным в работе рекомендациям. Ответы на вопросы и критические замечания должны быть краткими и касаться только существа дела. В ответах и выводах следует оперировать фактами и практическими результатами, полученными по итогам выполнения работы. Оценка контрольной работы производится на основании определения точности и развернутости ответов студента на вопросы. По результатам собеседования по контрольной работе ставится «зачет» или «незачет». Оценку «незачет» студент получает в том случае, если не владеет материалом, не может правильно ответить на поставленные вопросы и не в состоянии дать объяснения своим письменным ответам. Получив оценку </w:t>
      </w:r>
      <w:proofErr w:type="gramStart"/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«незачет»</w:t>
      </w:r>
      <w:proofErr w:type="gramEnd"/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студент снова готовится к собеседованию и приходит его повторно. Оценка «зачет» означает допуск к зачету по дисциплине. Консультацию по выполнению контрольной работы и по подготовке к собеседованию по полученным замечаниям можно получить, обратившись к ведущему дисциплину преподавателю.</w:t>
      </w:r>
    </w:p>
    <w:p w14:paraId="6E669526" w14:textId="77777777" w:rsidR="00C400CD" w:rsidRDefault="00C400CD" w:rsidP="00C400CD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C189DD1" w14:textId="6222DC34" w:rsidR="004D0C0A" w:rsidRPr="003157FD" w:rsidRDefault="004D0C0A" w:rsidP="00C400CD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0" w:name="_GoBack"/>
      <w:bookmarkEnd w:id="0"/>
      <w:r w:rsidRPr="003157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Выбор варианта контрольной работы</w:t>
      </w:r>
    </w:p>
    <w:p w14:paraId="376B47CC" w14:textId="0043957A" w:rsidR="00AF0343" w:rsidRPr="003157FD" w:rsidRDefault="00AF0343" w:rsidP="000E099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3157FD">
        <w:rPr>
          <w:sz w:val="28"/>
          <w:szCs w:val="28"/>
        </w:rPr>
        <w:t xml:space="preserve">Контрольная работа состоит из </w:t>
      </w:r>
      <w:r w:rsidR="00FC7658" w:rsidRPr="003157FD">
        <w:rPr>
          <w:sz w:val="28"/>
          <w:szCs w:val="28"/>
        </w:rPr>
        <w:t>практического</w:t>
      </w:r>
      <w:r w:rsidR="00565ED3" w:rsidRPr="003157FD">
        <w:rPr>
          <w:sz w:val="28"/>
          <w:szCs w:val="28"/>
        </w:rPr>
        <w:t xml:space="preserve"> </w:t>
      </w:r>
      <w:r w:rsidR="00FC7658" w:rsidRPr="003157FD">
        <w:rPr>
          <w:sz w:val="28"/>
          <w:szCs w:val="28"/>
        </w:rPr>
        <w:t xml:space="preserve">задания, которое выполняется в среде </w:t>
      </w:r>
      <w:r w:rsidR="00FC7658" w:rsidRPr="003157FD">
        <w:rPr>
          <w:sz w:val="28"/>
          <w:szCs w:val="28"/>
          <w:lang w:val="en-US"/>
        </w:rPr>
        <w:t>Microsoft</w:t>
      </w:r>
      <w:r w:rsidR="00FC7658" w:rsidRPr="003157FD">
        <w:rPr>
          <w:sz w:val="28"/>
          <w:szCs w:val="28"/>
        </w:rPr>
        <w:t xml:space="preserve"> </w:t>
      </w:r>
      <w:r w:rsidR="00FC7658" w:rsidRPr="003157FD">
        <w:rPr>
          <w:sz w:val="28"/>
          <w:szCs w:val="28"/>
          <w:lang w:val="en-US"/>
        </w:rPr>
        <w:t>Project</w:t>
      </w:r>
      <w:r w:rsidRPr="003157FD">
        <w:rPr>
          <w:sz w:val="28"/>
          <w:szCs w:val="28"/>
        </w:rPr>
        <w:t>. Выбор варианта в задании проводится в зависимости от двух последних цифр номера зачетной книжки студента с помощью таблицы</w:t>
      </w:r>
      <w:r w:rsidR="00565ED3" w:rsidRPr="003157FD">
        <w:rPr>
          <w:sz w:val="28"/>
          <w:szCs w:val="28"/>
        </w:rPr>
        <w:t xml:space="preserve"> 1</w:t>
      </w:r>
      <w:r w:rsidRPr="003157FD">
        <w:rPr>
          <w:sz w:val="28"/>
          <w:szCs w:val="28"/>
        </w:rPr>
        <w:t xml:space="preserve">. В таблице по вертикали размещены цифры от 0 до 9, каждая из которых – предпоследняя цифра зачетной книжки студента. По горизонтали также размещены цифры от 0 до 9, каждая из которых – последняя цифра зачетной </w:t>
      </w:r>
      <w:r w:rsidRPr="003157FD">
        <w:rPr>
          <w:sz w:val="28"/>
          <w:szCs w:val="28"/>
        </w:rPr>
        <w:lastRenderedPageBreak/>
        <w:t>книжки. Пересечение вертикальной и горизонтальной линий определяет кле</w:t>
      </w:r>
      <w:r w:rsidR="00565ED3" w:rsidRPr="003157FD">
        <w:rPr>
          <w:sz w:val="28"/>
          <w:szCs w:val="28"/>
        </w:rPr>
        <w:t>тку с номерами вопросов и практических заданий</w:t>
      </w:r>
      <w:r w:rsidRPr="003157FD">
        <w:rPr>
          <w:sz w:val="28"/>
          <w:szCs w:val="28"/>
        </w:rPr>
        <w:t>.</w:t>
      </w:r>
    </w:p>
    <w:p w14:paraId="29AE3407" w14:textId="143CCD93" w:rsidR="00AF0343" w:rsidRPr="00206481" w:rsidRDefault="00AF0343" w:rsidP="000E099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3157FD">
        <w:rPr>
          <w:sz w:val="28"/>
          <w:szCs w:val="28"/>
        </w:rPr>
        <w:t xml:space="preserve">Например, две последние цифры номера зачетной книжки </w:t>
      </w:r>
      <w:r w:rsidR="00565ED3" w:rsidRPr="003157FD">
        <w:rPr>
          <w:sz w:val="28"/>
          <w:szCs w:val="28"/>
        </w:rPr>
        <w:t>18</w:t>
      </w:r>
      <w:r w:rsidRPr="003157FD">
        <w:rPr>
          <w:sz w:val="28"/>
          <w:szCs w:val="28"/>
        </w:rPr>
        <w:t xml:space="preserve"> (</w:t>
      </w:r>
      <w:r w:rsidR="00565ED3" w:rsidRPr="003157FD">
        <w:rPr>
          <w:sz w:val="28"/>
          <w:szCs w:val="28"/>
        </w:rPr>
        <w:t>1</w:t>
      </w:r>
      <w:r w:rsidRPr="003157FD">
        <w:rPr>
          <w:sz w:val="28"/>
          <w:szCs w:val="28"/>
        </w:rPr>
        <w:t xml:space="preserve">- по вертикали, </w:t>
      </w:r>
      <w:r w:rsidR="00565ED3" w:rsidRPr="003157FD">
        <w:rPr>
          <w:sz w:val="28"/>
          <w:szCs w:val="28"/>
        </w:rPr>
        <w:t>8</w:t>
      </w:r>
      <w:r w:rsidRPr="003157FD">
        <w:rPr>
          <w:sz w:val="28"/>
          <w:szCs w:val="28"/>
        </w:rPr>
        <w:t xml:space="preserve">- по горизонтали). На пересечении горизонтальной </w:t>
      </w:r>
      <w:r w:rsidR="00565ED3" w:rsidRPr="003157FD">
        <w:rPr>
          <w:sz w:val="28"/>
          <w:szCs w:val="28"/>
        </w:rPr>
        <w:t xml:space="preserve">и вертикальной линий </w:t>
      </w:r>
      <w:proofErr w:type="gramStart"/>
      <w:r w:rsidR="00565ED3" w:rsidRPr="003157FD">
        <w:rPr>
          <w:sz w:val="28"/>
          <w:szCs w:val="28"/>
        </w:rPr>
        <w:t>определяем:</w:t>
      </w:r>
      <w:r w:rsidRPr="003157FD">
        <w:rPr>
          <w:sz w:val="28"/>
          <w:szCs w:val="28"/>
        </w:rPr>
        <w:t xml:space="preserve"> </w:t>
      </w:r>
      <w:r w:rsidR="00565ED3" w:rsidRPr="003157FD">
        <w:rPr>
          <w:sz w:val="28"/>
          <w:szCs w:val="28"/>
        </w:rPr>
        <w:t xml:space="preserve"> </w:t>
      </w:r>
      <w:r w:rsidR="00206481" w:rsidRPr="003157FD">
        <w:rPr>
          <w:sz w:val="28"/>
          <w:szCs w:val="28"/>
        </w:rPr>
        <w:t>–</w:t>
      </w:r>
      <w:proofErr w:type="gramEnd"/>
      <w:r w:rsidR="00565ED3" w:rsidRPr="003157FD">
        <w:rPr>
          <w:sz w:val="28"/>
          <w:szCs w:val="28"/>
        </w:rPr>
        <w:t xml:space="preserve"> </w:t>
      </w:r>
      <w:r w:rsidR="00206481" w:rsidRPr="003157FD">
        <w:rPr>
          <w:sz w:val="28"/>
          <w:szCs w:val="28"/>
        </w:rPr>
        <w:t>вариант 2</w:t>
      </w:r>
      <w:r w:rsidR="00FC7658" w:rsidRPr="003157FD">
        <w:rPr>
          <w:sz w:val="28"/>
          <w:szCs w:val="28"/>
        </w:rPr>
        <w:t>8.</w:t>
      </w:r>
    </w:p>
    <w:p w14:paraId="2DC34D10" w14:textId="77777777" w:rsidR="00206481" w:rsidRPr="003157FD" w:rsidRDefault="00206481" w:rsidP="000E099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</w:p>
    <w:p w14:paraId="1FC1F6EF" w14:textId="65E6A528" w:rsidR="00AF0343" w:rsidRPr="003157FD" w:rsidRDefault="00AF0343" w:rsidP="00160296">
      <w:pPr>
        <w:widowControl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57FD">
        <w:rPr>
          <w:rFonts w:ascii="Times New Roman" w:hAnsi="Times New Roman" w:cs="Times New Roman"/>
          <w:b/>
          <w:bCs/>
          <w:sz w:val="28"/>
          <w:szCs w:val="28"/>
        </w:rPr>
        <w:t>ТАБЛИЦА ВАРИАНТОВ КОНТРОЛЬНОЙ РАБОТЫ</w:t>
      </w:r>
    </w:p>
    <w:p w14:paraId="008EED1A" w14:textId="126D2643" w:rsidR="00B574E8" w:rsidRPr="003157FD" w:rsidRDefault="00B574E8" w:rsidP="00160296">
      <w:pPr>
        <w:widowControl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0A5F98" w14:textId="1C41F079" w:rsidR="00206481" w:rsidRPr="003157FD" w:rsidRDefault="00206481" w:rsidP="00206481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57FD">
        <w:rPr>
          <w:rFonts w:ascii="Times New Roman" w:hAnsi="Times New Roman" w:cs="Times New Roman"/>
          <w:b/>
          <w:bCs/>
          <w:sz w:val="28"/>
          <w:szCs w:val="28"/>
        </w:rPr>
        <w:t>Выбор варианта задания: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603"/>
        <w:gridCol w:w="751"/>
        <w:gridCol w:w="753"/>
        <w:gridCol w:w="777"/>
        <w:gridCol w:w="912"/>
        <w:gridCol w:w="912"/>
        <w:gridCol w:w="910"/>
        <w:gridCol w:w="912"/>
        <w:gridCol w:w="914"/>
        <w:gridCol w:w="781"/>
        <w:gridCol w:w="914"/>
        <w:gridCol w:w="773"/>
      </w:tblGrid>
      <w:tr w:rsidR="00206481" w:rsidRPr="003157FD" w14:paraId="7A2AC2CB" w14:textId="77777777" w:rsidTr="00206481">
        <w:tc>
          <w:tcPr>
            <w:tcW w:w="5000" w:type="pct"/>
            <w:gridSpan w:val="12"/>
          </w:tcPr>
          <w:p w14:paraId="120237FE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Последняя цифра зачетной книжки</w:t>
            </w:r>
          </w:p>
        </w:tc>
      </w:tr>
      <w:tr w:rsidR="00206481" w:rsidRPr="003157FD" w14:paraId="7178DA51" w14:textId="77777777" w:rsidTr="00206481">
        <w:tc>
          <w:tcPr>
            <w:tcW w:w="304" w:type="pct"/>
            <w:vMerge w:val="restart"/>
            <w:textDirection w:val="btLr"/>
          </w:tcPr>
          <w:p w14:paraId="557FD670" w14:textId="77777777" w:rsidR="00206481" w:rsidRPr="003157FD" w:rsidRDefault="00206481" w:rsidP="00206481">
            <w:pPr>
              <w:widowControl w:val="0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Cs w:val="28"/>
              </w:rPr>
              <w:t>Предпоследняя цифра зачётной книжки</w:t>
            </w:r>
          </w:p>
        </w:tc>
        <w:tc>
          <w:tcPr>
            <w:tcW w:w="379" w:type="pct"/>
          </w:tcPr>
          <w:p w14:paraId="245267B9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</w:tcPr>
          <w:p w14:paraId="0861E04E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92" w:type="pct"/>
          </w:tcPr>
          <w:p w14:paraId="2DE6B760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0" w:type="pct"/>
          </w:tcPr>
          <w:p w14:paraId="0715A9B5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0" w:type="pct"/>
          </w:tcPr>
          <w:p w14:paraId="651C3156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9" w:type="pct"/>
          </w:tcPr>
          <w:p w14:paraId="059D8D02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0" w:type="pct"/>
          </w:tcPr>
          <w:p w14:paraId="08373443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61" w:type="pct"/>
          </w:tcPr>
          <w:p w14:paraId="48DC9A19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94" w:type="pct"/>
          </w:tcPr>
          <w:p w14:paraId="52108DEB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61" w:type="pct"/>
          </w:tcPr>
          <w:p w14:paraId="60214C3B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90" w:type="pct"/>
          </w:tcPr>
          <w:p w14:paraId="787667CB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206481" w:rsidRPr="003157FD" w14:paraId="05488C23" w14:textId="77777777" w:rsidTr="00206481">
        <w:tc>
          <w:tcPr>
            <w:tcW w:w="304" w:type="pct"/>
            <w:vMerge/>
          </w:tcPr>
          <w:p w14:paraId="445C5421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251455D3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0" w:type="pct"/>
          </w:tcPr>
          <w:p w14:paraId="182D3F58" w14:textId="36B86DB1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2" w:type="pct"/>
          </w:tcPr>
          <w:p w14:paraId="1AE3D595" w14:textId="7D73857D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" w:type="pct"/>
          </w:tcPr>
          <w:p w14:paraId="31857AF7" w14:textId="45258C8E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60" w:type="pct"/>
          </w:tcPr>
          <w:p w14:paraId="68CB144B" w14:textId="6C9B8413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459" w:type="pct"/>
          </w:tcPr>
          <w:p w14:paraId="51D674C9" w14:textId="47C2243B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460" w:type="pct"/>
          </w:tcPr>
          <w:p w14:paraId="2B4B204F" w14:textId="2D250153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61" w:type="pct"/>
          </w:tcPr>
          <w:p w14:paraId="7C232FA4" w14:textId="193F1BAD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394" w:type="pct"/>
          </w:tcPr>
          <w:p w14:paraId="6CE7A894" w14:textId="62F14459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461" w:type="pct"/>
          </w:tcPr>
          <w:p w14:paraId="0E3B154D" w14:textId="51149B06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0" w:type="pct"/>
          </w:tcPr>
          <w:p w14:paraId="0BACF53B" w14:textId="0DF5FFF0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</w:tr>
      <w:tr w:rsidR="00206481" w:rsidRPr="003157FD" w14:paraId="05ECC628" w14:textId="77777777" w:rsidTr="00206481">
        <w:tc>
          <w:tcPr>
            <w:tcW w:w="304" w:type="pct"/>
            <w:vMerge/>
          </w:tcPr>
          <w:p w14:paraId="4B34DAEE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45BFA97D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0" w:type="pct"/>
          </w:tcPr>
          <w:p w14:paraId="64D5EFC2" w14:textId="2335F739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2" w:type="pct"/>
          </w:tcPr>
          <w:p w14:paraId="7E5BCD06" w14:textId="100B39C8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0" w:type="pct"/>
          </w:tcPr>
          <w:p w14:paraId="22D5606F" w14:textId="6E74F99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60" w:type="pct"/>
          </w:tcPr>
          <w:p w14:paraId="6EE14289" w14:textId="32D715EB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459" w:type="pct"/>
          </w:tcPr>
          <w:p w14:paraId="52C27529" w14:textId="2F935754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460" w:type="pct"/>
          </w:tcPr>
          <w:p w14:paraId="0915753F" w14:textId="2B10981F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61" w:type="pct"/>
          </w:tcPr>
          <w:p w14:paraId="173FB314" w14:textId="4128C276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394" w:type="pct"/>
          </w:tcPr>
          <w:p w14:paraId="01C5BACB" w14:textId="56C6585C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61" w:type="pct"/>
          </w:tcPr>
          <w:p w14:paraId="199BBDE3" w14:textId="380E901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390" w:type="pct"/>
          </w:tcPr>
          <w:p w14:paraId="06D07387" w14:textId="5C04976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</w:tr>
      <w:tr w:rsidR="00206481" w:rsidRPr="003157FD" w14:paraId="4638249C" w14:textId="77777777" w:rsidTr="00206481">
        <w:tc>
          <w:tcPr>
            <w:tcW w:w="304" w:type="pct"/>
            <w:vMerge/>
          </w:tcPr>
          <w:p w14:paraId="677AA447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66FD1706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0" w:type="pct"/>
          </w:tcPr>
          <w:p w14:paraId="16693C37" w14:textId="7BED393B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392" w:type="pct"/>
          </w:tcPr>
          <w:p w14:paraId="5E37C732" w14:textId="6984D08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60" w:type="pct"/>
          </w:tcPr>
          <w:p w14:paraId="1CE1B25E" w14:textId="007F9DAE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0" w:type="pct"/>
          </w:tcPr>
          <w:p w14:paraId="19847487" w14:textId="4FCCBD2C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459" w:type="pct"/>
          </w:tcPr>
          <w:p w14:paraId="09771140" w14:textId="0D81487E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460" w:type="pct"/>
          </w:tcPr>
          <w:p w14:paraId="37DD6C30" w14:textId="39A81564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61" w:type="pct"/>
          </w:tcPr>
          <w:p w14:paraId="448C4029" w14:textId="2FC0B55B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4" w:type="pct"/>
          </w:tcPr>
          <w:p w14:paraId="53862CC0" w14:textId="4991CB61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14:paraId="5D6FA301" w14:textId="7EDA5720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90" w:type="pct"/>
          </w:tcPr>
          <w:p w14:paraId="1ECD54BA" w14:textId="6AAACABD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206481" w:rsidRPr="003157FD" w14:paraId="020E46BD" w14:textId="77777777" w:rsidTr="00206481">
        <w:tc>
          <w:tcPr>
            <w:tcW w:w="304" w:type="pct"/>
            <w:vMerge/>
          </w:tcPr>
          <w:p w14:paraId="72E1419F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469F5F81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80" w:type="pct"/>
          </w:tcPr>
          <w:p w14:paraId="6B1FC3AF" w14:textId="5ECA1368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2" w:type="pct"/>
          </w:tcPr>
          <w:p w14:paraId="3CA2F906" w14:textId="28F771AE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60" w:type="pct"/>
          </w:tcPr>
          <w:p w14:paraId="53383D1C" w14:textId="0B091CE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60" w:type="pct"/>
          </w:tcPr>
          <w:p w14:paraId="2F8D4486" w14:textId="1387DA46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9" w:type="pct"/>
          </w:tcPr>
          <w:p w14:paraId="598A8AFD" w14:textId="4E5A648F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60" w:type="pct"/>
          </w:tcPr>
          <w:p w14:paraId="33030299" w14:textId="2D1D1CA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61" w:type="pct"/>
          </w:tcPr>
          <w:p w14:paraId="158776A2" w14:textId="50CECE25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394" w:type="pct"/>
          </w:tcPr>
          <w:p w14:paraId="08DEF088" w14:textId="35C61571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61" w:type="pct"/>
          </w:tcPr>
          <w:p w14:paraId="6BBE566A" w14:textId="6E2DED82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390" w:type="pct"/>
          </w:tcPr>
          <w:p w14:paraId="00060584" w14:textId="7C4E1509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</w:tr>
      <w:tr w:rsidR="00206481" w:rsidRPr="003157FD" w14:paraId="75021AA3" w14:textId="77777777" w:rsidTr="00206481">
        <w:tc>
          <w:tcPr>
            <w:tcW w:w="304" w:type="pct"/>
            <w:vMerge/>
          </w:tcPr>
          <w:p w14:paraId="78BC7376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70A66334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80" w:type="pct"/>
          </w:tcPr>
          <w:p w14:paraId="3A38BAE7" w14:textId="3647582F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2" w:type="pct"/>
          </w:tcPr>
          <w:p w14:paraId="2D66F0E2" w14:textId="3AEE8A5C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60" w:type="pct"/>
          </w:tcPr>
          <w:p w14:paraId="6133D415" w14:textId="137EEE0E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60" w:type="pct"/>
          </w:tcPr>
          <w:p w14:paraId="1C5C1C7F" w14:textId="714C0FDB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9" w:type="pct"/>
          </w:tcPr>
          <w:p w14:paraId="14BDF913" w14:textId="58556FAF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0" w:type="pct"/>
          </w:tcPr>
          <w:p w14:paraId="57090593" w14:textId="03A1B088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61" w:type="pct"/>
          </w:tcPr>
          <w:p w14:paraId="1027B0AC" w14:textId="2A0AB81E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394" w:type="pct"/>
          </w:tcPr>
          <w:p w14:paraId="5DB168E9" w14:textId="32E541F3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14:paraId="7A1295D9" w14:textId="312F5DA5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390" w:type="pct"/>
          </w:tcPr>
          <w:p w14:paraId="360B928E" w14:textId="717ACCE7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</w:tr>
      <w:tr w:rsidR="00206481" w:rsidRPr="003157FD" w14:paraId="3E771D05" w14:textId="77777777" w:rsidTr="00206481">
        <w:tc>
          <w:tcPr>
            <w:tcW w:w="304" w:type="pct"/>
            <w:vMerge/>
          </w:tcPr>
          <w:p w14:paraId="6CC4E33C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584E7719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80" w:type="pct"/>
          </w:tcPr>
          <w:p w14:paraId="553BCF20" w14:textId="3DEDFB45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2" w:type="pct"/>
          </w:tcPr>
          <w:p w14:paraId="7285DEAE" w14:textId="3921D317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60" w:type="pct"/>
          </w:tcPr>
          <w:p w14:paraId="14BCB42C" w14:textId="58CB0A9F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60" w:type="pct"/>
          </w:tcPr>
          <w:p w14:paraId="2658B24F" w14:textId="189E2606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459" w:type="pct"/>
          </w:tcPr>
          <w:p w14:paraId="33BD4EA0" w14:textId="0C04FF14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0" w:type="pct"/>
          </w:tcPr>
          <w:p w14:paraId="007E265F" w14:textId="702388B9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61" w:type="pct"/>
          </w:tcPr>
          <w:p w14:paraId="0292C09D" w14:textId="65325188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394" w:type="pct"/>
          </w:tcPr>
          <w:p w14:paraId="52F4000E" w14:textId="4EDEFE68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61" w:type="pct"/>
          </w:tcPr>
          <w:p w14:paraId="75B30730" w14:textId="49E0A4DC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390" w:type="pct"/>
          </w:tcPr>
          <w:p w14:paraId="7027B5D2" w14:textId="031F1422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</w:tr>
      <w:tr w:rsidR="00206481" w:rsidRPr="003157FD" w14:paraId="7245074E" w14:textId="77777777" w:rsidTr="00206481">
        <w:tc>
          <w:tcPr>
            <w:tcW w:w="304" w:type="pct"/>
            <w:vMerge/>
          </w:tcPr>
          <w:p w14:paraId="7AA119A9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1162683A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0" w:type="pct"/>
          </w:tcPr>
          <w:p w14:paraId="0745280E" w14:textId="0D96080C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2" w:type="pct"/>
          </w:tcPr>
          <w:p w14:paraId="031E504B" w14:textId="1908E105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60" w:type="pct"/>
          </w:tcPr>
          <w:p w14:paraId="3CFB115B" w14:textId="52C1898B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60" w:type="pct"/>
          </w:tcPr>
          <w:p w14:paraId="06D5AE2D" w14:textId="12869A4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459" w:type="pct"/>
          </w:tcPr>
          <w:p w14:paraId="4E879DDB" w14:textId="6BB027AB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0" w:type="pct"/>
          </w:tcPr>
          <w:p w14:paraId="43BFCC86" w14:textId="4AA5F11B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61" w:type="pct"/>
          </w:tcPr>
          <w:p w14:paraId="30161516" w14:textId="0DBBE9E3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4" w:type="pct"/>
          </w:tcPr>
          <w:p w14:paraId="5A33AFC1" w14:textId="2BCCB0D3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14:paraId="0BEA52E3" w14:textId="1F34C05B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390" w:type="pct"/>
          </w:tcPr>
          <w:p w14:paraId="377A84CA" w14:textId="50EC8BF4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</w:tr>
      <w:tr w:rsidR="00206481" w:rsidRPr="003157FD" w14:paraId="42BF02E4" w14:textId="77777777" w:rsidTr="00206481">
        <w:tc>
          <w:tcPr>
            <w:tcW w:w="304" w:type="pct"/>
            <w:vMerge/>
          </w:tcPr>
          <w:p w14:paraId="5D3637F1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040CF517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0" w:type="pct"/>
          </w:tcPr>
          <w:p w14:paraId="00233359" w14:textId="41CD0744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2" w:type="pct"/>
          </w:tcPr>
          <w:p w14:paraId="61759574" w14:textId="3FA75CC7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60" w:type="pct"/>
          </w:tcPr>
          <w:p w14:paraId="76F35EDA" w14:textId="4BA73159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60" w:type="pct"/>
          </w:tcPr>
          <w:p w14:paraId="718AC601" w14:textId="3B0AC02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459" w:type="pct"/>
          </w:tcPr>
          <w:p w14:paraId="73DB1B75" w14:textId="2EAE5565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0" w:type="pct"/>
          </w:tcPr>
          <w:p w14:paraId="37B94487" w14:textId="341AC20D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61" w:type="pct"/>
          </w:tcPr>
          <w:p w14:paraId="5986AD9B" w14:textId="5869119F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394" w:type="pct"/>
          </w:tcPr>
          <w:p w14:paraId="1EBF06DA" w14:textId="4E00BA4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61" w:type="pct"/>
          </w:tcPr>
          <w:p w14:paraId="2176901F" w14:textId="6EDB0AC4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390" w:type="pct"/>
          </w:tcPr>
          <w:p w14:paraId="5C83AE35" w14:textId="48D551A2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</w:tr>
      <w:tr w:rsidR="00206481" w:rsidRPr="003157FD" w14:paraId="115FDF47" w14:textId="77777777" w:rsidTr="00206481">
        <w:tc>
          <w:tcPr>
            <w:tcW w:w="304" w:type="pct"/>
            <w:vMerge/>
          </w:tcPr>
          <w:p w14:paraId="34DEC44A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611D0E18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80" w:type="pct"/>
          </w:tcPr>
          <w:p w14:paraId="32B285F0" w14:textId="5FEE98A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2" w:type="pct"/>
          </w:tcPr>
          <w:p w14:paraId="05C90C27" w14:textId="65364C91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60" w:type="pct"/>
          </w:tcPr>
          <w:p w14:paraId="0CE3DDFB" w14:textId="42F607A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60" w:type="pct"/>
          </w:tcPr>
          <w:p w14:paraId="1CC7A74C" w14:textId="4BDFB178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459" w:type="pct"/>
          </w:tcPr>
          <w:p w14:paraId="3269E288" w14:textId="066188D0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0" w:type="pct"/>
          </w:tcPr>
          <w:p w14:paraId="23243FAB" w14:textId="5A145E8A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61" w:type="pct"/>
          </w:tcPr>
          <w:p w14:paraId="40AB48CE" w14:textId="24E0ACF1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394" w:type="pct"/>
          </w:tcPr>
          <w:p w14:paraId="0614DDD5" w14:textId="1E15D0ED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61" w:type="pct"/>
          </w:tcPr>
          <w:p w14:paraId="698EE36F" w14:textId="46954113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0" w:type="pct"/>
          </w:tcPr>
          <w:p w14:paraId="29B7F5DD" w14:textId="7FDFCDCC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206481" w14:paraId="785C6779" w14:textId="77777777" w:rsidTr="00206481">
        <w:tc>
          <w:tcPr>
            <w:tcW w:w="304" w:type="pct"/>
            <w:vMerge/>
          </w:tcPr>
          <w:p w14:paraId="26055EEB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371712B9" w14:textId="77777777" w:rsidR="00206481" w:rsidRPr="003157FD" w:rsidRDefault="00206481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57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80" w:type="pct"/>
          </w:tcPr>
          <w:p w14:paraId="0B360346" w14:textId="655D07CB" w:rsidR="00FC7658" w:rsidRPr="003157FD" w:rsidRDefault="00FC7658" w:rsidP="00FC765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2" w:type="pct"/>
          </w:tcPr>
          <w:p w14:paraId="32285385" w14:textId="11CDEB40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60" w:type="pct"/>
          </w:tcPr>
          <w:p w14:paraId="5018ECE8" w14:textId="759778E8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60" w:type="pct"/>
          </w:tcPr>
          <w:p w14:paraId="67456715" w14:textId="14652A9E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59" w:type="pct"/>
          </w:tcPr>
          <w:p w14:paraId="6C90728F" w14:textId="125119DC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0" w:type="pct"/>
          </w:tcPr>
          <w:p w14:paraId="7C87C14C" w14:textId="6FCF3593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61" w:type="pct"/>
          </w:tcPr>
          <w:p w14:paraId="7F0F696E" w14:textId="433711A3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394" w:type="pct"/>
          </w:tcPr>
          <w:p w14:paraId="0D4CA5AA" w14:textId="051D4E16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61" w:type="pct"/>
          </w:tcPr>
          <w:p w14:paraId="507C123F" w14:textId="171F90A7" w:rsidR="00206481" w:rsidRPr="003157FD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390" w:type="pct"/>
          </w:tcPr>
          <w:p w14:paraId="42D4CA29" w14:textId="3F3CFBCA" w:rsidR="00206481" w:rsidRPr="00E70D47" w:rsidRDefault="00FC7658" w:rsidP="0020648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7F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</w:tbl>
    <w:p w14:paraId="5AC60C03" w14:textId="77777777" w:rsidR="00206481" w:rsidRDefault="0020648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5137912" w14:textId="3A4463B3" w:rsidR="00AF0343" w:rsidRPr="00AF0343" w:rsidRDefault="00AF0343" w:rsidP="00AF0343">
      <w:pPr>
        <w:pStyle w:val="Default"/>
        <w:jc w:val="center"/>
        <w:rPr>
          <w:sz w:val="28"/>
          <w:szCs w:val="28"/>
        </w:rPr>
      </w:pPr>
      <w:r w:rsidRPr="00AF0343">
        <w:rPr>
          <w:b/>
          <w:bCs/>
          <w:sz w:val="28"/>
          <w:szCs w:val="28"/>
        </w:rPr>
        <w:lastRenderedPageBreak/>
        <w:t>ВОПРОСЫ И ЗАДАЧИ КОНТРОЛЬНОЙ РАБОТЫ</w:t>
      </w:r>
    </w:p>
    <w:p w14:paraId="254FFF28" w14:textId="6A5A2C08" w:rsidR="000E0992" w:rsidRDefault="000E0992" w:rsidP="000E0992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28"/>
        </w:rPr>
      </w:pPr>
    </w:p>
    <w:p w14:paraId="371B5B3F" w14:textId="671A1464" w:rsidR="009B2578" w:rsidRDefault="00FC7658" w:rsidP="009B2578">
      <w:pPr>
        <w:widowControl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>ПРАКТИЧЕСКОЕ ЗАДАНИЕ</w:t>
      </w:r>
    </w:p>
    <w:p w14:paraId="1BB30CFD" w14:textId="706331DC" w:rsidR="009B2578" w:rsidRDefault="009B2578" w:rsidP="009B2578">
      <w:pPr>
        <w:widowControl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14:paraId="7905B03F" w14:textId="77777777" w:rsidR="00FC7658" w:rsidRDefault="00FC7658" w:rsidP="009B2578">
      <w:pPr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31385A" w14:textId="6DC7BF70" w:rsidR="00FC7658" w:rsidRDefault="00FC7658" w:rsidP="00FC7658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C7658">
        <w:rPr>
          <w:rFonts w:ascii="Times New Roman" w:hAnsi="Times New Roman" w:cs="Times New Roman"/>
          <w:b/>
          <w:bCs/>
          <w:sz w:val="28"/>
          <w:szCs w:val="28"/>
        </w:rPr>
        <w:t>Темы проектов:</w:t>
      </w:r>
    </w:p>
    <w:p w14:paraId="23082F1D" w14:textId="46F58EFB" w:rsidR="00FC7658" w:rsidRPr="00FC7658" w:rsidRDefault="00FC7658" w:rsidP="00FC7658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4F2C9E6C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1.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бесконтактных покупок с помощью мобильных устройств в сети супермаркетов. </w:t>
      </w:r>
    </w:p>
    <w:p w14:paraId="7DC6675A" w14:textId="674FA5FD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2.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>Управление проектом создания базы знаний научно</w:t>
      </w:r>
      <w:r w:rsidR="00563263">
        <w:rPr>
          <w:rFonts w:ascii="Times New Roman" w:hAnsi="Times New Roman" w:cs="Times New Roman"/>
          <w:bCs/>
          <w:sz w:val="28"/>
          <w:szCs w:val="28"/>
        </w:rPr>
        <w:t>-</w:t>
      </w:r>
      <w:r w:rsidRPr="00FC7658">
        <w:rPr>
          <w:rFonts w:ascii="Times New Roman" w:hAnsi="Times New Roman" w:cs="Times New Roman"/>
          <w:bCs/>
          <w:sz w:val="28"/>
          <w:szCs w:val="28"/>
        </w:rPr>
        <w:t xml:space="preserve">производственной компании на платформе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Confluence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Atlassian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3F77EAE5" w14:textId="5906245B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цифрового аудита торговых точек в российском </w:t>
      </w:r>
      <w:r w:rsidR="00563263" w:rsidRPr="00FC7658">
        <w:rPr>
          <w:rFonts w:ascii="Times New Roman" w:hAnsi="Times New Roman" w:cs="Times New Roman"/>
          <w:bCs/>
          <w:sz w:val="28"/>
          <w:szCs w:val="28"/>
        </w:rPr>
        <w:t>представительстве</w:t>
      </w:r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международной производственной компании. </w:t>
      </w:r>
    </w:p>
    <w:p w14:paraId="767B2F20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4.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проектом 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внедрения 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ML-приложений 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для </w:t>
      </w:r>
    </w:p>
    <w:p w14:paraId="6ECBD9F4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 xml:space="preserve">прогнозирования спроса в производственной компании </w:t>
      </w:r>
    </w:p>
    <w:p w14:paraId="1D75653F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5.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BI-системы для планирования продаж и операций (S&amp;OP) торгово-производственного предприятия. </w:t>
      </w:r>
    </w:p>
    <w:p w14:paraId="3BB9E240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аналитической тарификации страховых полисов на основе комплекса моделей машинного обучения. </w:t>
      </w:r>
    </w:p>
    <w:p w14:paraId="65298C36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7.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автоматизированной системы контроля закупочной деятельности машиностроительного предприятия </w:t>
      </w:r>
    </w:p>
    <w:p w14:paraId="05F4E117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8.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автоматизированной системы для контроля средств малой механизации на объектах агропромышленного холдинга. </w:t>
      </w:r>
    </w:p>
    <w:p w14:paraId="1E6BF14B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9.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модернизации сайта страховой компании. </w:t>
      </w:r>
    </w:p>
    <w:p w14:paraId="2E149E18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10.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технологии распознавания удостоверяющих документов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Smart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IDReader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информационную систему страховой компании. </w:t>
      </w:r>
    </w:p>
    <w:p w14:paraId="6801BC02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11.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голосового помощника в кредитной организации. </w:t>
      </w:r>
    </w:p>
    <w:p w14:paraId="259688E5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lastRenderedPageBreak/>
        <w:t>12.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создания системы управления инновационными проектами компании ТЭК. </w:t>
      </w:r>
    </w:p>
    <w:p w14:paraId="1B0E8FD0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13.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управления контентом судостроительного холдинга. </w:t>
      </w:r>
    </w:p>
    <w:p w14:paraId="18AFD124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14.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разработки и внедрения приложения для дополненной реальности в рекламном агентстве. </w:t>
      </w:r>
    </w:p>
    <w:p w14:paraId="2BF71CDC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15.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сегментации клиентов торговой сети с использованием технологии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big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data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421AE20A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16.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разработки и внедрения чат-бота в транспортной компании. </w:t>
      </w:r>
    </w:p>
    <w:p w14:paraId="1C5E635D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17.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платформы для работы с обращениями клиентов в жилищно-коммунальной компании. </w:t>
      </w:r>
    </w:p>
    <w:p w14:paraId="6C16B66E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18.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>Управление проектом внедрения комплексного решения на платформе 1</w:t>
      </w:r>
      <w:proofErr w:type="gramStart"/>
      <w:r w:rsidRPr="00FC7658">
        <w:rPr>
          <w:rFonts w:ascii="Times New Roman" w:hAnsi="Times New Roman" w:cs="Times New Roman"/>
          <w:bCs/>
          <w:sz w:val="28"/>
          <w:szCs w:val="28"/>
        </w:rPr>
        <w:t>С:Предприятие</w:t>
      </w:r>
      <w:proofErr w:type="gram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сети салонов красоты. </w:t>
      </w:r>
    </w:p>
    <w:p w14:paraId="3E619D63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19.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создания реестра пациентов медицинского центра на платформе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Oracle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MDM. </w:t>
      </w:r>
    </w:p>
    <w:p w14:paraId="41DFA985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20.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обработки и хранения архивных данных банка. </w:t>
      </w:r>
    </w:p>
    <w:p w14:paraId="3C7722E4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21.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подключения к системе обязательной маркировки обуви в России. </w:t>
      </w:r>
    </w:p>
    <w:p w14:paraId="41825AEC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22.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создания цифрового двойника для экспозиции музея. </w:t>
      </w:r>
    </w:p>
    <w:p w14:paraId="40E6DE42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23.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комплекса превентивного мониторинга для обнаружения финансового мошенничества в банке. </w:t>
      </w:r>
    </w:p>
    <w:p w14:paraId="73E97199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24.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разработки и внедрения системы долгосрочного планирования и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контрактования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потребности на предприятии ТЭК. </w:t>
      </w:r>
    </w:p>
    <w:p w14:paraId="5DB802CD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25.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Внедрение системы для оперативного мониторинга производственных показателей в машиностроительной компании. </w:t>
      </w:r>
    </w:p>
    <w:p w14:paraId="77505500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26.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автоматизации работы с договорами и спецификациями нефтегазового холдинга. </w:t>
      </w:r>
    </w:p>
    <w:p w14:paraId="5FD9DBBB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lastRenderedPageBreak/>
        <w:t>27.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автоматизации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бэк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офиса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маркетплейса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на платформе 1С. </w:t>
      </w:r>
    </w:p>
    <w:p w14:paraId="43CF8327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28.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видеоаналитики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сетевом магазине. </w:t>
      </w:r>
    </w:p>
    <w:p w14:paraId="0AE7506E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29.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предиктивной аналитики в телекоммуникационной компании. </w:t>
      </w:r>
    </w:p>
    <w:p w14:paraId="67053698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30.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подсистемы оценки персонала на машиностроительном предприятии. </w:t>
      </w:r>
    </w:p>
    <w:p w14:paraId="4E0C4C9F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31.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интеллектуального ценообразования на автомобильную продукцию. </w:t>
      </w:r>
    </w:p>
    <w:p w14:paraId="48E43CB6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32.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мониторинга и анализа контента социальных сетей на транспортном предприятии. </w:t>
      </w:r>
    </w:p>
    <w:p w14:paraId="76FA00DC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33.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автоматизации делопроизводства на платформе DIRECTUM в авиастроительной корпорации. </w:t>
      </w:r>
    </w:p>
    <w:p w14:paraId="6FFFE397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34.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перехода на XBRL-стандарт отчетности в негосударственном пенсионном фонде </w:t>
      </w:r>
    </w:p>
    <w:p w14:paraId="46CB18CF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35.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мониторинга промышленного оборудования крупного производственного предприятия. </w:t>
      </w:r>
    </w:p>
    <w:p w14:paraId="788387E6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36.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построения системы интерактивного маркетинга с использованием технологии машинного обучения. </w:t>
      </w:r>
    </w:p>
    <w:p w14:paraId="6901866D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37.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Проект построения системы управления большими данными в ассоциация независимых аптек на платформе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Informatica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Big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Data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Management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7A8EF7CF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38.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IoT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-решения для частной умной фермы </w:t>
      </w:r>
    </w:p>
    <w:p w14:paraId="59C5B5D6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39.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нового функционала для цифровой платформы умного города на базе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IoT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- и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bigdata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-технологий </w:t>
      </w:r>
    </w:p>
    <w:p w14:paraId="10DDB37A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40.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Проект внедрения комплексной системы мониторинга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ITинфраструктуры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коммерческого банка с использованием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SolarWinds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Netflow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Analyzer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Traffic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243B15E8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lastRenderedPageBreak/>
        <w:t>41.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Правление проектом внедрения автоматизированной системы бюджетирования, анализа и прогнозирования для крупной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вертикальноинтегрированной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торгово-производственной компании. </w:t>
      </w:r>
    </w:p>
    <w:p w14:paraId="09C41CCF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42.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службы «единого окна на базе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Naumen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Service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Desk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крупной сервисной компании </w:t>
      </w:r>
    </w:p>
    <w:p w14:paraId="4391D52A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43.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решения для маршрутизации доставки в многофилиальной дистрибуторской компаний. </w:t>
      </w:r>
    </w:p>
    <w:p w14:paraId="4CAB8D4A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44.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WMS-системы в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фулфилментцентре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крупного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маркетплейса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45. Управление проектом внедрения облачной ERP-системы на платформе SAP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Cloud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Platform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C583256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46.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разработки мобильного приложения для торговых представителей на платформе SAP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Mobile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Platform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0E900102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47.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модуля GRC-системы в кредитной организации </w:t>
      </w:r>
    </w:p>
    <w:p w14:paraId="458375A1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48.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риск-менеджмента на платформе SAP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Limit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Manager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крупном коммерческом банке </w:t>
      </w:r>
    </w:p>
    <w:p w14:paraId="5F447B67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49.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Oracle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Exadata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Machine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компании ТЭК </w:t>
      </w:r>
    </w:p>
    <w:p w14:paraId="613EF70E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50.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мобильного решения SAP в агропромышленном комплексе </w:t>
      </w:r>
    </w:p>
    <w:p w14:paraId="4798CFB8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51.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облачного решения SAP по интегрированному бизнес-планированию на предприятии пищевой промышленности. </w:t>
      </w:r>
    </w:p>
    <w:p w14:paraId="4C659471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52.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SAP GRC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Risk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Management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банке. </w:t>
      </w:r>
    </w:p>
    <w:p w14:paraId="6FFCA1A4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53.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автоматизации складского комплекса на базе SAP EWM с использованием методологии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Accelerated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SAP </w:t>
      </w:r>
    </w:p>
    <w:p w14:paraId="49D214AD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54.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автоматизации логистических процессов складского комплекса </w:t>
      </w:r>
    </w:p>
    <w:p w14:paraId="1B7013AE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55.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разработки информационного обеспечения интернет-аукционов </w:t>
      </w:r>
    </w:p>
    <w:p w14:paraId="330283F1" w14:textId="67E76F7E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lastRenderedPageBreak/>
        <w:t>56.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Dynamics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365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for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Finance&amp;Operations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производственно-торговой компании </w:t>
      </w:r>
    </w:p>
    <w:p w14:paraId="028C8960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57.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Enterprise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Project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Management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(EPM) - решения на базе продуктов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47ECCAA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58.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построения системы управленческой отчетности на платформе SAP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Business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Objects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с использованием методологии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Accelerated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SAP </w:t>
      </w:r>
    </w:p>
    <w:p w14:paraId="6F7E76B7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59.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облачной ИСУП в строительной организации </w:t>
      </w:r>
    </w:p>
    <w:p w14:paraId="619D3CF8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60.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разработки корпоративного мобильного приложения в крупной FMCG-компании с использованием приобретаемой мобильной платформы (MEAP) </w:t>
      </w:r>
    </w:p>
    <w:p w14:paraId="6838E4E9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61.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автоматизации делопроизводства на платформе DIRECTUM в авиастроительной корпорации.  </w:t>
      </w:r>
    </w:p>
    <w:p w14:paraId="69B2B148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62.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перехода на XBRL-стандарт отчетности в коммерческом пенсионном фонде.  </w:t>
      </w:r>
    </w:p>
    <w:p w14:paraId="074813EA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63.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мониторинга промышленного оборудования крупного производственного предприятия.  </w:t>
      </w:r>
    </w:p>
    <w:p w14:paraId="7330BC0A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64.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управления договорами на платформе ELMA  </w:t>
      </w:r>
    </w:p>
    <w:p w14:paraId="2FAAC924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65.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электронной очереди в сети аптек.   </w:t>
      </w:r>
    </w:p>
    <w:p w14:paraId="45F32725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66.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построения системы интерактивного маркетинга: на аналитической платформе SAS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Viya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банке.  </w:t>
      </w:r>
    </w:p>
    <w:p w14:paraId="1C3191B5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67.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Проект построения системы управления большими данными в ассоциация независимых аптек на платформе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Informatica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Big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Data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Management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14:paraId="34AF895F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68.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Проект внедрения комплексной системы мониторинга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ITинфраструктуры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коммерческого банка с использованием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SolarWinds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Netflow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Analyzer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Traffic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14:paraId="4D35D954" w14:textId="234ACD63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69.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</w:r>
      <w:r w:rsidR="00563263">
        <w:rPr>
          <w:rFonts w:ascii="Times New Roman" w:hAnsi="Times New Roman" w:cs="Times New Roman"/>
          <w:bCs/>
          <w:sz w:val="28"/>
          <w:szCs w:val="28"/>
        </w:rPr>
        <w:t>Уп</w:t>
      </w:r>
      <w:r w:rsidRPr="00FC7658">
        <w:rPr>
          <w:rFonts w:ascii="Times New Roman" w:hAnsi="Times New Roman" w:cs="Times New Roman"/>
          <w:bCs/>
          <w:sz w:val="28"/>
          <w:szCs w:val="28"/>
        </w:rPr>
        <w:t xml:space="preserve">равление проектом внедрения автоматизированной системы бюджетирования, анализа и прогнозирования для крупной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вертикальноинтегрированной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торгово-производственной компании.   </w:t>
      </w:r>
    </w:p>
    <w:p w14:paraId="25DF40DC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lastRenderedPageBreak/>
        <w:t>70.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службы «единого окна на базе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Naumen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Service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Desk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крупной сервисной компании.  </w:t>
      </w:r>
    </w:p>
    <w:p w14:paraId="00C80D7F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71.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решения для маршрутизации доставки в многофилиальной дистрибуторской компаний.  </w:t>
      </w:r>
    </w:p>
    <w:p w14:paraId="15BA5EE3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72.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WMS-системы в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фулфилментцентре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крупного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маркетплейса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29D6E237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73.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облачной ERP-системы на платформе SAP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Cloud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Platform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33B11C5B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74.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разработки сервиса самообслуживания клиентов страховой компании   </w:t>
      </w:r>
    </w:p>
    <w:p w14:paraId="2C998C04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75.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разработки мобильного приложения для торговых представителей компании на платформе SAP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Mobile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Platform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.   </w:t>
      </w:r>
    </w:p>
    <w:p w14:paraId="199D3316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76.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разработки корпоративного портала страховой компании.  </w:t>
      </w:r>
    </w:p>
    <w:p w14:paraId="3EBD829C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77.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службы MS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Active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Directory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образовательном учреждении  </w:t>
      </w:r>
    </w:p>
    <w:p w14:paraId="074871EE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78.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модуля GRC-системы в кредитной организации.  </w:t>
      </w:r>
    </w:p>
    <w:p w14:paraId="01476BC4" w14:textId="77777777" w:rsidR="00FC7658" w:rsidRPr="00FC7658" w:rsidRDefault="00FC7658" w:rsidP="00FC76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79.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системы риск-менеджмента на платформе SAP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Limit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Manager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в крупном коммерческом банке  </w:t>
      </w:r>
    </w:p>
    <w:p w14:paraId="557B1C02" w14:textId="1802945D" w:rsidR="00FC7658" w:rsidRPr="00FC7658" w:rsidRDefault="00FC7658" w:rsidP="0056326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7658">
        <w:rPr>
          <w:rFonts w:ascii="Times New Roman" w:hAnsi="Times New Roman" w:cs="Times New Roman"/>
          <w:bCs/>
          <w:sz w:val="28"/>
          <w:szCs w:val="28"/>
        </w:rPr>
        <w:t>80.</w:t>
      </w:r>
      <w:r w:rsidRPr="00FC7658">
        <w:rPr>
          <w:rFonts w:ascii="Times New Roman" w:hAnsi="Times New Roman" w:cs="Times New Roman"/>
          <w:bCs/>
          <w:sz w:val="28"/>
          <w:szCs w:val="28"/>
        </w:rPr>
        <w:tab/>
        <w:t xml:space="preserve">Управление проектом внедрения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Oracle</w:t>
      </w:r>
      <w:proofErr w:type="spellEnd"/>
      <w:r w:rsidRPr="00FC76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7658">
        <w:rPr>
          <w:rFonts w:ascii="Times New Roman" w:hAnsi="Times New Roman" w:cs="Times New Roman"/>
          <w:bCs/>
          <w:sz w:val="28"/>
          <w:szCs w:val="28"/>
        </w:rPr>
        <w:t>Ex</w:t>
      </w:r>
      <w:r w:rsidR="00563263">
        <w:rPr>
          <w:rFonts w:ascii="Times New Roman" w:hAnsi="Times New Roman" w:cs="Times New Roman"/>
          <w:bCs/>
          <w:sz w:val="28"/>
          <w:szCs w:val="28"/>
        </w:rPr>
        <w:t>adata</w:t>
      </w:r>
      <w:proofErr w:type="spellEnd"/>
      <w:r w:rsidR="005632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63263">
        <w:rPr>
          <w:rFonts w:ascii="Times New Roman" w:hAnsi="Times New Roman" w:cs="Times New Roman"/>
          <w:bCs/>
          <w:sz w:val="28"/>
          <w:szCs w:val="28"/>
        </w:rPr>
        <w:t>Machine</w:t>
      </w:r>
      <w:proofErr w:type="spellEnd"/>
      <w:r w:rsidR="00563263">
        <w:rPr>
          <w:rFonts w:ascii="Times New Roman" w:hAnsi="Times New Roman" w:cs="Times New Roman"/>
          <w:bCs/>
          <w:sz w:val="28"/>
          <w:szCs w:val="28"/>
        </w:rPr>
        <w:t xml:space="preserve"> в компании ТЭК.</w:t>
      </w:r>
    </w:p>
    <w:p w14:paraId="157ACFAC" w14:textId="4BDBF331" w:rsidR="00FC7658" w:rsidRPr="00FC7658" w:rsidRDefault="00FC7658" w:rsidP="00FC7658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0DF8AD26" w14:textId="77777777" w:rsidR="00FC7658" w:rsidRPr="00FC7658" w:rsidRDefault="00FC7658" w:rsidP="00FC7658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556730B1" w14:textId="2415C4F2" w:rsidR="00206481" w:rsidRDefault="00206481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br w:type="page"/>
      </w:r>
    </w:p>
    <w:p w14:paraId="3B9561D1" w14:textId="5EA0BDCE" w:rsidR="009B2578" w:rsidRPr="009B2578" w:rsidRDefault="001725C4" w:rsidP="009B2578">
      <w:pPr>
        <w:widowControl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lastRenderedPageBreak/>
        <w:t>УКАЗАНИЯ К ВЫПОЛНЕНИЮ КОНТРОЛЬНОЙ РАБОТЫ</w:t>
      </w:r>
    </w:p>
    <w:p w14:paraId="6A7ECE31" w14:textId="77777777" w:rsidR="00206481" w:rsidRDefault="00206481" w:rsidP="00AF0343">
      <w:pPr>
        <w:widowControl w:val="0"/>
        <w:spacing w:after="0"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315DE55B" w14:textId="52F98D2F" w:rsidR="00866474" w:rsidRDefault="001725C4" w:rsidP="003157FD">
      <w:pPr>
        <w:pStyle w:val="a3"/>
        <w:widowControl w:val="0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Выбор варианта контрольной работы осуществляется в соответствии с таблицей 1.</w:t>
      </w:r>
    </w:p>
    <w:p w14:paraId="4AAA1FDC" w14:textId="179E0EC3" w:rsidR="001725C4" w:rsidRDefault="001725C4" w:rsidP="003157FD">
      <w:pPr>
        <w:pStyle w:val="a3"/>
        <w:widowControl w:val="0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Реализация проекта осуществляется 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MS</w:t>
      </w:r>
      <w:r w:rsidRPr="001725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Project</w:t>
      </w:r>
      <w:r w:rsidRPr="001725C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4CC05452" w14:textId="576C228E" w:rsidR="00A721DA" w:rsidRPr="0018627A" w:rsidRDefault="00A721DA" w:rsidP="001725C4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Контрольная работа должна содержать следующие разделы:</w:t>
      </w:r>
    </w:p>
    <w:p w14:paraId="3E3C5A6B" w14:textId="126FCF0D" w:rsidR="003157FD" w:rsidRPr="003157FD" w:rsidRDefault="003157FD" w:rsidP="003157F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1. Разработка Устава проекта</w:t>
      </w:r>
    </w:p>
    <w:p w14:paraId="4FE92DCC" w14:textId="326683C2" w:rsidR="003157FD" w:rsidRDefault="003157FD" w:rsidP="003157F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2. Разработка проекта.</w:t>
      </w:r>
    </w:p>
    <w:p w14:paraId="21D96EA3" w14:textId="3DFD76F4" w:rsidR="003157FD" w:rsidRPr="003157FD" w:rsidRDefault="003157FD" w:rsidP="003157F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Включает этапы:</w:t>
      </w:r>
    </w:p>
    <w:p w14:paraId="3F8EDCDA" w14:textId="7FF05E67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оздание списка задач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Pr="000D2E4F">
        <w:rPr>
          <w:rFonts w:ascii="Times New Roman" w:eastAsia="Times New Roman" w:hAnsi="Times New Roman" w:cs="Times New Roman"/>
          <w:sz w:val="28"/>
          <w:szCs w:val="28"/>
          <w:lang w:eastAsia="zh-CN"/>
        </w:rPr>
        <w:t>роект должен содержать не менее трех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D2E4F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суммарных задач. Каждая суммарная задача должна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содержать не менее 5 подзадач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6BB66B1" w14:textId="47C44278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как минимум 2 типа связи между задачами (</w:t>
      </w:r>
      <w:proofErr w:type="gramStart"/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FS,SS</w:t>
      </w:r>
      <w:proofErr w:type="gramEnd"/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,FF,SF).</w:t>
      </w:r>
    </w:p>
    <w:p w14:paraId="3E5F89CA" w14:textId="10D32D41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предшественники (минимум 2 задачи имеют 2 предшественника).</w:t>
      </w:r>
    </w:p>
    <w:p w14:paraId="7235DD07" w14:textId="27482709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установить критическую задачу.</w:t>
      </w:r>
    </w:p>
    <w:p w14:paraId="54C21D46" w14:textId="0C4D3A16" w:rsidR="003157FD" w:rsidRPr="003157FD" w:rsidRDefault="003157FD" w:rsidP="003157FD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Ресурсно-бюджетное планирование.</w:t>
      </w:r>
    </w:p>
    <w:p w14:paraId="35E9E4FD" w14:textId="4B799EA0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адание человеческих ресурсов, трудовой (мин. 7)</w:t>
      </w:r>
    </w:p>
    <w:p w14:paraId="6902A097" w14:textId="7135EB06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адание материальных ресурсов, материальный (мин. 3)</w:t>
      </w:r>
    </w:p>
    <w:p w14:paraId="02352A48" w14:textId="4DBA1D14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орректировка рабочих часов: установить праздничные дни;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40-часовая рабочая неделя 5/2.</w:t>
      </w:r>
    </w:p>
    <w:p w14:paraId="4CA3B824" w14:textId="77777777" w:rsidR="003157FD" w:rsidRPr="003157FD" w:rsidRDefault="003157FD" w:rsidP="003157F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4. Назначение ресурсов задачам проекта.</w:t>
      </w:r>
    </w:p>
    <w:p w14:paraId="3FDC0875" w14:textId="632D4B04" w:rsidR="003157FD" w:rsidRPr="003157FD" w:rsidRDefault="003157FD" w:rsidP="003157F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5. Сделать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минимум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 задачу с занятым трудовым ресурсом (показать конфликт ресурсов).</w:t>
      </w:r>
    </w:p>
    <w:p w14:paraId="073FADCA" w14:textId="1C174D9D" w:rsidR="003157FD" w:rsidRPr="003157FD" w:rsidRDefault="003157FD" w:rsidP="003157F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. Использование представлений.</w:t>
      </w:r>
    </w:p>
    <w:p w14:paraId="30FACB91" w14:textId="46B896B2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Представление «Использование задач».</w:t>
      </w:r>
    </w:p>
    <w:p w14:paraId="20604176" w14:textId="12B07C42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Представление «Использование ресурсов».</w:t>
      </w:r>
    </w:p>
    <w:p w14:paraId="27BBFFCB" w14:textId="7CA5EDD0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Представление «Диаграмма </w:t>
      </w:r>
      <w:proofErr w:type="spellStart"/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Ганта</w:t>
      </w:r>
      <w:proofErr w:type="spellEnd"/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отслеживанием»</w:t>
      </w:r>
    </w:p>
    <w:p w14:paraId="7250E3DD" w14:textId="4F99A019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Представление «Сетевой график».</w:t>
      </w:r>
    </w:p>
    <w:p w14:paraId="24427C50" w14:textId="36F6D379" w:rsidR="003157FD" w:rsidRPr="003157FD" w:rsidRDefault="003157FD" w:rsidP="003157F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. Статистика проекта</w:t>
      </w:r>
    </w:p>
    <w:p w14:paraId="335419A1" w14:textId="3A6436EE" w:rsidR="003157FD" w:rsidRPr="003157FD" w:rsidRDefault="003157FD" w:rsidP="003157F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8.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Графические индикаторы.</w:t>
      </w:r>
    </w:p>
    <w:p w14:paraId="3C67F4CE" w14:textId="3109C8B5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оздание графических индикаторов.</w:t>
      </w:r>
    </w:p>
    <w:p w14:paraId="2D272C89" w14:textId="74EE2A4A" w:rsidR="003157FD" w:rsidRPr="003157FD" w:rsidRDefault="003157FD" w:rsidP="003157F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Анализ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проекта</w:t>
      </w:r>
    </w:p>
    <w:p w14:paraId="52E44089" w14:textId="7E5ED0D2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PERT-анализ длительностей задач (оптимистическая, ожидаемая, пессимистическая).</w:t>
      </w:r>
    </w:p>
    <w:p w14:paraId="198CAD86" w14:textId="549DE23A" w:rsidR="003157FD" w:rsidRPr="003157FD" w:rsidRDefault="003157FD" w:rsidP="003157FD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нализ критического пути.</w:t>
      </w:r>
    </w:p>
    <w:p w14:paraId="55AF60F9" w14:textId="7867537A" w:rsidR="003157FD" w:rsidRPr="003157FD" w:rsidRDefault="003157FD" w:rsidP="003157F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264F82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Отчеты</w:t>
      </w:r>
    </w:p>
    <w:p w14:paraId="442813E3" w14:textId="281B5F03" w:rsidR="003157FD" w:rsidRPr="003157FD" w:rsidRDefault="00264F82" w:rsidP="00264F82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="003157FD"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тчеты панелей мониторинга.</w:t>
      </w:r>
    </w:p>
    <w:p w14:paraId="508FC6BA" w14:textId="75360E19" w:rsidR="003157FD" w:rsidRPr="003157FD" w:rsidRDefault="00264F82" w:rsidP="00264F82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="003157FD"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тчет "Обзор проекта".</w:t>
      </w:r>
    </w:p>
    <w:p w14:paraId="2EB9364E" w14:textId="7457A665" w:rsidR="00866474" w:rsidRDefault="00264F82" w:rsidP="00264F82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3157FD" w:rsidRPr="003157FD">
        <w:rPr>
          <w:rFonts w:ascii="Times New Roman" w:eastAsia="Times New Roman" w:hAnsi="Times New Roman" w:cs="Times New Roman"/>
          <w:sz w:val="28"/>
          <w:szCs w:val="28"/>
          <w:lang w:eastAsia="zh-CN"/>
        </w:rPr>
        <w:t>льтернативные отчет.</w:t>
      </w:r>
    </w:p>
    <w:p w14:paraId="432E32E8" w14:textId="077680F7" w:rsidR="003157FD" w:rsidRDefault="003157FD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07795E0" w14:textId="692F29AD" w:rsidR="0018627A" w:rsidRPr="0018627A" w:rsidRDefault="0018627A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Устав проекта</w:t>
      </w:r>
    </w:p>
    <w:p w14:paraId="683E296B" w14:textId="1E727C1F" w:rsidR="0018627A" w:rsidRDefault="0018627A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Разработка и использование устава проекта регламентируется, в частности, ГОСТ Р ИСО 21500–2014 — национальным стандартом Российской Федерации, который содержит руководство по проектному менеджменту.</w:t>
      </w:r>
    </w:p>
    <w:p w14:paraId="2166D916" w14:textId="77777777" w:rsidR="0018627A" w:rsidRPr="0018627A" w:rsidRDefault="0018627A" w:rsidP="0018627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Некоторые пункты, которые обычно входят в типовой устав проекта:</w:t>
      </w:r>
    </w:p>
    <w:p w14:paraId="01A2DF7D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термины и определения;</w:t>
      </w:r>
    </w:p>
    <w:p w14:paraId="60645E41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вводная часть: назначение документа, область действия, порядок внесения изменений, контрольные процедуры;</w:t>
      </w:r>
    </w:p>
    <w:p w14:paraId="0580C506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краткое резюме проекта: наименование и участники проекта, ответственность сторон, сроки начала и окончания проекта;</w:t>
      </w:r>
    </w:p>
    <w:p w14:paraId="38133B37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содержание проекта: цели, задачи и результат проекта;</w:t>
      </w:r>
    </w:p>
    <w:p w14:paraId="54D3841F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заинтересованные стороны проекта;</w:t>
      </w:r>
    </w:p>
    <w:p w14:paraId="51807C9E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параметры проекта: оценка стоимости и сроков;</w:t>
      </w:r>
    </w:p>
    <w:p w14:paraId="49398DB1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допущения и ограничения: функциональный, организационный и методологический объём проекта;</w:t>
      </w:r>
    </w:p>
    <w:p w14:paraId="3FFDA667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риски проекта;</w:t>
      </w:r>
    </w:p>
    <w:p w14:paraId="00E594DD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организационная структура проекта: </w:t>
      </w:r>
      <w:proofErr w:type="spellStart"/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оргструктура</w:t>
      </w:r>
      <w:proofErr w:type="spellEnd"/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, роли и обязанности сторон; выделение ресурсов (сотрудников) на проект;</w:t>
      </w:r>
    </w:p>
    <w:p w14:paraId="028C94CA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управление качеством: процедура рецензирования документов; процедура </w:t>
      </w: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утверждения результатов проекта;</w:t>
      </w:r>
    </w:p>
    <w:p w14:paraId="6634CD31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ключевые документы проекта: план-график работ по проекту; формат протокола интервью (встречи); протокол сдачи-приёмки результатов работ; статус-отчёт о проекте;</w:t>
      </w:r>
    </w:p>
    <w:p w14:paraId="12B0C4E7" w14:textId="77777777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условия выполнения проекта;</w:t>
      </w:r>
    </w:p>
    <w:p w14:paraId="2910699C" w14:textId="227E92F5" w:rsidR="0018627A" w:rsidRPr="0018627A" w:rsidRDefault="0018627A" w:rsidP="0018627A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проектные процедуры: организационные процедуры; процедура управления изменениями; процедура управления рисками; процедура урегулирования спорных вопросов.</w:t>
      </w:r>
    </w:p>
    <w:p w14:paraId="60D6DA8A" w14:textId="4F0AF84F" w:rsidR="0018627A" w:rsidRDefault="0018627A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627A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Устав проекта связывает проект со стратегическими целями компании, а также содержит информацию обо всех условиях, обязательствах, предположениях и ограничениях.</w:t>
      </w:r>
    </w:p>
    <w:p w14:paraId="71F4E933" w14:textId="2A88B083" w:rsidR="0018627A" w:rsidRDefault="0018627A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Устав проекта заполняется по следующему шаблону:</w:t>
      </w:r>
    </w:p>
    <w:p w14:paraId="1075B697" w14:textId="77777777" w:rsidR="0018627A" w:rsidRPr="0018627A" w:rsidRDefault="0018627A" w:rsidP="0018627A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>Общие сведения:</w:t>
      </w:r>
    </w:p>
    <w:p w14:paraId="0EEA73FC" w14:textId="77777777" w:rsidR="0018627A" w:rsidRPr="0018627A" w:rsidRDefault="0018627A" w:rsidP="0018627A">
      <w:pPr>
        <w:numPr>
          <w:ilvl w:val="0"/>
          <w:numId w:val="17"/>
        </w:numPr>
        <w:tabs>
          <w:tab w:val="left" w:pos="993"/>
        </w:tabs>
        <w:ind w:left="0"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>Название проекта</w:t>
      </w:r>
    </w:p>
    <w:p w14:paraId="537035B4" w14:textId="77777777" w:rsidR="0018627A" w:rsidRPr="0018627A" w:rsidRDefault="0018627A" w:rsidP="0018627A">
      <w:pPr>
        <w:numPr>
          <w:ilvl w:val="0"/>
          <w:numId w:val="17"/>
        </w:numPr>
        <w:tabs>
          <w:tab w:val="left" w:pos="993"/>
        </w:tabs>
        <w:ind w:left="0"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>Руководитель проекта</w:t>
      </w:r>
    </w:p>
    <w:p w14:paraId="12C92C36" w14:textId="77777777" w:rsidR="0018627A" w:rsidRPr="0018627A" w:rsidRDefault="0018627A" w:rsidP="0018627A">
      <w:pPr>
        <w:numPr>
          <w:ilvl w:val="0"/>
          <w:numId w:val="17"/>
        </w:numPr>
        <w:tabs>
          <w:tab w:val="left" w:pos="993"/>
        </w:tabs>
        <w:ind w:left="0"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>Команда проекта</w:t>
      </w:r>
    </w:p>
    <w:p w14:paraId="4AB1C3B9" w14:textId="77777777" w:rsidR="0018627A" w:rsidRPr="0018627A" w:rsidRDefault="0018627A" w:rsidP="0018627A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>Содержание проекта</w:t>
      </w:r>
    </w:p>
    <w:p w14:paraId="20AE5B36" w14:textId="77777777" w:rsidR="0018627A" w:rsidRPr="0018627A" w:rsidRDefault="0018627A" w:rsidP="0018627A">
      <w:pPr>
        <w:numPr>
          <w:ilvl w:val="0"/>
          <w:numId w:val="17"/>
        </w:numPr>
        <w:tabs>
          <w:tab w:val="left" w:pos="993"/>
        </w:tabs>
        <w:ind w:left="0"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>Краткое описание проекта</w:t>
      </w:r>
    </w:p>
    <w:p w14:paraId="5BEDF9A3" w14:textId="77777777" w:rsidR="0018627A" w:rsidRPr="0018627A" w:rsidRDefault="0018627A" w:rsidP="0018627A">
      <w:pPr>
        <w:numPr>
          <w:ilvl w:val="0"/>
          <w:numId w:val="17"/>
        </w:numPr>
        <w:tabs>
          <w:tab w:val="left" w:pos="993"/>
        </w:tabs>
        <w:ind w:left="0"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>Цель и задачи проекта</w:t>
      </w:r>
    </w:p>
    <w:p w14:paraId="538EC5F2" w14:textId="77777777" w:rsidR="0018627A" w:rsidRPr="0018627A" w:rsidRDefault="0018627A" w:rsidP="0018627A">
      <w:pPr>
        <w:numPr>
          <w:ilvl w:val="0"/>
          <w:numId w:val="17"/>
        </w:numPr>
        <w:tabs>
          <w:tab w:val="left" w:pos="993"/>
        </w:tabs>
        <w:ind w:left="0"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>Границы проекта (организационные, функциональные, географические)</w:t>
      </w:r>
    </w:p>
    <w:p w14:paraId="274CA5B0" w14:textId="77777777" w:rsidR="0018627A" w:rsidRPr="0018627A" w:rsidRDefault="0018627A" w:rsidP="0018627A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 xml:space="preserve">Допущения и ограничения проекта со стороны Заказчика в отношении Исполнителя. </w:t>
      </w:r>
    </w:p>
    <w:p w14:paraId="427D236F" w14:textId="77777777" w:rsidR="0018627A" w:rsidRPr="0018627A" w:rsidRDefault="0018627A" w:rsidP="0018627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 xml:space="preserve">Допущения - это факторы, влияющие на проект, значения которых неопределенны. Например, Заказчик допускает передачу некоторых проектных работ субподрядчику. Ограничения - это условия, определяющие действия команды проекта или влияющие на них. Например, стоимость проекта не может быть увеличена более чем на 15%. Допущения низкого уровня для операций задач, например, определение технических спецификаций, оценок, расписания, рисков и т.п., формируются на всем протяжении осуществления проекта. Журнал допущений используется для записи всех допущений и ограничений в течение его жизненного цикла проекта. </w:t>
      </w:r>
    </w:p>
    <w:p w14:paraId="55C532A3" w14:textId="77777777" w:rsidR="0018627A" w:rsidRPr="0018627A" w:rsidRDefault="0018627A" w:rsidP="0018627A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27A">
        <w:rPr>
          <w:rFonts w:ascii="Times New Roman" w:hAnsi="Times New Roman" w:cs="Times New Roman"/>
          <w:sz w:val="28"/>
          <w:szCs w:val="28"/>
        </w:rPr>
        <w:t>Даты проекта и контрольные точки (вехи проекта)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06"/>
        <w:gridCol w:w="1638"/>
        <w:gridCol w:w="1477"/>
        <w:gridCol w:w="1529"/>
        <w:gridCol w:w="1644"/>
        <w:gridCol w:w="1551"/>
      </w:tblGrid>
      <w:tr w:rsidR="0018627A" w:rsidRPr="0018627A" w14:paraId="774B1953" w14:textId="77777777" w:rsidTr="00E35B43">
        <w:tc>
          <w:tcPr>
            <w:tcW w:w="1506" w:type="dxa"/>
          </w:tcPr>
          <w:p w14:paraId="093484D7" w14:textId="77777777" w:rsidR="0018627A" w:rsidRPr="0018627A" w:rsidRDefault="0018627A" w:rsidP="0018627A">
            <w:pPr>
              <w:jc w:val="center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18627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Название задачи</w:t>
            </w:r>
          </w:p>
          <w:p w14:paraId="3ED8D59E" w14:textId="77777777" w:rsidR="0018627A" w:rsidRPr="0018627A" w:rsidRDefault="0018627A" w:rsidP="00186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14:paraId="1F87DA01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27A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</w:tc>
        <w:tc>
          <w:tcPr>
            <w:tcW w:w="1477" w:type="dxa"/>
          </w:tcPr>
          <w:p w14:paraId="39C31668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27A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529" w:type="dxa"/>
          </w:tcPr>
          <w:p w14:paraId="0C3F568C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27A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1644" w:type="dxa"/>
          </w:tcPr>
          <w:p w14:paraId="74E7E643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27A">
              <w:rPr>
                <w:rFonts w:ascii="Times New Roman" w:hAnsi="Times New Roman" w:cs="Times New Roman"/>
                <w:sz w:val="24"/>
                <w:szCs w:val="24"/>
              </w:rPr>
              <w:t>Трудозатраты</w:t>
            </w:r>
          </w:p>
        </w:tc>
        <w:tc>
          <w:tcPr>
            <w:tcW w:w="1551" w:type="dxa"/>
          </w:tcPr>
          <w:p w14:paraId="7F799B63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27A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</w:tr>
      <w:tr w:rsidR="0018627A" w:rsidRPr="0018627A" w14:paraId="2A273209" w14:textId="77777777" w:rsidTr="00E35B43">
        <w:tc>
          <w:tcPr>
            <w:tcW w:w="1506" w:type="dxa"/>
          </w:tcPr>
          <w:p w14:paraId="171788CE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14:paraId="7CE7FFDA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14:paraId="6B4F5729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5DCFC198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0642CE3F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4BEEFB30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27A" w:rsidRPr="0018627A" w14:paraId="2BE790B1" w14:textId="77777777" w:rsidTr="00E35B43">
        <w:tc>
          <w:tcPr>
            <w:tcW w:w="1506" w:type="dxa"/>
          </w:tcPr>
          <w:p w14:paraId="3CB755B1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14:paraId="605F39A5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14:paraId="403360AF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0E10E914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39CA4D07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20F9D831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27A" w:rsidRPr="0018627A" w14:paraId="63E9A456" w14:textId="77777777" w:rsidTr="00E35B43">
        <w:tc>
          <w:tcPr>
            <w:tcW w:w="1506" w:type="dxa"/>
          </w:tcPr>
          <w:p w14:paraId="6DA69550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14:paraId="2ABB150D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14:paraId="66235848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74FEA3B6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7DB69FC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677DE5E6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27A" w:rsidRPr="0018627A" w14:paraId="4D9208DB" w14:textId="77777777" w:rsidTr="00E35B43">
        <w:tc>
          <w:tcPr>
            <w:tcW w:w="1506" w:type="dxa"/>
          </w:tcPr>
          <w:p w14:paraId="155253C8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14:paraId="1264DFA6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14:paraId="42E49B6D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572B804F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3AE63D20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2DC3DA14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27A" w:rsidRPr="0018627A" w14:paraId="5535B964" w14:textId="77777777" w:rsidTr="00E35B43">
        <w:tc>
          <w:tcPr>
            <w:tcW w:w="1506" w:type="dxa"/>
          </w:tcPr>
          <w:p w14:paraId="766AA05B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14:paraId="7396CB5A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14:paraId="7B04251E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6910DF9D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475F83A5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364A2337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27A" w:rsidRPr="0018627A" w14:paraId="21A9C2A1" w14:textId="77777777" w:rsidTr="00E35B43">
        <w:tc>
          <w:tcPr>
            <w:tcW w:w="1506" w:type="dxa"/>
          </w:tcPr>
          <w:p w14:paraId="091604F4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14:paraId="2CC8AD07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14:paraId="29A2BBB6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63080A9C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468BE62D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000A2E95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27A" w:rsidRPr="0018627A" w14:paraId="3FF9B325" w14:textId="77777777" w:rsidTr="00E35B43">
        <w:tc>
          <w:tcPr>
            <w:tcW w:w="1506" w:type="dxa"/>
          </w:tcPr>
          <w:p w14:paraId="089C4C52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14:paraId="6F289EE2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14:paraId="04642DAE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12391D24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341FB902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40094DC7" w14:textId="77777777" w:rsidR="0018627A" w:rsidRPr="0018627A" w:rsidRDefault="0018627A" w:rsidP="0018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27A" w:rsidRPr="0018627A" w14:paraId="4B8EA81F" w14:textId="77777777" w:rsidTr="00E35B43">
        <w:tc>
          <w:tcPr>
            <w:tcW w:w="9345" w:type="dxa"/>
            <w:gridSpan w:val="6"/>
          </w:tcPr>
          <w:p w14:paraId="695A62D6" w14:textId="77777777" w:rsidR="0018627A" w:rsidRPr="0018627A" w:rsidRDefault="0018627A" w:rsidP="00186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</w:tr>
    </w:tbl>
    <w:p w14:paraId="141D1C6F" w14:textId="042F4D43" w:rsidR="0018627A" w:rsidRDefault="0018627A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5B3AC54" w14:textId="77777777" w:rsidR="0018627A" w:rsidRDefault="0018627A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160C6EF" w14:textId="4E0D89D6" w:rsidR="0018627A" w:rsidRDefault="0018627A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86DBC1E" w14:textId="61E606A4" w:rsidR="0018627A" w:rsidRDefault="0018627A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099B1E5" w14:textId="4219C870" w:rsidR="0018627A" w:rsidRDefault="0018627A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22B38C4" w14:textId="77777777" w:rsidR="0018627A" w:rsidRPr="00565ED3" w:rsidRDefault="0018627A" w:rsidP="00C11A8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D824605" w14:textId="0BECA540" w:rsidR="00FD5BED" w:rsidRPr="00565ED3" w:rsidRDefault="00FD5BED">
      <w:pP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65ED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br w:type="page"/>
      </w:r>
    </w:p>
    <w:p w14:paraId="108C3091" w14:textId="4373CEDE" w:rsidR="00FF7F0A" w:rsidRPr="00FF7F0A" w:rsidRDefault="00FD5BED" w:rsidP="00FD5BED">
      <w:pPr>
        <w:widowControl w:val="0"/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ПРИЛОЖЕНИЕ 1</w:t>
      </w:r>
    </w:p>
    <w:p w14:paraId="2960A647" w14:textId="77777777" w:rsidR="00206481" w:rsidRPr="00206481" w:rsidRDefault="00206481" w:rsidP="00206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4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053210" wp14:editId="562376D1">
            <wp:extent cx="55245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7C197" w14:textId="77777777" w:rsidR="00206481" w:rsidRPr="00206481" w:rsidRDefault="00206481" w:rsidP="00206481">
      <w:pPr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1F2AA8DB" w14:textId="77777777" w:rsidR="00206481" w:rsidRPr="00206481" w:rsidRDefault="00206481" w:rsidP="00206481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МИНИСТЕРСТВО НАУКИ И ВЫСШЕГО ОБРАЗОВАНИЯ РОССИЙСКОЙ ФЕДЕРАЦИИ</w:t>
      </w:r>
      <w:r w:rsidRPr="002064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29C9BB8" w14:textId="77777777" w:rsidR="00206481" w:rsidRPr="00206481" w:rsidRDefault="00206481" w:rsidP="00206481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Cs/>
          <w:sz w:val="8"/>
          <w:szCs w:val="28"/>
          <w:lang w:eastAsia="ru-RU"/>
        </w:rPr>
      </w:pPr>
    </w:p>
    <w:p w14:paraId="0D0ECA99" w14:textId="77777777" w:rsidR="00206481" w:rsidRPr="00206481" w:rsidRDefault="00206481" w:rsidP="00206481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64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</w:t>
      </w:r>
    </w:p>
    <w:p w14:paraId="0B7F0084" w14:textId="77777777" w:rsidR="00206481" w:rsidRPr="00206481" w:rsidRDefault="00206481" w:rsidP="00206481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64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ОБРАЗОВАТЕЛЬНОЕ УЧРЕЖДЕНИЕ ВЫСШЕГО ОБРАЗОВАНИЯ</w:t>
      </w:r>
      <w:r w:rsidRPr="002064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«ДОНСКОЙ ГОСУДАРСТВЕННЫЙ ТЕХНИЧЕСКИЙ УНИВЕРСИТЕТ»</w:t>
      </w:r>
    </w:p>
    <w:p w14:paraId="22436C85" w14:textId="77777777" w:rsidR="00206481" w:rsidRPr="00206481" w:rsidRDefault="00206481" w:rsidP="00206481">
      <w:pPr>
        <w:suppressAutoHyphens/>
        <w:spacing w:after="0" w:line="240" w:lineRule="auto"/>
        <w:ind w:right="-6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</w:p>
    <w:p w14:paraId="0FA6F65F" w14:textId="77777777" w:rsidR="00206481" w:rsidRPr="00206481" w:rsidRDefault="00206481" w:rsidP="00206481">
      <w:pPr>
        <w:suppressAutoHyphens/>
        <w:spacing w:after="0" w:line="240" w:lineRule="auto"/>
        <w:ind w:right="-6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  <w:proofErr w:type="gramStart"/>
      <w:r w:rsidRPr="00206481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>ТЕХНОЛОГИЧЕСКИЙ  ИНСТИТУТ</w:t>
      </w:r>
      <w:proofErr w:type="gramEnd"/>
      <w:r w:rsidRPr="00206481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 xml:space="preserve"> (ФИЛИАЛ) ДГТУ в г. Азове</w:t>
      </w:r>
    </w:p>
    <w:p w14:paraId="13465C01" w14:textId="77777777" w:rsidR="00206481" w:rsidRPr="00206481" w:rsidRDefault="00206481" w:rsidP="00206481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443C67" w14:textId="77777777" w:rsidR="00206481" w:rsidRPr="00206481" w:rsidRDefault="00206481" w:rsidP="00206481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  «</w:t>
      </w:r>
      <w:proofErr w:type="gramEnd"/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_______________________________________________________»</w:t>
      </w:r>
    </w:p>
    <w:p w14:paraId="0DCDEB13" w14:textId="77777777" w:rsidR="00206481" w:rsidRPr="00206481" w:rsidRDefault="00206481" w:rsidP="00206481">
      <w:pPr>
        <w:spacing w:after="0" w:line="20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факультета</w:t>
      </w:r>
    </w:p>
    <w:p w14:paraId="2FBFFF76" w14:textId="77777777" w:rsidR="00206481" w:rsidRPr="00206481" w:rsidRDefault="00206481" w:rsidP="00206481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 «</w:t>
      </w:r>
      <w:proofErr w:type="gramEnd"/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_________________________________________________________»</w:t>
      </w:r>
    </w:p>
    <w:p w14:paraId="73B8173F" w14:textId="77777777" w:rsidR="00206481" w:rsidRPr="00206481" w:rsidRDefault="00206481" w:rsidP="00206481">
      <w:pPr>
        <w:spacing w:after="0" w:line="20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кафедры</w:t>
      </w:r>
    </w:p>
    <w:p w14:paraId="7860D3BB" w14:textId="77777777" w:rsidR="00206481" w:rsidRPr="00206481" w:rsidRDefault="00206481" w:rsidP="00206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792E9" w14:textId="77777777" w:rsidR="00206481" w:rsidRPr="00206481" w:rsidRDefault="00206481" w:rsidP="00206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96E7E" w14:textId="77777777" w:rsidR="00206481" w:rsidRPr="00206481" w:rsidRDefault="00206481" w:rsidP="00206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80B835" w14:textId="77777777" w:rsidR="00206481" w:rsidRPr="00206481" w:rsidRDefault="00206481" w:rsidP="00206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</w:t>
      </w:r>
    </w:p>
    <w:p w14:paraId="56279A53" w14:textId="77777777" w:rsidR="00206481" w:rsidRPr="00206481" w:rsidRDefault="00206481" w:rsidP="00206481">
      <w:pPr>
        <w:spacing w:after="0" w:line="240" w:lineRule="auto"/>
        <w:rPr>
          <w:rFonts w:ascii="Times New Roman" w:eastAsia="Times New Roman" w:hAnsi="Times New Roman" w:cs="Times New Roman"/>
          <w:sz w:val="28"/>
          <w:szCs w:val="17"/>
          <w:lang w:eastAsia="ru-RU"/>
        </w:rPr>
      </w:pPr>
    </w:p>
    <w:p w14:paraId="48585086" w14:textId="5582B2B5" w:rsidR="00206481" w:rsidRPr="00206481" w:rsidRDefault="00206481" w:rsidP="00206481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</w:t>
      </w:r>
      <w:r w:rsidR="00E33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иплина (модуль) </w:t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«________________________________</w:t>
      </w:r>
      <w:r w:rsidR="00E332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14:paraId="7F15ED82" w14:textId="77777777" w:rsidR="00206481" w:rsidRPr="00206481" w:rsidRDefault="00206481" w:rsidP="00206481">
      <w:pPr>
        <w:spacing w:after="0" w:line="200" w:lineRule="atLeast"/>
        <w:ind w:left="2124" w:firstLine="1704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06481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                наименование учебной дисциплины (модуля)</w:t>
      </w:r>
    </w:p>
    <w:p w14:paraId="07458359" w14:textId="3AE42DA9" w:rsidR="00206481" w:rsidRPr="00206481" w:rsidRDefault="00206481" w:rsidP="00206481">
      <w:pPr>
        <w:spacing w:after="0" w:line="200" w:lineRule="atLeast"/>
        <w:ind w:left="24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06481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______________________________________________________________________</w:t>
      </w:r>
      <w:r w:rsidR="00E33273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_____________________________</w:t>
      </w:r>
      <w:r w:rsidRPr="00206481">
        <w:rPr>
          <w:rFonts w:ascii="Times New Roman" w:eastAsia="Times New Roman" w:hAnsi="Times New Roman" w:cs="Times New Roman"/>
          <w:sz w:val="17"/>
          <w:szCs w:val="17"/>
          <w:lang w:eastAsia="ru-RU"/>
        </w:rPr>
        <w:t>________________»</w:t>
      </w:r>
    </w:p>
    <w:p w14:paraId="10CCAF32" w14:textId="77777777" w:rsidR="00206481" w:rsidRPr="00206481" w:rsidRDefault="00206481" w:rsidP="00206481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9DE0B" w14:textId="64FCDD01" w:rsidR="00206481" w:rsidRPr="00206481" w:rsidRDefault="00206481" w:rsidP="00206481">
      <w:pPr>
        <w:spacing w:after="0" w:line="200" w:lineRule="atLeast"/>
        <w:ind w:left="-12" w:firstLine="12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</w:t>
      </w:r>
      <w:r w:rsidR="00E3327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авление подготовки ___________</w:t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14:paraId="53780D68" w14:textId="77777777" w:rsidR="00206481" w:rsidRPr="00206481" w:rsidRDefault="00206481" w:rsidP="00206481">
      <w:pPr>
        <w:spacing w:after="0" w:line="200" w:lineRule="atLeast"/>
        <w:ind w:left="-12" w:firstLine="454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06481">
        <w:rPr>
          <w:rFonts w:ascii="Times New Roman" w:eastAsia="Times New Roman" w:hAnsi="Times New Roman" w:cs="Times New Roman"/>
          <w:sz w:val="17"/>
          <w:szCs w:val="17"/>
          <w:lang w:eastAsia="ru-RU"/>
        </w:rPr>
        <w:t>код</w:t>
      </w:r>
      <w:r w:rsidRPr="00206481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ab/>
        <w:t xml:space="preserve">                                   </w:t>
      </w:r>
      <w:r w:rsidRPr="00206481">
        <w:rPr>
          <w:rFonts w:ascii="Times New Roman" w:eastAsia="Times New Roman" w:hAnsi="Times New Roman" w:cs="Times New Roman"/>
          <w:sz w:val="17"/>
          <w:szCs w:val="17"/>
          <w:lang w:eastAsia="ru-RU"/>
        </w:rPr>
        <w:t>наименование направления подготовки</w:t>
      </w:r>
    </w:p>
    <w:p w14:paraId="3FA73E93" w14:textId="3138E355" w:rsidR="00206481" w:rsidRPr="00206481" w:rsidRDefault="00206481" w:rsidP="00206481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="00E332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14:paraId="0E18678B" w14:textId="77777777" w:rsidR="00206481" w:rsidRPr="00206481" w:rsidRDefault="00206481" w:rsidP="00206481">
      <w:pPr>
        <w:spacing w:after="0" w:line="36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61920A1D" w14:textId="40F964B8" w:rsidR="00206481" w:rsidRPr="00206481" w:rsidRDefault="00206481" w:rsidP="00E33273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(профиль) _____________________________________________________________</w:t>
      </w:r>
      <w:r w:rsidRPr="0020648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</w:t>
      </w:r>
      <w:r w:rsidR="00E3327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14:paraId="3A9AF09F" w14:textId="18C89036" w:rsidR="00206481" w:rsidRPr="00206481" w:rsidRDefault="00206481" w:rsidP="00206481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зачетной книжки   __________</w:t>
      </w:r>
      <w:r w:rsidR="00E33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Номер варианта _________   Группа </w:t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14:paraId="650DE7CA" w14:textId="77777777" w:rsidR="00206481" w:rsidRPr="00206481" w:rsidRDefault="00206481" w:rsidP="00206481">
      <w:pPr>
        <w:spacing w:after="0" w:line="200" w:lineRule="atLeast"/>
        <w:ind w:left="-12" w:firstLine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821D07" w14:textId="77777777" w:rsidR="00206481" w:rsidRPr="00206481" w:rsidRDefault="00206481" w:rsidP="00206481">
      <w:pPr>
        <w:spacing w:after="0" w:line="200" w:lineRule="atLeast"/>
        <w:ind w:left="-12" w:firstLine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A07DEB" w14:textId="77777777" w:rsidR="00206481" w:rsidRPr="00206481" w:rsidRDefault="00206481" w:rsidP="00206481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       _____________________________</w:t>
      </w:r>
    </w:p>
    <w:p w14:paraId="430B7B2F" w14:textId="77777777" w:rsidR="00206481" w:rsidRPr="00206481" w:rsidRDefault="00206481" w:rsidP="00206481">
      <w:pPr>
        <w:spacing w:after="0" w:line="200" w:lineRule="atLeast"/>
        <w:ind w:left="2268" w:firstLine="708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06481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                  подпись, дата                                                                                 И.О. Фамилия</w:t>
      </w:r>
    </w:p>
    <w:p w14:paraId="2A81999C" w14:textId="77777777" w:rsidR="00206481" w:rsidRPr="00206481" w:rsidRDefault="00206481" w:rsidP="00206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EEBFDA" w14:textId="77777777" w:rsidR="00206481" w:rsidRPr="00206481" w:rsidRDefault="00206481" w:rsidP="00206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C9BE95" w14:textId="77777777" w:rsidR="00206481" w:rsidRPr="00206481" w:rsidRDefault="00206481" w:rsidP="00206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Контрольную работу </w:t>
      </w:r>
      <w:proofErr w:type="gramStart"/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проверил  _</w:t>
      </w:r>
      <w:proofErr w:type="gramEnd"/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      _________________________________</w:t>
      </w:r>
    </w:p>
    <w:p w14:paraId="50A126C8" w14:textId="77777777" w:rsidR="00206481" w:rsidRPr="00206481" w:rsidRDefault="00206481" w:rsidP="00206481">
      <w:pPr>
        <w:spacing w:after="0" w:line="200" w:lineRule="atLeast"/>
        <w:ind w:left="2832" w:firstLine="996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06481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 подпись, дата                                                </w:t>
      </w:r>
      <w:r w:rsidRPr="00206481">
        <w:rPr>
          <w:rFonts w:ascii="Times New Roman" w:eastAsia="Times New Roman" w:hAnsi="Times New Roman" w:cs="Times New Roman"/>
          <w:sz w:val="17"/>
          <w:szCs w:val="17"/>
          <w:lang w:eastAsia="ru-RU"/>
        </w:rPr>
        <w:tab/>
        <w:t xml:space="preserve">        должность, И.О. Фамилия</w:t>
      </w:r>
    </w:p>
    <w:p w14:paraId="51599987" w14:textId="77777777" w:rsidR="00206481" w:rsidRPr="00206481" w:rsidRDefault="00206481" w:rsidP="00206481">
      <w:pPr>
        <w:spacing w:after="0" w:line="200" w:lineRule="atLeast"/>
        <w:ind w:left="2832" w:firstLine="708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14:paraId="7563A5D5" w14:textId="5ACEFD09" w:rsidR="00206481" w:rsidRDefault="00206481" w:rsidP="0020648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E379B" w14:textId="77777777" w:rsidR="00E33273" w:rsidRPr="00206481" w:rsidRDefault="00E33273" w:rsidP="0020648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DDDBC3" w14:textId="77777777" w:rsidR="00206481" w:rsidRPr="00206481" w:rsidRDefault="00206481" w:rsidP="0020648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81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</w:t>
      </w:r>
    </w:p>
    <w:p w14:paraId="7C447338" w14:textId="4DCEC82F" w:rsidR="00206481" w:rsidRPr="00206481" w:rsidRDefault="00E33273" w:rsidP="00206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sectPr w:rsidR="00206481" w:rsidRPr="00206481" w:rsidSect="002B0B68">
      <w:headerReference w:type="default" r:id="rId9"/>
      <w:footerReference w:type="default" r:id="rId10"/>
      <w:footerReference w:type="firs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9D293" w14:textId="77777777" w:rsidR="00206481" w:rsidRDefault="00206481" w:rsidP="0089226A">
      <w:pPr>
        <w:spacing w:after="0" w:line="240" w:lineRule="auto"/>
      </w:pPr>
      <w:r>
        <w:separator/>
      </w:r>
    </w:p>
  </w:endnote>
  <w:endnote w:type="continuationSeparator" w:id="0">
    <w:p w14:paraId="4A834B3B" w14:textId="77777777" w:rsidR="00206481" w:rsidRDefault="00206481" w:rsidP="0089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8367817"/>
      <w:docPartObj>
        <w:docPartGallery w:val="Page Numbers (Bottom of Page)"/>
        <w:docPartUnique/>
      </w:docPartObj>
    </w:sdtPr>
    <w:sdtEndPr/>
    <w:sdtContent>
      <w:p w14:paraId="6D367757" w14:textId="0CCD38A8" w:rsidR="00206481" w:rsidRDefault="0020648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0CD"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F58B1" w14:textId="44D91D56" w:rsidR="00206481" w:rsidRDefault="00206481" w:rsidP="002B0B68">
    <w:pPr>
      <w:pStyle w:val="a9"/>
    </w:pPr>
  </w:p>
  <w:p w14:paraId="14490A7B" w14:textId="77777777" w:rsidR="00206481" w:rsidRDefault="0020648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A3F9F" w14:textId="77777777" w:rsidR="00206481" w:rsidRDefault="00206481" w:rsidP="0089226A">
      <w:pPr>
        <w:spacing w:after="0" w:line="240" w:lineRule="auto"/>
      </w:pPr>
      <w:r>
        <w:separator/>
      </w:r>
    </w:p>
  </w:footnote>
  <w:footnote w:type="continuationSeparator" w:id="0">
    <w:p w14:paraId="6FF3A797" w14:textId="77777777" w:rsidR="00206481" w:rsidRDefault="00206481" w:rsidP="0089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6A6A" w14:textId="787343FF" w:rsidR="00206481" w:rsidRDefault="00206481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B6468"/>
    <w:multiLevelType w:val="hybridMultilevel"/>
    <w:tmpl w:val="6D3AE354"/>
    <w:lvl w:ilvl="0" w:tplc="A05EE7E2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42B33"/>
    <w:multiLevelType w:val="hybridMultilevel"/>
    <w:tmpl w:val="B120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F520E"/>
    <w:multiLevelType w:val="hybridMultilevel"/>
    <w:tmpl w:val="75D02E96"/>
    <w:lvl w:ilvl="0" w:tplc="D8163E9A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0A9725C"/>
    <w:multiLevelType w:val="hybridMultilevel"/>
    <w:tmpl w:val="318C46BA"/>
    <w:lvl w:ilvl="0" w:tplc="36F47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421DC4"/>
    <w:multiLevelType w:val="hybridMultilevel"/>
    <w:tmpl w:val="353246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6383B20"/>
    <w:multiLevelType w:val="hybridMultilevel"/>
    <w:tmpl w:val="E2AA1BCE"/>
    <w:lvl w:ilvl="0" w:tplc="56CE85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8B372BA"/>
    <w:multiLevelType w:val="hybridMultilevel"/>
    <w:tmpl w:val="1950732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418261EF"/>
    <w:multiLevelType w:val="hybridMultilevel"/>
    <w:tmpl w:val="93AEF0E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83D1161"/>
    <w:multiLevelType w:val="hybridMultilevel"/>
    <w:tmpl w:val="D61A5C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CF02340"/>
    <w:multiLevelType w:val="hybridMultilevel"/>
    <w:tmpl w:val="85464810"/>
    <w:lvl w:ilvl="0" w:tplc="E99C8F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F922839"/>
    <w:multiLevelType w:val="hybridMultilevel"/>
    <w:tmpl w:val="7DBC03F8"/>
    <w:lvl w:ilvl="0" w:tplc="56CE8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307B4"/>
    <w:multiLevelType w:val="hybridMultilevel"/>
    <w:tmpl w:val="4EB25728"/>
    <w:lvl w:ilvl="0" w:tplc="56CE85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D885CA4"/>
    <w:multiLevelType w:val="hybridMultilevel"/>
    <w:tmpl w:val="6D5E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213DF"/>
    <w:multiLevelType w:val="hybridMultilevel"/>
    <w:tmpl w:val="F1525EA2"/>
    <w:lvl w:ilvl="0" w:tplc="A05EE7E2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287CF8"/>
    <w:multiLevelType w:val="hybridMultilevel"/>
    <w:tmpl w:val="170C905A"/>
    <w:lvl w:ilvl="0" w:tplc="56CE85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E2C3D0C"/>
    <w:multiLevelType w:val="hybridMultilevel"/>
    <w:tmpl w:val="4C06E54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E8765CC"/>
    <w:multiLevelType w:val="hybridMultilevel"/>
    <w:tmpl w:val="5658F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1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9"/>
  </w:num>
  <w:num w:numId="14">
    <w:abstractNumId w:val="10"/>
  </w:num>
  <w:num w:numId="15">
    <w:abstractNumId w:val="5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92C"/>
    <w:rsid w:val="00006840"/>
    <w:rsid w:val="00015C4E"/>
    <w:rsid w:val="0001784A"/>
    <w:rsid w:val="000501B0"/>
    <w:rsid w:val="00071E9C"/>
    <w:rsid w:val="00084CEE"/>
    <w:rsid w:val="00097E7F"/>
    <w:rsid w:val="000A6E1F"/>
    <w:rsid w:val="000B566E"/>
    <w:rsid w:val="000D2E4F"/>
    <w:rsid w:val="000D5809"/>
    <w:rsid w:val="000E0992"/>
    <w:rsid w:val="000E49D5"/>
    <w:rsid w:val="001128FC"/>
    <w:rsid w:val="00160296"/>
    <w:rsid w:val="001725C4"/>
    <w:rsid w:val="0018627A"/>
    <w:rsid w:val="001B36F9"/>
    <w:rsid w:val="001B3ACB"/>
    <w:rsid w:val="001D4F8A"/>
    <w:rsid w:val="00206481"/>
    <w:rsid w:val="00217C65"/>
    <w:rsid w:val="00246F3D"/>
    <w:rsid w:val="00250590"/>
    <w:rsid w:val="00264F82"/>
    <w:rsid w:val="002847C6"/>
    <w:rsid w:val="002B0B68"/>
    <w:rsid w:val="002C6423"/>
    <w:rsid w:val="002D1E5C"/>
    <w:rsid w:val="002F38A7"/>
    <w:rsid w:val="002F3FDD"/>
    <w:rsid w:val="00312B62"/>
    <w:rsid w:val="003157FD"/>
    <w:rsid w:val="00337519"/>
    <w:rsid w:val="00365F8F"/>
    <w:rsid w:val="00376E69"/>
    <w:rsid w:val="003922D1"/>
    <w:rsid w:val="003B0AD5"/>
    <w:rsid w:val="00414931"/>
    <w:rsid w:val="0045648B"/>
    <w:rsid w:val="00475C26"/>
    <w:rsid w:val="00484E2B"/>
    <w:rsid w:val="004A39F3"/>
    <w:rsid w:val="004C31FC"/>
    <w:rsid w:val="004D0C0A"/>
    <w:rsid w:val="004D2D5E"/>
    <w:rsid w:val="004D413D"/>
    <w:rsid w:val="00512AB6"/>
    <w:rsid w:val="00563263"/>
    <w:rsid w:val="00565ED3"/>
    <w:rsid w:val="0056785D"/>
    <w:rsid w:val="00580C3F"/>
    <w:rsid w:val="005811FE"/>
    <w:rsid w:val="005920D6"/>
    <w:rsid w:val="005922B6"/>
    <w:rsid w:val="005C3AC4"/>
    <w:rsid w:val="00600E61"/>
    <w:rsid w:val="00614415"/>
    <w:rsid w:val="00683E1F"/>
    <w:rsid w:val="006A0146"/>
    <w:rsid w:val="006E6B20"/>
    <w:rsid w:val="00737BBB"/>
    <w:rsid w:val="00750529"/>
    <w:rsid w:val="00777D98"/>
    <w:rsid w:val="007F6E94"/>
    <w:rsid w:val="00832C1C"/>
    <w:rsid w:val="00866474"/>
    <w:rsid w:val="00886A2A"/>
    <w:rsid w:val="00892023"/>
    <w:rsid w:val="0089226A"/>
    <w:rsid w:val="008C3EF5"/>
    <w:rsid w:val="008C75DF"/>
    <w:rsid w:val="008F247F"/>
    <w:rsid w:val="00901456"/>
    <w:rsid w:val="009379B4"/>
    <w:rsid w:val="00937BBF"/>
    <w:rsid w:val="0097192C"/>
    <w:rsid w:val="00982D3E"/>
    <w:rsid w:val="009971D1"/>
    <w:rsid w:val="009B2578"/>
    <w:rsid w:val="009B7E22"/>
    <w:rsid w:val="009C0777"/>
    <w:rsid w:val="009C23DB"/>
    <w:rsid w:val="009D57A7"/>
    <w:rsid w:val="009F5D30"/>
    <w:rsid w:val="00A2292D"/>
    <w:rsid w:val="00A4322C"/>
    <w:rsid w:val="00A57670"/>
    <w:rsid w:val="00A57C3A"/>
    <w:rsid w:val="00A70CAE"/>
    <w:rsid w:val="00A721DA"/>
    <w:rsid w:val="00A971A1"/>
    <w:rsid w:val="00AA226B"/>
    <w:rsid w:val="00AB3934"/>
    <w:rsid w:val="00AC3FA5"/>
    <w:rsid w:val="00AF0343"/>
    <w:rsid w:val="00AF4CA8"/>
    <w:rsid w:val="00AF76BD"/>
    <w:rsid w:val="00B00272"/>
    <w:rsid w:val="00B12836"/>
    <w:rsid w:val="00B574E8"/>
    <w:rsid w:val="00BF0949"/>
    <w:rsid w:val="00C11A88"/>
    <w:rsid w:val="00C13E49"/>
    <w:rsid w:val="00C15F9C"/>
    <w:rsid w:val="00C16B7E"/>
    <w:rsid w:val="00C2531A"/>
    <w:rsid w:val="00C400CD"/>
    <w:rsid w:val="00C7183E"/>
    <w:rsid w:val="00CA1DB8"/>
    <w:rsid w:val="00CA45B1"/>
    <w:rsid w:val="00CD6109"/>
    <w:rsid w:val="00D44B4B"/>
    <w:rsid w:val="00D6437C"/>
    <w:rsid w:val="00D70D5D"/>
    <w:rsid w:val="00D90726"/>
    <w:rsid w:val="00D96140"/>
    <w:rsid w:val="00E20AFF"/>
    <w:rsid w:val="00E33273"/>
    <w:rsid w:val="00E5512E"/>
    <w:rsid w:val="00E57702"/>
    <w:rsid w:val="00E70D47"/>
    <w:rsid w:val="00EC24E4"/>
    <w:rsid w:val="00EF671D"/>
    <w:rsid w:val="00F33660"/>
    <w:rsid w:val="00F367E3"/>
    <w:rsid w:val="00F3690E"/>
    <w:rsid w:val="00F435FF"/>
    <w:rsid w:val="00F43EF9"/>
    <w:rsid w:val="00F55DB9"/>
    <w:rsid w:val="00F64DB3"/>
    <w:rsid w:val="00F876BE"/>
    <w:rsid w:val="00F91CD5"/>
    <w:rsid w:val="00FB5CC6"/>
    <w:rsid w:val="00FC3AD5"/>
    <w:rsid w:val="00FC551E"/>
    <w:rsid w:val="00FC7658"/>
    <w:rsid w:val="00FD5BED"/>
    <w:rsid w:val="00FE2129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CF017"/>
  <w15:docId w15:val="{07FD5669-995F-47EC-9F9A-BBF82111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1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0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777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F7F0A"/>
    <w:rPr>
      <w:b/>
      <w:bCs/>
    </w:rPr>
  </w:style>
  <w:style w:type="paragraph" w:styleId="a7">
    <w:name w:val="header"/>
    <w:basedOn w:val="a"/>
    <w:link w:val="a8"/>
    <w:uiPriority w:val="99"/>
    <w:unhideWhenUsed/>
    <w:rsid w:val="0089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226A"/>
  </w:style>
  <w:style w:type="paragraph" w:styleId="a9">
    <w:name w:val="footer"/>
    <w:basedOn w:val="a"/>
    <w:link w:val="aa"/>
    <w:uiPriority w:val="99"/>
    <w:unhideWhenUsed/>
    <w:rsid w:val="0089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226A"/>
  </w:style>
  <w:style w:type="paragraph" w:customStyle="1" w:styleId="Default">
    <w:name w:val="Default"/>
    <w:rsid w:val="00AF03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Placeholder Text"/>
    <w:basedOn w:val="a0"/>
    <w:uiPriority w:val="99"/>
    <w:semiHidden/>
    <w:rsid w:val="002C6423"/>
    <w:rPr>
      <w:color w:val="808080"/>
    </w:rPr>
  </w:style>
  <w:style w:type="table" w:styleId="ac">
    <w:name w:val="Table Grid"/>
    <w:basedOn w:val="a1"/>
    <w:uiPriority w:val="39"/>
    <w:rsid w:val="00B5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39"/>
    <w:rsid w:val="00186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0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175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17</Pages>
  <Words>3359</Words>
  <Characters>19149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Naty</cp:lastModifiedBy>
  <cp:revision>51</cp:revision>
  <dcterms:created xsi:type="dcterms:W3CDTF">2024-03-14T05:43:00Z</dcterms:created>
  <dcterms:modified xsi:type="dcterms:W3CDTF">2025-09-30T15:17:00Z</dcterms:modified>
</cp:coreProperties>
</file>