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49F" w:rsidRPr="004D25E0" w:rsidRDefault="004D25E0" w:rsidP="004F649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ТЕМА</w:t>
      </w:r>
      <w:r w:rsidR="004F649F" w:rsidRPr="00A0162A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 xml:space="preserve"> 3. </w:t>
      </w:r>
      <w:r w:rsidR="004F649F" w:rsidRPr="004D25E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Средства коллективной и индивидуальной защиты населения (работников организации). Требования пожарной безопасности. Первичные средства пожаротушения. Порядок и правила их применения и использования.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коллективной защиты. Действия при укрытии работников организаций в защитных сооружениях. Меры безопасности при нахождении в защитных сооружениях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коллективной защиты.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К средствам коллективной защиты (СКЗ) относятся защитные сооружения гражданской обороны (убежища, противорадиационные укрытия).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Защитные сооружения гражданской обороны (ЗС ГО) – это сооружения, предназначенные для защиты населения от поражающих факторов современных средств поражения (боеприпасов оружия массового поражения, обычных средств поражения), а также от вторичных факторов, возникающих при разрушении (повреждении) потенциально опасных объектов. Эти сооружения в зависимости от защитных свойств подразделяются на убежища и противорадиационные укрытия. Кроме того, могут применяться и укрытия простейшего типа.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Убежища создаются для защиты: </w:t>
      </w:r>
    </w:p>
    <w:p w:rsidR="004F649F" w:rsidRPr="004F649F" w:rsidRDefault="004F649F" w:rsidP="004F649F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работников наибольшей работающей смены организаций, расположенных в зонах возможных сильных разрушений и продолжающих свою деятельность в период мобилизации и военное время, а также работников работающей смены дежурного и линейного персонала организаций, обеспечивающих жизнедеятельность городов, отнесенных к группам по гражданской обороне, и организаций, отнесенных к категории особой важности по гражданской обороне;</w:t>
      </w:r>
    </w:p>
    <w:p w:rsidR="004F649F" w:rsidRPr="004F649F" w:rsidRDefault="004F649F" w:rsidP="004F649F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работников атомных станций и организаций, обеспечивающих функционирование и жизнедеятельность этих станций;</w:t>
      </w:r>
    </w:p>
    <w:p w:rsidR="004F649F" w:rsidRPr="004F649F" w:rsidRDefault="004F649F" w:rsidP="004F649F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нетранспортабельных больных, находящихся в учреждениях здравоохранения, расположенных в зонах возможных сильных разрушений, а также обслуживающего их медицинского персонала;</w:t>
      </w:r>
    </w:p>
    <w:p w:rsidR="004F649F" w:rsidRPr="004F649F" w:rsidRDefault="004F649F" w:rsidP="004F649F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трудоспособного населения городов, отнесенных к особой группе по гражданской обороне.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Противорадиационные укрытия создаются </w:t>
      </w:r>
      <w:proofErr w:type="gramStart"/>
      <w:r w:rsidRPr="004F64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</w:t>
      </w:r>
      <w:proofErr w:type="gramEnd"/>
      <w:r w:rsidRPr="004F64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зашиты:</w:t>
      </w:r>
    </w:p>
    <w:p w:rsidR="004F649F" w:rsidRPr="004F649F" w:rsidRDefault="004F649F" w:rsidP="004F649F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работников организаций, расположенных за пределами зон возможных сильных разрушений и продолжающих свою деятельность в период мобилизации и военное время;</w:t>
      </w:r>
    </w:p>
    <w:p w:rsidR="004F649F" w:rsidRPr="004F649F" w:rsidRDefault="004F649F" w:rsidP="004F649F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населения городов и других населенных пунктов, не отнесенных к группам по гражданской обороне, а также населения, эвакуируемого из городов, отнесенных к группам по гражданской обороне, зон возможных сильных разрушений организаций, отнесенных к категории особой важности по гражданской обороне, и зон возможного катастрофического затопления.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Органы исполнительной власти субъектов Российской Федерации и органы местного самоуправления на соответствующих территориях: </w:t>
      </w:r>
    </w:p>
    <w:p w:rsidR="004F649F" w:rsidRPr="004F649F" w:rsidRDefault="004F649F" w:rsidP="004F649F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определяют общую потребность в объектах гражданской обороны; </w:t>
      </w:r>
    </w:p>
    <w:p w:rsidR="004F649F" w:rsidRPr="004F649F" w:rsidRDefault="004F649F" w:rsidP="004F649F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создают в мирное время объекты гражданской обороны и поддерживают их в состоянии постоянной готовности к использованию; </w:t>
      </w:r>
    </w:p>
    <w:p w:rsidR="004F649F" w:rsidRPr="004F649F" w:rsidRDefault="004F649F" w:rsidP="004F649F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осуществляют </w:t>
      </w:r>
      <w:proofErr w:type="gramStart"/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созданием объектов гражданской обороны и поддержанием их в состоянии постоянной готовности к использованию; </w:t>
      </w:r>
    </w:p>
    <w:p w:rsidR="004F649F" w:rsidRPr="004F649F" w:rsidRDefault="004F649F" w:rsidP="004F649F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ведут учет существующих и создаваемых объектов гражданской обороны.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Организации:</w:t>
      </w:r>
    </w:p>
    <w:p w:rsidR="004F649F" w:rsidRPr="004F649F" w:rsidRDefault="004F649F" w:rsidP="004F649F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создают в мирное время по согласованию с федеральными органами исполнительной власти, органами исполнительной власти субъектов Российской Федерации и органами местного самоуправления, в сфере ведения которых они находятся, объекты гражданской обороны;</w:t>
      </w:r>
    </w:p>
    <w:p w:rsidR="004F649F" w:rsidRPr="004F649F" w:rsidRDefault="004F649F" w:rsidP="004F649F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обеспечивают сохранность объектов гражданской обороны, принимают меры по поддержанию их в состоянии постоянной готовности к использованию; </w:t>
      </w:r>
    </w:p>
    <w:p w:rsidR="004F649F" w:rsidRPr="004F649F" w:rsidRDefault="004F649F" w:rsidP="004F649F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ведут учет существующих и создаваемых объектов гражданской обороны.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объектов гражданской обороны в период мобилизации и военное время осуществляется в соответствии с заданиями по мероприятиям гражданской обороны, предусмотренными в мобилизационных планах федеральных органов исполнительной власти, субъектов Российской Федерации, муниципальных образований и организаций.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объектов гражданской обороны осуществляется за счет приспособления существующих, реконструируемых и вновь строящихся зданий и сооружений, которые по своему предназначению могут быть использованы как объекты гражданской обороны, а также строительства этих объектов. В качестве объектов гражданской обороны также могут использоваться </w:t>
      </w:r>
      <w:proofErr w:type="gramStart"/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объекты, предназначенные для обеспечения зашиты</w:t>
      </w:r>
      <w:proofErr w:type="gramEnd"/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населения от чрезвычайных ситуаций природного и техногенного характера.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мирное время объекты гражданской обороны в установленном порядке могут использоваться в интересах экономики и обслуживания населения, а также для защиты населения от поражающих факторов, вызванных чрезвычайными ситуациями природного и техногенного характера, с сохранением возможности приведения их в заданные сроки в состояние готовности к использованию по назначению.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Действия при укрытии населения (работников организаций) в защитных сооружениях (ЗС)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Заполнение защитного сооружения проводится организованно, быстро и без паники. В убежище люди размещаются группами - по цехам, бригадам, учреждениям, домам, улицам, обозначив соответствующие места указками. В каждой группе назначают </w:t>
      </w:r>
      <w:proofErr w:type="gramStart"/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старшего</w:t>
      </w:r>
      <w:proofErr w:type="gramEnd"/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Тех, кто прибыл с детьми, размещают в отдельных отсеках или в специально отведенных местах. Престарелых и больных устраивают поближе к </w:t>
      </w:r>
      <w:proofErr w:type="spellStart"/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воздухоразводящим</w:t>
      </w:r>
      <w:proofErr w:type="spellEnd"/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вентиляционным трубам.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убежище (укрытие) люди должны приходить со средствами индивидуальной защиты органов дыхания, продуктами питания и личными документами. Нельзя приносить с собой громоздкие вещи, </w:t>
      </w:r>
      <w:proofErr w:type="spellStart"/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сильнопахнущие</w:t>
      </w:r>
      <w:proofErr w:type="spellEnd"/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воспламеняющиеся вещества, приводить домашних животных. В защитном сооружении запрещается ходить без надобности, шуметь, курить, выходить наружу без разрешения коменданта (старшего), самостоятельно включать и выключать электроосвещение, инженерные агрегаты, открывать защитно-герметические двери, а также зажигать керосиновые лампы, свечи, фонари. Аварийные источники освещения применяются только по разрешению коменданта укрытия на ограниченное время в случае крайней необходимости. В убежище можно читать, слушать радио, беседовать, играть в тихие игры.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Укрываемые должны строго выполнять все распоряжения звена по обслуживанию убежища (укрытия), соблюдать правила внутреннего распорядка, оказывать посильную помощь больным, инвалидам, женщинами и детям. В соответствии с правилами техники безопасности запрещается прикасаться к электрооборудованию, баллонам со сжатым воздухом и кислородом, входить в помещения, где установлены дизельная электростанция и фильтровентиляционный агрегат. Однако в случае необходимости комендант или командир звена может привлечь укрываемых людей к помощи по устранению неисправностей инженерно-технического оборудования, поддержанию чистоты и порядка в помещениях.</w:t>
      </w:r>
    </w:p>
    <w:p w:rsidR="00D37736" w:rsidRPr="004F649F" w:rsidRDefault="00D37736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правила поведения в защитных сооружениях:</w:t>
      </w:r>
    </w:p>
    <w:p w:rsidR="004F649F" w:rsidRPr="004F649F" w:rsidRDefault="004F649F" w:rsidP="004F649F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приходить в ЗС со своими </w:t>
      </w:r>
      <w:proofErr w:type="gramStart"/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СИЗ</w:t>
      </w:r>
      <w:proofErr w:type="gramEnd"/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продуктами питания и личными документами;</w:t>
      </w:r>
    </w:p>
    <w:p w:rsidR="004F649F" w:rsidRPr="004F649F" w:rsidRDefault="004F649F" w:rsidP="004F649F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организованно занять указанные места в ЗС;</w:t>
      </w:r>
    </w:p>
    <w:p w:rsidR="004F649F" w:rsidRPr="004F649F" w:rsidRDefault="004F649F" w:rsidP="004F649F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строго выполнять все распоряжения личного состава звена по обслуживанию ЗС;</w:t>
      </w:r>
    </w:p>
    <w:p w:rsidR="004F649F" w:rsidRPr="004F649F" w:rsidRDefault="004F649F" w:rsidP="004F649F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соблюдать спокойствие, пресекать случаи паники и нарушения общественного порядка;</w:t>
      </w:r>
    </w:p>
    <w:p w:rsidR="004F649F" w:rsidRPr="004F649F" w:rsidRDefault="004F649F" w:rsidP="004F649F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соблюдать правила внутреннего распорядка, поддерживать чистоту и порядок в помещениях, выполнять работы по их уборке; </w:t>
      </w:r>
    </w:p>
    <w:p w:rsidR="004F649F" w:rsidRPr="004F649F" w:rsidRDefault="004F649F" w:rsidP="004F649F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убежище можно читать, спать, слушать радио, беседовать, играть в тихие игры;</w:t>
      </w:r>
    </w:p>
    <w:p w:rsidR="004F649F" w:rsidRPr="004F649F" w:rsidRDefault="004F649F" w:rsidP="004F649F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выполнять работы по подаче воздуха в ЗС по распоряжению командира звена;</w:t>
      </w:r>
    </w:p>
    <w:p w:rsidR="004F649F" w:rsidRPr="004F649F" w:rsidRDefault="004F649F" w:rsidP="004F649F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оказывать посильную помощь больным, инвалидам, женщинам и детям;</w:t>
      </w:r>
    </w:p>
    <w:p w:rsidR="004F649F" w:rsidRPr="004F649F" w:rsidRDefault="004F649F" w:rsidP="004F649F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соблюдать меры безопасности. 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Простейшие укрытия – это сооружения, не требующие специального строительства, которые обеспечивают частичную защиту укрываемых от воздушной ударной волны, светового излучения ядерного взрыва и летящих обломков разрушенных зданий, снижают воздействие ионизирующих излучений на радиоактивно загрязненной местности, а в ряде случаев защищают от непогоды и других неблагоприятных условий.</w:t>
      </w:r>
      <w:proofErr w:type="gramEnd"/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простейших укрытий наряду с траншеями и щелями могут быть использованы землянки, а также подвалы, подполы, погреба, внутренние помещения зданий. При наличии времени и материалов эти помещения также доводятся до требований к противорадиационным укрытиям.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49F" w:rsidRPr="004F649F" w:rsidRDefault="004F649F" w:rsidP="004D25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индивидуальной защиты. Правила пользования ими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аварий на ПОО возможно поражение людей </w:t>
      </w:r>
      <w:proofErr w:type="gramStart"/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аварийно</w:t>
      </w:r>
      <w:r w:rsidR="00A0162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химически</w:t>
      </w:r>
      <w:proofErr w:type="gramEnd"/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опасными, отравляющими и радиоактивными веществами. Для предотвращения (снижения) воздействия на организм поражающего действия </w:t>
      </w:r>
      <w:proofErr w:type="gramStart"/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аварийно</w:t>
      </w:r>
      <w:r w:rsidR="00A0162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химически</w:t>
      </w:r>
      <w:proofErr w:type="gramEnd"/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опасных, отравляющих и радиоактивных веществ используются средства индивидуальной защиты.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индивидуальной защиты (СИЗ) - это средства, которыми должен уметь пользоваться каждый человек, так как они предназначены для оказания первой помощи в чрезвычайных ситуациях.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ним относят: средства индивидуальной защиты органов дыхания (противогазы, </w:t>
      </w:r>
      <w:proofErr w:type="spellStart"/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самоспасатели</w:t>
      </w:r>
      <w:proofErr w:type="spellEnd"/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респираторы и простейшие средства защиты), пакет перевязочный индивидуальный (ППИ), комплект индивидуальной медицинской гражданской защиты (КИМГЗ), индивидуальный противохимический пакет (ИПП-8, ИПП -11). Помимо этого крайне необходимо иметь свою домашнюю аптечку.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индивидуальной защиты органов дыхания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принципу защитного действия средства индивидуальной защиты органов дыхания (СИЗОД) подразделяются </w:t>
      </w:r>
      <w:proofErr w:type="gramStart"/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фильтрующие и изолирующие.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СИЗОД фильтрующего типа относятся: противогазы, </w:t>
      </w:r>
      <w:proofErr w:type="spellStart"/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самоспасатели</w:t>
      </w:r>
      <w:proofErr w:type="spellEnd"/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респираторы и простейшие средства защиты. 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Фильтрующие противогазы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Фильтрующие противогазы предназначены для защиты органов дыхания, глаз и кожи лица человека от аэрозолей, паров и газов отравляющих веществ (ОВ) и радиоактивных веществ (РВ), биологических аэрозолей (БА).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19050" distB="19050" distL="19050" distR="19050" simplePos="0" relativeHeight="25165465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286000" cy="1714500"/>
            <wp:effectExtent l="0" t="0" r="0" b="0"/>
            <wp:wrapSquare wrapText="bothSides"/>
            <wp:docPr id="7" name="Рисунок 7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Рис.1. Гражданский фильтрующий противогаз ГП-7В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применением противогаз необходимо проверить на исправность и герметичность. Затем определить ее целостность, обратив внимание на стекла очкового узла. После этого проверить клапанную коробку, состояние клапанов. Они не должны быть покороблены, засорены или порваны. На фильтрующе-поглощающей коробке и горловине не должно быть вмятин, ржавчины, проколов и иных повреждений. Обращается внимание также на то, чтобы в коробке не пересыпались зерна поглотителя.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62A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Новую лицевую часть противогаза перед надеванием необходимо протереть снаружи и внутри чистой тряпочкой, слегка смоченной водой, а клапаны выдоха продуть. 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положение «наготове» противогаз переводят при угрозе заражения, после информации по радио, телевидению или по команде «Противогазы готовь!» В этом случае сумку надо закрепить поясной тесьмой, слегка подав ее вперед, клапан отстегнуть для того, чтобы можно было быстро воспользоваться противогазом.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делать сильный выдох перед открытием глаз и возобновлением дыхания после надевания противогаза объясняется тем, что надо удалить из-под шлема-маски зараженный воздух, если он туда попал в момент надевания.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надетом противогазе следует дышать глубоко и равномерно. Не надо делать резких движений. Если есть потребность бежать, то начинать бег следует трусцой, постепенно увеличивая темп.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Противогаз снимается по команде «Противогаз снять!». Для этого надо приподнять одной рукой головной убор, другой – взяться за клапанную коробку, слегка оттянуть шлем-маску вниз и движением вперед и вверх снять ее, надеть головной убор, вывернуть шлем-маску, тщательно протереть и уложить в сумку. Самостоятельно (без команды) противогаз можно снять только в случае, если станет достоверно известно, что опасность поражения миновала.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пользовании противогазом зимой возможно огрубление (отвердевание) резины, замерзание стекол очкового узла, смерзание лепестков клапанов выдоха или примерзание их к клапанной коробке. Для предупреждения и устранения перечисленных неисправностей необходимо при нахождении в зараженной атмосфере периодически обогревать лицевую часть противогаза, помещая ее за борт пальто. Если до надевания шлем-маска все же замерзла, следует слегка размять ее и, надев на лицо, отогреть руками до полного прилегания к лицу. При надетом противогазе предупредить замерзание клапанов выдоха можно, обогревая время от времени клапанную коробку руками, одновременно продувая (резким выдохом) клапаны выдоха.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Средствами индивидуальной защиты органов дыхания изолирующего типа обеспечивается личный состав </w:t>
      </w:r>
      <w:proofErr w:type="spellStart"/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аварийно</w:t>
      </w:r>
      <w:proofErr w:type="spellEnd"/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–спасательных формирований. 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Респиратор</w:t>
      </w: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средство индивидуальной защиты органов дыхания от попадания аэрозолей (пыль, дым, туман) и/или вредных газов. Респираторы подразделяются на </w:t>
      </w:r>
      <w:proofErr w:type="spellStart"/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газопылезащитные</w:t>
      </w:r>
      <w:proofErr w:type="spellEnd"/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пылезащитные, </w:t>
      </w:r>
      <w:proofErr w:type="spellStart"/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газозащитные</w:t>
      </w:r>
      <w:proofErr w:type="spellEnd"/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газодымозащитные</w:t>
      </w:r>
      <w:proofErr w:type="spellEnd"/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респираторы.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Респиратор Р-2 (рис 2) относится к пылезащитным респираторам и предназначен для защиты органов дыхания человека от различных видов пыли: </w:t>
      </w:r>
    </w:p>
    <w:p w:rsidR="004F649F" w:rsidRPr="004F649F" w:rsidRDefault="004F649F" w:rsidP="004F649F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радиоактивной; </w:t>
      </w:r>
    </w:p>
    <w:p w:rsidR="004F649F" w:rsidRPr="004F649F" w:rsidRDefault="004F649F" w:rsidP="004F649F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растительной (пеньковая, хлопковая, древесная, табачная, мучная, сахарная, угольная); </w:t>
      </w:r>
    </w:p>
    <w:p w:rsidR="004F649F" w:rsidRPr="004F649F" w:rsidRDefault="004F649F" w:rsidP="004F649F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- животной (шерстяная, роговая, костяная, кожаная, пуховая); </w:t>
      </w:r>
    </w:p>
    <w:p w:rsidR="004F649F" w:rsidRPr="004F649F" w:rsidRDefault="004F649F" w:rsidP="004F649F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металлической (железная, чугунная, стальная, медная, свинцовая); </w:t>
      </w:r>
    </w:p>
    <w:p w:rsidR="004F649F" w:rsidRPr="004F649F" w:rsidRDefault="004F649F" w:rsidP="004F649F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- минеральной (наждачная, цементная, стеклянная, известковая, дорожная);</w:t>
      </w:r>
    </w:p>
    <w:p w:rsidR="004F649F" w:rsidRPr="004F649F" w:rsidRDefault="004F649F" w:rsidP="004F649F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порошкообразных удобрений и ядохимикатов, не выделяющих токсичных газов и паров; </w:t>
      </w:r>
    </w:p>
    <w:p w:rsidR="004F649F" w:rsidRPr="004F649F" w:rsidRDefault="004F649F" w:rsidP="004F649F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пылей</w:t>
      </w:r>
      <w:proofErr w:type="spellEnd"/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пигментов и удобрений и других видов пыли.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19050" distB="19050" distL="19050" distR="19050" simplePos="0" relativeHeight="25165568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286000" cy="1714500"/>
            <wp:effectExtent l="0" t="0" r="0" b="0"/>
            <wp:wrapSquare wrapText="bothSides"/>
            <wp:docPr id="6" name="Рисунок 6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Рис. 2. Респиратор Р-2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 действия респиратора Р-2 основан на том, что при вдохе воздух проходит через всю поверхность оболочки и фильтр очищается от пыли и через клапана вдоха попадает в </w:t>
      </w:r>
      <w:proofErr w:type="spellStart"/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подмасочное</w:t>
      </w:r>
      <w:proofErr w:type="spellEnd"/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пространство и органы дыхания. При выдохе воздух выходит наружу через клапан выдоха. Респиратор Р-2 выпускается 1-го,2-го и 3-го роста. 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Респиратор не защищает от токсичных газов и паров. 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Респиратор Р-2 обеспечивает защиту органов дыхания, как в летних, так и в зимних условиях.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49F" w:rsidRPr="004A01E7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A01E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 простейшим средствам защиты органов дыхания относится ватно-марлевая повязка.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Ватно-марлевую повязку можно изготовить следующим образом: берут кусок марли длиной 100 см и шириной 50 см; в средней части куска на площади 30х20 см кладут ровный слой ваты толщиной примерно 2 см. Свободные от ваты концы марли (около 30-35 см) с обеих сторон заворачивают, закрывая вату, образуя две пары завязок.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накладывают на лицо так, что бы нижний край закрывал подбородок, а верхний доходил до глазных впадин. Нижние концы завязывают на темени, верхние на затылке.</w:t>
      </w:r>
    </w:p>
    <w:p w:rsidR="004F649F" w:rsidRPr="004F649F" w:rsidRDefault="004F649F" w:rsidP="004F6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49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при защите от хлора смочить 2 - 5 % раствором питьевой соды, при защите от аммиака 2 - 5 % раствором лимонной кислоты.</w:t>
      </w:r>
    </w:p>
    <w:p w:rsidR="004A01E7" w:rsidRPr="004A01E7" w:rsidRDefault="004A01E7" w:rsidP="004A01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1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Практическое изготовление и применение подручных средств защиты органов дыхания</w:t>
      </w:r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A01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Ватно-марлевая повязка</w:t>
      </w:r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марлевая лента с неплотным куском ваты внутри.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47625" distR="47625" simplePos="0" relativeHeight="251662848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924050" cy="3057525"/>
            <wp:effectExtent l="0" t="0" r="0" b="9525"/>
            <wp:wrapSquare wrapText="bothSides"/>
            <wp:docPr id="10" name="Рисунок 10" descr="ватно-марлевая повяз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атно-марлевая повяз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4A01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Ватно-марлевая повязка</w:t>
      </w:r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предназначена для использования в следующих случаях:</w:t>
      </w:r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как защита от инфекций, распространяющихся воздушно-капельным путем</w:t>
      </w:r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(дифтерия, скарлатина, коклюш, менингококковая инфекция и др.) При защите от дыма и газов повязку надо смачивать, при бактериальной защите она должна оставаться сухой.</w:t>
      </w:r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для защиты операционного поля во время медицинских манипуляций и хирургических операций (асептика)</w:t>
      </w:r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A01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Ватно-марлевая повязка</w:t>
      </w:r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состоит из обычной медицинской марли, сложенной</w:t>
      </w:r>
      <w:proofErr w:type="gramEnd"/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четыре слоя. Между слоями марли можно проложить вату. Количество ваты должно быть таким, чтобы повязка не слишком затрудняла дыхание. Стандартная повязка имеет прямоугольную форму и четыре завязки.</w:t>
      </w:r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Размеры </w:t>
      </w:r>
      <w:r w:rsidRPr="004A01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ватно-марлевой повязки</w:t>
      </w:r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такими, чтобы повязка закрывала рот и нос. Верхние углы марлевого прямоугольника должны доходить почти до ушей, а нижняя часть повязки должна закрывать подбородок. Две верхние завязки должны проходить над ушами и завязываться на затылке. Две нижние повязки должны проходить под ушами и завязываться также на затылке. Конечно,  использование ватно-марлевой повязки не гарантирует вам абсолютную безопасность, но существенно снизит риск заболевания.</w:t>
      </w:r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A01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Изготовление ватно-марлевой повязки</w:t>
      </w:r>
    </w:p>
    <w:p w:rsidR="004A01E7" w:rsidRPr="004A01E7" w:rsidRDefault="004A01E7" w:rsidP="004A01E7">
      <w:pPr>
        <w:numPr>
          <w:ilvl w:val="0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изготовления ватно-марлевой повязки требуется отрез марли примерно 100 сантиметров в длину и 60 сантиметров в ширину.</w:t>
      </w:r>
    </w:p>
    <w:p w:rsidR="004A01E7" w:rsidRPr="004A01E7" w:rsidRDefault="004A01E7" w:rsidP="004A01E7">
      <w:pPr>
        <w:numPr>
          <w:ilvl w:val="0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Раскладываем марлю на столе. </w:t>
      </w:r>
    </w:p>
    <w:p w:rsidR="004A01E7" w:rsidRPr="004A01E7" w:rsidRDefault="004A01E7" w:rsidP="004A01E7">
      <w:pPr>
        <w:numPr>
          <w:ilvl w:val="0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середину кладем ровный слой ваты размером 20 х 20 см, толщиной 1-2см.</w:t>
      </w:r>
    </w:p>
    <w:p w:rsidR="004A01E7" w:rsidRPr="004A01E7" w:rsidRDefault="004A01E7" w:rsidP="004A01E7">
      <w:pPr>
        <w:numPr>
          <w:ilvl w:val="0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обеих сторон марлю загибаем по всей длине, накладывая на вату.</w:t>
      </w:r>
    </w:p>
    <w:p w:rsidR="004A01E7" w:rsidRPr="004A01E7" w:rsidRDefault="004A01E7" w:rsidP="004A01E7">
      <w:pPr>
        <w:numPr>
          <w:ilvl w:val="0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Оставшиеся по длине марли концы разрезаем на 25-30 см с каждой стороны для завязывания. Так получились завязки.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3872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3905250" cy="1200150"/>
            <wp:effectExtent l="0" t="0" r="0" b="0"/>
            <wp:wrapSquare wrapText="bothSides"/>
            <wp:docPr id="9" name="Рисунок 9" descr="ватно-марлевая повяз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ватно-марлевая повязк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25E0" w:rsidRDefault="00D37736" w:rsidP="004D25E0">
      <w:pPr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A01E7"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Все, </w:t>
      </w:r>
      <w:r w:rsidR="004A01E7" w:rsidRPr="004A01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ватно-марлевая повязка</w:t>
      </w:r>
      <w:r w:rsidR="004A01E7"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готова</w:t>
      </w:r>
      <w:proofErr w:type="gramStart"/>
      <w:r w:rsidR="004A01E7"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!</w:t>
      </w:r>
      <w:proofErr w:type="gramEnd"/>
      <w:r w:rsidR="004A01E7"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Если вы планируете пользоваться такой </w:t>
      </w:r>
      <w:r w:rsidR="004A01E7" w:rsidRPr="004A01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ватно-марлевой повязкой</w:t>
      </w:r>
      <w:r w:rsidR="004A01E7"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один раз, то для прочности ее надо прошить нитками - с двух сторон от ваты и по краям лямок. </w:t>
      </w:r>
      <w:r w:rsidR="004A01E7"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A01E7" w:rsidRPr="004A01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Ватно-марлевая повязка</w:t>
      </w:r>
      <w:r w:rsidR="004A01E7"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должна сверху закрывать нос, а снизу плотно обхватывать подбородок. Нижние завязки нужно завязать наверху (чуть выше темени), а верхние внизу (на затылке), проведя их под ушами. </w:t>
      </w:r>
      <w:r w:rsidR="004A01E7"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Менять медицинскую </w:t>
      </w:r>
      <w:r w:rsidR="004A01E7" w:rsidRPr="004A01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ватно-марлевую повязку</w:t>
      </w:r>
      <w:r w:rsidR="004A01E7"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каждые 3-4 часа.</w:t>
      </w:r>
      <w:r w:rsidR="004A01E7"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A01E7"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A01E7" w:rsidRPr="004A01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Ватно-марлевые повязки</w:t>
      </w:r>
      <w:r w:rsidR="004A01E7"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стираются! Их надо выбрасывать.</w:t>
      </w:r>
      <w:r w:rsidR="004A01E7"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A01E7"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A01E7" w:rsidRPr="004A01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Средства индивидуальной защиты кожи. </w:t>
      </w:r>
    </w:p>
    <w:p w:rsidR="00B34D21" w:rsidRPr="004D25E0" w:rsidRDefault="004A01E7" w:rsidP="004D25E0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Предназначены для предохранения людей от воздействия сильнодействующих ядовитых, отравляющих, радиоактивных веществ и бактериальных средств.</w:t>
      </w:r>
      <w:proofErr w:type="gramEnd"/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они делятся на специальные и подручные. В свою очередь </w:t>
      </w:r>
      <w:proofErr w:type="gramStart"/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специальные</w:t>
      </w:r>
      <w:proofErr w:type="gramEnd"/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подразделяются на изолирующие (воздухонепроницаемые) и фильтрующие (воздухопроницаемые).</w:t>
      </w:r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A01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Простейшие средства защиты кожи</w:t>
      </w:r>
      <w:proofErr w:type="gramStart"/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качестве простейших средств защиты кожи человека может быть использована прежде всего производственная одежда: куртки, брюки, комбинезоны, халаты с капюшонами, сшитые в большинстве случаев из брезента, огнезащитной или прорезиненной ткани, грубого сукна. Они способны не только защищать от попадания на кожу радиоактивных веществ при авариях на АЭС и других радиационн</w:t>
      </w:r>
      <w:proofErr w:type="gramStart"/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7480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опасных объектах, но и от капель, паров и аэрозолей многих АХОВ. Брезентовые изделия, например, защищают от капельножидких ОВ и АХОВ - зимой до 1 ч летом — до 30 мин.</w:t>
      </w:r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 предметов бытовой одежды наиболее пригодны для этого плащи и накидки из прорезиненной ткани или ткани, покрытой хлорвиниловой пленкой.</w:t>
      </w:r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Защиту до 2 ч могут обеспечить также и зимние вещи; пальто из грубого сукна или драпа, ватники, дубленки, кожаные пальто. Все зависит от конкретных погодных и иных условий, концентрации и агрегатного состояния сильнодействующих ядовитых или отравляющих веществ.</w:t>
      </w:r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После соответствующей подготовки защиту могут обеспечить и другие виды верхней одежды: спортивные костюмы, куртки, особенно кожаные, джинсовая одежда, плащи из водонепроницаемой ткани.</w:t>
      </w:r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Для защиты ног лучше всего использовать резиновые сапоги промышленного или бытового назначения, резиновые боты, галоши. Можно применять также обувь из кожи и кожзаменителей, но желательно с резиновыми галошами. Резиновые изделия способны не пропускать капельножидкие ОВ и АХОВ до 3</w:t>
      </w:r>
      <w:r w:rsidR="0037480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t>6 ч.</w:t>
      </w:r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руки следует надеть резиновые или кожаные перчатки, можно рука</w:t>
      </w:r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вицы из брезента.</w:t>
      </w:r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Женщинам рекомендуется отказаться от юбок и надеть брюки. Чтобы обычная одежда лучше защищала от паров и аэрозолей АХОВ и ОВ, ее нужно пропитать специальным раствором. Как это делается при подготовке защитной фильтрующей одежды (ЗФО). Пропитке подлежит только одежда из тканевых материалов. Для пропитки одного комплекта одежды и приспособлений к ней (нагрудного клапана, капюшона, перчаток, носок) достаточно 2,5 л раствора.</w:t>
      </w:r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A01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34D21" w:rsidRPr="004D25E0">
        <w:rPr>
          <w:rFonts w:ascii="Times New Roman" w:hAnsi="Times New Roman" w:cs="Times New Roman"/>
          <w:b/>
          <w:bCs/>
          <w:sz w:val="28"/>
          <w:szCs w:val="28"/>
        </w:rPr>
        <w:t>К техническим средствам пожаротушения относятся пожарные автомобили (основные, целевого применения, специальные и вспомогательные), пожарные самолеты и вертолеты, суда, поезда и мотопомпы</w:t>
      </w:r>
      <w:r w:rsidR="00B34D21" w:rsidRPr="004D25E0">
        <w:rPr>
          <w:rFonts w:ascii="Times New Roman" w:hAnsi="Times New Roman" w:cs="Times New Roman"/>
          <w:sz w:val="28"/>
          <w:szCs w:val="28"/>
        </w:rPr>
        <w:t>.</w:t>
      </w:r>
    </w:p>
    <w:p w:rsidR="00B34D21" w:rsidRDefault="00B34D21" w:rsidP="00E00126">
      <w:pPr>
        <w:pStyle w:val="a3"/>
        <w:spacing w:before="0" w:beforeAutospacing="0" w:after="0" w:afterAutospacing="0"/>
      </w:pPr>
      <w:r>
        <w:rPr>
          <w:b/>
          <w:bCs/>
        </w:rPr>
        <w:t xml:space="preserve">Пожарные автомобили предназначены </w:t>
      </w:r>
      <w:proofErr w:type="gramStart"/>
      <w:r>
        <w:rPr>
          <w:b/>
          <w:bCs/>
        </w:rPr>
        <w:t>для</w:t>
      </w:r>
      <w:proofErr w:type="gramEnd"/>
      <w:r>
        <w:rPr>
          <w:b/>
          <w:bCs/>
        </w:rPr>
        <w:t>:</w:t>
      </w:r>
    </w:p>
    <w:p w:rsidR="00B34D21" w:rsidRDefault="00B34D21" w:rsidP="00E00126">
      <w:pPr>
        <w:pStyle w:val="a3"/>
        <w:spacing w:before="0" w:beforeAutospacing="0" w:after="0" w:afterAutospacing="0"/>
      </w:pPr>
      <w:r>
        <w:t>- доставки в требуемый район боевых расчетов, огнетушащих средств в очаги горения;</w:t>
      </w:r>
    </w:p>
    <w:p w:rsidR="00B34D21" w:rsidRDefault="00B34D21" w:rsidP="00E00126">
      <w:pPr>
        <w:pStyle w:val="a3"/>
        <w:spacing w:before="0" w:beforeAutospacing="0" w:after="0" w:afterAutospacing="0"/>
      </w:pPr>
      <w:r>
        <w:t>- подачи в необходимом количестве огнетушащих средств в очаги горения;</w:t>
      </w:r>
    </w:p>
    <w:p w:rsidR="00B34D21" w:rsidRDefault="00B34D21" w:rsidP="00E00126">
      <w:pPr>
        <w:pStyle w:val="a3"/>
        <w:spacing w:before="0" w:beforeAutospacing="0" w:after="0" w:afterAutospacing="0"/>
      </w:pPr>
      <w:r>
        <w:t>- выполнения ряда специальных работ перед началом и во время тушения пожара.</w:t>
      </w:r>
    </w:p>
    <w:p w:rsidR="00B34D21" w:rsidRDefault="00B34D21" w:rsidP="00E00126">
      <w:pPr>
        <w:pStyle w:val="a3"/>
        <w:spacing w:before="0" w:beforeAutospacing="0" w:after="0" w:afterAutospacing="0"/>
      </w:pPr>
      <w:r>
        <w:t xml:space="preserve">В зависимости от назначения оборудования, которым оборудованы пожарные автомобили, </w:t>
      </w:r>
      <w:proofErr w:type="gramStart"/>
      <w:r>
        <w:t>их</w:t>
      </w:r>
      <w:proofErr w:type="gramEnd"/>
      <w:r>
        <w:t xml:space="preserve"> разделяют на основные, специальные и вспомогательные.</w:t>
      </w:r>
    </w:p>
    <w:p w:rsidR="00E00126" w:rsidRDefault="00E00126" w:rsidP="00E00126">
      <w:pPr>
        <w:pStyle w:val="a3"/>
        <w:spacing w:before="0" w:beforeAutospacing="0" w:after="0" w:afterAutospacing="0"/>
        <w:rPr>
          <w:b/>
          <w:bCs/>
        </w:rPr>
      </w:pPr>
    </w:p>
    <w:p w:rsidR="00B34D21" w:rsidRDefault="00B34D21" w:rsidP="00E00126">
      <w:pPr>
        <w:pStyle w:val="a3"/>
        <w:spacing w:before="0" w:beforeAutospacing="0" w:after="0" w:afterAutospacing="0"/>
      </w:pPr>
      <w:r>
        <w:rPr>
          <w:b/>
          <w:bCs/>
        </w:rPr>
        <w:t>Основные</w:t>
      </w:r>
      <w:r>
        <w:t xml:space="preserve"> - служат для доставки к месту пожара боевого расчета, пожарного оборудования и запаса огнетушащих средств, а также для подачи их в очаги пожара. Их делят на две группы: пожарные машины для тушения пожаров в городах и населенных пунктах, которые называются пожарными автомашинами общего применения, и пожарные автомашины для тушения пожаров на предприятиях, которые называются пожарными автомашинами целевого применения.</w:t>
      </w:r>
    </w:p>
    <w:p w:rsidR="00B34D21" w:rsidRDefault="00B34D21" w:rsidP="00E00126">
      <w:pPr>
        <w:pStyle w:val="a3"/>
        <w:spacing w:before="0" w:beforeAutospacing="0" w:after="0" w:afterAutospacing="0"/>
      </w:pPr>
      <w:proofErr w:type="gramStart"/>
      <w:r>
        <w:rPr>
          <w:b/>
          <w:bCs/>
        </w:rPr>
        <w:t>Специальные</w:t>
      </w:r>
      <w:r>
        <w:t xml:space="preserve"> - предназначены для выполнения специальных работ при тушении пожаров.</w:t>
      </w:r>
      <w:proofErr w:type="gramEnd"/>
      <w:r>
        <w:t xml:space="preserve"> К ним относятся пожарные </w:t>
      </w:r>
      <w:proofErr w:type="spellStart"/>
      <w:r>
        <w:t>автолестницы</w:t>
      </w:r>
      <w:proofErr w:type="spellEnd"/>
      <w:r>
        <w:t xml:space="preserve">, автомобили технической службы, </w:t>
      </w:r>
      <w:proofErr w:type="spellStart"/>
      <w:r>
        <w:t>газодымозащитной</w:t>
      </w:r>
      <w:proofErr w:type="spellEnd"/>
      <w:r>
        <w:t xml:space="preserve"> службы и другие.</w:t>
      </w:r>
    </w:p>
    <w:p w:rsidR="00B34D21" w:rsidRDefault="00B34D21" w:rsidP="00E00126">
      <w:pPr>
        <w:pStyle w:val="a3"/>
        <w:spacing w:before="0" w:beforeAutospacing="0" w:after="0" w:afterAutospacing="0"/>
      </w:pPr>
      <w:r>
        <w:rPr>
          <w:b/>
          <w:bCs/>
        </w:rPr>
        <w:t>Вспомогательны</w:t>
      </w:r>
      <w:proofErr w:type="gramStart"/>
      <w:r>
        <w:rPr>
          <w:b/>
          <w:bCs/>
        </w:rPr>
        <w:t>е</w:t>
      </w:r>
      <w:r>
        <w:t>-</w:t>
      </w:r>
      <w:proofErr w:type="gramEnd"/>
      <w:r>
        <w:t xml:space="preserve"> обеспечивают заправку топливом, подвоз грузов, ремонт пожарной техники.</w:t>
      </w:r>
    </w:p>
    <w:p w:rsidR="00B34D21" w:rsidRDefault="00B34D21" w:rsidP="00E00126">
      <w:pPr>
        <w:pStyle w:val="a3"/>
        <w:spacing w:before="0" w:beforeAutospacing="0" w:after="0" w:afterAutospacing="0"/>
      </w:pPr>
      <w:r>
        <w:rPr>
          <w:b/>
          <w:bCs/>
        </w:rPr>
        <w:t>- пожарные суда</w:t>
      </w:r>
      <w:r>
        <w:t xml:space="preserve"> для оказания экстренной помощи </w:t>
      </w:r>
      <w:proofErr w:type="spellStart"/>
      <w:r>
        <w:t>плавсредствам</w:t>
      </w:r>
      <w:proofErr w:type="spellEnd"/>
      <w:r>
        <w:t xml:space="preserve"> и береговым объектам при пожаре. Они доставляют боевой расчет, пожарное оборудование и вооружения, огнетушащие средства и подают воду к месту </w:t>
      </w:r>
      <w:proofErr w:type="gramStart"/>
      <w:r>
        <w:t>пожара</w:t>
      </w:r>
      <w:proofErr w:type="gramEnd"/>
      <w:r>
        <w:t xml:space="preserve"> как по рукавным линиям, так и по мощным лафетным стволам. Могут тушить и пожары нефтепродуктов;</w:t>
      </w:r>
    </w:p>
    <w:p w:rsidR="00B34D21" w:rsidRDefault="00B34D21" w:rsidP="00E00126">
      <w:pPr>
        <w:pStyle w:val="a3"/>
        <w:spacing w:before="0" w:beforeAutospacing="0" w:after="0" w:afterAutospacing="0"/>
      </w:pPr>
      <w:r>
        <w:rPr>
          <w:b/>
          <w:bCs/>
        </w:rPr>
        <w:t>- пожарные поезда</w:t>
      </w:r>
      <w:r>
        <w:t xml:space="preserve"> - для тушения пожаров на объектах и в подвижном составе железнодорожного транспорта. Пожарные поезда разделяются на три группы: универсальные, первой и второй категории.</w:t>
      </w:r>
    </w:p>
    <w:p w:rsidR="00E00126" w:rsidRDefault="00E00126" w:rsidP="00E00126">
      <w:pPr>
        <w:pStyle w:val="a3"/>
        <w:spacing w:before="0" w:beforeAutospacing="0" w:after="0" w:afterAutospacing="0"/>
      </w:pPr>
    </w:p>
    <w:p w:rsidR="00B34D21" w:rsidRDefault="00B34D21" w:rsidP="00E00126">
      <w:pPr>
        <w:pStyle w:val="a3"/>
        <w:spacing w:before="0" w:beforeAutospacing="0" w:after="0" w:afterAutospacing="0"/>
      </w:pPr>
      <w:r>
        <w:rPr>
          <w:b/>
          <w:bCs/>
        </w:rPr>
        <w:t>Первичные средства пожаротушения служат для тушения пожаров в начальной стадии их развития до прибытия пожарных подразделений.</w:t>
      </w:r>
    </w:p>
    <w:p w:rsidR="00B34D21" w:rsidRDefault="00B34D21" w:rsidP="00E00126">
      <w:pPr>
        <w:pStyle w:val="a3"/>
        <w:spacing w:before="0" w:beforeAutospacing="0" w:after="0" w:afterAutospacing="0"/>
      </w:pPr>
      <w:r>
        <w:t xml:space="preserve">К ним относятся: </w:t>
      </w:r>
      <w:r>
        <w:rPr>
          <w:b/>
          <w:bCs/>
        </w:rPr>
        <w:t>песок, вода, огнетушители, ломы, багры</w:t>
      </w:r>
      <w:proofErr w:type="gramStart"/>
      <w:r>
        <w:rPr>
          <w:b/>
          <w:bCs/>
        </w:rPr>
        <w:t xml:space="preserve"> ,</w:t>
      </w:r>
      <w:proofErr w:type="gramEnd"/>
      <w:r>
        <w:rPr>
          <w:b/>
          <w:bCs/>
        </w:rPr>
        <w:t xml:space="preserve"> пожарные краны, кошма, войлок, асбестовое полотно, ведра, лопаты, пожарные щиты.</w:t>
      </w:r>
    </w:p>
    <w:p w:rsidR="00E00126" w:rsidRDefault="00E00126" w:rsidP="00E00126">
      <w:pPr>
        <w:pStyle w:val="a3"/>
        <w:spacing w:before="0" w:beforeAutospacing="0" w:after="0" w:afterAutospacing="0"/>
        <w:rPr>
          <w:b/>
          <w:bCs/>
        </w:rPr>
      </w:pPr>
    </w:p>
    <w:p w:rsidR="00B34D21" w:rsidRDefault="00B34D21" w:rsidP="00E00126">
      <w:pPr>
        <w:pStyle w:val="a3"/>
        <w:spacing w:before="0" w:beforeAutospacing="0" w:after="0" w:afterAutospacing="0"/>
      </w:pPr>
      <w:r>
        <w:rPr>
          <w:b/>
          <w:bCs/>
        </w:rPr>
        <w:t>Простейшим средством тушения загораний и пожаров является песок.</w:t>
      </w:r>
      <w:r>
        <w:t xml:space="preserve"> Его можно использовать в абсолютном большинстве случаев. Он охлаждает горючее вещество, затрудняет доступ воздуха к нему и механически сбивает пламя. Возле места хранения песка обязательно надо иметь не менее 1-2 лопат.</w:t>
      </w:r>
    </w:p>
    <w:p w:rsidR="00E00126" w:rsidRDefault="00E00126" w:rsidP="00E00126">
      <w:pPr>
        <w:pStyle w:val="a3"/>
        <w:spacing w:before="0" w:beforeAutospacing="0" w:after="0" w:afterAutospacing="0"/>
        <w:rPr>
          <w:b/>
          <w:bCs/>
        </w:rPr>
      </w:pPr>
    </w:p>
    <w:p w:rsidR="00B34D21" w:rsidRDefault="00B34D21" w:rsidP="00E00126">
      <w:pPr>
        <w:pStyle w:val="a3"/>
        <w:spacing w:before="0" w:beforeAutospacing="0" w:after="0" w:afterAutospacing="0"/>
      </w:pPr>
      <w:r>
        <w:rPr>
          <w:b/>
          <w:bCs/>
        </w:rPr>
        <w:lastRenderedPageBreak/>
        <w:t>Наиболее распространенным и универсальным средством тушения пожара является вода.</w:t>
      </w:r>
      <w:r>
        <w:t xml:space="preserve"> Однако</w:t>
      </w:r>
      <w:proofErr w:type="gramStart"/>
      <w:r>
        <w:t>,</w:t>
      </w:r>
      <w:proofErr w:type="gramEnd"/>
      <w:r>
        <w:t xml:space="preserve"> ее нельзя использовать, когда в огне находятся электрические провода и установки под напряжением, а так же вещества, которые соприкасаясь с водой, воспламеняются или выделяют ядовитые или горючие газы. Не следует применять воду для тушения бензина, керосина и других жидкостей, так как они легче воды, </w:t>
      </w:r>
      <w:proofErr w:type="gramStart"/>
      <w:r>
        <w:t>всплывают</w:t>
      </w:r>
      <w:proofErr w:type="gramEnd"/>
      <w:r>
        <w:t xml:space="preserve"> и процесс горения не прекращается.</w:t>
      </w:r>
    </w:p>
    <w:p w:rsidR="00B34D21" w:rsidRDefault="00B34D21" w:rsidP="00E00126">
      <w:pPr>
        <w:pStyle w:val="a3"/>
        <w:spacing w:before="0" w:beforeAutospacing="0" w:after="0" w:afterAutospacing="0"/>
      </w:pPr>
      <w:r>
        <w:t xml:space="preserve">Для ликвидации пожаров в начальной стадии можно применять </w:t>
      </w:r>
      <w:r>
        <w:rPr>
          <w:b/>
          <w:bCs/>
        </w:rPr>
        <w:t>асбестовое или войлочное полотно,</w:t>
      </w:r>
      <w:r>
        <w:t xml:space="preserve"> не менее 1 м</w:t>
      </w:r>
      <w:proofErr w:type="gramStart"/>
      <w:r>
        <w:t>2</w:t>
      </w:r>
      <w:proofErr w:type="gramEnd"/>
      <w:r>
        <w:t xml:space="preserve"> которое при плотном покрытии ими горящего предмета предотвращают доступ воздуха в зону горения.</w:t>
      </w:r>
    </w:p>
    <w:p w:rsidR="00B34D21" w:rsidRDefault="00B34D21" w:rsidP="00E00126">
      <w:pPr>
        <w:pStyle w:val="a3"/>
        <w:spacing w:before="0" w:beforeAutospacing="0" w:after="0" w:afterAutospacing="0"/>
      </w:pPr>
      <w:proofErr w:type="gramStart"/>
      <w:r>
        <w:t>Важное значение</w:t>
      </w:r>
      <w:proofErr w:type="gramEnd"/>
      <w:r>
        <w:t xml:space="preserve"> в тушении пожара занимают внутренние пожарные краны. Они размещаются, как правило, в специальных шкафчиках, приспособленных для их опломбирования и визуального осмотра без вскрытия. У каждого должен быть пожарный рукав длиной 10, 15 или 20 метров и пожарный ствол. Один конец рукава примкнут к стволу, другой - к пожарному крану. Развертывание расчета по подаче воды к очагу пожара производится в составе двух человек: один работает со стволом, второй подает воду от крана.</w:t>
      </w:r>
    </w:p>
    <w:p w:rsidR="00B34D21" w:rsidRDefault="00B34D21" w:rsidP="00E00126">
      <w:pPr>
        <w:pStyle w:val="a3"/>
        <w:spacing w:before="0" w:beforeAutospacing="0" w:after="0" w:afterAutospacing="0"/>
      </w:pPr>
      <w:r>
        <w:t xml:space="preserve">Пожарные багры применяют для разборки кровли, перегородок, стен, других элементов конструкций зданий и сооружений, кроме того, баграми растаскивают горящие предметы, материалы и т.п. </w:t>
      </w:r>
    </w:p>
    <w:p w:rsidR="00E00126" w:rsidRDefault="00E00126" w:rsidP="00E00126">
      <w:pPr>
        <w:pStyle w:val="a3"/>
        <w:spacing w:before="0" w:beforeAutospacing="0" w:after="0" w:afterAutospacing="0"/>
      </w:pPr>
    </w:p>
    <w:p w:rsidR="00B34D21" w:rsidRDefault="00B34D21" w:rsidP="00E00126">
      <w:pPr>
        <w:pStyle w:val="a3"/>
        <w:spacing w:before="0" w:beforeAutospacing="0" w:after="0" w:afterAutospacing="0"/>
      </w:pPr>
      <w:r>
        <w:rPr>
          <w:b/>
          <w:bCs/>
        </w:rPr>
        <w:t>Особое место отводится огнетушителям - это современные технические устройства, предназначенные для тушения пожаров в их начальной стадии возникновения.</w:t>
      </w:r>
    </w:p>
    <w:p w:rsidR="00B34D21" w:rsidRDefault="00B34D21" w:rsidP="00E00126">
      <w:pPr>
        <w:pStyle w:val="a3"/>
        <w:spacing w:before="0" w:beforeAutospacing="0" w:after="0" w:afterAutospacing="0"/>
      </w:pPr>
      <w:r>
        <w:t>Отечественная промышленность выпускает огнетушители, которые классифицируются по виду огнетушащих средств, объему корпуса, способу подачи огнетушащего состава и вида пусковых устройств.</w:t>
      </w:r>
    </w:p>
    <w:p w:rsidR="00B34D21" w:rsidRDefault="00B34D21" w:rsidP="00E00126">
      <w:pPr>
        <w:pStyle w:val="a3"/>
        <w:spacing w:before="0" w:beforeAutospacing="0" w:after="0" w:afterAutospacing="0"/>
      </w:pPr>
      <w:r>
        <w:rPr>
          <w:b/>
          <w:bCs/>
        </w:rPr>
        <w:t>По виду огнетушащие средства бывают воздушно-пенные, углекислотные, порошковые и комбинированные.</w:t>
      </w:r>
    </w:p>
    <w:p w:rsidR="00B34D21" w:rsidRDefault="00B34D21" w:rsidP="00E00126">
      <w:pPr>
        <w:pStyle w:val="a3"/>
        <w:spacing w:before="0" w:beforeAutospacing="0" w:after="0" w:afterAutospacing="0"/>
      </w:pPr>
      <w:r>
        <w:t>Огнетушители делятся на переносные (массой до 20 кг) и передвижные (массой не менее 20, но не более 400 кг.). Передвижные огнетушители могут иметь одну или несколько емкостей для зарядки огнетушащим веществом, смонтированных на тележке.</w:t>
      </w:r>
    </w:p>
    <w:p w:rsidR="00E74883" w:rsidRDefault="00B34D21" w:rsidP="00E00126">
      <w:pPr>
        <w:pStyle w:val="a3"/>
        <w:spacing w:before="0" w:beforeAutospacing="0" w:after="0" w:afterAutospacing="0"/>
      </w:pPr>
      <w:r>
        <w:t xml:space="preserve">Огнетушители воздушно - пенные предназначены для тушения твердых и жидких веществ и материалов. Они выпускаются как </w:t>
      </w:r>
      <w:proofErr w:type="spellStart"/>
      <w:r>
        <w:t>закачного</w:t>
      </w:r>
      <w:proofErr w:type="spellEnd"/>
      <w:r>
        <w:t xml:space="preserve"> типа, так и с баллончиком для рабочего газа. </w:t>
      </w:r>
    </w:p>
    <w:p w:rsidR="00B34D21" w:rsidRDefault="00B34D21" w:rsidP="00E00126">
      <w:pPr>
        <w:pStyle w:val="a3"/>
        <w:spacing w:before="0" w:beforeAutospacing="0" w:after="0" w:afterAutospacing="0"/>
      </w:pPr>
      <w:r>
        <w:t>Огнетушители выпускают трех типов: переносные</w:t>
      </w:r>
      <w:r w:rsidR="004D25E0">
        <w:t xml:space="preserve"> </w:t>
      </w:r>
      <w:r w:rsidR="00E74883">
        <w:t>(ручные)</w:t>
      </w:r>
      <w:r>
        <w:t xml:space="preserve">; возимые </w:t>
      </w:r>
      <w:r w:rsidR="00E74883">
        <w:t xml:space="preserve"> и стационарные</w:t>
      </w:r>
      <w:r>
        <w:t>. Имеют широкую область применения, за исключением случаев, когда огнетушащий заряд способствует развитию горения или является проводником электрического тока.</w:t>
      </w:r>
    </w:p>
    <w:p w:rsidR="00B34D21" w:rsidRDefault="00B34D21" w:rsidP="00E00126">
      <w:pPr>
        <w:pStyle w:val="a3"/>
        <w:spacing w:before="0" w:beforeAutospacing="0" w:after="0" w:afterAutospacing="0"/>
      </w:pPr>
      <w:r>
        <w:t>В качестве огнетушащего средства применяют 6 % -</w:t>
      </w:r>
      <w:proofErr w:type="spellStart"/>
      <w:r>
        <w:t>ный</w:t>
      </w:r>
      <w:proofErr w:type="spellEnd"/>
      <w:r>
        <w:t xml:space="preserve"> водный раствор пенообразователя</w:t>
      </w:r>
      <w:proofErr w:type="gramStart"/>
      <w:r>
        <w:t xml:space="preserve"> ,</w:t>
      </w:r>
      <w:proofErr w:type="gramEnd"/>
      <w:r w:rsidR="00E74883">
        <w:t xml:space="preserve"> </w:t>
      </w:r>
      <w:r>
        <w:t>который представляет собой темно-коричневую жидкость, состоящую из четырех веществ: керосинового контакта Петрова; костного клея; синтетического этилового спирта или концентрированного этиленгликоля и технического едкого натра.</w:t>
      </w:r>
    </w:p>
    <w:p w:rsidR="00B34D21" w:rsidRDefault="00B34D21" w:rsidP="00E00126">
      <w:pPr>
        <w:pStyle w:val="a3"/>
        <w:spacing w:before="0" w:beforeAutospacing="0" w:after="0" w:afterAutospacing="0"/>
      </w:pPr>
      <w:r>
        <w:t>Ручные огнетушители по конструкции идентичны между собой. Они состоят из стального корпуса, баллона для выталкивающего газа, крышки с запорно-пусковым устройством, сифонной трубки и воздушно-пенного ствола. На корпусе имеется рукоятка для удержания огнетушителя при работе и транспортировании к месту пожара.</w:t>
      </w:r>
    </w:p>
    <w:p w:rsidR="00B34D21" w:rsidRDefault="00B34D21" w:rsidP="00E00126">
      <w:pPr>
        <w:pStyle w:val="a3"/>
        <w:spacing w:before="0" w:beforeAutospacing="0" w:after="0" w:afterAutospacing="0"/>
      </w:pPr>
      <w:r>
        <w:rPr>
          <w:b/>
          <w:bCs/>
        </w:rPr>
        <w:t>Принцип работы огнетушителя:</w:t>
      </w:r>
      <w:r>
        <w:t xml:space="preserve"> при нажатии на пусковой рычаг разрывается </w:t>
      </w:r>
      <w:proofErr w:type="gramStart"/>
      <w:r>
        <w:t>пломба</w:t>
      </w:r>
      <w:proofErr w:type="gramEnd"/>
      <w:r>
        <w:t xml:space="preserve"> и игольчатый шток прокалывает мембрану баллона. Диоксид углерода, углекислота, воздух, азот и т.п., выходя из баллона через </w:t>
      </w:r>
      <w:proofErr w:type="spellStart"/>
      <w:r>
        <w:t>дозируюшие</w:t>
      </w:r>
      <w:proofErr w:type="spellEnd"/>
      <w:r>
        <w:t xml:space="preserve"> </w:t>
      </w:r>
      <w:proofErr w:type="spellStart"/>
      <w:r>
        <w:t>отверствия</w:t>
      </w:r>
      <w:proofErr w:type="spellEnd"/>
      <w:r>
        <w:t xml:space="preserve"> в ниппеле, создает давление в корпусе огнетушителя. Под давлением рабочего газа баллона заряд по сифонной трубке поступает в воздушно-пенный ствол, где распыляется, </w:t>
      </w:r>
      <w:proofErr w:type="gramStart"/>
      <w:r>
        <w:t>смешиваясь с подсасываемым воздухом и образуют воздушно-механическую пену</w:t>
      </w:r>
      <w:proofErr w:type="gramEnd"/>
      <w:r>
        <w:t xml:space="preserve"> средней кратности.</w:t>
      </w:r>
    </w:p>
    <w:p w:rsidR="00B34D21" w:rsidRDefault="00B34D21" w:rsidP="00E00126">
      <w:pPr>
        <w:pStyle w:val="a3"/>
        <w:spacing w:before="0" w:beforeAutospacing="0" w:after="0" w:afterAutospacing="0"/>
      </w:pPr>
      <w:r>
        <w:rPr>
          <w:b/>
          <w:bCs/>
        </w:rPr>
        <w:t>В рабочем положении огнетушитель следует держать строго вертикально, не наклоняя его и не переворачивая.</w:t>
      </w:r>
    </w:p>
    <w:p w:rsidR="00B34D21" w:rsidRDefault="00B34D21" w:rsidP="00E00126">
      <w:pPr>
        <w:pStyle w:val="a3"/>
        <w:spacing w:before="0" w:beforeAutospacing="0" w:after="0" w:afterAutospacing="0"/>
      </w:pPr>
      <w:r>
        <w:rPr>
          <w:b/>
          <w:bCs/>
        </w:rPr>
        <w:t>К недостаткам ОВП относятся</w:t>
      </w:r>
      <w:r>
        <w:t>: узкий температурный диапазон применения, высокая коррозийная активность заряда, а так же невозможность применения при ликвидации пожаров и загораний электроустановок под напряжением.</w:t>
      </w:r>
    </w:p>
    <w:p w:rsidR="00B34D21" w:rsidRDefault="00E74883" w:rsidP="00E00126">
      <w:pPr>
        <w:pStyle w:val="a3"/>
        <w:spacing w:before="0" w:beforeAutospacing="0" w:after="0" w:afterAutospacing="0"/>
      </w:pPr>
      <w:r>
        <w:rPr>
          <w:b/>
          <w:bCs/>
        </w:rPr>
        <w:t xml:space="preserve">Углекислотные огнетушители. </w:t>
      </w:r>
      <w:r w:rsidR="00B34D21">
        <w:t>Эти огнетушители предназначены для тушения горючих материалов и электроустановок под напряжением. Снегообразная масса имеет температуру –80 градусов. При тушении она снижает температуру горящего вещества и уменьшает содержание кислорода в зоне горения.</w:t>
      </w:r>
    </w:p>
    <w:p w:rsidR="00B34D21" w:rsidRDefault="00B34D21" w:rsidP="00E00126">
      <w:pPr>
        <w:pStyle w:val="a3"/>
        <w:spacing w:before="0" w:beforeAutospacing="0" w:after="0" w:afterAutospacing="0"/>
      </w:pPr>
      <w:r>
        <w:t xml:space="preserve">Диоксид углерода в баллоне или огнетушителе находится в жидкой или газообразной фазе. Относительное его количество зависит от температуры. </w:t>
      </w:r>
      <w:proofErr w:type="gramStart"/>
      <w:r>
        <w:t>С повышением температуры жидкий диоксид углерода переходит в газообразный, и давление в баллоне резко возрастает.</w:t>
      </w:r>
      <w:proofErr w:type="gramEnd"/>
      <w:r>
        <w:t xml:space="preserve"> Во избежание взрыва баллонов, их заполняют жидким диоксидом углерода на 75%, а все огнетушители снабжают предохранительными мембранами.</w:t>
      </w:r>
    </w:p>
    <w:p w:rsidR="00B34D21" w:rsidRDefault="00B34D21" w:rsidP="00E00126">
      <w:pPr>
        <w:pStyle w:val="a3"/>
        <w:spacing w:before="0" w:beforeAutospacing="0" w:after="0" w:afterAutospacing="0"/>
      </w:pPr>
      <w:r>
        <w:t>Углекислот</w:t>
      </w:r>
      <w:r w:rsidR="00E74883">
        <w:t xml:space="preserve">ные огнетушители подразделяются </w:t>
      </w:r>
      <w:proofErr w:type="gramStart"/>
      <w:r w:rsidR="00E74883">
        <w:t>на</w:t>
      </w:r>
      <w:proofErr w:type="gramEnd"/>
      <w:r>
        <w:t>: ручные, стационарные и передвижные.</w:t>
      </w:r>
    </w:p>
    <w:p w:rsidR="00B34D21" w:rsidRDefault="00B34D21" w:rsidP="00E00126">
      <w:pPr>
        <w:pStyle w:val="a3"/>
        <w:spacing w:before="0" w:beforeAutospacing="0" w:after="0" w:afterAutospacing="0"/>
      </w:pPr>
      <w:r>
        <w:t>Ручной огнетушитель предназначен для тушения возгораний различных веществ на транспортных средствах: судах, самолетах, автомобилях, локомот</w:t>
      </w:r>
      <w:bookmarkStart w:id="0" w:name="_GoBack"/>
      <w:bookmarkEnd w:id="0"/>
      <w:r>
        <w:t xml:space="preserve">ивах. Он представляет собой стальной баллон, в </w:t>
      </w:r>
      <w:r>
        <w:lastRenderedPageBreak/>
        <w:t>горловину которого ввернут затвор пистолетного типа с сифонной трубкой. На затворе крепится трубка с раструбом и мембранный предохранитель.</w:t>
      </w:r>
    </w:p>
    <w:p w:rsidR="00B34D21" w:rsidRDefault="00B34D21" w:rsidP="00E00126">
      <w:pPr>
        <w:pStyle w:val="a3"/>
        <w:spacing w:before="0" w:beforeAutospacing="0" w:after="0" w:afterAutospacing="0"/>
      </w:pPr>
      <w:r>
        <w:t>Для приведения в действие раструб направляют на горящий объект и нажимают на курок затвора. При тушении пожара огнетушитель нельзя держать в горизонтальном положении или переворачивать головкой вниз. Во избежание обморожения нельзя прикасаться оголенными частями тела к раструбу огнетушителя.</w:t>
      </w:r>
    </w:p>
    <w:p w:rsidR="00E00126" w:rsidRDefault="00E00126" w:rsidP="00E00126">
      <w:pPr>
        <w:pStyle w:val="a3"/>
        <w:spacing w:before="0" w:beforeAutospacing="0" w:after="0" w:afterAutospacing="0"/>
        <w:rPr>
          <w:b/>
          <w:bCs/>
        </w:rPr>
      </w:pPr>
    </w:p>
    <w:p w:rsidR="00B34D21" w:rsidRDefault="00B34D21" w:rsidP="00E00126">
      <w:pPr>
        <w:pStyle w:val="a3"/>
        <w:spacing w:before="0" w:beforeAutospacing="0" w:after="0" w:afterAutospacing="0"/>
      </w:pPr>
      <w:r>
        <w:rPr>
          <w:b/>
          <w:bCs/>
        </w:rPr>
        <w:t xml:space="preserve">Запрещается применять углекислотные огнетушители для тушения пожаров электрооборудования, находящегося под напряжением выше 10 </w:t>
      </w:r>
      <w:proofErr w:type="spellStart"/>
      <w:r>
        <w:rPr>
          <w:b/>
          <w:bCs/>
        </w:rPr>
        <w:t>кВ.</w:t>
      </w:r>
      <w:proofErr w:type="spellEnd"/>
    </w:p>
    <w:p w:rsidR="00E00126" w:rsidRDefault="00E00126" w:rsidP="00E00126">
      <w:pPr>
        <w:pStyle w:val="a3"/>
        <w:spacing w:before="0" w:beforeAutospacing="0" w:after="0" w:afterAutospacing="0"/>
        <w:rPr>
          <w:b/>
          <w:bCs/>
        </w:rPr>
      </w:pPr>
    </w:p>
    <w:p w:rsidR="00B34D21" w:rsidRDefault="00B34D21" w:rsidP="00E00126">
      <w:pPr>
        <w:pStyle w:val="a3"/>
        <w:spacing w:before="0" w:beforeAutospacing="0" w:after="0" w:afterAutospacing="0"/>
      </w:pPr>
      <w:r>
        <w:rPr>
          <w:b/>
          <w:bCs/>
        </w:rPr>
        <w:t>Огнетушители порошковые получили</w:t>
      </w:r>
      <w:r>
        <w:t xml:space="preserve"> в настоящее время, особенно за рубежом, наибольшее распространение. Их применение для ликвидации загораний бензина, дизельного топлива, лаков, красок, древесины и других материалов на основе углерода.</w:t>
      </w:r>
    </w:p>
    <w:p w:rsidR="00B34D21" w:rsidRDefault="00B34D21" w:rsidP="00E00126">
      <w:pPr>
        <w:pStyle w:val="a3"/>
        <w:spacing w:before="0" w:beforeAutospacing="0" w:after="0" w:afterAutospacing="0"/>
      </w:pPr>
      <w:r>
        <w:t>Порошки специального назначения используются при ликвидации пожаров и загораний щелочных металлов, алюминий и кремнийорганических соединений и различных самовозгорающихся веществ. Хорошие результаты дает при тушении электроустановок. Широко применяется на автотранспорте и производственных участках.</w:t>
      </w:r>
    </w:p>
    <w:p w:rsidR="00B34D21" w:rsidRDefault="00B34D21" w:rsidP="00E00126">
      <w:pPr>
        <w:pStyle w:val="a3"/>
        <w:spacing w:before="0" w:beforeAutospacing="0" w:after="0" w:afterAutospacing="0"/>
      </w:pPr>
      <w:r>
        <w:t xml:space="preserve">Выпускаются трех типов: </w:t>
      </w:r>
      <w:proofErr w:type="gramStart"/>
      <w:r>
        <w:t>ручные</w:t>
      </w:r>
      <w:proofErr w:type="gramEnd"/>
      <w:r>
        <w:t>, возимые и стационарные.</w:t>
      </w:r>
    </w:p>
    <w:p w:rsidR="00E00126" w:rsidRDefault="00E00126" w:rsidP="00E00126">
      <w:pPr>
        <w:pStyle w:val="a3"/>
        <w:spacing w:before="0" w:beforeAutospacing="0" w:after="0" w:afterAutospacing="0"/>
        <w:rPr>
          <w:b/>
          <w:bCs/>
        </w:rPr>
      </w:pPr>
    </w:p>
    <w:p w:rsidR="00B34D21" w:rsidRDefault="00B34D21" w:rsidP="00E00126">
      <w:pPr>
        <w:pStyle w:val="a3"/>
        <w:spacing w:before="0" w:beforeAutospacing="0" w:after="0" w:afterAutospacing="0"/>
      </w:pPr>
      <w:r>
        <w:rPr>
          <w:b/>
          <w:bCs/>
        </w:rPr>
        <w:t>Принцип работы огнетушителя:</w:t>
      </w:r>
      <w:r>
        <w:t xml:space="preserve"> при нажатии на пусковой рычаг разрывается пломба, и игольчатый шток прокалывает мембрану баллона. Рабочий газ (углекислота, воздух, азот) выходят из баллона через дозирующее отверстие в ниппеле, по сифонной трубке поступает под </w:t>
      </w:r>
      <w:proofErr w:type="spellStart"/>
      <w:r>
        <w:t>аэроднище</w:t>
      </w:r>
      <w:proofErr w:type="spellEnd"/>
      <w:r>
        <w:t xml:space="preserve">. В центре сифонной трубки (по высоте) имеется ряд отверстий, через которые выходит часть рабочего газа и производит рыхление порошка. Воздух (газ), проходя через слой </w:t>
      </w:r>
      <w:proofErr w:type="gramStart"/>
      <w:r>
        <w:t>порошка</w:t>
      </w:r>
      <w:proofErr w:type="gramEnd"/>
      <w:r>
        <w:t xml:space="preserve"> взрыхляет его, и порошок под действием давления рабочего газа выдавливается по сифонной трубке и через насадку выбрасывается в очаг загорания. В рабочем положении огнетушитель следует держать только вертикально, не переворачивая его.</w:t>
      </w:r>
    </w:p>
    <w:p w:rsidR="00E00126" w:rsidRDefault="00E00126" w:rsidP="00E00126">
      <w:pPr>
        <w:pStyle w:val="a3"/>
        <w:spacing w:before="0" w:beforeAutospacing="0" w:after="0" w:afterAutospacing="0"/>
        <w:rPr>
          <w:b/>
          <w:bCs/>
        </w:rPr>
      </w:pPr>
    </w:p>
    <w:p w:rsidR="00B34D21" w:rsidRDefault="00B34D21" w:rsidP="00E00126">
      <w:pPr>
        <w:pStyle w:val="a3"/>
        <w:spacing w:before="0" w:beforeAutospacing="0" w:after="0" w:afterAutospacing="0"/>
      </w:pPr>
      <w:r>
        <w:rPr>
          <w:b/>
          <w:bCs/>
        </w:rPr>
        <w:t>При постановке огнетушителей в эксплуатацию они должны быть заряжены, опломбированы и иметь бирку с указанием даты (месяц, год) зарядки и даты очередной перезарядки и технического освидетельствования</w:t>
      </w:r>
      <w:r>
        <w:t>.</w:t>
      </w:r>
    </w:p>
    <w:p w:rsidR="00B34D21" w:rsidRDefault="00B34D21" w:rsidP="00E00126">
      <w:pPr>
        <w:pStyle w:val="a3"/>
        <w:spacing w:before="0" w:beforeAutospacing="0" w:after="0" w:afterAutospacing="0"/>
      </w:pPr>
      <w:r>
        <w:t>Испытание корпуса углекислотных огнетушителей производится 1 раз в пять лет.</w:t>
      </w:r>
    </w:p>
    <w:p w:rsidR="00B34D21" w:rsidRDefault="00B34D21" w:rsidP="00E00126">
      <w:pPr>
        <w:pStyle w:val="a3"/>
        <w:spacing w:before="0" w:beforeAutospacing="0" w:after="0" w:afterAutospacing="0"/>
      </w:pPr>
      <w:r>
        <w:t>На каждый огнетушитель, установленный на объекте, заводят паспорт. Огнетушителю присваивается порядковый номер, который наносится на огнетушитель, записывается в паспорт огнетушителя и в журнал учета проверки наличия и состояния огнетушителей.</w:t>
      </w:r>
    </w:p>
    <w:p w:rsidR="00B34D21" w:rsidRDefault="00B34D21" w:rsidP="00E00126">
      <w:pPr>
        <w:pStyle w:val="a3"/>
        <w:spacing w:before="0" w:beforeAutospacing="0" w:after="0" w:afterAutospacing="0"/>
      </w:pPr>
      <w:r>
        <w:t>Огнетушители, имеющие полную массу менее 15 кг.,</w:t>
      </w:r>
      <w:r w:rsidR="00E00126">
        <w:t xml:space="preserve"> </w:t>
      </w:r>
      <w:r>
        <w:t>должны быть установлены на высоте не более 1,5м от пола; переносные огнетушители,</w:t>
      </w:r>
      <w:r w:rsidR="00E00126">
        <w:t xml:space="preserve"> </w:t>
      </w:r>
      <w:r>
        <w:t>имеющие полную массу 15 кг</w:t>
      </w:r>
      <w:proofErr w:type="gramStart"/>
      <w:r>
        <w:t>.</w:t>
      </w:r>
      <w:proofErr w:type="gramEnd"/>
      <w:r>
        <w:t xml:space="preserve"> </w:t>
      </w:r>
      <w:proofErr w:type="gramStart"/>
      <w:r>
        <w:t>и</w:t>
      </w:r>
      <w:proofErr w:type="gramEnd"/>
      <w:r>
        <w:t xml:space="preserve"> более, должны устанавливаться так, чтобы верх огнетушителя располагался на высоте не более 1,0 м.</w:t>
      </w:r>
      <w:r w:rsidR="00E00126">
        <w:t xml:space="preserve"> </w:t>
      </w:r>
      <w:r>
        <w:t>Они могут устанавливаться на полу, с обязательной фиксацией от возможного падения при случайном воздействии.</w:t>
      </w:r>
    </w:p>
    <w:p w:rsidR="00B34D21" w:rsidRPr="004F649F" w:rsidRDefault="00B34D21" w:rsidP="00E001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34D21" w:rsidRPr="004F649F" w:rsidSect="00A26A64">
      <w:pgSz w:w="11906" w:h="16838"/>
      <w:pgMar w:top="284" w:right="282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extBookC"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CenturySchlbkCyr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C5490"/>
    <w:multiLevelType w:val="multilevel"/>
    <w:tmpl w:val="C7768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E6226D"/>
    <w:multiLevelType w:val="multilevel"/>
    <w:tmpl w:val="CE760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054701"/>
    <w:multiLevelType w:val="multilevel"/>
    <w:tmpl w:val="61A68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C06BF1"/>
    <w:multiLevelType w:val="multilevel"/>
    <w:tmpl w:val="80F6DB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274B80"/>
    <w:multiLevelType w:val="multilevel"/>
    <w:tmpl w:val="7F927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604556"/>
    <w:multiLevelType w:val="multilevel"/>
    <w:tmpl w:val="68B0978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3F1FC6"/>
    <w:multiLevelType w:val="multilevel"/>
    <w:tmpl w:val="71AC3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EE087F"/>
    <w:multiLevelType w:val="multilevel"/>
    <w:tmpl w:val="505E9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68934F2"/>
    <w:multiLevelType w:val="multilevel"/>
    <w:tmpl w:val="EA74F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6C83066"/>
    <w:multiLevelType w:val="multilevel"/>
    <w:tmpl w:val="C84E14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77C2D47"/>
    <w:multiLevelType w:val="hybridMultilevel"/>
    <w:tmpl w:val="81982BBC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1">
    <w:nsid w:val="199238B5"/>
    <w:multiLevelType w:val="multilevel"/>
    <w:tmpl w:val="78CE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B7D3DC1"/>
    <w:multiLevelType w:val="multilevel"/>
    <w:tmpl w:val="A106CE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035566C"/>
    <w:multiLevelType w:val="hybridMultilevel"/>
    <w:tmpl w:val="5A943D7E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4">
    <w:nsid w:val="216F60B5"/>
    <w:multiLevelType w:val="multilevel"/>
    <w:tmpl w:val="9A785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349634E"/>
    <w:multiLevelType w:val="multilevel"/>
    <w:tmpl w:val="E9CA9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5D92C04"/>
    <w:multiLevelType w:val="multilevel"/>
    <w:tmpl w:val="A8A0B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8CB2B37"/>
    <w:multiLevelType w:val="multilevel"/>
    <w:tmpl w:val="35125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8FB729D"/>
    <w:multiLevelType w:val="multilevel"/>
    <w:tmpl w:val="A7700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9D926B6"/>
    <w:multiLevelType w:val="multilevel"/>
    <w:tmpl w:val="AE9AE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A9674B1"/>
    <w:multiLevelType w:val="multilevel"/>
    <w:tmpl w:val="EB082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B4A7F39"/>
    <w:multiLevelType w:val="multilevel"/>
    <w:tmpl w:val="F692F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BA818CF"/>
    <w:multiLevelType w:val="multilevel"/>
    <w:tmpl w:val="09740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D8F0749"/>
    <w:multiLevelType w:val="multilevel"/>
    <w:tmpl w:val="7AB6F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F1D2DA3"/>
    <w:multiLevelType w:val="multilevel"/>
    <w:tmpl w:val="15305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04630B8"/>
    <w:multiLevelType w:val="multilevel"/>
    <w:tmpl w:val="900CC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0C773AE"/>
    <w:multiLevelType w:val="multilevel"/>
    <w:tmpl w:val="35F20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3E17770"/>
    <w:multiLevelType w:val="multilevel"/>
    <w:tmpl w:val="C27A7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5FF3CF0"/>
    <w:multiLevelType w:val="multilevel"/>
    <w:tmpl w:val="FA624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89D264D"/>
    <w:multiLevelType w:val="multilevel"/>
    <w:tmpl w:val="1758E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BBC5594"/>
    <w:multiLevelType w:val="multilevel"/>
    <w:tmpl w:val="9ADA4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CEE4315"/>
    <w:multiLevelType w:val="multilevel"/>
    <w:tmpl w:val="84D44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3EC958DA"/>
    <w:multiLevelType w:val="multilevel"/>
    <w:tmpl w:val="CC7AE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322386B"/>
    <w:multiLevelType w:val="multilevel"/>
    <w:tmpl w:val="338AB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4715C1C"/>
    <w:multiLevelType w:val="multilevel"/>
    <w:tmpl w:val="D26AA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6671B1A"/>
    <w:multiLevelType w:val="multilevel"/>
    <w:tmpl w:val="EA36C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4E0F4E81"/>
    <w:multiLevelType w:val="multilevel"/>
    <w:tmpl w:val="D1320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1282342"/>
    <w:multiLevelType w:val="multilevel"/>
    <w:tmpl w:val="A9EC5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3541450"/>
    <w:multiLevelType w:val="multilevel"/>
    <w:tmpl w:val="03CC1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3791865"/>
    <w:multiLevelType w:val="multilevel"/>
    <w:tmpl w:val="0BA05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57010639"/>
    <w:multiLevelType w:val="multilevel"/>
    <w:tmpl w:val="EE8AC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57C30DE7"/>
    <w:multiLevelType w:val="multilevel"/>
    <w:tmpl w:val="EFE26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582675D5"/>
    <w:multiLevelType w:val="multilevel"/>
    <w:tmpl w:val="57666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59F14883"/>
    <w:multiLevelType w:val="multilevel"/>
    <w:tmpl w:val="202EF8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B550857"/>
    <w:multiLevelType w:val="multilevel"/>
    <w:tmpl w:val="44DE8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5E412C00"/>
    <w:multiLevelType w:val="multilevel"/>
    <w:tmpl w:val="4906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608C2756"/>
    <w:multiLevelType w:val="multilevel"/>
    <w:tmpl w:val="92A2F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63C95CF0"/>
    <w:multiLevelType w:val="multilevel"/>
    <w:tmpl w:val="53D80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64EC7484"/>
    <w:multiLevelType w:val="multilevel"/>
    <w:tmpl w:val="5784D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67C35E7C"/>
    <w:multiLevelType w:val="multilevel"/>
    <w:tmpl w:val="F3FA8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6F596736"/>
    <w:multiLevelType w:val="multilevel"/>
    <w:tmpl w:val="B664A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70331E64"/>
    <w:multiLevelType w:val="multilevel"/>
    <w:tmpl w:val="2B105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72810C01"/>
    <w:multiLevelType w:val="multilevel"/>
    <w:tmpl w:val="70CCA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73171948"/>
    <w:multiLevelType w:val="multilevel"/>
    <w:tmpl w:val="13B42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74397E60"/>
    <w:multiLevelType w:val="multilevel"/>
    <w:tmpl w:val="E7F43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75AA5BDF"/>
    <w:multiLevelType w:val="multilevel"/>
    <w:tmpl w:val="934E8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76BE2A7E"/>
    <w:multiLevelType w:val="multilevel"/>
    <w:tmpl w:val="A41A2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79824B26"/>
    <w:multiLevelType w:val="multilevel"/>
    <w:tmpl w:val="861C6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79CF5D4B"/>
    <w:multiLevelType w:val="multilevel"/>
    <w:tmpl w:val="992A8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7FB5197D"/>
    <w:multiLevelType w:val="multilevel"/>
    <w:tmpl w:val="1C4E6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9"/>
  </w:num>
  <w:num w:numId="2">
    <w:abstractNumId w:val="42"/>
  </w:num>
  <w:num w:numId="3">
    <w:abstractNumId w:val="19"/>
  </w:num>
  <w:num w:numId="4">
    <w:abstractNumId w:val="9"/>
  </w:num>
  <w:num w:numId="5">
    <w:abstractNumId w:val="12"/>
  </w:num>
  <w:num w:numId="6">
    <w:abstractNumId w:val="5"/>
  </w:num>
  <w:num w:numId="7">
    <w:abstractNumId w:val="3"/>
  </w:num>
  <w:num w:numId="8">
    <w:abstractNumId w:val="23"/>
  </w:num>
  <w:num w:numId="9">
    <w:abstractNumId w:val="41"/>
  </w:num>
  <w:num w:numId="10">
    <w:abstractNumId w:val="55"/>
  </w:num>
  <w:num w:numId="11">
    <w:abstractNumId w:val="16"/>
  </w:num>
  <w:num w:numId="12">
    <w:abstractNumId w:val="22"/>
  </w:num>
  <w:num w:numId="13">
    <w:abstractNumId w:val="56"/>
  </w:num>
  <w:num w:numId="14">
    <w:abstractNumId w:val="38"/>
  </w:num>
  <w:num w:numId="15">
    <w:abstractNumId w:val="37"/>
  </w:num>
  <w:num w:numId="16">
    <w:abstractNumId w:val="44"/>
  </w:num>
  <w:num w:numId="17">
    <w:abstractNumId w:val="0"/>
  </w:num>
  <w:num w:numId="18">
    <w:abstractNumId w:val="18"/>
  </w:num>
  <w:num w:numId="19">
    <w:abstractNumId w:val="14"/>
  </w:num>
  <w:num w:numId="20">
    <w:abstractNumId w:val="24"/>
  </w:num>
  <w:num w:numId="21">
    <w:abstractNumId w:val="59"/>
  </w:num>
  <w:num w:numId="22">
    <w:abstractNumId w:val="26"/>
  </w:num>
  <w:num w:numId="23">
    <w:abstractNumId w:val="57"/>
  </w:num>
  <w:num w:numId="24">
    <w:abstractNumId w:val="7"/>
  </w:num>
  <w:num w:numId="25">
    <w:abstractNumId w:val="20"/>
  </w:num>
  <w:num w:numId="26">
    <w:abstractNumId w:val="48"/>
  </w:num>
  <w:num w:numId="27">
    <w:abstractNumId w:val="46"/>
  </w:num>
  <w:num w:numId="28">
    <w:abstractNumId w:val="36"/>
  </w:num>
  <w:num w:numId="29">
    <w:abstractNumId w:val="31"/>
  </w:num>
  <w:num w:numId="30">
    <w:abstractNumId w:val="58"/>
  </w:num>
  <w:num w:numId="31">
    <w:abstractNumId w:val="30"/>
  </w:num>
  <w:num w:numId="32">
    <w:abstractNumId w:val="27"/>
  </w:num>
  <w:num w:numId="33">
    <w:abstractNumId w:val="40"/>
  </w:num>
  <w:num w:numId="34">
    <w:abstractNumId w:val="52"/>
  </w:num>
  <w:num w:numId="35">
    <w:abstractNumId w:val="11"/>
  </w:num>
  <w:num w:numId="36">
    <w:abstractNumId w:val="29"/>
  </w:num>
  <w:num w:numId="37">
    <w:abstractNumId w:val="32"/>
  </w:num>
  <w:num w:numId="38">
    <w:abstractNumId w:val="10"/>
  </w:num>
  <w:num w:numId="39">
    <w:abstractNumId w:val="13"/>
  </w:num>
  <w:num w:numId="40">
    <w:abstractNumId w:val="33"/>
  </w:num>
  <w:num w:numId="41">
    <w:abstractNumId w:val="28"/>
  </w:num>
  <w:num w:numId="42">
    <w:abstractNumId w:val="17"/>
  </w:num>
  <w:num w:numId="43">
    <w:abstractNumId w:val="2"/>
  </w:num>
  <w:num w:numId="44">
    <w:abstractNumId w:val="45"/>
  </w:num>
  <w:num w:numId="45">
    <w:abstractNumId w:val="54"/>
  </w:num>
  <w:num w:numId="46">
    <w:abstractNumId w:val="25"/>
  </w:num>
  <w:num w:numId="47">
    <w:abstractNumId w:val="47"/>
  </w:num>
  <w:num w:numId="48">
    <w:abstractNumId w:val="34"/>
  </w:num>
  <w:num w:numId="49">
    <w:abstractNumId w:val="39"/>
  </w:num>
  <w:num w:numId="50">
    <w:abstractNumId w:val="15"/>
  </w:num>
  <w:num w:numId="51">
    <w:abstractNumId w:val="51"/>
  </w:num>
  <w:num w:numId="52">
    <w:abstractNumId w:val="50"/>
  </w:num>
  <w:num w:numId="53">
    <w:abstractNumId w:val="21"/>
  </w:num>
  <w:num w:numId="54">
    <w:abstractNumId w:val="6"/>
  </w:num>
  <w:num w:numId="55">
    <w:abstractNumId w:val="35"/>
  </w:num>
  <w:num w:numId="56">
    <w:abstractNumId w:val="8"/>
  </w:num>
  <w:num w:numId="57">
    <w:abstractNumId w:val="1"/>
  </w:num>
  <w:num w:numId="58">
    <w:abstractNumId w:val="4"/>
  </w:num>
  <w:num w:numId="59">
    <w:abstractNumId w:val="53"/>
  </w:num>
  <w:num w:numId="60">
    <w:abstractNumId w:val="4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B84"/>
    <w:rsid w:val="001219B2"/>
    <w:rsid w:val="002D12A3"/>
    <w:rsid w:val="002D4AF5"/>
    <w:rsid w:val="00374803"/>
    <w:rsid w:val="003F0CF7"/>
    <w:rsid w:val="00407E60"/>
    <w:rsid w:val="00424831"/>
    <w:rsid w:val="004A01E7"/>
    <w:rsid w:val="004D25E0"/>
    <w:rsid w:val="004F649F"/>
    <w:rsid w:val="006A5F13"/>
    <w:rsid w:val="00711429"/>
    <w:rsid w:val="007A15BE"/>
    <w:rsid w:val="008C76CB"/>
    <w:rsid w:val="008D33D0"/>
    <w:rsid w:val="00902170"/>
    <w:rsid w:val="009867BE"/>
    <w:rsid w:val="00A0162A"/>
    <w:rsid w:val="00A26A64"/>
    <w:rsid w:val="00A3626F"/>
    <w:rsid w:val="00AE50DC"/>
    <w:rsid w:val="00B34D21"/>
    <w:rsid w:val="00C0124F"/>
    <w:rsid w:val="00C47E4D"/>
    <w:rsid w:val="00CA0C4D"/>
    <w:rsid w:val="00CA7AA7"/>
    <w:rsid w:val="00D37736"/>
    <w:rsid w:val="00DA28E0"/>
    <w:rsid w:val="00E00126"/>
    <w:rsid w:val="00E369E3"/>
    <w:rsid w:val="00E67204"/>
    <w:rsid w:val="00E74883"/>
    <w:rsid w:val="00EE5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26A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6A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6A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26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26A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7PRIL-title">
    <w:name w:val="17PRIL-title"/>
    <w:basedOn w:val="a"/>
    <w:uiPriority w:val="99"/>
    <w:rsid w:val="002D4AF5"/>
    <w:pPr>
      <w:pBdr>
        <w:top w:val="single" w:sz="96" w:space="0" w:color="000000"/>
        <w:bottom w:val="single" w:sz="96" w:space="0" w:color="000000"/>
      </w:pBdr>
      <w:suppressAutoHyphens/>
      <w:autoSpaceDE w:val="0"/>
      <w:autoSpaceDN w:val="0"/>
      <w:adjustRightInd w:val="0"/>
      <w:spacing w:before="113" w:after="454" w:line="280" w:lineRule="atLeast"/>
      <w:textAlignment w:val="center"/>
    </w:pPr>
    <w:rPr>
      <w:rFonts w:ascii="TextBookC" w:eastAsia="Times New Roman" w:hAnsi="TextBookC" w:cs="TextBookC"/>
      <w:b/>
      <w:bCs/>
      <w:color w:val="000000"/>
      <w:spacing w:val="-3"/>
      <w:sz w:val="26"/>
      <w:szCs w:val="26"/>
    </w:rPr>
  </w:style>
  <w:style w:type="paragraph" w:customStyle="1" w:styleId="17PRIL-header-2">
    <w:name w:val="17PRIL-header-2"/>
    <w:basedOn w:val="a"/>
    <w:uiPriority w:val="99"/>
    <w:rsid w:val="002D4AF5"/>
    <w:pPr>
      <w:suppressAutoHyphens/>
      <w:autoSpaceDE w:val="0"/>
      <w:autoSpaceDN w:val="0"/>
      <w:adjustRightInd w:val="0"/>
      <w:spacing w:before="170" w:after="57" w:line="280" w:lineRule="atLeast"/>
      <w:ind w:left="567" w:right="567"/>
      <w:jc w:val="center"/>
      <w:textAlignment w:val="center"/>
    </w:pPr>
    <w:rPr>
      <w:rFonts w:ascii="TextBookC" w:eastAsia="Times New Roman" w:hAnsi="TextBookC" w:cs="TextBookC"/>
      <w:b/>
      <w:bCs/>
      <w:color w:val="000000"/>
      <w:sz w:val="26"/>
      <w:szCs w:val="26"/>
    </w:rPr>
  </w:style>
  <w:style w:type="paragraph" w:customStyle="1" w:styleId="17PRIL-txt">
    <w:name w:val="17PRIL-txt"/>
    <w:basedOn w:val="a"/>
    <w:uiPriority w:val="99"/>
    <w:rsid w:val="002D4AF5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</w:rPr>
  </w:style>
  <w:style w:type="paragraph" w:customStyle="1" w:styleId="17PRIL-bull-1">
    <w:name w:val="17PRIL-bull-1"/>
    <w:basedOn w:val="17PRIL-txt"/>
    <w:uiPriority w:val="99"/>
    <w:rsid w:val="002D4AF5"/>
    <w:pPr>
      <w:tabs>
        <w:tab w:val="clear" w:pos="4791"/>
        <w:tab w:val="left" w:pos="283"/>
      </w:tabs>
      <w:ind w:left="850" w:hanging="227"/>
    </w:pPr>
  </w:style>
  <w:style w:type="paragraph" w:customStyle="1" w:styleId="17PRIL-raspr">
    <w:name w:val="17PRIL-raspr"/>
    <w:basedOn w:val="17PRIL-txt"/>
    <w:uiPriority w:val="99"/>
    <w:rsid w:val="002D4AF5"/>
    <w:pPr>
      <w:spacing w:line="288" w:lineRule="auto"/>
      <w:ind w:firstLine="0"/>
    </w:pPr>
    <w:rPr>
      <w:position w:val="-16"/>
      <w:sz w:val="12"/>
      <w:szCs w:val="12"/>
    </w:rPr>
  </w:style>
  <w:style w:type="character" w:customStyle="1" w:styleId="propis">
    <w:name w:val="propis"/>
    <w:uiPriority w:val="99"/>
    <w:rsid w:val="002D4AF5"/>
    <w:rPr>
      <w:rFonts w:ascii="CenturySchlbkCyr" w:hAnsi="CenturySchlbkCyr"/>
      <w:i/>
      <w:sz w:val="24"/>
      <w:u w:val="none"/>
    </w:rPr>
  </w:style>
  <w:style w:type="character" w:customStyle="1" w:styleId="Bold">
    <w:name w:val="Bold"/>
    <w:uiPriority w:val="99"/>
    <w:rsid w:val="002D4AF5"/>
    <w:rPr>
      <w:b/>
    </w:rPr>
  </w:style>
  <w:style w:type="character" w:customStyle="1" w:styleId="news-date-time">
    <w:name w:val="news-date-time"/>
    <w:basedOn w:val="a0"/>
    <w:rsid w:val="004F649F"/>
  </w:style>
  <w:style w:type="character" w:styleId="a4">
    <w:name w:val="Strong"/>
    <w:basedOn w:val="a0"/>
    <w:uiPriority w:val="22"/>
    <w:qFormat/>
    <w:rsid w:val="00C0124F"/>
    <w:rPr>
      <w:b/>
      <w:bCs/>
    </w:rPr>
  </w:style>
  <w:style w:type="character" w:styleId="a5">
    <w:name w:val="Hyperlink"/>
    <w:basedOn w:val="a0"/>
    <w:uiPriority w:val="99"/>
    <w:semiHidden/>
    <w:unhideWhenUsed/>
    <w:rsid w:val="0071142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A0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01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26A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6A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6A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26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26A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7PRIL-title">
    <w:name w:val="17PRIL-title"/>
    <w:basedOn w:val="a"/>
    <w:uiPriority w:val="99"/>
    <w:rsid w:val="002D4AF5"/>
    <w:pPr>
      <w:pBdr>
        <w:top w:val="single" w:sz="96" w:space="0" w:color="000000"/>
        <w:bottom w:val="single" w:sz="96" w:space="0" w:color="000000"/>
      </w:pBdr>
      <w:suppressAutoHyphens/>
      <w:autoSpaceDE w:val="0"/>
      <w:autoSpaceDN w:val="0"/>
      <w:adjustRightInd w:val="0"/>
      <w:spacing w:before="113" w:after="454" w:line="280" w:lineRule="atLeast"/>
      <w:textAlignment w:val="center"/>
    </w:pPr>
    <w:rPr>
      <w:rFonts w:ascii="TextBookC" w:eastAsia="Times New Roman" w:hAnsi="TextBookC" w:cs="TextBookC"/>
      <w:b/>
      <w:bCs/>
      <w:color w:val="000000"/>
      <w:spacing w:val="-3"/>
      <w:sz w:val="26"/>
      <w:szCs w:val="26"/>
    </w:rPr>
  </w:style>
  <w:style w:type="paragraph" w:customStyle="1" w:styleId="17PRIL-header-2">
    <w:name w:val="17PRIL-header-2"/>
    <w:basedOn w:val="a"/>
    <w:uiPriority w:val="99"/>
    <w:rsid w:val="002D4AF5"/>
    <w:pPr>
      <w:suppressAutoHyphens/>
      <w:autoSpaceDE w:val="0"/>
      <w:autoSpaceDN w:val="0"/>
      <w:adjustRightInd w:val="0"/>
      <w:spacing w:before="170" w:after="57" w:line="280" w:lineRule="atLeast"/>
      <w:ind w:left="567" w:right="567"/>
      <w:jc w:val="center"/>
      <w:textAlignment w:val="center"/>
    </w:pPr>
    <w:rPr>
      <w:rFonts w:ascii="TextBookC" w:eastAsia="Times New Roman" w:hAnsi="TextBookC" w:cs="TextBookC"/>
      <w:b/>
      <w:bCs/>
      <w:color w:val="000000"/>
      <w:sz w:val="26"/>
      <w:szCs w:val="26"/>
    </w:rPr>
  </w:style>
  <w:style w:type="paragraph" w:customStyle="1" w:styleId="17PRIL-txt">
    <w:name w:val="17PRIL-txt"/>
    <w:basedOn w:val="a"/>
    <w:uiPriority w:val="99"/>
    <w:rsid w:val="002D4AF5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</w:rPr>
  </w:style>
  <w:style w:type="paragraph" w:customStyle="1" w:styleId="17PRIL-bull-1">
    <w:name w:val="17PRIL-bull-1"/>
    <w:basedOn w:val="17PRIL-txt"/>
    <w:uiPriority w:val="99"/>
    <w:rsid w:val="002D4AF5"/>
    <w:pPr>
      <w:tabs>
        <w:tab w:val="clear" w:pos="4791"/>
        <w:tab w:val="left" w:pos="283"/>
      </w:tabs>
      <w:ind w:left="850" w:hanging="227"/>
    </w:pPr>
  </w:style>
  <w:style w:type="paragraph" w:customStyle="1" w:styleId="17PRIL-raspr">
    <w:name w:val="17PRIL-raspr"/>
    <w:basedOn w:val="17PRIL-txt"/>
    <w:uiPriority w:val="99"/>
    <w:rsid w:val="002D4AF5"/>
    <w:pPr>
      <w:spacing w:line="288" w:lineRule="auto"/>
      <w:ind w:firstLine="0"/>
    </w:pPr>
    <w:rPr>
      <w:position w:val="-16"/>
      <w:sz w:val="12"/>
      <w:szCs w:val="12"/>
    </w:rPr>
  </w:style>
  <w:style w:type="character" w:customStyle="1" w:styleId="propis">
    <w:name w:val="propis"/>
    <w:uiPriority w:val="99"/>
    <w:rsid w:val="002D4AF5"/>
    <w:rPr>
      <w:rFonts w:ascii="CenturySchlbkCyr" w:hAnsi="CenturySchlbkCyr"/>
      <w:i/>
      <w:sz w:val="24"/>
      <w:u w:val="none"/>
    </w:rPr>
  </w:style>
  <w:style w:type="character" w:customStyle="1" w:styleId="Bold">
    <w:name w:val="Bold"/>
    <w:uiPriority w:val="99"/>
    <w:rsid w:val="002D4AF5"/>
    <w:rPr>
      <w:b/>
    </w:rPr>
  </w:style>
  <w:style w:type="character" w:customStyle="1" w:styleId="news-date-time">
    <w:name w:val="news-date-time"/>
    <w:basedOn w:val="a0"/>
    <w:rsid w:val="004F649F"/>
  </w:style>
  <w:style w:type="character" w:styleId="a4">
    <w:name w:val="Strong"/>
    <w:basedOn w:val="a0"/>
    <w:uiPriority w:val="22"/>
    <w:qFormat/>
    <w:rsid w:val="00C0124F"/>
    <w:rPr>
      <w:b/>
      <w:bCs/>
    </w:rPr>
  </w:style>
  <w:style w:type="character" w:styleId="a5">
    <w:name w:val="Hyperlink"/>
    <w:basedOn w:val="a0"/>
    <w:uiPriority w:val="99"/>
    <w:semiHidden/>
    <w:unhideWhenUsed/>
    <w:rsid w:val="0071142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A0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01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7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5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1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8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0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3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6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7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95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56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32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92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62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7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45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22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8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37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36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99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3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62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88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74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95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67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21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59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90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85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89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160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2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9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8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7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9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6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4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9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1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0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2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56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36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19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24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34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19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3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55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36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64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2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12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96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68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9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50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47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46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51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24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09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05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37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70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10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60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2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36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81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1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08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46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18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18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65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10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09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99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73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86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08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28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8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18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42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6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84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24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55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1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50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19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83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43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26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6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11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89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83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34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52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43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19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47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61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31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19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21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95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53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93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26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49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1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44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45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24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39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28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34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4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88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03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68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14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1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1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43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35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81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13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81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56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09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56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46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48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7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28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2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75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39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64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43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37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88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73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22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49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60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61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00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0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54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84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23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74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27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44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70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3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37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29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89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835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8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6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92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66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2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29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55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23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23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86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81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21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2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39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2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67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6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03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05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7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17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72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9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6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67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1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5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48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9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98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01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75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20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6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22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2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93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40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75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20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6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7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12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53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0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6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10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9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14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7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81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08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49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71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02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37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32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386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0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1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67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27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52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60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04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34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8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2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53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13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61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80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33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79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67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51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3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92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44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06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80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10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54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02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9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52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23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81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48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19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4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94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65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68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33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52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15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70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97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84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24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8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4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61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93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19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8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54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69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94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23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1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58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56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3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61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12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62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31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52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8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2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57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68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94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99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46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33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97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64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37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71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7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96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81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64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7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76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83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81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67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13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30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37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12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16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90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87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81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49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0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50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4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71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11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37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48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85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03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60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05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7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33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3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73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58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60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76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29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33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5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49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2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68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86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69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61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86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427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27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3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31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66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72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68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41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60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47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00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74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07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92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53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57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66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47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09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9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74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05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99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33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53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25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48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60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05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92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9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91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07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31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04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82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7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53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61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08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99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81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24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44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21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2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8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12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02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55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8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53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20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29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38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27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62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87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10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47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7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20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80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74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85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6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102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41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13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35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04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01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48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90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32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06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01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2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66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88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50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5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78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32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68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01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46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5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26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6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10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35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53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68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39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26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06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93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94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14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85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15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51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31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71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36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80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3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06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77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19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41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41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84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07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32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51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26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68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0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52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66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62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7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49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4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63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9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83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2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73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28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86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434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25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30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05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63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05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54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30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67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0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13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92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8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95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92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37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98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62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62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89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54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59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98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17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74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59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26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36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83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80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4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82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50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68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31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50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19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5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38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45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61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73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17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57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79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23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86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98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59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66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68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10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25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11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15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24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3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50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9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64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87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358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6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6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5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7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9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6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7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5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9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9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8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9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6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4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7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75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5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8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6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7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96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0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3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2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8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9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5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8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3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3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8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6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2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1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9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9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4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2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6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8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1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2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2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6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5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2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7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9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9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5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8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3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4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7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3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9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1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0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4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3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1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2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4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4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8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9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1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0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2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2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9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9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8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5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1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4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3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3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5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0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0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5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7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0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5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9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8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0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0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9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0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6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6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8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4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2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1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0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5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7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8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8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4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4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0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9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0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1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6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6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5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6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2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6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7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6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2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0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3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7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4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9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9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9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2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4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8</Pages>
  <Words>4221</Words>
  <Characters>24060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ПСФ МастерСвязьПроект</Company>
  <LinksUpToDate>false</LinksUpToDate>
  <CharactersWithSpaces>28225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Ценбалетова Наталья Ивановна</dc:creator>
  <cp:keywords/>
  <dc:description/>
  <cp:lastModifiedBy>Ценбалетова Наталья Ивановна</cp:lastModifiedBy>
  <cp:revision>12</cp:revision>
  <dcterms:created xsi:type="dcterms:W3CDTF">2017-09-21T09:36:00Z</dcterms:created>
  <dcterms:modified xsi:type="dcterms:W3CDTF">2017-10-05T09:24:00Z</dcterms:modified>
</cp:coreProperties>
</file>