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14" w:rsidRDefault="00F06D14" w:rsidP="00F06D14">
      <w:r>
        <w:rPr>
          <w:noProof/>
          <w:lang w:eastAsia="ru-RU"/>
        </w:rPr>
        <w:drawing>
          <wp:inline distT="0" distB="0" distL="0" distR="0">
            <wp:extent cx="5936615" cy="1896745"/>
            <wp:effectExtent l="19050" t="0" r="698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Default="00F06D14" w:rsidP="00F06D14"/>
    <w:p w:rsidR="00F06D14" w:rsidRDefault="00F06D14" w:rsidP="00F06D14">
      <w:r>
        <w:t>Ф.И.О.</w:t>
      </w:r>
      <w:r w:rsidRPr="00D66E9B">
        <w:t xml:space="preserve"> </w:t>
      </w:r>
      <w:r>
        <w:t xml:space="preserve">                                                                                                                                                               группа</w:t>
      </w:r>
    </w:p>
    <w:p w:rsidR="00F06D14" w:rsidRDefault="00F06D14" w:rsidP="00F06D14">
      <w:pPr>
        <w:jc w:val="right"/>
      </w:pPr>
    </w:p>
    <w:p w:rsidR="00F06D14" w:rsidRDefault="00F06D14" w:rsidP="00F06D14"/>
    <w:p w:rsidR="00F06D14" w:rsidRDefault="00F06D14" w:rsidP="00F06D14">
      <w:pPr>
        <w:jc w:val="right"/>
      </w:pPr>
      <w:r w:rsidRPr="00D66E9B">
        <w:rPr>
          <w:bdr w:val="single" w:sz="4" w:space="0" w:color="auto"/>
        </w:rPr>
        <w:t>73</w:t>
      </w:r>
    </w:p>
    <w:p w:rsidR="00F06D14" w:rsidRDefault="00F06D14" w:rsidP="00F06D14">
      <w:pPr>
        <w:jc w:val="right"/>
      </w:pPr>
      <w:r>
        <w:t>вариант</w:t>
      </w:r>
    </w:p>
    <w:p w:rsidR="00F06D14" w:rsidRPr="00D66E9B" w:rsidRDefault="00F06D14" w:rsidP="00F06D14">
      <w:pPr>
        <w:jc w:val="center"/>
        <w:rPr>
          <w:b/>
        </w:rPr>
      </w:pPr>
      <w:r w:rsidRPr="00D66E9B">
        <w:rPr>
          <w:b/>
          <w:bdr w:val="single" w:sz="4" w:space="0" w:color="auto"/>
        </w:rPr>
        <w:t>Волновая оптика</w:t>
      </w:r>
    </w:p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/>
    <w:p w:rsidR="00F06D14" w:rsidRDefault="00F06D14" w:rsidP="00F06D14">
      <w:r>
        <w:rPr>
          <w:noProof/>
          <w:lang w:eastAsia="ru-RU"/>
        </w:rPr>
        <w:lastRenderedPageBreak/>
        <w:drawing>
          <wp:inline distT="0" distB="0" distL="0" distR="0">
            <wp:extent cx="5936615" cy="2572385"/>
            <wp:effectExtent l="19050" t="0" r="6985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57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rPr>
          <w:highlight w:val="green"/>
        </w:rPr>
      </w:pPr>
      <w:r w:rsidRPr="00865E39">
        <w:rPr>
          <w:highlight w:val="green"/>
        </w:rPr>
        <w:t xml:space="preserve">Точечный источник света длиной волны λ находится в точке О (см. рис.). В направлении </w:t>
      </w:r>
      <w:r w:rsidRPr="00865E39">
        <w:rPr>
          <w:highlight w:val="green"/>
          <w:lang w:val="en-US"/>
        </w:rPr>
        <w:t>OY</w:t>
      </w:r>
      <w:r w:rsidRPr="00865E39">
        <w:rPr>
          <w:highlight w:val="green"/>
        </w:rPr>
        <w:t xml:space="preserve"> наблюдается дифракция Френеля на круглом отверстии диаметром </w:t>
      </w:r>
      <w:r w:rsidRPr="00865E39">
        <w:rPr>
          <w:highlight w:val="green"/>
          <w:lang w:val="en-US"/>
        </w:rPr>
        <w:t>d</w:t>
      </w:r>
      <w:r w:rsidRPr="00865E39">
        <w:rPr>
          <w:highlight w:val="green"/>
          <w:vertAlign w:val="subscript"/>
        </w:rPr>
        <w:t>1</w:t>
      </w:r>
      <w:r w:rsidRPr="00865E39">
        <w:rPr>
          <w:highlight w:val="green"/>
        </w:rPr>
        <w:t xml:space="preserve">, причем в точке Р на экране наблюдается минимум. Расстояние от источника света до отверстия равно </w:t>
      </w:r>
      <w:r w:rsidRPr="00865E39">
        <w:rPr>
          <w:highlight w:val="green"/>
          <w:lang w:val="en-US"/>
        </w:rPr>
        <w:t>R</w:t>
      </w:r>
      <w:r w:rsidRPr="00865E39">
        <w:rPr>
          <w:highlight w:val="green"/>
          <w:vertAlign w:val="subscript"/>
        </w:rPr>
        <w:t>0</w:t>
      </w:r>
      <w:r w:rsidRPr="00865E39">
        <w:rPr>
          <w:highlight w:val="green"/>
        </w:rPr>
        <w:t xml:space="preserve">, от отверстия до экрана: </w:t>
      </w:r>
      <w:r w:rsidRPr="00865E39">
        <w:rPr>
          <w:highlight w:val="green"/>
          <w:lang w:val="en-US"/>
        </w:rPr>
        <w:t>R</w:t>
      </w:r>
      <w:r w:rsidRPr="00865E39">
        <w:rPr>
          <w:highlight w:val="green"/>
        </w:rPr>
        <w:t xml:space="preserve">, число зон Френеля, вмещающихся в отверстие, равно </w:t>
      </w:r>
      <w:r w:rsidRPr="00865E39">
        <w:rPr>
          <w:highlight w:val="green"/>
          <w:lang w:val="en-US"/>
        </w:rPr>
        <w:t>m</w:t>
      </w:r>
      <w:r w:rsidRPr="00865E39">
        <w:rPr>
          <w:highlight w:val="green"/>
        </w:rPr>
        <w:t xml:space="preserve">. В направлениях </w:t>
      </w:r>
      <w:r w:rsidRPr="00865E39">
        <w:rPr>
          <w:highlight w:val="green"/>
          <w:lang w:val="en-US"/>
        </w:rPr>
        <w:t>OX</w:t>
      </w:r>
      <w:r w:rsidRPr="00865E39">
        <w:rPr>
          <w:highlight w:val="green"/>
        </w:rPr>
        <w:t xml:space="preserve">, </w:t>
      </w:r>
      <w:r w:rsidRPr="00865E39">
        <w:rPr>
          <w:highlight w:val="green"/>
          <w:lang w:val="en-US"/>
        </w:rPr>
        <w:t>OY</w:t>
      </w:r>
      <w:r w:rsidRPr="00865E39">
        <w:rPr>
          <w:highlight w:val="green"/>
        </w:rPr>
        <w:t xml:space="preserve">’, </w:t>
      </w:r>
      <w:r w:rsidRPr="00865E39">
        <w:rPr>
          <w:highlight w:val="green"/>
          <w:lang w:val="en-US"/>
        </w:rPr>
        <w:t>OX</w:t>
      </w:r>
      <w:r w:rsidRPr="00865E39">
        <w:rPr>
          <w:highlight w:val="green"/>
        </w:rPr>
        <w:t xml:space="preserve">’ с помощью линз образуются параллельные пучки света. В направленин </w:t>
      </w:r>
      <w:r w:rsidRPr="00865E39">
        <w:rPr>
          <w:highlight w:val="green"/>
          <w:lang w:val="en-US"/>
        </w:rPr>
        <w:t>OX</w:t>
      </w:r>
      <w:r w:rsidRPr="00865E39">
        <w:rPr>
          <w:highlight w:val="green"/>
        </w:rPr>
        <w:t xml:space="preserve">’ свет падает на щель шириной </w:t>
      </w:r>
      <w:r w:rsidRPr="00865E39">
        <w:rPr>
          <w:highlight w:val="green"/>
          <w:lang w:val="en-US"/>
        </w:rPr>
        <w:t>a</w:t>
      </w:r>
      <w:r w:rsidRPr="00865E39">
        <w:rPr>
          <w:highlight w:val="green"/>
        </w:rPr>
        <w:t xml:space="preserve"> и под углом дифракции φ</w:t>
      </w:r>
      <w:r w:rsidRPr="00865E39">
        <w:rPr>
          <w:highlight w:val="green"/>
          <w:vertAlign w:val="subscript"/>
        </w:rPr>
        <w:t>1</w:t>
      </w:r>
      <w:r w:rsidRPr="00865E39">
        <w:rPr>
          <w:highlight w:val="green"/>
        </w:rPr>
        <w:t xml:space="preserve"> наблюдается ма</w:t>
      </w:r>
      <w:r>
        <w:rPr>
          <w:highlight w:val="green"/>
        </w:rPr>
        <w:t xml:space="preserve">ксимум, порядок которого равен </w:t>
      </w:r>
      <w:r w:rsidRPr="00E55B24">
        <w:rPr>
          <w:highlight w:val="green"/>
        </w:rPr>
        <w:t>1</w:t>
      </w:r>
      <w:r w:rsidRPr="00865E39">
        <w:rPr>
          <w:highlight w:val="green"/>
        </w:rPr>
        <w:t xml:space="preserve">. В направлении </w:t>
      </w:r>
      <w:r w:rsidRPr="00865E39">
        <w:rPr>
          <w:highlight w:val="green"/>
          <w:lang w:val="en-US"/>
        </w:rPr>
        <w:t>OY</w:t>
      </w:r>
      <w:r w:rsidRPr="00865E39">
        <w:rPr>
          <w:highlight w:val="green"/>
        </w:rPr>
        <w:t xml:space="preserve">’ происходит дифракция на установке, соответствующей опыту Юнга. На расстоянии Х от оси </w:t>
      </w:r>
      <w:r w:rsidRPr="00865E39">
        <w:rPr>
          <w:highlight w:val="green"/>
          <w:lang w:val="en-US"/>
        </w:rPr>
        <w:t>OY</w:t>
      </w:r>
      <w:r w:rsidRPr="00865E39">
        <w:rPr>
          <w:highlight w:val="green"/>
        </w:rPr>
        <w:t xml:space="preserve">’ наблюдается максимум </w:t>
      </w:r>
      <w:r w:rsidRPr="00865E39">
        <w:rPr>
          <w:highlight w:val="green"/>
          <w:lang w:val="en-US"/>
        </w:rPr>
        <w:t>n</w:t>
      </w:r>
      <w:r w:rsidRPr="00865E39">
        <w:rPr>
          <w:highlight w:val="green"/>
        </w:rPr>
        <w:t xml:space="preserve">-го порядка. Расстояние от преграды с двумя отверстиями до экрана равно </w:t>
      </w:r>
      <w:r w:rsidRPr="00865E39">
        <w:rPr>
          <w:highlight w:val="green"/>
          <w:lang w:val="en-US"/>
        </w:rPr>
        <w:t>L</w:t>
      </w:r>
      <w:r w:rsidRPr="00865E39">
        <w:rPr>
          <w:highlight w:val="green"/>
        </w:rPr>
        <w:t xml:space="preserve">, расстояние между отверстиями равно </w:t>
      </w:r>
      <w:r w:rsidRPr="00865E39">
        <w:rPr>
          <w:highlight w:val="green"/>
          <w:lang w:val="en-US"/>
        </w:rPr>
        <w:t>d</w:t>
      </w:r>
      <w:r w:rsidRPr="00865E39">
        <w:rPr>
          <w:highlight w:val="green"/>
          <w:vertAlign w:val="subscript"/>
        </w:rPr>
        <w:t>2</w:t>
      </w:r>
      <w:r w:rsidRPr="00865E39">
        <w:rPr>
          <w:highlight w:val="green"/>
        </w:rPr>
        <w:t xml:space="preserve">. В направлении </w:t>
      </w:r>
      <w:r w:rsidRPr="00865E39">
        <w:rPr>
          <w:highlight w:val="green"/>
          <w:lang w:val="en-US"/>
        </w:rPr>
        <w:t>OX</w:t>
      </w:r>
      <w:r w:rsidRPr="00865E39">
        <w:rPr>
          <w:highlight w:val="green"/>
        </w:rPr>
        <w:t xml:space="preserve"> свет</w:t>
      </w:r>
    </w:p>
    <w:p w:rsidR="00F06D14" w:rsidRPr="00865E39" w:rsidRDefault="00F06D14" w:rsidP="00F06D14">
      <w:pPr>
        <w:rPr>
          <w:highlight w:val="green"/>
        </w:rPr>
      </w:pPr>
      <w:r w:rsidRPr="00865E39">
        <w:rPr>
          <w:highlight w:val="green"/>
        </w:rPr>
        <w:t xml:space="preserve">падает на дифракционную решетку с периодом </w:t>
      </w:r>
      <w:r w:rsidRPr="00865E39">
        <w:rPr>
          <w:highlight w:val="green"/>
          <w:lang w:val="en-US"/>
        </w:rPr>
        <w:t>d</w:t>
      </w:r>
      <w:r w:rsidRPr="00865E39">
        <w:rPr>
          <w:highlight w:val="green"/>
        </w:rPr>
        <w:t>. Под углом дифракции φ</w:t>
      </w:r>
      <w:r w:rsidRPr="00865E39">
        <w:rPr>
          <w:highlight w:val="green"/>
          <w:vertAlign w:val="subscript"/>
        </w:rPr>
        <w:t>2</w:t>
      </w:r>
      <w:r w:rsidRPr="00865E39">
        <w:rPr>
          <w:highlight w:val="green"/>
        </w:rPr>
        <w:t xml:space="preserve"> образуется максимум</w:t>
      </w:r>
    </w:p>
    <w:p w:rsidR="00F06D14" w:rsidRPr="00D062CD" w:rsidRDefault="00F06D14" w:rsidP="00F06D14">
      <w:pPr>
        <w:rPr>
          <w:lang w:val="en-US"/>
        </w:rPr>
      </w:pPr>
      <w:r w:rsidRPr="00865E39">
        <w:rPr>
          <w:highlight w:val="green"/>
          <w:lang w:val="en-US"/>
        </w:rPr>
        <w:t>k</w:t>
      </w:r>
      <w:r w:rsidRPr="00865E39">
        <w:rPr>
          <w:highlight w:val="green"/>
        </w:rPr>
        <w:t xml:space="preserve">-го порядка. Этот пучок света попадает на тонкую пленку с показателем преломления </w:t>
      </w:r>
      <w:r w:rsidRPr="00865E39">
        <w:rPr>
          <w:highlight w:val="green"/>
          <w:lang w:val="en-US"/>
        </w:rPr>
        <w:t>n</w:t>
      </w:r>
      <w:r>
        <w:rPr>
          <w:highlight w:val="green"/>
          <w:vertAlign w:val="subscript"/>
          <w:lang w:val="en-US"/>
        </w:rPr>
        <w:t>a</w:t>
      </w:r>
      <w:r w:rsidRPr="00865E39">
        <w:rPr>
          <w:highlight w:val="green"/>
        </w:rPr>
        <w:t xml:space="preserve">, толщина которой </w:t>
      </w:r>
      <w:r w:rsidRPr="00865E39">
        <w:rPr>
          <w:highlight w:val="green"/>
          <w:lang w:val="en-US"/>
        </w:rPr>
        <w:t>h</w:t>
      </w:r>
      <w:r w:rsidRPr="00865E39">
        <w:rPr>
          <w:highlight w:val="green"/>
        </w:rPr>
        <w:t xml:space="preserve"> минимальна для образования максимума в проходящем свете. Грани пленки перпендикулярны направлению </w:t>
      </w:r>
      <w:r w:rsidRPr="00865E39">
        <w:rPr>
          <w:highlight w:val="green"/>
          <w:lang w:val="en-US"/>
        </w:rPr>
        <w:t>OX</w:t>
      </w:r>
      <w:r w:rsidRPr="00865E39">
        <w:rPr>
          <w:highlight w:val="green"/>
        </w:rPr>
        <w:t xml:space="preserve">. Свет от симметричного максимума </w:t>
      </w:r>
      <w:r w:rsidRPr="00865E39">
        <w:rPr>
          <w:highlight w:val="green"/>
          <w:lang w:val="en-US"/>
        </w:rPr>
        <w:t>k</w:t>
      </w:r>
      <w:r w:rsidRPr="00865E39">
        <w:rPr>
          <w:highlight w:val="green"/>
        </w:rPr>
        <w:t xml:space="preserve">-го порядка проходит сквозь два николя, смещенных под углом Ψ. Интенсивность света на выходе из второго никеля в </w:t>
      </w:r>
      <w:r w:rsidRPr="00865E39">
        <w:rPr>
          <w:highlight w:val="green"/>
          <w:lang w:val="en-US"/>
        </w:rPr>
        <w:t>V</w:t>
      </w:r>
      <w:r w:rsidRPr="00865E39">
        <w:rPr>
          <w:highlight w:val="green"/>
        </w:rPr>
        <w:t xml:space="preserve"> раз меньше интенсивности естественного света падающего на первый николь. Коэффициент</w:t>
      </w:r>
      <w:r w:rsidRPr="00865E39">
        <w:rPr>
          <w:highlight w:val="green"/>
          <w:lang w:val="en-US"/>
        </w:rPr>
        <w:t xml:space="preserve"> </w:t>
      </w:r>
      <w:r w:rsidRPr="00865E39">
        <w:rPr>
          <w:highlight w:val="green"/>
        </w:rPr>
        <w:t>поглощения каждого николя равен ρ.</w:t>
      </w:r>
    </w:p>
    <w:p w:rsidR="00F06D14" w:rsidRDefault="00F06D14" w:rsidP="00F06D14">
      <w:pPr>
        <w:rPr>
          <w:b/>
        </w:rPr>
      </w:pPr>
      <w:r w:rsidRPr="008304FA">
        <w:rPr>
          <w:b/>
        </w:rPr>
        <w:t>Кодированные ответы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  <w:r>
              <w:rPr>
                <w:b/>
              </w:rPr>
              <w:t>λ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Pr="002B101D">
              <w:rPr>
                <w:b/>
                <w:vertAlign w:val="subscript"/>
                <w:lang w:val="en-US"/>
              </w:rPr>
              <w:t>0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Pr="002B101D">
              <w:rPr>
                <w:b/>
                <w:vertAlign w:val="subscript"/>
                <w:lang w:val="en-US"/>
              </w:rPr>
              <w:t>1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Pr="002B101D">
              <w:rPr>
                <w:b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958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</w:rPr>
            </w:pPr>
          </w:p>
        </w:tc>
      </w:tr>
      <w:tr w:rsidR="00F06D14" w:rsidTr="000A42B4"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</w:rPr>
              <w:t>φ</w:t>
            </w:r>
            <w:r w:rsidRPr="002B101D">
              <w:rPr>
                <w:b/>
                <w:vertAlign w:val="subscript"/>
                <w:lang w:val="en-US"/>
              </w:rPr>
              <w:t>1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</w:rPr>
              <w:t>φ</w:t>
            </w:r>
            <w:r w:rsidRPr="002B101D">
              <w:rPr>
                <w:b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Pr="002B101D">
              <w:rPr>
                <w:b/>
                <w:vertAlign w:val="subscript"/>
                <w:lang w:val="en-US"/>
              </w:rPr>
              <w:t>a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  <w:r>
              <w:rPr>
                <w:b/>
              </w:rPr>
              <w:t>Ψ</w:t>
            </w: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</w:rPr>
            </w:pPr>
            <w:r>
              <w:rPr>
                <w:b/>
              </w:rPr>
              <w:t>ρ</w:t>
            </w:r>
          </w:p>
        </w:tc>
      </w:tr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-1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</w:p>
        </w:tc>
        <w:tc>
          <w:tcPr>
            <w:tcW w:w="958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F06D14" w:rsidRDefault="00F06D14" w:rsidP="00F06D14">
      <w:pPr>
        <w:rPr>
          <w:b/>
          <w:lang w:val="en-US"/>
        </w:rPr>
      </w:pPr>
      <w:r w:rsidRPr="002B101D">
        <w:rPr>
          <w:b/>
        </w:rPr>
        <w:t>Ответы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  <w:r>
              <w:rPr>
                <w:b/>
              </w:rPr>
              <w:t>λ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Pr="002B101D">
              <w:rPr>
                <w:b/>
                <w:vertAlign w:val="subscript"/>
                <w:lang w:val="en-US"/>
              </w:rPr>
              <w:t>0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Pr="002B101D">
              <w:rPr>
                <w:b/>
                <w:vertAlign w:val="subscript"/>
                <w:lang w:val="en-US"/>
              </w:rPr>
              <w:t>1</w:t>
            </w:r>
            <w:r>
              <w:rPr>
                <w:b/>
                <w:lang w:val="en-US"/>
              </w:rPr>
              <w:t xml:space="preserve"> 10</w:t>
            </w:r>
            <w:r w:rsidRPr="002B101D">
              <w:rPr>
                <w:b/>
                <w:vertAlign w:val="superscript"/>
                <w:lang w:val="en-US"/>
              </w:rPr>
              <w:t>-3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Pr="002B101D">
              <w:rPr>
                <w:b/>
                <w:vertAlign w:val="subscript"/>
                <w:lang w:val="en-US"/>
              </w:rPr>
              <w:t>2</w:t>
            </w:r>
            <w:r>
              <w:rPr>
                <w:b/>
                <w:lang w:val="en-US"/>
              </w:rPr>
              <w:t xml:space="preserve"> 10</w:t>
            </w:r>
            <w:r w:rsidRPr="002B101D">
              <w:rPr>
                <w:b/>
                <w:vertAlign w:val="superscript"/>
                <w:lang w:val="en-US"/>
              </w:rPr>
              <w:t>-3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  <w:r>
              <w:rPr>
                <w:b/>
                <w:lang w:val="en-US"/>
              </w:rPr>
              <w:t xml:space="preserve"> 10</w:t>
            </w:r>
            <w:r w:rsidRPr="002B101D">
              <w:rPr>
                <w:b/>
                <w:vertAlign w:val="superscript"/>
                <w:lang w:val="en-US"/>
              </w:rPr>
              <w:t>-3</w:t>
            </w:r>
          </w:p>
        </w:tc>
        <w:tc>
          <w:tcPr>
            <w:tcW w:w="958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10</w:t>
            </w:r>
            <w:r w:rsidRPr="002B101D">
              <w:rPr>
                <w:b/>
                <w:vertAlign w:val="superscript"/>
                <w:lang w:val="en-US"/>
              </w:rPr>
              <w:t>-5</w:t>
            </w:r>
          </w:p>
        </w:tc>
      </w:tr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5,03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2,73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2,71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2,91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1,37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4,27</w:t>
            </w:r>
          </w:p>
        </w:tc>
        <w:tc>
          <w:tcPr>
            <w:tcW w:w="958" w:type="dxa"/>
          </w:tcPr>
          <w:p w:rsidR="00F06D14" w:rsidRPr="003729A5" w:rsidRDefault="00F06D14" w:rsidP="000A42B4">
            <w:pPr>
              <w:rPr>
                <w:b/>
              </w:rPr>
            </w:pPr>
            <w:r>
              <w:rPr>
                <w:b/>
                <w:lang w:val="en-US"/>
              </w:rPr>
              <w:t>1,83</w:t>
            </w:r>
          </w:p>
        </w:tc>
      </w:tr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</w:tr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</w:tr>
      <w:tr w:rsidR="00F06D14" w:rsidTr="000A42B4"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</w:rPr>
              <w:t>φ</w:t>
            </w:r>
            <w:r w:rsidRPr="002B101D">
              <w:rPr>
                <w:b/>
                <w:vertAlign w:val="subscript"/>
                <w:lang w:val="en-US"/>
              </w:rPr>
              <w:t>1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</w:rPr>
              <w:t>φ</w:t>
            </w:r>
            <w:r w:rsidRPr="002B101D">
              <w:rPr>
                <w:b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</w:t>
            </w:r>
          </w:p>
        </w:tc>
        <w:tc>
          <w:tcPr>
            <w:tcW w:w="957" w:type="dxa"/>
          </w:tcPr>
          <w:p w:rsidR="00F06D14" w:rsidRPr="00FD0AAE" w:rsidRDefault="00F06D14" w:rsidP="000A42B4">
            <w:pPr>
              <w:rPr>
                <w:b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 10</w:t>
            </w:r>
            <w:r w:rsidRPr="00FD0AAE">
              <w:rPr>
                <w:b/>
                <w:vertAlign w:val="superscript"/>
              </w:rPr>
              <w:t>-5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Pr="002B101D">
              <w:rPr>
                <w:b/>
                <w:vertAlign w:val="subscript"/>
                <w:lang w:val="en-US"/>
              </w:rPr>
              <w:t>a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 10</w:t>
            </w:r>
            <w:r w:rsidRPr="00FD0AAE">
              <w:rPr>
                <w:b/>
                <w:vertAlign w:val="superscript"/>
                <w:lang w:val="en-US"/>
              </w:rPr>
              <w:t>-7</w:t>
            </w:r>
          </w:p>
        </w:tc>
        <w:tc>
          <w:tcPr>
            <w:tcW w:w="957" w:type="dxa"/>
          </w:tcPr>
          <w:p w:rsidR="00F06D14" w:rsidRPr="002B101D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</w:rPr>
            </w:pPr>
            <w:r>
              <w:rPr>
                <w:b/>
              </w:rPr>
              <w:t>Ψ</w:t>
            </w: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</w:rPr>
            </w:pPr>
            <w:r>
              <w:rPr>
                <w:b/>
              </w:rPr>
              <w:t>ρ</w:t>
            </w:r>
          </w:p>
        </w:tc>
      </w:tr>
      <w:tr w:rsidR="00F06D14" w:rsidTr="000A42B4">
        <w:tc>
          <w:tcPr>
            <w:tcW w:w="957" w:type="dxa"/>
          </w:tcPr>
          <w:p w:rsidR="00F06D14" w:rsidRPr="00FD0AAE" w:rsidRDefault="00F06D14" w:rsidP="000A42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Pr="00FD0AAE" w:rsidRDefault="00F06D14" w:rsidP="000A42B4">
            <w:pPr>
              <w:rPr>
                <w:b/>
              </w:rPr>
            </w:pPr>
            <w:r>
              <w:rPr>
                <w:b/>
              </w:rPr>
              <w:t>10,76</w:t>
            </w:r>
          </w:p>
        </w:tc>
        <w:tc>
          <w:tcPr>
            <w:tcW w:w="957" w:type="dxa"/>
          </w:tcPr>
          <w:p w:rsidR="00F06D14" w:rsidRPr="00FD0AAE" w:rsidRDefault="00F06D14" w:rsidP="000A42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1,71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4,71</w:t>
            </w: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33,53</w:t>
            </w: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</w:tr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</w:tr>
      <w:tr w:rsidR="00F06D14" w:rsidTr="000A42B4"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7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  <w:tc>
          <w:tcPr>
            <w:tcW w:w="958" w:type="dxa"/>
          </w:tcPr>
          <w:p w:rsidR="00F06D14" w:rsidRDefault="00F06D14" w:rsidP="000A42B4">
            <w:pPr>
              <w:rPr>
                <w:b/>
                <w:lang w:val="en-US"/>
              </w:rPr>
            </w:pPr>
          </w:p>
        </w:tc>
      </w:tr>
    </w:tbl>
    <w:p w:rsidR="00F06D14" w:rsidRPr="002B101D" w:rsidRDefault="00F06D14" w:rsidP="00F06D14">
      <w:pPr>
        <w:rPr>
          <w:b/>
          <w:lang w:val="en-US"/>
        </w:rPr>
      </w:pPr>
    </w:p>
    <w:p w:rsidR="00F06D14" w:rsidRDefault="00F06D14" w:rsidP="00F06D14"/>
    <w:p w:rsidR="00F06D14" w:rsidRDefault="00F06D14" w:rsidP="00F06D14">
      <w:pPr>
        <w:pStyle w:val="a3"/>
        <w:jc w:val="both"/>
      </w:pPr>
      <w:r>
        <w:t>Точечный источник света длиной волны l находится в точке О (см. рисунок). В направлении OY наблюдается дифракция Френеля на круглом отверстии диаметром d</w:t>
      </w:r>
      <w:r>
        <w:rPr>
          <w:vertAlign w:val="subscript"/>
        </w:rPr>
        <w:t>1</w:t>
      </w:r>
      <w:r>
        <w:t>, причем в точке Р на экране наблюдается минимум. Расстояние от источника света до отверстия равно R</w:t>
      </w:r>
      <w:r>
        <w:rPr>
          <w:vertAlign w:val="subscript"/>
        </w:rPr>
        <w:t>0</w:t>
      </w:r>
      <w:r>
        <w:t>, от отверстия до экрана – R, число зон Френеля, вмещающихся в отверстие, равно m. В направления OX, OY' и OX' с помощью линз образуются параллельные пучки света. В направлении OX' свет падает на щель шириной а и под углом дифракции j</w:t>
      </w:r>
      <w:r>
        <w:rPr>
          <w:vertAlign w:val="subscript"/>
        </w:rPr>
        <w:t xml:space="preserve">1 </w:t>
      </w:r>
      <w:r>
        <w:t>наблюдается максимум, порядок которого равен 1. В направления OY' происходит дифракция на установке, соответствующей опыту Юнга. На расстоянии Х от оси OY' наблюдается максимум n-го порядка. Расстояние от преграды с двумя отверстиями до экрана равно L, расстояние между отверстиями равно d</w:t>
      </w:r>
      <w:r>
        <w:rPr>
          <w:vertAlign w:val="subscript"/>
        </w:rPr>
        <w:t>2</w:t>
      </w:r>
      <w:r>
        <w:t>. В направления OX свет падает на дифракционную решетку с периодом d. Под углом дифракции j</w:t>
      </w:r>
      <w:r>
        <w:rPr>
          <w:vertAlign w:val="subscript"/>
        </w:rPr>
        <w:t>2</w:t>
      </w:r>
      <w:r>
        <w:t xml:space="preserve"> образуется максимум k-го порядка. Этот пучок света попадает на тонкую пленку с показателем преломления n</w:t>
      </w:r>
      <w:r>
        <w:rPr>
          <w:vertAlign w:val="subscript"/>
        </w:rPr>
        <w:t>a</w:t>
      </w:r>
      <w:r>
        <w:t>, толщина которой h минимальна для образования максимума в проходящем свете. Грани пленки перпендикулярны направлению OX. Свет от симметричного максимума k-го порядка проходит сквозь два николя, смещенных под углом y. Интенсивность света на выходе из второго николя в V раз меньше интенсивности естественного света падающего на первый николь. Коэффициент поглощения каждого николя равен r.</w:t>
      </w:r>
    </w:p>
    <w:p w:rsidR="00F06D14" w:rsidRDefault="00F06D14" w:rsidP="00F06D14">
      <w:pPr>
        <w:pStyle w:val="a3"/>
        <w:jc w:val="both"/>
      </w:pPr>
      <w:r>
        <w:rPr>
          <w:noProof/>
        </w:rPr>
        <w:drawing>
          <wp:inline distT="0" distB="0" distL="0" distR="0">
            <wp:extent cx="4237355" cy="3705225"/>
            <wp:effectExtent l="19050" t="0" r="0" b="0"/>
            <wp:docPr id="21" name="Рисунок 26" descr="https://kampus.ai/storage/library-works/000/000/000/000/000/021/800/XPJTQ8OqZ3YSxAuECJit6UIyEfLm6dedjkDYPd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mpus.ai/storage/library-works/000/000/000/000/000/021/800/XPJTQ8OqZ3YSxAuECJit6UIyEfLm6dedjkDYPdJ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Default="00F06D14" w:rsidP="00F06D14">
      <w:pPr>
        <w:pStyle w:val="2"/>
      </w:pPr>
      <w:r>
        <w:t xml:space="preserve">Что делаем дальше </w:t>
      </w:r>
      <w:r>
        <w:rPr>
          <w:rFonts w:ascii="Cambria Math" w:hAnsi="Cambria Math" w:cs="Cambria Math"/>
        </w:rPr>
        <w:t>⤵</w:t>
      </w:r>
      <w:r>
        <w:t xml:space="preserve">️ </w:t>
      </w:r>
    </w:p>
    <w:p w:rsidR="00F06D14" w:rsidRDefault="00F06D14" w:rsidP="00F06D14"/>
    <w:p w:rsidR="00F06D14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37355" cy="3705225"/>
            <wp:effectExtent l="19050" t="0" r="0" b="0"/>
            <wp:docPr id="2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Покажем рисунок.</w:t>
      </w:r>
    </w:p>
    <w:p w:rsidR="00F06D14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Дифракцией Френеля называют дифракцию, при которой источник света и (или) экран на котором проводится наблюдение дифракционной картины, расположены на конечных расстояниях от препятствий, которые вызывают дифракцию.</w:t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дифракции Френеля на круглом отверстии, на которое падает сферическая волна, радиус зоны Френеля с номером   определяется по формуле </w:t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4765" cy="812165"/>
            <wp:effectExtent l="19050" t="0" r="0" b="0"/>
            <wp:docPr id="23" name="Рисунок 9" descr="https://kampus.ai/storage/library-works/000/000/000/000/000/021/800/Fs6E2yynKIWU7FM3h38hfhtYm5u6N7O95pxpAu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ampus.ai/storage/library-works/000/000/000/000/000/021/800/Fs6E2yynKIWU7FM3h38hfhtYm5u6N7O95pxpAuZ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m = 2, получаем</w:t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8700" cy="675640"/>
            <wp:effectExtent l="19050" t="0" r="0" b="0"/>
            <wp:docPr id="24" name="Рисунок 10" descr="https://kampus.ai/storage/library-works/000/000/000/000/000/021/800/kQLZXpI0NBx4MM79c1KeudV1Kp6dCBNFUMulfsv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ampus.ai/storage/library-works/000/000/000/000/000/021/800/kQLZXpI0NBx4MM79c1KeudV1Kp6dCBNFUMulfsv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по условию задачи  в отверстие вмещается две  зоны Френеля, то из соотношения</w:t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9345" cy="4524375"/>
            <wp:effectExtent l="19050" t="0" r="1905" b="0"/>
            <wp:docPr id="27" name="Рисунок 11" descr="https://kampus.ai/storage/library-works/000/000/000/000/000/021/800/YjidxpcqFTTqJo4eYOblojHGi8VMPj0OXRysCs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ampus.ai/storage/library-works/000/000/000/000/000/021/800/YjidxpcqFTTqJo4eYOblojHGi8VMPj0OXRysCs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условия максимума при дифракции на дифракционной решетке</w:t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4270" cy="784860"/>
            <wp:effectExtent l="19050" t="0" r="0" b="0"/>
            <wp:docPr id="28" name="Рисунок 12" descr="https://kampus.ai/storage/library-works/000/000/000/000/000/021/800/0yI6f7Ms8km7cmJASSTUdxN7aNeqI8VGpKuXNuw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ampus.ai/storage/library-works/000/000/000/000/000/021/800/0yI6f7Ms8km7cmJASSTUdxN7aNeqI8VGpKuXNuwq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в проходящем свете при интерференции на тонкой пленке образуется при условии</w:t>
      </w:r>
    </w:p>
    <w:p w:rsidR="00F06D14" w:rsidRPr="00865E39" w:rsidRDefault="00F06D14" w:rsidP="00F06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5615" cy="320675"/>
            <wp:effectExtent l="19050" t="0" r="635" b="0"/>
            <wp:docPr id="29" name="Рисунок 13" descr="https://kampus.ai/storage/library-works/000/000/000/000/000/021/800/JsQL6QLltQ6yjyLkvemmjxnXZDThLEMtrBWAMc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ampus.ai/storage/library-works/000/000/000/000/000/021/800/JsQL6QLltQ6yjyLkvemmjxnXZDThLEMtrBWAMc5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9660" cy="347980"/>
            <wp:effectExtent l="19050" t="0" r="0" b="0"/>
            <wp:docPr id="30" name="Рисунок 14" descr="https://kampus.ai/storage/library-works/000/000/000/000/000/021/800/50RUzFK8as3kA03HdLxyjd0XfWI167hWExfWS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ampus.ai/storage/library-works/000/000/000/000/000/021/800/50RUzFK8as3kA03HdLxyjd0XfWI167hWExfWSUn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 условии задачи выдвинуто требование минимальной толщины пленки, то принимаем  .</w:t>
      </w:r>
    </w:p>
    <w:p w:rsidR="00F06D14" w:rsidRPr="00865E39" w:rsidRDefault="00F06D14" w:rsidP="00F06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относительного показателя преломления пленки</w:t>
      </w:r>
    </w:p>
    <w:p w:rsidR="00F06D14" w:rsidRPr="00865E39" w:rsidRDefault="00F06D14" w:rsidP="00F06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46190" cy="5608955"/>
            <wp:effectExtent l="19050" t="0" r="0" b="0"/>
            <wp:docPr id="31" name="Рисунок 15" descr="https://kampus.ai/storage/library-works/000/000/000/000/000/021/800/xfkeHaJtg6fTiwJ0UY053wPMwL1Xtu4KxuHjX6Q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ampus.ai/storage/library-works/000/000/000/000/000/021/800/xfkeHaJtg6fTiwJ0UY053wPMwL1Xtu4KxuHjX6QV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560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естественного света через первый николь (поляризатор) половина интенсивности света теряется, так как обыкновенный луч не проходит через николь. Учитывая также поглощение света поляризатором, получим</w:t>
      </w:r>
    </w:p>
    <w:p w:rsidR="00F06D14" w:rsidRPr="00865E39" w:rsidRDefault="00F06D14" w:rsidP="00F06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09665" cy="3050540"/>
            <wp:effectExtent l="19050" t="0" r="635" b="0"/>
            <wp:docPr id="32" name="Рисунок 16" descr="https://kampus.ai/storage/library-works/000/000/000/000/000/021/800/80Az5fLkfyODADyDWCMGxYfecXnAqqQs4fMjy7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ampus.ai/storage/library-works/000/000/000/000/000/021/800/80Az5fLkfyODADyDWCMGxYfecXnAqqQs4fMjy7g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Pr="00865E39" w:rsidRDefault="00F06D14" w:rsidP="00F06D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5E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делаем дальше </w:t>
      </w:r>
      <w:r w:rsidRPr="00865E39">
        <w:rPr>
          <w:rFonts w:ascii="Cambria Math" w:eastAsia="Times New Roman" w:hAnsi="Cambria Math" w:cs="Cambria Math"/>
          <w:b/>
          <w:bCs/>
          <w:sz w:val="36"/>
          <w:szCs w:val="36"/>
          <w:lang w:eastAsia="ru-RU"/>
        </w:rPr>
        <w:t>⤵</w:t>
      </w:r>
      <w:r w:rsidRPr="00865E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️ </w:t>
      </w:r>
    </w:p>
    <w:p w:rsidR="00F06D14" w:rsidRDefault="00F06D14" w:rsidP="00F06D14">
      <w:pPr>
        <w:rPr>
          <w:lang w:val="en-US"/>
        </w:rPr>
      </w:pPr>
    </w:p>
    <w:p w:rsidR="00F06D14" w:rsidRPr="00D062CD" w:rsidRDefault="00F06D14" w:rsidP="00F06D14">
      <w:pPr>
        <w:rPr>
          <w:lang w:val="en-US"/>
        </w:rPr>
      </w:pPr>
    </w:p>
    <w:p w:rsidR="00F06D14" w:rsidRDefault="00F06D14" w:rsidP="00F06D1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70195" cy="1487805"/>
            <wp:effectExtent l="19050" t="0" r="1905" b="0"/>
            <wp:docPr id="3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D14" w:rsidRDefault="00F06D14" w:rsidP="00F06D14"/>
    <w:p w:rsidR="00F06D14" w:rsidRDefault="00F06D14" w:rsidP="00F06D14">
      <w:r>
        <w:t>Ф.И.О.</w:t>
      </w:r>
      <w:r w:rsidRPr="00D66E9B">
        <w:t xml:space="preserve"> </w:t>
      </w:r>
      <w:r>
        <w:t xml:space="preserve">                                                                                                                                                               группа</w:t>
      </w:r>
    </w:p>
    <w:p w:rsidR="00F06D14" w:rsidRDefault="00F06D14" w:rsidP="00F06D14">
      <w:pPr>
        <w:jc w:val="right"/>
      </w:pPr>
    </w:p>
    <w:p w:rsidR="00F06D14" w:rsidRDefault="00F06D14" w:rsidP="00F06D14"/>
    <w:p w:rsidR="00F06D14" w:rsidRDefault="00F06D14" w:rsidP="00F06D14">
      <w:pPr>
        <w:jc w:val="right"/>
      </w:pPr>
      <w:r w:rsidRPr="00D66E9B">
        <w:rPr>
          <w:bdr w:val="single" w:sz="4" w:space="0" w:color="auto"/>
        </w:rPr>
        <w:t>73</w:t>
      </w:r>
    </w:p>
    <w:p w:rsidR="00F06D14" w:rsidRPr="00D062CD" w:rsidRDefault="00F06D14" w:rsidP="00F06D14"/>
    <w:p w:rsidR="00F06D14" w:rsidRPr="00D062CD" w:rsidRDefault="00F06D14" w:rsidP="00F06D14"/>
    <w:p w:rsidR="00F06D14" w:rsidRPr="00F06D14" w:rsidRDefault="00F06D14" w:rsidP="00F06D14"/>
    <w:p w:rsidR="00F06D14" w:rsidRPr="00F06D14" w:rsidRDefault="00F06D14" w:rsidP="00F06D14"/>
    <w:p w:rsidR="00F06D14" w:rsidRPr="00F06D14" w:rsidRDefault="00F06D14" w:rsidP="00F06D14"/>
    <w:p w:rsidR="00F06D14" w:rsidRPr="0085293F" w:rsidRDefault="00F06D14" w:rsidP="00F06D14">
      <w:pPr>
        <w:jc w:val="center"/>
        <w:rPr>
          <w:b/>
          <w:highlight w:val="green"/>
        </w:rPr>
      </w:pPr>
      <w:r w:rsidRPr="0085293F">
        <w:rPr>
          <w:b/>
          <w:highlight w:val="green"/>
        </w:rPr>
        <w:lastRenderedPageBreak/>
        <w:t>Волновая оптика</w:t>
      </w:r>
    </w:p>
    <w:p w:rsidR="00F06D14" w:rsidRPr="00515792" w:rsidRDefault="00F06D14" w:rsidP="00F06D14">
      <w:pPr>
        <w:jc w:val="center"/>
        <w:rPr>
          <w:b/>
          <w:highlight w:val="green"/>
        </w:rPr>
      </w:pPr>
      <w:r w:rsidRPr="00515792">
        <w:rPr>
          <w:b/>
          <w:highlight w:val="green"/>
        </w:rPr>
        <w:t>ОПТИЧЕСКИЙ АНАЛИЗ ЗАДАНИЯ</w:t>
      </w:r>
    </w:p>
    <w:p w:rsidR="00F06D14" w:rsidRPr="00515792" w:rsidRDefault="00F06D14" w:rsidP="00F06D14">
      <w:pPr>
        <w:rPr>
          <w:highlight w:val="green"/>
        </w:rPr>
      </w:pPr>
    </w:p>
    <w:p w:rsidR="00F06D14" w:rsidRPr="00515792" w:rsidRDefault="00F06D14" w:rsidP="00F06D14">
      <w:pPr>
        <w:rPr>
          <w:highlight w:val="green"/>
        </w:rPr>
      </w:pPr>
      <w:r w:rsidRPr="00515792">
        <w:rPr>
          <w:highlight w:val="green"/>
        </w:rPr>
        <w:t xml:space="preserve">Для дафракции Френеля на круглом отверстии, на которое падает сферическая волна, радиус зоны Френеля с номером </w:t>
      </w:r>
      <w:r w:rsidRPr="00515792">
        <w:rPr>
          <w:highlight w:val="green"/>
          <w:lang w:val="en-US"/>
        </w:rPr>
        <w:t>m</w:t>
      </w:r>
      <w:r w:rsidRPr="00515792">
        <w:rPr>
          <w:highlight w:val="green"/>
        </w:rPr>
        <w:t xml:space="preserve"> определяется по формуле:</w:t>
      </w:r>
    </w:p>
    <w:p w:rsidR="00F06D14" w:rsidRPr="00F06D14" w:rsidRDefault="00F06D14" w:rsidP="00F06D14">
      <w:pPr>
        <w:rPr>
          <w:highlight w:val="green"/>
          <w:lang w:val="en-US"/>
        </w:rPr>
      </w:pPr>
      <w:r w:rsidRPr="00515792">
        <w:rPr>
          <w:position w:val="-36"/>
          <w:highlight w:val="green"/>
        </w:rPr>
        <w:object w:dxaOrig="16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41.9pt" o:ole="">
            <v:imagedata r:id="rId17" o:title=""/>
          </v:shape>
          <o:OLEObject Type="Embed" ProgID="Equation.3" ShapeID="_x0000_i1025" DrawAspect="Content" ObjectID="_1830079755" r:id="rId18"/>
        </w:object>
      </w:r>
      <w:r w:rsidRPr="00515792">
        <w:rPr>
          <w:highlight w:val="green"/>
          <w:lang w:val="en-US"/>
        </w:rPr>
        <w:t>.</w:t>
      </w:r>
      <w:r w:rsidRPr="00F06D14">
        <w:rPr>
          <w:highlight w:val="green"/>
          <w:lang w:val="en-US"/>
        </w:rPr>
        <w:t>(1)</w:t>
      </w:r>
    </w:p>
    <w:p w:rsidR="00F06D14" w:rsidRPr="000155EA" w:rsidRDefault="00F06D14" w:rsidP="00F06D14">
      <w:pPr>
        <w:rPr>
          <w:highlight w:val="green"/>
          <w:lang w:val="en-US"/>
        </w:rPr>
      </w:pPr>
      <w:r>
        <w:rPr>
          <w:highlight w:val="green"/>
          <w:lang w:val="en-US"/>
        </w:rPr>
        <w:t xml:space="preserve">rm = </w:t>
      </w:r>
      <w:r>
        <w:rPr>
          <w:highlight w:val="green"/>
        </w:rPr>
        <w:t>корень</w:t>
      </w:r>
      <w:r w:rsidRPr="000155EA">
        <w:rPr>
          <w:highlight w:val="green"/>
          <w:lang w:val="en-US"/>
        </w:rPr>
        <w:t>(</w:t>
      </w:r>
      <w:r>
        <w:rPr>
          <w:highlight w:val="green"/>
          <w:lang w:val="en-US"/>
        </w:rPr>
        <w:t>(mR0Rλ)/(R0+R)</w:t>
      </w:r>
      <w:r w:rsidRPr="000155EA">
        <w:rPr>
          <w:highlight w:val="green"/>
          <w:lang w:val="en-US"/>
        </w:rPr>
        <w:t>)</w:t>
      </w:r>
      <w:r>
        <w:rPr>
          <w:highlight w:val="green"/>
          <w:lang w:val="en-US"/>
        </w:rPr>
        <w:t>.(1)</w:t>
      </w:r>
    </w:p>
    <w:p w:rsidR="00F06D14" w:rsidRPr="00515792" w:rsidRDefault="00F06D14" w:rsidP="00F06D14">
      <w:pPr>
        <w:rPr>
          <w:highlight w:val="green"/>
        </w:rPr>
      </w:pPr>
      <w:r w:rsidRPr="00515792">
        <w:rPr>
          <w:highlight w:val="green"/>
        </w:rPr>
        <w:t xml:space="preserve">Если в отверстие вписывается </w:t>
      </w:r>
      <w:r w:rsidRPr="00515792">
        <w:rPr>
          <w:highlight w:val="green"/>
          <w:lang w:val="en-US"/>
        </w:rPr>
        <w:t>m</w:t>
      </w:r>
      <w:r w:rsidRPr="00515792">
        <w:rPr>
          <w:highlight w:val="green"/>
        </w:rPr>
        <w:t xml:space="preserve"> зон, то:</w:t>
      </w:r>
    </w:p>
    <w:p w:rsidR="00F06D14" w:rsidRPr="00F06D14" w:rsidRDefault="00F06D14" w:rsidP="00F06D14">
      <w:pPr>
        <w:rPr>
          <w:highlight w:val="green"/>
        </w:rPr>
      </w:pPr>
      <w:r w:rsidRPr="00515792">
        <w:rPr>
          <w:position w:val="-26"/>
          <w:highlight w:val="green"/>
          <w:lang w:val="en-US"/>
        </w:rPr>
        <w:object w:dxaOrig="780" w:dyaOrig="700">
          <v:shape id="_x0000_i1026" type="#_x0000_t75" style="width:39.2pt;height:34.95pt" o:ole="">
            <v:imagedata r:id="rId19" o:title=""/>
          </v:shape>
          <o:OLEObject Type="Embed" ProgID="Equation.3" ShapeID="_x0000_i1026" DrawAspect="Content" ObjectID="_1830079756" r:id="rId20"/>
        </w:object>
      </w:r>
      <w:r w:rsidRPr="00F06D14">
        <w:rPr>
          <w:highlight w:val="green"/>
        </w:rPr>
        <w:t>.(2)</w:t>
      </w:r>
    </w:p>
    <w:p w:rsidR="00F06D14" w:rsidRPr="00F06D14" w:rsidRDefault="00F06D14" w:rsidP="00F06D14">
      <w:pPr>
        <w:rPr>
          <w:highlight w:val="green"/>
        </w:rPr>
      </w:pPr>
      <w:r>
        <w:rPr>
          <w:highlight w:val="green"/>
          <w:lang w:val="en-US"/>
        </w:rPr>
        <w:t>rm</w:t>
      </w:r>
      <w:r w:rsidRPr="00F06D14">
        <w:rPr>
          <w:highlight w:val="green"/>
        </w:rPr>
        <w:t xml:space="preserve"> = </w:t>
      </w:r>
      <w:r>
        <w:rPr>
          <w:highlight w:val="green"/>
          <w:lang w:val="en-US"/>
        </w:rPr>
        <w:t>d</w:t>
      </w:r>
      <w:r w:rsidRPr="00F06D14">
        <w:rPr>
          <w:highlight w:val="green"/>
        </w:rPr>
        <w:t>/2.(2)</w:t>
      </w:r>
    </w:p>
    <w:p w:rsidR="00F06D14" w:rsidRPr="00515792" w:rsidRDefault="00F06D14" w:rsidP="00F06D14">
      <w:pPr>
        <w:rPr>
          <w:highlight w:val="green"/>
        </w:rPr>
      </w:pPr>
      <w:r w:rsidRPr="00515792">
        <w:rPr>
          <w:highlight w:val="green"/>
        </w:rPr>
        <w:t xml:space="preserve">В опыте Юнга координаты максимума </w:t>
      </w:r>
      <w:r w:rsidRPr="00515792">
        <w:rPr>
          <w:highlight w:val="green"/>
          <w:lang w:val="en-US"/>
        </w:rPr>
        <w:t>n</w:t>
      </w:r>
      <w:r w:rsidRPr="00515792">
        <w:rPr>
          <w:highlight w:val="green"/>
        </w:rPr>
        <w:t>-го порядка определяются по формуле:</w:t>
      </w:r>
    </w:p>
    <w:p w:rsidR="00F06D14" w:rsidRPr="00F06D14" w:rsidRDefault="00F06D14" w:rsidP="00F06D14">
      <w:pPr>
        <w:rPr>
          <w:highlight w:val="green"/>
        </w:rPr>
      </w:pPr>
      <w:r w:rsidRPr="00937C98">
        <w:rPr>
          <w:position w:val="-34"/>
          <w:highlight w:val="green"/>
        </w:rPr>
        <w:object w:dxaOrig="1219" w:dyaOrig="780">
          <v:shape id="_x0000_i1027" type="#_x0000_t75" style="width:60.7pt;height:39.2pt" o:ole="">
            <v:imagedata r:id="rId21" o:title=""/>
          </v:shape>
          <o:OLEObject Type="Embed" ProgID="Equation.3" ShapeID="_x0000_i1027" DrawAspect="Content" ObjectID="_1830079757" r:id="rId22"/>
        </w:object>
      </w:r>
      <w:r w:rsidRPr="00F06D14">
        <w:rPr>
          <w:highlight w:val="green"/>
        </w:rPr>
        <w:t>.(3)</w:t>
      </w:r>
    </w:p>
    <w:p w:rsidR="00F06D14" w:rsidRPr="00937C98" w:rsidRDefault="00F06D14" w:rsidP="00F06D14">
      <w:pPr>
        <w:rPr>
          <w:highlight w:val="green"/>
        </w:rPr>
      </w:pPr>
      <w:r>
        <w:rPr>
          <w:highlight w:val="green"/>
          <w:lang w:val="en-US"/>
        </w:rPr>
        <w:t>X</w:t>
      </w:r>
      <w:r w:rsidRPr="00F06D14">
        <w:rPr>
          <w:highlight w:val="green"/>
        </w:rPr>
        <w:t>=(</w:t>
      </w:r>
      <w:r>
        <w:rPr>
          <w:highlight w:val="green"/>
          <w:lang w:val="en-US"/>
        </w:rPr>
        <w:t>L</w:t>
      </w:r>
      <w:r w:rsidRPr="00F06D14">
        <w:rPr>
          <w:highlight w:val="green"/>
        </w:rPr>
        <w:t>/</w:t>
      </w:r>
      <w:r>
        <w:rPr>
          <w:highlight w:val="green"/>
          <w:lang w:val="en-US"/>
        </w:rPr>
        <w:t>d</w:t>
      </w:r>
      <w:r w:rsidRPr="00F06D14">
        <w:rPr>
          <w:highlight w:val="green"/>
        </w:rPr>
        <w:t>2)*</w:t>
      </w:r>
      <w:r>
        <w:rPr>
          <w:highlight w:val="green"/>
          <w:lang w:val="en-US"/>
        </w:rPr>
        <w:t>nλ</w:t>
      </w:r>
      <w:r w:rsidRPr="00F06D14">
        <w:rPr>
          <w:highlight w:val="green"/>
        </w:rPr>
        <w:t>.(3)</w:t>
      </w:r>
    </w:p>
    <w:p w:rsidR="00F06D14" w:rsidRPr="00937C98" w:rsidRDefault="00F06D14" w:rsidP="00F06D14">
      <w:pPr>
        <w:rPr>
          <w:highlight w:val="green"/>
        </w:rPr>
      </w:pPr>
      <w:r w:rsidRPr="00937C98">
        <w:rPr>
          <w:highlight w:val="green"/>
        </w:rPr>
        <w:t>Условие максимума для дифракции на щели:</w:t>
      </w:r>
    </w:p>
    <w:p w:rsidR="00F06D14" w:rsidRPr="00F06D14" w:rsidRDefault="00F06D14" w:rsidP="00F06D14">
      <w:pPr>
        <w:rPr>
          <w:highlight w:val="green"/>
        </w:rPr>
      </w:pPr>
      <w:r w:rsidRPr="00937C98">
        <w:rPr>
          <w:position w:val="-26"/>
          <w:highlight w:val="green"/>
        </w:rPr>
        <w:object w:dxaOrig="2220" w:dyaOrig="700">
          <v:shape id="_x0000_i1028" type="#_x0000_t75" style="width:111.2pt;height:34.95pt" o:ole="">
            <v:imagedata r:id="rId23" o:title=""/>
          </v:shape>
          <o:OLEObject Type="Embed" ProgID="Equation.3" ShapeID="_x0000_i1028" DrawAspect="Content" ObjectID="_1830079758" r:id="rId24"/>
        </w:object>
      </w:r>
      <w:r w:rsidRPr="00937C98">
        <w:rPr>
          <w:highlight w:val="green"/>
        </w:rPr>
        <w:t>.(4)</w:t>
      </w:r>
    </w:p>
    <w:p w:rsidR="00F06D14" w:rsidRPr="00F06D14" w:rsidRDefault="00F06D14" w:rsidP="00F06D14">
      <w:pPr>
        <w:rPr>
          <w:highlight w:val="green"/>
        </w:rPr>
      </w:pPr>
      <w:r>
        <w:rPr>
          <w:highlight w:val="green"/>
          <w:lang w:val="en-US"/>
        </w:rPr>
        <w:t>a</w:t>
      </w:r>
      <w:r w:rsidRPr="00F06D14">
        <w:rPr>
          <w:highlight w:val="green"/>
        </w:rPr>
        <w:t>*</w:t>
      </w:r>
      <w:r>
        <w:rPr>
          <w:highlight w:val="green"/>
          <w:lang w:val="en-US"/>
        </w:rPr>
        <w:t>sinφ</w:t>
      </w:r>
      <w:r w:rsidRPr="00F06D14">
        <w:rPr>
          <w:highlight w:val="green"/>
        </w:rPr>
        <w:t>1=(2</w:t>
      </w:r>
      <w:r>
        <w:rPr>
          <w:highlight w:val="green"/>
          <w:lang w:val="en-US"/>
        </w:rPr>
        <w:t>l</w:t>
      </w:r>
      <w:r w:rsidRPr="00F06D14">
        <w:rPr>
          <w:highlight w:val="green"/>
        </w:rPr>
        <w:t>+1)*(</w:t>
      </w:r>
      <w:r>
        <w:rPr>
          <w:highlight w:val="green"/>
          <w:lang w:val="en-US"/>
        </w:rPr>
        <w:t>λ</w:t>
      </w:r>
      <w:r w:rsidRPr="00F06D14">
        <w:rPr>
          <w:highlight w:val="green"/>
        </w:rPr>
        <w:t>/2).(4)</w:t>
      </w:r>
    </w:p>
    <w:p w:rsidR="00F06D14" w:rsidRPr="00937C98" w:rsidRDefault="00F06D14" w:rsidP="00F06D14">
      <w:pPr>
        <w:rPr>
          <w:highlight w:val="green"/>
        </w:rPr>
      </w:pPr>
      <w:r w:rsidRPr="00937C98">
        <w:rPr>
          <w:highlight w:val="green"/>
        </w:rPr>
        <w:t>Условие максимума при дифракции на дифракционной решетке:</w:t>
      </w:r>
    </w:p>
    <w:p w:rsidR="00F06D14" w:rsidRPr="00F06D14" w:rsidRDefault="00F06D14" w:rsidP="00F06D14">
      <w:pPr>
        <w:rPr>
          <w:highlight w:val="green"/>
        </w:rPr>
      </w:pPr>
      <w:r w:rsidRPr="00937C98">
        <w:rPr>
          <w:position w:val="-12"/>
          <w:highlight w:val="green"/>
        </w:rPr>
        <w:object w:dxaOrig="1579" w:dyaOrig="380">
          <v:shape id="_x0000_i1029" type="#_x0000_t75" style="width:79pt;height:18.8pt" o:ole="">
            <v:imagedata r:id="rId25" o:title=""/>
          </v:shape>
          <o:OLEObject Type="Embed" ProgID="Equation.3" ShapeID="_x0000_i1029" DrawAspect="Content" ObjectID="_1830079759" r:id="rId26"/>
        </w:object>
      </w:r>
      <w:r w:rsidRPr="00937C98">
        <w:rPr>
          <w:highlight w:val="green"/>
        </w:rPr>
        <w:t>.(5)</w:t>
      </w:r>
    </w:p>
    <w:p w:rsidR="00F06D14" w:rsidRPr="00F06D14" w:rsidRDefault="00F06D14" w:rsidP="00F06D14">
      <w:pPr>
        <w:rPr>
          <w:highlight w:val="green"/>
        </w:rPr>
      </w:pPr>
      <w:r>
        <w:rPr>
          <w:highlight w:val="green"/>
          <w:lang w:val="en-US"/>
        </w:rPr>
        <w:t>d</w:t>
      </w:r>
      <w:r w:rsidRPr="00F06D14">
        <w:rPr>
          <w:highlight w:val="green"/>
        </w:rPr>
        <w:t>*</w:t>
      </w:r>
      <w:r>
        <w:rPr>
          <w:highlight w:val="green"/>
          <w:lang w:val="en-US"/>
        </w:rPr>
        <w:t>sinφ</w:t>
      </w:r>
      <w:r w:rsidRPr="00F06D14">
        <w:rPr>
          <w:highlight w:val="green"/>
        </w:rPr>
        <w:t>2=</w:t>
      </w:r>
      <w:r>
        <w:rPr>
          <w:highlight w:val="green"/>
          <w:lang w:val="en-US"/>
        </w:rPr>
        <w:t>kλ</w:t>
      </w:r>
      <w:r w:rsidRPr="00F06D14">
        <w:rPr>
          <w:highlight w:val="green"/>
        </w:rPr>
        <w:t>.(5)</w:t>
      </w:r>
    </w:p>
    <w:p w:rsidR="00F06D14" w:rsidRPr="00937C98" w:rsidRDefault="00F06D14" w:rsidP="00F06D14">
      <w:pPr>
        <w:rPr>
          <w:highlight w:val="green"/>
        </w:rPr>
      </w:pPr>
      <w:r w:rsidRPr="00937C98">
        <w:rPr>
          <w:highlight w:val="green"/>
        </w:rPr>
        <w:t>Максимум в проходящем свете при интерференции на тонкой пленке образуется при условии:</w:t>
      </w:r>
    </w:p>
    <w:p w:rsidR="00F06D14" w:rsidRPr="00F06D14" w:rsidRDefault="00F06D14" w:rsidP="00F06D14">
      <w:pPr>
        <w:rPr>
          <w:highlight w:val="green"/>
        </w:rPr>
      </w:pPr>
      <w:r w:rsidRPr="00937C98">
        <w:rPr>
          <w:position w:val="-12"/>
          <w:highlight w:val="green"/>
        </w:rPr>
        <w:object w:dxaOrig="1939" w:dyaOrig="380">
          <v:shape id="_x0000_i1030" type="#_x0000_t75" style="width:96.7pt;height:18.8pt" o:ole="">
            <v:imagedata r:id="rId27" o:title=""/>
          </v:shape>
          <o:OLEObject Type="Embed" ProgID="Equation.3" ShapeID="_x0000_i1030" DrawAspect="Content" ObjectID="_1830079760" r:id="rId28"/>
        </w:object>
      </w:r>
      <w:r w:rsidRPr="00F06D14">
        <w:rPr>
          <w:highlight w:val="green"/>
        </w:rPr>
        <w:t>,</w:t>
      </w:r>
      <w:r w:rsidRPr="00937C98">
        <w:rPr>
          <w:highlight w:val="green"/>
        </w:rPr>
        <w:t>(6)</w:t>
      </w:r>
    </w:p>
    <w:p w:rsidR="00F06D14" w:rsidRPr="00F06D14" w:rsidRDefault="00F06D14" w:rsidP="00F06D14">
      <w:pPr>
        <w:rPr>
          <w:highlight w:val="green"/>
        </w:rPr>
      </w:pPr>
      <w:r w:rsidRPr="00F06D14">
        <w:rPr>
          <w:highlight w:val="green"/>
        </w:rPr>
        <w:t>2</w:t>
      </w:r>
      <w:r>
        <w:rPr>
          <w:highlight w:val="green"/>
          <w:lang w:val="en-US"/>
        </w:rPr>
        <w:t>hna</w:t>
      </w:r>
      <w:r w:rsidRPr="00F06D14">
        <w:rPr>
          <w:highlight w:val="green"/>
        </w:rPr>
        <w:t>*</w:t>
      </w:r>
      <w:r>
        <w:rPr>
          <w:highlight w:val="green"/>
          <w:lang w:val="en-US"/>
        </w:rPr>
        <w:t>cosγ</w:t>
      </w:r>
      <w:r w:rsidRPr="00F06D14">
        <w:rPr>
          <w:highlight w:val="green"/>
        </w:rPr>
        <w:t>=</w:t>
      </w:r>
      <w:r>
        <w:rPr>
          <w:highlight w:val="green"/>
          <w:lang w:val="en-US"/>
        </w:rPr>
        <w:t>k</w:t>
      </w:r>
      <w:r w:rsidRPr="00F06D14">
        <w:rPr>
          <w:highlight w:val="green"/>
        </w:rPr>
        <w:t>1</w:t>
      </w:r>
      <w:r>
        <w:rPr>
          <w:highlight w:val="green"/>
          <w:lang w:val="en-US"/>
        </w:rPr>
        <w:t>λ</w:t>
      </w:r>
      <w:r w:rsidRPr="00F06D14">
        <w:rPr>
          <w:highlight w:val="green"/>
        </w:rPr>
        <w:t>,(6)</w:t>
      </w:r>
    </w:p>
    <w:p w:rsidR="00F06D14" w:rsidRPr="00937C98" w:rsidRDefault="00F06D14" w:rsidP="00F06D14">
      <w:pPr>
        <w:rPr>
          <w:highlight w:val="green"/>
        </w:rPr>
      </w:pPr>
      <w:r w:rsidRPr="00937C98">
        <w:rPr>
          <w:highlight w:val="green"/>
        </w:rPr>
        <w:t xml:space="preserve">где γ - угол преломления лупней, </w:t>
      </w:r>
      <w:r w:rsidRPr="00937C98">
        <w:rPr>
          <w:highlight w:val="green"/>
          <w:lang w:val="en-US"/>
        </w:rPr>
        <w:t>k</w:t>
      </w:r>
      <w:r w:rsidRPr="00937C98">
        <w:rPr>
          <w:highlight w:val="green"/>
          <w:vertAlign w:val="subscript"/>
        </w:rPr>
        <w:t>1</w:t>
      </w:r>
      <w:r w:rsidRPr="00937C98">
        <w:rPr>
          <w:highlight w:val="green"/>
        </w:rPr>
        <w:t xml:space="preserve"> - порядок максимум.</w:t>
      </w:r>
    </w:p>
    <w:p w:rsidR="00F06D14" w:rsidRPr="00F06D14" w:rsidRDefault="00F06D14" w:rsidP="00F06D14">
      <w:pPr>
        <w:rPr>
          <w:highlight w:val="green"/>
        </w:rPr>
      </w:pPr>
      <w:r w:rsidRPr="00937C98">
        <w:rPr>
          <w:highlight w:val="green"/>
        </w:rPr>
        <w:t xml:space="preserve">Поскольку в условии задачи выдвинуто требование минимальной толщины пленки, то принимаем </w:t>
      </w:r>
      <w:r w:rsidRPr="00937C98">
        <w:rPr>
          <w:highlight w:val="green"/>
          <w:lang w:val="en-US"/>
        </w:rPr>
        <w:t>k</w:t>
      </w:r>
      <w:r w:rsidRPr="00937C98">
        <w:rPr>
          <w:highlight w:val="green"/>
          <w:vertAlign w:val="subscript"/>
        </w:rPr>
        <w:t>1</w:t>
      </w:r>
      <w:r w:rsidRPr="00937C98">
        <w:rPr>
          <w:highlight w:val="green"/>
        </w:rPr>
        <w:t xml:space="preserve"> = 1.</w:t>
      </w:r>
    </w:p>
    <w:p w:rsidR="00F06D14" w:rsidRPr="00937C98" w:rsidRDefault="00F06D14" w:rsidP="00F06D14">
      <w:pPr>
        <w:rPr>
          <w:highlight w:val="green"/>
        </w:rPr>
      </w:pPr>
      <w:r w:rsidRPr="00937C98">
        <w:rPr>
          <w:highlight w:val="green"/>
        </w:rPr>
        <w:lastRenderedPageBreak/>
        <w:t>Формула относительного показателя преломления пленки:</w:t>
      </w:r>
    </w:p>
    <w:p w:rsidR="00F06D14" w:rsidRPr="00F06D14" w:rsidRDefault="00F06D14" w:rsidP="00F06D14">
      <w:pPr>
        <w:rPr>
          <w:highlight w:val="green"/>
        </w:rPr>
      </w:pPr>
      <w:r w:rsidRPr="00937C98">
        <w:rPr>
          <w:position w:val="-32"/>
          <w:highlight w:val="green"/>
        </w:rPr>
        <w:object w:dxaOrig="1240" w:dyaOrig="760">
          <v:shape id="_x0000_i1031" type="#_x0000_t75" style="width:61.8pt;height:38.15pt" o:ole="">
            <v:imagedata r:id="rId29" o:title=""/>
          </v:shape>
          <o:OLEObject Type="Embed" ProgID="Equation.3" ShapeID="_x0000_i1031" DrawAspect="Content" ObjectID="_1830079761" r:id="rId30"/>
        </w:object>
      </w:r>
      <w:r w:rsidRPr="00937C98">
        <w:rPr>
          <w:highlight w:val="green"/>
        </w:rPr>
        <w:t>.(7)</w:t>
      </w:r>
    </w:p>
    <w:p w:rsidR="00F06D14" w:rsidRPr="00F06D14" w:rsidRDefault="00F06D14" w:rsidP="00F06D14">
      <w:pPr>
        <w:rPr>
          <w:highlight w:val="green"/>
        </w:rPr>
      </w:pPr>
      <w:r>
        <w:rPr>
          <w:highlight w:val="green"/>
          <w:lang w:val="en-US"/>
        </w:rPr>
        <w:t>na</w:t>
      </w:r>
      <w:r w:rsidRPr="00F06D14">
        <w:rPr>
          <w:highlight w:val="green"/>
        </w:rPr>
        <w:t xml:space="preserve"> = </w:t>
      </w:r>
      <w:r>
        <w:rPr>
          <w:highlight w:val="green"/>
          <w:lang w:val="en-US"/>
        </w:rPr>
        <w:t>sinφ</w:t>
      </w:r>
      <w:r w:rsidRPr="00F06D14">
        <w:rPr>
          <w:highlight w:val="green"/>
        </w:rPr>
        <w:t>2/</w:t>
      </w:r>
      <w:r>
        <w:rPr>
          <w:highlight w:val="green"/>
          <w:lang w:val="en-US"/>
        </w:rPr>
        <w:t>sinγ</w:t>
      </w:r>
      <w:r w:rsidRPr="00F06D14">
        <w:rPr>
          <w:highlight w:val="green"/>
        </w:rPr>
        <w:t>.(7)</w:t>
      </w:r>
    </w:p>
    <w:p w:rsidR="00F06D14" w:rsidRPr="00937C98" w:rsidRDefault="00F06D14" w:rsidP="00F06D14">
      <w:pPr>
        <w:rPr>
          <w:highlight w:val="green"/>
        </w:rPr>
      </w:pPr>
      <w:r w:rsidRPr="00937C98">
        <w:rPr>
          <w:highlight w:val="green"/>
        </w:rPr>
        <w:t>Для николей, скрещенных под углом Ψ, выполняется закон Малюса:</w:t>
      </w:r>
    </w:p>
    <w:p w:rsidR="00F06D14" w:rsidRDefault="00F06D14" w:rsidP="00F06D14">
      <w:pPr>
        <w:rPr>
          <w:highlight w:val="green"/>
          <w:lang w:val="en-US"/>
        </w:rPr>
      </w:pPr>
      <w:r w:rsidRPr="00937C98">
        <w:rPr>
          <w:position w:val="-12"/>
          <w:highlight w:val="green"/>
        </w:rPr>
        <w:object w:dxaOrig="1440" w:dyaOrig="400">
          <v:shape id="_x0000_i1032" type="#_x0000_t75" style="width:1in;height:19.9pt" o:ole="">
            <v:imagedata r:id="rId31" o:title=""/>
          </v:shape>
          <o:OLEObject Type="Embed" ProgID="Equation.3" ShapeID="_x0000_i1032" DrawAspect="Content" ObjectID="_1830079762" r:id="rId32"/>
        </w:object>
      </w:r>
      <w:r w:rsidRPr="00937C98">
        <w:rPr>
          <w:highlight w:val="green"/>
        </w:rPr>
        <w:t>,(8)</w:t>
      </w:r>
    </w:p>
    <w:p w:rsidR="00F06D14" w:rsidRPr="00F06D14" w:rsidRDefault="00F06D14" w:rsidP="00F06D14">
      <w:pPr>
        <w:rPr>
          <w:highlight w:val="green"/>
        </w:rPr>
      </w:pPr>
      <w:r>
        <w:rPr>
          <w:highlight w:val="green"/>
          <w:lang w:val="en-US"/>
        </w:rPr>
        <w:t>I</w:t>
      </w:r>
      <w:r w:rsidRPr="00F06D14">
        <w:rPr>
          <w:highlight w:val="green"/>
        </w:rPr>
        <w:t>=</w:t>
      </w:r>
      <w:r>
        <w:rPr>
          <w:highlight w:val="green"/>
          <w:lang w:val="en-US"/>
        </w:rPr>
        <w:t>I</w:t>
      </w:r>
      <w:r w:rsidRPr="00F06D14">
        <w:rPr>
          <w:highlight w:val="green"/>
        </w:rPr>
        <w:t>0</w:t>
      </w:r>
      <w:r>
        <w:rPr>
          <w:highlight w:val="green"/>
          <w:lang w:val="en-US"/>
        </w:rPr>
        <w:t>cos</w:t>
      </w:r>
      <w:r w:rsidRPr="00F06D14">
        <w:rPr>
          <w:highlight w:val="green"/>
        </w:rPr>
        <w:t>^2</w:t>
      </w:r>
      <w:r>
        <w:rPr>
          <w:highlight w:val="green"/>
          <w:lang w:val="en-US"/>
        </w:rPr>
        <w:t>Ψ</w:t>
      </w:r>
      <w:r w:rsidRPr="00F06D14">
        <w:rPr>
          <w:highlight w:val="green"/>
        </w:rPr>
        <w:t>,(8)</w:t>
      </w:r>
    </w:p>
    <w:p w:rsidR="00F06D14" w:rsidRPr="00937C98" w:rsidRDefault="00F06D14" w:rsidP="00F06D14">
      <w:pPr>
        <w:rPr>
          <w:highlight w:val="green"/>
        </w:rPr>
      </w:pPr>
      <w:r w:rsidRPr="00937C98">
        <w:rPr>
          <w:highlight w:val="green"/>
        </w:rPr>
        <w:t xml:space="preserve">где </w:t>
      </w:r>
      <w:r w:rsidRPr="00937C98">
        <w:rPr>
          <w:highlight w:val="green"/>
          <w:lang w:val="en-US"/>
        </w:rPr>
        <w:t>I</w:t>
      </w:r>
      <w:r w:rsidRPr="00937C98">
        <w:rPr>
          <w:highlight w:val="green"/>
        </w:rPr>
        <w:t xml:space="preserve"> - интенсивность света, прошедшего через анализатор, </w:t>
      </w:r>
      <w:r w:rsidRPr="00937C98">
        <w:rPr>
          <w:highlight w:val="green"/>
          <w:lang w:val="en-US"/>
        </w:rPr>
        <w:t>I</w:t>
      </w:r>
      <w:r w:rsidRPr="00937C98">
        <w:rPr>
          <w:highlight w:val="green"/>
          <w:vertAlign w:val="subscript"/>
        </w:rPr>
        <w:t>0</w:t>
      </w:r>
      <w:r w:rsidRPr="00937C98">
        <w:rPr>
          <w:highlight w:val="green"/>
        </w:rPr>
        <w:t xml:space="preserve"> - интенсивность поляризованного света, падающего на анализатор. Учитывая поглощение света николем, интенсивность прошедшего света:</w:t>
      </w:r>
    </w:p>
    <w:p w:rsidR="00F06D14" w:rsidRPr="00F06D14" w:rsidRDefault="00F06D14" w:rsidP="00F06D14">
      <w:r w:rsidRPr="00937C98">
        <w:rPr>
          <w:position w:val="-10"/>
          <w:highlight w:val="green"/>
          <w:lang w:val="en-US"/>
        </w:rPr>
        <w:object w:dxaOrig="1340" w:dyaOrig="360">
          <v:shape id="_x0000_i1033" type="#_x0000_t75" style="width:67.15pt;height:18.25pt" o:ole="">
            <v:imagedata r:id="rId33" o:title=""/>
          </v:shape>
          <o:OLEObject Type="Embed" ProgID="Equation.3" ShapeID="_x0000_i1033" DrawAspect="Content" ObjectID="_1830079763" r:id="rId34"/>
        </w:object>
      </w:r>
      <w:r w:rsidRPr="00937C98">
        <w:rPr>
          <w:highlight w:val="green"/>
        </w:rPr>
        <w:t>.(</w:t>
      </w:r>
      <w:r w:rsidRPr="00F06D14">
        <w:rPr>
          <w:highlight w:val="green"/>
        </w:rPr>
        <w:t>9)</w:t>
      </w:r>
    </w:p>
    <w:p w:rsidR="00F06D14" w:rsidRPr="00937C98" w:rsidRDefault="00F06D14" w:rsidP="00F06D14">
      <w:r>
        <w:rPr>
          <w:lang w:val="en-US"/>
        </w:rPr>
        <w:t>I</w:t>
      </w:r>
      <w:r w:rsidRPr="00F06D14">
        <w:t>’=(1-</w:t>
      </w:r>
      <w:r>
        <w:rPr>
          <w:lang w:val="en-US"/>
        </w:rPr>
        <w:t>ρ</w:t>
      </w:r>
      <w:r w:rsidRPr="00F06D14">
        <w:t>)</w:t>
      </w:r>
      <w:r>
        <w:rPr>
          <w:lang w:val="en-US"/>
        </w:rPr>
        <w:t>I</w:t>
      </w:r>
      <w:r w:rsidRPr="00F06D14">
        <w:t>.(9)</w:t>
      </w:r>
    </w:p>
    <w:p w:rsidR="00F06D14" w:rsidRPr="00210335" w:rsidRDefault="00F06D14" w:rsidP="00F06D14">
      <w:r>
        <w:t>При прохождении естественного света через первый николь (поляризатор) половина интенсивности света теряется, так как обыкновенный луч не проходит через николь. Учитывая также поглощение света поляризатором, получим</w:t>
      </w:r>
      <w:r w:rsidRPr="00210335">
        <w:t>:</w:t>
      </w:r>
    </w:p>
    <w:p w:rsidR="00F06D14" w:rsidRPr="00F06D14" w:rsidRDefault="00F06D14" w:rsidP="00F06D14">
      <w:r w:rsidRPr="00210335">
        <w:rPr>
          <w:position w:val="-12"/>
        </w:rPr>
        <w:object w:dxaOrig="2100" w:dyaOrig="380">
          <v:shape id="_x0000_i1034" type="#_x0000_t75" style="width:104.8pt;height:18.8pt" o:ole="">
            <v:imagedata r:id="rId35" o:title=""/>
          </v:shape>
          <o:OLEObject Type="Embed" ProgID="Equation.3" ShapeID="_x0000_i1034" DrawAspect="Content" ObjectID="_1830079764" r:id="rId36"/>
        </w:object>
      </w:r>
      <w:r w:rsidRPr="00210335">
        <w:t>,(10)</w:t>
      </w:r>
    </w:p>
    <w:p w:rsidR="00F06D14" w:rsidRPr="00F06D14" w:rsidRDefault="00F06D14" w:rsidP="00F06D14">
      <w:r>
        <w:rPr>
          <w:lang w:val="en-US"/>
        </w:rPr>
        <w:t>I</w:t>
      </w:r>
      <w:r w:rsidRPr="00F06D14">
        <w:t>0=</w:t>
      </w:r>
      <w:r>
        <w:rPr>
          <w:lang w:val="en-US"/>
        </w:rPr>
        <w:t>Ie</w:t>
      </w:r>
      <w:r w:rsidRPr="00F06D14">
        <w:t>*0,5*(1-</w:t>
      </w:r>
      <w:r>
        <w:rPr>
          <w:lang w:val="en-US"/>
        </w:rPr>
        <w:t>ρ</w:t>
      </w:r>
      <w:r w:rsidRPr="00F06D14">
        <w:t>),(10)</w:t>
      </w:r>
    </w:p>
    <w:p w:rsidR="00F06D14" w:rsidRPr="00210335" w:rsidRDefault="00F06D14" w:rsidP="00F06D14">
      <w:r>
        <w:t xml:space="preserve">где </w:t>
      </w:r>
      <w:r>
        <w:rPr>
          <w:lang w:val="en-US"/>
        </w:rPr>
        <w:t>I</w:t>
      </w:r>
      <w:r w:rsidRPr="00210335">
        <w:rPr>
          <w:vertAlign w:val="subscript"/>
          <w:lang w:val="en-US"/>
        </w:rPr>
        <w:t>e</w:t>
      </w:r>
      <w:r w:rsidRPr="00210335">
        <w:t xml:space="preserve"> – </w:t>
      </w:r>
      <w:r>
        <w:t xml:space="preserve">интенсивность естественного света, падающего на поляризатор. </w:t>
      </w:r>
    </w:p>
    <w:p w:rsidR="00F06D14" w:rsidRPr="00210335" w:rsidRDefault="00F06D14" w:rsidP="00F06D14">
      <w:r>
        <w:t>По условию задачи</w:t>
      </w:r>
      <w:r w:rsidRPr="00210335">
        <w:t>:</w:t>
      </w:r>
    </w:p>
    <w:p w:rsidR="00F06D14" w:rsidRPr="00F06D14" w:rsidRDefault="00F06D14" w:rsidP="00F06D14">
      <w:r w:rsidRPr="00210335">
        <w:rPr>
          <w:position w:val="-26"/>
          <w:lang w:val="en-US"/>
        </w:rPr>
        <w:object w:dxaOrig="780" w:dyaOrig="700">
          <v:shape id="_x0000_i1035" type="#_x0000_t75" style="width:39.2pt;height:34.95pt" o:ole="">
            <v:imagedata r:id="rId37" o:title=""/>
          </v:shape>
          <o:OLEObject Type="Embed" ProgID="Equation.3" ShapeID="_x0000_i1035" DrawAspect="Content" ObjectID="_1830079765" r:id="rId38"/>
        </w:object>
      </w:r>
      <w:r w:rsidRPr="00210335">
        <w:t>.(11)</w:t>
      </w:r>
    </w:p>
    <w:p w:rsidR="00F06D14" w:rsidRPr="00F06D14" w:rsidRDefault="00F06D14" w:rsidP="00F06D14">
      <w:r>
        <w:rPr>
          <w:lang w:val="en-US"/>
        </w:rPr>
        <w:t>Ie</w:t>
      </w:r>
      <w:r w:rsidRPr="00F06D14">
        <w:t>/</w:t>
      </w:r>
      <w:r>
        <w:rPr>
          <w:lang w:val="en-US"/>
        </w:rPr>
        <w:t>I</w:t>
      </w:r>
      <w:r w:rsidRPr="00F06D14">
        <w:t>’=</w:t>
      </w:r>
      <w:r>
        <w:rPr>
          <w:lang w:val="en-US"/>
        </w:rPr>
        <w:t>V</w:t>
      </w:r>
      <w:r w:rsidRPr="00F06D14">
        <w:t>.(11)</w:t>
      </w:r>
    </w:p>
    <w:p w:rsidR="00F06D14" w:rsidRDefault="00F06D14" w:rsidP="00F06D14">
      <w:r>
        <w:t>Систему уравнений (</w:t>
      </w:r>
      <w:r w:rsidRPr="00210335">
        <w:t>1</w:t>
      </w:r>
      <w:r>
        <w:t>)</w:t>
      </w:r>
      <w:r w:rsidRPr="00210335">
        <w:t xml:space="preserve"> - </w:t>
      </w:r>
      <w:r>
        <w:t>(</w:t>
      </w:r>
      <w:r w:rsidRPr="00210335">
        <w:t>11</w:t>
      </w:r>
      <w:r>
        <w:t>) решаем относительно неизвестных величин.</w:t>
      </w:r>
    </w:p>
    <w:p w:rsidR="00F06D14" w:rsidRPr="00587A23" w:rsidRDefault="00F06D14" w:rsidP="00F06D14"/>
    <w:p w:rsidR="0098518D" w:rsidRDefault="0098518D"/>
    <w:sectPr w:rsidR="0098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8518D"/>
    <w:rsid w:val="0098518D"/>
    <w:rsid w:val="00F0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14"/>
  </w:style>
  <w:style w:type="paragraph" w:styleId="2">
    <w:name w:val="heading 2"/>
    <w:basedOn w:val="a"/>
    <w:link w:val="20"/>
    <w:uiPriority w:val="9"/>
    <w:qFormat/>
    <w:rsid w:val="00F06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D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0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oleObject" Target="embeddings/oleObject9.bin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wmf"/><Relationship Id="rId25" Type="http://schemas.openxmlformats.org/officeDocument/2006/relationships/image" Target="media/image18.wmf"/><Relationship Id="rId33" Type="http://schemas.openxmlformats.org/officeDocument/2006/relationships/image" Target="media/image22.wmf"/><Relationship Id="rId38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oleObject" Target="embeddings/oleObject2.bin"/><Relationship Id="rId29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24.wmf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7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7.png"/><Relationship Id="rId19" Type="http://schemas.openxmlformats.org/officeDocument/2006/relationships/image" Target="media/image15.wmf"/><Relationship Id="rId31" Type="http://schemas.openxmlformats.org/officeDocument/2006/relationships/image" Target="media/image21.w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oleObject" Target="embeddings/oleObject3.bin"/><Relationship Id="rId27" Type="http://schemas.openxmlformats.org/officeDocument/2006/relationships/image" Target="media/image19.wmf"/><Relationship Id="rId30" Type="http://schemas.openxmlformats.org/officeDocument/2006/relationships/oleObject" Target="embeddings/oleObject7.bin"/><Relationship Id="rId35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2026-01-16T11:39:00Z</dcterms:created>
  <dcterms:modified xsi:type="dcterms:W3CDTF">2026-01-16T11:39:00Z</dcterms:modified>
</cp:coreProperties>
</file>