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8A628" w14:textId="77777777" w:rsidR="00777729" w:rsidRPr="00777729" w:rsidRDefault="00777729" w:rsidP="00777729">
      <w:pPr>
        <w:spacing w:after="0" w:line="276" w:lineRule="auto"/>
        <w:jc w:val="center"/>
        <w:rPr>
          <w:rFonts w:ascii="Times New Roman" w:eastAsia="Times New Roman" w:hAnsi="Times New Roman" w:cs="Times New Roman"/>
          <w:sz w:val="28"/>
          <w:szCs w:val="28"/>
          <w:lang w:eastAsia="ru-RU"/>
        </w:rPr>
      </w:pPr>
      <w:r w:rsidRPr="00777729">
        <w:rPr>
          <w:rFonts w:ascii="Times New Roman" w:eastAsia="Times New Roman" w:hAnsi="Times New Roman" w:cs="Times New Roman"/>
          <w:b/>
          <w:sz w:val="28"/>
          <w:szCs w:val="28"/>
          <w:lang w:eastAsia="ru-RU"/>
        </w:rPr>
        <w:t>Новосибирский техникум железнодорожного транспорта</w:t>
      </w:r>
      <w:r w:rsidRPr="00777729">
        <w:rPr>
          <w:rFonts w:ascii="Times New Roman" w:eastAsia="Times New Roman" w:hAnsi="Times New Roman" w:cs="Times New Roman"/>
          <w:sz w:val="28"/>
          <w:szCs w:val="28"/>
          <w:lang w:eastAsia="ru-RU"/>
        </w:rPr>
        <w:t xml:space="preserve"> –</w:t>
      </w:r>
    </w:p>
    <w:p w14:paraId="424B28C5" w14:textId="77777777" w:rsidR="00777729" w:rsidRPr="00777729" w:rsidRDefault="00777729" w:rsidP="00777729">
      <w:pPr>
        <w:spacing w:after="0" w:line="276" w:lineRule="auto"/>
        <w:jc w:val="center"/>
        <w:rPr>
          <w:rFonts w:ascii="Times New Roman" w:eastAsia="Times New Roman" w:hAnsi="Times New Roman" w:cs="Times New Roman"/>
          <w:sz w:val="28"/>
          <w:szCs w:val="28"/>
          <w:lang w:eastAsia="ru-RU"/>
        </w:rPr>
      </w:pPr>
      <w:r w:rsidRPr="00777729">
        <w:rPr>
          <w:rFonts w:ascii="Times New Roman" w:eastAsia="Times New Roman" w:hAnsi="Times New Roman" w:cs="Times New Roman"/>
          <w:sz w:val="28"/>
          <w:szCs w:val="28"/>
          <w:lang w:eastAsia="ru-RU"/>
        </w:rPr>
        <w:t>структурное подразделение федерального государственного бюджетного</w:t>
      </w:r>
    </w:p>
    <w:p w14:paraId="5867D80B" w14:textId="77777777" w:rsidR="00777729" w:rsidRPr="00777729" w:rsidRDefault="00777729" w:rsidP="00777729">
      <w:pPr>
        <w:spacing w:after="0" w:line="276" w:lineRule="auto"/>
        <w:jc w:val="center"/>
        <w:rPr>
          <w:rFonts w:ascii="Times New Roman" w:eastAsia="Times New Roman" w:hAnsi="Times New Roman" w:cs="Times New Roman"/>
          <w:sz w:val="28"/>
          <w:szCs w:val="28"/>
          <w:lang w:eastAsia="ru-RU"/>
        </w:rPr>
      </w:pPr>
      <w:r w:rsidRPr="00777729">
        <w:rPr>
          <w:rFonts w:ascii="Times New Roman" w:eastAsia="Times New Roman" w:hAnsi="Times New Roman" w:cs="Times New Roman"/>
          <w:sz w:val="28"/>
          <w:szCs w:val="28"/>
          <w:lang w:eastAsia="ru-RU"/>
        </w:rPr>
        <w:t>образовательного учреждения высшего образования</w:t>
      </w:r>
    </w:p>
    <w:p w14:paraId="22D80CF8" w14:textId="77777777" w:rsidR="00777729" w:rsidRPr="00777729" w:rsidRDefault="00777729" w:rsidP="00777729">
      <w:pPr>
        <w:spacing w:after="0" w:line="276" w:lineRule="auto"/>
        <w:jc w:val="center"/>
        <w:rPr>
          <w:rFonts w:ascii="Times New Roman" w:eastAsia="Times New Roman" w:hAnsi="Times New Roman" w:cs="Times New Roman"/>
          <w:sz w:val="28"/>
          <w:szCs w:val="28"/>
          <w:lang w:eastAsia="ru-RU"/>
        </w:rPr>
      </w:pPr>
      <w:r w:rsidRPr="00777729">
        <w:rPr>
          <w:rFonts w:ascii="Times New Roman" w:eastAsia="Times New Roman" w:hAnsi="Times New Roman" w:cs="Times New Roman"/>
          <w:sz w:val="28"/>
          <w:szCs w:val="28"/>
          <w:lang w:eastAsia="ru-RU"/>
        </w:rPr>
        <w:t>«Сибирский государственный университет путей сообщения»</w:t>
      </w:r>
    </w:p>
    <w:p w14:paraId="557639F1" w14:textId="77777777" w:rsidR="00777729" w:rsidRPr="00777729" w:rsidRDefault="00777729" w:rsidP="00777729">
      <w:pPr>
        <w:shd w:val="clear" w:color="auto" w:fill="FFFFFF"/>
        <w:spacing w:after="200" w:line="276" w:lineRule="auto"/>
        <w:rPr>
          <w:rFonts w:ascii="Times New Roman" w:eastAsia="Times New Roman" w:hAnsi="Times New Roman" w:cs="Times New Roman"/>
          <w:sz w:val="28"/>
          <w:lang w:eastAsia="ru-RU"/>
        </w:rPr>
      </w:pPr>
    </w:p>
    <w:p w14:paraId="3399C711" w14:textId="77777777" w:rsidR="00777729" w:rsidRPr="00777729" w:rsidRDefault="00777729" w:rsidP="00777729">
      <w:pPr>
        <w:shd w:val="clear" w:color="auto" w:fill="FFFFFF"/>
        <w:spacing w:after="200" w:line="240" w:lineRule="auto"/>
        <w:rPr>
          <w:rFonts w:ascii="Times New Roman" w:eastAsia="Times New Roman" w:hAnsi="Times New Roman" w:cs="Times New Roman"/>
          <w:sz w:val="28"/>
          <w:szCs w:val="28"/>
          <w:lang w:eastAsia="ru-RU"/>
        </w:rPr>
      </w:pPr>
    </w:p>
    <w:p w14:paraId="2D769BF6"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b/>
          <w:sz w:val="28"/>
          <w:szCs w:val="28"/>
          <w:lang w:eastAsia="ru-RU"/>
        </w:rPr>
      </w:pPr>
    </w:p>
    <w:p w14:paraId="3A49FC77"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b/>
          <w:sz w:val="28"/>
          <w:szCs w:val="28"/>
          <w:lang w:eastAsia="ru-RU"/>
        </w:rPr>
      </w:pPr>
    </w:p>
    <w:p w14:paraId="436741BD"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b/>
          <w:sz w:val="28"/>
          <w:szCs w:val="28"/>
          <w:lang w:eastAsia="ru-RU"/>
        </w:rPr>
      </w:pPr>
    </w:p>
    <w:p w14:paraId="6B51C7B3" w14:textId="77777777" w:rsidR="00777729" w:rsidRPr="00777729" w:rsidRDefault="00777729" w:rsidP="00777729">
      <w:pPr>
        <w:shd w:val="clear" w:color="auto" w:fill="FFFFFF"/>
        <w:spacing w:after="0" w:line="240" w:lineRule="auto"/>
        <w:jc w:val="center"/>
        <w:rPr>
          <w:rFonts w:ascii="Times New Roman" w:eastAsia="Times New Roman" w:hAnsi="Times New Roman" w:cs="Times New Roman"/>
          <w:b/>
          <w:bCs/>
          <w:i/>
          <w:caps/>
          <w:sz w:val="28"/>
          <w:szCs w:val="28"/>
          <w:lang w:eastAsia="ru-RU"/>
        </w:rPr>
      </w:pPr>
      <w:r w:rsidRPr="00777729">
        <w:rPr>
          <w:rFonts w:ascii="Times New Roman" w:eastAsia="Times New Roman" w:hAnsi="Times New Roman" w:cs="Times New Roman"/>
          <w:b/>
          <w:bCs/>
          <w:i/>
          <w:sz w:val="28"/>
          <w:szCs w:val="28"/>
          <w:lang w:eastAsia="ru-RU"/>
        </w:rPr>
        <w:t>Учебно-методическое пособие</w:t>
      </w:r>
    </w:p>
    <w:p w14:paraId="3B670847"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b/>
          <w:sz w:val="28"/>
          <w:szCs w:val="28"/>
          <w:lang w:eastAsia="ru-RU"/>
        </w:rPr>
      </w:pPr>
    </w:p>
    <w:p w14:paraId="7AB55525"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b/>
          <w:sz w:val="28"/>
          <w:szCs w:val="28"/>
          <w:lang w:eastAsia="ru-RU"/>
        </w:rPr>
      </w:pPr>
    </w:p>
    <w:p w14:paraId="199065FA"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b/>
          <w:sz w:val="28"/>
          <w:szCs w:val="28"/>
          <w:lang w:eastAsia="ru-RU"/>
        </w:rPr>
      </w:pPr>
      <w:r w:rsidRPr="00777729">
        <w:rPr>
          <w:rFonts w:ascii="Times New Roman" w:eastAsia="Times New Roman" w:hAnsi="Times New Roman" w:cs="Times New Roman"/>
          <w:b/>
          <w:sz w:val="28"/>
          <w:szCs w:val="28"/>
          <w:lang w:eastAsia="ru-RU"/>
        </w:rPr>
        <w:t>МЕТОДИЧЕСКИЕ УКАЗАНИЯ</w:t>
      </w:r>
    </w:p>
    <w:p w14:paraId="53A4F346"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b/>
          <w:sz w:val="28"/>
          <w:szCs w:val="28"/>
          <w:lang w:eastAsia="ru-RU"/>
        </w:rPr>
      </w:pPr>
      <w:r w:rsidRPr="00777729">
        <w:rPr>
          <w:rFonts w:ascii="Times New Roman" w:eastAsia="Times New Roman" w:hAnsi="Times New Roman" w:cs="Times New Roman"/>
          <w:b/>
          <w:sz w:val="28"/>
          <w:szCs w:val="28"/>
          <w:lang w:eastAsia="ru-RU"/>
        </w:rPr>
        <w:t>к выполнению контрольных</w:t>
      </w:r>
      <w:r>
        <w:rPr>
          <w:rFonts w:ascii="Times New Roman" w:eastAsia="Times New Roman" w:hAnsi="Times New Roman" w:cs="Times New Roman"/>
          <w:b/>
          <w:sz w:val="28"/>
          <w:szCs w:val="28"/>
          <w:lang w:eastAsia="ru-RU"/>
        </w:rPr>
        <w:t xml:space="preserve"> работ </w:t>
      </w:r>
    </w:p>
    <w:p w14:paraId="7A159AE5"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bCs/>
          <w:sz w:val="28"/>
          <w:szCs w:val="28"/>
          <w:lang w:eastAsia="ru-RU"/>
        </w:rPr>
      </w:pPr>
      <w:r w:rsidRPr="00777729">
        <w:rPr>
          <w:rFonts w:ascii="Times New Roman" w:eastAsia="Times New Roman" w:hAnsi="Times New Roman" w:cs="Times New Roman"/>
          <w:bCs/>
          <w:sz w:val="28"/>
          <w:szCs w:val="28"/>
          <w:lang w:eastAsia="ru-RU"/>
        </w:rPr>
        <w:t xml:space="preserve">по МДК 01.02 Теоретические основы построения и эксплуатации перегонных систем автоматики </w:t>
      </w:r>
    </w:p>
    <w:p w14:paraId="29E4348F"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sz w:val="28"/>
          <w:szCs w:val="28"/>
          <w:lang w:eastAsia="ru-RU"/>
        </w:rPr>
      </w:pPr>
      <w:r w:rsidRPr="00777729">
        <w:rPr>
          <w:rFonts w:ascii="Times New Roman" w:eastAsia="Times New Roman" w:hAnsi="Times New Roman" w:cs="Times New Roman"/>
          <w:sz w:val="28"/>
          <w:szCs w:val="28"/>
          <w:lang w:eastAsia="ru-RU"/>
        </w:rPr>
        <w:t xml:space="preserve">для студентов заочного отделения </w:t>
      </w:r>
      <w:proofErr w:type="gramStart"/>
      <w:r w:rsidRPr="00777729">
        <w:rPr>
          <w:rFonts w:ascii="Times New Roman" w:eastAsia="Times New Roman" w:hAnsi="Times New Roman" w:cs="Times New Roman"/>
          <w:sz w:val="28"/>
          <w:szCs w:val="28"/>
          <w:lang w:eastAsia="ru-RU"/>
        </w:rPr>
        <w:t>специальности  27.02.03</w:t>
      </w:r>
      <w:proofErr w:type="gramEnd"/>
      <w:r w:rsidRPr="00777729">
        <w:rPr>
          <w:rFonts w:ascii="Times New Roman" w:eastAsia="Times New Roman" w:hAnsi="Times New Roman" w:cs="Times New Roman"/>
          <w:sz w:val="28"/>
          <w:szCs w:val="28"/>
          <w:lang w:eastAsia="ru-RU"/>
        </w:rPr>
        <w:t xml:space="preserve"> Автоматика и телемеханика на транспорте  (железнодорожном транспорте)</w:t>
      </w:r>
    </w:p>
    <w:p w14:paraId="32C1250C" w14:textId="77777777" w:rsidR="00777729" w:rsidRPr="00777729" w:rsidRDefault="00777729" w:rsidP="00777729">
      <w:pPr>
        <w:shd w:val="clear" w:color="auto" w:fill="FFFFFF"/>
        <w:spacing w:after="200" w:line="276" w:lineRule="auto"/>
        <w:jc w:val="center"/>
        <w:rPr>
          <w:rFonts w:ascii="Times New Roman" w:eastAsia="Times New Roman" w:hAnsi="Times New Roman" w:cs="Times New Roman"/>
          <w:sz w:val="28"/>
          <w:szCs w:val="28"/>
          <w:lang w:eastAsia="ru-RU"/>
        </w:rPr>
      </w:pPr>
    </w:p>
    <w:p w14:paraId="36B701B2" w14:textId="77777777" w:rsidR="00777729" w:rsidRPr="00777729" w:rsidRDefault="00777729" w:rsidP="00777729">
      <w:pPr>
        <w:shd w:val="clear" w:color="auto" w:fill="FFFFFF"/>
        <w:spacing w:after="200" w:line="276" w:lineRule="auto"/>
        <w:rPr>
          <w:rFonts w:ascii="Times New Roman" w:eastAsia="Times New Roman" w:hAnsi="Times New Roman" w:cs="Times New Roman"/>
          <w:sz w:val="28"/>
          <w:szCs w:val="28"/>
          <w:lang w:eastAsia="ru-RU"/>
        </w:rPr>
      </w:pPr>
    </w:p>
    <w:p w14:paraId="25C8D651" w14:textId="77777777" w:rsidR="00777729" w:rsidRPr="00777729" w:rsidRDefault="00777729" w:rsidP="00777729">
      <w:pPr>
        <w:shd w:val="clear" w:color="auto" w:fill="FFFFFF"/>
        <w:spacing w:after="200" w:line="276" w:lineRule="auto"/>
        <w:rPr>
          <w:rFonts w:ascii="Times New Roman" w:eastAsia="Times New Roman" w:hAnsi="Times New Roman" w:cs="Times New Roman"/>
          <w:sz w:val="28"/>
          <w:szCs w:val="28"/>
          <w:lang w:eastAsia="ru-RU"/>
        </w:rPr>
      </w:pPr>
    </w:p>
    <w:p w14:paraId="24D2B44C" w14:textId="77777777" w:rsidR="00777729" w:rsidRPr="00777729" w:rsidRDefault="00777729" w:rsidP="00777729">
      <w:pPr>
        <w:shd w:val="clear" w:color="auto" w:fill="FFFFFF"/>
        <w:spacing w:after="200" w:line="276" w:lineRule="auto"/>
        <w:rPr>
          <w:rFonts w:ascii="Times New Roman" w:eastAsia="Times New Roman" w:hAnsi="Times New Roman" w:cs="Times New Roman"/>
          <w:sz w:val="28"/>
          <w:szCs w:val="28"/>
          <w:lang w:eastAsia="ru-RU"/>
        </w:rPr>
      </w:pPr>
    </w:p>
    <w:p w14:paraId="425B9D67" w14:textId="77777777" w:rsidR="00777729" w:rsidRPr="00777729" w:rsidRDefault="00777729" w:rsidP="00777729">
      <w:pPr>
        <w:shd w:val="clear" w:color="auto" w:fill="FFFFFF"/>
        <w:spacing w:after="200" w:line="276" w:lineRule="auto"/>
        <w:rPr>
          <w:rFonts w:ascii="Times New Roman" w:eastAsia="Times New Roman" w:hAnsi="Times New Roman" w:cs="Times New Roman"/>
          <w:sz w:val="28"/>
          <w:szCs w:val="28"/>
          <w:lang w:eastAsia="ru-RU"/>
        </w:rPr>
      </w:pPr>
    </w:p>
    <w:p w14:paraId="4FB2516F" w14:textId="77777777" w:rsidR="00777729" w:rsidRPr="00777729" w:rsidRDefault="00777729" w:rsidP="00777729">
      <w:pPr>
        <w:shd w:val="clear" w:color="auto" w:fill="FFFFFF"/>
        <w:spacing w:after="200" w:line="276" w:lineRule="auto"/>
        <w:rPr>
          <w:rFonts w:ascii="Times New Roman" w:eastAsia="Times New Roman" w:hAnsi="Times New Roman" w:cs="Times New Roman"/>
          <w:sz w:val="28"/>
          <w:szCs w:val="28"/>
          <w:lang w:eastAsia="ru-RU"/>
        </w:rPr>
      </w:pPr>
    </w:p>
    <w:p w14:paraId="06EAE113" w14:textId="77777777" w:rsidR="00777729" w:rsidRPr="00777729" w:rsidRDefault="00777729" w:rsidP="00777729">
      <w:pPr>
        <w:shd w:val="clear" w:color="auto" w:fill="FFFFFF"/>
        <w:spacing w:after="200" w:line="276" w:lineRule="auto"/>
        <w:rPr>
          <w:rFonts w:ascii="Times New Roman" w:eastAsia="Times New Roman" w:hAnsi="Times New Roman" w:cs="Times New Roman"/>
          <w:sz w:val="28"/>
          <w:szCs w:val="28"/>
          <w:lang w:eastAsia="ru-RU"/>
        </w:rPr>
      </w:pPr>
    </w:p>
    <w:p w14:paraId="7BC94FE5" w14:textId="77777777" w:rsidR="00777729" w:rsidRDefault="00F4597B" w:rsidP="00777729">
      <w:pPr>
        <w:spacing w:before="100" w:beforeAutospacing="1"/>
        <w:jc w:val="center"/>
        <w:rPr>
          <w:rFonts w:ascii="Times New Roman" w:hAnsi="Times New Roman" w:cs="Times New Roman"/>
          <w:b/>
          <w:sz w:val="24"/>
          <w:szCs w:val="24"/>
        </w:rPr>
      </w:pPr>
      <w:r>
        <w:rPr>
          <w:rFonts w:ascii="Times New Roman" w:eastAsia="Times New Roman" w:hAnsi="Times New Roman" w:cs="Times New Roman"/>
          <w:sz w:val="28"/>
          <w:szCs w:val="28"/>
          <w:lang w:eastAsia="ru-RU"/>
        </w:rPr>
        <w:t>Новосибирск 2025</w:t>
      </w:r>
    </w:p>
    <w:p w14:paraId="750AF4A8" w14:textId="77777777" w:rsidR="00777729" w:rsidRDefault="00777729">
      <w:pPr>
        <w:rPr>
          <w:rFonts w:ascii="Times New Roman" w:hAnsi="Times New Roman" w:cs="Times New Roman"/>
          <w:b/>
          <w:sz w:val="24"/>
          <w:szCs w:val="24"/>
        </w:rPr>
      </w:pPr>
      <w:r>
        <w:rPr>
          <w:rFonts w:ascii="Times New Roman" w:hAnsi="Times New Roman" w:cs="Times New Roman"/>
          <w:b/>
          <w:sz w:val="24"/>
          <w:szCs w:val="24"/>
        </w:rPr>
        <w:br w:type="page"/>
      </w:r>
    </w:p>
    <w:p w14:paraId="4058C399" w14:textId="77777777" w:rsidR="006E7361" w:rsidRPr="004C7AE1" w:rsidRDefault="00951024" w:rsidP="00A95C7A">
      <w:pPr>
        <w:spacing w:before="100" w:beforeAutospacing="1"/>
        <w:jc w:val="center"/>
        <w:rPr>
          <w:rFonts w:ascii="Times New Roman" w:hAnsi="Times New Roman" w:cs="Times New Roman"/>
          <w:b/>
          <w:sz w:val="24"/>
          <w:szCs w:val="24"/>
        </w:rPr>
      </w:pPr>
      <w:r w:rsidRPr="004C7AE1">
        <w:rPr>
          <w:rFonts w:ascii="Times New Roman" w:hAnsi="Times New Roman" w:cs="Times New Roman"/>
          <w:b/>
          <w:sz w:val="24"/>
          <w:szCs w:val="24"/>
        </w:rPr>
        <w:lastRenderedPageBreak/>
        <w:t xml:space="preserve">СОДЕРЖАНИЕ УЧЕБНОЙ ДИСЦИПЛИНЫ </w:t>
      </w:r>
    </w:p>
    <w:p w14:paraId="28549415" w14:textId="77777777" w:rsidR="00951024" w:rsidRPr="004C7AE1" w:rsidRDefault="00951024" w:rsidP="00A95C7A">
      <w:pPr>
        <w:spacing w:before="100" w:beforeAutospacing="1"/>
        <w:jc w:val="center"/>
        <w:rPr>
          <w:rFonts w:ascii="Times New Roman" w:hAnsi="Times New Roman" w:cs="Times New Roman"/>
          <w:b/>
          <w:sz w:val="24"/>
          <w:szCs w:val="24"/>
          <w:u w:val="single"/>
        </w:rPr>
      </w:pPr>
      <w:r w:rsidRPr="004C7AE1">
        <w:rPr>
          <w:rFonts w:ascii="Times New Roman" w:hAnsi="Times New Roman" w:cs="Times New Roman"/>
          <w:b/>
          <w:sz w:val="24"/>
          <w:szCs w:val="24"/>
          <w:u w:val="single"/>
        </w:rPr>
        <w:t>Введение</w:t>
      </w:r>
    </w:p>
    <w:p w14:paraId="4FC1B8C1" w14:textId="77777777" w:rsidR="00951024" w:rsidRPr="004C7AE1" w:rsidRDefault="00951024"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Содержание, цель и задачи предмета. Роль и место дисциплины в подготовке специалиста. Предметы, на которых базируется изучение курса. Предметы, при изучении которых необходимы знания материалы данной программы.</w:t>
      </w:r>
    </w:p>
    <w:p w14:paraId="55D996C2" w14:textId="77777777" w:rsidR="00951024" w:rsidRPr="004C7AE1" w:rsidRDefault="00951024"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Общие понятия о назначения перегонных систем автоматики. Роль устройств АТМ в обеспечении безопасности движения поездов. История развития устройств СЦБ. Краткие сведения о развитии системе. транспортной автоматики. Основные направления разработки и внедрения систем. Роль перегонных систем автоматики в обеспечении безопасности движения поездов.</w:t>
      </w:r>
    </w:p>
    <w:p w14:paraId="177977BB" w14:textId="77777777" w:rsidR="00951024" w:rsidRPr="004C7AE1" w:rsidRDefault="00A12B9A"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Раздел 1.</w:t>
      </w:r>
      <w:r w:rsidRPr="004C7AE1">
        <w:rPr>
          <w:rFonts w:ascii="Times New Roman" w:hAnsi="Times New Roman" w:cs="Times New Roman"/>
          <w:b/>
          <w:sz w:val="24"/>
          <w:szCs w:val="24"/>
        </w:rPr>
        <w:t xml:space="preserve"> Основы интервального регулирования движения поездов</w:t>
      </w:r>
    </w:p>
    <w:p w14:paraId="29F2FFF3" w14:textId="77777777" w:rsidR="00A12B9A" w:rsidRPr="004C7AE1" w:rsidRDefault="00A12B9A" w:rsidP="00A95C7A">
      <w:pPr>
        <w:spacing w:before="100" w:beforeAutospacing="1" w:line="360" w:lineRule="auto"/>
        <w:ind w:firstLine="851"/>
        <w:rPr>
          <w:rFonts w:ascii="Times New Roman" w:hAnsi="Times New Roman" w:cs="Times New Roman"/>
          <w:sz w:val="24"/>
          <w:szCs w:val="24"/>
        </w:rPr>
      </w:pPr>
      <w:r w:rsidRPr="004C7AE1">
        <w:rPr>
          <w:rFonts w:ascii="Times New Roman" w:hAnsi="Times New Roman" w:cs="Times New Roman"/>
          <w:sz w:val="24"/>
          <w:szCs w:val="24"/>
        </w:rPr>
        <w:t>Понятие о пропускной способности</w:t>
      </w:r>
      <w:r w:rsidR="00BC1C09" w:rsidRPr="004C7AE1">
        <w:rPr>
          <w:rFonts w:ascii="Times New Roman" w:hAnsi="Times New Roman" w:cs="Times New Roman"/>
          <w:sz w:val="24"/>
          <w:szCs w:val="24"/>
        </w:rPr>
        <w:t xml:space="preserve"> перегонов и пути её повышения. Общие принципы интервального регулирования движения</w:t>
      </w:r>
      <w:r w:rsidR="00391D3B" w:rsidRPr="004C7AE1">
        <w:rPr>
          <w:rFonts w:ascii="Times New Roman" w:hAnsi="Times New Roman" w:cs="Times New Roman"/>
          <w:sz w:val="24"/>
          <w:szCs w:val="24"/>
        </w:rPr>
        <w:t xml:space="preserve"> поездов на малодеятельных участках, магистральных линиях и участках с повышенной интенсивностью движения поездов.</w:t>
      </w:r>
    </w:p>
    <w:p w14:paraId="6A51DDE6" w14:textId="77777777" w:rsidR="00391D3B" w:rsidRPr="004C7AE1" w:rsidRDefault="00391D3B" w:rsidP="00A95C7A">
      <w:pPr>
        <w:spacing w:before="100" w:beforeAutospacing="1" w:line="360" w:lineRule="auto"/>
        <w:ind w:firstLine="851"/>
        <w:rPr>
          <w:rFonts w:ascii="Times New Roman" w:hAnsi="Times New Roman" w:cs="Times New Roman"/>
          <w:sz w:val="24"/>
          <w:szCs w:val="24"/>
          <w:lang w:val="en-US"/>
        </w:rPr>
      </w:pPr>
      <w:r w:rsidRPr="004C7AE1">
        <w:rPr>
          <w:rFonts w:ascii="Times New Roman" w:hAnsi="Times New Roman" w:cs="Times New Roman"/>
          <w:sz w:val="24"/>
          <w:szCs w:val="24"/>
        </w:rPr>
        <w:t>Студент должен знать</w:t>
      </w:r>
      <w:r w:rsidRPr="004C7AE1">
        <w:rPr>
          <w:rFonts w:ascii="Times New Roman" w:hAnsi="Times New Roman" w:cs="Times New Roman"/>
          <w:sz w:val="24"/>
          <w:szCs w:val="24"/>
          <w:lang w:val="en-US"/>
        </w:rPr>
        <w:t>:</w:t>
      </w:r>
    </w:p>
    <w:p w14:paraId="61BAAB7A" w14:textId="77777777" w:rsidR="00391D3B" w:rsidRPr="004C7AE1" w:rsidRDefault="00086B37" w:rsidP="00A95C7A">
      <w:pPr>
        <w:pStyle w:val="a3"/>
        <w:numPr>
          <w:ilvl w:val="0"/>
          <w:numId w:val="1"/>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Понятие об эксплуатационной работе железн</w:t>
      </w:r>
      <w:r w:rsidR="00391D3B" w:rsidRPr="004C7AE1">
        <w:rPr>
          <w:rFonts w:ascii="Times New Roman" w:hAnsi="Times New Roman" w:cs="Times New Roman"/>
          <w:sz w:val="24"/>
          <w:szCs w:val="24"/>
        </w:rPr>
        <w:t>ых</w:t>
      </w:r>
      <w:r w:rsidRPr="004C7AE1">
        <w:rPr>
          <w:rFonts w:ascii="Times New Roman" w:hAnsi="Times New Roman" w:cs="Times New Roman"/>
          <w:sz w:val="24"/>
          <w:szCs w:val="24"/>
        </w:rPr>
        <w:t xml:space="preserve"> </w:t>
      </w:r>
      <w:r w:rsidR="00391D3B" w:rsidRPr="004C7AE1">
        <w:rPr>
          <w:rFonts w:ascii="Times New Roman" w:hAnsi="Times New Roman" w:cs="Times New Roman"/>
          <w:sz w:val="24"/>
          <w:szCs w:val="24"/>
        </w:rPr>
        <w:t xml:space="preserve">дорог; места установки светофоров, габариты их установки, </w:t>
      </w:r>
      <w:r w:rsidR="007A4D92" w:rsidRPr="004C7AE1">
        <w:rPr>
          <w:rFonts w:ascii="Times New Roman" w:hAnsi="Times New Roman" w:cs="Times New Roman"/>
          <w:sz w:val="24"/>
          <w:szCs w:val="24"/>
        </w:rPr>
        <w:t>сигнальные</w:t>
      </w:r>
      <w:r w:rsidR="00391D3B" w:rsidRPr="004C7AE1">
        <w:rPr>
          <w:rFonts w:ascii="Times New Roman" w:hAnsi="Times New Roman" w:cs="Times New Roman"/>
          <w:sz w:val="24"/>
          <w:szCs w:val="24"/>
        </w:rPr>
        <w:t xml:space="preserve"> цвета, их з</w:t>
      </w:r>
      <w:r w:rsidR="007A4D92" w:rsidRPr="004C7AE1">
        <w:rPr>
          <w:rFonts w:ascii="Times New Roman" w:hAnsi="Times New Roman" w:cs="Times New Roman"/>
          <w:sz w:val="24"/>
          <w:szCs w:val="24"/>
        </w:rPr>
        <w:t>начения</w:t>
      </w:r>
      <w:r w:rsidR="00391D3B" w:rsidRPr="004C7AE1">
        <w:rPr>
          <w:rFonts w:ascii="Times New Roman" w:hAnsi="Times New Roman" w:cs="Times New Roman"/>
          <w:sz w:val="24"/>
          <w:szCs w:val="24"/>
        </w:rPr>
        <w:t xml:space="preserve"> и видимость;</w:t>
      </w:r>
    </w:p>
    <w:p w14:paraId="515148E0" w14:textId="77777777" w:rsidR="00585C6F" w:rsidRPr="004C7AE1" w:rsidRDefault="00585C6F" w:rsidP="00A95C7A">
      <w:pPr>
        <w:pStyle w:val="a3"/>
        <w:numPr>
          <w:ilvl w:val="0"/>
          <w:numId w:val="1"/>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понятие о пропускной способности перегонов и пути ее повышения; общие принципы интервального регулирования.</w:t>
      </w:r>
    </w:p>
    <w:p w14:paraId="3665A63F" w14:textId="77777777" w:rsidR="00585C6F" w:rsidRPr="004C7AE1" w:rsidRDefault="00585C6F" w:rsidP="00A95C7A">
      <w:pPr>
        <w:pStyle w:val="a3"/>
        <w:spacing w:before="100" w:beforeAutospacing="1" w:line="360" w:lineRule="auto"/>
        <w:ind w:left="1571" w:hanging="720"/>
        <w:rPr>
          <w:rFonts w:ascii="Times New Roman" w:hAnsi="Times New Roman" w:cs="Times New Roman"/>
          <w:sz w:val="24"/>
          <w:szCs w:val="24"/>
        </w:rPr>
      </w:pPr>
      <w:r w:rsidRPr="004C7AE1">
        <w:rPr>
          <w:rFonts w:ascii="Times New Roman" w:hAnsi="Times New Roman" w:cs="Times New Roman"/>
          <w:sz w:val="24"/>
          <w:szCs w:val="24"/>
        </w:rPr>
        <w:t>Студент должен уметь:</w:t>
      </w:r>
    </w:p>
    <w:p w14:paraId="74A795CD" w14:textId="77777777" w:rsidR="00585C6F" w:rsidRPr="004C7AE1" w:rsidRDefault="00585C6F" w:rsidP="00A95C7A">
      <w:pPr>
        <w:pStyle w:val="a3"/>
        <w:numPr>
          <w:ilvl w:val="0"/>
          <w:numId w:val="1"/>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устанавливать и проверять габарит установки, осуществлять регулировку и проверку видимости сигнальных огней светофоров;</w:t>
      </w:r>
    </w:p>
    <w:p w14:paraId="5C2ACE49" w14:textId="77777777" w:rsidR="00585C6F" w:rsidRPr="004C7AE1" w:rsidRDefault="00585C6F" w:rsidP="00A95C7A">
      <w:pPr>
        <w:pStyle w:val="a3"/>
        <w:numPr>
          <w:ilvl w:val="0"/>
          <w:numId w:val="1"/>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выполнять расчеты по определению пропускной способности перегонов при полуавтоматической блокировке и автоматической блокировке.</w:t>
      </w:r>
    </w:p>
    <w:p w14:paraId="7138A740" w14:textId="77777777" w:rsidR="00585C6F" w:rsidRPr="004C7AE1" w:rsidRDefault="00585C6F"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u w:val="single"/>
        </w:rPr>
        <w:t>Раздел 2.</w:t>
      </w:r>
      <w:r w:rsidRPr="004C7AE1">
        <w:rPr>
          <w:rFonts w:ascii="Times New Roman" w:hAnsi="Times New Roman" w:cs="Times New Roman"/>
          <w:b/>
          <w:sz w:val="24"/>
          <w:szCs w:val="24"/>
        </w:rPr>
        <w:t xml:space="preserve"> Двухпутная автоматическая блокировка </w:t>
      </w:r>
    </w:p>
    <w:p w14:paraId="25752F33" w14:textId="77777777" w:rsidR="00585C6F" w:rsidRPr="004C7AE1" w:rsidRDefault="00585C6F"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2.1.</w:t>
      </w:r>
      <w:r w:rsidRPr="004C7AE1">
        <w:rPr>
          <w:rFonts w:ascii="Times New Roman" w:hAnsi="Times New Roman" w:cs="Times New Roman"/>
          <w:b/>
          <w:sz w:val="24"/>
          <w:szCs w:val="24"/>
        </w:rPr>
        <w:t xml:space="preserve"> Двухпутная односторонняя автоблокировка постоянного тока</w:t>
      </w:r>
    </w:p>
    <w:p w14:paraId="1BA06F34" w14:textId="77777777" w:rsidR="00585C6F" w:rsidRPr="004C7AE1" w:rsidRDefault="00585C6F" w:rsidP="00A95C7A">
      <w:pPr>
        <w:pStyle w:val="a3"/>
        <w:spacing w:before="100" w:beforeAutospacing="1" w:line="360" w:lineRule="auto"/>
        <w:ind w:left="0" w:firstLine="851"/>
        <w:jc w:val="both"/>
        <w:rPr>
          <w:rFonts w:ascii="Times New Roman" w:hAnsi="Times New Roman" w:cs="Times New Roman"/>
          <w:sz w:val="24"/>
          <w:szCs w:val="24"/>
        </w:rPr>
      </w:pPr>
      <w:r w:rsidRPr="004C7AE1">
        <w:rPr>
          <w:rFonts w:ascii="Times New Roman" w:hAnsi="Times New Roman" w:cs="Times New Roman"/>
          <w:sz w:val="24"/>
          <w:szCs w:val="24"/>
        </w:rPr>
        <w:t>Принципы построения автоблокировки постоянного тока. Элементы схемы автоблокировки, назначение цепей схемы автоблокировки. Взаимодействие цепей схемы при движении поезда. Защита от опасных отказов: при неисправности изолирующего стыка, перегорании ламп светофора.</w:t>
      </w:r>
    </w:p>
    <w:p w14:paraId="74D6CFCA" w14:textId="77777777" w:rsidR="00585C6F" w:rsidRPr="004C7AE1" w:rsidRDefault="00585C6F" w:rsidP="00A95C7A">
      <w:pPr>
        <w:pStyle w:val="a3"/>
        <w:spacing w:before="100" w:beforeAutospacing="1" w:line="360" w:lineRule="auto"/>
        <w:ind w:left="0" w:firstLine="851"/>
        <w:jc w:val="both"/>
        <w:rPr>
          <w:rFonts w:ascii="Times New Roman" w:hAnsi="Times New Roman" w:cs="Times New Roman"/>
          <w:sz w:val="24"/>
          <w:szCs w:val="24"/>
        </w:rPr>
      </w:pPr>
      <w:r w:rsidRPr="004C7AE1">
        <w:rPr>
          <w:rFonts w:ascii="Times New Roman" w:hAnsi="Times New Roman" w:cs="Times New Roman"/>
          <w:sz w:val="24"/>
          <w:szCs w:val="24"/>
        </w:rPr>
        <w:lastRenderedPageBreak/>
        <w:t>Студент должен знать:</w:t>
      </w:r>
    </w:p>
    <w:p w14:paraId="6FEE7789" w14:textId="77777777" w:rsidR="00585C6F" w:rsidRPr="004C7AE1" w:rsidRDefault="00585C6F" w:rsidP="00A95C7A">
      <w:pPr>
        <w:pStyle w:val="a3"/>
        <w:numPr>
          <w:ilvl w:val="0"/>
          <w:numId w:val="2"/>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основные элементы автоблокировки, состав цепей схемы автоблокировки, алгоритм работы схемы при движении поезда; </w:t>
      </w:r>
    </w:p>
    <w:p w14:paraId="2A6CA60D" w14:textId="77777777" w:rsidR="00585C6F" w:rsidRPr="004C7AE1" w:rsidRDefault="00585C6F" w:rsidP="00A95C7A">
      <w:pPr>
        <w:pStyle w:val="a3"/>
        <w:numPr>
          <w:ilvl w:val="0"/>
          <w:numId w:val="2"/>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защиту от опасных отказов.</w:t>
      </w:r>
    </w:p>
    <w:p w14:paraId="252B0E20" w14:textId="77777777" w:rsidR="00585C6F" w:rsidRPr="004C7AE1" w:rsidRDefault="00585C6F" w:rsidP="00A95C7A">
      <w:pPr>
        <w:pStyle w:val="a3"/>
        <w:spacing w:before="100" w:beforeAutospacing="1" w:line="360" w:lineRule="auto"/>
        <w:ind w:left="1620"/>
        <w:jc w:val="both"/>
        <w:rPr>
          <w:rFonts w:ascii="Times New Roman" w:hAnsi="Times New Roman" w:cs="Times New Roman"/>
          <w:sz w:val="24"/>
          <w:szCs w:val="24"/>
        </w:rPr>
      </w:pPr>
    </w:p>
    <w:p w14:paraId="7FC9AD73" w14:textId="77777777" w:rsidR="00585C6F" w:rsidRPr="004C7AE1" w:rsidRDefault="00585C6F" w:rsidP="00A95C7A">
      <w:pPr>
        <w:pStyle w:val="a3"/>
        <w:spacing w:before="100" w:beforeAutospacing="1" w:line="360" w:lineRule="auto"/>
        <w:ind w:left="162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77100E15" w14:textId="77777777" w:rsidR="00585C6F" w:rsidRPr="004C7AE1" w:rsidRDefault="00585C6F" w:rsidP="00A95C7A">
      <w:pPr>
        <w:pStyle w:val="a3"/>
        <w:numPr>
          <w:ilvl w:val="0"/>
          <w:numId w:val="2"/>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при ее нормальной работе и отказе.</w:t>
      </w:r>
    </w:p>
    <w:p w14:paraId="3DF93ED4" w14:textId="77777777" w:rsidR="00585C6F" w:rsidRPr="004C7AE1" w:rsidRDefault="00585C6F" w:rsidP="00A95C7A">
      <w:pPr>
        <w:pStyle w:val="a3"/>
        <w:spacing w:before="100" w:beforeAutospacing="1" w:line="360" w:lineRule="auto"/>
        <w:ind w:left="0"/>
        <w:jc w:val="center"/>
        <w:rPr>
          <w:rFonts w:ascii="Times New Roman" w:hAnsi="Times New Roman" w:cs="Times New Roman"/>
          <w:sz w:val="24"/>
          <w:szCs w:val="24"/>
        </w:rPr>
      </w:pPr>
      <w:r w:rsidRPr="004C7AE1">
        <w:rPr>
          <w:rFonts w:ascii="Times New Roman" w:hAnsi="Times New Roman" w:cs="Times New Roman"/>
          <w:b/>
          <w:sz w:val="24"/>
          <w:szCs w:val="24"/>
          <w:u w:val="single"/>
        </w:rPr>
        <w:t>Тема 2.2.</w:t>
      </w:r>
      <w:r w:rsidRPr="004C7AE1">
        <w:rPr>
          <w:rFonts w:ascii="Times New Roman" w:hAnsi="Times New Roman" w:cs="Times New Roman"/>
          <w:sz w:val="24"/>
          <w:szCs w:val="24"/>
        </w:rPr>
        <w:t xml:space="preserve"> </w:t>
      </w:r>
      <w:r w:rsidR="00CC73ED" w:rsidRPr="004C7AE1">
        <w:rPr>
          <w:rFonts w:ascii="Times New Roman" w:hAnsi="Times New Roman" w:cs="Times New Roman"/>
          <w:b/>
          <w:sz w:val="24"/>
          <w:szCs w:val="24"/>
        </w:rPr>
        <w:t>Двухпутная одностороння</w:t>
      </w:r>
      <w:r w:rsidRPr="004C7AE1">
        <w:rPr>
          <w:rFonts w:ascii="Times New Roman" w:hAnsi="Times New Roman" w:cs="Times New Roman"/>
          <w:b/>
          <w:sz w:val="24"/>
          <w:szCs w:val="24"/>
        </w:rPr>
        <w:t>я кодовая автоблокировка</w:t>
      </w:r>
    </w:p>
    <w:p w14:paraId="1DEC26F4" w14:textId="77777777" w:rsidR="00CC73ED" w:rsidRPr="004C7AE1" w:rsidRDefault="00CC73ED"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rPr>
        <w:t xml:space="preserve">2.2.1. 3-х </w:t>
      </w:r>
      <w:proofErr w:type="spellStart"/>
      <w:r w:rsidRPr="004C7AE1">
        <w:rPr>
          <w:rFonts w:ascii="Times New Roman" w:hAnsi="Times New Roman" w:cs="Times New Roman"/>
          <w:b/>
          <w:sz w:val="24"/>
          <w:szCs w:val="24"/>
        </w:rPr>
        <w:t>значная</w:t>
      </w:r>
      <w:proofErr w:type="spellEnd"/>
      <w:r w:rsidRPr="004C7AE1">
        <w:rPr>
          <w:rFonts w:ascii="Times New Roman" w:hAnsi="Times New Roman" w:cs="Times New Roman"/>
          <w:b/>
          <w:sz w:val="24"/>
          <w:szCs w:val="24"/>
        </w:rPr>
        <w:t xml:space="preserve"> автоблокировка переменного тока</w:t>
      </w:r>
    </w:p>
    <w:p w14:paraId="079F339D" w14:textId="77777777" w:rsidR="00CC73ED" w:rsidRPr="004C7AE1" w:rsidRDefault="00CC73ED"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 xml:space="preserve">Принципы построения кодовой автоблокировки с 3-х </w:t>
      </w:r>
      <w:proofErr w:type="spellStart"/>
      <w:r w:rsidRPr="004C7AE1">
        <w:rPr>
          <w:rFonts w:ascii="Times New Roman" w:hAnsi="Times New Roman" w:cs="Times New Roman"/>
          <w:sz w:val="24"/>
          <w:szCs w:val="24"/>
        </w:rPr>
        <w:t>значной</w:t>
      </w:r>
      <w:proofErr w:type="spellEnd"/>
      <w:r w:rsidRPr="004C7AE1">
        <w:rPr>
          <w:rFonts w:ascii="Times New Roman" w:hAnsi="Times New Roman" w:cs="Times New Roman"/>
          <w:sz w:val="24"/>
          <w:szCs w:val="24"/>
        </w:rPr>
        <w:t xml:space="preserve"> сигнализацией. Элементарная база кодовой автоблокировки. Назначение и состав цепи схемы автоблокировки. Назначение, устройство и работа дешифратора ДА. Взаимодействие цепей схемы автоблокировки при движении поезда. Схемные защиты при коротком замыкании изолирующего стыка.</w:t>
      </w:r>
    </w:p>
    <w:p w14:paraId="018BC0C4" w14:textId="77777777" w:rsidR="00CC73ED" w:rsidRPr="004C7AE1" w:rsidRDefault="00CC73ED" w:rsidP="00A95C7A">
      <w:pPr>
        <w:pStyle w:val="a3"/>
        <w:spacing w:before="100" w:beforeAutospacing="1" w:line="360" w:lineRule="auto"/>
        <w:ind w:left="0" w:firstLine="851"/>
        <w:rPr>
          <w:rFonts w:ascii="Times New Roman" w:hAnsi="Times New Roman" w:cs="Times New Roman"/>
          <w:sz w:val="24"/>
          <w:szCs w:val="24"/>
          <w:lang w:val="en-US"/>
        </w:rPr>
      </w:pPr>
      <w:r w:rsidRPr="004C7AE1">
        <w:rPr>
          <w:rFonts w:ascii="Times New Roman" w:hAnsi="Times New Roman" w:cs="Times New Roman"/>
          <w:sz w:val="24"/>
          <w:szCs w:val="24"/>
        </w:rPr>
        <w:t>Защита от опасных последствий при перегорании лампы красного огня светофора. Защита</w:t>
      </w:r>
      <w:r w:rsidR="00712415" w:rsidRPr="004C7AE1">
        <w:rPr>
          <w:rFonts w:ascii="Times New Roman" w:hAnsi="Times New Roman" w:cs="Times New Roman"/>
          <w:sz w:val="24"/>
          <w:szCs w:val="24"/>
        </w:rPr>
        <w:t xml:space="preserve"> при неисправности счетчиков ДА</w:t>
      </w:r>
      <w:r w:rsidR="00712415" w:rsidRPr="004C7AE1">
        <w:rPr>
          <w:rFonts w:ascii="Times New Roman" w:hAnsi="Times New Roman" w:cs="Times New Roman"/>
          <w:sz w:val="24"/>
          <w:szCs w:val="24"/>
          <w:lang w:val="en-US"/>
        </w:rPr>
        <w:t>;</w:t>
      </w:r>
    </w:p>
    <w:p w14:paraId="696ED18E" w14:textId="77777777" w:rsidR="00712415" w:rsidRPr="004C7AE1" w:rsidRDefault="00D059C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5B6A10D3" w14:textId="77777777" w:rsidR="00D059C5" w:rsidRPr="004C7AE1" w:rsidRDefault="00D059C5" w:rsidP="00A95C7A">
      <w:pPr>
        <w:pStyle w:val="a3"/>
        <w:numPr>
          <w:ilvl w:val="0"/>
          <w:numId w:val="2"/>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принцип построения, основные элементы, состав цепей схемы;</w:t>
      </w:r>
    </w:p>
    <w:p w14:paraId="0F144499" w14:textId="77777777" w:rsidR="00D059C5" w:rsidRPr="004C7AE1" w:rsidRDefault="00D059C5" w:rsidP="00A95C7A">
      <w:pPr>
        <w:pStyle w:val="a3"/>
        <w:numPr>
          <w:ilvl w:val="0"/>
          <w:numId w:val="2"/>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назначение, устройство и работу дешифратора автоблокировочного (ДА);</w:t>
      </w:r>
    </w:p>
    <w:p w14:paraId="1798622C" w14:textId="77777777" w:rsidR="00D059C5" w:rsidRPr="004C7AE1" w:rsidRDefault="00D059C5" w:rsidP="00A95C7A">
      <w:pPr>
        <w:pStyle w:val="a3"/>
        <w:numPr>
          <w:ilvl w:val="0"/>
          <w:numId w:val="2"/>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алгоритм работы схемы автоблокировки при движении поезда, защиту от опасных отказов.</w:t>
      </w:r>
    </w:p>
    <w:p w14:paraId="4BFAFB7D" w14:textId="77777777" w:rsidR="00D059C5" w:rsidRPr="004C7AE1" w:rsidRDefault="00D059C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уметь:</w:t>
      </w:r>
    </w:p>
    <w:p w14:paraId="768ECB84" w14:textId="77777777" w:rsidR="00D059C5" w:rsidRPr="004C7AE1" w:rsidRDefault="00D059C5" w:rsidP="00A95C7A">
      <w:pPr>
        <w:pStyle w:val="a3"/>
        <w:numPr>
          <w:ilvl w:val="0"/>
          <w:numId w:val="3"/>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ври нормальной работе и отказах.</w:t>
      </w:r>
    </w:p>
    <w:p w14:paraId="5F227060" w14:textId="77777777" w:rsidR="00D059C5" w:rsidRPr="004C7AE1" w:rsidRDefault="00D059C5"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rPr>
        <w:t xml:space="preserve">2.2.2. 4-х </w:t>
      </w:r>
      <w:proofErr w:type="spellStart"/>
      <w:r w:rsidRPr="004C7AE1">
        <w:rPr>
          <w:rFonts w:ascii="Times New Roman" w:hAnsi="Times New Roman" w:cs="Times New Roman"/>
          <w:b/>
          <w:sz w:val="24"/>
          <w:szCs w:val="24"/>
        </w:rPr>
        <w:t>значная</w:t>
      </w:r>
      <w:proofErr w:type="spellEnd"/>
      <w:r w:rsidRPr="004C7AE1">
        <w:rPr>
          <w:rFonts w:ascii="Times New Roman" w:hAnsi="Times New Roman" w:cs="Times New Roman"/>
          <w:b/>
          <w:sz w:val="24"/>
          <w:szCs w:val="24"/>
        </w:rPr>
        <w:t xml:space="preserve"> кодовая автоблокировка переменного тока</w:t>
      </w:r>
    </w:p>
    <w:p w14:paraId="473E0298" w14:textId="77777777" w:rsidR="00D059C5" w:rsidRPr="004C7AE1" w:rsidRDefault="00D059C5" w:rsidP="00A95C7A">
      <w:pPr>
        <w:pStyle w:val="a3"/>
        <w:spacing w:before="100" w:beforeAutospacing="1" w:line="360" w:lineRule="auto"/>
        <w:ind w:left="0" w:firstLine="851"/>
        <w:jc w:val="both"/>
        <w:rPr>
          <w:rFonts w:ascii="Times New Roman" w:hAnsi="Times New Roman" w:cs="Times New Roman"/>
          <w:sz w:val="24"/>
          <w:szCs w:val="24"/>
        </w:rPr>
      </w:pPr>
      <w:r w:rsidRPr="004C7AE1">
        <w:rPr>
          <w:rFonts w:ascii="Times New Roman" w:hAnsi="Times New Roman" w:cs="Times New Roman"/>
          <w:sz w:val="24"/>
          <w:szCs w:val="24"/>
        </w:rPr>
        <w:t xml:space="preserve">Основные положения 4-х </w:t>
      </w:r>
      <w:proofErr w:type="spellStart"/>
      <w:r w:rsidRPr="004C7AE1">
        <w:rPr>
          <w:rFonts w:ascii="Times New Roman" w:hAnsi="Times New Roman" w:cs="Times New Roman"/>
          <w:sz w:val="24"/>
          <w:szCs w:val="24"/>
        </w:rPr>
        <w:t>значной</w:t>
      </w:r>
      <w:proofErr w:type="spellEnd"/>
      <w:r w:rsidRPr="004C7AE1">
        <w:rPr>
          <w:rFonts w:ascii="Times New Roman" w:hAnsi="Times New Roman" w:cs="Times New Roman"/>
          <w:sz w:val="24"/>
          <w:szCs w:val="24"/>
        </w:rPr>
        <w:t xml:space="preserve"> кодовой автоблокировки. Состав цепей схемы и их назначение. Взаимодействие цепей схемы при движении поезда. Защита от опасных отказов.</w:t>
      </w:r>
    </w:p>
    <w:p w14:paraId="30F65464" w14:textId="77777777" w:rsidR="00D059C5" w:rsidRPr="004C7AE1" w:rsidRDefault="00D059C5" w:rsidP="00A95C7A">
      <w:pPr>
        <w:pStyle w:val="a3"/>
        <w:spacing w:before="100" w:beforeAutospacing="1" w:line="360" w:lineRule="auto"/>
        <w:ind w:left="0"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75104BA1" w14:textId="77777777" w:rsidR="00D059C5" w:rsidRPr="004C7AE1" w:rsidRDefault="00D059C5" w:rsidP="00A95C7A">
      <w:pPr>
        <w:pStyle w:val="a3"/>
        <w:numPr>
          <w:ilvl w:val="0"/>
          <w:numId w:val="3"/>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особенности 4-х </w:t>
      </w:r>
      <w:proofErr w:type="spellStart"/>
      <w:r w:rsidRPr="004C7AE1">
        <w:rPr>
          <w:rFonts w:ascii="Times New Roman" w:hAnsi="Times New Roman" w:cs="Times New Roman"/>
          <w:sz w:val="24"/>
          <w:szCs w:val="24"/>
        </w:rPr>
        <w:t>значной</w:t>
      </w:r>
      <w:proofErr w:type="spellEnd"/>
      <w:r w:rsidRPr="004C7AE1">
        <w:rPr>
          <w:rFonts w:ascii="Times New Roman" w:hAnsi="Times New Roman" w:cs="Times New Roman"/>
          <w:sz w:val="24"/>
          <w:szCs w:val="24"/>
        </w:rPr>
        <w:t xml:space="preserve"> автоблокировки, Назначение цепей</w:t>
      </w:r>
      <w:r w:rsidR="0058174D" w:rsidRPr="004C7AE1">
        <w:rPr>
          <w:rFonts w:ascii="Times New Roman" w:hAnsi="Times New Roman" w:cs="Times New Roman"/>
          <w:sz w:val="24"/>
          <w:szCs w:val="24"/>
        </w:rPr>
        <w:t xml:space="preserve"> схемы;</w:t>
      </w:r>
    </w:p>
    <w:p w14:paraId="0D324E63" w14:textId="77777777" w:rsidR="0058174D" w:rsidRPr="004C7AE1" w:rsidRDefault="0058174D" w:rsidP="00A95C7A">
      <w:pPr>
        <w:pStyle w:val="a3"/>
        <w:numPr>
          <w:ilvl w:val="0"/>
          <w:numId w:val="3"/>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Алгоритм работы схемы при движении поезда, защиту опасных отказов.</w:t>
      </w:r>
    </w:p>
    <w:p w14:paraId="5DF5D8D8" w14:textId="77777777" w:rsidR="0058174D" w:rsidRPr="004C7AE1" w:rsidRDefault="0058174D" w:rsidP="00A95C7A">
      <w:pPr>
        <w:pStyle w:val="a3"/>
        <w:spacing w:before="100" w:beforeAutospacing="1" w:line="360" w:lineRule="auto"/>
        <w:ind w:left="851"/>
        <w:jc w:val="both"/>
        <w:rPr>
          <w:rFonts w:ascii="Times New Roman" w:hAnsi="Times New Roman" w:cs="Times New Roman"/>
          <w:sz w:val="24"/>
          <w:szCs w:val="24"/>
          <w:lang w:val="en-US"/>
        </w:rPr>
      </w:pPr>
      <w:r w:rsidRPr="004C7AE1">
        <w:rPr>
          <w:rFonts w:ascii="Times New Roman" w:hAnsi="Times New Roman" w:cs="Times New Roman"/>
          <w:sz w:val="24"/>
          <w:szCs w:val="24"/>
        </w:rPr>
        <w:t>Студент должен уметь</w:t>
      </w:r>
      <w:r w:rsidRPr="004C7AE1">
        <w:rPr>
          <w:rFonts w:ascii="Times New Roman" w:hAnsi="Times New Roman" w:cs="Times New Roman"/>
          <w:sz w:val="24"/>
          <w:szCs w:val="24"/>
          <w:lang w:val="en-US"/>
        </w:rPr>
        <w:t>:</w:t>
      </w:r>
    </w:p>
    <w:p w14:paraId="3B8CCF1B" w14:textId="77777777" w:rsidR="0058174D" w:rsidRPr="004C7AE1" w:rsidRDefault="0058174D" w:rsidP="00A95C7A">
      <w:pPr>
        <w:pStyle w:val="a3"/>
        <w:numPr>
          <w:ilvl w:val="0"/>
          <w:numId w:val="5"/>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при нормальной работе и отказах.</w:t>
      </w:r>
    </w:p>
    <w:p w14:paraId="23F20338" w14:textId="77777777" w:rsidR="0058174D" w:rsidRPr="004C7AE1" w:rsidRDefault="0058174D"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u w:val="single"/>
        </w:rPr>
        <w:lastRenderedPageBreak/>
        <w:t>Тема 2.3.</w:t>
      </w:r>
      <w:r w:rsidRPr="004C7AE1">
        <w:rPr>
          <w:rFonts w:ascii="Times New Roman" w:hAnsi="Times New Roman" w:cs="Times New Roman"/>
          <w:b/>
          <w:sz w:val="24"/>
          <w:szCs w:val="24"/>
        </w:rPr>
        <w:t xml:space="preserve"> Двухпутная автоблокировка с двусторонним движением</w:t>
      </w:r>
    </w:p>
    <w:p w14:paraId="16724EF7" w14:textId="77777777" w:rsidR="0058174D" w:rsidRPr="004C7AE1" w:rsidRDefault="0058174D"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rPr>
        <w:t>2.3.1. Двухпроводная схема смены направления движения</w:t>
      </w:r>
    </w:p>
    <w:p w14:paraId="3A4C287B" w14:textId="77777777" w:rsidR="0058174D" w:rsidRPr="004C7AE1" w:rsidRDefault="00C8048E" w:rsidP="00A95C7A">
      <w:pPr>
        <w:pStyle w:val="a3"/>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Общие поло</w:t>
      </w:r>
      <w:r w:rsidR="0058174D" w:rsidRPr="004C7AE1">
        <w:rPr>
          <w:rFonts w:ascii="Times New Roman" w:hAnsi="Times New Roman" w:cs="Times New Roman"/>
          <w:sz w:val="24"/>
          <w:szCs w:val="24"/>
        </w:rPr>
        <w:t>жения по</w:t>
      </w:r>
      <w:r w:rsidRPr="004C7AE1">
        <w:rPr>
          <w:rFonts w:ascii="Times New Roman" w:hAnsi="Times New Roman" w:cs="Times New Roman"/>
          <w:sz w:val="24"/>
          <w:szCs w:val="24"/>
        </w:rPr>
        <w:t xml:space="preserve"> переходу на неправильное направление движения. Элементарная база схемы. Работа схемы при правильном и неправильном направлении движения.</w:t>
      </w:r>
    </w:p>
    <w:p w14:paraId="16B9CCDB" w14:textId="77777777" w:rsidR="00C8048E" w:rsidRPr="004C7AE1" w:rsidRDefault="00C8048E" w:rsidP="00A95C7A">
      <w:pPr>
        <w:pStyle w:val="a3"/>
        <w:spacing w:before="100" w:beforeAutospacing="1" w:line="360" w:lineRule="auto"/>
        <w:ind w:left="0"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70F49CB0" w14:textId="77777777" w:rsidR="00C8048E" w:rsidRPr="004C7AE1" w:rsidRDefault="00C8048E" w:rsidP="00A95C7A">
      <w:pPr>
        <w:pStyle w:val="a3"/>
        <w:numPr>
          <w:ilvl w:val="0"/>
          <w:numId w:val="5"/>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Назначение элементов схемы, порядок построения схемы;</w:t>
      </w:r>
    </w:p>
    <w:p w14:paraId="732BEF71" w14:textId="77777777" w:rsidR="00C8048E" w:rsidRPr="004C7AE1" w:rsidRDefault="00C8048E" w:rsidP="00A95C7A">
      <w:pPr>
        <w:pStyle w:val="a3"/>
        <w:numPr>
          <w:ilvl w:val="0"/>
          <w:numId w:val="5"/>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Динамику работы схемы, защиту от опасных отказов.</w:t>
      </w:r>
    </w:p>
    <w:p w14:paraId="778DA447" w14:textId="77777777" w:rsidR="00C8048E" w:rsidRPr="004C7AE1" w:rsidRDefault="00C8048E" w:rsidP="00A95C7A">
      <w:pPr>
        <w:pStyle w:val="a3"/>
        <w:spacing w:before="100" w:beforeAutospacing="1" w:line="360" w:lineRule="auto"/>
        <w:ind w:left="851"/>
        <w:jc w:val="both"/>
        <w:rPr>
          <w:rFonts w:ascii="Times New Roman" w:hAnsi="Times New Roman" w:cs="Times New Roman"/>
          <w:sz w:val="24"/>
          <w:szCs w:val="24"/>
          <w:lang w:val="en-US"/>
        </w:rPr>
      </w:pPr>
      <w:r w:rsidRPr="004C7AE1">
        <w:rPr>
          <w:rFonts w:ascii="Times New Roman" w:hAnsi="Times New Roman" w:cs="Times New Roman"/>
          <w:sz w:val="24"/>
          <w:szCs w:val="24"/>
        </w:rPr>
        <w:t xml:space="preserve"> Студент должен уметь</w:t>
      </w:r>
      <w:r w:rsidRPr="004C7AE1">
        <w:rPr>
          <w:rFonts w:ascii="Times New Roman" w:hAnsi="Times New Roman" w:cs="Times New Roman"/>
          <w:sz w:val="24"/>
          <w:szCs w:val="24"/>
          <w:lang w:val="en-US"/>
        </w:rPr>
        <w:t>:</w:t>
      </w:r>
    </w:p>
    <w:p w14:paraId="0FE43D18" w14:textId="77777777" w:rsidR="00C8048E" w:rsidRPr="004C7AE1" w:rsidRDefault="00C8048E" w:rsidP="00A95C7A">
      <w:pPr>
        <w:pStyle w:val="a3"/>
        <w:numPr>
          <w:ilvl w:val="0"/>
          <w:numId w:val="6"/>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в любом ее состоянии.</w:t>
      </w:r>
    </w:p>
    <w:p w14:paraId="42087A97" w14:textId="77777777" w:rsidR="00C8048E" w:rsidRPr="004C7AE1" w:rsidRDefault="00C8048E"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rPr>
        <w:t>2.3.2. Двухпутная автоблокировка постоянного тока для участков с двусторонним движением</w:t>
      </w:r>
    </w:p>
    <w:p w14:paraId="5A53C786" w14:textId="77777777" w:rsidR="00C8048E" w:rsidRPr="004C7AE1" w:rsidRDefault="00AD5738"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 xml:space="preserve">Элементная база </w:t>
      </w:r>
      <w:r w:rsidR="00C8048E" w:rsidRPr="004C7AE1">
        <w:rPr>
          <w:rFonts w:ascii="Times New Roman" w:hAnsi="Times New Roman" w:cs="Times New Roman"/>
          <w:sz w:val="24"/>
          <w:szCs w:val="24"/>
        </w:rPr>
        <w:t>а</w:t>
      </w:r>
      <w:r w:rsidRPr="004C7AE1">
        <w:rPr>
          <w:rFonts w:ascii="Times New Roman" w:hAnsi="Times New Roman" w:cs="Times New Roman"/>
          <w:sz w:val="24"/>
          <w:szCs w:val="24"/>
        </w:rPr>
        <w:t>в</w:t>
      </w:r>
      <w:r w:rsidR="00C8048E" w:rsidRPr="004C7AE1">
        <w:rPr>
          <w:rFonts w:ascii="Times New Roman" w:hAnsi="Times New Roman" w:cs="Times New Roman"/>
          <w:sz w:val="24"/>
          <w:szCs w:val="24"/>
        </w:rPr>
        <w:t>тоблокировки.</w:t>
      </w:r>
      <w:r w:rsidRPr="004C7AE1">
        <w:rPr>
          <w:rFonts w:ascii="Times New Roman" w:hAnsi="Times New Roman" w:cs="Times New Roman"/>
          <w:sz w:val="24"/>
          <w:szCs w:val="24"/>
        </w:rPr>
        <w:t xml:space="preserve"> Состав цепей </w:t>
      </w:r>
      <w:proofErr w:type="spellStart"/>
      <w:r w:rsidRPr="004C7AE1">
        <w:rPr>
          <w:rFonts w:ascii="Times New Roman" w:hAnsi="Times New Roman" w:cs="Times New Roman"/>
          <w:sz w:val="24"/>
          <w:szCs w:val="24"/>
        </w:rPr>
        <w:t>схе</w:t>
      </w:r>
      <w:r w:rsidR="00F96208" w:rsidRPr="004C7AE1">
        <w:rPr>
          <w:rFonts w:ascii="Times New Roman" w:hAnsi="Times New Roman" w:cs="Times New Roman"/>
          <w:sz w:val="24"/>
          <w:szCs w:val="24"/>
        </w:rPr>
        <w:t>я</w:t>
      </w:r>
      <w:r w:rsidR="00C8048E" w:rsidRPr="004C7AE1">
        <w:rPr>
          <w:rFonts w:ascii="Times New Roman" w:hAnsi="Times New Roman" w:cs="Times New Roman"/>
          <w:sz w:val="24"/>
          <w:szCs w:val="24"/>
        </w:rPr>
        <w:t>мы</w:t>
      </w:r>
      <w:proofErr w:type="spellEnd"/>
      <w:r w:rsidR="00C8048E" w:rsidRPr="004C7AE1">
        <w:rPr>
          <w:rFonts w:ascii="Times New Roman" w:hAnsi="Times New Roman" w:cs="Times New Roman"/>
          <w:sz w:val="24"/>
          <w:szCs w:val="24"/>
        </w:rPr>
        <w:t xml:space="preserve"> и их назначение. Условия перехода на непра</w:t>
      </w:r>
      <w:r w:rsidRPr="004C7AE1">
        <w:rPr>
          <w:rFonts w:ascii="Times New Roman" w:hAnsi="Times New Roman" w:cs="Times New Roman"/>
          <w:sz w:val="24"/>
          <w:szCs w:val="24"/>
        </w:rPr>
        <w:t>вильное</w:t>
      </w:r>
      <w:r w:rsidR="00C8048E" w:rsidRPr="004C7AE1">
        <w:rPr>
          <w:rFonts w:ascii="Times New Roman" w:hAnsi="Times New Roman" w:cs="Times New Roman"/>
          <w:sz w:val="24"/>
          <w:szCs w:val="24"/>
        </w:rPr>
        <w:t xml:space="preserve"> направление. Работа схемы автоблокировки при движении поезда в обоих направлениях</w:t>
      </w:r>
      <w:r w:rsidRPr="004C7AE1">
        <w:rPr>
          <w:rFonts w:ascii="Times New Roman" w:hAnsi="Times New Roman" w:cs="Times New Roman"/>
          <w:sz w:val="24"/>
          <w:szCs w:val="24"/>
        </w:rPr>
        <w:t>.</w:t>
      </w:r>
    </w:p>
    <w:p w14:paraId="5B1A4342" w14:textId="77777777" w:rsidR="00AD5738" w:rsidRPr="004C7AE1" w:rsidRDefault="00AD5738"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1993242E" w14:textId="77777777" w:rsidR="00AD5738" w:rsidRPr="004C7AE1" w:rsidRDefault="00AD5738" w:rsidP="00A95C7A">
      <w:pPr>
        <w:pStyle w:val="a3"/>
        <w:numPr>
          <w:ilvl w:val="0"/>
          <w:numId w:val="6"/>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назначение элементов схемы, состав цепей схемы;</w:t>
      </w:r>
    </w:p>
    <w:p w14:paraId="3CDFAD16" w14:textId="77777777" w:rsidR="00AD5738" w:rsidRPr="004C7AE1" w:rsidRDefault="00AD5738" w:rsidP="00A95C7A">
      <w:pPr>
        <w:pStyle w:val="a3"/>
        <w:numPr>
          <w:ilvl w:val="0"/>
          <w:numId w:val="6"/>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работу схемы автоблокировки при движении поезда в обоих направлениях.</w:t>
      </w:r>
    </w:p>
    <w:p w14:paraId="6BFFFD8E" w14:textId="77777777" w:rsidR="005858B7" w:rsidRPr="004C7AE1" w:rsidRDefault="005858B7" w:rsidP="00A95C7A">
      <w:pPr>
        <w:pStyle w:val="a3"/>
        <w:spacing w:before="100" w:beforeAutospacing="1" w:line="360" w:lineRule="auto"/>
        <w:ind w:left="851"/>
        <w:jc w:val="both"/>
        <w:rPr>
          <w:rFonts w:ascii="Times New Roman" w:hAnsi="Times New Roman" w:cs="Times New Roman"/>
          <w:sz w:val="24"/>
          <w:szCs w:val="24"/>
          <w:lang w:val="en-US"/>
        </w:rPr>
      </w:pPr>
      <w:r w:rsidRPr="004C7AE1">
        <w:rPr>
          <w:rFonts w:ascii="Times New Roman" w:hAnsi="Times New Roman" w:cs="Times New Roman"/>
          <w:sz w:val="24"/>
          <w:szCs w:val="24"/>
        </w:rPr>
        <w:t>Студент должен уметь</w:t>
      </w:r>
      <w:r w:rsidRPr="004C7AE1">
        <w:rPr>
          <w:rFonts w:ascii="Times New Roman" w:hAnsi="Times New Roman" w:cs="Times New Roman"/>
          <w:sz w:val="24"/>
          <w:szCs w:val="24"/>
          <w:lang w:val="en-US"/>
        </w:rPr>
        <w:t>:</w:t>
      </w:r>
    </w:p>
    <w:p w14:paraId="56AF2540" w14:textId="77777777" w:rsidR="005858B7" w:rsidRPr="004C7AE1" w:rsidRDefault="005858B7" w:rsidP="00A95C7A">
      <w:pPr>
        <w:pStyle w:val="a3"/>
        <w:numPr>
          <w:ilvl w:val="0"/>
          <w:numId w:val="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при нормальной работе автоблокировки и отказах.</w:t>
      </w:r>
    </w:p>
    <w:p w14:paraId="1834DB0C" w14:textId="77777777" w:rsidR="005858B7" w:rsidRPr="004C7AE1" w:rsidRDefault="005858B7"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rPr>
        <w:t xml:space="preserve">2.3.3. Двухпутная автоблокировка непеременного тока для участков с двусторонним движением и 3-х </w:t>
      </w:r>
      <w:proofErr w:type="spellStart"/>
      <w:r w:rsidRPr="004C7AE1">
        <w:rPr>
          <w:rFonts w:ascii="Times New Roman" w:hAnsi="Times New Roman" w:cs="Times New Roman"/>
          <w:b/>
          <w:sz w:val="24"/>
          <w:szCs w:val="24"/>
        </w:rPr>
        <w:t>значной</w:t>
      </w:r>
      <w:proofErr w:type="spellEnd"/>
      <w:r w:rsidRPr="004C7AE1">
        <w:rPr>
          <w:rFonts w:ascii="Times New Roman" w:hAnsi="Times New Roman" w:cs="Times New Roman"/>
          <w:b/>
          <w:sz w:val="24"/>
          <w:szCs w:val="24"/>
        </w:rPr>
        <w:t xml:space="preserve"> сигнализацией</w:t>
      </w:r>
    </w:p>
    <w:p w14:paraId="3EC42A2F" w14:textId="77777777" w:rsidR="005858B7" w:rsidRPr="004C7AE1" w:rsidRDefault="005858B7"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Элементная база схемы. Условия перехода на неправильное направление. Организационно-технические мероприятия по переходу на неправильное направление. Работа схемы при движении поезда в обоих направлениях. Защита от опасных отказов.</w:t>
      </w:r>
    </w:p>
    <w:p w14:paraId="06932A37" w14:textId="77777777" w:rsidR="005858B7" w:rsidRPr="004C7AE1" w:rsidRDefault="005858B7"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56C72AFD" w14:textId="77777777" w:rsidR="005858B7" w:rsidRPr="004C7AE1" w:rsidRDefault="005858B7" w:rsidP="00A95C7A">
      <w:pPr>
        <w:pStyle w:val="a3"/>
        <w:numPr>
          <w:ilvl w:val="0"/>
          <w:numId w:val="6"/>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назначение цепей схемы и работу схемы при движении поезда;</w:t>
      </w:r>
    </w:p>
    <w:p w14:paraId="31C90FCA" w14:textId="77777777" w:rsidR="005858B7" w:rsidRPr="004C7AE1" w:rsidRDefault="004B0EA9" w:rsidP="00A95C7A">
      <w:pPr>
        <w:pStyle w:val="a3"/>
        <w:numPr>
          <w:ilvl w:val="0"/>
          <w:numId w:val="6"/>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защиту от опасных отказов.</w:t>
      </w:r>
    </w:p>
    <w:p w14:paraId="096F9719" w14:textId="77777777" w:rsidR="005858B7" w:rsidRPr="004C7AE1" w:rsidRDefault="005858B7" w:rsidP="00A95C7A">
      <w:pPr>
        <w:pStyle w:val="a3"/>
        <w:spacing w:before="100" w:beforeAutospacing="1" w:line="360" w:lineRule="auto"/>
        <w:ind w:left="851"/>
        <w:jc w:val="both"/>
        <w:rPr>
          <w:rFonts w:ascii="Times New Roman" w:hAnsi="Times New Roman" w:cs="Times New Roman"/>
          <w:sz w:val="24"/>
          <w:szCs w:val="24"/>
          <w:lang w:val="en-US"/>
        </w:rPr>
      </w:pPr>
      <w:r w:rsidRPr="004C7AE1">
        <w:rPr>
          <w:rFonts w:ascii="Times New Roman" w:hAnsi="Times New Roman" w:cs="Times New Roman"/>
          <w:sz w:val="24"/>
          <w:szCs w:val="24"/>
        </w:rPr>
        <w:t>Студент должен уметь</w:t>
      </w:r>
      <w:r w:rsidRPr="004C7AE1">
        <w:rPr>
          <w:rFonts w:ascii="Times New Roman" w:hAnsi="Times New Roman" w:cs="Times New Roman"/>
          <w:sz w:val="24"/>
          <w:szCs w:val="24"/>
          <w:lang w:val="en-US"/>
        </w:rPr>
        <w:t>:</w:t>
      </w:r>
    </w:p>
    <w:p w14:paraId="19043DFA" w14:textId="77777777" w:rsidR="005858B7" w:rsidRPr="004C7AE1" w:rsidRDefault="005858B7" w:rsidP="00A95C7A">
      <w:pPr>
        <w:pStyle w:val="a3"/>
        <w:numPr>
          <w:ilvl w:val="0"/>
          <w:numId w:val="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при нормальной работе автоблокировки и отказах.</w:t>
      </w:r>
    </w:p>
    <w:p w14:paraId="52CA5385" w14:textId="77777777" w:rsidR="004B0EA9" w:rsidRPr="004C7AE1" w:rsidRDefault="004B0EA9"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rPr>
        <w:t xml:space="preserve">2.3.4. Двухпутная автоблокировка переменного тока с 4-х </w:t>
      </w:r>
      <w:proofErr w:type="spellStart"/>
      <w:r w:rsidRPr="004C7AE1">
        <w:rPr>
          <w:rFonts w:ascii="Times New Roman" w:hAnsi="Times New Roman" w:cs="Times New Roman"/>
          <w:b/>
          <w:sz w:val="24"/>
          <w:szCs w:val="24"/>
        </w:rPr>
        <w:t>значной</w:t>
      </w:r>
      <w:proofErr w:type="spellEnd"/>
      <w:r w:rsidRPr="004C7AE1">
        <w:rPr>
          <w:rFonts w:ascii="Times New Roman" w:hAnsi="Times New Roman" w:cs="Times New Roman"/>
          <w:b/>
          <w:sz w:val="24"/>
          <w:szCs w:val="24"/>
        </w:rPr>
        <w:t xml:space="preserve"> сигнализацией и с двусторонним движением</w:t>
      </w:r>
    </w:p>
    <w:p w14:paraId="36F2FBE5" w14:textId="77777777" w:rsidR="004B0EA9" w:rsidRPr="004C7AE1" w:rsidRDefault="00781D37" w:rsidP="00A95C7A">
      <w:pPr>
        <w:pStyle w:val="a3"/>
        <w:spacing w:before="100" w:beforeAutospacing="1" w:line="360" w:lineRule="auto"/>
        <w:ind w:left="0" w:firstLine="851"/>
        <w:jc w:val="both"/>
        <w:rPr>
          <w:rFonts w:ascii="Times New Roman" w:hAnsi="Times New Roman" w:cs="Times New Roman"/>
          <w:sz w:val="24"/>
          <w:szCs w:val="24"/>
        </w:rPr>
      </w:pPr>
      <w:r w:rsidRPr="004C7AE1">
        <w:rPr>
          <w:rFonts w:ascii="Times New Roman" w:hAnsi="Times New Roman" w:cs="Times New Roman"/>
          <w:sz w:val="24"/>
          <w:szCs w:val="24"/>
        </w:rPr>
        <w:lastRenderedPageBreak/>
        <w:t>Организация двустороннего движения. Работа схемы автоблокировки при движении в обоих направлениях. Защита от опасных отказов.</w:t>
      </w:r>
    </w:p>
    <w:p w14:paraId="22B64D38" w14:textId="77777777" w:rsidR="00781D37" w:rsidRPr="004C7AE1" w:rsidRDefault="00781D37"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46BD2CB1" w14:textId="77777777" w:rsidR="00781D37" w:rsidRPr="004C7AE1" w:rsidRDefault="00781D37" w:rsidP="00A95C7A">
      <w:pPr>
        <w:pStyle w:val="a3"/>
        <w:numPr>
          <w:ilvl w:val="0"/>
          <w:numId w:val="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назначение цепей схемы, работу схемы автоблокировки при движении поезда и отказах;</w:t>
      </w:r>
    </w:p>
    <w:p w14:paraId="626869DA" w14:textId="77777777" w:rsidR="00781D37" w:rsidRPr="004C7AE1" w:rsidRDefault="00781D37"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уметь:</w:t>
      </w:r>
    </w:p>
    <w:p w14:paraId="5AB1AB15" w14:textId="77777777" w:rsidR="00781D37" w:rsidRPr="004C7AE1" w:rsidRDefault="00781D37" w:rsidP="00A95C7A">
      <w:pPr>
        <w:pStyle w:val="a3"/>
        <w:numPr>
          <w:ilvl w:val="0"/>
          <w:numId w:val="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при нормальной работе автоблокировки и отказах.</w:t>
      </w:r>
    </w:p>
    <w:p w14:paraId="6CFD2B21" w14:textId="77777777" w:rsidR="00781D37" w:rsidRPr="004C7AE1" w:rsidRDefault="00781D37"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u w:val="single"/>
        </w:rPr>
        <w:t>Раздел 3.</w:t>
      </w:r>
      <w:r w:rsidRPr="004C7AE1">
        <w:rPr>
          <w:rFonts w:ascii="Times New Roman" w:hAnsi="Times New Roman" w:cs="Times New Roman"/>
          <w:b/>
          <w:sz w:val="24"/>
          <w:szCs w:val="24"/>
        </w:rPr>
        <w:t xml:space="preserve"> Однопутная автоблокировка</w:t>
      </w:r>
    </w:p>
    <w:p w14:paraId="476C7D69" w14:textId="77777777" w:rsidR="00781D37" w:rsidRPr="004C7AE1" w:rsidRDefault="00884DFE"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3.1.</w:t>
      </w:r>
      <w:r w:rsidRPr="004C7AE1">
        <w:rPr>
          <w:rFonts w:ascii="Times New Roman" w:hAnsi="Times New Roman" w:cs="Times New Roman"/>
          <w:b/>
          <w:sz w:val="24"/>
          <w:szCs w:val="24"/>
        </w:rPr>
        <w:t xml:space="preserve"> Общая характеристика и особенности однопутной автоблокировки</w:t>
      </w:r>
    </w:p>
    <w:p w14:paraId="2813F8B1" w14:textId="77777777" w:rsidR="00884DFE" w:rsidRPr="004C7AE1" w:rsidRDefault="00884DFE" w:rsidP="00A95C7A">
      <w:pPr>
        <w:pStyle w:val="a3"/>
        <w:spacing w:before="100" w:beforeAutospacing="1" w:line="360" w:lineRule="auto"/>
        <w:ind w:left="0" w:firstLine="851"/>
        <w:jc w:val="both"/>
        <w:rPr>
          <w:rFonts w:ascii="Times New Roman" w:hAnsi="Times New Roman" w:cs="Times New Roman"/>
          <w:sz w:val="24"/>
          <w:szCs w:val="24"/>
        </w:rPr>
      </w:pPr>
      <w:r w:rsidRPr="004C7AE1">
        <w:rPr>
          <w:rFonts w:ascii="Times New Roman" w:hAnsi="Times New Roman" w:cs="Times New Roman"/>
          <w:sz w:val="24"/>
          <w:szCs w:val="24"/>
        </w:rPr>
        <w:t>Общие принципы построения однопутной автоблокировки, переключающие устройства однопутной автоблокировки.</w:t>
      </w:r>
    </w:p>
    <w:p w14:paraId="21386616" w14:textId="77777777" w:rsidR="00884DFE" w:rsidRPr="004C7AE1" w:rsidRDefault="00884DFE"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0BB10DEC" w14:textId="77777777" w:rsidR="00884DFE" w:rsidRPr="004C7AE1" w:rsidRDefault="00884DFE" w:rsidP="00A95C7A">
      <w:pPr>
        <w:pStyle w:val="a3"/>
        <w:numPr>
          <w:ilvl w:val="0"/>
          <w:numId w:val="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принцип построения однопутной автоблокировки;</w:t>
      </w:r>
    </w:p>
    <w:p w14:paraId="226FC57E" w14:textId="77777777" w:rsidR="00884DFE" w:rsidRPr="004C7AE1" w:rsidRDefault="00884DFE" w:rsidP="00A95C7A">
      <w:pPr>
        <w:pStyle w:val="a3"/>
        <w:numPr>
          <w:ilvl w:val="0"/>
          <w:numId w:val="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переключающие устройства блокировки.</w:t>
      </w:r>
    </w:p>
    <w:p w14:paraId="34F83370" w14:textId="77777777" w:rsidR="00884DFE" w:rsidRPr="004C7AE1" w:rsidRDefault="00884DFE"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rPr>
        <w:t>3.1.1. Четырехпроводная схема сметы направления</w:t>
      </w:r>
    </w:p>
    <w:p w14:paraId="30DA2029" w14:textId="77777777" w:rsidR="00884DFE" w:rsidRPr="004C7AE1" w:rsidRDefault="00884DFE" w:rsidP="00A95C7A">
      <w:pPr>
        <w:pStyle w:val="a3"/>
        <w:spacing w:before="100" w:beforeAutospacing="1" w:line="360" w:lineRule="auto"/>
        <w:ind w:left="0"/>
        <w:jc w:val="both"/>
        <w:rPr>
          <w:rFonts w:ascii="Times New Roman" w:hAnsi="Times New Roman" w:cs="Times New Roman"/>
          <w:sz w:val="24"/>
          <w:szCs w:val="24"/>
        </w:rPr>
      </w:pPr>
      <w:r w:rsidRPr="004C7AE1">
        <w:rPr>
          <w:rFonts w:ascii="Times New Roman" w:hAnsi="Times New Roman" w:cs="Times New Roman"/>
          <w:sz w:val="24"/>
          <w:szCs w:val="24"/>
        </w:rPr>
        <w:t>Элементарная база 4-х проводной схемы смены направления движения. Принцип построения схемы смены направления. Назначение</w:t>
      </w:r>
      <w:r w:rsidR="003E51E9" w:rsidRPr="004C7AE1">
        <w:rPr>
          <w:rFonts w:ascii="Times New Roman" w:hAnsi="Times New Roman" w:cs="Times New Roman"/>
          <w:sz w:val="24"/>
          <w:szCs w:val="24"/>
        </w:rPr>
        <w:t xml:space="preserve"> цепей</w:t>
      </w:r>
      <w:r w:rsidRPr="004C7AE1">
        <w:rPr>
          <w:rFonts w:ascii="Times New Roman" w:hAnsi="Times New Roman" w:cs="Times New Roman"/>
          <w:sz w:val="24"/>
          <w:szCs w:val="24"/>
        </w:rPr>
        <w:t xml:space="preserve"> схемы</w:t>
      </w:r>
      <w:r w:rsidR="003E51E9" w:rsidRPr="004C7AE1">
        <w:rPr>
          <w:rFonts w:ascii="Times New Roman" w:hAnsi="Times New Roman" w:cs="Times New Roman"/>
          <w:sz w:val="24"/>
          <w:szCs w:val="24"/>
        </w:rPr>
        <w:t>.</w:t>
      </w:r>
      <w:r w:rsidRPr="004C7AE1">
        <w:rPr>
          <w:rFonts w:ascii="Times New Roman" w:hAnsi="Times New Roman" w:cs="Times New Roman"/>
          <w:sz w:val="24"/>
          <w:szCs w:val="24"/>
        </w:rPr>
        <w:t xml:space="preserve"> Нормальный режим </w:t>
      </w:r>
      <w:r w:rsidR="003E51E9" w:rsidRPr="004C7AE1">
        <w:rPr>
          <w:rFonts w:ascii="Times New Roman" w:hAnsi="Times New Roman" w:cs="Times New Roman"/>
          <w:sz w:val="24"/>
          <w:szCs w:val="24"/>
        </w:rPr>
        <w:t>смены</w:t>
      </w:r>
      <w:r w:rsidRPr="004C7AE1">
        <w:rPr>
          <w:rFonts w:ascii="Times New Roman" w:hAnsi="Times New Roman" w:cs="Times New Roman"/>
          <w:sz w:val="24"/>
          <w:szCs w:val="24"/>
        </w:rPr>
        <w:t xml:space="preserve"> </w:t>
      </w:r>
      <w:r w:rsidR="003E51E9" w:rsidRPr="004C7AE1">
        <w:rPr>
          <w:rFonts w:ascii="Times New Roman" w:hAnsi="Times New Roman" w:cs="Times New Roman"/>
          <w:sz w:val="24"/>
          <w:szCs w:val="24"/>
        </w:rPr>
        <w:t>направл</w:t>
      </w:r>
      <w:r w:rsidRPr="004C7AE1">
        <w:rPr>
          <w:rFonts w:ascii="Times New Roman" w:hAnsi="Times New Roman" w:cs="Times New Roman"/>
          <w:sz w:val="24"/>
          <w:szCs w:val="24"/>
        </w:rPr>
        <w:t>ения. Вспомогательный режим смены направления. Защитные свойства схем</w:t>
      </w:r>
      <w:r w:rsidR="003E51E9" w:rsidRPr="004C7AE1">
        <w:rPr>
          <w:rFonts w:ascii="Times New Roman" w:hAnsi="Times New Roman" w:cs="Times New Roman"/>
          <w:sz w:val="24"/>
          <w:szCs w:val="24"/>
        </w:rPr>
        <w:t>ы Смен</w:t>
      </w:r>
      <w:r w:rsidRPr="004C7AE1">
        <w:rPr>
          <w:rFonts w:ascii="Times New Roman" w:hAnsi="Times New Roman" w:cs="Times New Roman"/>
          <w:sz w:val="24"/>
          <w:szCs w:val="24"/>
        </w:rPr>
        <w:t>ы направления.</w:t>
      </w:r>
    </w:p>
    <w:p w14:paraId="3B10A1E2" w14:textId="77777777" w:rsidR="003E51E9" w:rsidRPr="004C7AE1" w:rsidRDefault="003E51E9" w:rsidP="00A95C7A">
      <w:pPr>
        <w:pStyle w:val="a3"/>
        <w:spacing w:before="100" w:beforeAutospacing="1" w:line="360" w:lineRule="auto"/>
        <w:ind w:left="0"/>
        <w:jc w:val="both"/>
        <w:rPr>
          <w:rFonts w:ascii="Times New Roman" w:hAnsi="Times New Roman" w:cs="Times New Roman"/>
          <w:b/>
          <w:sz w:val="24"/>
          <w:szCs w:val="24"/>
        </w:rPr>
      </w:pPr>
    </w:p>
    <w:p w14:paraId="081F1E8A" w14:textId="77777777" w:rsidR="003E51E9" w:rsidRPr="004C7AE1" w:rsidRDefault="003E51E9"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2CE359E4" w14:textId="77777777" w:rsidR="003E51E9" w:rsidRPr="004C7AE1" w:rsidRDefault="003E51E9" w:rsidP="00A95C7A">
      <w:pPr>
        <w:pStyle w:val="a3"/>
        <w:numPr>
          <w:ilvl w:val="0"/>
          <w:numId w:val="8"/>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назначение, принцип построения схемы;</w:t>
      </w:r>
    </w:p>
    <w:p w14:paraId="28FC5DCA" w14:textId="77777777" w:rsidR="003E51E9" w:rsidRPr="004C7AE1" w:rsidRDefault="003E51E9" w:rsidP="00A95C7A">
      <w:pPr>
        <w:pStyle w:val="a3"/>
        <w:numPr>
          <w:ilvl w:val="0"/>
          <w:numId w:val="8"/>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работу схемы в нормальном режиме;</w:t>
      </w:r>
    </w:p>
    <w:p w14:paraId="74A6DFAD" w14:textId="77777777" w:rsidR="003E51E9" w:rsidRPr="004C7AE1" w:rsidRDefault="003E51E9" w:rsidP="00A95C7A">
      <w:pPr>
        <w:pStyle w:val="a3"/>
        <w:numPr>
          <w:ilvl w:val="0"/>
          <w:numId w:val="8"/>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работу схемы при вспомогательном режиме;</w:t>
      </w:r>
    </w:p>
    <w:p w14:paraId="40DFF31F" w14:textId="77777777" w:rsidR="003E51E9" w:rsidRPr="004C7AE1" w:rsidRDefault="003E51E9" w:rsidP="00A95C7A">
      <w:pPr>
        <w:pStyle w:val="a3"/>
        <w:numPr>
          <w:ilvl w:val="0"/>
          <w:numId w:val="8"/>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типовые отказы схем.</w:t>
      </w:r>
    </w:p>
    <w:p w14:paraId="6A7ECF17" w14:textId="77777777" w:rsidR="003E51E9" w:rsidRPr="004C7AE1" w:rsidRDefault="003E51E9" w:rsidP="00A95C7A">
      <w:pPr>
        <w:spacing w:before="100" w:beforeAutospacing="1" w:line="360" w:lineRule="auto"/>
        <w:ind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уметь:</w:t>
      </w:r>
    </w:p>
    <w:p w14:paraId="1DDB959A" w14:textId="77777777" w:rsidR="00023CD1" w:rsidRPr="004C7AE1" w:rsidRDefault="00023CD1" w:rsidP="00A95C7A">
      <w:pPr>
        <w:pStyle w:val="a3"/>
        <w:numPr>
          <w:ilvl w:val="0"/>
          <w:numId w:val="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осуществлять настройку схемы</w:t>
      </w:r>
      <w:r w:rsidRPr="004C7AE1">
        <w:rPr>
          <w:rFonts w:ascii="Times New Roman" w:hAnsi="Times New Roman" w:cs="Times New Roman"/>
          <w:sz w:val="24"/>
          <w:szCs w:val="24"/>
          <w:lang w:val="en-US"/>
        </w:rPr>
        <w:t>;</w:t>
      </w:r>
    </w:p>
    <w:p w14:paraId="0C06EC2C" w14:textId="77777777" w:rsidR="00023CD1" w:rsidRPr="004C7AE1" w:rsidRDefault="00023CD1" w:rsidP="00A95C7A">
      <w:pPr>
        <w:pStyle w:val="a3"/>
        <w:numPr>
          <w:ilvl w:val="0"/>
          <w:numId w:val="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анализировать её работу в различных режимах.</w:t>
      </w:r>
    </w:p>
    <w:p w14:paraId="009F0272" w14:textId="77777777" w:rsidR="00023CD1" w:rsidRPr="004C7AE1" w:rsidRDefault="00023CD1" w:rsidP="00A95C7A">
      <w:pPr>
        <w:spacing w:before="100" w:beforeAutospacing="1" w:line="360" w:lineRule="auto"/>
        <w:ind w:left="1211"/>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3.2.</w:t>
      </w:r>
      <w:r w:rsidRPr="004C7AE1">
        <w:rPr>
          <w:rFonts w:ascii="Times New Roman" w:hAnsi="Times New Roman" w:cs="Times New Roman"/>
          <w:b/>
          <w:sz w:val="24"/>
          <w:szCs w:val="24"/>
        </w:rPr>
        <w:t xml:space="preserve"> Однопутная автоблокировка постоянного тока</w:t>
      </w:r>
    </w:p>
    <w:p w14:paraId="6F2D7434" w14:textId="77777777" w:rsidR="00023CD1" w:rsidRPr="004C7AE1" w:rsidRDefault="00023CD1" w:rsidP="00A95C7A">
      <w:pPr>
        <w:spacing w:before="100" w:beforeAutospacing="1" w:line="360" w:lineRule="auto"/>
        <w:ind w:left="1211"/>
        <w:jc w:val="both"/>
        <w:rPr>
          <w:rFonts w:ascii="Times New Roman" w:hAnsi="Times New Roman" w:cs="Times New Roman"/>
          <w:sz w:val="24"/>
          <w:szCs w:val="24"/>
        </w:rPr>
      </w:pPr>
      <w:r w:rsidRPr="004C7AE1">
        <w:rPr>
          <w:rFonts w:ascii="Times New Roman" w:hAnsi="Times New Roman" w:cs="Times New Roman"/>
          <w:sz w:val="24"/>
          <w:szCs w:val="24"/>
        </w:rPr>
        <w:lastRenderedPageBreak/>
        <w:t>Состав цепей схемы автоблокировки. Работы схемы автоблокировки в обоих направлениях.</w:t>
      </w:r>
    </w:p>
    <w:p w14:paraId="3DCFCFD9" w14:textId="77777777" w:rsidR="00023CD1" w:rsidRPr="004C7AE1" w:rsidRDefault="00023CD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68659EDB" w14:textId="77777777" w:rsidR="004F7770" w:rsidRPr="004C7AE1" w:rsidRDefault="004F7770" w:rsidP="00A95C7A">
      <w:pPr>
        <w:pStyle w:val="a3"/>
        <w:numPr>
          <w:ilvl w:val="0"/>
          <w:numId w:val="12"/>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состав цепей полной схемы автоблокировки;</w:t>
      </w:r>
    </w:p>
    <w:p w14:paraId="1D8C2E66" w14:textId="77777777" w:rsidR="004F7770" w:rsidRPr="004C7AE1" w:rsidRDefault="004F7770" w:rsidP="00A95C7A">
      <w:pPr>
        <w:pStyle w:val="a3"/>
        <w:numPr>
          <w:ilvl w:val="0"/>
          <w:numId w:val="12"/>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работу схемы в обоих направлениях.</w:t>
      </w:r>
    </w:p>
    <w:p w14:paraId="25DCB5AE" w14:textId="77777777" w:rsidR="004F7770" w:rsidRPr="004C7AE1" w:rsidRDefault="004F7770" w:rsidP="00A95C7A">
      <w:pPr>
        <w:spacing w:before="100" w:beforeAutospacing="1" w:line="360" w:lineRule="auto"/>
        <w:ind w:firstLine="851"/>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1F3297A6" w14:textId="77777777" w:rsidR="004F7770" w:rsidRPr="004C7AE1" w:rsidRDefault="004F7770" w:rsidP="00A95C7A">
      <w:pPr>
        <w:pStyle w:val="a3"/>
        <w:numPr>
          <w:ilvl w:val="0"/>
          <w:numId w:val="11"/>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автоблокировки.</w:t>
      </w:r>
    </w:p>
    <w:p w14:paraId="72F0810F" w14:textId="77777777" w:rsidR="004F7770" w:rsidRPr="004C7AE1" w:rsidRDefault="004F7770" w:rsidP="00A95C7A">
      <w:pPr>
        <w:spacing w:before="100" w:beforeAutospacing="1" w:line="360" w:lineRule="auto"/>
        <w:ind w:left="1211"/>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З.З.</w:t>
      </w:r>
      <w:r w:rsidRPr="004C7AE1">
        <w:rPr>
          <w:rFonts w:ascii="Times New Roman" w:hAnsi="Times New Roman" w:cs="Times New Roman"/>
          <w:b/>
          <w:sz w:val="24"/>
          <w:szCs w:val="24"/>
        </w:rPr>
        <w:t xml:space="preserve"> Однопутная автоблокировка переменного тока</w:t>
      </w:r>
    </w:p>
    <w:p w14:paraId="0F9420C7" w14:textId="77777777" w:rsidR="004F7770" w:rsidRPr="004C7AE1" w:rsidRDefault="004F7770"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Элементная база схемы автоблокировки. Состав цепей схемы автоблокировки. Работа схемы автоблокировки в обоих направлениях в нормальном режиме и при отказах. Защита от опасных отказов.</w:t>
      </w:r>
    </w:p>
    <w:p w14:paraId="40BA1D61" w14:textId="77777777" w:rsidR="004F7770" w:rsidRPr="004C7AE1" w:rsidRDefault="004F7770"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3F05D6B9" w14:textId="77777777" w:rsidR="004F7770" w:rsidRPr="004C7AE1" w:rsidRDefault="008734B2" w:rsidP="00A95C7A">
      <w:pPr>
        <w:pStyle w:val="a3"/>
        <w:numPr>
          <w:ilvl w:val="0"/>
          <w:numId w:val="11"/>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состав цепей полной схемы автоблокировки;</w:t>
      </w:r>
    </w:p>
    <w:p w14:paraId="5E0B51CB" w14:textId="77777777" w:rsidR="008734B2" w:rsidRPr="004C7AE1" w:rsidRDefault="008734B2" w:rsidP="00A95C7A">
      <w:pPr>
        <w:pStyle w:val="a3"/>
        <w:numPr>
          <w:ilvl w:val="0"/>
          <w:numId w:val="11"/>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работу схемы в обоих направлениях при нормальной работе автоблокировки и ее отказах;</w:t>
      </w:r>
    </w:p>
    <w:p w14:paraId="734DC9BC" w14:textId="77777777" w:rsidR="008734B2" w:rsidRPr="004C7AE1" w:rsidRDefault="008734B2" w:rsidP="00A95C7A">
      <w:pPr>
        <w:pStyle w:val="a3"/>
        <w:numPr>
          <w:ilvl w:val="0"/>
          <w:numId w:val="11"/>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защиту от опасных отказов.</w:t>
      </w:r>
    </w:p>
    <w:p w14:paraId="0A412E35" w14:textId="77777777" w:rsidR="008734B2" w:rsidRPr="004C7AE1" w:rsidRDefault="008734B2" w:rsidP="00A95C7A">
      <w:pPr>
        <w:pStyle w:val="a3"/>
        <w:spacing w:before="100" w:beforeAutospacing="1" w:line="360" w:lineRule="auto"/>
        <w:ind w:left="851"/>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019652F1" w14:textId="77777777" w:rsidR="008734B2" w:rsidRPr="004C7AE1" w:rsidRDefault="008734B2" w:rsidP="00A95C7A">
      <w:pPr>
        <w:pStyle w:val="a3"/>
        <w:numPr>
          <w:ilvl w:val="0"/>
          <w:numId w:val="11"/>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автоблокировки при нормальной работе и ее отказах</w:t>
      </w:r>
    </w:p>
    <w:p w14:paraId="7EF8970D" w14:textId="77777777" w:rsidR="008734B2" w:rsidRPr="004C7AE1" w:rsidRDefault="008734B2"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Раздел 4</w:t>
      </w:r>
      <w:r w:rsidRPr="004C7AE1">
        <w:rPr>
          <w:rFonts w:ascii="Times New Roman" w:hAnsi="Times New Roman" w:cs="Times New Roman"/>
          <w:b/>
          <w:sz w:val="24"/>
          <w:szCs w:val="24"/>
        </w:rPr>
        <w:t xml:space="preserve">. Увязка перегонных устройств автоблокировки со станционными </w:t>
      </w:r>
    </w:p>
    <w:p w14:paraId="21C7D413" w14:textId="77777777" w:rsidR="008734B2" w:rsidRPr="004C7AE1" w:rsidRDefault="008734B2"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4.1.</w:t>
      </w:r>
      <w:r w:rsidRPr="004C7AE1">
        <w:rPr>
          <w:rFonts w:ascii="Times New Roman" w:hAnsi="Times New Roman" w:cs="Times New Roman"/>
          <w:b/>
          <w:sz w:val="24"/>
          <w:szCs w:val="24"/>
        </w:rPr>
        <w:t xml:space="preserve"> Общие положения</w:t>
      </w:r>
    </w:p>
    <w:p w14:paraId="0A1F8FC8" w14:textId="77777777" w:rsidR="00FA7DCA" w:rsidRPr="004C7AE1" w:rsidRDefault="008734B2"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 xml:space="preserve">Общие положения по увязке перегонных, устройств автоблокировки со станционными: состав цепей полной схемы увязки, особенности схем при различных марках крестовины входной стрелки станции и типе сигнализации. </w:t>
      </w:r>
    </w:p>
    <w:p w14:paraId="77DBABF1" w14:textId="77777777" w:rsidR="00FA7DCA" w:rsidRPr="004C7AE1" w:rsidRDefault="00FA7DCA"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416036E9" w14:textId="77777777" w:rsidR="00FA7DCA" w:rsidRPr="004C7AE1" w:rsidRDefault="00FA7DCA" w:rsidP="00A95C7A">
      <w:pPr>
        <w:pStyle w:val="a3"/>
        <w:numPr>
          <w:ilvl w:val="0"/>
          <w:numId w:val="11"/>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общие положения по увязке перегонных устройств со станционными;</w:t>
      </w:r>
    </w:p>
    <w:p w14:paraId="232753F3" w14:textId="77777777" w:rsidR="00FA7DCA" w:rsidRPr="004C7AE1" w:rsidRDefault="00FA7DCA" w:rsidP="00A95C7A">
      <w:pPr>
        <w:pStyle w:val="a3"/>
        <w:numPr>
          <w:ilvl w:val="0"/>
          <w:numId w:val="11"/>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принципы построения схем увязки</w:t>
      </w:r>
      <w:r w:rsidRPr="004C7AE1">
        <w:rPr>
          <w:rFonts w:ascii="Times New Roman" w:hAnsi="Times New Roman" w:cs="Times New Roman"/>
          <w:sz w:val="24"/>
          <w:szCs w:val="24"/>
          <w:lang w:val="en-US"/>
        </w:rPr>
        <w:t>;</w:t>
      </w:r>
    </w:p>
    <w:p w14:paraId="36CC59CF" w14:textId="77777777" w:rsidR="00FA7DCA" w:rsidRPr="004C7AE1" w:rsidRDefault="00FA7DCA" w:rsidP="00A95C7A">
      <w:pPr>
        <w:pStyle w:val="a3"/>
        <w:numPr>
          <w:ilvl w:val="0"/>
          <w:numId w:val="11"/>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индикацию на табло ДСП.</w:t>
      </w:r>
    </w:p>
    <w:p w14:paraId="589E2D72" w14:textId="77777777" w:rsidR="00FA7DCA" w:rsidRPr="004C7AE1" w:rsidRDefault="00FA7DCA"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lastRenderedPageBreak/>
        <w:t>Тема 4.2.</w:t>
      </w:r>
      <w:r w:rsidRPr="004C7AE1">
        <w:rPr>
          <w:rFonts w:ascii="Times New Roman" w:hAnsi="Times New Roman" w:cs="Times New Roman"/>
          <w:b/>
          <w:sz w:val="24"/>
          <w:szCs w:val="24"/>
        </w:rPr>
        <w:t xml:space="preserve"> Схема увязки автоблокировки переменного тока на 2-х путном и однопутном участке со станционными устройствами</w:t>
      </w:r>
    </w:p>
    <w:p w14:paraId="474240AF" w14:textId="77777777" w:rsidR="00FA7DCA" w:rsidRPr="004C7AE1" w:rsidRDefault="008913DB"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 xml:space="preserve">Назначение цепей схему увязки перегонных устройств автоблокировки со станционными. Работа схемы увязки </w:t>
      </w:r>
      <w:proofErr w:type="spellStart"/>
      <w:r w:rsidRPr="004C7AE1">
        <w:rPr>
          <w:rFonts w:ascii="Times New Roman" w:hAnsi="Times New Roman" w:cs="Times New Roman"/>
          <w:sz w:val="24"/>
          <w:szCs w:val="24"/>
        </w:rPr>
        <w:t>предвходного</w:t>
      </w:r>
      <w:proofErr w:type="spellEnd"/>
      <w:r w:rsidRPr="004C7AE1">
        <w:rPr>
          <w:rFonts w:ascii="Times New Roman" w:hAnsi="Times New Roman" w:cs="Times New Roman"/>
          <w:sz w:val="24"/>
          <w:szCs w:val="24"/>
        </w:rPr>
        <w:t xml:space="preserve"> светофора с входным при различных марках крестовины, контроль приближения поезда, работа схемы увязки выходных светофоров с устройствами автоблокировки, контроль удаления поезда от станции для двухпутных и однопутных участков при автоблокировке переменного тока.</w:t>
      </w:r>
    </w:p>
    <w:p w14:paraId="53B86459" w14:textId="77777777" w:rsidR="008913DB" w:rsidRPr="004C7AE1" w:rsidRDefault="008913DB"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63EE7DF3" w14:textId="77777777" w:rsidR="008913DB" w:rsidRPr="004C7AE1" w:rsidRDefault="008913DB" w:rsidP="00A95C7A">
      <w:pPr>
        <w:pStyle w:val="a3"/>
        <w:numPr>
          <w:ilvl w:val="0"/>
          <w:numId w:val="13"/>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назначение элементов схемы и работу схемы увязки автоблокировки переменного тока на двухпутном и однопутном участках при приеме на пути станции по</w:t>
      </w:r>
      <w:r w:rsidR="00741350" w:rsidRPr="004C7AE1">
        <w:rPr>
          <w:rFonts w:ascii="Times New Roman" w:hAnsi="Times New Roman" w:cs="Times New Roman"/>
          <w:sz w:val="24"/>
          <w:szCs w:val="24"/>
        </w:rPr>
        <w:t xml:space="preserve"> обычной и пологой марках крестовины;</w:t>
      </w:r>
    </w:p>
    <w:p w14:paraId="4F62C864" w14:textId="77777777" w:rsidR="00741350" w:rsidRPr="004C7AE1" w:rsidRDefault="00741350" w:rsidP="00A95C7A">
      <w:pPr>
        <w:pStyle w:val="a3"/>
        <w:numPr>
          <w:ilvl w:val="0"/>
          <w:numId w:val="13"/>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индикацию участков приближения н удаления на пульте-табло ДСП при приеме и отправлении поезда.</w:t>
      </w:r>
    </w:p>
    <w:p w14:paraId="1BAE7A80" w14:textId="77777777" w:rsidR="00741350" w:rsidRPr="004C7AE1" w:rsidRDefault="00741350" w:rsidP="00A95C7A">
      <w:pPr>
        <w:pStyle w:val="a3"/>
        <w:spacing w:before="100" w:beforeAutospacing="1" w:line="360" w:lineRule="auto"/>
        <w:ind w:left="851"/>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0F9E2FA2" w14:textId="77777777" w:rsidR="00741350" w:rsidRPr="004C7AE1" w:rsidRDefault="00741350" w:rsidP="00A95C7A">
      <w:pPr>
        <w:pStyle w:val="a3"/>
        <w:numPr>
          <w:ilvl w:val="0"/>
          <w:numId w:val="14"/>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при нормальной работе отказах.</w:t>
      </w:r>
    </w:p>
    <w:p w14:paraId="429616FE" w14:textId="77777777" w:rsidR="00741350" w:rsidRPr="004C7AE1" w:rsidRDefault="00741350"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Раздел 5.</w:t>
      </w:r>
      <w:r w:rsidRPr="004C7AE1">
        <w:rPr>
          <w:rFonts w:ascii="Times New Roman" w:hAnsi="Times New Roman" w:cs="Times New Roman"/>
          <w:b/>
          <w:sz w:val="24"/>
          <w:szCs w:val="24"/>
        </w:rPr>
        <w:t xml:space="preserve"> Автоматическая переездная сигнализация и </w:t>
      </w:r>
      <w:proofErr w:type="spellStart"/>
      <w:r w:rsidRPr="004C7AE1">
        <w:rPr>
          <w:rFonts w:ascii="Times New Roman" w:hAnsi="Times New Roman" w:cs="Times New Roman"/>
          <w:b/>
          <w:sz w:val="24"/>
          <w:szCs w:val="24"/>
        </w:rPr>
        <w:t>автошлагбаумы</w:t>
      </w:r>
      <w:proofErr w:type="spellEnd"/>
    </w:p>
    <w:p w14:paraId="12FCF082" w14:textId="77777777" w:rsidR="00741350" w:rsidRPr="004C7AE1" w:rsidRDefault="00741350"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5.1.</w:t>
      </w:r>
      <w:r w:rsidRPr="004C7AE1">
        <w:rPr>
          <w:rFonts w:ascii="Times New Roman" w:hAnsi="Times New Roman" w:cs="Times New Roman"/>
          <w:b/>
          <w:sz w:val="24"/>
          <w:szCs w:val="24"/>
        </w:rPr>
        <w:t xml:space="preserve"> Назначение я видах устройств ограждения</w:t>
      </w:r>
    </w:p>
    <w:p w14:paraId="0CA363BA" w14:textId="77777777" w:rsidR="00741350" w:rsidRPr="004C7AE1" w:rsidRDefault="00741350"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Категории переездов, ограждающие устройства переездов в зависимости от категории. Оборудование переезда. Расчет участков приближения поезда к переезду, назначение заградительных светофоров, их сигнализация, назначение лунно-белого мигающего огня.</w:t>
      </w:r>
    </w:p>
    <w:p w14:paraId="73358865" w14:textId="77777777" w:rsidR="00741350" w:rsidRPr="004C7AE1" w:rsidRDefault="00741350"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67BE82E0" w14:textId="77777777" w:rsidR="00741350" w:rsidRPr="004C7AE1" w:rsidRDefault="00741350" w:rsidP="00A95C7A">
      <w:pPr>
        <w:pStyle w:val="a3"/>
        <w:numPr>
          <w:ilvl w:val="0"/>
          <w:numId w:val="14"/>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Категории переездов, виды устройств автоматики на переездах, оборудование переезда;</w:t>
      </w:r>
    </w:p>
    <w:p w14:paraId="12AFB2B4" w14:textId="77777777" w:rsidR="00741350" w:rsidRPr="004C7AE1" w:rsidRDefault="00741350" w:rsidP="00A95C7A">
      <w:pPr>
        <w:pStyle w:val="a3"/>
        <w:numPr>
          <w:ilvl w:val="0"/>
          <w:numId w:val="14"/>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Расчет участков приближения поезда к переезду;</w:t>
      </w:r>
    </w:p>
    <w:p w14:paraId="7967695F" w14:textId="77777777" w:rsidR="00741350" w:rsidRPr="004C7AE1" w:rsidRDefault="00741350" w:rsidP="00A95C7A">
      <w:pPr>
        <w:pStyle w:val="a3"/>
        <w:numPr>
          <w:ilvl w:val="0"/>
          <w:numId w:val="14"/>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Назначение заградительных сигналов, их сигнализация.</w:t>
      </w:r>
    </w:p>
    <w:p w14:paraId="0F425461" w14:textId="77777777" w:rsidR="001B4FCF" w:rsidRPr="004C7AE1" w:rsidRDefault="001B4FCF"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5.2.</w:t>
      </w:r>
      <w:r w:rsidRPr="004C7AE1">
        <w:rPr>
          <w:rFonts w:ascii="Times New Roman" w:hAnsi="Times New Roman" w:cs="Times New Roman"/>
          <w:b/>
          <w:sz w:val="24"/>
          <w:szCs w:val="24"/>
        </w:rPr>
        <w:t xml:space="preserve"> Схема управления переездной сигнализацией</w:t>
      </w:r>
    </w:p>
    <w:p w14:paraId="7EABD23E" w14:textId="77777777" w:rsidR="001B4FCF" w:rsidRPr="004C7AE1" w:rsidRDefault="001B4FCF" w:rsidP="00A95C7A">
      <w:p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Элементы схемы управления переездной сигнализацией. Работа схемы светофорной сигнализации при основном и резервном питании.</w:t>
      </w:r>
    </w:p>
    <w:p w14:paraId="20AD9FE4" w14:textId="77777777" w:rsidR="001B4FCF" w:rsidRPr="004C7AE1" w:rsidRDefault="001B4FCF"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lastRenderedPageBreak/>
        <w:t>Студент должен знать:</w:t>
      </w:r>
    </w:p>
    <w:p w14:paraId="3FDBC1F9" w14:textId="77777777" w:rsidR="001B4FCF" w:rsidRPr="004C7AE1" w:rsidRDefault="001B4FCF" w:rsidP="00A95C7A">
      <w:pPr>
        <w:pStyle w:val="a3"/>
        <w:numPr>
          <w:ilvl w:val="0"/>
          <w:numId w:val="16"/>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элементы схемы, работу схемы при основном питании и резервном.</w:t>
      </w:r>
    </w:p>
    <w:p w14:paraId="6CAD469F" w14:textId="77777777" w:rsidR="001B4FCF" w:rsidRPr="004C7AE1" w:rsidRDefault="001B4FCF"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4E7B2172" w14:textId="77777777" w:rsidR="001B4FCF" w:rsidRPr="004C7AE1" w:rsidRDefault="001B4FCF" w:rsidP="00A95C7A">
      <w:pPr>
        <w:pStyle w:val="a3"/>
        <w:numPr>
          <w:ilvl w:val="0"/>
          <w:numId w:val="15"/>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w:t>
      </w:r>
    </w:p>
    <w:p w14:paraId="64BEEA9A" w14:textId="77777777" w:rsidR="00741350" w:rsidRPr="004C7AE1" w:rsidRDefault="001B4FCF"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5.3.</w:t>
      </w:r>
      <w:r w:rsidRPr="004C7AE1">
        <w:rPr>
          <w:rFonts w:ascii="Times New Roman" w:hAnsi="Times New Roman" w:cs="Times New Roman"/>
          <w:b/>
          <w:sz w:val="24"/>
          <w:szCs w:val="24"/>
        </w:rPr>
        <w:t xml:space="preserve"> Схема управления </w:t>
      </w:r>
      <w:proofErr w:type="spellStart"/>
      <w:r w:rsidRPr="004C7AE1">
        <w:rPr>
          <w:rFonts w:ascii="Times New Roman" w:hAnsi="Times New Roman" w:cs="Times New Roman"/>
          <w:b/>
          <w:sz w:val="24"/>
          <w:szCs w:val="24"/>
        </w:rPr>
        <w:t>автошлагбаумами</w:t>
      </w:r>
      <w:proofErr w:type="spellEnd"/>
    </w:p>
    <w:p w14:paraId="0B3B0E22" w14:textId="77777777" w:rsidR="001B4FCF" w:rsidRPr="004C7AE1" w:rsidRDefault="001B4FCF" w:rsidP="00A95C7A">
      <w:pPr>
        <w:pStyle w:val="a3"/>
        <w:spacing w:before="100" w:beforeAutospacing="1" w:line="360" w:lineRule="auto"/>
        <w:ind w:left="0"/>
        <w:jc w:val="both"/>
        <w:rPr>
          <w:rFonts w:ascii="Times New Roman" w:hAnsi="Times New Roman" w:cs="Times New Roman"/>
          <w:sz w:val="24"/>
          <w:szCs w:val="24"/>
        </w:rPr>
      </w:pPr>
      <w:r w:rsidRPr="004C7AE1">
        <w:rPr>
          <w:rFonts w:ascii="Times New Roman" w:hAnsi="Times New Roman" w:cs="Times New Roman"/>
          <w:sz w:val="24"/>
          <w:szCs w:val="24"/>
        </w:rPr>
        <w:t xml:space="preserve">Элементы схемы управления </w:t>
      </w:r>
      <w:proofErr w:type="spellStart"/>
      <w:r w:rsidRPr="004C7AE1">
        <w:rPr>
          <w:rFonts w:ascii="Times New Roman" w:hAnsi="Times New Roman" w:cs="Times New Roman"/>
          <w:sz w:val="24"/>
          <w:szCs w:val="24"/>
        </w:rPr>
        <w:t>автошлагбаумом</w:t>
      </w:r>
      <w:proofErr w:type="spellEnd"/>
      <w:r w:rsidRPr="004C7AE1">
        <w:rPr>
          <w:rFonts w:ascii="Times New Roman" w:hAnsi="Times New Roman" w:cs="Times New Roman"/>
          <w:sz w:val="24"/>
          <w:szCs w:val="24"/>
        </w:rPr>
        <w:t xml:space="preserve">. Щиток управления. Работа схемы управления </w:t>
      </w:r>
      <w:proofErr w:type="spellStart"/>
      <w:r w:rsidRPr="004C7AE1">
        <w:rPr>
          <w:rFonts w:ascii="Times New Roman" w:hAnsi="Times New Roman" w:cs="Times New Roman"/>
          <w:sz w:val="24"/>
          <w:szCs w:val="24"/>
        </w:rPr>
        <w:t>автошлагбаумами</w:t>
      </w:r>
      <w:proofErr w:type="spellEnd"/>
      <w:r w:rsidRPr="004C7AE1">
        <w:rPr>
          <w:rFonts w:ascii="Times New Roman" w:hAnsi="Times New Roman" w:cs="Times New Roman"/>
          <w:sz w:val="24"/>
          <w:szCs w:val="24"/>
        </w:rPr>
        <w:t xml:space="preserve"> в автоматическом режиме. Полуавтоматическое управление </w:t>
      </w:r>
      <w:proofErr w:type="spellStart"/>
      <w:r w:rsidRPr="004C7AE1">
        <w:rPr>
          <w:rFonts w:ascii="Times New Roman" w:hAnsi="Times New Roman" w:cs="Times New Roman"/>
          <w:sz w:val="24"/>
          <w:szCs w:val="24"/>
        </w:rPr>
        <w:t>автошлагбаумами</w:t>
      </w:r>
      <w:proofErr w:type="spellEnd"/>
    </w:p>
    <w:p w14:paraId="7399EF50" w14:textId="77777777" w:rsidR="001B4FCF" w:rsidRPr="004C7AE1" w:rsidRDefault="001B4FCF"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737EBC68" w14:textId="77777777" w:rsidR="001B4FCF" w:rsidRPr="004C7AE1" w:rsidRDefault="001B4FCF" w:rsidP="00A95C7A">
      <w:pPr>
        <w:pStyle w:val="a3"/>
        <w:numPr>
          <w:ilvl w:val="0"/>
          <w:numId w:val="15"/>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элементы схемы, работу схемы при приближении и удалении поезда;</w:t>
      </w:r>
    </w:p>
    <w:p w14:paraId="600ED4CB" w14:textId="77777777" w:rsidR="001B4FCF" w:rsidRPr="004C7AE1" w:rsidRDefault="001B4FCF" w:rsidP="00A95C7A">
      <w:pPr>
        <w:pStyle w:val="a3"/>
        <w:numPr>
          <w:ilvl w:val="0"/>
          <w:numId w:val="15"/>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управление шлагбаумом и заградительными светофорами в случаях, отвечающих безопасности движения поездов.</w:t>
      </w:r>
    </w:p>
    <w:p w14:paraId="3406690E" w14:textId="77777777" w:rsidR="001B4FCF" w:rsidRPr="004C7AE1" w:rsidRDefault="001B4FCF"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74F91AD8" w14:textId="77777777" w:rsidR="001B4FCF" w:rsidRPr="004C7AE1" w:rsidRDefault="001B4FCF" w:rsidP="00A95C7A">
      <w:pPr>
        <w:pStyle w:val="a3"/>
        <w:numPr>
          <w:ilvl w:val="0"/>
          <w:numId w:val="1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анализировать работу схемы; </w:t>
      </w:r>
    </w:p>
    <w:p w14:paraId="1387CBBB" w14:textId="77777777" w:rsidR="001B4FCF" w:rsidRPr="004C7AE1" w:rsidRDefault="001B4FCF" w:rsidP="00A95C7A">
      <w:pPr>
        <w:pStyle w:val="a3"/>
        <w:numPr>
          <w:ilvl w:val="0"/>
          <w:numId w:val="1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пользоваться устройствами в нештатных ситуациях.</w:t>
      </w:r>
    </w:p>
    <w:p w14:paraId="5B9F70C4" w14:textId="77777777" w:rsidR="001B4FCF" w:rsidRPr="004C7AE1" w:rsidRDefault="00D76F21"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5.4.</w:t>
      </w:r>
      <w:r w:rsidRPr="004C7AE1">
        <w:rPr>
          <w:rFonts w:ascii="Times New Roman" w:hAnsi="Times New Roman" w:cs="Times New Roman"/>
          <w:b/>
          <w:sz w:val="24"/>
          <w:szCs w:val="24"/>
        </w:rPr>
        <w:t xml:space="preserve"> АДСА на двухпутном участке с автоблокировкой переменного тока</w:t>
      </w:r>
    </w:p>
    <w:p w14:paraId="0EB5F303" w14:textId="77777777" w:rsidR="00D76F21" w:rsidRPr="004C7AE1" w:rsidRDefault="00D76F21" w:rsidP="00A95C7A">
      <w:pPr>
        <w:pStyle w:val="a3"/>
        <w:spacing w:before="100" w:beforeAutospacing="1" w:line="360" w:lineRule="auto"/>
        <w:ind w:left="0" w:firstLine="851"/>
        <w:jc w:val="both"/>
        <w:rPr>
          <w:rFonts w:ascii="Times New Roman" w:hAnsi="Times New Roman" w:cs="Times New Roman"/>
          <w:sz w:val="24"/>
          <w:szCs w:val="24"/>
        </w:rPr>
      </w:pPr>
      <w:r w:rsidRPr="004C7AE1">
        <w:rPr>
          <w:rFonts w:ascii="Times New Roman" w:hAnsi="Times New Roman" w:cs="Times New Roman"/>
          <w:sz w:val="24"/>
          <w:szCs w:val="24"/>
        </w:rPr>
        <w:t>Элементная база схемы. Работа схемы при заданном направлении движения и отказах.</w:t>
      </w:r>
    </w:p>
    <w:p w14:paraId="75386B77"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107FA8F9" w14:textId="77777777" w:rsidR="00D76F21" w:rsidRPr="004C7AE1" w:rsidRDefault="00D76F21" w:rsidP="00A95C7A">
      <w:pPr>
        <w:pStyle w:val="a3"/>
        <w:numPr>
          <w:ilvl w:val="0"/>
          <w:numId w:val="18"/>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назначение элементов схемы и динамику работы схемы АПСА на двухпутном участке с автоблокировкой переменного тока при нормальном действии и отказах.</w:t>
      </w:r>
    </w:p>
    <w:p w14:paraId="0C820BF0" w14:textId="77777777" w:rsidR="00D76F21" w:rsidRPr="004C7AE1" w:rsidRDefault="00D76F21"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7410A17E" w14:textId="77777777" w:rsidR="00D76F21" w:rsidRPr="004C7AE1" w:rsidRDefault="00D76F21" w:rsidP="00A95C7A">
      <w:pPr>
        <w:pStyle w:val="a3"/>
        <w:numPr>
          <w:ilvl w:val="0"/>
          <w:numId w:val="18"/>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Работа схемы при заданном направлении движения и отказах.</w:t>
      </w:r>
    </w:p>
    <w:p w14:paraId="3D105E87" w14:textId="77777777" w:rsidR="00D76F21" w:rsidRPr="004C7AE1" w:rsidRDefault="00D76F21"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5.5.</w:t>
      </w:r>
      <w:r w:rsidRPr="004C7AE1">
        <w:rPr>
          <w:rFonts w:ascii="Times New Roman" w:hAnsi="Times New Roman" w:cs="Times New Roman"/>
          <w:b/>
          <w:sz w:val="24"/>
          <w:szCs w:val="24"/>
        </w:rPr>
        <w:t xml:space="preserve"> Схема управления переездной сигнализацией на 2-х путном участке с автоблокировкой постоянного тока</w:t>
      </w:r>
    </w:p>
    <w:p w14:paraId="38072F58" w14:textId="77777777" w:rsidR="00D76F21" w:rsidRPr="004C7AE1" w:rsidRDefault="00D76F21" w:rsidP="00A95C7A">
      <w:p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Назначение элементов схемы. Работа схемы при заданном направлении движения и отказах.</w:t>
      </w:r>
    </w:p>
    <w:p w14:paraId="06B015B2"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p>
    <w:p w14:paraId="2C3CEF29"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38AFB2CA" w14:textId="77777777" w:rsidR="00D76F21" w:rsidRPr="004C7AE1" w:rsidRDefault="00D76F21" w:rsidP="00A95C7A">
      <w:pPr>
        <w:pStyle w:val="a3"/>
        <w:numPr>
          <w:ilvl w:val="0"/>
          <w:numId w:val="18"/>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назначение элементов схемы, алгоритм и работу схемы в динамике; </w:t>
      </w:r>
    </w:p>
    <w:p w14:paraId="476AC061" w14:textId="77777777" w:rsidR="00D76F21" w:rsidRPr="004C7AE1" w:rsidRDefault="00D76F21" w:rsidP="00A95C7A">
      <w:pPr>
        <w:pStyle w:val="a3"/>
        <w:numPr>
          <w:ilvl w:val="0"/>
          <w:numId w:val="18"/>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работу схемы при отказах.</w:t>
      </w:r>
    </w:p>
    <w:p w14:paraId="656330A3" w14:textId="77777777" w:rsidR="00D76F21" w:rsidRPr="004C7AE1" w:rsidRDefault="00D76F21"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294DD088" w14:textId="77777777" w:rsidR="00D76F21" w:rsidRPr="004C7AE1" w:rsidRDefault="00D76F21" w:rsidP="00A95C7A">
      <w:pPr>
        <w:pStyle w:val="a3"/>
        <w:numPr>
          <w:ilvl w:val="0"/>
          <w:numId w:val="19"/>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при нормальном действии и отказах.</w:t>
      </w:r>
    </w:p>
    <w:p w14:paraId="2945B9CA" w14:textId="77777777" w:rsidR="00D76F21" w:rsidRPr="004C7AE1" w:rsidRDefault="00D76F21"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5.6.</w:t>
      </w:r>
      <w:r w:rsidRPr="004C7AE1">
        <w:rPr>
          <w:rFonts w:ascii="Times New Roman" w:hAnsi="Times New Roman" w:cs="Times New Roman"/>
          <w:b/>
          <w:sz w:val="24"/>
          <w:szCs w:val="24"/>
        </w:rPr>
        <w:t xml:space="preserve"> Схема управления переездной сигнализацией на однопутном участке с автоблокировкой переменного тока</w:t>
      </w:r>
    </w:p>
    <w:p w14:paraId="72F53FB0" w14:textId="77777777" w:rsidR="00D76F21" w:rsidRPr="004C7AE1" w:rsidRDefault="00D76F21" w:rsidP="00A95C7A">
      <w:p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Особенности построения схем управления переездной сигнализацией при однопутной автоблокировке. Работа схемы АПСА при нормальном действии и отказах.</w:t>
      </w:r>
    </w:p>
    <w:p w14:paraId="459943D0"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23CB6C97" w14:textId="77777777" w:rsidR="00D76F21" w:rsidRPr="004C7AE1" w:rsidRDefault="00D76F21" w:rsidP="00A95C7A">
      <w:pPr>
        <w:pStyle w:val="a3"/>
        <w:numPr>
          <w:ilvl w:val="0"/>
          <w:numId w:val="19"/>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особенности построения схем управления переездной сигнализацией при однопутной автоблокировке; </w:t>
      </w:r>
    </w:p>
    <w:p w14:paraId="4E119128" w14:textId="77777777" w:rsidR="00D76F21" w:rsidRPr="004C7AE1" w:rsidRDefault="00D76F21" w:rsidP="00A95C7A">
      <w:pPr>
        <w:pStyle w:val="a3"/>
        <w:numPr>
          <w:ilvl w:val="0"/>
          <w:numId w:val="19"/>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алгоритм работы схемы при нормальном действии и отказах.</w:t>
      </w:r>
    </w:p>
    <w:p w14:paraId="12FA7D22" w14:textId="77777777" w:rsidR="00D76F21" w:rsidRPr="004C7AE1" w:rsidRDefault="00D76F21" w:rsidP="00A95C7A">
      <w:pPr>
        <w:pStyle w:val="a3"/>
        <w:spacing w:before="100" w:beforeAutospacing="1" w:line="360" w:lineRule="auto"/>
        <w:ind w:left="1571" w:hanging="72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2E9F2D69" w14:textId="77777777" w:rsidR="00D76F21" w:rsidRPr="004C7AE1" w:rsidRDefault="00D76F21" w:rsidP="00A95C7A">
      <w:pPr>
        <w:pStyle w:val="a3"/>
        <w:numPr>
          <w:ilvl w:val="0"/>
          <w:numId w:val="19"/>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при нормальном действии и отказах.</w:t>
      </w:r>
    </w:p>
    <w:p w14:paraId="2B9DE77E" w14:textId="77777777" w:rsidR="00D76F21" w:rsidRPr="004C7AE1" w:rsidRDefault="00D76F21"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5.7.</w:t>
      </w:r>
      <w:r w:rsidRPr="004C7AE1">
        <w:rPr>
          <w:rFonts w:ascii="Times New Roman" w:hAnsi="Times New Roman" w:cs="Times New Roman"/>
          <w:b/>
          <w:sz w:val="24"/>
          <w:szCs w:val="24"/>
        </w:rPr>
        <w:t xml:space="preserve"> Схема управления переездной сигнализацией при однопутной автоблокировке постоянного тока</w:t>
      </w:r>
    </w:p>
    <w:p w14:paraId="63C69826" w14:textId="77777777" w:rsidR="00D76F21" w:rsidRPr="004C7AE1" w:rsidRDefault="00D76F21" w:rsidP="00A95C7A">
      <w:p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Основные положения и особенности построения схемы. Работа схемы при нормальном действии и отказах.</w:t>
      </w:r>
    </w:p>
    <w:p w14:paraId="54C7DFAA"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12DC7240" w14:textId="77777777" w:rsidR="0089490C"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 xml:space="preserve">основные положения и особенности построения схемы; </w:t>
      </w:r>
    </w:p>
    <w:p w14:paraId="2E17AD89" w14:textId="77777777" w:rsidR="00D76F21"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алгоритм работы схемы при нормальном действии и отказах.</w:t>
      </w:r>
    </w:p>
    <w:p w14:paraId="5D6921A8" w14:textId="77777777" w:rsidR="00D76F21" w:rsidRPr="004C7AE1" w:rsidRDefault="00D76F21"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253D0F69" w14:textId="77777777" w:rsidR="00D76F21" w:rsidRPr="004C7AE1" w:rsidRDefault="0089490C" w:rsidP="00A95C7A">
      <w:pPr>
        <w:pStyle w:val="a3"/>
        <w:numPr>
          <w:ilvl w:val="0"/>
          <w:numId w:val="19"/>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 при нормальном действии и отказах.</w:t>
      </w:r>
    </w:p>
    <w:p w14:paraId="3284FFC5" w14:textId="77777777" w:rsidR="0089490C" w:rsidRPr="004C7AE1" w:rsidRDefault="0089490C"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Раздел</w:t>
      </w:r>
      <w:r w:rsidRPr="004C7AE1">
        <w:rPr>
          <w:rFonts w:ascii="Times New Roman" w:hAnsi="Times New Roman" w:cs="Times New Roman"/>
          <w:b/>
          <w:sz w:val="24"/>
          <w:szCs w:val="24"/>
        </w:rPr>
        <w:t xml:space="preserve"> </w:t>
      </w:r>
      <w:r w:rsidRPr="004C7AE1">
        <w:rPr>
          <w:rFonts w:ascii="Times New Roman" w:hAnsi="Times New Roman" w:cs="Times New Roman"/>
          <w:b/>
          <w:sz w:val="24"/>
          <w:szCs w:val="24"/>
          <w:u w:val="single"/>
        </w:rPr>
        <w:t>6.</w:t>
      </w:r>
      <w:r w:rsidRPr="004C7AE1">
        <w:rPr>
          <w:rFonts w:ascii="Times New Roman" w:hAnsi="Times New Roman" w:cs="Times New Roman"/>
          <w:b/>
          <w:sz w:val="24"/>
          <w:szCs w:val="24"/>
        </w:rPr>
        <w:t xml:space="preserve"> Диспетчерский контроль за движением поездов </w:t>
      </w:r>
    </w:p>
    <w:p w14:paraId="3354ED20" w14:textId="77777777" w:rsidR="0089490C" w:rsidRPr="004C7AE1" w:rsidRDefault="0089490C"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6.1.</w:t>
      </w:r>
      <w:r w:rsidRPr="004C7AE1">
        <w:rPr>
          <w:rFonts w:ascii="Times New Roman" w:hAnsi="Times New Roman" w:cs="Times New Roman"/>
          <w:b/>
          <w:sz w:val="24"/>
          <w:szCs w:val="24"/>
        </w:rPr>
        <w:t xml:space="preserve"> Общие положения построения системы</w:t>
      </w:r>
    </w:p>
    <w:p w14:paraId="5C19C62E" w14:textId="77777777" w:rsidR="00D76F21" w:rsidRPr="004C7AE1" w:rsidRDefault="0089490C"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lastRenderedPageBreak/>
        <w:t>Назначение системы ЧДК, требования, предъявляемые к системе. Принцип построения системы, структурная схема.</w:t>
      </w:r>
    </w:p>
    <w:p w14:paraId="63D4BF94" w14:textId="77777777" w:rsidR="0089490C" w:rsidRPr="004C7AE1" w:rsidRDefault="0089490C" w:rsidP="00A95C7A">
      <w:pPr>
        <w:pStyle w:val="a3"/>
        <w:spacing w:before="100" w:beforeAutospacing="1" w:line="360" w:lineRule="auto"/>
        <w:ind w:left="0" w:firstLine="851"/>
        <w:rPr>
          <w:rFonts w:ascii="Times New Roman" w:hAnsi="Times New Roman" w:cs="Times New Roman"/>
          <w:sz w:val="24"/>
          <w:szCs w:val="24"/>
        </w:rPr>
      </w:pPr>
    </w:p>
    <w:p w14:paraId="73C68E0B" w14:textId="77777777" w:rsidR="0089490C" w:rsidRPr="004C7AE1" w:rsidRDefault="0089490C" w:rsidP="00A95C7A">
      <w:pPr>
        <w:pStyle w:val="a3"/>
        <w:spacing w:before="100" w:beforeAutospacing="1" w:line="360" w:lineRule="auto"/>
        <w:ind w:left="0" w:firstLine="851"/>
        <w:rPr>
          <w:rFonts w:ascii="Times New Roman" w:hAnsi="Times New Roman" w:cs="Times New Roman"/>
          <w:sz w:val="24"/>
          <w:szCs w:val="24"/>
        </w:rPr>
      </w:pPr>
    </w:p>
    <w:p w14:paraId="234430D0"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0A1155EF" w14:textId="77777777" w:rsidR="0089490C"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назначение и требования, предъявляемые к системе, принцип организации системы;</w:t>
      </w:r>
    </w:p>
    <w:p w14:paraId="561A7868" w14:textId="77777777" w:rsidR="001D7FDD"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 xml:space="preserve"> структурную схему организации системы, назначение элементов.</w:t>
      </w:r>
    </w:p>
    <w:p w14:paraId="508A0BAA" w14:textId="77777777" w:rsidR="0089490C" w:rsidRPr="004C7AE1" w:rsidRDefault="0089490C" w:rsidP="00A95C7A">
      <w:pPr>
        <w:pStyle w:val="a3"/>
        <w:spacing w:before="100" w:beforeAutospacing="1" w:line="360" w:lineRule="auto"/>
        <w:ind w:left="0" w:firstLine="851"/>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6.2.</w:t>
      </w:r>
      <w:r w:rsidRPr="004C7AE1">
        <w:rPr>
          <w:rFonts w:ascii="Times New Roman" w:hAnsi="Times New Roman" w:cs="Times New Roman"/>
          <w:b/>
          <w:sz w:val="24"/>
          <w:szCs w:val="24"/>
        </w:rPr>
        <w:t xml:space="preserve"> Передача информации с сигнальной установки на пост ДСП</w:t>
      </w:r>
    </w:p>
    <w:p w14:paraId="5AEE6973" w14:textId="77777777" w:rsidR="0089490C" w:rsidRPr="004C7AE1" w:rsidRDefault="0089490C" w:rsidP="00A95C7A">
      <w:pPr>
        <w:pStyle w:val="a3"/>
        <w:spacing w:before="100" w:beforeAutospacing="1" w:line="360" w:lineRule="auto"/>
        <w:ind w:left="0" w:firstLine="851"/>
        <w:jc w:val="both"/>
        <w:rPr>
          <w:rFonts w:ascii="Times New Roman" w:hAnsi="Times New Roman" w:cs="Times New Roman"/>
          <w:b/>
          <w:sz w:val="24"/>
          <w:szCs w:val="24"/>
        </w:rPr>
      </w:pPr>
      <w:r w:rsidRPr="004C7AE1">
        <w:rPr>
          <w:rFonts w:ascii="Times New Roman" w:hAnsi="Times New Roman" w:cs="Times New Roman"/>
          <w:sz w:val="24"/>
          <w:szCs w:val="24"/>
        </w:rPr>
        <w:t>Аппаратура передачи информации; Виды информации, передаваемой с сигнальной установки и переезда на пост ЭЦ. Работа ГКШ в нормальном режиме и при отказах на сигнальной установке или переезде.</w:t>
      </w:r>
    </w:p>
    <w:p w14:paraId="075041D0"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2CF984A8" w14:textId="77777777" w:rsidR="0089490C"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 xml:space="preserve">назначение элементов схемы, виды информации, передаваемой с сигнальной установки и переезда на пост ЭЦ; </w:t>
      </w:r>
    </w:p>
    <w:p w14:paraId="7B62EE6E" w14:textId="77777777" w:rsidR="00D76F21"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работу ГКШ при нормальном действии автоблокировки и отказах</w:t>
      </w:r>
    </w:p>
    <w:p w14:paraId="1D61E427" w14:textId="77777777" w:rsidR="00D76F21" w:rsidRPr="004C7AE1" w:rsidRDefault="00D76F21"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4F7A7F1D" w14:textId="77777777" w:rsidR="0089490C" w:rsidRPr="004C7AE1" w:rsidRDefault="0089490C" w:rsidP="00A95C7A">
      <w:pPr>
        <w:pStyle w:val="a3"/>
        <w:numPr>
          <w:ilvl w:val="0"/>
          <w:numId w:val="20"/>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выбирать тип ГКШ для сигнальной установки.</w:t>
      </w:r>
    </w:p>
    <w:p w14:paraId="296B584C" w14:textId="77777777" w:rsidR="0089490C" w:rsidRPr="004C7AE1" w:rsidRDefault="0089490C"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6.3.</w:t>
      </w:r>
      <w:r w:rsidRPr="004C7AE1">
        <w:rPr>
          <w:rFonts w:ascii="Times New Roman" w:hAnsi="Times New Roman" w:cs="Times New Roman"/>
          <w:b/>
          <w:sz w:val="24"/>
          <w:szCs w:val="24"/>
        </w:rPr>
        <w:t xml:space="preserve"> Прием информации на посту ДСП</w:t>
      </w:r>
    </w:p>
    <w:p w14:paraId="16273082" w14:textId="77777777" w:rsidR="0089490C" w:rsidRPr="004C7AE1" w:rsidRDefault="0089490C"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Аппаратура ЧДК на посту ЭЦ. Назначение и работа схемы приема информации при нормальном действии и отказах.</w:t>
      </w:r>
    </w:p>
    <w:p w14:paraId="787C96FB"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5EB91E62" w14:textId="77777777" w:rsidR="0089490C" w:rsidRPr="004C7AE1" w:rsidRDefault="0089490C" w:rsidP="00A95C7A">
      <w:pPr>
        <w:pStyle w:val="a3"/>
        <w:numPr>
          <w:ilvl w:val="0"/>
          <w:numId w:val="20"/>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назначение элементов схем;</w:t>
      </w:r>
    </w:p>
    <w:p w14:paraId="7ECF7189" w14:textId="77777777" w:rsidR="0089490C" w:rsidRPr="004C7AE1" w:rsidRDefault="0089490C" w:rsidP="00A95C7A">
      <w:pPr>
        <w:pStyle w:val="a3"/>
        <w:numPr>
          <w:ilvl w:val="0"/>
          <w:numId w:val="20"/>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работу схемы при нормальном действии.</w:t>
      </w:r>
    </w:p>
    <w:p w14:paraId="77439019" w14:textId="77777777" w:rsidR="00D76F21" w:rsidRPr="004C7AE1" w:rsidRDefault="00D76F21"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75FC0EAF" w14:textId="77777777" w:rsidR="0089490C" w:rsidRPr="004C7AE1" w:rsidRDefault="0089490C" w:rsidP="00A95C7A">
      <w:pPr>
        <w:pStyle w:val="a3"/>
        <w:numPr>
          <w:ilvl w:val="0"/>
          <w:numId w:val="21"/>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w:t>
      </w:r>
    </w:p>
    <w:p w14:paraId="61CC364D" w14:textId="77777777" w:rsidR="0089490C" w:rsidRPr="004C7AE1" w:rsidRDefault="0089490C" w:rsidP="00A95C7A">
      <w:pPr>
        <w:pStyle w:val="a3"/>
        <w:spacing w:before="100" w:beforeAutospacing="1" w:line="360" w:lineRule="auto"/>
        <w:ind w:left="0"/>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6.4.</w:t>
      </w:r>
      <w:r w:rsidRPr="004C7AE1">
        <w:rPr>
          <w:rFonts w:ascii="Times New Roman" w:hAnsi="Times New Roman" w:cs="Times New Roman"/>
          <w:b/>
          <w:sz w:val="24"/>
          <w:szCs w:val="24"/>
        </w:rPr>
        <w:t xml:space="preserve"> Передача информации с промежуточной станции на центральный пост к ДНЦ </w:t>
      </w:r>
    </w:p>
    <w:p w14:paraId="724C0302" w14:textId="77777777" w:rsidR="0089490C" w:rsidRPr="004C7AE1" w:rsidRDefault="0089490C" w:rsidP="00A95C7A">
      <w:pPr>
        <w:pStyle w:val="a3"/>
        <w:spacing w:before="100" w:beforeAutospacing="1" w:line="360" w:lineRule="auto"/>
        <w:ind w:left="0"/>
        <w:jc w:val="both"/>
        <w:rPr>
          <w:rFonts w:ascii="Times New Roman" w:hAnsi="Times New Roman" w:cs="Times New Roman"/>
          <w:sz w:val="24"/>
          <w:szCs w:val="24"/>
        </w:rPr>
      </w:pPr>
      <w:r w:rsidRPr="004C7AE1">
        <w:rPr>
          <w:rFonts w:ascii="Times New Roman" w:hAnsi="Times New Roman" w:cs="Times New Roman"/>
          <w:sz w:val="24"/>
          <w:szCs w:val="24"/>
        </w:rPr>
        <w:lastRenderedPageBreak/>
        <w:t>Аппаратура передачи информации с промежуточной станции на центральный пост. Работа схемы при передаче информации.</w:t>
      </w:r>
    </w:p>
    <w:p w14:paraId="691C582A"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7F6F2795" w14:textId="77777777" w:rsidR="0089490C"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 xml:space="preserve">назначение элементов схемы; </w:t>
      </w:r>
    </w:p>
    <w:p w14:paraId="664E87A5" w14:textId="77777777" w:rsidR="00D76F21"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работу схемы при передаче информации.</w:t>
      </w:r>
    </w:p>
    <w:p w14:paraId="6DB6C358" w14:textId="77777777" w:rsidR="0089490C" w:rsidRPr="004C7AE1" w:rsidRDefault="00D76F21"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Студент должен уметь:</w:t>
      </w:r>
    </w:p>
    <w:p w14:paraId="1770F138" w14:textId="77777777" w:rsidR="00D76F21" w:rsidRPr="004C7AE1" w:rsidRDefault="0089490C" w:rsidP="00A95C7A">
      <w:pPr>
        <w:pStyle w:val="a3"/>
        <w:numPr>
          <w:ilvl w:val="0"/>
          <w:numId w:val="22"/>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w:t>
      </w:r>
    </w:p>
    <w:p w14:paraId="62E2BAB2" w14:textId="77777777" w:rsidR="0089490C" w:rsidRPr="004C7AE1" w:rsidRDefault="0089490C"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6.5.</w:t>
      </w:r>
      <w:r w:rsidRPr="004C7AE1">
        <w:rPr>
          <w:rFonts w:ascii="Times New Roman" w:hAnsi="Times New Roman" w:cs="Times New Roman"/>
          <w:b/>
          <w:sz w:val="24"/>
          <w:szCs w:val="24"/>
        </w:rPr>
        <w:t xml:space="preserve"> Прием информации на посту ДНЦ</w:t>
      </w:r>
    </w:p>
    <w:p w14:paraId="2F213833" w14:textId="77777777" w:rsidR="0089490C" w:rsidRPr="004C7AE1" w:rsidRDefault="0089490C" w:rsidP="00A95C7A">
      <w:pPr>
        <w:spacing w:before="100" w:beforeAutospacing="1" w:line="360" w:lineRule="auto"/>
        <w:ind w:firstLine="851"/>
        <w:jc w:val="both"/>
        <w:rPr>
          <w:rFonts w:ascii="Times New Roman" w:hAnsi="Times New Roman" w:cs="Times New Roman"/>
          <w:b/>
          <w:sz w:val="24"/>
          <w:szCs w:val="24"/>
        </w:rPr>
      </w:pPr>
      <w:r w:rsidRPr="004C7AE1">
        <w:rPr>
          <w:rFonts w:ascii="Times New Roman" w:hAnsi="Times New Roman" w:cs="Times New Roman"/>
          <w:sz w:val="24"/>
          <w:szCs w:val="24"/>
        </w:rPr>
        <w:t>Функциональные узлы схемы приема информации. Работа схемы при приеме информации на посту ДНЦ.</w:t>
      </w:r>
    </w:p>
    <w:p w14:paraId="2875C7D5"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497FFEE9" w14:textId="77777777" w:rsidR="0089490C"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 xml:space="preserve">функциональные узлы схемы, назначение элементов; </w:t>
      </w:r>
    </w:p>
    <w:p w14:paraId="4E6303E4" w14:textId="77777777" w:rsidR="00D76F21" w:rsidRPr="004C7AE1" w:rsidRDefault="0089490C"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работу схемы при приеме информации.</w:t>
      </w:r>
    </w:p>
    <w:p w14:paraId="47991419" w14:textId="77777777" w:rsidR="00D76F21" w:rsidRPr="004C7AE1" w:rsidRDefault="00D76F21"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56A4EDDB" w14:textId="77777777" w:rsidR="0089490C" w:rsidRPr="004C7AE1" w:rsidRDefault="0089490C" w:rsidP="00A95C7A">
      <w:pPr>
        <w:pStyle w:val="a3"/>
        <w:numPr>
          <w:ilvl w:val="0"/>
          <w:numId w:val="23"/>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w:t>
      </w:r>
    </w:p>
    <w:p w14:paraId="1045BE2F" w14:textId="77777777" w:rsidR="0089490C" w:rsidRPr="004C7AE1" w:rsidRDefault="0089490C"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Раздел 7.</w:t>
      </w:r>
      <w:r w:rsidRPr="004C7AE1">
        <w:rPr>
          <w:rFonts w:ascii="Times New Roman" w:hAnsi="Times New Roman" w:cs="Times New Roman"/>
          <w:b/>
          <w:sz w:val="24"/>
          <w:szCs w:val="24"/>
        </w:rPr>
        <w:t xml:space="preserve"> Проектирование и монтаж устройств автоблокировки</w:t>
      </w:r>
    </w:p>
    <w:p w14:paraId="5E9DB976" w14:textId="77777777" w:rsidR="0089490C" w:rsidRPr="004C7AE1" w:rsidRDefault="0089490C" w:rsidP="00A95C7A">
      <w:p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Путевой план перегона. Элементы путевого плана: сигнальные установки и их типы, магистральный кабель связи, электропитание сигнальных установок, элементы переездной сигнализации. Монтажные схемы, оборудование релейных шкафов и их типы. Защита сигнальной установки от перенапряжений.</w:t>
      </w:r>
    </w:p>
    <w:p w14:paraId="63E0BA08"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3F4DC0C3" w14:textId="77777777" w:rsidR="00831FA5" w:rsidRPr="004C7AE1" w:rsidRDefault="00831FA5"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путевой план перегона на однопутных и двухпутных участках при различных видах тяги;</w:t>
      </w:r>
    </w:p>
    <w:p w14:paraId="24E8DC59" w14:textId="77777777" w:rsidR="00D76F21" w:rsidRPr="004C7AE1" w:rsidRDefault="00831FA5"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составление монтажных схем, защиту от атмосферных перенапряжений сигнальной установки.</w:t>
      </w:r>
    </w:p>
    <w:p w14:paraId="1459FE34" w14:textId="77777777" w:rsidR="00D76F21" w:rsidRPr="004C7AE1" w:rsidRDefault="00D76F21"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5B79C963" w14:textId="77777777" w:rsidR="00831FA5" w:rsidRPr="004C7AE1" w:rsidRDefault="00831FA5" w:rsidP="00A95C7A">
      <w:pPr>
        <w:pStyle w:val="a3"/>
        <w:numPr>
          <w:ilvl w:val="0"/>
          <w:numId w:val="24"/>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определять элементы путевого плана, составлять монтажные схемы;</w:t>
      </w:r>
    </w:p>
    <w:p w14:paraId="6A2FB327" w14:textId="77777777" w:rsidR="00831FA5" w:rsidRPr="004C7AE1" w:rsidRDefault="00831FA5" w:rsidP="00A95C7A">
      <w:pPr>
        <w:pStyle w:val="a3"/>
        <w:numPr>
          <w:ilvl w:val="0"/>
          <w:numId w:val="24"/>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lastRenderedPageBreak/>
        <w:t>анализировать работу схем защиты.</w:t>
      </w:r>
    </w:p>
    <w:p w14:paraId="42F8D75A" w14:textId="77777777" w:rsidR="00831FA5" w:rsidRPr="004C7AE1" w:rsidRDefault="00831FA5"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Раздел 8.</w:t>
      </w:r>
      <w:r w:rsidRPr="004C7AE1">
        <w:rPr>
          <w:rFonts w:ascii="Times New Roman" w:hAnsi="Times New Roman" w:cs="Times New Roman"/>
          <w:b/>
          <w:sz w:val="24"/>
          <w:szCs w:val="24"/>
        </w:rPr>
        <w:t xml:space="preserve"> Автоматическая локомотивная сигнализация </w:t>
      </w:r>
    </w:p>
    <w:p w14:paraId="5F6A7F05" w14:textId="77777777" w:rsidR="00831FA5" w:rsidRPr="004C7AE1" w:rsidRDefault="00831FA5"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8.1.</w:t>
      </w:r>
      <w:r w:rsidRPr="004C7AE1">
        <w:rPr>
          <w:rFonts w:ascii="Times New Roman" w:hAnsi="Times New Roman" w:cs="Times New Roman"/>
          <w:b/>
          <w:sz w:val="24"/>
          <w:szCs w:val="24"/>
        </w:rPr>
        <w:t xml:space="preserve"> Назначение и принципы построения АЛС </w:t>
      </w:r>
    </w:p>
    <w:p w14:paraId="1397CF2A" w14:textId="77777777" w:rsidR="00831FA5" w:rsidRPr="004C7AE1" w:rsidRDefault="00831FA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Назначение АЛС, классификация, принципы построения АЛС, обеспечение надежной работы АЛС.</w:t>
      </w:r>
    </w:p>
    <w:p w14:paraId="41F34AC3"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2D87DFC6" w14:textId="77777777" w:rsidR="00D76F21" w:rsidRPr="004C7AE1" w:rsidRDefault="00831FA5"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назначение АЛС, виды АЛС, принципы построения систем АЛС.</w:t>
      </w:r>
    </w:p>
    <w:p w14:paraId="50A08CF7" w14:textId="77777777" w:rsidR="00831FA5" w:rsidRPr="004C7AE1" w:rsidRDefault="00831FA5"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8.2.</w:t>
      </w:r>
      <w:r w:rsidRPr="004C7AE1">
        <w:rPr>
          <w:rFonts w:ascii="Times New Roman" w:hAnsi="Times New Roman" w:cs="Times New Roman"/>
          <w:b/>
          <w:sz w:val="24"/>
          <w:szCs w:val="24"/>
        </w:rPr>
        <w:t xml:space="preserve"> Путевые устройства АЛС </w:t>
      </w:r>
    </w:p>
    <w:p w14:paraId="3A4CB7FF" w14:textId="77777777" w:rsidR="00831FA5" w:rsidRPr="004C7AE1" w:rsidRDefault="00831FA5"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rPr>
        <w:t>8.2.1. Кодирование рельсовых цепей при автоблокировке постоянного тока</w:t>
      </w:r>
    </w:p>
    <w:p w14:paraId="2C3B8A6E" w14:textId="77777777" w:rsidR="00831FA5" w:rsidRPr="004C7AE1" w:rsidRDefault="00831FA5" w:rsidP="00A95C7A">
      <w:p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Кодовые рельсовые цепи и кодирующие устройства на перегоне с </w:t>
      </w:r>
      <w:proofErr w:type="spellStart"/>
      <w:r w:rsidRPr="004C7AE1">
        <w:rPr>
          <w:rFonts w:ascii="Times New Roman" w:hAnsi="Times New Roman" w:cs="Times New Roman"/>
          <w:sz w:val="24"/>
          <w:szCs w:val="24"/>
        </w:rPr>
        <w:t>теплотягой</w:t>
      </w:r>
      <w:proofErr w:type="spellEnd"/>
      <w:r w:rsidRPr="004C7AE1">
        <w:rPr>
          <w:rFonts w:ascii="Times New Roman" w:hAnsi="Times New Roman" w:cs="Times New Roman"/>
          <w:sz w:val="24"/>
          <w:szCs w:val="24"/>
        </w:rPr>
        <w:t>. Схема кодирования при 2-х путной автоблокировке постоянного тока с двусторонним движением: взаимодействие функциональных узлов в установленном и неустановленном направлении.</w:t>
      </w:r>
    </w:p>
    <w:p w14:paraId="033A5ACF" w14:textId="77777777" w:rsidR="00D76F21" w:rsidRPr="004C7AE1" w:rsidRDefault="00D76F21"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70BA5731" w14:textId="77777777" w:rsidR="00D76F21" w:rsidRPr="004C7AE1" w:rsidRDefault="00831FA5"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работу схемы кодирования двухпутной автоблокировки постоянного тока на участках с двусторонним движением поездов.</w:t>
      </w:r>
    </w:p>
    <w:p w14:paraId="37AFE226" w14:textId="77777777" w:rsidR="00D76F21" w:rsidRPr="004C7AE1" w:rsidRDefault="00D76F21"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 xml:space="preserve">Студент должен уметь: </w:t>
      </w:r>
    </w:p>
    <w:p w14:paraId="71839335" w14:textId="77777777" w:rsidR="00831FA5" w:rsidRPr="004C7AE1" w:rsidRDefault="00831FA5" w:rsidP="00A95C7A">
      <w:pPr>
        <w:pStyle w:val="a3"/>
        <w:numPr>
          <w:ilvl w:val="0"/>
          <w:numId w:val="19"/>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анализировать работу схемы.</w:t>
      </w:r>
    </w:p>
    <w:p w14:paraId="5FB35C6D" w14:textId="77777777" w:rsidR="00831FA5" w:rsidRPr="004C7AE1" w:rsidRDefault="00831FA5"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rPr>
        <w:t>8.2.2. Общие положения по кодированию станционных рельсовых цепей</w:t>
      </w:r>
    </w:p>
    <w:p w14:paraId="7EEDAB51" w14:textId="77777777" w:rsidR="00831FA5" w:rsidRPr="004C7AE1" w:rsidRDefault="00831FA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Особые случаи изоляции стрелочных участков. Определение критической длины рельсовой цепи. Условия кодирования станционных рельсовых цепей.</w:t>
      </w:r>
    </w:p>
    <w:p w14:paraId="7ED24DF0" w14:textId="77777777" w:rsidR="00831FA5" w:rsidRPr="004C7AE1" w:rsidRDefault="00831FA5" w:rsidP="00A95C7A">
      <w:pPr>
        <w:pStyle w:val="a3"/>
        <w:spacing w:before="100" w:beforeAutospacing="1" w:line="360" w:lineRule="auto"/>
        <w:ind w:left="0" w:firstLine="851"/>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6504F8C8" w14:textId="77777777" w:rsidR="00831FA5" w:rsidRPr="004C7AE1" w:rsidRDefault="00831FA5"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 xml:space="preserve">условия и виды кодирования; </w:t>
      </w:r>
    </w:p>
    <w:p w14:paraId="0AC8EF98" w14:textId="77777777" w:rsidR="00831FA5" w:rsidRPr="004C7AE1" w:rsidRDefault="00831FA5"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 xml:space="preserve">особые случаи изоляции участков; </w:t>
      </w:r>
    </w:p>
    <w:p w14:paraId="599C5303" w14:textId="77777777" w:rsidR="00831FA5" w:rsidRPr="004C7AE1" w:rsidRDefault="00831FA5" w:rsidP="00A95C7A">
      <w:pPr>
        <w:pStyle w:val="a3"/>
        <w:numPr>
          <w:ilvl w:val="0"/>
          <w:numId w:val="19"/>
        </w:num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определение критической длины рельсовой цепи.</w:t>
      </w:r>
    </w:p>
    <w:p w14:paraId="5D298E27" w14:textId="77777777" w:rsidR="00831FA5" w:rsidRPr="004C7AE1" w:rsidRDefault="00831FA5" w:rsidP="00A95C7A">
      <w:pPr>
        <w:spacing w:before="100" w:beforeAutospacing="1" w:line="360" w:lineRule="auto"/>
        <w:ind w:left="1211" w:hanging="360"/>
        <w:jc w:val="both"/>
        <w:rPr>
          <w:rFonts w:ascii="Times New Roman" w:hAnsi="Times New Roman" w:cs="Times New Roman"/>
          <w:sz w:val="24"/>
          <w:szCs w:val="24"/>
        </w:rPr>
      </w:pPr>
      <w:r w:rsidRPr="004C7AE1">
        <w:rPr>
          <w:rFonts w:ascii="Times New Roman" w:hAnsi="Times New Roman" w:cs="Times New Roman"/>
          <w:sz w:val="24"/>
          <w:szCs w:val="24"/>
        </w:rPr>
        <w:t>Студент должен уметь:</w:t>
      </w:r>
    </w:p>
    <w:p w14:paraId="1E3F55DF" w14:textId="77777777" w:rsidR="00831FA5" w:rsidRPr="004C7AE1" w:rsidRDefault="00831FA5" w:rsidP="00A95C7A">
      <w:pPr>
        <w:pStyle w:val="a3"/>
        <w:numPr>
          <w:ilvl w:val="0"/>
          <w:numId w:val="25"/>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lastRenderedPageBreak/>
        <w:t xml:space="preserve">производить расчет критической длины рельсовой цепи; </w:t>
      </w:r>
    </w:p>
    <w:p w14:paraId="7ECE0E78" w14:textId="77777777" w:rsidR="00831FA5" w:rsidRPr="004C7AE1" w:rsidRDefault="00831FA5" w:rsidP="00A95C7A">
      <w:pPr>
        <w:pStyle w:val="a3"/>
        <w:numPr>
          <w:ilvl w:val="0"/>
          <w:numId w:val="25"/>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выполнять изоляцию участков.</w:t>
      </w:r>
    </w:p>
    <w:p w14:paraId="420E1638" w14:textId="77777777" w:rsidR="00831FA5" w:rsidRPr="004C7AE1" w:rsidRDefault="00831FA5"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rPr>
        <w:t>8.2.3. Кодирование станционных рельсовых цепей в маршрутах приема</w:t>
      </w:r>
    </w:p>
    <w:p w14:paraId="3177294D" w14:textId="77777777" w:rsidR="00831FA5" w:rsidRPr="004C7AE1" w:rsidRDefault="00831FA5" w:rsidP="00A95C7A">
      <w:pPr>
        <w:spacing w:before="100" w:beforeAutospacing="1" w:line="360" w:lineRule="auto"/>
        <w:ind w:left="1211" w:hanging="360"/>
        <w:jc w:val="both"/>
        <w:rPr>
          <w:rFonts w:ascii="Times New Roman" w:hAnsi="Times New Roman" w:cs="Times New Roman"/>
          <w:sz w:val="24"/>
          <w:szCs w:val="24"/>
        </w:rPr>
      </w:pPr>
    </w:p>
    <w:p w14:paraId="43784956" w14:textId="77777777" w:rsidR="00831FA5" w:rsidRPr="004C7AE1" w:rsidRDefault="00831FA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 xml:space="preserve">Аппаратура схемы кодирования рельсовых цепей маршрутов приема. Работа схемы при приеме поезда. берутся трехжильные с одной запасной жилой, а для участков с электрической тягой переменного тока с числом жил 5(1) или 3x2. </w:t>
      </w:r>
    </w:p>
    <w:p w14:paraId="78A24453" w14:textId="77777777" w:rsidR="00831FA5" w:rsidRPr="004C7AE1" w:rsidRDefault="00831FA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 xml:space="preserve">Кабельный ящик, условно изображаемый на путевом плане кружком, служит для того, чтобы провода от </w:t>
      </w:r>
      <w:proofErr w:type="spellStart"/>
      <w:r w:rsidRPr="004C7AE1">
        <w:rPr>
          <w:rFonts w:ascii="Times New Roman" w:hAnsi="Times New Roman" w:cs="Times New Roman"/>
          <w:sz w:val="24"/>
          <w:szCs w:val="24"/>
        </w:rPr>
        <w:t>высоковольтно</w:t>
      </w:r>
      <w:proofErr w:type="spellEnd"/>
      <w:r w:rsidR="001D7FDD" w:rsidRPr="004C7AE1">
        <w:rPr>
          <w:rFonts w:ascii="Times New Roman" w:hAnsi="Times New Roman" w:cs="Times New Roman"/>
          <w:sz w:val="24"/>
          <w:szCs w:val="24"/>
        </w:rPr>
        <w:t>-</w:t>
      </w:r>
      <w:r w:rsidRPr="004C7AE1">
        <w:rPr>
          <w:rFonts w:ascii="Times New Roman" w:hAnsi="Times New Roman" w:cs="Times New Roman"/>
          <w:sz w:val="24"/>
          <w:szCs w:val="24"/>
        </w:rPr>
        <w:t xml:space="preserve">сигнальной линии автоблокировки подвести к релейному шкафу. Кабельные ящики, подводящие к РШ сигнальные провода, применяются КЯ-10, КЯ-16 и КЯ-24. Цифры внутри кружочка, условно изображающего кабельный ящик, указывают количество клемм, к которым подведены только сигнальные провода, (рис.29,30,32,33). </w:t>
      </w:r>
    </w:p>
    <w:p w14:paraId="04242D6D" w14:textId="77777777" w:rsidR="00831FA5" w:rsidRPr="004C7AE1" w:rsidRDefault="00831FA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 xml:space="preserve">В настоящее время в проектах автоблокировки с воздушными сигнальными линиями для улучшения условий эксплуатации высоковольтных трансформаторов ОМ установка последних предусматривается на отдельной выносной опоре. В этом случае питание от трансформатора ОМ в релейный шкаф подается отдельным кабелем. На выносной силовой опоре устанавливается кабельный ящик Типа КЯ-6 (рис. 29,30,32,33). </w:t>
      </w:r>
    </w:p>
    <w:p w14:paraId="7AEF5914" w14:textId="77777777" w:rsidR="00831FA5" w:rsidRPr="004C7AE1" w:rsidRDefault="00831FA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 xml:space="preserve">При электротяге переменного тока все сигнальные провода на перегоне проходят в магистральном кабеле связи и подвод их в релейный шкаф показан на путевом плане отлаем. Кабельные ящики КЯ-6 в данном случае используются только для перехода в кабель питающих проводов ПХ и ОХ от высоковольтной линии автоблокировки (см. рис. 30,33). </w:t>
      </w:r>
    </w:p>
    <w:p w14:paraId="4B395418" w14:textId="77777777" w:rsidR="00A71987" w:rsidRPr="004C7AE1" w:rsidRDefault="00831FA5" w:rsidP="00A95C7A">
      <w:pPr>
        <w:spacing w:before="100" w:beforeAutospacing="1" w:line="360" w:lineRule="auto"/>
        <w:ind w:firstLine="851"/>
        <w:jc w:val="both"/>
        <w:rPr>
          <w:rFonts w:ascii="Times New Roman" w:hAnsi="Times New Roman" w:cs="Times New Roman"/>
          <w:sz w:val="24"/>
          <w:szCs w:val="24"/>
        </w:rPr>
      </w:pPr>
      <w:proofErr w:type="spellStart"/>
      <w:r w:rsidRPr="004C7AE1">
        <w:rPr>
          <w:rFonts w:ascii="Times New Roman" w:hAnsi="Times New Roman" w:cs="Times New Roman"/>
          <w:sz w:val="24"/>
          <w:szCs w:val="24"/>
        </w:rPr>
        <w:t>Жильность</w:t>
      </w:r>
      <w:proofErr w:type="spellEnd"/>
      <w:r w:rsidRPr="004C7AE1">
        <w:rPr>
          <w:rFonts w:ascii="Times New Roman" w:hAnsi="Times New Roman" w:cs="Times New Roman"/>
          <w:sz w:val="24"/>
          <w:szCs w:val="24"/>
        </w:rPr>
        <w:t xml:space="preserve"> кабеля, соединяющего релейный шкаф с сигнальным кабельным ящиком, определяется количеством проводов, идущих от сигнальной линии к релейному шкафу. Кабельные жилы в этих проводах не дублируются. </w:t>
      </w:r>
    </w:p>
    <w:p w14:paraId="715BF20F" w14:textId="77777777" w:rsidR="00A71987" w:rsidRPr="004C7AE1" w:rsidRDefault="00831FA5" w:rsidP="00A95C7A">
      <w:pPr>
        <w:spacing w:before="100" w:beforeAutospacing="1" w:line="360" w:lineRule="auto"/>
        <w:ind w:firstLine="851"/>
        <w:jc w:val="both"/>
        <w:rPr>
          <w:rFonts w:ascii="Times New Roman" w:hAnsi="Times New Roman" w:cs="Times New Roman"/>
          <w:sz w:val="24"/>
          <w:szCs w:val="24"/>
        </w:rPr>
      </w:pPr>
      <w:proofErr w:type="spellStart"/>
      <w:r w:rsidRPr="004C7AE1">
        <w:rPr>
          <w:rFonts w:ascii="Times New Roman" w:hAnsi="Times New Roman" w:cs="Times New Roman"/>
          <w:sz w:val="24"/>
          <w:szCs w:val="24"/>
        </w:rPr>
        <w:t>Жильность</w:t>
      </w:r>
      <w:proofErr w:type="spellEnd"/>
      <w:r w:rsidRPr="004C7AE1">
        <w:rPr>
          <w:rFonts w:ascii="Times New Roman" w:hAnsi="Times New Roman" w:cs="Times New Roman"/>
          <w:sz w:val="24"/>
          <w:szCs w:val="24"/>
        </w:rPr>
        <w:t xml:space="preserve"> кабеля, соединяющего релейный шкаф с кабельным ящиком КЯ-6 определяется количеством питающих проводов. </w:t>
      </w:r>
    </w:p>
    <w:p w14:paraId="6F622561" w14:textId="77777777" w:rsidR="00A71987" w:rsidRPr="004C7AE1" w:rsidRDefault="00831FA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lastRenderedPageBreak/>
        <w:t xml:space="preserve">На участках с электротягой постоянного тока, необходимо предусмотреть резервное питание напряжением 10 </w:t>
      </w:r>
      <w:proofErr w:type="spellStart"/>
      <w:r w:rsidRPr="004C7AE1">
        <w:rPr>
          <w:rFonts w:ascii="Times New Roman" w:hAnsi="Times New Roman" w:cs="Times New Roman"/>
          <w:sz w:val="24"/>
          <w:szCs w:val="24"/>
        </w:rPr>
        <w:t>кВ</w:t>
      </w:r>
      <w:proofErr w:type="spellEnd"/>
      <w:r w:rsidRPr="004C7AE1">
        <w:rPr>
          <w:rFonts w:ascii="Times New Roman" w:hAnsi="Times New Roman" w:cs="Times New Roman"/>
          <w:sz w:val="24"/>
          <w:szCs w:val="24"/>
        </w:rPr>
        <w:t xml:space="preserve"> от линии электропередачи (ЛЭП),</w:t>
      </w:r>
      <w:r w:rsidR="00150382" w:rsidRPr="004C7AE1">
        <w:rPr>
          <w:rFonts w:ascii="Times New Roman" w:hAnsi="Times New Roman" w:cs="Times New Roman"/>
          <w:sz w:val="24"/>
          <w:szCs w:val="24"/>
        </w:rPr>
        <w:t xml:space="preserve"> </w:t>
      </w:r>
      <w:r w:rsidR="003B42D4" w:rsidRPr="004C7AE1">
        <w:rPr>
          <w:rFonts w:ascii="Times New Roman" w:hAnsi="Times New Roman" w:cs="Times New Roman"/>
          <w:sz w:val="24"/>
          <w:szCs w:val="24"/>
        </w:rPr>
        <w:t>подвешенной</w:t>
      </w:r>
      <w:r w:rsidRPr="004C7AE1">
        <w:rPr>
          <w:rFonts w:ascii="Times New Roman" w:hAnsi="Times New Roman" w:cs="Times New Roman"/>
          <w:sz w:val="24"/>
          <w:szCs w:val="24"/>
        </w:rPr>
        <w:t xml:space="preserve"> на опорах контактной сети, а при электротяге переменного тока - от дополнительного провода контактной сети 27 </w:t>
      </w:r>
      <w:proofErr w:type="spellStart"/>
      <w:r w:rsidRPr="004C7AE1">
        <w:rPr>
          <w:rFonts w:ascii="Times New Roman" w:hAnsi="Times New Roman" w:cs="Times New Roman"/>
          <w:sz w:val="24"/>
          <w:szCs w:val="24"/>
        </w:rPr>
        <w:t>кВ</w:t>
      </w:r>
      <w:proofErr w:type="spellEnd"/>
      <w:r w:rsidRPr="004C7AE1">
        <w:rPr>
          <w:rFonts w:ascii="Times New Roman" w:hAnsi="Times New Roman" w:cs="Times New Roman"/>
          <w:sz w:val="24"/>
          <w:szCs w:val="24"/>
        </w:rPr>
        <w:t xml:space="preserve"> (КТПО на рис.30). </w:t>
      </w:r>
    </w:p>
    <w:p w14:paraId="2340E4DD" w14:textId="77777777" w:rsidR="00831FA5" w:rsidRPr="004C7AE1" w:rsidRDefault="00831FA5"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4.Высоковольтно-сигнальная линия автоблокировки с указанием типа линейного трансформатора ОМ и профиля линии при</w:t>
      </w:r>
      <w:r w:rsidR="00A71987" w:rsidRPr="004C7AE1">
        <w:rPr>
          <w:rFonts w:ascii="Times New Roman" w:hAnsi="Times New Roman" w:cs="Times New Roman"/>
          <w:sz w:val="24"/>
          <w:szCs w:val="24"/>
        </w:rPr>
        <w:t xml:space="preserve"> электротяге постоянного тока (рис.29). Количество сигнальных проводов на путевых планах (рис.29,30) показано с учетом возможности производства ремонтных работ и движения по неправильному пути.</w:t>
      </w:r>
    </w:p>
    <w:p w14:paraId="0B98B80C" w14:textId="77777777" w:rsidR="00A71987" w:rsidRPr="004C7AE1" w:rsidRDefault="00A71987"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Сигнальные провода, показанные на рир.29, имеют следующее назначение:</w:t>
      </w:r>
    </w:p>
    <w:p w14:paraId="7CD95BF4" w14:textId="77777777" w:rsidR="00A71987" w:rsidRPr="004C7AE1" w:rsidRDefault="00A71987" w:rsidP="00A95C7A">
      <w:pPr>
        <w:pStyle w:val="a3"/>
        <w:numPr>
          <w:ilvl w:val="0"/>
          <w:numId w:val="26"/>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ДСН, ОДСН - провода для включения реле двойного снижения напряжения на лампах перегонных светофоров, для работы устройств диспетчерского контроля типа ЧДК, во время производства ремонтных работ и движения поездов по неправильному пути они используются для смены направления движения; </w:t>
      </w:r>
    </w:p>
    <w:p w14:paraId="39A9974D" w14:textId="77777777" w:rsidR="00A71987" w:rsidRPr="004C7AE1" w:rsidRDefault="00A71987" w:rsidP="00A95C7A">
      <w:pPr>
        <w:pStyle w:val="a3"/>
        <w:numPr>
          <w:ilvl w:val="0"/>
          <w:numId w:val="26"/>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ИН, ОИН </w:t>
      </w:r>
      <w:proofErr w:type="gramStart"/>
      <w:r w:rsidRPr="004C7AE1">
        <w:rPr>
          <w:rFonts w:ascii="Times New Roman" w:hAnsi="Times New Roman" w:cs="Times New Roman"/>
          <w:sz w:val="24"/>
          <w:szCs w:val="24"/>
        </w:rPr>
        <w:t>( ИЧ</w:t>
      </w:r>
      <w:proofErr w:type="gramEnd"/>
      <w:r w:rsidRPr="004C7AE1">
        <w:rPr>
          <w:rFonts w:ascii="Times New Roman" w:hAnsi="Times New Roman" w:cs="Times New Roman"/>
          <w:sz w:val="24"/>
          <w:szCs w:val="24"/>
        </w:rPr>
        <w:t xml:space="preserve">, ОИЧ ) - провода для включения </w:t>
      </w:r>
      <w:proofErr w:type="spellStart"/>
      <w:r w:rsidRPr="004C7AE1">
        <w:rPr>
          <w:rFonts w:ascii="Times New Roman" w:hAnsi="Times New Roman" w:cs="Times New Roman"/>
          <w:sz w:val="24"/>
          <w:szCs w:val="24"/>
        </w:rPr>
        <w:t>известительных</w:t>
      </w:r>
      <w:proofErr w:type="spellEnd"/>
      <w:r w:rsidRPr="004C7AE1">
        <w:rPr>
          <w:rFonts w:ascii="Times New Roman" w:hAnsi="Times New Roman" w:cs="Times New Roman"/>
          <w:sz w:val="24"/>
          <w:szCs w:val="24"/>
        </w:rPr>
        <w:t xml:space="preserve"> цепей нечетного и четного направления движения; </w:t>
      </w:r>
    </w:p>
    <w:p w14:paraId="3A1E41F6" w14:textId="77777777" w:rsidR="00A71987" w:rsidRPr="004C7AE1" w:rsidRDefault="00A71987" w:rsidP="00A95C7A">
      <w:pPr>
        <w:pStyle w:val="a3"/>
        <w:numPr>
          <w:ilvl w:val="0"/>
          <w:numId w:val="26"/>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ЗС, ОЗС - провода для управления дополнительными показаниями </w:t>
      </w:r>
      <w:proofErr w:type="spellStart"/>
      <w:r w:rsidRPr="004C7AE1">
        <w:rPr>
          <w:rFonts w:ascii="Times New Roman" w:hAnsi="Times New Roman" w:cs="Times New Roman"/>
          <w:sz w:val="24"/>
          <w:szCs w:val="24"/>
        </w:rPr>
        <w:t>предвходного</w:t>
      </w:r>
      <w:proofErr w:type="spellEnd"/>
      <w:r w:rsidRPr="004C7AE1">
        <w:rPr>
          <w:rFonts w:ascii="Times New Roman" w:hAnsi="Times New Roman" w:cs="Times New Roman"/>
          <w:sz w:val="24"/>
          <w:szCs w:val="24"/>
        </w:rPr>
        <w:t xml:space="preserve"> светофора и контроля состояния второго участка приближения.</w:t>
      </w:r>
    </w:p>
    <w:p w14:paraId="35D53DCE" w14:textId="77777777" w:rsidR="00A71987" w:rsidRPr="004C7AE1" w:rsidRDefault="00A71987"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5. Высоковольтная линия автоблокировки с указанием типа линейного трансформатора и магистральный кабель связи при электротяге переменного тока (рис. 30.)</w:t>
      </w:r>
    </w:p>
    <w:p w14:paraId="50B0CD98" w14:textId="77777777" w:rsidR="00A71987" w:rsidRPr="004C7AE1" w:rsidRDefault="00A71987"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Сигнальные жилы, показанные на рис. 30,33, имеют следующее назначение:</w:t>
      </w:r>
    </w:p>
    <w:p w14:paraId="29CC1E2E" w14:textId="77777777" w:rsidR="00A71987" w:rsidRPr="004C7AE1" w:rsidRDefault="00A71987" w:rsidP="00A95C7A">
      <w:pPr>
        <w:pStyle w:val="a3"/>
        <w:numPr>
          <w:ilvl w:val="0"/>
          <w:numId w:val="2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Н, ОН - для двухпроводной схемы смены направления при организации временного двустороннего движения поездов по одному из путей при капитальном ремонте другого (рис. 30); </w:t>
      </w:r>
    </w:p>
    <w:p w14:paraId="16AE9C03" w14:textId="77777777" w:rsidR="00A71987" w:rsidRPr="004C7AE1" w:rsidRDefault="00A71987" w:rsidP="00A95C7A">
      <w:pPr>
        <w:pStyle w:val="a3"/>
        <w:numPr>
          <w:ilvl w:val="0"/>
          <w:numId w:val="2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ДСН, ОДСН - для цепи двойного снижения напряжения, а также для работы диспетчерского контроля типа ЧДК; </w:t>
      </w:r>
    </w:p>
    <w:p w14:paraId="43A3D5A3" w14:textId="77777777" w:rsidR="00A71987" w:rsidRPr="004C7AE1" w:rsidRDefault="00A71987" w:rsidP="00A95C7A">
      <w:pPr>
        <w:pStyle w:val="a3"/>
        <w:numPr>
          <w:ilvl w:val="0"/>
          <w:numId w:val="2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ИН, ОИН, ИЧ, ОИЧ - для включения </w:t>
      </w:r>
      <w:proofErr w:type="spellStart"/>
      <w:r w:rsidRPr="004C7AE1">
        <w:rPr>
          <w:rFonts w:ascii="Times New Roman" w:hAnsi="Times New Roman" w:cs="Times New Roman"/>
          <w:sz w:val="24"/>
          <w:szCs w:val="24"/>
        </w:rPr>
        <w:t>известительных</w:t>
      </w:r>
      <w:proofErr w:type="spellEnd"/>
      <w:r w:rsidRPr="004C7AE1">
        <w:rPr>
          <w:rFonts w:ascii="Times New Roman" w:hAnsi="Times New Roman" w:cs="Times New Roman"/>
          <w:sz w:val="24"/>
          <w:szCs w:val="24"/>
        </w:rPr>
        <w:t xml:space="preserve"> цепей нечетного и четного направления движения;</w:t>
      </w:r>
    </w:p>
    <w:p w14:paraId="7F47B10B" w14:textId="77777777" w:rsidR="00A71987" w:rsidRPr="004C7AE1" w:rsidRDefault="00A71987" w:rsidP="00A95C7A">
      <w:pPr>
        <w:pStyle w:val="a3"/>
        <w:numPr>
          <w:ilvl w:val="0"/>
          <w:numId w:val="2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ЗС, ОЗС - для управления дополнительными показаниями </w:t>
      </w:r>
      <w:proofErr w:type="spellStart"/>
      <w:r w:rsidRPr="004C7AE1">
        <w:rPr>
          <w:rFonts w:ascii="Times New Roman" w:hAnsi="Times New Roman" w:cs="Times New Roman"/>
          <w:sz w:val="24"/>
          <w:szCs w:val="24"/>
        </w:rPr>
        <w:t>предвходного</w:t>
      </w:r>
      <w:proofErr w:type="spellEnd"/>
      <w:r w:rsidRPr="004C7AE1">
        <w:rPr>
          <w:rFonts w:ascii="Times New Roman" w:hAnsi="Times New Roman" w:cs="Times New Roman"/>
          <w:sz w:val="24"/>
          <w:szCs w:val="24"/>
        </w:rPr>
        <w:t xml:space="preserve"> светофора и контроля состояния второго участка приближения </w:t>
      </w:r>
      <w:proofErr w:type="gramStart"/>
      <w:r w:rsidRPr="004C7AE1">
        <w:rPr>
          <w:rFonts w:ascii="Times New Roman" w:hAnsi="Times New Roman" w:cs="Times New Roman"/>
          <w:sz w:val="24"/>
          <w:szCs w:val="24"/>
        </w:rPr>
        <w:t>( рис.</w:t>
      </w:r>
      <w:proofErr w:type="gramEnd"/>
      <w:r w:rsidRPr="004C7AE1">
        <w:rPr>
          <w:rFonts w:ascii="Times New Roman" w:hAnsi="Times New Roman" w:cs="Times New Roman"/>
          <w:sz w:val="24"/>
          <w:szCs w:val="24"/>
        </w:rPr>
        <w:t xml:space="preserve"> 30); </w:t>
      </w:r>
    </w:p>
    <w:p w14:paraId="7C5FE33C" w14:textId="77777777" w:rsidR="00A71987" w:rsidRPr="004C7AE1" w:rsidRDefault="00A71987" w:rsidP="00A95C7A">
      <w:pPr>
        <w:pStyle w:val="a3"/>
        <w:numPr>
          <w:ilvl w:val="0"/>
          <w:numId w:val="27"/>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lastRenderedPageBreak/>
        <w:t xml:space="preserve">Н, ОН - провода смены направления на однопутном участке </w:t>
      </w:r>
      <w:proofErr w:type="gramStart"/>
      <w:r w:rsidRPr="004C7AE1">
        <w:rPr>
          <w:rFonts w:ascii="Times New Roman" w:hAnsi="Times New Roman" w:cs="Times New Roman"/>
          <w:sz w:val="24"/>
          <w:szCs w:val="24"/>
        </w:rPr>
        <w:t>( рис.</w:t>
      </w:r>
      <w:proofErr w:type="gramEnd"/>
      <w:r w:rsidRPr="004C7AE1">
        <w:rPr>
          <w:rFonts w:ascii="Times New Roman" w:hAnsi="Times New Roman" w:cs="Times New Roman"/>
          <w:sz w:val="24"/>
          <w:szCs w:val="24"/>
        </w:rPr>
        <w:t xml:space="preserve"> 32,33);</w:t>
      </w:r>
    </w:p>
    <w:p w14:paraId="059D78E6" w14:textId="77777777" w:rsidR="00A71987" w:rsidRPr="004C7AE1" w:rsidRDefault="00A71987" w:rsidP="00A95C7A">
      <w:pPr>
        <w:pStyle w:val="a3"/>
        <w:spacing w:before="100" w:beforeAutospacing="1" w:line="360" w:lineRule="auto"/>
        <w:ind w:left="1571"/>
        <w:jc w:val="both"/>
        <w:rPr>
          <w:rFonts w:ascii="Times New Roman" w:hAnsi="Times New Roman" w:cs="Times New Roman"/>
          <w:sz w:val="24"/>
          <w:szCs w:val="24"/>
        </w:rPr>
      </w:pPr>
    </w:p>
    <w:p w14:paraId="0533CC07" w14:textId="77777777" w:rsidR="00A71987" w:rsidRPr="004C7AE1" w:rsidRDefault="00A71987" w:rsidP="00A95C7A">
      <w:pPr>
        <w:pStyle w:val="a3"/>
        <w:spacing w:before="100" w:beforeAutospacing="1" w:line="360" w:lineRule="auto"/>
        <w:ind w:left="0"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2F26CC0F" w14:textId="77777777" w:rsidR="00A71987" w:rsidRPr="004C7AE1" w:rsidRDefault="00A71987" w:rsidP="00A95C7A">
      <w:pPr>
        <w:pStyle w:val="a3"/>
        <w:numPr>
          <w:ilvl w:val="0"/>
          <w:numId w:val="28"/>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применение, элементную базу; </w:t>
      </w:r>
    </w:p>
    <w:p w14:paraId="7E6F3908" w14:textId="77777777" w:rsidR="00A71987" w:rsidRPr="004C7AE1" w:rsidRDefault="00A71987" w:rsidP="00A95C7A">
      <w:pPr>
        <w:pStyle w:val="a3"/>
        <w:numPr>
          <w:ilvl w:val="0"/>
          <w:numId w:val="28"/>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 xml:space="preserve">работу рельсовых цепей ЦАБ и ЦАБ-АЛСО; </w:t>
      </w:r>
    </w:p>
    <w:p w14:paraId="0BEBE318" w14:textId="77777777" w:rsidR="00A71987" w:rsidRPr="004C7AE1" w:rsidRDefault="00A71987" w:rsidP="00A95C7A">
      <w:pPr>
        <w:pStyle w:val="a3"/>
        <w:numPr>
          <w:ilvl w:val="0"/>
          <w:numId w:val="28"/>
        </w:num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схему включения аппаратуры.</w:t>
      </w:r>
    </w:p>
    <w:p w14:paraId="7373B481" w14:textId="77777777" w:rsidR="00A71987" w:rsidRPr="004C7AE1" w:rsidRDefault="00A71987" w:rsidP="00A95C7A">
      <w:pPr>
        <w:spacing w:before="100" w:beforeAutospacing="1" w:line="360" w:lineRule="auto"/>
        <w:ind w:left="851"/>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9.2.</w:t>
      </w:r>
      <w:r w:rsidRPr="004C7AE1">
        <w:rPr>
          <w:rFonts w:ascii="Times New Roman" w:hAnsi="Times New Roman" w:cs="Times New Roman"/>
          <w:b/>
          <w:sz w:val="24"/>
          <w:szCs w:val="24"/>
        </w:rPr>
        <w:t xml:space="preserve"> Автоблокировка с тональными рельсовыми цепями и изолирующими стыками (</w:t>
      </w:r>
      <w:proofErr w:type="spellStart"/>
      <w:r w:rsidRPr="004C7AE1">
        <w:rPr>
          <w:rFonts w:ascii="Times New Roman" w:hAnsi="Times New Roman" w:cs="Times New Roman"/>
          <w:b/>
          <w:sz w:val="24"/>
          <w:szCs w:val="24"/>
        </w:rPr>
        <w:t>АБТс</w:t>
      </w:r>
      <w:proofErr w:type="spellEnd"/>
      <w:r w:rsidRPr="004C7AE1">
        <w:rPr>
          <w:rFonts w:ascii="Times New Roman" w:hAnsi="Times New Roman" w:cs="Times New Roman"/>
          <w:b/>
          <w:sz w:val="24"/>
          <w:szCs w:val="24"/>
        </w:rPr>
        <w:t>)</w:t>
      </w:r>
    </w:p>
    <w:p w14:paraId="38E0C02F" w14:textId="77777777" w:rsidR="00A71987" w:rsidRPr="004C7AE1" w:rsidRDefault="00A71987"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 xml:space="preserve">Основные положения </w:t>
      </w:r>
      <w:proofErr w:type="spellStart"/>
      <w:r w:rsidRPr="004C7AE1">
        <w:rPr>
          <w:rFonts w:ascii="Times New Roman" w:hAnsi="Times New Roman" w:cs="Times New Roman"/>
          <w:sz w:val="24"/>
          <w:szCs w:val="24"/>
        </w:rPr>
        <w:t>АБТс</w:t>
      </w:r>
      <w:proofErr w:type="spellEnd"/>
      <w:r w:rsidRPr="004C7AE1">
        <w:rPr>
          <w:rFonts w:ascii="Times New Roman" w:hAnsi="Times New Roman" w:cs="Times New Roman"/>
          <w:sz w:val="24"/>
          <w:szCs w:val="24"/>
        </w:rPr>
        <w:t xml:space="preserve">. Аппаратура тональных рельсовых цепей. Линейные и сигнальные цепи </w:t>
      </w:r>
      <w:proofErr w:type="spellStart"/>
      <w:r w:rsidRPr="004C7AE1">
        <w:rPr>
          <w:rFonts w:ascii="Times New Roman" w:hAnsi="Times New Roman" w:cs="Times New Roman"/>
          <w:sz w:val="24"/>
          <w:szCs w:val="24"/>
        </w:rPr>
        <w:t>АБТс</w:t>
      </w:r>
      <w:proofErr w:type="spellEnd"/>
      <w:r w:rsidRPr="004C7AE1">
        <w:rPr>
          <w:rFonts w:ascii="Times New Roman" w:hAnsi="Times New Roman" w:cs="Times New Roman"/>
          <w:sz w:val="24"/>
          <w:szCs w:val="24"/>
        </w:rPr>
        <w:t xml:space="preserve">. Кодирование рельсовых цепей. Смена направления движения </w:t>
      </w:r>
      <w:proofErr w:type="spellStart"/>
      <w:r w:rsidRPr="004C7AE1">
        <w:rPr>
          <w:rFonts w:ascii="Times New Roman" w:hAnsi="Times New Roman" w:cs="Times New Roman"/>
          <w:sz w:val="24"/>
          <w:szCs w:val="24"/>
        </w:rPr>
        <w:t>АБТс</w:t>
      </w:r>
      <w:proofErr w:type="spellEnd"/>
      <w:r w:rsidRPr="004C7AE1">
        <w:rPr>
          <w:rFonts w:ascii="Times New Roman" w:hAnsi="Times New Roman" w:cs="Times New Roman"/>
          <w:sz w:val="24"/>
          <w:szCs w:val="24"/>
        </w:rPr>
        <w:t>.</w:t>
      </w:r>
    </w:p>
    <w:p w14:paraId="2139A6B7" w14:textId="77777777" w:rsidR="00093B5C" w:rsidRPr="004C7AE1" w:rsidRDefault="00093B5C"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3BBD7394" w14:textId="77777777" w:rsidR="00093B5C" w:rsidRPr="004C7AE1" w:rsidRDefault="00093B5C" w:rsidP="00A95C7A">
      <w:pPr>
        <w:pStyle w:val="a3"/>
        <w:numPr>
          <w:ilvl w:val="0"/>
          <w:numId w:val="29"/>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 xml:space="preserve">назначение элементов схемы; </w:t>
      </w:r>
    </w:p>
    <w:p w14:paraId="6E07B7F9" w14:textId="77777777" w:rsidR="00093B5C" w:rsidRPr="004C7AE1" w:rsidRDefault="00093B5C" w:rsidP="00A95C7A">
      <w:pPr>
        <w:pStyle w:val="a3"/>
        <w:numPr>
          <w:ilvl w:val="0"/>
          <w:numId w:val="29"/>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работу схемы линейной цепи.</w:t>
      </w:r>
    </w:p>
    <w:p w14:paraId="3929C90A" w14:textId="77777777" w:rsidR="00093B5C" w:rsidRPr="004C7AE1" w:rsidRDefault="00093B5C"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уметь:</w:t>
      </w:r>
    </w:p>
    <w:p w14:paraId="13124899" w14:textId="77777777" w:rsidR="00093B5C" w:rsidRPr="004C7AE1" w:rsidRDefault="00093B5C" w:rsidP="00A95C7A">
      <w:pPr>
        <w:pStyle w:val="a3"/>
        <w:numPr>
          <w:ilvl w:val="0"/>
          <w:numId w:val="29"/>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анализировать работу схемы.</w:t>
      </w:r>
    </w:p>
    <w:p w14:paraId="3F77BF64" w14:textId="77777777" w:rsidR="00093B5C" w:rsidRPr="004C7AE1" w:rsidRDefault="00093B5C"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10.4.</w:t>
      </w:r>
      <w:r w:rsidRPr="004C7AE1">
        <w:rPr>
          <w:rFonts w:ascii="Times New Roman" w:hAnsi="Times New Roman" w:cs="Times New Roman"/>
          <w:b/>
          <w:sz w:val="24"/>
          <w:szCs w:val="24"/>
        </w:rPr>
        <w:t xml:space="preserve"> Схема увязки РПБ со станционными устройствами</w:t>
      </w:r>
    </w:p>
    <w:p w14:paraId="6FF646CD" w14:textId="77777777" w:rsidR="00093B5C" w:rsidRPr="004C7AE1" w:rsidRDefault="00093B5C" w:rsidP="00A95C7A">
      <w:pPr>
        <w:spacing w:before="100" w:beforeAutospacing="1" w:line="360" w:lineRule="auto"/>
        <w:ind w:firstLine="851"/>
        <w:jc w:val="both"/>
        <w:rPr>
          <w:rFonts w:ascii="Times New Roman" w:hAnsi="Times New Roman" w:cs="Times New Roman"/>
          <w:b/>
          <w:sz w:val="24"/>
          <w:szCs w:val="24"/>
        </w:rPr>
      </w:pPr>
      <w:r w:rsidRPr="004C7AE1">
        <w:rPr>
          <w:rFonts w:ascii="Times New Roman" w:hAnsi="Times New Roman" w:cs="Times New Roman"/>
          <w:sz w:val="24"/>
          <w:szCs w:val="24"/>
        </w:rPr>
        <w:t>Схемы включения путевых реле при различных видах тяги. Схема контроля прибытия поезда с перегона на станцию.</w:t>
      </w:r>
    </w:p>
    <w:p w14:paraId="560720C1" w14:textId="77777777" w:rsidR="00093B5C" w:rsidRPr="004C7AE1" w:rsidRDefault="00093B5C"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6A8076BC" w14:textId="77777777" w:rsidR="00093B5C" w:rsidRPr="004C7AE1" w:rsidRDefault="00093B5C" w:rsidP="00A95C7A">
      <w:pPr>
        <w:pStyle w:val="a3"/>
        <w:numPr>
          <w:ilvl w:val="0"/>
          <w:numId w:val="29"/>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 xml:space="preserve">схемы включения путевых реле при различных видах тяги; </w:t>
      </w:r>
    </w:p>
    <w:p w14:paraId="5D57F658" w14:textId="77777777" w:rsidR="00093B5C" w:rsidRPr="004C7AE1" w:rsidRDefault="00093B5C" w:rsidP="00A95C7A">
      <w:pPr>
        <w:pStyle w:val="a3"/>
        <w:numPr>
          <w:ilvl w:val="0"/>
          <w:numId w:val="29"/>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схему контроля прибытия поезда с перегона на станцию.</w:t>
      </w:r>
    </w:p>
    <w:p w14:paraId="129264F7" w14:textId="77777777" w:rsidR="00093B5C" w:rsidRPr="004C7AE1" w:rsidRDefault="00093B5C"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уметь:</w:t>
      </w:r>
    </w:p>
    <w:p w14:paraId="153806CA" w14:textId="77777777" w:rsidR="00093B5C" w:rsidRPr="004C7AE1" w:rsidRDefault="00093B5C" w:rsidP="00A95C7A">
      <w:pPr>
        <w:pStyle w:val="a3"/>
        <w:numPr>
          <w:ilvl w:val="0"/>
          <w:numId w:val="29"/>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анализировать работу схемы.</w:t>
      </w:r>
    </w:p>
    <w:p w14:paraId="2169298F" w14:textId="77777777" w:rsidR="00093B5C" w:rsidRPr="004C7AE1" w:rsidRDefault="00093B5C"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u w:val="single"/>
        </w:rPr>
        <w:t>Тема 10.5</w:t>
      </w:r>
      <w:r w:rsidRPr="004C7AE1">
        <w:rPr>
          <w:rFonts w:ascii="Times New Roman" w:hAnsi="Times New Roman" w:cs="Times New Roman"/>
          <w:b/>
          <w:sz w:val="24"/>
          <w:szCs w:val="24"/>
        </w:rPr>
        <w:t>. РПБ на двухпутном участке</w:t>
      </w:r>
    </w:p>
    <w:p w14:paraId="5A6C12F0" w14:textId="77777777" w:rsidR="00093B5C" w:rsidRPr="004C7AE1" w:rsidRDefault="00093B5C" w:rsidP="00A95C7A">
      <w:pPr>
        <w:spacing w:before="100" w:beforeAutospacing="1" w:line="360" w:lineRule="auto"/>
        <w:ind w:firstLine="851"/>
        <w:jc w:val="both"/>
        <w:rPr>
          <w:rFonts w:ascii="Times New Roman" w:hAnsi="Times New Roman" w:cs="Times New Roman"/>
          <w:b/>
          <w:sz w:val="24"/>
          <w:szCs w:val="24"/>
        </w:rPr>
      </w:pPr>
      <w:r w:rsidRPr="004C7AE1">
        <w:rPr>
          <w:rFonts w:ascii="Times New Roman" w:hAnsi="Times New Roman" w:cs="Times New Roman"/>
          <w:sz w:val="24"/>
          <w:szCs w:val="24"/>
        </w:rPr>
        <w:lastRenderedPageBreak/>
        <w:t>Структурная схема однопутной РПБ ГТСС. Аппаратура управления и контроля. Порядок действий на аппаратах при отправлении и приеме поезда. Схема линейной цепи однопутной РПБ ГТСС.</w:t>
      </w:r>
    </w:p>
    <w:p w14:paraId="7F1F5FAB" w14:textId="77777777" w:rsidR="00093B5C" w:rsidRPr="004C7AE1" w:rsidRDefault="00093B5C"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знать:</w:t>
      </w:r>
    </w:p>
    <w:p w14:paraId="71A62532" w14:textId="77777777" w:rsidR="00093B5C" w:rsidRPr="004C7AE1" w:rsidRDefault="00093B5C" w:rsidP="00A95C7A">
      <w:pPr>
        <w:pStyle w:val="a3"/>
        <w:numPr>
          <w:ilvl w:val="0"/>
          <w:numId w:val="29"/>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схему линейной цепи при приеме и отправлении поездов.</w:t>
      </w:r>
    </w:p>
    <w:p w14:paraId="0DEDD598" w14:textId="77777777" w:rsidR="00093B5C" w:rsidRPr="004C7AE1" w:rsidRDefault="00093B5C"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Студент должен уметь:</w:t>
      </w:r>
    </w:p>
    <w:p w14:paraId="7827E761" w14:textId="77777777" w:rsidR="00093B5C" w:rsidRPr="004C7AE1" w:rsidRDefault="00093B5C" w:rsidP="00A95C7A">
      <w:pPr>
        <w:pStyle w:val="a3"/>
        <w:numPr>
          <w:ilvl w:val="0"/>
          <w:numId w:val="29"/>
        </w:numPr>
        <w:spacing w:before="100" w:beforeAutospacing="1" w:line="360" w:lineRule="auto"/>
        <w:jc w:val="both"/>
        <w:rPr>
          <w:rFonts w:ascii="Times New Roman" w:hAnsi="Times New Roman" w:cs="Times New Roman"/>
          <w:b/>
          <w:sz w:val="24"/>
          <w:szCs w:val="24"/>
        </w:rPr>
      </w:pPr>
      <w:r w:rsidRPr="004C7AE1">
        <w:rPr>
          <w:rFonts w:ascii="Times New Roman" w:hAnsi="Times New Roman" w:cs="Times New Roman"/>
          <w:sz w:val="24"/>
          <w:szCs w:val="24"/>
        </w:rPr>
        <w:t>анализировать работу схемы</w:t>
      </w:r>
    </w:p>
    <w:p w14:paraId="2DE4792A" w14:textId="77777777" w:rsidR="00093B5C" w:rsidRPr="004C7AE1" w:rsidRDefault="00093B5C"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rPr>
        <w:t>ЗАДАНИЕ НА КОНТРОЛЬНУЮ РАБОТУ № 1</w:t>
      </w:r>
    </w:p>
    <w:p w14:paraId="3108FCBA" w14:textId="77777777" w:rsidR="001577AF" w:rsidRPr="004C7AE1" w:rsidRDefault="00093B5C"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Задание на контрольную работу № 1 составлено в 50 вариантах. Номер варианта определяется двумя последними цифрами шифра студента по табл. 1.</w:t>
      </w:r>
    </w:p>
    <w:p w14:paraId="40D43573" w14:textId="77777777" w:rsidR="001577AF" w:rsidRPr="004C7AE1" w:rsidRDefault="00093B5C" w:rsidP="00A95C7A">
      <w:pPr>
        <w:spacing w:before="100" w:beforeAutospacing="1" w:after="0" w:line="360" w:lineRule="auto"/>
        <w:ind w:firstLine="851"/>
        <w:jc w:val="right"/>
        <w:rPr>
          <w:rFonts w:ascii="Times New Roman" w:hAnsi="Times New Roman" w:cs="Times New Roman"/>
          <w:sz w:val="24"/>
          <w:szCs w:val="24"/>
        </w:rPr>
      </w:pPr>
      <w:r w:rsidRPr="004C7AE1">
        <w:rPr>
          <w:rFonts w:ascii="Times New Roman" w:hAnsi="Times New Roman" w:cs="Times New Roman"/>
          <w:sz w:val="24"/>
          <w:szCs w:val="24"/>
        </w:rPr>
        <w:t>Таблица 1</w:t>
      </w:r>
    </w:p>
    <w:p w14:paraId="28135A5D" w14:textId="77777777" w:rsidR="00D76F21" w:rsidRPr="004C7AE1" w:rsidRDefault="00093B5C" w:rsidP="00A95C7A">
      <w:pPr>
        <w:spacing w:before="100" w:beforeAutospacing="1" w:after="0" w:line="360" w:lineRule="auto"/>
        <w:jc w:val="center"/>
        <w:rPr>
          <w:rFonts w:ascii="Times New Roman" w:hAnsi="Times New Roman" w:cs="Times New Roman"/>
          <w:sz w:val="24"/>
          <w:szCs w:val="24"/>
        </w:rPr>
      </w:pPr>
      <w:r w:rsidRPr="004C7AE1">
        <w:rPr>
          <w:rFonts w:ascii="Times New Roman" w:hAnsi="Times New Roman" w:cs="Times New Roman"/>
          <w:sz w:val="24"/>
          <w:szCs w:val="24"/>
        </w:rPr>
        <w:t>Таблица вариантов контрольной работы № 1</w:t>
      </w:r>
      <w:r w:rsidR="00A64A77">
        <w:rPr>
          <w:rFonts w:ascii="Times New Roman" w:hAnsi="Times New Roman" w:cs="Times New Roman"/>
          <w:sz w:val="24"/>
          <w:szCs w:val="24"/>
        </w:rPr>
        <w:t>,2,3</w:t>
      </w:r>
    </w:p>
    <w:tbl>
      <w:tblPr>
        <w:tblStyle w:val="a8"/>
        <w:tblW w:w="11483" w:type="dxa"/>
        <w:tblInd w:w="-1423" w:type="dxa"/>
        <w:tblLook w:val="04A0" w:firstRow="1" w:lastRow="0" w:firstColumn="1" w:lastColumn="0" w:noHBand="0" w:noVBand="1"/>
      </w:tblPr>
      <w:tblGrid>
        <w:gridCol w:w="1913"/>
        <w:gridCol w:w="1914"/>
        <w:gridCol w:w="1914"/>
        <w:gridCol w:w="1914"/>
        <w:gridCol w:w="1914"/>
        <w:gridCol w:w="1914"/>
      </w:tblGrid>
      <w:tr w:rsidR="00A5422D" w:rsidRPr="004C7AE1" w14:paraId="6150D085" w14:textId="77777777" w:rsidTr="001831AB">
        <w:trPr>
          <w:trHeight w:val="318"/>
        </w:trPr>
        <w:tc>
          <w:tcPr>
            <w:tcW w:w="1913" w:type="dxa"/>
          </w:tcPr>
          <w:p w14:paraId="097E769C" w14:textId="77777777" w:rsidR="00A00C0F" w:rsidRPr="004C7AE1" w:rsidRDefault="00A00C0F" w:rsidP="00A95C7A">
            <w:pPr>
              <w:spacing w:before="100" w:beforeAutospacing="1" w:line="360" w:lineRule="auto"/>
              <w:jc w:val="both"/>
              <w:rPr>
                <w:rFonts w:ascii="Times New Roman" w:hAnsi="Times New Roman" w:cs="Times New Roman"/>
                <w:sz w:val="24"/>
                <w:szCs w:val="24"/>
              </w:rPr>
            </w:pPr>
            <w:r w:rsidRPr="004C7AE1">
              <w:rPr>
                <w:rFonts w:ascii="Times New Roman" w:hAnsi="Times New Roman" w:cs="Times New Roman"/>
                <w:sz w:val="24"/>
                <w:szCs w:val="24"/>
              </w:rPr>
              <w:t>Две последние цифры шифра</w:t>
            </w:r>
          </w:p>
        </w:tc>
        <w:tc>
          <w:tcPr>
            <w:tcW w:w="1914" w:type="dxa"/>
            <w:vAlign w:val="center"/>
          </w:tcPr>
          <w:p w14:paraId="5398E376"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Вариант</w:t>
            </w:r>
          </w:p>
        </w:tc>
        <w:tc>
          <w:tcPr>
            <w:tcW w:w="1914" w:type="dxa"/>
          </w:tcPr>
          <w:p w14:paraId="2B5B06D3"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Номера вопросов и задач</w:t>
            </w:r>
          </w:p>
        </w:tc>
        <w:tc>
          <w:tcPr>
            <w:tcW w:w="1914" w:type="dxa"/>
            <w:vAlign w:val="center"/>
          </w:tcPr>
          <w:p w14:paraId="5E21A823" w14:textId="77777777" w:rsidR="00A00C0F" w:rsidRPr="004C7AE1" w:rsidRDefault="00A00C0F" w:rsidP="00A95C7A">
            <w:pPr>
              <w:spacing w:before="100" w:beforeAutospacing="1" w:line="360" w:lineRule="auto"/>
              <w:rPr>
                <w:rFonts w:ascii="Times New Roman" w:hAnsi="Times New Roman" w:cs="Times New Roman"/>
                <w:sz w:val="24"/>
                <w:szCs w:val="24"/>
              </w:rPr>
            </w:pPr>
            <w:r w:rsidRPr="004C7AE1">
              <w:rPr>
                <w:rFonts w:ascii="Times New Roman" w:hAnsi="Times New Roman" w:cs="Times New Roman"/>
                <w:sz w:val="24"/>
                <w:szCs w:val="24"/>
              </w:rPr>
              <w:t>Две последние цифры шифра</w:t>
            </w:r>
          </w:p>
        </w:tc>
        <w:tc>
          <w:tcPr>
            <w:tcW w:w="1914" w:type="dxa"/>
            <w:vAlign w:val="center"/>
          </w:tcPr>
          <w:p w14:paraId="4C3C3E9A"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Вариант</w:t>
            </w:r>
          </w:p>
        </w:tc>
        <w:tc>
          <w:tcPr>
            <w:tcW w:w="1914" w:type="dxa"/>
          </w:tcPr>
          <w:p w14:paraId="3E3A6566"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Номера вопросов и задач</w:t>
            </w:r>
          </w:p>
        </w:tc>
      </w:tr>
      <w:tr w:rsidR="00A5422D" w:rsidRPr="004C7AE1" w14:paraId="34B3D4A7" w14:textId="77777777" w:rsidTr="00150382">
        <w:trPr>
          <w:trHeight w:val="318"/>
        </w:trPr>
        <w:tc>
          <w:tcPr>
            <w:tcW w:w="1913" w:type="dxa"/>
            <w:vAlign w:val="center"/>
          </w:tcPr>
          <w:p w14:paraId="745C6FAE"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02 51</w:t>
            </w:r>
          </w:p>
        </w:tc>
        <w:tc>
          <w:tcPr>
            <w:tcW w:w="1914" w:type="dxa"/>
            <w:vAlign w:val="center"/>
          </w:tcPr>
          <w:p w14:paraId="19355F99" w14:textId="77777777" w:rsidR="00A00C0F"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w:t>
            </w:r>
          </w:p>
        </w:tc>
        <w:tc>
          <w:tcPr>
            <w:tcW w:w="1914" w:type="dxa"/>
            <w:vAlign w:val="center"/>
          </w:tcPr>
          <w:p w14:paraId="2FA12DF3"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1,11,21,31</w:t>
            </w:r>
          </w:p>
        </w:tc>
        <w:tc>
          <w:tcPr>
            <w:tcW w:w="1914" w:type="dxa"/>
            <w:vAlign w:val="center"/>
          </w:tcPr>
          <w:p w14:paraId="556C940D"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26 76</w:t>
            </w:r>
          </w:p>
        </w:tc>
        <w:tc>
          <w:tcPr>
            <w:tcW w:w="1914" w:type="dxa"/>
            <w:vAlign w:val="center"/>
          </w:tcPr>
          <w:p w14:paraId="41788938"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26</w:t>
            </w:r>
          </w:p>
        </w:tc>
        <w:tc>
          <w:tcPr>
            <w:tcW w:w="1914" w:type="dxa"/>
            <w:vAlign w:val="center"/>
          </w:tcPr>
          <w:p w14:paraId="483502A8" w14:textId="77777777" w:rsidR="00A00C0F"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6,19,30,34</w:t>
            </w:r>
          </w:p>
        </w:tc>
      </w:tr>
      <w:tr w:rsidR="00A5422D" w:rsidRPr="004C7AE1" w14:paraId="3A7EFBEB" w14:textId="77777777" w:rsidTr="00150382">
        <w:trPr>
          <w:trHeight w:val="318"/>
        </w:trPr>
        <w:tc>
          <w:tcPr>
            <w:tcW w:w="1913" w:type="dxa"/>
            <w:vAlign w:val="center"/>
          </w:tcPr>
          <w:p w14:paraId="71F1DA8A"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02 52</w:t>
            </w:r>
          </w:p>
        </w:tc>
        <w:tc>
          <w:tcPr>
            <w:tcW w:w="1914" w:type="dxa"/>
            <w:vAlign w:val="center"/>
          </w:tcPr>
          <w:p w14:paraId="6659D219" w14:textId="77777777" w:rsidR="00A00C0F"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w:t>
            </w:r>
          </w:p>
        </w:tc>
        <w:tc>
          <w:tcPr>
            <w:tcW w:w="1914" w:type="dxa"/>
            <w:vAlign w:val="center"/>
          </w:tcPr>
          <w:p w14:paraId="1EDDED90"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2, 12,22,32</w:t>
            </w:r>
          </w:p>
        </w:tc>
        <w:tc>
          <w:tcPr>
            <w:tcW w:w="1914" w:type="dxa"/>
            <w:vAlign w:val="center"/>
          </w:tcPr>
          <w:p w14:paraId="42EF770B"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27 77</w:t>
            </w:r>
          </w:p>
        </w:tc>
        <w:tc>
          <w:tcPr>
            <w:tcW w:w="1914" w:type="dxa"/>
            <w:vAlign w:val="center"/>
          </w:tcPr>
          <w:p w14:paraId="77B6B0A4"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27</w:t>
            </w:r>
          </w:p>
        </w:tc>
        <w:tc>
          <w:tcPr>
            <w:tcW w:w="1914" w:type="dxa"/>
            <w:vAlign w:val="center"/>
          </w:tcPr>
          <w:p w14:paraId="36A38701" w14:textId="77777777" w:rsidR="00A00C0F"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7,18,26,39</w:t>
            </w:r>
          </w:p>
        </w:tc>
      </w:tr>
      <w:tr w:rsidR="00A5422D" w:rsidRPr="004C7AE1" w14:paraId="7853586E" w14:textId="77777777" w:rsidTr="00150382">
        <w:trPr>
          <w:trHeight w:val="318"/>
        </w:trPr>
        <w:tc>
          <w:tcPr>
            <w:tcW w:w="1913" w:type="dxa"/>
            <w:vAlign w:val="center"/>
          </w:tcPr>
          <w:p w14:paraId="349335F2"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03 53</w:t>
            </w:r>
          </w:p>
        </w:tc>
        <w:tc>
          <w:tcPr>
            <w:tcW w:w="1914" w:type="dxa"/>
            <w:vAlign w:val="center"/>
          </w:tcPr>
          <w:p w14:paraId="0E895B03" w14:textId="77777777" w:rsidR="00A00C0F"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w:t>
            </w:r>
          </w:p>
        </w:tc>
        <w:tc>
          <w:tcPr>
            <w:tcW w:w="1914" w:type="dxa"/>
            <w:vAlign w:val="center"/>
          </w:tcPr>
          <w:p w14:paraId="46752A40"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3, 13,23,33</w:t>
            </w:r>
          </w:p>
        </w:tc>
        <w:tc>
          <w:tcPr>
            <w:tcW w:w="1914" w:type="dxa"/>
            <w:vAlign w:val="center"/>
          </w:tcPr>
          <w:p w14:paraId="17E2C0E1"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28 78</w:t>
            </w:r>
          </w:p>
        </w:tc>
        <w:tc>
          <w:tcPr>
            <w:tcW w:w="1914" w:type="dxa"/>
            <w:vAlign w:val="center"/>
          </w:tcPr>
          <w:p w14:paraId="710E333B" w14:textId="77777777" w:rsidR="00A00C0F"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28</w:t>
            </w:r>
          </w:p>
        </w:tc>
        <w:tc>
          <w:tcPr>
            <w:tcW w:w="1914" w:type="dxa"/>
            <w:vAlign w:val="center"/>
          </w:tcPr>
          <w:p w14:paraId="48D040D0" w14:textId="77777777" w:rsidR="00A00C0F"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8,20,28,36</w:t>
            </w:r>
          </w:p>
        </w:tc>
      </w:tr>
      <w:tr w:rsidR="00A5422D" w:rsidRPr="004C7AE1" w14:paraId="1DDB9A79" w14:textId="77777777" w:rsidTr="00150382">
        <w:trPr>
          <w:trHeight w:val="318"/>
        </w:trPr>
        <w:tc>
          <w:tcPr>
            <w:tcW w:w="1913" w:type="dxa"/>
            <w:vAlign w:val="center"/>
          </w:tcPr>
          <w:p w14:paraId="3074713E"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04 54</w:t>
            </w:r>
          </w:p>
        </w:tc>
        <w:tc>
          <w:tcPr>
            <w:tcW w:w="1914" w:type="dxa"/>
            <w:vAlign w:val="center"/>
          </w:tcPr>
          <w:p w14:paraId="7E2925F8" w14:textId="77777777" w:rsidR="00A00C0F"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w:t>
            </w:r>
          </w:p>
        </w:tc>
        <w:tc>
          <w:tcPr>
            <w:tcW w:w="1914" w:type="dxa"/>
            <w:vAlign w:val="center"/>
          </w:tcPr>
          <w:p w14:paraId="0BA2A21E"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4, 14,24,34</w:t>
            </w:r>
          </w:p>
        </w:tc>
        <w:tc>
          <w:tcPr>
            <w:tcW w:w="1914" w:type="dxa"/>
            <w:vAlign w:val="center"/>
          </w:tcPr>
          <w:p w14:paraId="793218A9"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29 79</w:t>
            </w:r>
          </w:p>
        </w:tc>
        <w:tc>
          <w:tcPr>
            <w:tcW w:w="1914" w:type="dxa"/>
            <w:vAlign w:val="center"/>
          </w:tcPr>
          <w:p w14:paraId="11E8FB57" w14:textId="77777777" w:rsidR="00A00C0F"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29</w:t>
            </w:r>
          </w:p>
        </w:tc>
        <w:tc>
          <w:tcPr>
            <w:tcW w:w="1914" w:type="dxa"/>
            <w:vAlign w:val="center"/>
          </w:tcPr>
          <w:p w14:paraId="31FEFA78" w14:textId="77777777" w:rsidR="00A00C0F"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9,16,27,35</w:t>
            </w:r>
          </w:p>
        </w:tc>
      </w:tr>
      <w:tr w:rsidR="00A5422D" w:rsidRPr="004C7AE1" w14:paraId="10CCA967" w14:textId="77777777" w:rsidTr="00150382">
        <w:trPr>
          <w:trHeight w:val="318"/>
        </w:trPr>
        <w:tc>
          <w:tcPr>
            <w:tcW w:w="1913" w:type="dxa"/>
            <w:vAlign w:val="center"/>
          </w:tcPr>
          <w:p w14:paraId="0CC1D55F"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05 55</w:t>
            </w:r>
          </w:p>
        </w:tc>
        <w:tc>
          <w:tcPr>
            <w:tcW w:w="1914" w:type="dxa"/>
            <w:vAlign w:val="center"/>
          </w:tcPr>
          <w:p w14:paraId="032366F2" w14:textId="77777777" w:rsidR="00A00C0F"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5</w:t>
            </w:r>
          </w:p>
        </w:tc>
        <w:tc>
          <w:tcPr>
            <w:tcW w:w="1914" w:type="dxa"/>
            <w:vAlign w:val="center"/>
          </w:tcPr>
          <w:p w14:paraId="003105B2"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5, 15,25,35</w:t>
            </w:r>
          </w:p>
        </w:tc>
        <w:tc>
          <w:tcPr>
            <w:tcW w:w="1914" w:type="dxa"/>
            <w:vAlign w:val="center"/>
          </w:tcPr>
          <w:p w14:paraId="73B41E7B"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30 80</w:t>
            </w:r>
          </w:p>
        </w:tc>
        <w:tc>
          <w:tcPr>
            <w:tcW w:w="1914" w:type="dxa"/>
            <w:vAlign w:val="center"/>
          </w:tcPr>
          <w:p w14:paraId="60025AF3" w14:textId="77777777" w:rsidR="00A00C0F"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30</w:t>
            </w:r>
          </w:p>
        </w:tc>
        <w:tc>
          <w:tcPr>
            <w:tcW w:w="1914" w:type="dxa"/>
            <w:vAlign w:val="center"/>
          </w:tcPr>
          <w:p w14:paraId="5567F91D" w14:textId="77777777" w:rsidR="00A00C0F"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10,17,29,37</w:t>
            </w:r>
          </w:p>
        </w:tc>
      </w:tr>
      <w:tr w:rsidR="00A5422D" w:rsidRPr="004C7AE1" w14:paraId="11DA1029" w14:textId="77777777" w:rsidTr="00150382">
        <w:trPr>
          <w:trHeight w:val="318"/>
        </w:trPr>
        <w:tc>
          <w:tcPr>
            <w:tcW w:w="1913" w:type="dxa"/>
            <w:vAlign w:val="center"/>
          </w:tcPr>
          <w:p w14:paraId="168B7C0F"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06 56</w:t>
            </w:r>
          </w:p>
        </w:tc>
        <w:tc>
          <w:tcPr>
            <w:tcW w:w="1914" w:type="dxa"/>
            <w:vAlign w:val="center"/>
          </w:tcPr>
          <w:p w14:paraId="0023024D" w14:textId="77777777" w:rsidR="00A00C0F"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6</w:t>
            </w:r>
          </w:p>
        </w:tc>
        <w:tc>
          <w:tcPr>
            <w:tcW w:w="1914" w:type="dxa"/>
            <w:vAlign w:val="center"/>
          </w:tcPr>
          <w:p w14:paraId="5A1BF5F3"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6, 16,26,3 6</w:t>
            </w:r>
          </w:p>
        </w:tc>
        <w:tc>
          <w:tcPr>
            <w:tcW w:w="1914" w:type="dxa"/>
            <w:vAlign w:val="center"/>
          </w:tcPr>
          <w:p w14:paraId="7DB74B09"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31 81</w:t>
            </w:r>
          </w:p>
        </w:tc>
        <w:tc>
          <w:tcPr>
            <w:tcW w:w="1914" w:type="dxa"/>
            <w:vAlign w:val="center"/>
          </w:tcPr>
          <w:p w14:paraId="7BC685BD" w14:textId="77777777" w:rsidR="00A00C0F"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31</w:t>
            </w:r>
          </w:p>
        </w:tc>
        <w:tc>
          <w:tcPr>
            <w:tcW w:w="1914" w:type="dxa"/>
            <w:vAlign w:val="center"/>
          </w:tcPr>
          <w:p w14:paraId="0A058C0A" w14:textId="77777777" w:rsidR="00A00C0F"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1,13,22.40</w:t>
            </w:r>
          </w:p>
        </w:tc>
      </w:tr>
      <w:tr w:rsidR="00A5422D" w:rsidRPr="004C7AE1" w14:paraId="23862EC7" w14:textId="77777777" w:rsidTr="00150382">
        <w:trPr>
          <w:trHeight w:val="318"/>
        </w:trPr>
        <w:tc>
          <w:tcPr>
            <w:tcW w:w="1913" w:type="dxa"/>
            <w:vAlign w:val="center"/>
          </w:tcPr>
          <w:p w14:paraId="75AAB508" w14:textId="77777777" w:rsidR="00A00C0F" w:rsidRPr="004C7AE1" w:rsidRDefault="00A00C0F"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07 57</w:t>
            </w:r>
          </w:p>
        </w:tc>
        <w:tc>
          <w:tcPr>
            <w:tcW w:w="1914" w:type="dxa"/>
            <w:vAlign w:val="center"/>
          </w:tcPr>
          <w:p w14:paraId="30EFE054" w14:textId="77777777" w:rsidR="00A00C0F"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7</w:t>
            </w:r>
          </w:p>
        </w:tc>
        <w:tc>
          <w:tcPr>
            <w:tcW w:w="1914" w:type="dxa"/>
            <w:vAlign w:val="center"/>
          </w:tcPr>
          <w:p w14:paraId="7D7DCA0F"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7, 17,27,37</w:t>
            </w:r>
          </w:p>
        </w:tc>
        <w:tc>
          <w:tcPr>
            <w:tcW w:w="1914" w:type="dxa"/>
            <w:vAlign w:val="center"/>
          </w:tcPr>
          <w:p w14:paraId="5DBD8F98"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32 82</w:t>
            </w:r>
          </w:p>
        </w:tc>
        <w:tc>
          <w:tcPr>
            <w:tcW w:w="1914" w:type="dxa"/>
            <w:vAlign w:val="center"/>
          </w:tcPr>
          <w:p w14:paraId="4C3A94A8" w14:textId="77777777" w:rsidR="00A00C0F"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32</w:t>
            </w:r>
          </w:p>
        </w:tc>
        <w:tc>
          <w:tcPr>
            <w:tcW w:w="1914" w:type="dxa"/>
            <w:vAlign w:val="center"/>
          </w:tcPr>
          <w:p w14:paraId="7E65D415" w14:textId="77777777" w:rsidR="00A00C0F"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2,11,25,38</w:t>
            </w:r>
          </w:p>
        </w:tc>
      </w:tr>
      <w:tr w:rsidR="00A5422D" w:rsidRPr="004C7AE1" w14:paraId="077C8BE8" w14:textId="77777777" w:rsidTr="00150382">
        <w:trPr>
          <w:trHeight w:val="318"/>
        </w:trPr>
        <w:tc>
          <w:tcPr>
            <w:tcW w:w="1913" w:type="dxa"/>
            <w:vAlign w:val="center"/>
          </w:tcPr>
          <w:p w14:paraId="6DBD5996" w14:textId="77777777" w:rsidR="00A00C0F" w:rsidRPr="004C7AE1" w:rsidRDefault="00A5422D"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08 58</w:t>
            </w:r>
          </w:p>
        </w:tc>
        <w:tc>
          <w:tcPr>
            <w:tcW w:w="1914" w:type="dxa"/>
            <w:vAlign w:val="center"/>
          </w:tcPr>
          <w:p w14:paraId="1422D2C5" w14:textId="77777777" w:rsidR="00A00C0F"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8</w:t>
            </w:r>
          </w:p>
        </w:tc>
        <w:tc>
          <w:tcPr>
            <w:tcW w:w="1914" w:type="dxa"/>
            <w:vAlign w:val="center"/>
          </w:tcPr>
          <w:p w14:paraId="16FC8C09"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8, 18,28,38</w:t>
            </w:r>
          </w:p>
        </w:tc>
        <w:tc>
          <w:tcPr>
            <w:tcW w:w="1914" w:type="dxa"/>
            <w:vAlign w:val="center"/>
          </w:tcPr>
          <w:p w14:paraId="7194FF25" w14:textId="77777777" w:rsidR="00A00C0F"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33 83</w:t>
            </w:r>
          </w:p>
        </w:tc>
        <w:tc>
          <w:tcPr>
            <w:tcW w:w="1914" w:type="dxa"/>
            <w:vAlign w:val="center"/>
          </w:tcPr>
          <w:p w14:paraId="7C0D3263" w14:textId="77777777" w:rsidR="00A00C0F"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33</w:t>
            </w:r>
          </w:p>
        </w:tc>
        <w:tc>
          <w:tcPr>
            <w:tcW w:w="1914" w:type="dxa"/>
            <w:vAlign w:val="center"/>
          </w:tcPr>
          <w:p w14:paraId="2152FB39" w14:textId="77777777" w:rsidR="00A00C0F"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3,14,21,39</w:t>
            </w:r>
          </w:p>
        </w:tc>
      </w:tr>
      <w:tr w:rsidR="00A5422D" w:rsidRPr="004C7AE1" w14:paraId="327195BC" w14:textId="77777777" w:rsidTr="00150382">
        <w:trPr>
          <w:trHeight w:val="318"/>
        </w:trPr>
        <w:tc>
          <w:tcPr>
            <w:tcW w:w="1913" w:type="dxa"/>
            <w:vAlign w:val="center"/>
          </w:tcPr>
          <w:p w14:paraId="501000B9" w14:textId="77777777" w:rsidR="00A5422D" w:rsidRPr="004C7AE1" w:rsidRDefault="00A5422D"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09 59</w:t>
            </w:r>
          </w:p>
        </w:tc>
        <w:tc>
          <w:tcPr>
            <w:tcW w:w="1914" w:type="dxa"/>
            <w:vAlign w:val="center"/>
          </w:tcPr>
          <w:p w14:paraId="10F890F4"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9</w:t>
            </w:r>
          </w:p>
        </w:tc>
        <w:tc>
          <w:tcPr>
            <w:tcW w:w="1914" w:type="dxa"/>
            <w:vAlign w:val="center"/>
          </w:tcPr>
          <w:p w14:paraId="2ADD88A7"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9, 19,29,39</w:t>
            </w:r>
          </w:p>
        </w:tc>
        <w:tc>
          <w:tcPr>
            <w:tcW w:w="1914" w:type="dxa"/>
            <w:vAlign w:val="center"/>
          </w:tcPr>
          <w:p w14:paraId="0FD0485C"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34 84</w:t>
            </w:r>
          </w:p>
        </w:tc>
        <w:tc>
          <w:tcPr>
            <w:tcW w:w="1914" w:type="dxa"/>
            <w:vAlign w:val="center"/>
          </w:tcPr>
          <w:p w14:paraId="4474B528"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34</w:t>
            </w:r>
          </w:p>
        </w:tc>
        <w:tc>
          <w:tcPr>
            <w:tcW w:w="1914" w:type="dxa"/>
            <w:vAlign w:val="center"/>
          </w:tcPr>
          <w:p w14:paraId="4C56A12A"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4,15,23,36</w:t>
            </w:r>
          </w:p>
        </w:tc>
      </w:tr>
      <w:tr w:rsidR="00A5422D" w:rsidRPr="004C7AE1" w14:paraId="3AADBC25" w14:textId="77777777" w:rsidTr="00150382">
        <w:trPr>
          <w:trHeight w:val="318"/>
        </w:trPr>
        <w:tc>
          <w:tcPr>
            <w:tcW w:w="1913" w:type="dxa"/>
            <w:vAlign w:val="center"/>
          </w:tcPr>
          <w:p w14:paraId="4A8A2018" w14:textId="77777777" w:rsidR="00A5422D" w:rsidRPr="004C7AE1" w:rsidRDefault="00A5422D"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10 60</w:t>
            </w:r>
          </w:p>
        </w:tc>
        <w:tc>
          <w:tcPr>
            <w:tcW w:w="1914" w:type="dxa"/>
            <w:vAlign w:val="center"/>
          </w:tcPr>
          <w:p w14:paraId="2FFE078B"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10</w:t>
            </w:r>
          </w:p>
        </w:tc>
        <w:tc>
          <w:tcPr>
            <w:tcW w:w="1914" w:type="dxa"/>
            <w:vAlign w:val="center"/>
          </w:tcPr>
          <w:p w14:paraId="3F743CA2"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10, 20,30,40</w:t>
            </w:r>
          </w:p>
        </w:tc>
        <w:tc>
          <w:tcPr>
            <w:tcW w:w="1914" w:type="dxa"/>
            <w:vAlign w:val="center"/>
          </w:tcPr>
          <w:p w14:paraId="6946E439"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35 85</w:t>
            </w:r>
          </w:p>
        </w:tc>
        <w:tc>
          <w:tcPr>
            <w:tcW w:w="1914" w:type="dxa"/>
            <w:vAlign w:val="center"/>
          </w:tcPr>
          <w:p w14:paraId="5FAE4296"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35</w:t>
            </w:r>
          </w:p>
        </w:tc>
        <w:tc>
          <w:tcPr>
            <w:tcW w:w="1914" w:type="dxa"/>
            <w:vAlign w:val="center"/>
          </w:tcPr>
          <w:p w14:paraId="3B3D5334"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5,12,24,31</w:t>
            </w:r>
          </w:p>
        </w:tc>
      </w:tr>
      <w:tr w:rsidR="00A5422D" w:rsidRPr="004C7AE1" w14:paraId="1FD9D88F" w14:textId="77777777" w:rsidTr="00150382">
        <w:trPr>
          <w:trHeight w:val="318"/>
        </w:trPr>
        <w:tc>
          <w:tcPr>
            <w:tcW w:w="1913" w:type="dxa"/>
            <w:vAlign w:val="center"/>
          </w:tcPr>
          <w:p w14:paraId="3617B182" w14:textId="77777777" w:rsidR="00A5422D" w:rsidRPr="004C7AE1" w:rsidRDefault="00A5422D"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11 61</w:t>
            </w:r>
          </w:p>
        </w:tc>
        <w:tc>
          <w:tcPr>
            <w:tcW w:w="1914" w:type="dxa"/>
            <w:vAlign w:val="center"/>
          </w:tcPr>
          <w:p w14:paraId="46018871"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11</w:t>
            </w:r>
          </w:p>
        </w:tc>
        <w:tc>
          <w:tcPr>
            <w:tcW w:w="1914" w:type="dxa"/>
            <w:vAlign w:val="center"/>
          </w:tcPr>
          <w:p w14:paraId="43DC2414"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1,15,24,35</w:t>
            </w:r>
          </w:p>
        </w:tc>
        <w:tc>
          <w:tcPr>
            <w:tcW w:w="1914" w:type="dxa"/>
            <w:vAlign w:val="center"/>
          </w:tcPr>
          <w:p w14:paraId="6F60E29D"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36 86</w:t>
            </w:r>
          </w:p>
        </w:tc>
        <w:tc>
          <w:tcPr>
            <w:tcW w:w="1914" w:type="dxa"/>
            <w:vAlign w:val="center"/>
          </w:tcPr>
          <w:p w14:paraId="72E28895"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36</w:t>
            </w:r>
          </w:p>
        </w:tc>
        <w:tc>
          <w:tcPr>
            <w:tcW w:w="1914" w:type="dxa"/>
            <w:vAlign w:val="center"/>
          </w:tcPr>
          <w:p w14:paraId="779EBD87"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5,12,24,31</w:t>
            </w:r>
          </w:p>
        </w:tc>
      </w:tr>
      <w:tr w:rsidR="00A5422D" w:rsidRPr="004C7AE1" w14:paraId="2846B7BA" w14:textId="77777777" w:rsidTr="00150382">
        <w:trPr>
          <w:trHeight w:val="318"/>
        </w:trPr>
        <w:tc>
          <w:tcPr>
            <w:tcW w:w="1913" w:type="dxa"/>
            <w:vAlign w:val="center"/>
          </w:tcPr>
          <w:p w14:paraId="0355AAD0" w14:textId="77777777" w:rsidR="00A5422D" w:rsidRPr="004C7AE1" w:rsidRDefault="00A5422D"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12 62</w:t>
            </w:r>
          </w:p>
        </w:tc>
        <w:tc>
          <w:tcPr>
            <w:tcW w:w="1914" w:type="dxa"/>
            <w:vAlign w:val="center"/>
          </w:tcPr>
          <w:p w14:paraId="08869E45"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12</w:t>
            </w:r>
          </w:p>
        </w:tc>
        <w:tc>
          <w:tcPr>
            <w:tcW w:w="1914" w:type="dxa"/>
            <w:vAlign w:val="center"/>
          </w:tcPr>
          <w:p w14:paraId="2F727317"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2, 14,23,34</w:t>
            </w:r>
          </w:p>
        </w:tc>
        <w:tc>
          <w:tcPr>
            <w:tcW w:w="1914" w:type="dxa"/>
            <w:vAlign w:val="center"/>
          </w:tcPr>
          <w:p w14:paraId="54B611C5"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37 87</w:t>
            </w:r>
          </w:p>
        </w:tc>
        <w:tc>
          <w:tcPr>
            <w:tcW w:w="1914" w:type="dxa"/>
            <w:vAlign w:val="center"/>
          </w:tcPr>
          <w:p w14:paraId="67D4994A"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37</w:t>
            </w:r>
          </w:p>
        </w:tc>
        <w:tc>
          <w:tcPr>
            <w:tcW w:w="1914" w:type="dxa"/>
            <w:vAlign w:val="center"/>
          </w:tcPr>
          <w:p w14:paraId="6209AD35"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7,16,29,32</w:t>
            </w:r>
          </w:p>
        </w:tc>
      </w:tr>
      <w:tr w:rsidR="00A5422D" w:rsidRPr="004C7AE1" w14:paraId="2A6A053B" w14:textId="77777777" w:rsidTr="00150382">
        <w:trPr>
          <w:trHeight w:val="318"/>
        </w:trPr>
        <w:tc>
          <w:tcPr>
            <w:tcW w:w="1913" w:type="dxa"/>
            <w:vAlign w:val="center"/>
          </w:tcPr>
          <w:p w14:paraId="3C031C82" w14:textId="77777777" w:rsidR="00A5422D" w:rsidRPr="004C7AE1" w:rsidRDefault="00A5422D"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13 63</w:t>
            </w:r>
          </w:p>
        </w:tc>
        <w:tc>
          <w:tcPr>
            <w:tcW w:w="1914" w:type="dxa"/>
            <w:vAlign w:val="center"/>
          </w:tcPr>
          <w:p w14:paraId="5E697B12"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13</w:t>
            </w:r>
          </w:p>
        </w:tc>
        <w:tc>
          <w:tcPr>
            <w:tcW w:w="1914" w:type="dxa"/>
            <w:vAlign w:val="center"/>
          </w:tcPr>
          <w:p w14:paraId="0FA34532"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3, 12,25,33</w:t>
            </w:r>
          </w:p>
        </w:tc>
        <w:tc>
          <w:tcPr>
            <w:tcW w:w="1914" w:type="dxa"/>
            <w:vAlign w:val="center"/>
          </w:tcPr>
          <w:p w14:paraId="05A258F9"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38 88</w:t>
            </w:r>
          </w:p>
        </w:tc>
        <w:tc>
          <w:tcPr>
            <w:tcW w:w="1914" w:type="dxa"/>
            <w:vAlign w:val="center"/>
          </w:tcPr>
          <w:p w14:paraId="403BF8B6"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38</w:t>
            </w:r>
          </w:p>
        </w:tc>
        <w:tc>
          <w:tcPr>
            <w:tcW w:w="1914" w:type="dxa"/>
            <w:vAlign w:val="center"/>
          </w:tcPr>
          <w:p w14:paraId="57C1370E"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8,19,26,33</w:t>
            </w:r>
          </w:p>
        </w:tc>
      </w:tr>
      <w:tr w:rsidR="00A5422D" w:rsidRPr="004C7AE1" w14:paraId="23E43823" w14:textId="77777777" w:rsidTr="00150382">
        <w:trPr>
          <w:trHeight w:val="318"/>
        </w:trPr>
        <w:tc>
          <w:tcPr>
            <w:tcW w:w="1913" w:type="dxa"/>
            <w:vAlign w:val="center"/>
          </w:tcPr>
          <w:p w14:paraId="4057668D" w14:textId="77777777" w:rsidR="00A5422D" w:rsidRPr="004C7AE1" w:rsidRDefault="00A5422D"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14 64</w:t>
            </w:r>
          </w:p>
        </w:tc>
        <w:tc>
          <w:tcPr>
            <w:tcW w:w="1914" w:type="dxa"/>
            <w:vAlign w:val="center"/>
          </w:tcPr>
          <w:p w14:paraId="7405F8F3"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14</w:t>
            </w:r>
          </w:p>
        </w:tc>
        <w:tc>
          <w:tcPr>
            <w:tcW w:w="1914" w:type="dxa"/>
            <w:vAlign w:val="center"/>
          </w:tcPr>
          <w:p w14:paraId="242C784B"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4, 13,21,32</w:t>
            </w:r>
          </w:p>
        </w:tc>
        <w:tc>
          <w:tcPr>
            <w:tcW w:w="1914" w:type="dxa"/>
            <w:vAlign w:val="center"/>
          </w:tcPr>
          <w:p w14:paraId="590F8C04"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39 89</w:t>
            </w:r>
          </w:p>
        </w:tc>
        <w:tc>
          <w:tcPr>
            <w:tcW w:w="1914" w:type="dxa"/>
            <w:vAlign w:val="center"/>
          </w:tcPr>
          <w:p w14:paraId="447B6D30"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39</w:t>
            </w:r>
          </w:p>
        </w:tc>
        <w:tc>
          <w:tcPr>
            <w:tcW w:w="1914" w:type="dxa"/>
            <w:vAlign w:val="center"/>
          </w:tcPr>
          <w:p w14:paraId="4E18AE51"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9,20,28,37</w:t>
            </w:r>
          </w:p>
        </w:tc>
      </w:tr>
      <w:tr w:rsidR="00A5422D" w:rsidRPr="004C7AE1" w14:paraId="4C7545FC" w14:textId="77777777" w:rsidTr="00150382">
        <w:trPr>
          <w:trHeight w:val="318"/>
        </w:trPr>
        <w:tc>
          <w:tcPr>
            <w:tcW w:w="1913" w:type="dxa"/>
            <w:vAlign w:val="center"/>
          </w:tcPr>
          <w:p w14:paraId="054A60F9" w14:textId="77777777" w:rsidR="00A5422D" w:rsidRPr="004C7AE1" w:rsidRDefault="00A5422D"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lastRenderedPageBreak/>
              <w:t>15 65</w:t>
            </w:r>
          </w:p>
        </w:tc>
        <w:tc>
          <w:tcPr>
            <w:tcW w:w="1914" w:type="dxa"/>
            <w:vAlign w:val="center"/>
          </w:tcPr>
          <w:p w14:paraId="1176E429"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15</w:t>
            </w:r>
          </w:p>
        </w:tc>
        <w:tc>
          <w:tcPr>
            <w:tcW w:w="1914" w:type="dxa"/>
            <w:vAlign w:val="center"/>
          </w:tcPr>
          <w:p w14:paraId="191BB91C"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5, 11,22,31</w:t>
            </w:r>
          </w:p>
        </w:tc>
        <w:tc>
          <w:tcPr>
            <w:tcW w:w="1914" w:type="dxa"/>
            <w:vAlign w:val="center"/>
          </w:tcPr>
          <w:p w14:paraId="57993432" w14:textId="77777777" w:rsidR="00A5422D" w:rsidRPr="004008E8" w:rsidRDefault="00A87A75" w:rsidP="00A95C7A">
            <w:pPr>
              <w:spacing w:before="100" w:beforeAutospacing="1" w:line="360" w:lineRule="auto"/>
              <w:jc w:val="center"/>
              <w:rPr>
                <w:rFonts w:ascii="Times New Roman" w:hAnsi="Times New Roman" w:cs="Times New Roman"/>
                <w:color w:val="FF0000"/>
                <w:sz w:val="24"/>
                <w:szCs w:val="24"/>
              </w:rPr>
            </w:pPr>
            <w:r w:rsidRPr="004008E8">
              <w:rPr>
                <w:rFonts w:ascii="Times New Roman" w:hAnsi="Times New Roman" w:cs="Times New Roman"/>
                <w:color w:val="FF0000"/>
              </w:rPr>
              <w:t>40 90</w:t>
            </w:r>
          </w:p>
        </w:tc>
        <w:tc>
          <w:tcPr>
            <w:tcW w:w="1914" w:type="dxa"/>
            <w:vAlign w:val="center"/>
          </w:tcPr>
          <w:p w14:paraId="2B7457E1" w14:textId="77777777" w:rsidR="00A5422D" w:rsidRPr="004008E8" w:rsidRDefault="001831AB" w:rsidP="00A95C7A">
            <w:pPr>
              <w:spacing w:before="100" w:beforeAutospacing="1" w:line="360" w:lineRule="auto"/>
              <w:jc w:val="center"/>
              <w:rPr>
                <w:rFonts w:ascii="Times New Roman" w:hAnsi="Times New Roman" w:cs="Times New Roman"/>
                <w:color w:val="FF0000"/>
                <w:sz w:val="24"/>
                <w:szCs w:val="24"/>
                <w:lang w:val="en-US"/>
              </w:rPr>
            </w:pPr>
            <w:r w:rsidRPr="004008E8">
              <w:rPr>
                <w:rFonts w:ascii="Times New Roman" w:hAnsi="Times New Roman" w:cs="Times New Roman"/>
                <w:color w:val="FF0000"/>
                <w:sz w:val="24"/>
                <w:szCs w:val="24"/>
                <w:lang w:val="en-US"/>
              </w:rPr>
              <w:t>40</w:t>
            </w:r>
          </w:p>
        </w:tc>
        <w:tc>
          <w:tcPr>
            <w:tcW w:w="1914" w:type="dxa"/>
            <w:vAlign w:val="center"/>
          </w:tcPr>
          <w:p w14:paraId="295C13ED" w14:textId="77777777" w:rsidR="00A5422D" w:rsidRPr="004008E8" w:rsidRDefault="001831AB" w:rsidP="00A95C7A">
            <w:pPr>
              <w:spacing w:before="100" w:beforeAutospacing="1" w:line="360" w:lineRule="auto"/>
              <w:jc w:val="center"/>
              <w:rPr>
                <w:rFonts w:ascii="Times New Roman" w:hAnsi="Times New Roman" w:cs="Times New Roman"/>
                <w:color w:val="FF0000"/>
                <w:sz w:val="24"/>
                <w:szCs w:val="24"/>
              </w:rPr>
            </w:pPr>
            <w:r w:rsidRPr="004008E8">
              <w:rPr>
                <w:rFonts w:ascii="Times New Roman" w:hAnsi="Times New Roman" w:cs="Times New Roman"/>
                <w:color w:val="FF0000"/>
              </w:rPr>
              <w:t>10,18,27,34</w:t>
            </w:r>
          </w:p>
        </w:tc>
      </w:tr>
      <w:tr w:rsidR="00A5422D" w:rsidRPr="004C7AE1" w14:paraId="52B05A04" w14:textId="77777777" w:rsidTr="00150382">
        <w:trPr>
          <w:trHeight w:val="318"/>
        </w:trPr>
        <w:tc>
          <w:tcPr>
            <w:tcW w:w="1913" w:type="dxa"/>
            <w:vAlign w:val="center"/>
          </w:tcPr>
          <w:p w14:paraId="4A0ABB0C" w14:textId="77777777" w:rsidR="00A5422D" w:rsidRPr="004C7AE1" w:rsidRDefault="00A5422D"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sz w:val="24"/>
                <w:szCs w:val="24"/>
              </w:rPr>
              <w:t>16 66</w:t>
            </w:r>
          </w:p>
        </w:tc>
        <w:tc>
          <w:tcPr>
            <w:tcW w:w="1914" w:type="dxa"/>
            <w:vAlign w:val="center"/>
          </w:tcPr>
          <w:p w14:paraId="18B6A7C9"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16</w:t>
            </w:r>
          </w:p>
        </w:tc>
        <w:tc>
          <w:tcPr>
            <w:tcW w:w="1914" w:type="dxa"/>
            <w:vAlign w:val="center"/>
          </w:tcPr>
          <w:p w14:paraId="324F7721"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6, 20,27,36</w:t>
            </w:r>
          </w:p>
        </w:tc>
        <w:tc>
          <w:tcPr>
            <w:tcW w:w="1914" w:type="dxa"/>
            <w:vAlign w:val="center"/>
          </w:tcPr>
          <w:p w14:paraId="2D99EDCD"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41 91</w:t>
            </w:r>
          </w:p>
        </w:tc>
        <w:tc>
          <w:tcPr>
            <w:tcW w:w="1914" w:type="dxa"/>
            <w:vAlign w:val="center"/>
          </w:tcPr>
          <w:p w14:paraId="0544AFE3"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41</w:t>
            </w:r>
          </w:p>
        </w:tc>
        <w:tc>
          <w:tcPr>
            <w:tcW w:w="1914" w:type="dxa"/>
            <w:vAlign w:val="center"/>
          </w:tcPr>
          <w:p w14:paraId="371C45D9"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1,12,25,32</w:t>
            </w:r>
          </w:p>
        </w:tc>
      </w:tr>
      <w:tr w:rsidR="00A5422D" w:rsidRPr="004C7AE1" w14:paraId="3A2D33BD" w14:textId="77777777" w:rsidTr="00150382">
        <w:trPr>
          <w:trHeight w:val="318"/>
        </w:trPr>
        <w:tc>
          <w:tcPr>
            <w:tcW w:w="1913" w:type="dxa"/>
            <w:vAlign w:val="center"/>
          </w:tcPr>
          <w:p w14:paraId="527A3088"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17 67</w:t>
            </w:r>
          </w:p>
        </w:tc>
        <w:tc>
          <w:tcPr>
            <w:tcW w:w="1914" w:type="dxa"/>
            <w:vAlign w:val="center"/>
          </w:tcPr>
          <w:p w14:paraId="34A4AC85"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17</w:t>
            </w:r>
          </w:p>
        </w:tc>
        <w:tc>
          <w:tcPr>
            <w:tcW w:w="1914" w:type="dxa"/>
            <w:vAlign w:val="center"/>
          </w:tcPr>
          <w:p w14:paraId="2C7B3F5D"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7, 19,28,37</w:t>
            </w:r>
          </w:p>
        </w:tc>
        <w:tc>
          <w:tcPr>
            <w:tcW w:w="1914" w:type="dxa"/>
            <w:vAlign w:val="center"/>
          </w:tcPr>
          <w:p w14:paraId="0F3A8C7C"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42 92</w:t>
            </w:r>
          </w:p>
        </w:tc>
        <w:tc>
          <w:tcPr>
            <w:tcW w:w="1914" w:type="dxa"/>
            <w:vAlign w:val="center"/>
          </w:tcPr>
          <w:p w14:paraId="542C1F47"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42</w:t>
            </w:r>
          </w:p>
        </w:tc>
        <w:tc>
          <w:tcPr>
            <w:tcW w:w="1914" w:type="dxa"/>
            <w:vAlign w:val="center"/>
          </w:tcPr>
          <w:p w14:paraId="3BB8C368"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2,13,24,33</w:t>
            </w:r>
          </w:p>
        </w:tc>
      </w:tr>
      <w:tr w:rsidR="00A5422D" w:rsidRPr="004C7AE1" w14:paraId="0224A834" w14:textId="77777777" w:rsidTr="00150382">
        <w:trPr>
          <w:trHeight w:val="318"/>
        </w:trPr>
        <w:tc>
          <w:tcPr>
            <w:tcW w:w="1913" w:type="dxa"/>
            <w:vAlign w:val="center"/>
          </w:tcPr>
          <w:p w14:paraId="7326B405" w14:textId="77777777" w:rsidR="00A5422D" w:rsidRPr="004C7AE1" w:rsidRDefault="00A87A75" w:rsidP="00A95C7A">
            <w:pPr>
              <w:spacing w:before="100" w:beforeAutospacing="1" w:line="360" w:lineRule="auto"/>
              <w:jc w:val="center"/>
              <w:rPr>
                <w:rFonts w:ascii="Times New Roman" w:hAnsi="Times New Roman" w:cs="Times New Roman"/>
              </w:rPr>
            </w:pPr>
            <w:r w:rsidRPr="004C7AE1">
              <w:rPr>
                <w:rFonts w:ascii="Times New Roman" w:hAnsi="Times New Roman" w:cs="Times New Roman"/>
              </w:rPr>
              <w:t>18 68</w:t>
            </w:r>
          </w:p>
        </w:tc>
        <w:tc>
          <w:tcPr>
            <w:tcW w:w="1914" w:type="dxa"/>
            <w:vAlign w:val="center"/>
          </w:tcPr>
          <w:p w14:paraId="2ED52645"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18</w:t>
            </w:r>
          </w:p>
        </w:tc>
        <w:tc>
          <w:tcPr>
            <w:tcW w:w="1914" w:type="dxa"/>
            <w:vAlign w:val="center"/>
          </w:tcPr>
          <w:p w14:paraId="4229E1AF"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8, 17,26,38</w:t>
            </w:r>
          </w:p>
        </w:tc>
        <w:tc>
          <w:tcPr>
            <w:tcW w:w="1914" w:type="dxa"/>
            <w:vAlign w:val="center"/>
          </w:tcPr>
          <w:p w14:paraId="5BC3CE64"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43 93</w:t>
            </w:r>
          </w:p>
        </w:tc>
        <w:tc>
          <w:tcPr>
            <w:tcW w:w="1914" w:type="dxa"/>
            <w:vAlign w:val="center"/>
          </w:tcPr>
          <w:p w14:paraId="01D1A7AD"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43</w:t>
            </w:r>
          </w:p>
        </w:tc>
        <w:tc>
          <w:tcPr>
            <w:tcW w:w="1914" w:type="dxa"/>
            <w:vAlign w:val="center"/>
          </w:tcPr>
          <w:p w14:paraId="631A470D"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3,15,21,35</w:t>
            </w:r>
          </w:p>
        </w:tc>
      </w:tr>
      <w:tr w:rsidR="00A5422D" w:rsidRPr="004C7AE1" w14:paraId="4E12B6D9" w14:textId="77777777" w:rsidTr="00150382">
        <w:trPr>
          <w:trHeight w:val="318"/>
        </w:trPr>
        <w:tc>
          <w:tcPr>
            <w:tcW w:w="1913" w:type="dxa"/>
            <w:vAlign w:val="center"/>
          </w:tcPr>
          <w:p w14:paraId="53557B47" w14:textId="77777777" w:rsidR="00A5422D" w:rsidRPr="004C7AE1" w:rsidRDefault="00A87A75" w:rsidP="00A95C7A">
            <w:pPr>
              <w:spacing w:before="100" w:beforeAutospacing="1" w:line="360" w:lineRule="auto"/>
              <w:jc w:val="center"/>
              <w:rPr>
                <w:rFonts w:ascii="Times New Roman" w:hAnsi="Times New Roman" w:cs="Times New Roman"/>
              </w:rPr>
            </w:pPr>
            <w:r w:rsidRPr="004C7AE1">
              <w:rPr>
                <w:rFonts w:ascii="Times New Roman" w:hAnsi="Times New Roman" w:cs="Times New Roman"/>
              </w:rPr>
              <w:t>19 69</w:t>
            </w:r>
          </w:p>
        </w:tc>
        <w:tc>
          <w:tcPr>
            <w:tcW w:w="1914" w:type="dxa"/>
            <w:vAlign w:val="center"/>
          </w:tcPr>
          <w:p w14:paraId="116728F7"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19</w:t>
            </w:r>
          </w:p>
        </w:tc>
        <w:tc>
          <w:tcPr>
            <w:tcW w:w="1914" w:type="dxa"/>
            <w:vAlign w:val="center"/>
          </w:tcPr>
          <w:p w14:paraId="3D9B51DD"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9, 18,30,39</w:t>
            </w:r>
          </w:p>
        </w:tc>
        <w:tc>
          <w:tcPr>
            <w:tcW w:w="1914" w:type="dxa"/>
            <w:vAlign w:val="center"/>
          </w:tcPr>
          <w:p w14:paraId="0AA065BA"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44 94</w:t>
            </w:r>
          </w:p>
        </w:tc>
        <w:tc>
          <w:tcPr>
            <w:tcW w:w="1914" w:type="dxa"/>
            <w:vAlign w:val="center"/>
          </w:tcPr>
          <w:p w14:paraId="466B4D43"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44</w:t>
            </w:r>
          </w:p>
        </w:tc>
        <w:tc>
          <w:tcPr>
            <w:tcW w:w="1914" w:type="dxa"/>
            <w:vAlign w:val="center"/>
          </w:tcPr>
          <w:p w14:paraId="1D7FE220"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4,11,22,34</w:t>
            </w:r>
          </w:p>
        </w:tc>
      </w:tr>
      <w:tr w:rsidR="00A5422D" w:rsidRPr="004C7AE1" w14:paraId="1D04ED03" w14:textId="77777777" w:rsidTr="00150382">
        <w:trPr>
          <w:trHeight w:val="318"/>
        </w:trPr>
        <w:tc>
          <w:tcPr>
            <w:tcW w:w="1913" w:type="dxa"/>
            <w:vAlign w:val="center"/>
          </w:tcPr>
          <w:p w14:paraId="3EFD78C6" w14:textId="77777777" w:rsidR="00A5422D" w:rsidRPr="004C7AE1" w:rsidRDefault="00A87A75" w:rsidP="00A95C7A">
            <w:pPr>
              <w:spacing w:before="100" w:beforeAutospacing="1" w:line="360" w:lineRule="auto"/>
              <w:jc w:val="center"/>
              <w:rPr>
                <w:rFonts w:ascii="Times New Roman" w:hAnsi="Times New Roman" w:cs="Times New Roman"/>
              </w:rPr>
            </w:pPr>
            <w:r w:rsidRPr="004C7AE1">
              <w:rPr>
                <w:rFonts w:ascii="Times New Roman" w:hAnsi="Times New Roman" w:cs="Times New Roman"/>
              </w:rPr>
              <w:t>20 70</w:t>
            </w:r>
          </w:p>
        </w:tc>
        <w:tc>
          <w:tcPr>
            <w:tcW w:w="1914" w:type="dxa"/>
            <w:vAlign w:val="center"/>
          </w:tcPr>
          <w:p w14:paraId="1D0F2AE2"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20</w:t>
            </w:r>
          </w:p>
        </w:tc>
        <w:tc>
          <w:tcPr>
            <w:tcW w:w="1914" w:type="dxa"/>
            <w:vAlign w:val="center"/>
          </w:tcPr>
          <w:p w14:paraId="69ECE99B"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10,16,29,40</w:t>
            </w:r>
          </w:p>
        </w:tc>
        <w:tc>
          <w:tcPr>
            <w:tcW w:w="1914" w:type="dxa"/>
            <w:vAlign w:val="center"/>
          </w:tcPr>
          <w:p w14:paraId="40CAC06A"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45 95</w:t>
            </w:r>
          </w:p>
        </w:tc>
        <w:tc>
          <w:tcPr>
            <w:tcW w:w="1914" w:type="dxa"/>
            <w:vAlign w:val="center"/>
          </w:tcPr>
          <w:p w14:paraId="3D448BEF"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45</w:t>
            </w:r>
          </w:p>
        </w:tc>
        <w:tc>
          <w:tcPr>
            <w:tcW w:w="1914" w:type="dxa"/>
            <w:vAlign w:val="center"/>
          </w:tcPr>
          <w:p w14:paraId="09B9191C"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5,14,23,38</w:t>
            </w:r>
          </w:p>
        </w:tc>
      </w:tr>
      <w:tr w:rsidR="00A5422D" w:rsidRPr="004C7AE1" w14:paraId="508D0718" w14:textId="77777777" w:rsidTr="00150382">
        <w:trPr>
          <w:trHeight w:val="318"/>
        </w:trPr>
        <w:tc>
          <w:tcPr>
            <w:tcW w:w="1913" w:type="dxa"/>
            <w:vAlign w:val="center"/>
          </w:tcPr>
          <w:p w14:paraId="61055B83" w14:textId="77777777" w:rsidR="00A5422D" w:rsidRPr="004C7AE1" w:rsidRDefault="00A87A75" w:rsidP="00A95C7A">
            <w:pPr>
              <w:spacing w:before="100" w:beforeAutospacing="1" w:line="360" w:lineRule="auto"/>
              <w:jc w:val="center"/>
              <w:rPr>
                <w:rFonts w:ascii="Times New Roman" w:hAnsi="Times New Roman" w:cs="Times New Roman"/>
              </w:rPr>
            </w:pPr>
            <w:r w:rsidRPr="004C7AE1">
              <w:rPr>
                <w:rFonts w:ascii="Times New Roman" w:hAnsi="Times New Roman" w:cs="Times New Roman"/>
              </w:rPr>
              <w:t>21 71</w:t>
            </w:r>
          </w:p>
        </w:tc>
        <w:tc>
          <w:tcPr>
            <w:tcW w:w="1914" w:type="dxa"/>
            <w:vAlign w:val="center"/>
          </w:tcPr>
          <w:p w14:paraId="25949F1C"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21</w:t>
            </w:r>
          </w:p>
        </w:tc>
        <w:tc>
          <w:tcPr>
            <w:tcW w:w="1914" w:type="dxa"/>
            <w:vAlign w:val="center"/>
          </w:tcPr>
          <w:p w14:paraId="51A8CBF0"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1, 14,22,33</w:t>
            </w:r>
          </w:p>
        </w:tc>
        <w:tc>
          <w:tcPr>
            <w:tcW w:w="1914" w:type="dxa"/>
            <w:vAlign w:val="center"/>
          </w:tcPr>
          <w:p w14:paraId="53A49D10"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46 96</w:t>
            </w:r>
          </w:p>
        </w:tc>
        <w:tc>
          <w:tcPr>
            <w:tcW w:w="1914" w:type="dxa"/>
            <w:vAlign w:val="center"/>
          </w:tcPr>
          <w:p w14:paraId="6D2A57B6"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46</w:t>
            </w:r>
          </w:p>
        </w:tc>
        <w:tc>
          <w:tcPr>
            <w:tcW w:w="1914" w:type="dxa"/>
            <w:vAlign w:val="center"/>
          </w:tcPr>
          <w:p w14:paraId="0C73C659"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6,18,29,31</w:t>
            </w:r>
          </w:p>
        </w:tc>
      </w:tr>
      <w:tr w:rsidR="00A5422D" w:rsidRPr="004C7AE1" w14:paraId="54F72EB3" w14:textId="77777777" w:rsidTr="00150382">
        <w:trPr>
          <w:trHeight w:val="318"/>
        </w:trPr>
        <w:tc>
          <w:tcPr>
            <w:tcW w:w="1913" w:type="dxa"/>
            <w:vAlign w:val="center"/>
          </w:tcPr>
          <w:p w14:paraId="4D55F77D" w14:textId="77777777" w:rsidR="00A5422D" w:rsidRPr="004C7AE1" w:rsidRDefault="00A87A75" w:rsidP="00A95C7A">
            <w:pPr>
              <w:spacing w:before="100" w:beforeAutospacing="1" w:line="360" w:lineRule="auto"/>
              <w:jc w:val="center"/>
              <w:rPr>
                <w:rFonts w:ascii="Times New Roman" w:hAnsi="Times New Roman" w:cs="Times New Roman"/>
              </w:rPr>
            </w:pPr>
            <w:r w:rsidRPr="004C7AE1">
              <w:rPr>
                <w:rFonts w:ascii="Times New Roman" w:hAnsi="Times New Roman" w:cs="Times New Roman"/>
              </w:rPr>
              <w:t>22 72</w:t>
            </w:r>
          </w:p>
        </w:tc>
        <w:tc>
          <w:tcPr>
            <w:tcW w:w="1914" w:type="dxa"/>
            <w:vAlign w:val="center"/>
          </w:tcPr>
          <w:p w14:paraId="76045318"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22</w:t>
            </w:r>
          </w:p>
        </w:tc>
        <w:tc>
          <w:tcPr>
            <w:tcW w:w="1914" w:type="dxa"/>
            <w:vAlign w:val="center"/>
          </w:tcPr>
          <w:p w14:paraId="1EF4B403"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2, 16,23,31</w:t>
            </w:r>
          </w:p>
        </w:tc>
        <w:tc>
          <w:tcPr>
            <w:tcW w:w="1914" w:type="dxa"/>
            <w:vAlign w:val="center"/>
          </w:tcPr>
          <w:p w14:paraId="2CAA86F8"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47 97</w:t>
            </w:r>
          </w:p>
        </w:tc>
        <w:tc>
          <w:tcPr>
            <w:tcW w:w="1914" w:type="dxa"/>
            <w:vAlign w:val="center"/>
          </w:tcPr>
          <w:p w14:paraId="2508B48F"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47</w:t>
            </w:r>
          </w:p>
        </w:tc>
        <w:tc>
          <w:tcPr>
            <w:tcW w:w="1914" w:type="dxa"/>
            <w:vAlign w:val="center"/>
          </w:tcPr>
          <w:p w14:paraId="5A038AF8"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7,20,28,39</w:t>
            </w:r>
          </w:p>
        </w:tc>
      </w:tr>
      <w:tr w:rsidR="00A5422D" w:rsidRPr="004C7AE1" w14:paraId="23951304" w14:textId="77777777" w:rsidTr="00A87A75">
        <w:trPr>
          <w:trHeight w:val="318"/>
        </w:trPr>
        <w:tc>
          <w:tcPr>
            <w:tcW w:w="1913" w:type="dxa"/>
          </w:tcPr>
          <w:p w14:paraId="29C7645E" w14:textId="77777777" w:rsidR="00A5422D" w:rsidRPr="004C7AE1" w:rsidRDefault="00A87A75" w:rsidP="00A95C7A">
            <w:pPr>
              <w:spacing w:before="100" w:beforeAutospacing="1" w:line="360" w:lineRule="auto"/>
              <w:jc w:val="center"/>
              <w:rPr>
                <w:rFonts w:ascii="Times New Roman" w:hAnsi="Times New Roman" w:cs="Times New Roman"/>
              </w:rPr>
            </w:pPr>
            <w:r w:rsidRPr="004C7AE1">
              <w:rPr>
                <w:rFonts w:ascii="Times New Roman" w:hAnsi="Times New Roman" w:cs="Times New Roman"/>
              </w:rPr>
              <w:t>23 73</w:t>
            </w:r>
          </w:p>
        </w:tc>
        <w:tc>
          <w:tcPr>
            <w:tcW w:w="1914" w:type="dxa"/>
          </w:tcPr>
          <w:p w14:paraId="61622DBB"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23</w:t>
            </w:r>
          </w:p>
        </w:tc>
        <w:tc>
          <w:tcPr>
            <w:tcW w:w="1914" w:type="dxa"/>
          </w:tcPr>
          <w:p w14:paraId="0E8158FF"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3, 11,24.32</w:t>
            </w:r>
          </w:p>
        </w:tc>
        <w:tc>
          <w:tcPr>
            <w:tcW w:w="1914" w:type="dxa"/>
          </w:tcPr>
          <w:p w14:paraId="133FDDFF"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48 98</w:t>
            </w:r>
          </w:p>
        </w:tc>
        <w:tc>
          <w:tcPr>
            <w:tcW w:w="1914" w:type="dxa"/>
          </w:tcPr>
          <w:p w14:paraId="14342B53"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48</w:t>
            </w:r>
          </w:p>
        </w:tc>
        <w:tc>
          <w:tcPr>
            <w:tcW w:w="1914" w:type="dxa"/>
          </w:tcPr>
          <w:p w14:paraId="306EBEA8"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8,16,27,40</w:t>
            </w:r>
          </w:p>
        </w:tc>
      </w:tr>
      <w:tr w:rsidR="00A5422D" w:rsidRPr="004C7AE1" w14:paraId="75A87064" w14:textId="77777777" w:rsidTr="00A87A75">
        <w:trPr>
          <w:trHeight w:val="318"/>
        </w:trPr>
        <w:tc>
          <w:tcPr>
            <w:tcW w:w="1913" w:type="dxa"/>
          </w:tcPr>
          <w:p w14:paraId="29074E15" w14:textId="77777777" w:rsidR="00A5422D" w:rsidRPr="004C7AE1" w:rsidRDefault="00A87A75" w:rsidP="00A95C7A">
            <w:pPr>
              <w:spacing w:before="100" w:beforeAutospacing="1" w:line="360" w:lineRule="auto"/>
              <w:jc w:val="center"/>
              <w:rPr>
                <w:rFonts w:ascii="Times New Roman" w:hAnsi="Times New Roman" w:cs="Times New Roman"/>
              </w:rPr>
            </w:pPr>
            <w:r w:rsidRPr="004C7AE1">
              <w:rPr>
                <w:rFonts w:ascii="Times New Roman" w:hAnsi="Times New Roman" w:cs="Times New Roman"/>
              </w:rPr>
              <w:t>24 74</w:t>
            </w:r>
          </w:p>
        </w:tc>
        <w:tc>
          <w:tcPr>
            <w:tcW w:w="1914" w:type="dxa"/>
          </w:tcPr>
          <w:p w14:paraId="184B3600"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24</w:t>
            </w:r>
          </w:p>
        </w:tc>
        <w:tc>
          <w:tcPr>
            <w:tcW w:w="1914" w:type="dxa"/>
          </w:tcPr>
          <w:p w14:paraId="18636496"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4, 12,25,40</w:t>
            </w:r>
          </w:p>
        </w:tc>
        <w:tc>
          <w:tcPr>
            <w:tcW w:w="1914" w:type="dxa"/>
          </w:tcPr>
          <w:p w14:paraId="38168604"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49 99</w:t>
            </w:r>
          </w:p>
        </w:tc>
        <w:tc>
          <w:tcPr>
            <w:tcW w:w="1914" w:type="dxa"/>
          </w:tcPr>
          <w:p w14:paraId="532011C8"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49</w:t>
            </w:r>
          </w:p>
        </w:tc>
        <w:tc>
          <w:tcPr>
            <w:tcW w:w="1914" w:type="dxa"/>
          </w:tcPr>
          <w:p w14:paraId="105706B1"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9,17,26,37</w:t>
            </w:r>
          </w:p>
        </w:tc>
      </w:tr>
      <w:tr w:rsidR="00A5422D" w:rsidRPr="004C7AE1" w14:paraId="3BB80ACB" w14:textId="77777777" w:rsidTr="00A87A75">
        <w:trPr>
          <w:trHeight w:val="77"/>
        </w:trPr>
        <w:tc>
          <w:tcPr>
            <w:tcW w:w="1913" w:type="dxa"/>
          </w:tcPr>
          <w:p w14:paraId="59ECA017" w14:textId="77777777" w:rsidR="00A5422D" w:rsidRPr="004C7AE1" w:rsidRDefault="00A87A75" w:rsidP="00A95C7A">
            <w:pPr>
              <w:spacing w:before="100" w:beforeAutospacing="1" w:line="360" w:lineRule="auto"/>
              <w:jc w:val="center"/>
              <w:rPr>
                <w:rFonts w:ascii="Times New Roman" w:hAnsi="Times New Roman" w:cs="Times New Roman"/>
              </w:rPr>
            </w:pPr>
            <w:r w:rsidRPr="004C7AE1">
              <w:rPr>
                <w:rFonts w:ascii="Times New Roman" w:hAnsi="Times New Roman" w:cs="Times New Roman"/>
              </w:rPr>
              <w:t>25 75</w:t>
            </w:r>
          </w:p>
        </w:tc>
        <w:tc>
          <w:tcPr>
            <w:tcW w:w="1914" w:type="dxa"/>
          </w:tcPr>
          <w:p w14:paraId="65C6849E" w14:textId="77777777" w:rsidR="00A5422D" w:rsidRPr="004C7AE1" w:rsidRDefault="00A87A75"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25</w:t>
            </w:r>
          </w:p>
        </w:tc>
        <w:tc>
          <w:tcPr>
            <w:tcW w:w="1914" w:type="dxa"/>
          </w:tcPr>
          <w:p w14:paraId="0BDAA1AE"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5,13,21,38</w:t>
            </w:r>
          </w:p>
        </w:tc>
        <w:tc>
          <w:tcPr>
            <w:tcW w:w="1914" w:type="dxa"/>
          </w:tcPr>
          <w:p w14:paraId="5D79427D" w14:textId="77777777" w:rsidR="00A5422D" w:rsidRPr="004C7AE1" w:rsidRDefault="00A87A75"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50 00</w:t>
            </w:r>
          </w:p>
        </w:tc>
        <w:tc>
          <w:tcPr>
            <w:tcW w:w="1914" w:type="dxa"/>
          </w:tcPr>
          <w:p w14:paraId="0FF88AAF" w14:textId="77777777" w:rsidR="00A5422D" w:rsidRPr="004C7AE1" w:rsidRDefault="001831AB" w:rsidP="00A95C7A">
            <w:pPr>
              <w:spacing w:before="100" w:beforeAutospacing="1" w:line="360" w:lineRule="auto"/>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50</w:t>
            </w:r>
          </w:p>
        </w:tc>
        <w:tc>
          <w:tcPr>
            <w:tcW w:w="1914" w:type="dxa"/>
          </w:tcPr>
          <w:p w14:paraId="4CED03CF" w14:textId="77777777" w:rsidR="00A5422D" w:rsidRPr="004C7AE1" w:rsidRDefault="001831AB" w:rsidP="00A95C7A">
            <w:pPr>
              <w:spacing w:before="100" w:beforeAutospacing="1" w:line="360" w:lineRule="auto"/>
              <w:jc w:val="center"/>
              <w:rPr>
                <w:rFonts w:ascii="Times New Roman" w:hAnsi="Times New Roman" w:cs="Times New Roman"/>
                <w:sz w:val="24"/>
                <w:szCs w:val="24"/>
              </w:rPr>
            </w:pPr>
            <w:r w:rsidRPr="004C7AE1">
              <w:rPr>
                <w:rFonts w:ascii="Times New Roman" w:hAnsi="Times New Roman" w:cs="Times New Roman"/>
              </w:rPr>
              <w:t>10,15,29,36</w:t>
            </w:r>
          </w:p>
        </w:tc>
      </w:tr>
    </w:tbl>
    <w:p w14:paraId="1E82EB7C" w14:textId="77777777" w:rsidR="001577AF" w:rsidRPr="004C7AE1" w:rsidRDefault="001577AF" w:rsidP="00A95C7A">
      <w:pPr>
        <w:spacing w:before="100" w:beforeAutospacing="1" w:line="360" w:lineRule="auto"/>
        <w:rPr>
          <w:rFonts w:ascii="Times New Roman" w:hAnsi="Times New Roman" w:cs="Times New Roman"/>
          <w:b/>
          <w:sz w:val="24"/>
          <w:szCs w:val="24"/>
        </w:rPr>
      </w:pPr>
    </w:p>
    <w:p w14:paraId="1F90B071" w14:textId="77777777" w:rsidR="004F7770" w:rsidRPr="004C7AE1" w:rsidRDefault="002C050F"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rPr>
        <w:t>Вопросы №№1-10</w:t>
      </w:r>
    </w:p>
    <w:p w14:paraId="0CCDA1F7" w14:textId="77777777" w:rsidR="002C050F" w:rsidRPr="004C7AE1" w:rsidRDefault="002C050F" w:rsidP="00A95C7A">
      <w:pPr>
        <w:spacing w:before="100" w:beforeAutospacing="1" w:line="360" w:lineRule="auto"/>
        <w:ind w:firstLine="851"/>
        <w:jc w:val="both"/>
        <w:rPr>
          <w:rFonts w:ascii="Times New Roman" w:hAnsi="Times New Roman" w:cs="Times New Roman"/>
          <w:sz w:val="24"/>
          <w:szCs w:val="24"/>
        </w:rPr>
      </w:pPr>
      <w:r w:rsidRPr="004C7AE1">
        <w:rPr>
          <w:rFonts w:ascii="Times New Roman" w:hAnsi="Times New Roman" w:cs="Times New Roman"/>
          <w:sz w:val="24"/>
          <w:szCs w:val="24"/>
        </w:rPr>
        <w:t>Определите пропускную способность перегона при полуавтоматической блокировке и автоблокировке с параллельным графиком движения (исходные данные взять из табл. 2):</w:t>
      </w:r>
    </w:p>
    <w:p w14:paraId="47CB3C13"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1. На однопутном участке и поясните назначение графика движения поездов с указанием основных его типов. </w:t>
      </w:r>
    </w:p>
    <w:p w14:paraId="5ACC7958"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2. На однопутном участке и перечислите раздельные пункты и укажите назначение каждого из перечисленных пунктов; </w:t>
      </w:r>
    </w:p>
    <w:p w14:paraId="71581A01"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t>3. На однопутном у</w:t>
      </w:r>
      <w:r w:rsidR="00E11725" w:rsidRPr="004C7AE1">
        <w:rPr>
          <w:rFonts w:ascii="Times New Roman" w:hAnsi="Times New Roman" w:cs="Times New Roman"/>
          <w:sz w:val="24"/>
          <w:szCs w:val="24"/>
        </w:rPr>
        <w:t>частке и укажите способы повышен</w:t>
      </w:r>
      <w:r w:rsidRPr="004C7AE1">
        <w:rPr>
          <w:rFonts w:ascii="Times New Roman" w:hAnsi="Times New Roman" w:cs="Times New Roman"/>
          <w:sz w:val="24"/>
          <w:szCs w:val="24"/>
        </w:rPr>
        <w:t xml:space="preserve">ия пропускной способности перегонов. </w:t>
      </w:r>
    </w:p>
    <w:p w14:paraId="5BEA8DED"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4. На однопутном участке и поясните, в чем состоит скоростной принцип сигнализации, принятый на железных дорогах. </w:t>
      </w:r>
    </w:p>
    <w:p w14:paraId="505396C9"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5. На однопутном участке и опишете все возможные показания входного светофора для станции со стрелками, имеющими марку </w:t>
      </w:r>
      <w:r w:rsidR="00E11725" w:rsidRPr="004C7AE1">
        <w:rPr>
          <w:rFonts w:ascii="Times New Roman" w:hAnsi="Times New Roman" w:cs="Times New Roman"/>
          <w:sz w:val="24"/>
          <w:szCs w:val="24"/>
        </w:rPr>
        <w:t>кр</w:t>
      </w:r>
      <w:r w:rsidRPr="004C7AE1">
        <w:rPr>
          <w:rFonts w:ascii="Times New Roman" w:hAnsi="Times New Roman" w:cs="Times New Roman"/>
          <w:sz w:val="24"/>
          <w:szCs w:val="24"/>
        </w:rPr>
        <w:t>естовины 1/11.</w:t>
      </w:r>
    </w:p>
    <w:p w14:paraId="31CC871F"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 6. На двухпутном участке и опишите все возможные разрешающие показания предупредительного и входного светофоров для станции со стрелками, имеющими пологую марку крестовины 1/18.</w:t>
      </w:r>
    </w:p>
    <w:p w14:paraId="0E686B89"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lastRenderedPageBreak/>
        <w:t xml:space="preserve"> 7. На двухпутном участке и поясните способы разграничения попутно следующих поездов при автоблокировке. </w:t>
      </w:r>
    </w:p>
    <w:p w14:paraId="56F20DE2"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8. На двухпутном участке и опишите все возможные разрешающие показания предупредительного и входного светофоров для станции со стрелками, имеющими марку крестовины 1/11. </w:t>
      </w:r>
    </w:p>
    <w:p w14:paraId="1F0B69E6"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9. На двухпутном участке и опишите все возможные показания входного светофора для станции со стрелками, имеющими пологую марку крестовины 1/18. </w:t>
      </w:r>
    </w:p>
    <w:p w14:paraId="13EA6B62" w14:textId="77777777" w:rsidR="002C050F" w:rsidRPr="004008E8" w:rsidRDefault="002C050F" w:rsidP="00A95C7A">
      <w:pPr>
        <w:spacing w:before="100" w:beforeAutospacing="1" w:line="360" w:lineRule="auto"/>
        <w:ind w:hanging="284"/>
        <w:jc w:val="both"/>
        <w:rPr>
          <w:rFonts w:ascii="Times New Roman" w:hAnsi="Times New Roman" w:cs="Times New Roman"/>
          <w:color w:val="FF0000"/>
          <w:sz w:val="24"/>
          <w:szCs w:val="24"/>
        </w:rPr>
      </w:pPr>
      <w:r w:rsidRPr="004008E8">
        <w:rPr>
          <w:rFonts w:ascii="Times New Roman" w:hAnsi="Times New Roman" w:cs="Times New Roman"/>
          <w:color w:val="FF0000"/>
          <w:sz w:val="24"/>
          <w:szCs w:val="24"/>
        </w:rPr>
        <w:t>10. На двухпутном участке и укажите виды скоростей движения “поезда на участке железной дороги.</w:t>
      </w:r>
    </w:p>
    <w:p w14:paraId="23264560" w14:textId="77777777" w:rsidR="00C2140F" w:rsidRPr="004C7AE1" w:rsidRDefault="00C2140F" w:rsidP="00A95C7A">
      <w:pPr>
        <w:spacing w:before="100" w:beforeAutospacing="1" w:line="360" w:lineRule="auto"/>
        <w:ind w:firstLine="851"/>
        <w:jc w:val="right"/>
        <w:rPr>
          <w:rFonts w:ascii="Times New Roman" w:hAnsi="Times New Roman" w:cs="Times New Roman"/>
          <w:sz w:val="24"/>
          <w:szCs w:val="24"/>
        </w:rPr>
      </w:pPr>
      <w:r w:rsidRPr="004C7AE1">
        <w:rPr>
          <w:rFonts w:ascii="Times New Roman" w:hAnsi="Times New Roman" w:cs="Times New Roman"/>
          <w:sz w:val="24"/>
          <w:szCs w:val="24"/>
        </w:rPr>
        <w:t>Таблица 2</w:t>
      </w:r>
    </w:p>
    <w:tbl>
      <w:tblPr>
        <w:tblStyle w:val="a8"/>
        <w:tblW w:w="9493" w:type="dxa"/>
        <w:tblLook w:val="04A0" w:firstRow="1" w:lastRow="0" w:firstColumn="1" w:lastColumn="0" w:noHBand="0" w:noVBand="1"/>
      </w:tblPr>
      <w:tblGrid>
        <w:gridCol w:w="721"/>
        <w:gridCol w:w="1771"/>
        <w:gridCol w:w="700"/>
        <w:gridCol w:w="700"/>
        <w:gridCol w:w="700"/>
        <w:gridCol w:w="700"/>
        <w:gridCol w:w="700"/>
        <w:gridCol w:w="700"/>
        <w:gridCol w:w="700"/>
        <w:gridCol w:w="700"/>
        <w:gridCol w:w="700"/>
        <w:gridCol w:w="701"/>
      </w:tblGrid>
      <w:tr w:rsidR="000053D2" w:rsidRPr="004C7AE1" w14:paraId="76B6E030" w14:textId="77777777" w:rsidTr="001831AB">
        <w:tc>
          <w:tcPr>
            <w:tcW w:w="721" w:type="dxa"/>
          </w:tcPr>
          <w:p w14:paraId="0E404540" w14:textId="77777777" w:rsidR="000053D2" w:rsidRPr="004C7AE1" w:rsidRDefault="000053D2" w:rsidP="00236E25">
            <w:pPr>
              <w:spacing w:before="100" w:beforeAutospacing="1"/>
              <w:jc w:val="both"/>
              <w:rPr>
                <w:rFonts w:ascii="Times New Roman" w:hAnsi="Times New Roman" w:cs="Times New Roman"/>
                <w:sz w:val="24"/>
                <w:szCs w:val="24"/>
              </w:rPr>
            </w:pPr>
            <w:r w:rsidRPr="004C7AE1">
              <w:rPr>
                <w:rFonts w:ascii="Times New Roman" w:hAnsi="Times New Roman" w:cs="Times New Roman"/>
              </w:rPr>
              <w:t>№ п/п</w:t>
            </w:r>
          </w:p>
        </w:tc>
        <w:tc>
          <w:tcPr>
            <w:tcW w:w="1771" w:type="dxa"/>
          </w:tcPr>
          <w:p w14:paraId="52AD65C4" w14:textId="77777777" w:rsidR="000053D2" w:rsidRPr="004C7AE1" w:rsidRDefault="000053D2" w:rsidP="00236E25">
            <w:pPr>
              <w:spacing w:before="100" w:beforeAutospacing="1"/>
              <w:jc w:val="center"/>
              <w:rPr>
                <w:rFonts w:ascii="Times New Roman" w:hAnsi="Times New Roman" w:cs="Times New Roman"/>
                <w:sz w:val="16"/>
                <w:szCs w:val="24"/>
              </w:rPr>
            </w:pPr>
            <w:r w:rsidRPr="004C7AE1">
              <w:rPr>
                <w:rFonts w:ascii="Times New Roman" w:hAnsi="Times New Roman" w:cs="Times New Roman"/>
                <w:sz w:val="20"/>
              </w:rPr>
              <w:t>Исходные данные</w:t>
            </w:r>
          </w:p>
        </w:tc>
        <w:tc>
          <w:tcPr>
            <w:tcW w:w="700" w:type="dxa"/>
            <w:vAlign w:val="center"/>
          </w:tcPr>
          <w:p w14:paraId="6125EEE9"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w:t>
            </w:r>
          </w:p>
        </w:tc>
        <w:tc>
          <w:tcPr>
            <w:tcW w:w="700" w:type="dxa"/>
            <w:vAlign w:val="center"/>
          </w:tcPr>
          <w:p w14:paraId="074B5144"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w:t>
            </w:r>
          </w:p>
        </w:tc>
        <w:tc>
          <w:tcPr>
            <w:tcW w:w="700" w:type="dxa"/>
            <w:vAlign w:val="center"/>
          </w:tcPr>
          <w:p w14:paraId="6F795167"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w:t>
            </w:r>
          </w:p>
        </w:tc>
        <w:tc>
          <w:tcPr>
            <w:tcW w:w="700" w:type="dxa"/>
            <w:vAlign w:val="center"/>
          </w:tcPr>
          <w:p w14:paraId="1C34C2FF"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w:t>
            </w:r>
          </w:p>
        </w:tc>
        <w:tc>
          <w:tcPr>
            <w:tcW w:w="700" w:type="dxa"/>
            <w:vAlign w:val="center"/>
          </w:tcPr>
          <w:p w14:paraId="2F297DBD"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5</w:t>
            </w:r>
          </w:p>
        </w:tc>
        <w:tc>
          <w:tcPr>
            <w:tcW w:w="700" w:type="dxa"/>
            <w:vAlign w:val="center"/>
          </w:tcPr>
          <w:p w14:paraId="65C991FA"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6</w:t>
            </w:r>
          </w:p>
        </w:tc>
        <w:tc>
          <w:tcPr>
            <w:tcW w:w="700" w:type="dxa"/>
            <w:vAlign w:val="center"/>
          </w:tcPr>
          <w:p w14:paraId="00F20741" w14:textId="77777777" w:rsidR="000053D2" w:rsidRPr="004C7AE1" w:rsidRDefault="000053D2" w:rsidP="00236E25">
            <w:pPr>
              <w:tabs>
                <w:tab w:val="left" w:pos="299"/>
                <w:tab w:val="right" w:pos="437"/>
              </w:tabs>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7</w:t>
            </w:r>
          </w:p>
        </w:tc>
        <w:tc>
          <w:tcPr>
            <w:tcW w:w="700" w:type="dxa"/>
            <w:vAlign w:val="center"/>
          </w:tcPr>
          <w:p w14:paraId="600CFD83"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8</w:t>
            </w:r>
          </w:p>
        </w:tc>
        <w:tc>
          <w:tcPr>
            <w:tcW w:w="700" w:type="dxa"/>
            <w:vAlign w:val="center"/>
          </w:tcPr>
          <w:p w14:paraId="6D666D92"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9</w:t>
            </w:r>
          </w:p>
        </w:tc>
        <w:tc>
          <w:tcPr>
            <w:tcW w:w="701" w:type="dxa"/>
            <w:vAlign w:val="center"/>
          </w:tcPr>
          <w:p w14:paraId="0D865D53"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10</w:t>
            </w:r>
          </w:p>
        </w:tc>
      </w:tr>
      <w:tr w:rsidR="000053D2" w:rsidRPr="004C7AE1" w14:paraId="3715CA7A" w14:textId="77777777" w:rsidTr="001831AB">
        <w:tc>
          <w:tcPr>
            <w:tcW w:w="721" w:type="dxa"/>
          </w:tcPr>
          <w:p w14:paraId="60C383A0"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w:t>
            </w:r>
          </w:p>
        </w:tc>
        <w:tc>
          <w:tcPr>
            <w:tcW w:w="1771" w:type="dxa"/>
          </w:tcPr>
          <w:p w14:paraId="479D8A6F" w14:textId="77777777" w:rsidR="000053D2" w:rsidRPr="004C7AE1" w:rsidRDefault="000053D2" w:rsidP="00236E25">
            <w:pPr>
              <w:spacing w:before="100" w:beforeAutospacing="1"/>
              <w:jc w:val="both"/>
              <w:rPr>
                <w:rFonts w:ascii="Times New Roman" w:hAnsi="Times New Roman" w:cs="Times New Roman"/>
                <w:sz w:val="16"/>
                <w:szCs w:val="24"/>
              </w:rPr>
            </w:pPr>
            <w:r w:rsidRPr="004C7AE1">
              <w:rPr>
                <w:rFonts w:ascii="Times New Roman" w:hAnsi="Times New Roman" w:cs="Times New Roman"/>
                <w:sz w:val="16"/>
                <w:lang w:val="en-US"/>
              </w:rPr>
              <w:t>t</w:t>
            </w:r>
            <w:r w:rsidRPr="004C7AE1">
              <w:rPr>
                <w:rFonts w:ascii="Times New Roman" w:hAnsi="Times New Roman" w:cs="Times New Roman"/>
                <w:sz w:val="16"/>
                <w:vertAlign w:val="subscript"/>
              </w:rPr>
              <w:t>1</w:t>
            </w:r>
            <w:r w:rsidRPr="004C7AE1">
              <w:rPr>
                <w:rFonts w:ascii="Times New Roman" w:hAnsi="Times New Roman" w:cs="Times New Roman"/>
                <w:sz w:val="16"/>
              </w:rPr>
              <w:t xml:space="preserve"> - время хода четного поезда по перегону, мин.</w:t>
            </w:r>
          </w:p>
        </w:tc>
        <w:tc>
          <w:tcPr>
            <w:tcW w:w="700" w:type="dxa"/>
            <w:vAlign w:val="center"/>
          </w:tcPr>
          <w:p w14:paraId="01D4A117"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16</w:t>
            </w:r>
          </w:p>
        </w:tc>
        <w:tc>
          <w:tcPr>
            <w:tcW w:w="700" w:type="dxa"/>
            <w:vAlign w:val="center"/>
          </w:tcPr>
          <w:p w14:paraId="55349DE3"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17</w:t>
            </w:r>
          </w:p>
        </w:tc>
        <w:tc>
          <w:tcPr>
            <w:tcW w:w="700" w:type="dxa"/>
            <w:vAlign w:val="center"/>
          </w:tcPr>
          <w:p w14:paraId="5E99DF96"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18</w:t>
            </w:r>
          </w:p>
        </w:tc>
        <w:tc>
          <w:tcPr>
            <w:tcW w:w="700" w:type="dxa"/>
            <w:vAlign w:val="center"/>
          </w:tcPr>
          <w:p w14:paraId="50237155"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19</w:t>
            </w:r>
          </w:p>
        </w:tc>
        <w:tc>
          <w:tcPr>
            <w:tcW w:w="700" w:type="dxa"/>
            <w:vAlign w:val="center"/>
          </w:tcPr>
          <w:p w14:paraId="7ABF9CAC"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20</w:t>
            </w:r>
          </w:p>
        </w:tc>
        <w:tc>
          <w:tcPr>
            <w:tcW w:w="700" w:type="dxa"/>
            <w:vAlign w:val="center"/>
          </w:tcPr>
          <w:p w14:paraId="23EA67AD"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16</w:t>
            </w:r>
          </w:p>
        </w:tc>
        <w:tc>
          <w:tcPr>
            <w:tcW w:w="700" w:type="dxa"/>
            <w:vAlign w:val="center"/>
          </w:tcPr>
          <w:p w14:paraId="72980E9E"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17</w:t>
            </w:r>
          </w:p>
        </w:tc>
        <w:tc>
          <w:tcPr>
            <w:tcW w:w="700" w:type="dxa"/>
            <w:vAlign w:val="center"/>
          </w:tcPr>
          <w:p w14:paraId="4E75BB22"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18</w:t>
            </w:r>
          </w:p>
        </w:tc>
        <w:tc>
          <w:tcPr>
            <w:tcW w:w="700" w:type="dxa"/>
            <w:vAlign w:val="center"/>
          </w:tcPr>
          <w:p w14:paraId="1598EB62"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19</w:t>
            </w:r>
          </w:p>
        </w:tc>
        <w:tc>
          <w:tcPr>
            <w:tcW w:w="701" w:type="dxa"/>
            <w:vAlign w:val="center"/>
          </w:tcPr>
          <w:p w14:paraId="268AD4E3"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20</w:t>
            </w:r>
          </w:p>
        </w:tc>
      </w:tr>
      <w:tr w:rsidR="000053D2" w:rsidRPr="004C7AE1" w14:paraId="015C408D" w14:textId="77777777" w:rsidTr="001831AB">
        <w:tc>
          <w:tcPr>
            <w:tcW w:w="721" w:type="dxa"/>
          </w:tcPr>
          <w:p w14:paraId="5A058522"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w:t>
            </w:r>
          </w:p>
        </w:tc>
        <w:tc>
          <w:tcPr>
            <w:tcW w:w="1771" w:type="dxa"/>
          </w:tcPr>
          <w:p w14:paraId="20D148E3" w14:textId="77777777" w:rsidR="000053D2" w:rsidRPr="004C7AE1" w:rsidRDefault="000053D2" w:rsidP="00236E25">
            <w:pPr>
              <w:spacing w:before="100" w:beforeAutospacing="1"/>
              <w:jc w:val="both"/>
              <w:rPr>
                <w:rFonts w:ascii="Times New Roman" w:hAnsi="Times New Roman" w:cs="Times New Roman"/>
                <w:sz w:val="16"/>
                <w:szCs w:val="24"/>
              </w:rPr>
            </w:pPr>
            <w:r w:rsidRPr="004C7AE1">
              <w:rPr>
                <w:rFonts w:ascii="Times New Roman" w:hAnsi="Times New Roman" w:cs="Times New Roman"/>
                <w:sz w:val="16"/>
              </w:rPr>
              <w:t>t</w:t>
            </w:r>
            <w:r w:rsidRPr="004C7AE1">
              <w:rPr>
                <w:rFonts w:ascii="Times New Roman" w:hAnsi="Times New Roman" w:cs="Times New Roman"/>
                <w:sz w:val="16"/>
                <w:vertAlign w:val="subscript"/>
              </w:rPr>
              <w:t>2</w:t>
            </w:r>
            <w:r w:rsidRPr="004C7AE1">
              <w:rPr>
                <w:rFonts w:ascii="Times New Roman" w:hAnsi="Times New Roman" w:cs="Times New Roman"/>
                <w:sz w:val="16"/>
              </w:rPr>
              <w:t xml:space="preserve"> - время хода нечетного поезда по перегону, мин.</w:t>
            </w:r>
          </w:p>
        </w:tc>
        <w:tc>
          <w:tcPr>
            <w:tcW w:w="700" w:type="dxa"/>
            <w:vAlign w:val="center"/>
          </w:tcPr>
          <w:p w14:paraId="17E5F6A6"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16</w:t>
            </w:r>
          </w:p>
        </w:tc>
        <w:tc>
          <w:tcPr>
            <w:tcW w:w="700" w:type="dxa"/>
            <w:vAlign w:val="center"/>
          </w:tcPr>
          <w:p w14:paraId="6C33EB09"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17</w:t>
            </w:r>
          </w:p>
        </w:tc>
        <w:tc>
          <w:tcPr>
            <w:tcW w:w="700" w:type="dxa"/>
            <w:vAlign w:val="center"/>
          </w:tcPr>
          <w:p w14:paraId="1ECCA2F8"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18</w:t>
            </w:r>
          </w:p>
        </w:tc>
        <w:tc>
          <w:tcPr>
            <w:tcW w:w="700" w:type="dxa"/>
            <w:vAlign w:val="center"/>
          </w:tcPr>
          <w:p w14:paraId="2B94D0BF"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19</w:t>
            </w:r>
          </w:p>
        </w:tc>
        <w:tc>
          <w:tcPr>
            <w:tcW w:w="700" w:type="dxa"/>
            <w:vAlign w:val="center"/>
          </w:tcPr>
          <w:p w14:paraId="07190243"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20</w:t>
            </w:r>
          </w:p>
        </w:tc>
        <w:tc>
          <w:tcPr>
            <w:tcW w:w="700" w:type="dxa"/>
            <w:vAlign w:val="center"/>
          </w:tcPr>
          <w:p w14:paraId="657873C4"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15</w:t>
            </w:r>
          </w:p>
        </w:tc>
        <w:tc>
          <w:tcPr>
            <w:tcW w:w="700" w:type="dxa"/>
            <w:vAlign w:val="center"/>
          </w:tcPr>
          <w:p w14:paraId="58FE2594"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16</w:t>
            </w:r>
          </w:p>
        </w:tc>
        <w:tc>
          <w:tcPr>
            <w:tcW w:w="700" w:type="dxa"/>
            <w:vAlign w:val="center"/>
          </w:tcPr>
          <w:p w14:paraId="28F496E1"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17</w:t>
            </w:r>
          </w:p>
        </w:tc>
        <w:tc>
          <w:tcPr>
            <w:tcW w:w="700" w:type="dxa"/>
            <w:vAlign w:val="center"/>
          </w:tcPr>
          <w:p w14:paraId="4A4CEFBC"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18</w:t>
            </w:r>
          </w:p>
        </w:tc>
        <w:tc>
          <w:tcPr>
            <w:tcW w:w="701" w:type="dxa"/>
            <w:vAlign w:val="center"/>
          </w:tcPr>
          <w:p w14:paraId="0495C968"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19</w:t>
            </w:r>
          </w:p>
        </w:tc>
      </w:tr>
      <w:tr w:rsidR="000053D2" w:rsidRPr="004C7AE1" w14:paraId="3CF6D295" w14:textId="77777777" w:rsidTr="001831AB">
        <w:tc>
          <w:tcPr>
            <w:tcW w:w="721" w:type="dxa"/>
          </w:tcPr>
          <w:p w14:paraId="4B250351"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w:t>
            </w:r>
          </w:p>
        </w:tc>
        <w:tc>
          <w:tcPr>
            <w:tcW w:w="1771" w:type="dxa"/>
          </w:tcPr>
          <w:p w14:paraId="65FD06B4" w14:textId="77777777" w:rsidR="000053D2" w:rsidRPr="004C7AE1" w:rsidRDefault="00C84738" w:rsidP="00236E25">
            <w:pPr>
              <w:spacing w:before="100" w:beforeAutospacing="1"/>
              <w:jc w:val="both"/>
              <w:rPr>
                <w:rFonts w:ascii="Times New Roman" w:hAnsi="Times New Roman" w:cs="Times New Roman"/>
                <w:sz w:val="16"/>
                <w:szCs w:val="24"/>
              </w:rPr>
            </w:pPr>
            <w:r w:rsidRPr="004C7AE1">
              <w:rPr>
                <w:rFonts w:ascii="Times New Roman" w:hAnsi="Times New Roman" w:cs="Times New Roman"/>
                <w:noProof/>
                <w:lang w:eastAsia="ru-RU"/>
              </w:rPr>
              <w:drawing>
                <wp:anchor distT="0" distB="0" distL="114300" distR="114300" simplePos="0" relativeHeight="251679744" behindDoc="1" locked="0" layoutInCell="1" allowOverlap="1" wp14:anchorId="3CC2D4DE" wp14:editId="196D17A0">
                  <wp:simplePos x="0" y="0"/>
                  <wp:positionH relativeFrom="column">
                    <wp:posOffset>-10288</wp:posOffset>
                  </wp:positionH>
                  <wp:positionV relativeFrom="paragraph">
                    <wp:posOffset>-25297</wp:posOffset>
                  </wp:positionV>
                  <wp:extent cx="190120" cy="172638"/>
                  <wp:effectExtent l="0" t="0" r="635"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90120" cy="172638"/>
                          </a:xfrm>
                          <a:prstGeom prst="rect">
                            <a:avLst/>
                          </a:prstGeom>
                        </pic:spPr>
                      </pic:pic>
                    </a:graphicData>
                  </a:graphic>
                  <wp14:sizeRelH relativeFrom="margin">
                    <wp14:pctWidth>0</wp14:pctWidth>
                  </wp14:sizeRelH>
                  <wp14:sizeRelV relativeFrom="margin">
                    <wp14:pctHeight>0</wp14:pctHeight>
                  </wp14:sizeRelV>
                </wp:anchor>
              </w:drawing>
            </w:r>
            <w:r w:rsidRPr="004C7AE1">
              <w:rPr>
                <w:rFonts w:ascii="Times New Roman" w:hAnsi="Times New Roman" w:cs="Times New Roman"/>
                <w:sz w:val="16"/>
              </w:rPr>
              <w:t xml:space="preserve">         </w:t>
            </w:r>
            <w:r w:rsidR="000053D2" w:rsidRPr="004C7AE1">
              <w:rPr>
                <w:rFonts w:ascii="Times New Roman" w:hAnsi="Times New Roman" w:cs="Times New Roman"/>
                <w:sz w:val="16"/>
              </w:rPr>
              <w:t>- поправка на разгон и замедление поездов, имеющих остановки на ст. А и Б, мин.</w:t>
            </w:r>
          </w:p>
        </w:tc>
        <w:tc>
          <w:tcPr>
            <w:tcW w:w="700" w:type="dxa"/>
            <w:vAlign w:val="center"/>
          </w:tcPr>
          <w:p w14:paraId="36F7093F"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w:t>
            </w:r>
          </w:p>
        </w:tc>
        <w:tc>
          <w:tcPr>
            <w:tcW w:w="700" w:type="dxa"/>
            <w:vAlign w:val="center"/>
          </w:tcPr>
          <w:p w14:paraId="3E2A9845"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w:t>
            </w:r>
          </w:p>
        </w:tc>
        <w:tc>
          <w:tcPr>
            <w:tcW w:w="700" w:type="dxa"/>
            <w:vAlign w:val="center"/>
          </w:tcPr>
          <w:p w14:paraId="03205581"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w:t>
            </w:r>
          </w:p>
        </w:tc>
        <w:tc>
          <w:tcPr>
            <w:tcW w:w="700" w:type="dxa"/>
            <w:vAlign w:val="center"/>
          </w:tcPr>
          <w:p w14:paraId="0A7CDF74"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w:t>
            </w:r>
          </w:p>
        </w:tc>
        <w:tc>
          <w:tcPr>
            <w:tcW w:w="700" w:type="dxa"/>
            <w:vAlign w:val="center"/>
          </w:tcPr>
          <w:p w14:paraId="73951159"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w:t>
            </w:r>
          </w:p>
        </w:tc>
        <w:tc>
          <w:tcPr>
            <w:tcW w:w="700" w:type="dxa"/>
            <w:vAlign w:val="center"/>
          </w:tcPr>
          <w:p w14:paraId="38C77A9C"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w:t>
            </w:r>
          </w:p>
        </w:tc>
        <w:tc>
          <w:tcPr>
            <w:tcW w:w="700" w:type="dxa"/>
            <w:vAlign w:val="center"/>
          </w:tcPr>
          <w:p w14:paraId="57B783F8"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w:t>
            </w:r>
          </w:p>
        </w:tc>
        <w:tc>
          <w:tcPr>
            <w:tcW w:w="700" w:type="dxa"/>
            <w:vAlign w:val="center"/>
          </w:tcPr>
          <w:p w14:paraId="364E9E01"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w:t>
            </w:r>
          </w:p>
        </w:tc>
        <w:tc>
          <w:tcPr>
            <w:tcW w:w="700" w:type="dxa"/>
            <w:vAlign w:val="center"/>
          </w:tcPr>
          <w:p w14:paraId="01106F33"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w:t>
            </w:r>
          </w:p>
        </w:tc>
        <w:tc>
          <w:tcPr>
            <w:tcW w:w="701" w:type="dxa"/>
            <w:vAlign w:val="center"/>
          </w:tcPr>
          <w:p w14:paraId="6E869B0A" w14:textId="77777777" w:rsidR="000053D2" w:rsidRPr="004C7AE1" w:rsidRDefault="00F94819"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3</w:t>
            </w:r>
          </w:p>
        </w:tc>
      </w:tr>
      <w:tr w:rsidR="000053D2" w:rsidRPr="004C7AE1" w14:paraId="5D51CA85" w14:textId="77777777" w:rsidTr="00F94819">
        <w:tc>
          <w:tcPr>
            <w:tcW w:w="721" w:type="dxa"/>
          </w:tcPr>
          <w:p w14:paraId="63F97E8F"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4</w:t>
            </w:r>
          </w:p>
        </w:tc>
        <w:tc>
          <w:tcPr>
            <w:tcW w:w="1771" w:type="dxa"/>
          </w:tcPr>
          <w:p w14:paraId="75792B62" w14:textId="77777777" w:rsidR="00BC7DF4" w:rsidRDefault="000053D2" w:rsidP="00236E25">
            <w:pPr>
              <w:spacing w:before="100" w:beforeAutospacing="1"/>
              <w:jc w:val="both"/>
              <w:rPr>
                <w:rFonts w:ascii="Times New Roman" w:hAnsi="Times New Roman" w:cs="Times New Roman"/>
                <w:sz w:val="16"/>
              </w:rPr>
            </w:pPr>
            <w:r w:rsidRPr="004C7AE1">
              <w:rPr>
                <w:rFonts w:ascii="Times New Roman" w:hAnsi="Times New Roman" w:cs="Times New Roman"/>
                <w:noProof/>
                <w:lang w:eastAsia="ru-RU"/>
              </w:rPr>
              <w:drawing>
                <wp:anchor distT="0" distB="0" distL="114300" distR="114300" simplePos="0" relativeHeight="251660288" behindDoc="1" locked="0" layoutInCell="1" allowOverlap="1" wp14:anchorId="093019D7" wp14:editId="155BEFE0">
                  <wp:simplePos x="0" y="0"/>
                  <wp:positionH relativeFrom="column">
                    <wp:posOffset>-9702</wp:posOffset>
                  </wp:positionH>
                  <wp:positionV relativeFrom="paragraph">
                    <wp:posOffset>6985</wp:posOffset>
                  </wp:positionV>
                  <wp:extent cx="157862" cy="13898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7862" cy="138988"/>
                          </a:xfrm>
                          <a:prstGeom prst="rect">
                            <a:avLst/>
                          </a:prstGeom>
                        </pic:spPr>
                      </pic:pic>
                    </a:graphicData>
                  </a:graphic>
                  <wp14:sizeRelH relativeFrom="margin">
                    <wp14:pctWidth>0</wp14:pctWidth>
                  </wp14:sizeRelH>
                  <wp14:sizeRelV relativeFrom="margin">
                    <wp14:pctHeight>0</wp14:pctHeight>
                  </wp14:sizeRelV>
                </wp:anchor>
              </w:drawing>
            </w:r>
            <w:r w:rsidRPr="004C7AE1">
              <w:rPr>
                <w:rFonts w:ascii="Times New Roman" w:hAnsi="Times New Roman" w:cs="Times New Roman"/>
                <w:sz w:val="16"/>
              </w:rPr>
              <w:t xml:space="preserve">        - дополнительное время: </w:t>
            </w:r>
          </w:p>
          <w:p w14:paraId="44823CF9" w14:textId="77777777" w:rsidR="0024053B" w:rsidRPr="004C7AE1" w:rsidRDefault="000053D2" w:rsidP="00236E25">
            <w:pPr>
              <w:spacing w:before="100" w:beforeAutospacing="1"/>
              <w:jc w:val="both"/>
              <w:rPr>
                <w:rFonts w:ascii="Times New Roman" w:hAnsi="Times New Roman" w:cs="Times New Roman"/>
                <w:sz w:val="16"/>
              </w:rPr>
            </w:pPr>
            <w:r w:rsidRPr="004C7AE1">
              <w:rPr>
                <w:rFonts w:ascii="Times New Roman" w:hAnsi="Times New Roman" w:cs="Times New Roman"/>
                <w:sz w:val="16"/>
              </w:rPr>
              <w:t>при ПАБ</w:t>
            </w:r>
          </w:p>
          <w:p w14:paraId="5369E55D" w14:textId="77777777" w:rsidR="000053D2" w:rsidRPr="004C7AE1" w:rsidRDefault="000053D2" w:rsidP="00236E25">
            <w:pPr>
              <w:spacing w:before="100" w:beforeAutospacing="1"/>
              <w:jc w:val="both"/>
              <w:rPr>
                <w:rFonts w:ascii="Times New Roman" w:hAnsi="Times New Roman" w:cs="Times New Roman"/>
                <w:sz w:val="16"/>
              </w:rPr>
            </w:pPr>
            <w:r w:rsidRPr="004C7AE1">
              <w:rPr>
                <w:rFonts w:ascii="Times New Roman" w:hAnsi="Times New Roman" w:cs="Times New Roman"/>
                <w:sz w:val="16"/>
              </w:rPr>
              <w:t>при АБ</w:t>
            </w:r>
          </w:p>
        </w:tc>
        <w:tc>
          <w:tcPr>
            <w:tcW w:w="700" w:type="dxa"/>
          </w:tcPr>
          <w:p w14:paraId="2090F083"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61312" behindDoc="1" locked="0" layoutInCell="1" allowOverlap="1" wp14:anchorId="030E22A5" wp14:editId="5053C53E">
                  <wp:simplePos x="0" y="0"/>
                  <wp:positionH relativeFrom="column">
                    <wp:posOffset>8890</wp:posOffset>
                  </wp:positionH>
                  <wp:positionV relativeFrom="paragraph">
                    <wp:posOffset>360206</wp:posOffset>
                  </wp:positionV>
                  <wp:extent cx="320296" cy="421724"/>
                  <wp:effectExtent l="0" t="0" r="381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b="9601"/>
                          <a:stretch/>
                        </pic:blipFill>
                        <pic:spPr bwMode="auto">
                          <a:xfrm>
                            <a:off x="0" y="0"/>
                            <a:ext cx="320296" cy="42172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700" w:type="dxa"/>
          </w:tcPr>
          <w:p w14:paraId="73678F41"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63360" behindDoc="1" locked="0" layoutInCell="1" allowOverlap="1" wp14:anchorId="38C2C94C" wp14:editId="23B13710">
                  <wp:simplePos x="0" y="0"/>
                  <wp:positionH relativeFrom="column">
                    <wp:posOffset>-10160</wp:posOffset>
                  </wp:positionH>
                  <wp:positionV relativeFrom="paragraph">
                    <wp:posOffset>377190</wp:posOffset>
                  </wp:positionV>
                  <wp:extent cx="320296" cy="442838"/>
                  <wp:effectExtent l="0" t="0" r="381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b="5076"/>
                          <a:stretch/>
                        </pic:blipFill>
                        <pic:spPr bwMode="auto">
                          <a:xfrm>
                            <a:off x="0" y="0"/>
                            <a:ext cx="320296" cy="442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700" w:type="dxa"/>
          </w:tcPr>
          <w:p w14:paraId="66EF9D42"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65408" behindDoc="1" locked="0" layoutInCell="1" allowOverlap="1" wp14:anchorId="609A1B1B" wp14:editId="130EC0CA">
                  <wp:simplePos x="0" y="0"/>
                  <wp:positionH relativeFrom="column">
                    <wp:posOffset>-10160</wp:posOffset>
                  </wp:positionH>
                  <wp:positionV relativeFrom="paragraph">
                    <wp:posOffset>358775</wp:posOffset>
                  </wp:positionV>
                  <wp:extent cx="320295" cy="434885"/>
                  <wp:effectExtent l="0" t="0" r="3810" b="381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b="6780"/>
                          <a:stretch/>
                        </pic:blipFill>
                        <pic:spPr bwMode="auto">
                          <a:xfrm>
                            <a:off x="0" y="0"/>
                            <a:ext cx="320295" cy="4348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700" w:type="dxa"/>
          </w:tcPr>
          <w:p w14:paraId="1170D581"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67456" behindDoc="1" locked="0" layoutInCell="1" allowOverlap="1" wp14:anchorId="3806C107" wp14:editId="7627F37F">
                  <wp:simplePos x="0" y="0"/>
                  <wp:positionH relativeFrom="column">
                    <wp:posOffset>-10160</wp:posOffset>
                  </wp:positionH>
                  <wp:positionV relativeFrom="paragraph">
                    <wp:posOffset>368300</wp:posOffset>
                  </wp:positionV>
                  <wp:extent cx="320296" cy="438264"/>
                  <wp:effectExtent l="0" t="0" r="381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l="63" t="-3509" r="-63" b="6268"/>
                          <a:stretch/>
                        </pic:blipFill>
                        <pic:spPr bwMode="auto">
                          <a:xfrm>
                            <a:off x="0" y="0"/>
                            <a:ext cx="320296" cy="43826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700" w:type="dxa"/>
          </w:tcPr>
          <w:p w14:paraId="30BB7840"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69504" behindDoc="1" locked="0" layoutInCell="1" allowOverlap="1" wp14:anchorId="75B533B0" wp14:editId="438CDE26">
                  <wp:simplePos x="0" y="0"/>
                  <wp:positionH relativeFrom="column">
                    <wp:posOffset>-3810</wp:posOffset>
                  </wp:positionH>
                  <wp:positionV relativeFrom="paragraph">
                    <wp:posOffset>385445</wp:posOffset>
                  </wp:positionV>
                  <wp:extent cx="320296" cy="427021"/>
                  <wp:effectExtent l="0" t="0" r="381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b="8465"/>
                          <a:stretch/>
                        </pic:blipFill>
                        <pic:spPr bwMode="auto">
                          <a:xfrm>
                            <a:off x="0" y="0"/>
                            <a:ext cx="320296" cy="4270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700" w:type="dxa"/>
          </w:tcPr>
          <w:p w14:paraId="2301068B"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70528" behindDoc="1" locked="0" layoutInCell="1" allowOverlap="1" wp14:anchorId="0E333159" wp14:editId="5CF8D921">
                  <wp:simplePos x="0" y="0"/>
                  <wp:positionH relativeFrom="column">
                    <wp:posOffset>20955</wp:posOffset>
                  </wp:positionH>
                  <wp:positionV relativeFrom="paragraph">
                    <wp:posOffset>375920</wp:posOffset>
                  </wp:positionV>
                  <wp:extent cx="269429" cy="454660"/>
                  <wp:effectExtent l="0" t="0" r="0" b="254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brightnessContrast bright="40000"/>
                                    </a14:imgEffect>
                                  </a14:imgLayer>
                                </a14:imgProps>
                              </a:ext>
                              <a:ext uri="{28A0092B-C50C-407E-A947-70E740481C1C}">
                                <a14:useLocalDpi xmlns:a14="http://schemas.microsoft.com/office/drawing/2010/main" val="0"/>
                              </a:ext>
                            </a:extLst>
                          </a:blip>
                          <a:stretch>
                            <a:fillRect/>
                          </a:stretch>
                        </pic:blipFill>
                        <pic:spPr>
                          <a:xfrm>
                            <a:off x="0" y="0"/>
                            <a:ext cx="269429" cy="454660"/>
                          </a:xfrm>
                          <a:prstGeom prst="rect">
                            <a:avLst/>
                          </a:prstGeom>
                        </pic:spPr>
                      </pic:pic>
                    </a:graphicData>
                  </a:graphic>
                  <wp14:sizeRelH relativeFrom="margin">
                    <wp14:pctWidth>0</wp14:pctWidth>
                  </wp14:sizeRelH>
                  <wp14:sizeRelV relativeFrom="margin">
                    <wp14:pctHeight>0</wp14:pctHeight>
                  </wp14:sizeRelV>
                </wp:anchor>
              </w:drawing>
            </w:r>
          </w:p>
        </w:tc>
        <w:tc>
          <w:tcPr>
            <w:tcW w:w="700" w:type="dxa"/>
          </w:tcPr>
          <w:p w14:paraId="7964CD6C"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72576" behindDoc="1" locked="0" layoutInCell="1" allowOverlap="1" wp14:anchorId="51AEB0DC" wp14:editId="35C3DB03">
                  <wp:simplePos x="0" y="0"/>
                  <wp:positionH relativeFrom="column">
                    <wp:posOffset>20955</wp:posOffset>
                  </wp:positionH>
                  <wp:positionV relativeFrom="paragraph">
                    <wp:posOffset>394970</wp:posOffset>
                  </wp:positionV>
                  <wp:extent cx="269429" cy="454660"/>
                  <wp:effectExtent l="0" t="0" r="0" b="254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brightnessContrast bright="40000"/>
                                    </a14:imgEffect>
                                  </a14:imgLayer>
                                </a14:imgProps>
                              </a:ext>
                              <a:ext uri="{28A0092B-C50C-407E-A947-70E740481C1C}">
                                <a14:useLocalDpi xmlns:a14="http://schemas.microsoft.com/office/drawing/2010/main" val="0"/>
                              </a:ext>
                            </a:extLst>
                          </a:blip>
                          <a:stretch>
                            <a:fillRect/>
                          </a:stretch>
                        </pic:blipFill>
                        <pic:spPr>
                          <a:xfrm>
                            <a:off x="0" y="0"/>
                            <a:ext cx="269429" cy="454660"/>
                          </a:xfrm>
                          <a:prstGeom prst="rect">
                            <a:avLst/>
                          </a:prstGeom>
                        </pic:spPr>
                      </pic:pic>
                    </a:graphicData>
                  </a:graphic>
                  <wp14:sizeRelH relativeFrom="margin">
                    <wp14:pctWidth>0</wp14:pctWidth>
                  </wp14:sizeRelH>
                  <wp14:sizeRelV relativeFrom="margin">
                    <wp14:pctHeight>0</wp14:pctHeight>
                  </wp14:sizeRelV>
                </wp:anchor>
              </w:drawing>
            </w:r>
          </w:p>
        </w:tc>
        <w:tc>
          <w:tcPr>
            <w:tcW w:w="700" w:type="dxa"/>
          </w:tcPr>
          <w:p w14:paraId="2B299AA7"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74624" behindDoc="1" locked="0" layoutInCell="1" allowOverlap="1" wp14:anchorId="35B5DBEE" wp14:editId="1CC30B23">
                  <wp:simplePos x="0" y="0"/>
                  <wp:positionH relativeFrom="column">
                    <wp:posOffset>40005</wp:posOffset>
                  </wp:positionH>
                  <wp:positionV relativeFrom="paragraph">
                    <wp:posOffset>394970</wp:posOffset>
                  </wp:positionV>
                  <wp:extent cx="269429" cy="454660"/>
                  <wp:effectExtent l="0" t="0" r="0" b="254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brightnessContrast bright="40000"/>
                                    </a14:imgEffect>
                                  </a14:imgLayer>
                                </a14:imgProps>
                              </a:ext>
                              <a:ext uri="{28A0092B-C50C-407E-A947-70E740481C1C}">
                                <a14:useLocalDpi xmlns:a14="http://schemas.microsoft.com/office/drawing/2010/main" val="0"/>
                              </a:ext>
                            </a:extLst>
                          </a:blip>
                          <a:stretch>
                            <a:fillRect/>
                          </a:stretch>
                        </pic:blipFill>
                        <pic:spPr>
                          <a:xfrm>
                            <a:off x="0" y="0"/>
                            <a:ext cx="269429" cy="454660"/>
                          </a:xfrm>
                          <a:prstGeom prst="rect">
                            <a:avLst/>
                          </a:prstGeom>
                        </pic:spPr>
                      </pic:pic>
                    </a:graphicData>
                  </a:graphic>
                  <wp14:sizeRelH relativeFrom="margin">
                    <wp14:pctWidth>0</wp14:pctWidth>
                  </wp14:sizeRelH>
                  <wp14:sizeRelV relativeFrom="margin">
                    <wp14:pctHeight>0</wp14:pctHeight>
                  </wp14:sizeRelV>
                </wp:anchor>
              </w:drawing>
            </w:r>
          </w:p>
        </w:tc>
        <w:tc>
          <w:tcPr>
            <w:tcW w:w="700" w:type="dxa"/>
          </w:tcPr>
          <w:p w14:paraId="761EBA3A"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76672" behindDoc="1" locked="0" layoutInCell="1" allowOverlap="1" wp14:anchorId="018EF0BF" wp14:editId="63B6773F">
                  <wp:simplePos x="0" y="0"/>
                  <wp:positionH relativeFrom="column">
                    <wp:posOffset>27305</wp:posOffset>
                  </wp:positionH>
                  <wp:positionV relativeFrom="paragraph">
                    <wp:posOffset>388620</wp:posOffset>
                  </wp:positionV>
                  <wp:extent cx="269429" cy="454660"/>
                  <wp:effectExtent l="0" t="0" r="0" b="254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brightnessContrast bright="40000"/>
                                    </a14:imgEffect>
                                  </a14:imgLayer>
                                </a14:imgProps>
                              </a:ext>
                              <a:ext uri="{28A0092B-C50C-407E-A947-70E740481C1C}">
                                <a14:useLocalDpi xmlns:a14="http://schemas.microsoft.com/office/drawing/2010/main" val="0"/>
                              </a:ext>
                            </a:extLst>
                          </a:blip>
                          <a:stretch>
                            <a:fillRect/>
                          </a:stretch>
                        </pic:blipFill>
                        <pic:spPr>
                          <a:xfrm>
                            <a:off x="0" y="0"/>
                            <a:ext cx="269429" cy="454660"/>
                          </a:xfrm>
                          <a:prstGeom prst="rect">
                            <a:avLst/>
                          </a:prstGeom>
                        </pic:spPr>
                      </pic:pic>
                    </a:graphicData>
                  </a:graphic>
                  <wp14:sizeRelH relativeFrom="margin">
                    <wp14:pctWidth>0</wp14:pctWidth>
                  </wp14:sizeRelH>
                  <wp14:sizeRelV relativeFrom="margin">
                    <wp14:pctHeight>0</wp14:pctHeight>
                  </wp14:sizeRelV>
                </wp:anchor>
              </w:drawing>
            </w:r>
          </w:p>
        </w:tc>
        <w:tc>
          <w:tcPr>
            <w:tcW w:w="701" w:type="dxa"/>
          </w:tcPr>
          <w:p w14:paraId="13DB40CE" w14:textId="77777777" w:rsidR="000053D2" w:rsidRPr="004C7AE1" w:rsidRDefault="0024053B" w:rsidP="00236E25">
            <w:pPr>
              <w:spacing w:before="100" w:beforeAutospacing="1"/>
              <w:jc w:val="right"/>
              <w:rPr>
                <w:rFonts w:ascii="Times New Roman" w:hAnsi="Times New Roman" w:cs="Times New Roman"/>
                <w:sz w:val="24"/>
                <w:szCs w:val="24"/>
              </w:rPr>
            </w:pPr>
            <w:r w:rsidRPr="004C7AE1">
              <w:rPr>
                <w:rFonts w:ascii="Times New Roman" w:hAnsi="Times New Roman" w:cs="Times New Roman"/>
                <w:noProof/>
                <w:lang w:eastAsia="ru-RU"/>
              </w:rPr>
              <w:drawing>
                <wp:anchor distT="0" distB="0" distL="114300" distR="114300" simplePos="0" relativeHeight="251678720" behindDoc="1" locked="0" layoutInCell="1" allowOverlap="1" wp14:anchorId="6A099E00" wp14:editId="0DFF63CF">
                  <wp:simplePos x="0" y="0"/>
                  <wp:positionH relativeFrom="column">
                    <wp:posOffset>40005</wp:posOffset>
                  </wp:positionH>
                  <wp:positionV relativeFrom="paragraph">
                    <wp:posOffset>394970</wp:posOffset>
                  </wp:positionV>
                  <wp:extent cx="269429" cy="454660"/>
                  <wp:effectExtent l="0" t="0" r="0" b="254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brightnessContrast bright="40000"/>
                                    </a14:imgEffect>
                                  </a14:imgLayer>
                                </a14:imgProps>
                              </a:ext>
                              <a:ext uri="{28A0092B-C50C-407E-A947-70E740481C1C}">
                                <a14:useLocalDpi xmlns:a14="http://schemas.microsoft.com/office/drawing/2010/main" val="0"/>
                              </a:ext>
                            </a:extLst>
                          </a:blip>
                          <a:stretch>
                            <a:fillRect/>
                          </a:stretch>
                        </pic:blipFill>
                        <pic:spPr>
                          <a:xfrm>
                            <a:off x="0" y="0"/>
                            <a:ext cx="269429" cy="454660"/>
                          </a:xfrm>
                          <a:prstGeom prst="rect">
                            <a:avLst/>
                          </a:prstGeom>
                        </pic:spPr>
                      </pic:pic>
                    </a:graphicData>
                  </a:graphic>
                  <wp14:sizeRelH relativeFrom="margin">
                    <wp14:pctWidth>0</wp14:pctWidth>
                  </wp14:sizeRelH>
                  <wp14:sizeRelV relativeFrom="margin">
                    <wp14:pctHeight>0</wp14:pctHeight>
                  </wp14:sizeRelV>
                </wp:anchor>
              </w:drawing>
            </w:r>
          </w:p>
        </w:tc>
      </w:tr>
      <w:tr w:rsidR="000053D2" w:rsidRPr="004C7AE1" w14:paraId="3D1B12C6" w14:textId="77777777" w:rsidTr="001831AB">
        <w:tc>
          <w:tcPr>
            <w:tcW w:w="721" w:type="dxa"/>
          </w:tcPr>
          <w:p w14:paraId="25D32630" w14:textId="77777777" w:rsidR="000053D2" w:rsidRPr="004C7AE1" w:rsidRDefault="000053D2"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5</w:t>
            </w:r>
          </w:p>
        </w:tc>
        <w:tc>
          <w:tcPr>
            <w:tcW w:w="1771" w:type="dxa"/>
          </w:tcPr>
          <w:p w14:paraId="306CB90F" w14:textId="77777777" w:rsidR="000053D2" w:rsidRPr="004C7AE1" w:rsidRDefault="000053D2" w:rsidP="00236E25">
            <w:pPr>
              <w:spacing w:before="100" w:beforeAutospacing="1"/>
              <w:rPr>
                <w:rFonts w:ascii="Times New Roman" w:hAnsi="Times New Roman" w:cs="Times New Roman"/>
                <w:sz w:val="24"/>
                <w:szCs w:val="24"/>
              </w:rPr>
            </w:pPr>
            <w:r w:rsidRPr="004C7AE1">
              <w:rPr>
                <w:rFonts w:ascii="Times New Roman" w:hAnsi="Times New Roman" w:cs="Times New Roman"/>
                <w:sz w:val="16"/>
                <w:lang w:val="en-US"/>
              </w:rPr>
              <w:t>I</w:t>
            </w:r>
            <w:r w:rsidRPr="004C7AE1">
              <w:rPr>
                <w:rFonts w:ascii="Times New Roman" w:hAnsi="Times New Roman" w:cs="Times New Roman"/>
                <w:sz w:val="16"/>
              </w:rPr>
              <w:t xml:space="preserve"> - минимальный интервал поездов в пакете, мин.</w:t>
            </w:r>
          </w:p>
        </w:tc>
        <w:tc>
          <w:tcPr>
            <w:tcW w:w="700" w:type="dxa"/>
            <w:vAlign w:val="center"/>
          </w:tcPr>
          <w:p w14:paraId="56044213"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8</w:t>
            </w:r>
          </w:p>
        </w:tc>
        <w:tc>
          <w:tcPr>
            <w:tcW w:w="700" w:type="dxa"/>
            <w:vAlign w:val="center"/>
          </w:tcPr>
          <w:p w14:paraId="7C67B3A2"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9</w:t>
            </w:r>
          </w:p>
        </w:tc>
        <w:tc>
          <w:tcPr>
            <w:tcW w:w="700" w:type="dxa"/>
            <w:vAlign w:val="center"/>
          </w:tcPr>
          <w:p w14:paraId="31633ACC"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10</w:t>
            </w:r>
          </w:p>
        </w:tc>
        <w:tc>
          <w:tcPr>
            <w:tcW w:w="700" w:type="dxa"/>
            <w:vAlign w:val="center"/>
          </w:tcPr>
          <w:p w14:paraId="46D38225"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12</w:t>
            </w:r>
          </w:p>
        </w:tc>
        <w:tc>
          <w:tcPr>
            <w:tcW w:w="700" w:type="dxa"/>
            <w:vAlign w:val="center"/>
          </w:tcPr>
          <w:p w14:paraId="3B349DB5"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14</w:t>
            </w:r>
          </w:p>
        </w:tc>
        <w:tc>
          <w:tcPr>
            <w:tcW w:w="700" w:type="dxa"/>
            <w:vAlign w:val="center"/>
          </w:tcPr>
          <w:p w14:paraId="6C93018B"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8</w:t>
            </w:r>
          </w:p>
        </w:tc>
        <w:tc>
          <w:tcPr>
            <w:tcW w:w="700" w:type="dxa"/>
            <w:vAlign w:val="center"/>
          </w:tcPr>
          <w:p w14:paraId="5EAF14B3"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9</w:t>
            </w:r>
          </w:p>
        </w:tc>
        <w:tc>
          <w:tcPr>
            <w:tcW w:w="700" w:type="dxa"/>
            <w:vAlign w:val="center"/>
          </w:tcPr>
          <w:p w14:paraId="7DBA03BF"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10</w:t>
            </w:r>
          </w:p>
        </w:tc>
        <w:tc>
          <w:tcPr>
            <w:tcW w:w="700" w:type="dxa"/>
            <w:vAlign w:val="center"/>
          </w:tcPr>
          <w:p w14:paraId="642EA5BA"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12</w:t>
            </w:r>
          </w:p>
        </w:tc>
        <w:tc>
          <w:tcPr>
            <w:tcW w:w="701" w:type="dxa"/>
            <w:vAlign w:val="center"/>
          </w:tcPr>
          <w:p w14:paraId="6C98CDC6" w14:textId="77777777" w:rsidR="000053D2" w:rsidRPr="004C7AE1" w:rsidRDefault="0024053B" w:rsidP="00236E25">
            <w:pPr>
              <w:spacing w:before="100" w:beforeAutospacing="1"/>
              <w:jc w:val="center"/>
              <w:rPr>
                <w:rFonts w:ascii="Times New Roman" w:hAnsi="Times New Roman" w:cs="Times New Roman"/>
                <w:sz w:val="24"/>
                <w:szCs w:val="24"/>
                <w:lang w:val="en-US"/>
              </w:rPr>
            </w:pPr>
            <w:r w:rsidRPr="004C7AE1">
              <w:rPr>
                <w:rFonts w:ascii="Times New Roman" w:hAnsi="Times New Roman" w:cs="Times New Roman"/>
                <w:sz w:val="24"/>
                <w:szCs w:val="24"/>
                <w:lang w:val="en-US"/>
              </w:rPr>
              <w:t>14</w:t>
            </w:r>
          </w:p>
        </w:tc>
      </w:tr>
    </w:tbl>
    <w:p w14:paraId="52AC1ADB" w14:textId="77777777" w:rsidR="001577AF" w:rsidRPr="004C7AE1" w:rsidRDefault="001577AF" w:rsidP="00A95C7A">
      <w:pPr>
        <w:spacing w:before="100" w:beforeAutospacing="1" w:line="360" w:lineRule="auto"/>
        <w:rPr>
          <w:rFonts w:ascii="Times New Roman" w:hAnsi="Times New Roman" w:cs="Times New Roman"/>
          <w:b/>
          <w:sz w:val="24"/>
          <w:szCs w:val="24"/>
        </w:rPr>
      </w:pPr>
    </w:p>
    <w:p w14:paraId="2F8F3719" w14:textId="77777777" w:rsidR="002C050F" w:rsidRPr="004C7AE1" w:rsidRDefault="002C050F" w:rsidP="00A95C7A">
      <w:pPr>
        <w:spacing w:before="100" w:beforeAutospacing="1" w:line="360" w:lineRule="auto"/>
        <w:jc w:val="center"/>
        <w:rPr>
          <w:rFonts w:ascii="Times New Roman" w:hAnsi="Times New Roman" w:cs="Times New Roman"/>
          <w:b/>
          <w:sz w:val="24"/>
          <w:szCs w:val="24"/>
        </w:rPr>
      </w:pPr>
      <w:r w:rsidRPr="004C7AE1">
        <w:rPr>
          <w:rFonts w:ascii="Times New Roman" w:hAnsi="Times New Roman" w:cs="Times New Roman"/>
          <w:b/>
          <w:sz w:val="24"/>
          <w:szCs w:val="24"/>
        </w:rPr>
        <w:t>Вопросы №№ 11-40</w:t>
      </w:r>
    </w:p>
    <w:p w14:paraId="2441975F" w14:textId="77777777" w:rsidR="002C050F" w:rsidRPr="004C7AE1" w:rsidRDefault="002C050F" w:rsidP="00A95C7A">
      <w:pPr>
        <w:spacing w:before="100" w:beforeAutospacing="1" w:line="360" w:lineRule="auto"/>
        <w:ind w:hanging="284"/>
        <w:jc w:val="both"/>
        <w:rPr>
          <w:rFonts w:ascii="Times New Roman" w:hAnsi="Times New Roman" w:cs="Times New Roman"/>
          <w:sz w:val="24"/>
          <w:szCs w:val="24"/>
        </w:rPr>
      </w:pPr>
      <w:r w:rsidRPr="004C7AE1">
        <w:rPr>
          <w:rFonts w:ascii="Times New Roman" w:hAnsi="Times New Roman" w:cs="Times New Roman"/>
          <w:sz w:val="24"/>
          <w:szCs w:val="24"/>
        </w:rPr>
        <w:t>11. Для заданного участка пути железной дороги с учетом поездного положения (рис. 1) и отказа: не включается огневое реле 0 у светофора 4, составьте схему односторонней автоблокировки постоянного тока, объясните возможные причины указанного отказа в работе схемы и способы их устранения. Поясните действие составленной схемы автоблокировки в заданных условиях.</w:t>
      </w:r>
    </w:p>
    <w:p w14:paraId="0358D076" w14:textId="77777777" w:rsidR="00570ACE" w:rsidRPr="004C7AE1" w:rsidRDefault="00570ACE" w:rsidP="00A95C7A">
      <w:pPr>
        <w:pStyle w:val="a3"/>
        <w:spacing w:before="100" w:beforeAutospacing="1" w:line="360" w:lineRule="auto"/>
        <w:ind w:left="0" w:firstLine="284"/>
        <w:jc w:val="center"/>
        <w:rPr>
          <w:rFonts w:ascii="Times New Roman" w:hAnsi="Times New Roman" w:cs="Times New Roman"/>
          <w:noProof/>
          <w:sz w:val="24"/>
          <w:szCs w:val="24"/>
          <w:lang w:eastAsia="ru-RU"/>
        </w:rPr>
      </w:pPr>
      <w:r w:rsidRPr="004C7AE1">
        <w:rPr>
          <w:rFonts w:ascii="Times New Roman" w:hAnsi="Times New Roman" w:cs="Times New Roman"/>
        </w:rPr>
        <w:object w:dxaOrig="8670" w:dyaOrig="946" w14:anchorId="19A4A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9.5pt" o:ole="">
            <v:imagedata r:id="rId16" o:title=""/>
          </v:shape>
          <o:OLEObject Type="Embed" ProgID="Visio.Drawing.15" ShapeID="_x0000_i1025" DrawAspect="Content" ObjectID="_1806404707" r:id="rId17"/>
        </w:object>
      </w:r>
      <w:r w:rsidRPr="004C7AE1">
        <w:rPr>
          <w:rFonts w:ascii="Times New Roman" w:hAnsi="Times New Roman" w:cs="Times New Roman"/>
          <w:noProof/>
          <w:sz w:val="24"/>
          <w:szCs w:val="24"/>
          <w:lang w:eastAsia="ru-RU"/>
        </w:rPr>
        <w:t>Рис.1</w:t>
      </w:r>
    </w:p>
    <w:p w14:paraId="0141F425" w14:textId="77777777" w:rsidR="00C2140F" w:rsidRPr="004C7AE1" w:rsidRDefault="002C050F"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12. Для заданного участка железной дороги (рис. 1) с учетом поездного положения и неисправности в работе устройств: произошло короткое замыкание изолирующих стыков у светофора 4 с желтым огнем; составьте схему односторонней трехзначной автоблокировки постоянного тока. Укажите назначение рельсовой цепи в этой системе автоблокировки и поясните действие составленной схемы автоблокировки для заданных условий. </w:t>
      </w:r>
    </w:p>
    <w:p w14:paraId="5A3FE889" w14:textId="77777777" w:rsidR="00C2140F" w:rsidRPr="004C7AE1" w:rsidRDefault="002C050F"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13. Для заданного участка железной дороги с учетом поездного положения (рис. 1) и отказа: не горит лампа желтого огня на светофоре 4, составьте схему односторонней трехзначной автоблокировки переменного тока частотой 50 Гц. Укажите назначение кодового путевого трансмиттера КПТ в кодовой автоблокировке. Поясните действие составленной схемы автоблокировки в заданных условиях. </w:t>
      </w:r>
    </w:p>
    <w:p w14:paraId="60C8B958" w14:textId="77777777" w:rsidR="00C2140F" w:rsidRPr="004C7AE1" w:rsidRDefault="002C050F"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14. Для заданного участка железной дороги с учетом поездного положения (рис. 1) и отказа: у светофо</w:t>
      </w:r>
      <w:r w:rsidR="00C2140F" w:rsidRPr="004C7AE1">
        <w:rPr>
          <w:rFonts w:ascii="Times New Roman" w:hAnsi="Times New Roman" w:cs="Times New Roman"/>
          <w:sz w:val="24"/>
          <w:szCs w:val="24"/>
        </w:rPr>
        <w:t xml:space="preserve">ра 4 беспорядочно работает реле </w:t>
      </w:r>
      <w:r w:rsidRPr="004C7AE1">
        <w:rPr>
          <w:rFonts w:ascii="Times New Roman" w:hAnsi="Times New Roman" w:cs="Times New Roman"/>
          <w:sz w:val="24"/>
          <w:szCs w:val="24"/>
        </w:rPr>
        <w:t xml:space="preserve">И, составьте схему односторонней трехзначной автоблокировки, переменного тока частотой 25 Гц. Укажите в этой системе автоблокировки роль дешифраторе ДА, и объясните возможную причину указанной неисправности. Поясните действие составленной схемы автоблокировки в заданных условиях. </w:t>
      </w:r>
    </w:p>
    <w:p w14:paraId="0F7B47A7" w14:textId="77777777" w:rsidR="002C050F" w:rsidRPr="004C7AE1" w:rsidRDefault="002C050F"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15. Для заданного участка жел</w:t>
      </w:r>
      <w:r w:rsidR="00C2140F" w:rsidRPr="004C7AE1">
        <w:rPr>
          <w:rFonts w:ascii="Times New Roman" w:hAnsi="Times New Roman" w:cs="Times New Roman"/>
          <w:sz w:val="24"/>
          <w:szCs w:val="24"/>
        </w:rPr>
        <w:t>езной дороги с учетом поездного</w:t>
      </w:r>
      <w:r w:rsidRPr="004C7AE1">
        <w:rPr>
          <w:rFonts w:ascii="Times New Roman" w:hAnsi="Times New Roman" w:cs="Times New Roman"/>
          <w:sz w:val="24"/>
          <w:szCs w:val="24"/>
        </w:rPr>
        <w:t>. положения (рис. 2) и отказа: не работает реле зеленого огня 3 у светофора 5, составьте схему односторонней трехзначной автоблокировки переменного тока частотой 50 Гц. Укажите назначение кодовой рельсовой цепи в этой системе автоблокировки. Поясните действие составленной схемы автоблокировки в заданных условиях.</w:t>
      </w:r>
    </w:p>
    <w:p w14:paraId="07788D9D" w14:textId="77777777" w:rsidR="00570ACE" w:rsidRPr="004C7AE1" w:rsidRDefault="00570ACE" w:rsidP="00A95C7A">
      <w:pPr>
        <w:pStyle w:val="a3"/>
        <w:spacing w:before="100" w:beforeAutospacing="1" w:line="360" w:lineRule="auto"/>
        <w:ind w:left="0" w:hanging="284"/>
        <w:jc w:val="center"/>
        <w:rPr>
          <w:rFonts w:ascii="Times New Roman" w:hAnsi="Times New Roman" w:cs="Times New Roman"/>
        </w:rPr>
      </w:pPr>
      <w:r w:rsidRPr="004C7AE1">
        <w:rPr>
          <w:rFonts w:ascii="Times New Roman" w:hAnsi="Times New Roman" w:cs="Times New Roman"/>
        </w:rPr>
        <w:object w:dxaOrig="8265" w:dyaOrig="946" w14:anchorId="5DCEF333">
          <v:shape id="_x0000_i1026" type="#_x0000_t75" style="width:411pt;height:49.5pt" o:ole="">
            <v:imagedata r:id="rId18" o:title=""/>
          </v:shape>
          <o:OLEObject Type="Embed" ProgID="Visio.Drawing.15" ShapeID="_x0000_i1026" DrawAspect="Content" ObjectID="_1806404708" r:id="rId19"/>
        </w:object>
      </w:r>
    </w:p>
    <w:p w14:paraId="36DD7F80" w14:textId="77777777" w:rsidR="00E11725" w:rsidRPr="004C7AE1" w:rsidRDefault="00570ACE" w:rsidP="00A95C7A">
      <w:pPr>
        <w:pStyle w:val="a3"/>
        <w:spacing w:before="100" w:beforeAutospacing="1" w:line="360" w:lineRule="auto"/>
        <w:ind w:left="0" w:hanging="709"/>
        <w:jc w:val="center"/>
        <w:rPr>
          <w:rFonts w:ascii="Times New Roman" w:hAnsi="Times New Roman" w:cs="Times New Roman"/>
          <w:sz w:val="24"/>
          <w:szCs w:val="24"/>
        </w:rPr>
      </w:pPr>
      <w:r w:rsidRPr="004C7AE1">
        <w:rPr>
          <w:rFonts w:ascii="Times New Roman" w:hAnsi="Times New Roman" w:cs="Times New Roman"/>
        </w:rPr>
        <w:t>Рис.2</w:t>
      </w:r>
    </w:p>
    <w:p w14:paraId="6A712591" w14:textId="77777777" w:rsidR="00E11725" w:rsidRPr="004C7AE1" w:rsidRDefault="00E11725"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16. Для заданного участка железной дороги с учетом поездного положения (рис. 2) и отказа: у светофора 5 беспорядочно работает реле И, составьте схему односторонней трехзначной автоблокировки переменного тока частотой 50 Гц. Укажите назначение дешифратора ДА для этой системы автоблокировки и объясните возможные причины указанной неисправности. Поясните действие составленной схемы автоблокировки в заданных условиях. ' </w:t>
      </w:r>
    </w:p>
    <w:p w14:paraId="11BB243D" w14:textId="77777777" w:rsidR="00E11725" w:rsidRPr="004C7AE1" w:rsidRDefault="00E11725"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17. Для заданного участка железной дороги с учетом поездного положения (рис. 2) й отказа: у светофора 5 реле И работает, а реле Ж не возбуждается, составьте схему односторонней </w:t>
      </w:r>
      <w:r w:rsidRPr="004C7AE1">
        <w:rPr>
          <w:rFonts w:ascii="Times New Roman" w:hAnsi="Times New Roman" w:cs="Times New Roman"/>
          <w:sz w:val="24"/>
          <w:szCs w:val="24"/>
        </w:rPr>
        <w:lastRenderedPageBreak/>
        <w:t xml:space="preserve">трехзначной автоблокировки переменного тока частотой 50 Гц. Укажите назначение дешифратора ДА для этой системы автоблокировки. Поясните действие составленной схемы автоблокировки в заданных условиях. </w:t>
      </w:r>
    </w:p>
    <w:p w14:paraId="5369F59A" w14:textId="77777777" w:rsidR="00E11725" w:rsidRPr="004008E8" w:rsidRDefault="00E11725" w:rsidP="00A95C7A">
      <w:pPr>
        <w:pStyle w:val="a3"/>
        <w:spacing w:before="100" w:beforeAutospacing="1" w:line="360" w:lineRule="auto"/>
        <w:ind w:left="0" w:hanging="284"/>
        <w:jc w:val="both"/>
        <w:rPr>
          <w:rFonts w:ascii="Times New Roman" w:hAnsi="Times New Roman" w:cs="Times New Roman"/>
          <w:color w:val="FF0000"/>
          <w:sz w:val="24"/>
          <w:szCs w:val="24"/>
        </w:rPr>
      </w:pPr>
      <w:r w:rsidRPr="004008E8">
        <w:rPr>
          <w:rFonts w:ascii="Times New Roman" w:hAnsi="Times New Roman" w:cs="Times New Roman"/>
          <w:color w:val="FF0000"/>
          <w:sz w:val="24"/>
          <w:szCs w:val="24"/>
        </w:rPr>
        <w:t xml:space="preserve">18. Для заданного участка пути железной дороги с учетом поездного положения (рис,2) и отказа: не срабатывают реле Ж и 3 у светофора 3, составьте схему односторонней трехзначной автоблокировки переменного тока частотой 25 Гц. Укажите назначение сигнальных реле Ж и 3. Поясните действие составленной схемы автоблокировки в заданных условиях. </w:t>
      </w:r>
    </w:p>
    <w:p w14:paraId="22FFECB0" w14:textId="77777777" w:rsidR="00E11725" w:rsidRPr="004C7AE1" w:rsidRDefault="00A00C0F"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19. Для заданного участка желез</w:t>
      </w:r>
      <w:r w:rsidR="00E11725" w:rsidRPr="004C7AE1">
        <w:rPr>
          <w:rFonts w:ascii="Times New Roman" w:hAnsi="Times New Roman" w:cs="Times New Roman"/>
          <w:sz w:val="24"/>
          <w:szCs w:val="24"/>
        </w:rPr>
        <w:t>ой дороги с учетом поездного положения (рис. 3) и отказа: не работает реле И у светофора 7. Составьте схему односторонней трехзначной автоблокировки переменного тока частотой 50 Гц. Укажите назначение кодовой рельсовой цепи в этой системе автоблокировки и объясните возможные причины указанного отказа. Поясните действие составленной схемы автоблокировки в заданных условиях.</w:t>
      </w:r>
    </w:p>
    <w:p w14:paraId="4F27EA50" w14:textId="77777777" w:rsidR="00570ACE" w:rsidRPr="004C7AE1" w:rsidRDefault="00831416" w:rsidP="00A95C7A">
      <w:pPr>
        <w:pStyle w:val="a3"/>
        <w:spacing w:before="100" w:beforeAutospacing="1" w:line="360" w:lineRule="auto"/>
        <w:ind w:left="0" w:hanging="284"/>
        <w:jc w:val="center"/>
        <w:rPr>
          <w:rFonts w:ascii="Times New Roman" w:hAnsi="Times New Roman" w:cs="Times New Roman"/>
        </w:rPr>
      </w:pPr>
      <w:r w:rsidRPr="004C7AE1">
        <w:rPr>
          <w:rFonts w:ascii="Times New Roman" w:hAnsi="Times New Roman" w:cs="Times New Roman"/>
        </w:rPr>
        <w:object w:dxaOrig="10950" w:dyaOrig="1320" w14:anchorId="6754D420">
          <v:shape id="_x0000_i1027" type="#_x0000_t75" style="width:468pt;height:58.5pt" o:ole="">
            <v:imagedata r:id="rId20" o:title=""/>
          </v:shape>
          <o:OLEObject Type="Embed" ProgID="Visio.Drawing.15" ShapeID="_x0000_i1027" DrawAspect="Content" ObjectID="_1806404709" r:id="rId21"/>
        </w:object>
      </w:r>
    </w:p>
    <w:p w14:paraId="4954D8C0" w14:textId="77777777" w:rsidR="00E11725" w:rsidRPr="004C7AE1" w:rsidRDefault="00570ACE" w:rsidP="00A95C7A">
      <w:pPr>
        <w:pStyle w:val="a3"/>
        <w:spacing w:before="100" w:beforeAutospacing="1" w:line="360" w:lineRule="auto"/>
        <w:ind w:left="0" w:hanging="284"/>
        <w:jc w:val="center"/>
        <w:rPr>
          <w:rFonts w:ascii="Times New Roman" w:hAnsi="Times New Roman" w:cs="Times New Roman"/>
          <w:sz w:val="24"/>
          <w:szCs w:val="24"/>
        </w:rPr>
      </w:pPr>
      <w:r w:rsidRPr="004C7AE1">
        <w:rPr>
          <w:rFonts w:ascii="Times New Roman" w:hAnsi="Times New Roman" w:cs="Times New Roman"/>
        </w:rPr>
        <w:t>Рис.3</w:t>
      </w:r>
    </w:p>
    <w:p w14:paraId="570C27D9" w14:textId="77777777" w:rsidR="00E11725" w:rsidRPr="004C7AE1" w:rsidRDefault="00E11725"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20. Для заданного участка железной дороги с учетом поездного положения (рис. 3) и отказа: не работает огневое реле 0 у светофора 5, составьте схему односторонней трехзначной автоблокировки переменного тока частотой 25 Гц. Укажите назначение огневых реле, применяемых в кодовой автоблокировке, и объясните возможные причины указанного отказа. Поясните действие составленной схемы автоблокировки в заданных условиях. </w:t>
      </w:r>
    </w:p>
    <w:p w14:paraId="08619178" w14:textId="77777777" w:rsidR="00E11725" w:rsidRPr="004C7AE1" w:rsidRDefault="00E11725"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21. Для заданного участка железной дороги (рис. 4) с учетом поездного положения составьте схему двухпутной автоблокировки переменного тока частотой 25 Гц с двусторонним движением для двух сигнальных установок при движении поезда по неправильному пути. Перечислите организационно-технические мероприятия по переходу на двустороннее движение по открытому пути двухпутного перегона при односторонней автоблокировке переменного тока и поясните действие составленной схемы в заданных условиях.</w:t>
      </w:r>
    </w:p>
    <w:p w14:paraId="22164FB5" w14:textId="77777777" w:rsidR="00570ACE" w:rsidRPr="004C7AE1" w:rsidRDefault="00831416"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rPr>
        <w:object w:dxaOrig="9945" w:dyaOrig="2415" w14:anchorId="3C5ABF58">
          <v:shape id="_x0000_i1028" type="#_x0000_t75" style="width:468pt;height:115.5pt" o:ole="">
            <v:imagedata r:id="rId22" o:title=""/>
          </v:shape>
          <o:OLEObject Type="Embed" ProgID="Visio.Drawing.15" ShapeID="_x0000_i1028" DrawAspect="Content" ObjectID="_1806404710" r:id="rId23"/>
        </w:object>
      </w:r>
    </w:p>
    <w:p w14:paraId="4CFCA58D" w14:textId="77777777" w:rsidR="00E11725" w:rsidRPr="004C7AE1" w:rsidRDefault="00C66A4F" w:rsidP="00A95C7A">
      <w:pPr>
        <w:pStyle w:val="a3"/>
        <w:spacing w:before="100" w:beforeAutospacing="1" w:line="360" w:lineRule="auto"/>
        <w:ind w:left="0" w:hanging="284"/>
        <w:jc w:val="center"/>
        <w:rPr>
          <w:rFonts w:ascii="Times New Roman" w:hAnsi="Times New Roman" w:cs="Times New Roman"/>
          <w:sz w:val="24"/>
          <w:szCs w:val="24"/>
        </w:rPr>
      </w:pPr>
      <w:r w:rsidRPr="004C7AE1">
        <w:rPr>
          <w:rFonts w:ascii="Times New Roman" w:hAnsi="Times New Roman" w:cs="Times New Roman"/>
          <w:noProof/>
          <w:sz w:val="24"/>
          <w:szCs w:val="24"/>
          <w:lang w:eastAsia="ru-RU"/>
        </w:rPr>
        <w:t>Рис.4</w:t>
      </w:r>
    </w:p>
    <w:p w14:paraId="1367E10D" w14:textId="77777777" w:rsidR="00E11725" w:rsidRPr="004C7AE1" w:rsidRDefault="00E11725"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lastRenderedPageBreak/>
        <w:t>22. Для заданного участка железной дороги, (рис. 4) с учетом поездного положения составьте схему двухпутной автоблокировки переменного тока частотой 50 Гц для двух сигнальных установок при движении поезда по неправильному пути. Укажите принципы регулирования Движения поездов по неправильному пути двухпутного перегона и поясните действие составленной схемы в заданных условиях.</w:t>
      </w:r>
    </w:p>
    <w:p w14:paraId="13316680" w14:textId="77777777" w:rsidR="00E11725" w:rsidRPr="004C7AE1" w:rsidRDefault="00E11725"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23. Для заданного участка железной дороги (рис. 4) с учетом поездного положения составьте схему двухпутной автоблокировки постоянного тока для двух сигнальных установок при движении поезда по неправильному пути. Перечислите организационно-технические мероприятия по переходу на двустороннее движение и поясните действие составленной схемы в заданных условиях.</w:t>
      </w:r>
    </w:p>
    <w:p w14:paraId="6935E782" w14:textId="77777777" w:rsidR="00E11725" w:rsidRPr="004C7AE1" w:rsidRDefault="00E11725"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24. Для заданного участка железной дороги (рис. 5) с учетом поездного положения составьте схему двухпутной автоблокировки переменного тока частотой 50 Гц для двух сигнальных установок при движении поезда по неправильному пути. Объясните, как происходит смена направления движения по неправильному пути и поясните действие составленной схемы в заданных условиях.</w:t>
      </w:r>
    </w:p>
    <w:p w14:paraId="53FF4A1B" w14:textId="77777777" w:rsidR="00C66A4F" w:rsidRPr="004C7AE1" w:rsidRDefault="00831416" w:rsidP="00A95C7A">
      <w:pPr>
        <w:pStyle w:val="a3"/>
        <w:spacing w:before="100" w:beforeAutospacing="1" w:line="360" w:lineRule="auto"/>
        <w:ind w:left="0" w:hanging="284"/>
        <w:jc w:val="both"/>
        <w:rPr>
          <w:rFonts w:ascii="Times New Roman" w:hAnsi="Times New Roman" w:cs="Times New Roman"/>
        </w:rPr>
      </w:pPr>
      <w:r w:rsidRPr="004C7AE1">
        <w:rPr>
          <w:rFonts w:ascii="Times New Roman" w:hAnsi="Times New Roman" w:cs="Times New Roman"/>
        </w:rPr>
        <w:object w:dxaOrig="10095" w:dyaOrig="2415" w14:anchorId="006B6625">
          <v:shape id="_x0000_i1029" type="#_x0000_t75" style="width:468pt;height:100.5pt" o:ole="">
            <v:imagedata r:id="rId24" o:title=""/>
          </v:shape>
          <o:OLEObject Type="Embed" ProgID="Visio.Drawing.15" ShapeID="_x0000_i1029" DrawAspect="Content" ObjectID="_1806404711" r:id="rId25"/>
        </w:object>
      </w:r>
    </w:p>
    <w:p w14:paraId="03CACC86" w14:textId="77777777" w:rsidR="00E11725" w:rsidRPr="004C7AE1" w:rsidRDefault="00C66A4F" w:rsidP="00A95C7A">
      <w:pPr>
        <w:pStyle w:val="a3"/>
        <w:spacing w:before="100" w:beforeAutospacing="1" w:line="360" w:lineRule="auto"/>
        <w:ind w:left="0" w:hanging="284"/>
        <w:jc w:val="center"/>
        <w:rPr>
          <w:rFonts w:ascii="Times New Roman" w:hAnsi="Times New Roman" w:cs="Times New Roman"/>
          <w:sz w:val="24"/>
          <w:szCs w:val="24"/>
        </w:rPr>
      </w:pPr>
      <w:r w:rsidRPr="004C7AE1">
        <w:rPr>
          <w:rFonts w:ascii="Times New Roman" w:hAnsi="Times New Roman" w:cs="Times New Roman"/>
        </w:rPr>
        <w:t>Рис.5</w:t>
      </w:r>
    </w:p>
    <w:p w14:paraId="1614D493" w14:textId="77777777" w:rsidR="003B42D4" w:rsidRPr="004C7AE1" w:rsidRDefault="00E11725"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25. Для заданного участка железной дороги (рис. 5) с учетом поездного положения составьте схему двухпутной автоблокировки переменного тока частотой 25 Гц для двух сигнальных установок при движении поезда по неправильному пути. Укажите принцип регулирования движения поездов по неправильному пути двухпутного перегона и поясните действие составленной схемы в заданных условиях. </w:t>
      </w:r>
    </w:p>
    <w:p w14:paraId="382BBF1B" w14:textId="77777777" w:rsidR="003B42D4" w:rsidRPr="004C7AE1" w:rsidRDefault="00E11725"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26. Для заданного участка железной дороги (рис. 5) с учетом поездного положения составьте схему двухпутной автоблокировки постоянного тока для двух сигнальных установок при движении поезда по неправильному пути. Объясните, как происходит смена направления движения по неправильному пути и поясните действие составленной схемы в заданных условиях. </w:t>
      </w:r>
    </w:p>
    <w:p w14:paraId="014F2F07" w14:textId="77777777" w:rsidR="00E11725" w:rsidRPr="004008E8" w:rsidRDefault="00E11725" w:rsidP="00A95C7A">
      <w:pPr>
        <w:pStyle w:val="a3"/>
        <w:spacing w:before="100" w:beforeAutospacing="1" w:line="360" w:lineRule="auto"/>
        <w:ind w:left="0" w:hanging="284"/>
        <w:jc w:val="both"/>
        <w:rPr>
          <w:rFonts w:ascii="Times New Roman" w:hAnsi="Times New Roman" w:cs="Times New Roman"/>
          <w:color w:val="FF0000"/>
          <w:sz w:val="24"/>
          <w:szCs w:val="24"/>
        </w:rPr>
      </w:pPr>
      <w:r w:rsidRPr="004008E8">
        <w:rPr>
          <w:rFonts w:ascii="Times New Roman" w:hAnsi="Times New Roman" w:cs="Times New Roman"/>
          <w:color w:val="FF0000"/>
          <w:sz w:val="24"/>
          <w:szCs w:val="24"/>
        </w:rPr>
        <w:t xml:space="preserve">27. Для заданного участка железной дороги (рис. 6) с учетом поездного положения составьте схему двухпутной автоблокировки постоянного тока для двух сигнальных установок при движении поезда по неправильному пути. Объясните, как осуществляется контроль </w:t>
      </w:r>
      <w:r w:rsidRPr="004008E8">
        <w:rPr>
          <w:rFonts w:ascii="Times New Roman" w:hAnsi="Times New Roman" w:cs="Times New Roman"/>
          <w:color w:val="FF0000"/>
          <w:sz w:val="24"/>
          <w:szCs w:val="24"/>
        </w:rPr>
        <w:lastRenderedPageBreak/>
        <w:t>состояния впереди лежащих блок</w:t>
      </w:r>
      <w:r w:rsidR="003B42D4" w:rsidRPr="004008E8">
        <w:rPr>
          <w:rFonts w:ascii="Times New Roman" w:hAnsi="Times New Roman" w:cs="Times New Roman"/>
          <w:color w:val="FF0000"/>
          <w:sz w:val="24"/>
          <w:szCs w:val="24"/>
        </w:rPr>
        <w:t>-</w:t>
      </w:r>
      <w:r w:rsidRPr="004008E8">
        <w:rPr>
          <w:rFonts w:ascii="Times New Roman" w:hAnsi="Times New Roman" w:cs="Times New Roman"/>
          <w:color w:val="FF0000"/>
          <w:sz w:val="24"/>
          <w:szCs w:val="24"/>
        </w:rPr>
        <w:t>участков при движении поезда по неправильному пути и поясните действие схемы в заданных условиях.</w:t>
      </w:r>
    </w:p>
    <w:p w14:paraId="55CBC634" w14:textId="77777777" w:rsidR="00C66A4F" w:rsidRPr="004C7AE1" w:rsidRDefault="00831416" w:rsidP="00A95C7A">
      <w:pPr>
        <w:pStyle w:val="a3"/>
        <w:spacing w:before="100" w:beforeAutospacing="1" w:line="360" w:lineRule="auto"/>
        <w:ind w:left="0" w:hanging="284"/>
        <w:jc w:val="both"/>
        <w:rPr>
          <w:rFonts w:ascii="Times New Roman" w:hAnsi="Times New Roman" w:cs="Times New Roman"/>
        </w:rPr>
      </w:pPr>
      <w:r w:rsidRPr="004C7AE1">
        <w:rPr>
          <w:rFonts w:ascii="Times New Roman" w:hAnsi="Times New Roman" w:cs="Times New Roman"/>
        </w:rPr>
        <w:object w:dxaOrig="10590" w:dyaOrig="2415" w14:anchorId="333A3E62">
          <v:shape id="_x0000_i1030" type="#_x0000_t75" style="width:468pt;height:108pt" o:ole="">
            <v:imagedata r:id="rId26" o:title=""/>
          </v:shape>
          <o:OLEObject Type="Embed" ProgID="Visio.Drawing.15" ShapeID="_x0000_i1030" DrawAspect="Content" ObjectID="_1806404712" r:id="rId27"/>
        </w:object>
      </w:r>
    </w:p>
    <w:p w14:paraId="057FAE9C" w14:textId="77777777" w:rsidR="003B42D4" w:rsidRPr="004C7AE1" w:rsidRDefault="00766040" w:rsidP="00A95C7A">
      <w:pPr>
        <w:pStyle w:val="a3"/>
        <w:spacing w:before="100" w:beforeAutospacing="1" w:line="360" w:lineRule="auto"/>
        <w:ind w:left="0" w:hanging="284"/>
        <w:jc w:val="center"/>
        <w:rPr>
          <w:rFonts w:ascii="Times New Roman" w:hAnsi="Times New Roman" w:cs="Times New Roman"/>
          <w:sz w:val="24"/>
          <w:szCs w:val="24"/>
        </w:rPr>
      </w:pPr>
      <w:r w:rsidRPr="004C7AE1">
        <w:rPr>
          <w:rFonts w:ascii="Times New Roman" w:hAnsi="Times New Roman" w:cs="Times New Roman"/>
        </w:rPr>
        <w:t>Рис.6</w:t>
      </w:r>
    </w:p>
    <w:p w14:paraId="0E5A3CF7" w14:textId="77777777" w:rsidR="003B42D4" w:rsidRPr="004C7AE1" w:rsidRDefault="003B42D4"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28. Для заданного участка железной дороги (рис. 6) с учетом поездного положения составьте схему двухпутной автоблокировки переменного тока частотой 50 Гц для двух сигнальных установок при движении поезда по неправильному пути. Объясните, как осуществляется контроль состояния впереди лежащих блок-участков при движении поезда по неправильному пути и поясните действие составленной схемы в заданных условиях.</w:t>
      </w:r>
    </w:p>
    <w:p w14:paraId="36E17C3D" w14:textId="77777777" w:rsidR="003B42D4" w:rsidRPr="004C7AE1" w:rsidRDefault="003B42D4"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29. Д ля заданного участка железной дороги (рис. 7) с учетом поездного положения составьте схему двухпутной автоблокировки переменного тока частотой 25 Гц для двух сигнальных установок при движении поезда по неправильному пути. Поясните действие составленной схемы в заданных условиях.</w:t>
      </w:r>
    </w:p>
    <w:p w14:paraId="036805F5" w14:textId="77777777" w:rsidR="00766040" w:rsidRPr="004C7AE1" w:rsidRDefault="00831416" w:rsidP="00A95C7A">
      <w:pPr>
        <w:pStyle w:val="a3"/>
        <w:spacing w:before="100" w:beforeAutospacing="1" w:line="360" w:lineRule="auto"/>
        <w:ind w:left="0" w:hanging="284"/>
        <w:jc w:val="both"/>
        <w:rPr>
          <w:rFonts w:ascii="Times New Roman" w:hAnsi="Times New Roman" w:cs="Times New Roman"/>
        </w:rPr>
      </w:pPr>
      <w:r w:rsidRPr="004C7AE1">
        <w:rPr>
          <w:rFonts w:ascii="Times New Roman" w:hAnsi="Times New Roman" w:cs="Times New Roman"/>
        </w:rPr>
        <w:object w:dxaOrig="10275" w:dyaOrig="1770" w14:anchorId="5C77FE22">
          <v:shape id="_x0000_i1031" type="#_x0000_t75" style="width:468pt;height:79.5pt" o:ole="">
            <v:imagedata r:id="rId28" o:title=""/>
          </v:shape>
          <o:OLEObject Type="Embed" ProgID="Visio.Drawing.15" ShapeID="_x0000_i1031" DrawAspect="Content" ObjectID="_1806404713" r:id="rId29"/>
        </w:object>
      </w:r>
    </w:p>
    <w:p w14:paraId="48B93AA8" w14:textId="77777777" w:rsidR="00766040" w:rsidRPr="004C7AE1" w:rsidRDefault="00766040" w:rsidP="00A95C7A">
      <w:pPr>
        <w:pStyle w:val="a3"/>
        <w:spacing w:before="100" w:beforeAutospacing="1" w:line="360" w:lineRule="auto"/>
        <w:ind w:left="0" w:hanging="284"/>
        <w:jc w:val="center"/>
        <w:rPr>
          <w:rFonts w:ascii="Times New Roman" w:hAnsi="Times New Roman" w:cs="Times New Roman"/>
          <w:sz w:val="24"/>
          <w:szCs w:val="24"/>
        </w:rPr>
      </w:pPr>
      <w:r w:rsidRPr="004C7AE1">
        <w:rPr>
          <w:rFonts w:ascii="Times New Roman" w:hAnsi="Times New Roman" w:cs="Times New Roman"/>
        </w:rPr>
        <w:t>Рис.7</w:t>
      </w:r>
    </w:p>
    <w:p w14:paraId="050C10C8" w14:textId="77777777" w:rsidR="003B42D4" w:rsidRPr="004C7AE1" w:rsidRDefault="003B42D4" w:rsidP="00A95C7A">
      <w:pPr>
        <w:spacing w:before="100" w:beforeAutospacing="1" w:line="360" w:lineRule="auto"/>
        <w:rPr>
          <w:rFonts w:ascii="Times New Roman" w:hAnsi="Times New Roman" w:cs="Times New Roman"/>
          <w:sz w:val="24"/>
          <w:szCs w:val="24"/>
        </w:rPr>
      </w:pPr>
    </w:p>
    <w:p w14:paraId="3AEC82A7" w14:textId="77777777" w:rsidR="003B42D4" w:rsidRPr="004C7AE1" w:rsidRDefault="003B42D4"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 xml:space="preserve">30. Для заданного участка железной дороги (рис. 7) с учетом поездного положения составьте схему двухпутной автоблокировки постоянного тока д ля двух сигнальных установок при движении поезда по неправильному пути. Поясните действие составленной схемы в заданных условиях. </w:t>
      </w:r>
    </w:p>
    <w:p w14:paraId="1E5D0AC6" w14:textId="77777777" w:rsidR="003B42D4" w:rsidRPr="004C7AE1" w:rsidRDefault="003B42D4" w:rsidP="00A95C7A">
      <w:pPr>
        <w:pStyle w:val="a3"/>
        <w:spacing w:before="100" w:beforeAutospacing="1" w:line="360" w:lineRule="auto"/>
        <w:ind w:left="0" w:hanging="284"/>
        <w:jc w:val="both"/>
        <w:rPr>
          <w:rFonts w:ascii="Times New Roman" w:hAnsi="Times New Roman" w:cs="Times New Roman"/>
          <w:sz w:val="24"/>
          <w:szCs w:val="24"/>
        </w:rPr>
      </w:pPr>
      <w:r w:rsidRPr="004C7AE1">
        <w:rPr>
          <w:rFonts w:ascii="Times New Roman" w:hAnsi="Times New Roman" w:cs="Times New Roman"/>
          <w:sz w:val="24"/>
          <w:szCs w:val="24"/>
        </w:rPr>
        <w:t>31. Для заданного однопутного участка железной дороги с учетом поездного положения (рис. 8) и перегорании основной нити лампы красного огня на светофоре 4 составьте схему двусторонней трехзначной автоблокировки переменного тока частотой 50 Гц. Перечислите переключающие устройства в этой схеме автоблокировки и поясните действие составленной схемы автоблокировки в заданных условиях.</w:t>
      </w:r>
    </w:p>
    <w:p w14:paraId="72731A0E" w14:textId="77777777" w:rsidR="00831416" w:rsidRDefault="00831416" w:rsidP="00A95C7A">
      <w:pPr>
        <w:spacing w:before="100" w:beforeAutospacing="1"/>
        <w:jc w:val="center"/>
      </w:pPr>
      <w:r>
        <w:object w:dxaOrig="7080" w:dyaOrig="2149" w14:anchorId="025D3D1A">
          <v:shape id="_x0000_i1032" type="#_x0000_t75" style="width:354pt;height:108pt" o:ole="">
            <v:imagedata r:id="rId30" o:title=""/>
          </v:shape>
          <o:OLEObject Type="Embed" ProgID="Visio.Drawing.15" ShapeID="_x0000_i1032" DrawAspect="Content" ObjectID="_1806404714" r:id="rId31"/>
        </w:object>
      </w:r>
    </w:p>
    <w:p w14:paraId="44BB79E8" w14:textId="77777777" w:rsidR="00831416" w:rsidRDefault="00831416" w:rsidP="00A95C7A">
      <w:pPr>
        <w:spacing w:before="100" w:beforeAutospacing="1"/>
        <w:jc w:val="center"/>
        <w:rPr>
          <w:b/>
        </w:rPr>
      </w:pPr>
      <w:r w:rsidRPr="00C76C64">
        <w:rPr>
          <w:b/>
        </w:rPr>
        <w:t>Рис. 8.</w:t>
      </w:r>
    </w:p>
    <w:p w14:paraId="674085A2" w14:textId="77777777" w:rsidR="00831416" w:rsidRPr="007229CA" w:rsidRDefault="00831416" w:rsidP="00A95C7A">
      <w:pPr>
        <w:spacing w:before="100" w:beforeAutospacing="1"/>
        <w:ind w:left="284" w:hanging="284"/>
        <w:jc w:val="both"/>
        <w:rPr>
          <w:rFonts w:ascii="Times New Roman" w:hAnsi="Times New Roman" w:cs="Times New Roman"/>
          <w:color w:val="000000"/>
          <w:sz w:val="24"/>
          <w:szCs w:val="24"/>
          <w:shd w:val="clear" w:color="auto" w:fill="FFFFFF"/>
        </w:rPr>
      </w:pPr>
      <w:r w:rsidRPr="007229CA">
        <w:rPr>
          <w:rFonts w:ascii="Times New Roman" w:hAnsi="Times New Roman" w:cs="Times New Roman"/>
          <w:color w:val="000000"/>
          <w:sz w:val="24"/>
          <w:szCs w:val="24"/>
          <w:shd w:val="clear" w:color="auto" w:fill="FFFFFF"/>
        </w:rPr>
        <w:t xml:space="preserve">32. Для заданного однопутного участка железной дороги с учетом поездного положения (рис.8) и остановки КПТ у светофора 4 в положении замкнутого контакта, составьте схему двусторонней трехзначной автоблокировки </w:t>
      </w:r>
      <w:proofErr w:type="spellStart"/>
      <w:r w:rsidRPr="007229CA">
        <w:rPr>
          <w:rFonts w:ascii="Times New Roman" w:hAnsi="Times New Roman" w:cs="Times New Roman"/>
          <w:color w:val="000000"/>
          <w:sz w:val="24"/>
          <w:szCs w:val="24"/>
          <w:shd w:val="clear" w:color="auto" w:fill="FFFFFF"/>
        </w:rPr>
        <w:t>перемнного</w:t>
      </w:r>
      <w:proofErr w:type="spellEnd"/>
      <w:r w:rsidRPr="007229CA">
        <w:rPr>
          <w:rFonts w:ascii="Times New Roman" w:hAnsi="Times New Roman" w:cs="Times New Roman"/>
          <w:color w:val="000000"/>
          <w:sz w:val="24"/>
          <w:szCs w:val="24"/>
          <w:shd w:val="clear" w:color="auto" w:fill="FFFFFF"/>
        </w:rPr>
        <w:t xml:space="preserve"> тока частотой 25 Гц. Объясните назначение переключающих устройств в этой схеме автоблокировки и поясните действие составленной схемы автоблокировки в заданных условиях.</w:t>
      </w:r>
    </w:p>
    <w:p w14:paraId="31537537" w14:textId="77777777" w:rsidR="00831416" w:rsidRPr="007229CA" w:rsidRDefault="00831416" w:rsidP="00A95C7A">
      <w:pPr>
        <w:spacing w:before="100" w:beforeAutospacing="1"/>
        <w:ind w:left="284" w:hanging="284"/>
        <w:jc w:val="both"/>
        <w:rPr>
          <w:rFonts w:ascii="Times New Roman" w:hAnsi="Times New Roman" w:cs="Times New Roman"/>
          <w:color w:val="000000"/>
          <w:sz w:val="24"/>
          <w:szCs w:val="24"/>
          <w:shd w:val="clear" w:color="auto" w:fill="FFFFFF"/>
        </w:rPr>
      </w:pPr>
      <w:r w:rsidRPr="007229CA">
        <w:rPr>
          <w:rFonts w:ascii="Times New Roman" w:hAnsi="Times New Roman" w:cs="Times New Roman"/>
          <w:color w:val="000000"/>
          <w:sz w:val="24"/>
          <w:szCs w:val="24"/>
          <w:shd w:val="clear" w:color="auto" w:fill="FFFFFF"/>
        </w:rPr>
        <w:t xml:space="preserve">33. Для заданного однопутного участка железной дороги с учетом поездного положения (рис. 9) и постоянно замкнутого тылового контакта реле И у светофора 6 составьте схему двусторонней автоблокировки переменного тока частотой 25 Гц. Укажите порядок возбуждения </w:t>
      </w:r>
      <w:proofErr w:type="gramStart"/>
      <w:r w:rsidRPr="007229CA">
        <w:rPr>
          <w:rFonts w:ascii="Times New Roman" w:hAnsi="Times New Roman" w:cs="Times New Roman"/>
          <w:color w:val="000000"/>
          <w:sz w:val="24"/>
          <w:szCs w:val="24"/>
          <w:shd w:val="clear" w:color="auto" w:fill="FFFFFF"/>
        </w:rPr>
        <w:t xml:space="preserve">реле  </w:t>
      </w:r>
      <w:r w:rsidRPr="007229CA">
        <w:rPr>
          <w:rFonts w:ascii="Times New Roman" w:hAnsi="Times New Roman" w:cs="Times New Roman"/>
          <w:color w:val="000000"/>
          <w:sz w:val="24"/>
          <w:szCs w:val="24"/>
          <w:shd w:val="clear" w:color="auto" w:fill="FFFFFF"/>
          <w:lang w:val="en-US"/>
        </w:rPr>
        <w:t>IH</w:t>
      </w:r>
      <w:proofErr w:type="gramEnd"/>
      <w:r w:rsidRPr="007229CA">
        <w:rPr>
          <w:rFonts w:ascii="Times New Roman" w:hAnsi="Times New Roman" w:cs="Times New Roman"/>
          <w:color w:val="000000"/>
          <w:sz w:val="24"/>
          <w:szCs w:val="24"/>
          <w:shd w:val="clear" w:color="auto" w:fill="FFFFFF"/>
        </w:rPr>
        <w:t xml:space="preserve"> и 2</w:t>
      </w:r>
      <w:r w:rsidRPr="007229CA">
        <w:rPr>
          <w:rFonts w:ascii="Times New Roman" w:hAnsi="Times New Roman" w:cs="Times New Roman"/>
          <w:color w:val="000000"/>
          <w:sz w:val="24"/>
          <w:szCs w:val="24"/>
          <w:shd w:val="clear" w:color="auto" w:fill="FFFFFF"/>
          <w:lang w:val="en-US"/>
        </w:rPr>
        <w:t>H</w:t>
      </w:r>
      <w:r w:rsidRPr="007229CA">
        <w:rPr>
          <w:rFonts w:ascii="Times New Roman" w:hAnsi="Times New Roman" w:cs="Times New Roman"/>
          <w:color w:val="000000"/>
          <w:sz w:val="24"/>
          <w:szCs w:val="24"/>
          <w:shd w:val="clear" w:color="auto" w:fill="FFFFFF"/>
        </w:rPr>
        <w:t xml:space="preserve"> (1ПТ и 2ПТ) на сигнальных установках в зависимости от установленного направления движения и поясните действие составленной схемы автоблокировки в заданных условиях.</w:t>
      </w:r>
    </w:p>
    <w:p w14:paraId="69C47EE4" w14:textId="77777777" w:rsidR="00831416" w:rsidRDefault="00831416" w:rsidP="00A95C7A">
      <w:pPr>
        <w:spacing w:before="100" w:beforeAutospacing="1"/>
        <w:ind w:left="284" w:hanging="284"/>
        <w:jc w:val="center"/>
      </w:pPr>
      <w:r>
        <w:object w:dxaOrig="7212" w:dyaOrig="2196" w14:anchorId="4DFDC90A">
          <v:shape id="_x0000_i1033" type="#_x0000_t75" style="width:5in;height:108pt" o:ole="">
            <v:imagedata r:id="rId32" o:title=""/>
          </v:shape>
          <o:OLEObject Type="Embed" ProgID="Visio.Drawing.15" ShapeID="_x0000_i1033" DrawAspect="Content" ObjectID="_1806404715" r:id="rId33"/>
        </w:object>
      </w:r>
    </w:p>
    <w:p w14:paraId="3244EEB5" w14:textId="77777777" w:rsidR="00831416" w:rsidRDefault="00831416" w:rsidP="00A95C7A">
      <w:pPr>
        <w:spacing w:before="100" w:beforeAutospacing="1"/>
        <w:ind w:left="284" w:hanging="284"/>
        <w:jc w:val="center"/>
        <w:rPr>
          <w:b/>
        </w:rPr>
      </w:pPr>
      <w:r w:rsidRPr="007229CA">
        <w:rPr>
          <w:b/>
        </w:rPr>
        <w:t>Рис. 9.</w:t>
      </w:r>
    </w:p>
    <w:p w14:paraId="19867597" w14:textId="77777777" w:rsidR="00831416" w:rsidRPr="004008E8" w:rsidRDefault="00831416" w:rsidP="00A95C7A">
      <w:pPr>
        <w:spacing w:before="100" w:beforeAutospacing="1"/>
        <w:ind w:left="284" w:hanging="284"/>
        <w:jc w:val="both"/>
        <w:rPr>
          <w:rFonts w:ascii="Times New Roman" w:hAnsi="Times New Roman" w:cs="Times New Roman"/>
          <w:color w:val="FF0000"/>
          <w:sz w:val="24"/>
          <w:szCs w:val="24"/>
        </w:rPr>
      </w:pPr>
      <w:r w:rsidRPr="004008E8">
        <w:rPr>
          <w:rFonts w:ascii="Times New Roman" w:hAnsi="Times New Roman" w:cs="Times New Roman"/>
          <w:color w:val="FF0000"/>
          <w:sz w:val="24"/>
          <w:szCs w:val="24"/>
        </w:rPr>
        <w:t>34. Для заданного однопутного участка железной дороги с учетом поездного положения (рис. 10) и обрыва линейного провода между светофорами 4 и 6 составьте схему двусторонней трехзначной автоблокировки постоянного тока. Укажите назначение линейной цепи в этой системе автоблокировки и поясните действие составленной схемы автоблокировки в заданных условиях.</w:t>
      </w:r>
    </w:p>
    <w:p w14:paraId="5659E18B" w14:textId="77777777" w:rsidR="00831416" w:rsidRDefault="00831416" w:rsidP="00A95C7A">
      <w:pPr>
        <w:spacing w:before="100" w:beforeAutospacing="1"/>
        <w:ind w:left="284" w:hanging="284"/>
        <w:jc w:val="center"/>
      </w:pPr>
      <w:r>
        <w:object w:dxaOrig="7212" w:dyaOrig="2196" w14:anchorId="1C166020">
          <v:shape id="_x0000_i1034" type="#_x0000_t75" style="width:5in;height:108pt" o:ole="">
            <v:imagedata r:id="rId34" o:title=""/>
          </v:shape>
          <o:OLEObject Type="Embed" ProgID="Visio.Drawing.15" ShapeID="_x0000_i1034" DrawAspect="Content" ObjectID="_1806404716" r:id="rId35"/>
        </w:object>
      </w:r>
    </w:p>
    <w:p w14:paraId="512E7A78" w14:textId="77777777" w:rsidR="00831416" w:rsidRDefault="00831416" w:rsidP="00A95C7A">
      <w:pPr>
        <w:spacing w:before="100" w:beforeAutospacing="1"/>
        <w:ind w:left="284" w:hanging="284"/>
        <w:jc w:val="center"/>
        <w:rPr>
          <w:b/>
        </w:rPr>
      </w:pPr>
      <w:r w:rsidRPr="009877D0">
        <w:rPr>
          <w:b/>
        </w:rPr>
        <w:t>Рис. 10.</w:t>
      </w:r>
    </w:p>
    <w:p w14:paraId="7F1D39C9" w14:textId="77777777" w:rsidR="00831416" w:rsidRDefault="00831416" w:rsidP="00A95C7A">
      <w:pPr>
        <w:spacing w:before="100" w:beforeAutospacing="1"/>
        <w:ind w:left="284" w:hanging="284"/>
        <w:jc w:val="both"/>
        <w:rPr>
          <w:rFonts w:ascii="Times New Roman" w:hAnsi="Times New Roman" w:cs="Times New Roman"/>
          <w:sz w:val="24"/>
          <w:szCs w:val="24"/>
        </w:rPr>
      </w:pPr>
      <w:r w:rsidRPr="009877D0">
        <w:rPr>
          <w:rFonts w:ascii="Times New Roman" w:hAnsi="Times New Roman" w:cs="Times New Roman"/>
          <w:sz w:val="24"/>
          <w:szCs w:val="24"/>
        </w:rPr>
        <w:lastRenderedPageBreak/>
        <w:t>35.</w:t>
      </w:r>
      <w:r>
        <w:rPr>
          <w:rFonts w:ascii="Times New Roman" w:hAnsi="Times New Roman" w:cs="Times New Roman"/>
          <w:sz w:val="24"/>
          <w:szCs w:val="24"/>
        </w:rPr>
        <w:t xml:space="preserve"> Вычертите цепь смены направления четырехпроводной схемы изменения направления движения на однопутном </w:t>
      </w:r>
      <w:proofErr w:type="gramStart"/>
      <w:r>
        <w:rPr>
          <w:rFonts w:ascii="Times New Roman" w:hAnsi="Times New Roman" w:cs="Times New Roman"/>
          <w:sz w:val="24"/>
          <w:szCs w:val="24"/>
        </w:rPr>
        <w:t>участке ,</w:t>
      </w:r>
      <w:proofErr w:type="gramEnd"/>
      <w:r>
        <w:rPr>
          <w:rFonts w:ascii="Times New Roman" w:hAnsi="Times New Roman" w:cs="Times New Roman"/>
          <w:sz w:val="24"/>
          <w:szCs w:val="24"/>
        </w:rPr>
        <w:t xml:space="preserve"> когда станция А, находящаяся в режиме </w:t>
      </w:r>
      <w:r w:rsidRPr="009877D0">
        <w:rPr>
          <w:rFonts w:ascii="Times New Roman" w:hAnsi="Times New Roman" w:cs="Times New Roman"/>
          <w:sz w:val="24"/>
          <w:szCs w:val="24"/>
        </w:rPr>
        <w:t>“</w:t>
      </w:r>
      <w:r>
        <w:rPr>
          <w:rFonts w:ascii="Times New Roman" w:hAnsi="Times New Roman" w:cs="Times New Roman"/>
          <w:sz w:val="24"/>
          <w:szCs w:val="24"/>
        </w:rPr>
        <w:t>Отправление</w:t>
      </w:r>
      <w:r w:rsidRPr="009877D0">
        <w:rPr>
          <w:rFonts w:ascii="Times New Roman" w:hAnsi="Times New Roman" w:cs="Times New Roman"/>
          <w:sz w:val="24"/>
          <w:szCs w:val="24"/>
        </w:rPr>
        <w:t xml:space="preserve">”, </w:t>
      </w:r>
      <w:r>
        <w:rPr>
          <w:rFonts w:ascii="Times New Roman" w:hAnsi="Times New Roman" w:cs="Times New Roman"/>
          <w:sz w:val="24"/>
          <w:szCs w:val="24"/>
        </w:rPr>
        <w:t xml:space="preserve">перешла в режим </w:t>
      </w:r>
      <w:r w:rsidRPr="009877D0">
        <w:rPr>
          <w:rFonts w:ascii="Times New Roman" w:hAnsi="Times New Roman" w:cs="Times New Roman"/>
          <w:sz w:val="24"/>
          <w:szCs w:val="24"/>
        </w:rPr>
        <w:t>“</w:t>
      </w:r>
      <w:r>
        <w:rPr>
          <w:rFonts w:ascii="Times New Roman" w:hAnsi="Times New Roman" w:cs="Times New Roman"/>
          <w:sz w:val="24"/>
          <w:szCs w:val="24"/>
        </w:rPr>
        <w:t>Прием</w:t>
      </w:r>
      <w:r w:rsidRPr="009877D0">
        <w:rPr>
          <w:rFonts w:ascii="Times New Roman" w:hAnsi="Times New Roman" w:cs="Times New Roman"/>
          <w:sz w:val="24"/>
          <w:szCs w:val="24"/>
        </w:rPr>
        <w:t xml:space="preserve">”. </w:t>
      </w:r>
      <w:r>
        <w:rPr>
          <w:rFonts w:ascii="Times New Roman" w:hAnsi="Times New Roman" w:cs="Times New Roman"/>
          <w:sz w:val="24"/>
          <w:szCs w:val="24"/>
        </w:rPr>
        <w:t>Укажите назначение схемы изменения направления движения на однопутном участке и поясните действие составленной схемы в заданных условиях.</w:t>
      </w:r>
    </w:p>
    <w:p w14:paraId="1F3EDF50" w14:textId="77777777" w:rsidR="00831416" w:rsidRDefault="00831416" w:rsidP="00A95C7A">
      <w:pPr>
        <w:spacing w:before="100" w:beforeAutospacing="1"/>
        <w:ind w:left="284" w:hanging="284"/>
        <w:jc w:val="both"/>
        <w:rPr>
          <w:rFonts w:ascii="Times New Roman" w:hAnsi="Times New Roman" w:cs="Times New Roman"/>
          <w:sz w:val="24"/>
          <w:szCs w:val="24"/>
        </w:rPr>
      </w:pPr>
      <w:r>
        <w:rPr>
          <w:rFonts w:ascii="Times New Roman" w:hAnsi="Times New Roman" w:cs="Times New Roman"/>
          <w:sz w:val="24"/>
          <w:szCs w:val="24"/>
        </w:rPr>
        <w:t>36. Вычертите цепь контроля перегона четырехпроводной схемы смены направления движения на однопутном участке в момент занятости перегона поездом, отп</w:t>
      </w:r>
      <w:r w:rsidR="00C06F35">
        <w:rPr>
          <w:rFonts w:ascii="Times New Roman" w:hAnsi="Times New Roman" w:cs="Times New Roman"/>
          <w:sz w:val="24"/>
          <w:szCs w:val="24"/>
        </w:rPr>
        <w:t>равленным со ст. Б на ст. А. Объ</w:t>
      </w:r>
      <w:r>
        <w:rPr>
          <w:rFonts w:ascii="Times New Roman" w:hAnsi="Times New Roman" w:cs="Times New Roman"/>
          <w:sz w:val="24"/>
          <w:szCs w:val="24"/>
        </w:rPr>
        <w:t>ясните защитные свойства схемы смены направления при кратковременной потере шунта на перегоне и поясните действие</w:t>
      </w:r>
      <w:r w:rsidRPr="001338BF">
        <w:rPr>
          <w:rFonts w:ascii="Times New Roman" w:hAnsi="Times New Roman" w:cs="Times New Roman"/>
          <w:sz w:val="24"/>
          <w:szCs w:val="24"/>
        </w:rPr>
        <w:t xml:space="preserve"> </w:t>
      </w:r>
      <w:r>
        <w:rPr>
          <w:rFonts w:ascii="Times New Roman" w:hAnsi="Times New Roman" w:cs="Times New Roman"/>
          <w:sz w:val="24"/>
          <w:szCs w:val="24"/>
        </w:rPr>
        <w:t>составленной схемы в заданных условиях.</w:t>
      </w:r>
    </w:p>
    <w:p w14:paraId="4A09CD50" w14:textId="77777777" w:rsidR="00831416" w:rsidRDefault="00831416" w:rsidP="00A95C7A">
      <w:pPr>
        <w:spacing w:before="100" w:beforeAutospacing="1"/>
        <w:ind w:left="284" w:hanging="284"/>
        <w:jc w:val="both"/>
        <w:rPr>
          <w:rFonts w:ascii="Times New Roman" w:hAnsi="Times New Roman" w:cs="Times New Roman"/>
          <w:sz w:val="24"/>
          <w:szCs w:val="24"/>
        </w:rPr>
      </w:pPr>
      <w:r>
        <w:rPr>
          <w:rFonts w:ascii="Times New Roman" w:hAnsi="Times New Roman" w:cs="Times New Roman"/>
          <w:sz w:val="24"/>
          <w:szCs w:val="24"/>
        </w:rPr>
        <w:t xml:space="preserve">37. Вычертите цепи схемы изменения направления движения на однопутном </w:t>
      </w:r>
      <w:proofErr w:type="gramStart"/>
      <w:r>
        <w:rPr>
          <w:rFonts w:ascii="Times New Roman" w:hAnsi="Times New Roman" w:cs="Times New Roman"/>
          <w:sz w:val="24"/>
          <w:szCs w:val="24"/>
        </w:rPr>
        <w:t>участке ,</w:t>
      </w:r>
      <w:proofErr w:type="gramEnd"/>
      <w:r>
        <w:rPr>
          <w:rFonts w:ascii="Times New Roman" w:hAnsi="Times New Roman" w:cs="Times New Roman"/>
          <w:sz w:val="24"/>
          <w:szCs w:val="24"/>
        </w:rPr>
        <w:t xml:space="preserve"> участвующие во вспомогательном режиме смены направления движения. Поясните и укажите назначение вспомогательного режима смены направления движения и поясните действие составленной схемы при изменении направления движения на перегоне </w:t>
      </w:r>
      <w:proofErr w:type="gramStart"/>
      <w:r>
        <w:rPr>
          <w:rFonts w:ascii="Times New Roman" w:hAnsi="Times New Roman" w:cs="Times New Roman"/>
          <w:sz w:val="24"/>
          <w:szCs w:val="24"/>
        </w:rPr>
        <w:t>( от</w:t>
      </w:r>
      <w:proofErr w:type="gramEnd"/>
      <w:r>
        <w:rPr>
          <w:rFonts w:ascii="Times New Roman" w:hAnsi="Times New Roman" w:cs="Times New Roman"/>
          <w:sz w:val="24"/>
          <w:szCs w:val="24"/>
        </w:rPr>
        <w:t xml:space="preserve"> ст. Б к ст. А) вспомогательным режимом.</w:t>
      </w:r>
    </w:p>
    <w:p w14:paraId="75165A50" w14:textId="77777777" w:rsidR="00831416" w:rsidRDefault="00831416" w:rsidP="00A95C7A">
      <w:pPr>
        <w:spacing w:before="100" w:beforeAutospacing="1"/>
        <w:ind w:left="284" w:hanging="284"/>
        <w:jc w:val="both"/>
        <w:rPr>
          <w:rFonts w:ascii="Times New Roman" w:hAnsi="Times New Roman" w:cs="Times New Roman"/>
          <w:sz w:val="24"/>
          <w:szCs w:val="24"/>
        </w:rPr>
      </w:pPr>
      <w:r>
        <w:rPr>
          <w:rFonts w:ascii="Times New Roman" w:hAnsi="Times New Roman" w:cs="Times New Roman"/>
          <w:sz w:val="24"/>
          <w:szCs w:val="24"/>
        </w:rPr>
        <w:t>38. Для заданного однопутного участка железной дороги с учетом поездного положения (рис.9) и перегорания лампы красного огня на светофоре 4 составьте схему двусторонней трехзначной автоблокировки переменного тока частотой 25 Гц. Укажите назначение сигнального реле С в этой системе автоблокировки и поясните действие составленной схемы автоблокировки в заданных условиях.</w:t>
      </w:r>
    </w:p>
    <w:p w14:paraId="7593B09C" w14:textId="77777777" w:rsidR="00831416" w:rsidRDefault="00831416" w:rsidP="00A95C7A">
      <w:pPr>
        <w:spacing w:before="100" w:beforeAutospacing="1"/>
        <w:ind w:left="284" w:hanging="284"/>
        <w:jc w:val="both"/>
        <w:rPr>
          <w:rFonts w:ascii="Times New Roman" w:hAnsi="Times New Roman" w:cs="Times New Roman"/>
          <w:sz w:val="24"/>
          <w:szCs w:val="24"/>
        </w:rPr>
      </w:pPr>
      <w:r>
        <w:rPr>
          <w:rFonts w:ascii="Times New Roman" w:hAnsi="Times New Roman" w:cs="Times New Roman"/>
          <w:sz w:val="24"/>
          <w:szCs w:val="24"/>
        </w:rPr>
        <w:t>39. Для заданного участка железной дороги с учетом поездного положения (рис.9) и лопнувшего рельса блок-участка, ограждаемого светофором 6, составьте схему двусторонней трехзначной автоблокировки перем</w:t>
      </w:r>
      <w:r w:rsidR="00C06F35">
        <w:rPr>
          <w:rFonts w:ascii="Times New Roman" w:hAnsi="Times New Roman" w:cs="Times New Roman"/>
          <w:sz w:val="24"/>
          <w:szCs w:val="24"/>
        </w:rPr>
        <w:t>е</w:t>
      </w:r>
      <w:r>
        <w:rPr>
          <w:rFonts w:ascii="Times New Roman" w:hAnsi="Times New Roman" w:cs="Times New Roman"/>
          <w:sz w:val="24"/>
          <w:szCs w:val="24"/>
        </w:rPr>
        <w:t>нного тока частотой 25 Гц</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Укажите назначение рельсовой </w:t>
      </w:r>
      <w:proofErr w:type="gramStart"/>
      <w:r>
        <w:rPr>
          <w:rFonts w:ascii="Times New Roman" w:hAnsi="Times New Roman" w:cs="Times New Roman"/>
          <w:sz w:val="24"/>
          <w:szCs w:val="24"/>
        </w:rPr>
        <w:t>цепи  в</w:t>
      </w:r>
      <w:proofErr w:type="gramEnd"/>
      <w:r>
        <w:rPr>
          <w:rFonts w:ascii="Times New Roman" w:hAnsi="Times New Roman" w:cs="Times New Roman"/>
          <w:sz w:val="24"/>
          <w:szCs w:val="24"/>
        </w:rPr>
        <w:t xml:space="preserve"> этой системе автоблокировки и поясните действие составленной схемы автоблокировки в заданных условиях.</w:t>
      </w:r>
    </w:p>
    <w:p w14:paraId="3DEB531F" w14:textId="77777777" w:rsidR="00831416" w:rsidRDefault="00831416" w:rsidP="00A95C7A">
      <w:pPr>
        <w:spacing w:before="100" w:beforeAutospacing="1"/>
        <w:ind w:left="284" w:hanging="284"/>
        <w:jc w:val="both"/>
        <w:rPr>
          <w:rFonts w:ascii="Times New Roman" w:hAnsi="Times New Roman" w:cs="Times New Roman"/>
          <w:sz w:val="24"/>
          <w:szCs w:val="24"/>
        </w:rPr>
      </w:pPr>
      <w:r>
        <w:rPr>
          <w:rFonts w:ascii="Times New Roman" w:hAnsi="Times New Roman" w:cs="Times New Roman"/>
          <w:sz w:val="24"/>
          <w:szCs w:val="24"/>
        </w:rPr>
        <w:t xml:space="preserve">40. Для заданного однопутного участка железной дороги с учетом поездного положения (рис.10) и </w:t>
      </w:r>
      <w:proofErr w:type="gramStart"/>
      <w:r>
        <w:rPr>
          <w:rFonts w:ascii="Times New Roman" w:hAnsi="Times New Roman" w:cs="Times New Roman"/>
          <w:sz w:val="24"/>
          <w:szCs w:val="24"/>
        </w:rPr>
        <w:t>понижения  емкости</w:t>
      </w:r>
      <w:proofErr w:type="gramEnd"/>
      <w:r>
        <w:rPr>
          <w:rFonts w:ascii="Times New Roman" w:hAnsi="Times New Roman" w:cs="Times New Roman"/>
          <w:sz w:val="24"/>
          <w:szCs w:val="24"/>
        </w:rPr>
        <w:t xml:space="preserve"> конденсаторов в дешифраторе ДА светофора 4 составьте схему двусторонней трехзначной автоблокировки переменного тока частотой 50 Гц. Укажите назначение дешифратора ДА для работы кодовой автоблокировки и поясните действие составленной схемы автоблокировки в заданных условиях.</w:t>
      </w:r>
    </w:p>
    <w:p w14:paraId="07E0AF3F" w14:textId="77777777" w:rsidR="00831416" w:rsidRDefault="00831416" w:rsidP="00A95C7A">
      <w:pPr>
        <w:spacing w:before="100" w:beforeAutospacing="1"/>
        <w:jc w:val="both"/>
        <w:rPr>
          <w:rFonts w:ascii="Times New Roman" w:hAnsi="Times New Roman" w:cs="Times New Roman"/>
          <w:sz w:val="24"/>
          <w:szCs w:val="24"/>
        </w:rPr>
      </w:pPr>
      <w:r>
        <w:rPr>
          <w:rFonts w:ascii="Times New Roman" w:hAnsi="Times New Roman" w:cs="Times New Roman"/>
          <w:sz w:val="24"/>
          <w:szCs w:val="24"/>
        </w:rPr>
        <w:br w:type="page"/>
      </w:r>
    </w:p>
    <w:p w14:paraId="51AFB557" w14:textId="77777777" w:rsidR="00831416" w:rsidRDefault="00831416" w:rsidP="00A95C7A">
      <w:pPr>
        <w:spacing w:before="100" w:beforeAutospacing="1"/>
        <w:ind w:left="284" w:hanging="284"/>
        <w:jc w:val="center"/>
        <w:rPr>
          <w:rFonts w:ascii="Times New Roman" w:hAnsi="Times New Roman" w:cs="Times New Roman"/>
          <w:b/>
          <w:sz w:val="24"/>
          <w:szCs w:val="24"/>
        </w:rPr>
      </w:pPr>
      <w:r w:rsidRPr="00352EEE">
        <w:rPr>
          <w:rFonts w:ascii="Times New Roman" w:hAnsi="Times New Roman" w:cs="Times New Roman"/>
          <w:b/>
          <w:sz w:val="24"/>
          <w:szCs w:val="24"/>
        </w:rPr>
        <w:lastRenderedPageBreak/>
        <w:t xml:space="preserve">МЕТОДИЧЕСКИЕ УКАЗАНИЯ </w:t>
      </w:r>
      <w:r w:rsidRPr="00352EEE">
        <w:rPr>
          <w:rFonts w:ascii="Times New Roman" w:hAnsi="Times New Roman" w:cs="Times New Roman"/>
          <w:b/>
          <w:sz w:val="24"/>
          <w:szCs w:val="24"/>
        </w:rPr>
        <w:br/>
        <w:t>к выполнению контрольной работы №1</w:t>
      </w:r>
    </w:p>
    <w:p w14:paraId="5CCC9FF3" w14:textId="77777777" w:rsidR="00831416" w:rsidRDefault="00831416" w:rsidP="00A95C7A">
      <w:pPr>
        <w:spacing w:before="100" w:beforeAutospacing="1"/>
        <w:ind w:firstLine="284"/>
        <w:jc w:val="both"/>
        <w:rPr>
          <w:rFonts w:ascii="Times New Roman" w:hAnsi="Times New Roman" w:cs="Times New Roman"/>
          <w:sz w:val="24"/>
          <w:szCs w:val="24"/>
        </w:rPr>
      </w:pPr>
      <w:r>
        <w:rPr>
          <w:rFonts w:ascii="Times New Roman" w:hAnsi="Times New Roman" w:cs="Times New Roman"/>
          <w:sz w:val="24"/>
          <w:szCs w:val="24"/>
        </w:rPr>
        <w:t xml:space="preserve">К выполнению контрольной работы №1 следует приступать после изучения программного материала по темам </w:t>
      </w:r>
      <w:r w:rsidRPr="00352EEE">
        <w:rPr>
          <w:rFonts w:ascii="Times New Roman" w:hAnsi="Times New Roman" w:cs="Times New Roman"/>
          <w:sz w:val="24"/>
          <w:szCs w:val="24"/>
        </w:rPr>
        <w:t>&lt;</w:t>
      </w:r>
      <w:r>
        <w:rPr>
          <w:rFonts w:ascii="Times New Roman" w:hAnsi="Times New Roman" w:cs="Times New Roman"/>
          <w:sz w:val="24"/>
          <w:szCs w:val="24"/>
        </w:rPr>
        <w:t xml:space="preserve">Основы </w:t>
      </w:r>
      <w:proofErr w:type="gramStart"/>
      <w:r>
        <w:rPr>
          <w:rFonts w:ascii="Times New Roman" w:hAnsi="Times New Roman" w:cs="Times New Roman"/>
          <w:sz w:val="24"/>
          <w:szCs w:val="24"/>
        </w:rPr>
        <w:t xml:space="preserve">сигнализации </w:t>
      </w:r>
      <w:r w:rsidRPr="00352EEE">
        <w:rPr>
          <w:rFonts w:ascii="Times New Roman" w:hAnsi="Times New Roman" w:cs="Times New Roman"/>
          <w:sz w:val="24"/>
          <w:szCs w:val="24"/>
        </w:rPr>
        <w:t>&gt;</w:t>
      </w:r>
      <w:proofErr w:type="gramEnd"/>
      <w:r w:rsidRPr="00352EEE">
        <w:rPr>
          <w:rFonts w:ascii="Times New Roman" w:hAnsi="Times New Roman" w:cs="Times New Roman"/>
          <w:sz w:val="24"/>
          <w:szCs w:val="24"/>
        </w:rPr>
        <w:t>, &lt;</w:t>
      </w:r>
      <w:r>
        <w:rPr>
          <w:rFonts w:ascii="Times New Roman" w:hAnsi="Times New Roman" w:cs="Times New Roman"/>
          <w:sz w:val="24"/>
          <w:szCs w:val="24"/>
        </w:rPr>
        <w:t>Организация движения поезда</w:t>
      </w:r>
      <w:r w:rsidRPr="00352EEE">
        <w:rPr>
          <w:rFonts w:ascii="Times New Roman" w:hAnsi="Times New Roman" w:cs="Times New Roman"/>
          <w:sz w:val="24"/>
          <w:szCs w:val="24"/>
        </w:rPr>
        <w:t>&gt;,&lt;</w:t>
      </w:r>
      <w:r>
        <w:rPr>
          <w:rFonts w:ascii="Times New Roman" w:hAnsi="Times New Roman" w:cs="Times New Roman"/>
          <w:sz w:val="24"/>
          <w:szCs w:val="24"/>
        </w:rPr>
        <w:t>Двухпутная автоблокировка</w:t>
      </w:r>
      <w:r w:rsidRPr="00352EEE">
        <w:rPr>
          <w:rFonts w:ascii="Times New Roman" w:hAnsi="Times New Roman" w:cs="Times New Roman"/>
          <w:sz w:val="24"/>
          <w:szCs w:val="24"/>
        </w:rPr>
        <w:t xml:space="preserve">&gt;. </w:t>
      </w:r>
      <w:r>
        <w:rPr>
          <w:rFonts w:ascii="Times New Roman" w:hAnsi="Times New Roman" w:cs="Times New Roman"/>
          <w:sz w:val="24"/>
          <w:szCs w:val="24"/>
        </w:rPr>
        <w:t xml:space="preserve">При этом из курса </w:t>
      </w:r>
      <w:r w:rsidRPr="00352EEE">
        <w:rPr>
          <w:rFonts w:ascii="Times New Roman" w:hAnsi="Times New Roman" w:cs="Times New Roman"/>
          <w:sz w:val="24"/>
          <w:szCs w:val="24"/>
        </w:rPr>
        <w:t>“</w:t>
      </w:r>
      <w:r>
        <w:rPr>
          <w:rFonts w:ascii="Times New Roman" w:hAnsi="Times New Roman" w:cs="Times New Roman"/>
          <w:sz w:val="24"/>
          <w:szCs w:val="24"/>
        </w:rPr>
        <w:t>Основы автоматики и телемеханики</w:t>
      </w:r>
      <w:r w:rsidRPr="00352EEE">
        <w:rPr>
          <w:rFonts w:ascii="Times New Roman" w:hAnsi="Times New Roman" w:cs="Times New Roman"/>
          <w:sz w:val="24"/>
          <w:szCs w:val="24"/>
        </w:rPr>
        <w:t xml:space="preserve">” </w:t>
      </w:r>
      <w:r>
        <w:rPr>
          <w:rFonts w:ascii="Times New Roman" w:hAnsi="Times New Roman" w:cs="Times New Roman"/>
          <w:sz w:val="24"/>
          <w:szCs w:val="24"/>
        </w:rPr>
        <w:t xml:space="preserve">следует повторить построение схем рельсовых цепей постоянного тока с импульсным </w:t>
      </w:r>
      <w:proofErr w:type="gramStart"/>
      <w:r>
        <w:rPr>
          <w:rFonts w:ascii="Times New Roman" w:hAnsi="Times New Roman" w:cs="Times New Roman"/>
          <w:sz w:val="24"/>
          <w:szCs w:val="24"/>
        </w:rPr>
        <w:t>питанием ,</w:t>
      </w:r>
      <w:proofErr w:type="gramEnd"/>
      <w:r>
        <w:rPr>
          <w:rFonts w:ascii="Times New Roman" w:hAnsi="Times New Roman" w:cs="Times New Roman"/>
          <w:sz w:val="24"/>
          <w:szCs w:val="24"/>
        </w:rPr>
        <w:t xml:space="preserve"> кодовых рельсовых цепей переменного тока частотой 50 и 25 Гц, тональных рельсовых цепей , а также принципы контроля замыкания изолирующих стыков смежных рельсовых цепей.</w:t>
      </w:r>
    </w:p>
    <w:p w14:paraId="312102D9" w14:textId="77777777" w:rsidR="00831416" w:rsidRDefault="00831416" w:rsidP="00A95C7A">
      <w:pPr>
        <w:spacing w:before="100" w:beforeAutospacing="1"/>
        <w:ind w:firstLine="284"/>
        <w:jc w:val="both"/>
        <w:rPr>
          <w:rFonts w:ascii="Times New Roman" w:hAnsi="Times New Roman" w:cs="Times New Roman"/>
          <w:sz w:val="24"/>
          <w:szCs w:val="24"/>
        </w:rPr>
      </w:pPr>
      <w:r>
        <w:rPr>
          <w:rFonts w:ascii="Times New Roman" w:hAnsi="Times New Roman" w:cs="Times New Roman"/>
          <w:sz w:val="24"/>
          <w:szCs w:val="24"/>
        </w:rPr>
        <w:t xml:space="preserve">Контрольная работа №1 должна состоять из чертежей и соответствующих пояснений к ним. Чертежи должны быть выполнены на миллиметровой бумаге. Элементы электрических схем должны изображаться в соответствии с действующими ГОСТами и техническими обозначениями, принятыми в устройствах СЦБ. Пояснения к каждому заданию должны быть </w:t>
      </w:r>
      <w:proofErr w:type="gramStart"/>
      <w:r>
        <w:rPr>
          <w:rFonts w:ascii="Times New Roman" w:hAnsi="Times New Roman" w:cs="Times New Roman"/>
          <w:sz w:val="24"/>
          <w:szCs w:val="24"/>
        </w:rPr>
        <w:t>четкими ,</w:t>
      </w:r>
      <w:proofErr w:type="gramEnd"/>
      <w:r>
        <w:rPr>
          <w:rFonts w:ascii="Times New Roman" w:hAnsi="Times New Roman" w:cs="Times New Roman"/>
          <w:sz w:val="24"/>
          <w:szCs w:val="24"/>
        </w:rPr>
        <w:t xml:space="preserve"> краткими и достаточно полно охватывать тему задания.</w:t>
      </w:r>
    </w:p>
    <w:p w14:paraId="5A7702F1" w14:textId="77777777" w:rsidR="00831416" w:rsidRDefault="00831416" w:rsidP="00A95C7A">
      <w:pPr>
        <w:spacing w:before="100" w:beforeAutospacing="1"/>
        <w:ind w:firstLine="284"/>
        <w:jc w:val="both"/>
        <w:rPr>
          <w:rFonts w:ascii="Times New Roman" w:hAnsi="Times New Roman" w:cs="Times New Roman"/>
          <w:sz w:val="24"/>
          <w:szCs w:val="24"/>
        </w:rPr>
      </w:pPr>
      <w:r>
        <w:rPr>
          <w:rFonts w:ascii="Times New Roman" w:hAnsi="Times New Roman" w:cs="Times New Roman"/>
          <w:sz w:val="24"/>
          <w:szCs w:val="24"/>
        </w:rPr>
        <w:t xml:space="preserve">Задание на контрольную работу №1 содержит четыре вопроса. Вопросы с 1 по 10 посвящены изучению методики выполнения расчета пропускной способности перегона при полуавтоматической и автоматической блокировке </w:t>
      </w:r>
      <w:r w:rsidRPr="002974EA">
        <w:rPr>
          <w:rFonts w:ascii="Times New Roman" w:hAnsi="Times New Roman" w:cs="Times New Roman"/>
          <w:sz w:val="24"/>
          <w:szCs w:val="24"/>
        </w:rPr>
        <w:t xml:space="preserve">; </w:t>
      </w:r>
      <w:r>
        <w:rPr>
          <w:rFonts w:ascii="Times New Roman" w:hAnsi="Times New Roman" w:cs="Times New Roman"/>
          <w:sz w:val="24"/>
          <w:szCs w:val="24"/>
        </w:rPr>
        <w:t xml:space="preserve">вопросы с 11 по 20 – изучению устройства и принципа действия двухпутной автоблокировки постоянного и переменного тока  </w:t>
      </w:r>
      <w:r w:rsidRPr="002974EA">
        <w:rPr>
          <w:rFonts w:ascii="Times New Roman" w:hAnsi="Times New Roman" w:cs="Times New Roman"/>
          <w:sz w:val="24"/>
          <w:szCs w:val="24"/>
        </w:rPr>
        <w:t xml:space="preserve">; </w:t>
      </w:r>
      <w:r>
        <w:rPr>
          <w:rFonts w:ascii="Times New Roman" w:hAnsi="Times New Roman" w:cs="Times New Roman"/>
          <w:sz w:val="24"/>
          <w:szCs w:val="24"/>
        </w:rPr>
        <w:t xml:space="preserve">вопросы с 21 по 30 – изучения принципа действия устройств автоблокировки при организации временного двустороннего движения поездов по одному из путей двухпутного перегона при капитальном ремонте другого пути </w:t>
      </w:r>
      <w:r w:rsidRPr="002974EA">
        <w:rPr>
          <w:rFonts w:ascii="Times New Roman" w:hAnsi="Times New Roman" w:cs="Times New Roman"/>
          <w:sz w:val="24"/>
          <w:szCs w:val="24"/>
        </w:rPr>
        <w:t xml:space="preserve">; </w:t>
      </w:r>
      <w:r>
        <w:rPr>
          <w:rFonts w:ascii="Times New Roman" w:hAnsi="Times New Roman" w:cs="Times New Roman"/>
          <w:sz w:val="24"/>
          <w:szCs w:val="24"/>
        </w:rPr>
        <w:t>вопросы с 31 по 40 – изучению принципа построения схемы изменения направления движения на однопутном участке и схем различных систем однопутной автоблокировки.</w:t>
      </w:r>
    </w:p>
    <w:p w14:paraId="22B8B5AA" w14:textId="77777777" w:rsidR="00831416" w:rsidRDefault="00831416" w:rsidP="00A95C7A">
      <w:pPr>
        <w:spacing w:before="100" w:beforeAutospacing="1"/>
        <w:ind w:firstLine="284"/>
        <w:jc w:val="both"/>
        <w:rPr>
          <w:rFonts w:ascii="Times New Roman" w:hAnsi="Times New Roman" w:cs="Times New Roman"/>
          <w:sz w:val="24"/>
          <w:szCs w:val="24"/>
        </w:rPr>
      </w:pPr>
      <w:proofErr w:type="gramStart"/>
      <w:r>
        <w:rPr>
          <w:rFonts w:ascii="Times New Roman" w:hAnsi="Times New Roman" w:cs="Times New Roman"/>
          <w:sz w:val="24"/>
          <w:szCs w:val="24"/>
        </w:rPr>
        <w:t>Прежде ,чем</w:t>
      </w:r>
      <w:proofErr w:type="gramEnd"/>
      <w:r>
        <w:rPr>
          <w:rFonts w:ascii="Times New Roman" w:hAnsi="Times New Roman" w:cs="Times New Roman"/>
          <w:sz w:val="24"/>
          <w:szCs w:val="24"/>
        </w:rPr>
        <w:t xml:space="preserve"> приступить к ответу на вопрос контрольной работы , следует внимательно проанализировать по учебнику </w:t>
      </w:r>
      <w:r w:rsidRPr="00E54D2B">
        <w:rPr>
          <w:rFonts w:ascii="Times New Roman" w:hAnsi="Times New Roman" w:cs="Times New Roman"/>
          <w:sz w:val="24"/>
          <w:szCs w:val="24"/>
        </w:rPr>
        <w:t xml:space="preserve">[2] </w:t>
      </w:r>
      <w:r>
        <w:rPr>
          <w:rFonts w:ascii="Times New Roman" w:hAnsi="Times New Roman" w:cs="Times New Roman"/>
          <w:sz w:val="24"/>
          <w:szCs w:val="24"/>
        </w:rPr>
        <w:t xml:space="preserve">методику расчета пропускной способности перегона на стр. 17-18, а также принцип работы схем в динамике движения поезда. Затем проанализировать действие заданной схемы при различных отказах, уяснив при </w:t>
      </w:r>
      <w:proofErr w:type="gramStart"/>
      <w:r>
        <w:rPr>
          <w:rFonts w:ascii="Times New Roman" w:hAnsi="Times New Roman" w:cs="Times New Roman"/>
          <w:sz w:val="24"/>
          <w:szCs w:val="24"/>
        </w:rPr>
        <w:t>этом ,</w:t>
      </w:r>
      <w:proofErr w:type="gramEnd"/>
      <w:r>
        <w:rPr>
          <w:rFonts w:ascii="Times New Roman" w:hAnsi="Times New Roman" w:cs="Times New Roman"/>
          <w:sz w:val="24"/>
          <w:szCs w:val="24"/>
        </w:rPr>
        <w:t xml:space="preserve"> что любой отказ в работе схемы приводит к более запрещающему показанию светофора. После этого следует вычертить заданную схему с учетом поездного </w:t>
      </w:r>
      <w:proofErr w:type="gramStart"/>
      <w:r>
        <w:rPr>
          <w:rFonts w:ascii="Times New Roman" w:hAnsi="Times New Roman" w:cs="Times New Roman"/>
          <w:sz w:val="24"/>
          <w:szCs w:val="24"/>
        </w:rPr>
        <w:t>положения ,</w:t>
      </w:r>
      <w:proofErr w:type="gramEnd"/>
      <w:r>
        <w:rPr>
          <w:rFonts w:ascii="Times New Roman" w:hAnsi="Times New Roman" w:cs="Times New Roman"/>
          <w:sz w:val="24"/>
          <w:szCs w:val="24"/>
        </w:rPr>
        <w:t xml:space="preserve"> которое показано на рисунке задания , в соответствии с вариантом и указанной неисправностью или без нее. Цепи реле, находящиеся под током, следует показать цветным карандашом (синим, зеленым и т.д., только не красным). Состояние реле (под током или без </w:t>
      </w:r>
      <w:proofErr w:type="gramStart"/>
      <w:r>
        <w:rPr>
          <w:rFonts w:ascii="Times New Roman" w:hAnsi="Times New Roman" w:cs="Times New Roman"/>
          <w:sz w:val="24"/>
          <w:szCs w:val="24"/>
        </w:rPr>
        <w:t>тока )</w:t>
      </w:r>
      <w:proofErr w:type="gramEnd"/>
      <w:r>
        <w:rPr>
          <w:rFonts w:ascii="Times New Roman" w:hAnsi="Times New Roman" w:cs="Times New Roman"/>
          <w:sz w:val="24"/>
          <w:szCs w:val="24"/>
        </w:rPr>
        <w:t xml:space="preserve"> и положение их контактов ( замкнут или разомкнут) должны соответствовать показаниям проходных светофоров, приведенным на рисунках задания , с учетом влияния заданной неисправностью.</w:t>
      </w:r>
    </w:p>
    <w:p w14:paraId="231DF3A1" w14:textId="77777777" w:rsidR="00831416" w:rsidRDefault="00831416" w:rsidP="00A95C7A">
      <w:pPr>
        <w:spacing w:before="100" w:beforeAutospacing="1"/>
        <w:ind w:firstLine="284"/>
        <w:jc w:val="both"/>
        <w:rPr>
          <w:rFonts w:ascii="Times New Roman" w:hAnsi="Times New Roman" w:cs="Times New Roman"/>
          <w:sz w:val="24"/>
          <w:szCs w:val="24"/>
        </w:rPr>
      </w:pPr>
      <w:r>
        <w:rPr>
          <w:rFonts w:ascii="Times New Roman" w:hAnsi="Times New Roman" w:cs="Times New Roman"/>
          <w:sz w:val="24"/>
          <w:szCs w:val="24"/>
        </w:rPr>
        <w:t xml:space="preserve">При ответе на вопрос 1-5 в расчете пропускной способности однопутного </w:t>
      </w:r>
      <w:proofErr w:type="gramStart"/>
      <w:r>
        <w:rPr>
          <w:rFonts w:ascii="Times New Roman" w:hAnsi="Times New Roman" w:cs="Times New Roman"/>
          <w:sz w:val="24"/>
          <w:szCs w:val="24"/>
        </w:rPr>
        <w:t>перегона ,</w:t>
      </w:r>
      <w:proofErr w:type="gramEnd"/>
      <w:r>
        <w:rPr>
          <w:rFonts w:ascii="Times New Roman" w:hAnsi="Times New Roman" w:cs="Times New Roman"/>
          <w:sz w:val="24"/>
          <w:szCs w:val="24"/>
        </w:rPr>
        <w:t xml:space="preserve"> оборудованного автоблокировкой , учесть, что при двух поездах  в пакете К=2 пропускная способность будет равна</w:t>
      </w:r>
      <w:r w:rsidRPr="003A1C9D">
        <w:rPr>
          <w:rFonts w:ascii="Times New Roman" w:hAnsi="Times New Roman" w:cs="Times New Roman"/>
          <w:sz w:val="24"/>
          <w:szCs w:val="24"/>
        </w:rPr>
        <w:t xml:space="preserve">: </w:t>
      </w:r>
    </w:p>
    <w:p w14:paraId="4F183C28" w14:textId="77777777" w:rsidR="00831416" w:rsidRPr="003A1C9D" w:rsidRDefault="00831416" w:rsidP="00A95C7A">
      <w:pPr>
        <w:spacing w:before="100" w:beforeAutospacing="1"/>
        <w:ind w:firstLine="284"/>
        <w:rPr>
          <w:rFonts w:ascii="Times New Roman" w:eastAsiaTheme="minorEastAsia" w:hAnsi="Times New Roman" w:cs="Times New Roman"/>
          <w:sz w:val="24"/>
          <w:szCs w:val="24"/>
        </w:rPr>
      </w:pPr>
      <m:oMathPara>
        <m:oMath>
          <m:r>
            <w:rPr>
              <w:rFonts w:ascii="Cambria Math" w:hAnsi="Cambria Math" w:cs="Cambria Math"/>
              <w:sz w:val="24"/>
              <w:szCs w:val="24"/>
            </w:rPr>
            <m:t>x</m:t>
          </m:r>
          <m:r>
            <m:rPr>
              <m:sty m:val="p"/>
            </m:rPr>
            <w:rPr>
              <w:rFonts w:ascii="Cambria Math" w:hAnsi="Cambria Math" w:cs="Cambria Math"/>
              <w:sz w:val="24"/>
              <w:szCs w:val="24"/>
            </w:rPr>
            <m:t>=</m:t>
          </m:r>
          <m:f>
            <m:fPr>
              <m:ctrlPr>
                <w:rPr>
                  <w:rFonts w:ascii="Cambria Math" w:hAnsi="Cambria Math" w:cs="Times New Roman"/>
                  <w:sz w:val="24"/>
                  <w:szCs w:val="24"/>
                </w:rPr>
              </m:ctrlPr>
            </m:fPr>
            <m:num>
              <m:r>
                <m:rPr>
                  <m:sty m:val="p"/>
                </m:rPr>
                <w:rPr>
                  <w:rFonts w:ascii="Cambria Math" w:hAnsi="Cambria Math" w:cs="Cambria Math"/>
                  <w:sz w:val="24"/>
                  <w:szCs w:val="24"/>
                </w:rPr>
                <m:t>1440 2</m:t>
              </m:r>
            </m:num>
            <m:den>
              <m:sSub>
                <m:sSubPr>
                  <m:ctrlPr>
                    <w:rPr>
                      <w:rFonts w:ascii="Cambria Math" w:hAnsi="Cambria Math" w:cs="Cambria Math"/>
                      <w:i/>
                      <w:sz w:val="24"/>
                      <w:szCs w:val="24"/>
                      <w:lang w:val="en-US"/>
                    </w:rPr>
                  </m:ctrlPr>
                </m:sSubPr>
                <m:e>
                  <m:r>
                    <w:rPr>
                      <w:rFonts w:ascii="Cambria Math" w:hAnsi="Cambria Math" w:cs="Cambria Math"/>
                      <w:sz w:val="24"/>
                      <w:szCs w:val="24"/>
                      <w:lang w:val="en-US"/>
                    </w:rPr>
                    <m:t>t</m:t>
                  </m:r>
                </m:e>
                <m:sub>
                  <m:r>
                    <w:rPr>
                      <w:rFonts w:ascii="Cambria Math" w:hAnsi="Cambria Math" w:cs="Cambria Math"/>
                      <w:sz w:val="24"/>
                      <w:szCs w:val="24"/>
                    </w:rPr>
                    <m:t>1</m:t>
                  </m:r>
                </m:sub>
              </m:sSub>
              <m:r>
                <w:rPr>
                  <w:rFonts w:ascii="Cambria Math" w:hAnsi="Cambria Math" w:cs="Cambria Math"/>
                  <w:sz w:val="24"/>
                  <w:szCs w:val="24"/>
                </w:rPr>
                <m:t>+</m:t>
              </m:r>
              <m:sSub>
                <m:sSubPr>
                  <m:ctrlPr>
                    <w:rPr>
                      <w:rFonts w:ascii="Cambria Math" w:hAnsi="Cambria Math" w:cs="Cambria Math"/>
                      <w:i/>
                      <w:sz w:val="24"/>
                      <w:szCs w:val="24"/>
                      <w:lang w:val="en-US"/>
                    </w:rPr>
                  </m:ctrlPr>
                </m:sSubPr>
                <m:e>
                  <m:r>
                    <w:rPr>
                      <w:rFonts w:ascii="Cambria Math" w:hAnsi="Cambria Math" w:cs="Cambria Math"/>
                      <w:sz w:val="24"/>
                      <w:szCs w:val="24"/>
                      <w:lang w:val="en-US"/>
                    </w:rPr>
                    <m:t>t</m:t>
                  </m:r>
                </m:e>
                <m:sub>
                  <m:r>
                    <w:rPr>
                      <w:rFonts w:ascii="Cambria Math" w:hAnsi="Cambria Math" w:cs="Cambria Math"/>
                      <w:sz w:val="24"/>
                      <w:szCs w:val="24"/>
                    </w:rPr>
                    <m:t>2</m:t>
                  </m:r>
                </m:sub>
              </m:sSub>
              <m:r>
                <w:rPr>
                  <w:rFonts w:ascii="Cambria Math" w:hAnsi="Cambria Math" w:cs="Cambria Math"/>
                  <w:sz w:val="24"/>
                  <w:szCs w:val="24"/>
                </w:rPr>
                <m:t>+</m:t>
              </m:r>
              <m:nary>
                <m:naryPr>
                  <m:chr m:val="∑"/>
                  <m:limLoc m:val="undOvr"/>
                  <m:subHide m:val="1"/>
                  <m:supHide m:val="1"/>
                  <m:ctrlPr>
                    <w:rPr>
                      <w:rFonts w:ascii="Cambria Math" w:hAnsi="Cambria Math" w:cs="Cambria Math"/>
                      <w:i/>
                      <w:sz w:val="24"/>
                      <w:szCs w:val="24"/>
                      <w:lang w:val="en-US"/>
                    </w:rPr>
                  </m:ctrlPr>
                </m:naryPr>
                <m:sub/>
                <m:sup/>
                <m:e>
                  <m:r>
                    <w:rPr>
                      <w:rFonts w:ascii="Cambria Math" w:hAnsi="Cambria Math" w:cs="Cambria Math"/>
                      <w:sz w:val="24"/>
                      <w:szCs w:val="24"/>
                      <w:lang w:val="en-US"/>
                    </w:rPr>
                    <m:t>τ</m:t>
                  </m:r>
                </m:e>
              </m:nary>
              <m:r>
                <w:rPr>
                  <w:rFonts w:ascii="Cambria Math" w:hAnsi="Cambria Math" w:cs="Cambria Math"/>
                  <w:sz w:val="24"/>
                  <w:szCs w:val="24"/>
                </w:rPr>
                <m:t xml:space="preserve">+2 </m:t>
              </m:r>
              <m:r>
                <w:rPr>
                  <w:rFonts w:ascii="Cambria Math" w:hAnsi="Cambria Math" w:cs="Cambria Math"/>
                  <w:sz w:val="24"/>
                  <w:szCs w:val="24"/>
                  <w:lang w:val="en-US"/>
                </w:rPr>
                <m:t>I</m:t>
              </m:r>
            </m:den>
          </m:f>
          <m:r>
            <m:rPr>
              <m:sty m:val="p"/>
            </m:rPr>
            <w:rPr>
              <w:rFonts w:ascii="Cambria Math" w:hAnsi="Cambria Math" w:cs="Times New Roman"/>
              <w:sz w:val="24"/>
              <w:szCs w:val="24"/>
            </w:rPr>
            <m:t xml:space="preserve"> </m:t>
          </m:r>
        </m:oMath>
      </m:oMathPara>
    </w:p>
    <w:p w14:paraId="6FC8AE1C" w14:textId="77777777" w:rsidR="00831416" w:rsidRDefault="00831416" w:rsidP="00A95C7A">
      <w:pPr>
        <w:spacing w:before="100" w:beforeAutospacing="1"/>
        <w:ind w:firstLine="284"/>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Пар поездов, где </w:t>
      </w:r>
      <w:r>
        <w:rPr>
          <w:rFonts w:ascii="Times New Roman" w:eastAsiaTheme="minorEastAsia" w:hAnsi="Times New Roman" w:cs="Times New Roman"/>
          <w:sz w:val="24"/>
          <w:szCs w:val="24"/>
          <w:lang w:val="en-US"/>
        </w:rPr>
        <w:t>I</w:t>
      </w:r>
      <w:r w:rsidRPr="003A1C9D">
        <w:rPr>
          <w:rFonts w:ascii="Times New Roman" w:eastAsiaTheme="minorEastAsia" w:hAnsi="Times New Roman" w:cs="Times New Roman"/>
          <w:sz w:val="24"/>
          <w:szCs w:val="24"/>
        </w:rPr>
        <w:t xml:space="preserve"> – </w:t>
      </w:r>
      <w:r>
        <w:rPr>
          <w:rFonts w:ascii="Times New Roman" w:eastAsiaTheme="minorEastAsia" w:hAnsi="Times New Roman" w:cs="Times New Roman"/>
          <w:sz w:val="24"/>
          <w:szCs w:val="24"/>
        </w:rPr>
        <w:t>интервал попутного следования поездов.</w:t>
      </w:r>
    </w:p>
    <w:p w14:paraId="00CC5160" w14:textId="77777777" w:rsidR="00831416" w:rsidRDefault="00831416" w:rsidP="00A95C7A">
      <w:pPr>
        <w:spacing w:before="100" w:beforeAutospacing="1"/>
        <w:ind w:firstLine="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При ответе на вопросы 11 и 12 контрольной работы №1 следует взять за основу рис. 5.4 учебника </w:t>
      </w:r>
      <w:r w:rsidRPr="003A1C9D">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xml:space="preserve">. При этом следует иметь в </w:t>
      </w:r>
      <w:proofErr w:type="gramStart"/>
      <w:r>
        <w:rPr>
          <w:rFonts w:ascii="Times New Roman" w:eastAsiaTheme="minorEastAsia" w:hAnsi="Times New Roman" w:cs="Times New Roman"/>
          <w:sz w:val="24"/>
          <w:szCs w:val="24"/>
        </w:rPr>
        <w:t>виду ,</w:t>
      </w:r>
      <w:proofErr w:type="gramEnd"/>
      <w:r>
        <w:rPr>
          <w:rFonts w:ascii="Times New Roman" w:eastAsiaTheme="minorEastAsia" w:hAnsi="Times New Roman" w:cs="Times New Roman"/>
          <w:sz w:val="24"/>
          <w:szCs w:val="24"/>
        </w:rPr>
        <w:t xml:space="preserve"> что по условию вопроса задано напр</w:t>
      </w:r>
      <w:r w:rsidR="00C06F35">
        <w:rPr>
          <w:rFonts w:ascii="Times New Roman" w:eastAsiaTheme="minorEastAsia" w:hAnsi="Times New Roman" w:cs="Times New Roman"/>
          <w:sz w:val="24"/>
          <w:szCs w:val="24"/>
        </w:rPr>
        <w:t>а</w:t>
      </w:r>
      <w:r>
        <w:rPr>
          <w:rFonts w:ascii="Times New Roman" w:eastAsiaTheme="minorEastAsia" w:hAnsi="Times New Roman" w:cs="Times New Roman"/>
          <w:sz w:val="24"/>
          <w:szCs w:val="24"/>
        </w:rPr>
        <w:t xml:space="preserve">вление движения противоположенное тому, которое рассматривается на рис. 5.4 учебника </w:t>
      </w:r>
      <w:r w:rsidRPr="003A1C9D">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xml:space="preserve">. Поэтому следует сначала </w:t>
      </w:r>
      <w:proofErr w:type="gramStart"/>
      <w:r>
        <w:rPr>
          <w:rFonts w:ascii="Times New Roman" w:eastAsiaTheme="minorEastAsia" w:hAnsi="Times New Roman" w:cs="Times New Roman"/>
          <w:sz w:val="24"/>
          <w:szCs w:val="24"/>
        </w:rPr>
        <w:t>уяснить ,</w:t>
      </w:r>
      <w:proofErr w:type="gramEnd"/>
      <w:r>
        <w:rPr>
          <w:rFonts w:ascii="Times New Roman" w:eastAsiaTheme="minorEastAsia" w:hAnsi="Times New Roman" w:cs="Times New Roman"/>
          <w:sz w:val="24"/>
          <w:szCs w:val="24"/>
        </w:rPr>
        <w:t xml:space="preserve"> какие изменения должны быть внесены в схему автоблокировки (рис. 5.4) в зависимости от рельсовых и линейных цепей. При составлении схемы автоблокировки для заданных двух сигнальных установок следует иметь в виду, что в системе автоблокировки постоянного тока входной конец блок-участка всегда является питающим, а выходной – релейным , а линейное реле располагается всегда в релейном шкафу светофора, ограждающего блок-участка , к которому оно относится, и питание в линейные провода подается из  релейного шкафа впереди расположенного светофора. </w:t>
      </w:r>
    </w:p>
    <w:p w14:paraId="395A8440" w14:textId="77777777" w:rsidR="00831416" w:rsidRDefault="00831416" w:rsidP="00A95C7A">
      <w:pPr>
        <w:spacing w:before="100" w:beforeAutospacing="1"/>
        <w:ind w:firstLine="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При ответе на вопросы с 13 по 20 следует воспользоваться рис. 5.13. учебника </w:t>
      </w:r>
      <w:r w:rsidRPr="00893508">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xml:space="preserve">. При составлении схемы трехзначной автоблокировки переменного тока для заданного направления движения следует иметь в </w:t>
      </w:r>
      <w:proofErr w:type="gramStart"/>
      <w:r>
        <w:rPr>
          <w:rFonts w:ascii="Times New Roman" w:eastAsiaTheme="minorEastAsia" w:hAnsi="Times New Roman" w:cs="Times New Roman"/>
          <w:sz w:val="24"/>
          <w:szCs w:val="24"/>
        </w:rPr>
        <w:t>виду ,</w:t>
      </w:r>
      <w:proofErr w:type="gramEnd"/>
      <w:r>
        <w:rPr>
          <w:rFonts w:ascii="Times New Roman" w:eastAsiaTheme="minorEastAsia" w:hAnsi="Times New Roman" w:cs="Times New Roman"/>
          <w:sz w:val="24"/>
          <w:szCs w:val="24"/>
        </w:rPr>
        <w:t xml:space="preserve"> что в системе кодовой автоблокировки перем</w:t>
      </w:r>
      <w:r w:rsidR="00C06F35">
        <w:rPr>
          <w:rFonts w:ascii="Times New Roman" w:eastAsiaTheme="minorEastAsia" w:hAnsi="Times New Roman" w:cs="Times New Roman"/>
          <w:sz w:val="24"/>
          <w:szCs w:val="24"/>
        </w:rPr>
        <w:t>е</w:t>
      </w:r>
      <w:r>
        <w:rPr>
          <w:rFonts w:ascii="Times New Roman" w:eastAsiaTheme="minorEastAsia" w:hAnsi="Times New Roman" w:cs="Times New Roman"/>
          <w:sz w:val="24"/>
          <w:szCs w:val="24"/>
        </w:rPr>
        <w:t>нного тока частотой 25 или 50 Гц выходной конец блок-участка всегда является питающим, а входной конец блок-участка – релейным.</w:t>
      </w:r>
    </w:p>
    <w:p w14:paraId="609063D1" w14:textId="77777777" w:rsidR="00831416" w:rsidRDefault="00831416" w:rsidP="00A95C7A">
      <w:pPr>
        <w:spacing w:before="100" w:beforeAutospacing="1"/>
        <w:ind w:firstLine="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При ответе на вопрос 20 следует иметь в виду, что в настоящее время для включения красного огня на проходном светофоре применяются двухнитевые лампы. Схему включения и контроля такой лампы рассмотрите на рис. 5.16. учебника </w:t>
      </w:r>
      <w:r w:rsidRPr="000E62EB">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xml:space="preserve"> и используйте ее при составлении заданной схемы автоблокировки переменного тока.</w:t>
      </w:r>
    </w:p>
    <w:p w14:paraId="1E5222B1" w14:textId="77777777" w:rsidR="00831416" w:rsidRDefault="00831416" w:rsidP="00A95C7A">
      <w:pPr>
        <w:spacing w:before="100" w:beforeAutospacing="1"/>
        <w:ind w:firstLine="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При ответе на вопросы 21-30 по организации временного двустороннего движения поездов по одному из путей двухпутного перегона при капитальном ремонте другого пути, следует вычертить для заданного в варианте поездного положения только те цепи </w:t>
      </w:r>
      <w:proofErr w:type="gramStart"/>
      <w:r>
        <w:rPr>
          <w:rFonts w:ascii="Times New Roman" w:eastAsiaTheme="minorEastAsia" w:hAnsi="Times New Roman" w:cs="Times New Roman"/>
          <w:sz w:val="24"/>
          <w:szCs w:val="24"/>
        </w:rPr>
        <w:t>автоблокировки ,</w:t>
      </w:r>
      <w:proofErr w:type="gramEnd"/>
      <w:r>
        <w:rPr>
          <w:rFonts w:ascii="Times New Roman" w:eastAsiaTheme="minorEastAsia" w:hAnsi="Times New Roman" w:cs="Times New Roman"/>
          <w:sz w:val="24"/>
          <w:szCs w:val="24"/>
        </w:rPr>
        <w:t xml:space="preserve"> которые участвуют при регулировании движения поезда по неправильному пути.</w:t>
      </w:r>
    </w:p>
    <w:p w14:paraId="5009AB01" w14:textId="77777777" w:rsidR="00831416" w:rsidRDefault="00831416" w:rsidP="00A95C7A">
      <w:pPr>
        <w:spacing w:before="100" w:beforeAutospacing="1"/>
        <w:ind w:firstLine="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При ответе на вопросы 21,22,24,25,28,29 контрольной работы следует взять за основу рис.5.16. учебника </w:t>
      </w:r>
      <w:r w:rsidRPr="00F53D04">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xml:space="preserve">, а при ответе на вопросы 23,26,27,30 – рис.5.7 учебника </w:t>
      </w:r>
      <w:r w:rsidRPr="00F53D04">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w:t>
      </w:r>
    </w:p>
    <w:p w14:paraId="1DF222E0" w14:textId="77777777" w:rsidR="00831416" w:rsidRDefault="00831416" w:rsidP="00A95C7A">
      <w:pPr>
        <w:spacing w:before="100" w:beforeAutospacing="1"/>
        <w:ind w:firstLine="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При рассмотрении работы схемы, показанной на рис.5.7 учебника </w:t>
      </w:r>
      <w:r w:rsidRPr="00F53D04">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xml:space="preserve">, следует иметь в </w:t>
      </w:r>
      <w:proofErr w:type="gramStart"/>
      <w:r>
        <w:rPr>
          <w:rFonts w:ascii="Times New Roman" w:eastAsiaTheme="minorEastAsia" w:hAnsi="Times New Roman" w:cs="Times New Roman"/>
          <w:sz w:val="24"/>
          <w:szCs w:val="24"/>
        </w:rPr>
        <w:t>виду ,</w:t>
      </w:r>
      <w:proofErr w:type="gramEnd"/>
      <w:r>
        <w:rPr>
          <w:rFonts w:ascii="Times New Roman" w:eastAsiaTheme="minorEastAsia" w:hAnsi="Times New Roman" w:cs="Times New Roman"/>
          <w:sz w:val="24"/>
          <w:szCs w:val="24"/>
        </w:rPr>
        <w:t xml:space="preserve"> что на этой схеме отсутствуют цепи выбора сигнального кода для подачи его в рельсовую цепь  блок-участка при неправильном направлении движении поезда. Поэтому для того, чтобы составить полную схему автоблокировки постоянного тока при ее работе по неправильному </w:t>
      </w:r>
      <w:proofErr w:type="gramStart"/>
      <w:r>
        <w:rPr>
          <w:rFonts w:ascii="Times New Roman" w:eastAsiaTheme="minorEastAsia" w:hAnsi="Times New Roman" w:cs="Times New Roman"/>
          <w:sz w:val="24"/>
          <w:szCs w:val="24"/>
        </w:rPr>
        <w:t>пути ,</w:t>
      </w:r>
      <w:proofErr w:type="gramEnd"/>
      <w:r>
        <w:rPr>
          <w:rFonts w:ascii="Times New Roman" w:eastAsiaTheme="minorEastAsia" w:hAnsi="Times New Roman" w:cs="Times New Roman"/>
          <w:sz w:val="24"/>
          <w:szCs w:val="24"/>
        </w:rPr>
        <w:t xml:space="preserve"> следует еще воспользоваться рис.10.4 учебника</w:t>
      </w:r>
      <w:r w:rsidRPr="00CE6985">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на котором отражена схема выбора сигнального кода при движении поезда по неправильному пути (</w:t>
      </w:r>
      <w:proofErr w:type="spellStart"/>
      <w:r>
        <w:rPr>
          <w:rFonts w:ascii="Times New Roman" w:eastAsiaTheme="minorEastAsia" w:hAnsi="Times New Roman" w:cs="Times New Roman"/>
          <w:sz w:val="24"/>
          <w:szCs w:val="24"/>
        </w:rPr>
        <w:t>см.схему</w:t>
      </w:r>
      <w:proofErr w:type="spellEnd"/>
      <w:r>
        <w:rPr>
          <w:rFonts w:ascii="Times New Roman" w:eastAsiaTheme="minorEastAsia" w:hAnsi="Times New Roman" w:cs="Times New Roman"/>
          <w:sz w:val="24"/>
          <w:szCs w:val="24"/>
        </w:rPr>
        <w:t xml:space="preserve"> сигнальной установки №3).</w:t>
      </w:r>
    </w:p>
    <w:p w14:paraId="6D30B939" w14:textId="77777777" w:rsidR="00831416" w:rsidRDefault="00831416" w:rsidP="00A95C7A">
      <w:pPr>
        <w:spacing w:before="100" w:beforeAutospacing="1"/>
        <w:ind w:firstLine="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При ответе на вопросы 31-34 и 38-40 сначала следует </w:t>
      </w:r>
      <w:proofErr w:type="gramStart"/>
      <w:r>
        <w:rPr>
          <w:rFonts w:ascii="Times New Roman" w:eastAsiaTheme="minorEastAsia" w:hAnsi="Times New Roman" w:cs="Times New Roman"/>
          <w:sz w:val="24"/>
          <w:szCs w:val="24"/>
        </w:rPr>
        <w:t>уяснить ,</w:t>
      </w:r>
      <w:proofErr w:type="gramEnd"/>
      <w:r>
        <w:rPr>
          <w:rFonts w:ascii="Times New Roman" w:eastAsiaTheme="minorEastAsia" w:hAnsi="Times New Roman" w:cs="Times New Roman"/>
          <w:sz w:val="24"/>
          <w:szCs w:val="24"/>
        </w:rPr>
        <w:t xml:space="preserve"> что для смены направления на каждой сигнальной установке применены реле направления  Н и повторители его поляризованного якоря – реле 1Н и 2Н, который следует уяснить, проанализировав рис.6.3 учебника </w:t>
      </w:r>
      <w:r w:rsidRPr="00CE6985">
        <w:rPr>
          <w:rFonts w:ascii="Times New Roman" w:eastAsiaTheme="minorEastAsia" w:hAnsi="Times New Roman" w:cs="Times New Roman"/>
          <w:sz w:val="24"/>
          <w:szCs w:val="24"/>
        </w:rPr>
        <w:t>[2].</w:t>
      </w:r>
    </w:p>
    <w:p w14:paraId="013EB559" w14:textId="77777777" w:rsidR="00831416" w:rsidRDefault="00831416" w:rsidP="00A95C7A">
      <w:pPr>
        <w:spacing w:before="100" w:beforeAutospacing="1"/>
        <w:ind w:firstLine="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При ответе на вопросы 31,32,33,40 следует за основу взять рис.6.6 учебника </w:t>
      </w:r>
      <w:r w:rsidRPr="00CE6985">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на вопросы 34,38,39 – рис.6</w:t>
      </w:r>
      <w:r w:rsidRPr="00FF219E">
        <w:rPr>
          <w:rFonts w:ascii="Times New Roman" w:eastAsiaTheme="minorEastAsia" w:hAnsi="Times New Roman" w:cs="Times New Roman"/>
          <w:sz w:val="24"/>
          <w:szCs w:val="24"/>
        </w:rPr>
        <w:t>;5</w:t>
      </w:r>
      <w:r>
        <w:rPr>
          <w:rFonts w:ascii="Times New Roman" w:eastAsiaTheme="minorEastAsia" w:hAnsi="Times New Roman" w:cs="Times New Roman"/>
          <w:sz w:val="24"/>
          <w:szCs w:val="24"/>
        </w:rPr>
        <w:t xml:space="preserve"> учебника [2]</w:t>
      </w:r>
      <w:r w:rsidRPr="00FF219E">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на вопросы 35,36,37 – рис.6.2 учебника </w:t>
      </w:r>
      <w:r w:rsidRPr="00FF219E">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w:t>
      </w:r>
    </w:p>
    <w:p w14:paraId="5DBFD1B3" w14:textId="77777777" w:rsidR="00ED29A7" w:rsidRDefault="00ED29A7" w:rsidP="00A95C7A">
      <w:pPr>
        <w:spacing w:before="100" w:beforeAutospacing="1"/>
        <w:ind w:firstLine="284"/>
        <w:jc w:val="center"/>
        <w:rPr>
          <w:rFonts w:ascii="Times New Roman" w:eastAsiaTheme="minorEastAsia" w:hAnsi="Times New Roman" w:cs="Times New Roman"/>
          <w:b/>
          <w:sz w:val="24"/>
          <w:szCs w:val="24"/>
        </w:rPr>
      </w:pPr>
    </w:p>
    <w:p w14:paraId="22DCACFA" w14:textId="77777777" w:rsidR="00831416" w:rsidRDefault="00831416" w:rsidP="00A95C7A">
      <w:pPr>
        <w:spacing w:before="100" w:beforeAutospacing="1"/>
        <w:ind w:firstLine="284"/>
        <w:jc w:val="center"/>
        <w:rPr>
          <w:rFonts w:ascii="Times New Roman" w:eastAsiaTheme="minorEastAsia" w:hAnsi="Times New Roman" w:cs="Times New Roman"/>
          <w:b/>
          <w:sz w:val="24"/>
          <w:szCs w:val="24"/>
        </w:rPr>
      </w:pPr>
      <w:r w:rsidRPr="00FF219E">
        <w:rPr>
          <w:rFonts w:ascii="Times New Roman" w:eastAsiaTheme="minorEastAsia" w:hAnsi="Times New Roman" w:cs="Times New Roman"/>
          <w:b/>
          <w:sz w:val="24"/>
          <w:szCs w:val="24"/>
        </w:rPr>
        <w:lastRenderedPageBreak/>
        <w:t>ЗАДАНИЕ НА КОНТРОЛЬНУЮ РАБОТУ №2</w:t>
      </w:r>
    </w:p>
    <w:p w14:paraId="06E4B5CF" w14:textId="77777777" w:rsidR="00831416" w:rsidRDefault="00831416" w:rsidP="00A95C7A">
      <w:pPr>
        <w:spacing w:before="100" w:beforeAutospacing="1"/>
        <w:ind w:firstLine="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Задание на контрольную работу №2 составлено в 50 вариантах.</w:t>
      </w:r>
    </w:p>
    <w:p w14:paraId="0F1F8884" w14:textId="77777777" w:rsidR="00831416" w:rsidRDefault="00831416" w:rsidP="00A95C7A">
      <w:pPr>
        <w:spacing w:before="100" w:beforeAutospacing="1"/>
        <w:ind w:firstLine="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Номер варианта определяется двумя последними цифрами шифра студента по табл.1.</w:t>
      </w:r>
    </w:p>
    <w:p w14:paraId="47C4D9EA"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Поясните принцип построения систем автоблокировки с тональными рельсовыми цепями и изолирующими стыками на сигнальных точках (</w:t>
      </w:r>
      <w:proofErr w:type="spellStart"/>
      <w:r>
        <w:rPr>
          <w:rFonts w:ascii="Times New Roman" w:eastAsiaTheme="minorEastAsia" w:hAnsi="Times New Roman" w:cs="Times New Roman"/>
          <w:sz w:val="24"/>
          <w:szCs w:val="24"/>
        </w:rPr>
        <w:t>АБТс</w:t>
      </w:r>
      <w:proofErr w:type="spellEnd"/>
      <w:r>
        <w:rPr>
          <w:rFonts w:ascii="Times New Roman" w:eastAsiaTheme="minorEastAsia" w:hAnsi="Times New Roman" w:cs="Times New Roman"/>
          <w:sz w:val="24"/>
          <w:szCs w:val="24"/>
        </w:rPr>
        <w:t xml:space="preserve">). Составьте схему линейной и сигнальной цепей </w:t>
      </w:r>
      <w:proofErr w:type="spellStart"/>
      <w:r>
        <w:rPr>
          <w:rFonts w:ascii="Times New Roman" w:eastAsiaTheme="minorEastAsia" w:hAnsi="Times New Roman" w:cs="Times New Roman"/>
          <w:sz w:val="24"/>
          <w:szCs w:val="24"/>
        </w:rPr>
        <w:t>АБТс</w:t>
      </w:r>
      <w:proofErr w:type="spellEnd"/>
      <w:r>
        <w:rPr>
          <w:rFonts w:ascii="Times New Roman" w:eastAsiaTheme="minorEastAsia" w:hAnsi="Times New Roman" w:cs="Times New Roman"/>
          <w:sz w:val="24"/>
          <w:szCs w:val="24"/>
        </w:rPr>
        <w:t xml:space="preserve"> для одной сигнальной точки при горении на светофоре желтого огня.</w:t>
      </w:r>
    </w:p>
    <w:p w14:paraId="65E8B50E"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Поясните принцип построения системы автоблокировки с тональными рельсовыми цепями и изолирующими стыками на сигнальных точках (</w:t>
      </w:r>
      <w:proofErr w:type="spellStart"/>
      <w:r>
        <w:rPr>
          <w:rFonts w:ascii="Times New Roman" w:eastAsiaTheme="minorEastAsia" w:hAnsi="Times New Roman" w:cs="Times New Roman"/>
          <w:sz w:val="24"/>
          <w:szCs w:val="24"/>
        </w:rPr>
        <w:t>АБТс</w:t>
      </w:r>
      <w:proofErr w:type="spellEnd"/>
      <w:r>
        <w:rPr>
          <w:rFonts w:ascii="Times New Roman" w:eastAsiaTheme="minorEastAsia" w:hAnsi="Times New Roman" w:cs="Times New Roman"/>
          <w:sz w:val="24"/>
          <w:szCs w:val="24"/>
        </w:rPr>
        <w:t xml:space="preserve">). Составьте схему кодирования рельсовых цепей в системе </w:t>
      </w:r>
      <w:proofErr w:type="spellStart"/>
      <w:r>
        <w:rPr>
          <w:rFonts w:ascii="Times New Roman" w:eastAsiaTheme="minorEastAsia" w:hAnsi="Times New Roman" w:cs="Times New Roman"/>
          <w:sz w:val="24"/>
          <w:szCs w:val="24"/>
        </w:rPr>
        <w:t>АБТс</w:t>
      </w:r>
      <w:proofErr w:type="spellEnd"/>
      <w:r>
        <w:rPr>
          <w:rFonts w:ascii="Times New Roman" w:eastAsiaTheme="minorEastAsia" w:hAnsi="Times New Roman" w:cs="Times New Roman"/>
          <w:sz w:val="24"/>
          <w:szCs w:val="24"/>
        </w:rPr>
        <w:t xml:space="preserve"> в заданном направлении движения.</w:t>
      </w:r>
    </w:p>
    <w:p w14:paraId="2B76CC21"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Поясните принцип построения системы автоблокировки с тональными рельсовыми цепями и изолирующими стыками на сигнальных точках (</w:t>
      </w:r>
      <w:proofErr w:type="spellStart"/>
      <w:r>
        <w:rPr>
          <w:rFonts w:ascii="Times New Roman" w:eastAsiaTheme="minorEastAsia" w:hAnsi="Times New Roman" w:cs="Times New Roman"/>
          <w:sz w:val="24"/>
          <w:szCs w:val="24"/>
        </w:rPr>
        <w:t>АБТс</w:t>
      </w:r>
      <w:proofErr w:type="spellEnd"/>
      <w:r>
        <w:rPr>
          <w:rFonts w:ascii="Times New Roman" w:eastAsiaTheme="minorEastAsia" w:hAnsi="Times New Roman" w:cs="Times New Roman"/>
          <w:sz w:val="24"/>
          <w:szCs w:val="24"/>
        </w:rPr>
        <w:t xml:space="preserve">). Составьте схему кодирования рельсовых цепей в системе </w:t>
      </w:r>
      <w:proofErr w:type="spellStart"/>
      <w:r>
        <w:rPr>
          <w:rFonts w:ascii="Times New Roman" w:eastAsiaTheme="minorEastAsia" w:hAnsi="Times New Roman" w:cs="Times New Roman"/>
          <w:sz w:val="24"/>
          <w:szCs w:val="24"/>
        </w:rPr>
        <w:t>АБТс</w:t>
      </w:r>
      <w:proofErr w:type="spellEnd"/>
      <w:r>
        <w:rPr>
          <w:rFonts w:ascii="Times New Roman" w:eastAsiaTheme="minorEastAsia" w:hAnsi="Times New Roman" w:cs="Times New Roman"/>
          <w:sz w:val="24"/>
          <w:szCs w:val="24"/>
        </w:rPr>
        <w:t xml:space="preserve"> при изменении направления движения.</w:t>
      </w:r>
    </w:p>
    <w:p w14:paraId="0781D300"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Поясните принцип построения автоблокировки с тональными рельсовыми цепями без изолирующих стыков (</w:t>
      </w:r>
      <w:proofErr w:type="spellStart"/>
      <w:r>
        <w:rPr>
          <w:rFonts w:ascii="Times New Roman" w:eastAsiaTheme="minorEastAsia" w:hAnsi="Times New Roman" w:cs="Times New Roman"/>
          <w:sz w:val="24"/>
          <w:szCs w:val="24"/>
        </w:rPr>
        <w:t>АБТс</w:t>
      </w:r>
      <w:proofErr w:type="spellEnd"/>
      <w:r>
        <w:rPr>
          <w:rFonts w:ascii="Times New Roman" w:eastAsiaTheme="minorEastAsia" w:hAnsi="Times New Roman" w:cs="Times New Roman"/>
          <w:sz w:val="24"/>
          <w:szCs w:val="24"/>
        </w:rPr>
        <w:t>). Составьте схему двухпутной АБТ для двух сигнальных установок при движении в правильном направлении.</w:t>
      </w:r>
    </w:p>
    <w:p w14:paraId="1A8865A5"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Поясните принцип построения автоблокировки с тональными рельсовыми цепями без изолирующих стыков (</w:t>
      </w:r>
      <w:proofErr w:type="spellStart"/>
      <w:r>
        <w:rPr>
          <w:rFonts w:ascii="Times New Roman" w:eastAsiaTheme="minorEastAsia" w:hAnsi="Times New Roman" w:cs="Times New Roman"/>
          <w:sz w:val="24"/>
          <w:szCs w:val="24"/>
        </w:rPr>
        <w:t>АБТс</w:t>
      </w:r>
      <w:proofErr w:type="spellEnd"/>
      <w:r>
        <w:rPr>
          <w:rFonts w:ascii="Times New Roman" w:eastAsiaTheme="minorEastAsia" w:hAnsi="Times New Roman" w:cs="Times New Roman"/>
          <w:sz w:val="24"/>
          <w:szCs w:val="24"/>
        </w:rPr>
        <w:t>). Составьте схему двухпутной АБТ для двух сигнальных установок при движении в неправильном направлении.</w:t>
      </w:r>
    </w:p>
    <w:p w14:paraId="7DB018B8"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Укажите назначение автоблокировки с централизованными разме</w:t>
      </w:r>
      <w:r w:rsidR="00C06F35">
        <w:rPr>
          <w:rFonts w:ascii="Times New Roman" w:eastAsiaTheme="minorEastAsia" w:hAnsi="Times New Roman" w:cs="Times New Roman"/>
          <w:sz w:val="24"/>
          <w:szCs w:val="24"/>
        </w:rPr>
        <w:t>щением аппара</w:t>
      </w:r>
      <w:r>
        <w:rPr>
          <w:rFonts w:ascii="Times New Roman" w:eastAsiaTheme="minorEastAsia" w:hAnsi="Times New Roman" w:cs="Times New Roman"/>
          <w:sz w:val="24"/>
          <w:szCs w:val="24"/>
        </w:rPr>
        <w:t>туры и поясните принцип действия схемы ЦАБ с неограниченными рельсовыми цепями, показав состояние этой схемы при передаче в рельсовую цепь 2П кода Ж.</w:t>
      </w:r>
    </w:p>
    <w:p w14:paraId="67B14A5F"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Поясните назначение и принципы построения системы автоблокировки с централизованным размещением аппаратуры ЦАБ. Составьте схему ЦАБ с неограниченными рельсовыми цепями при занятии поездом участка 2П и передаче кода КЖ.</w:t>
      </w:r>
    </w:p>
    <w:p w14:paraId="177EFE59"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Поясните принцип </w:t>
      </w:r>
      <w:proofErr w:type="gramStart"/>
      <w:r>
        <w:rPr>
          <w:rFonts w:ascii="Times New Roman" w:eastAsiaTheme="minorEastAsia" w:hAnsi="Times New Roman" w:cs="Times New Roman"/>
          <w:sz w:val="24"/>
          <w:szCs w:val="24"/>
        </w:rPr>
        <w:t>построения ,</w:t>
      </w:r>
      <w:proofErr w:type="gramEnd"/>
      <w:r>
        <w:rPr>
          <w:rFonts w:ascii="Times New Roman" w:eastAsiaTheme="minorEastAsia" w:hAnsi="Times New Roman" w:cs="Times New Roman"/>
          <w:sz w:val="24"/>
          <w:szCs w:val="24"/>
        </w:rPr>
        <w:t xml:space="preserve"> элементарную базу унифицированной автоблокировки УСАБ , </w:t>
      </w:r>
      <w:r w:rsidR="00C06F35">
        <w:rPr>
          <w:rFonts w:ascii="Times New Roman" w:eastAsiaTheme="minorEastAsia" w:hAnsi="Times New Roman" w:cs="Times New Roman"/>
          <w:sz w:val="24"/>
          <w:szCs w:val="24"/>
        </w:rPr>
        <w:t>укажите тип рельсовой цепи и объ</w:t>
      </w:r>
      <w:r>
        <w:rPr>
          <w:rFonts w:ascii="Times New Roman" w:eastAsiaTheme="minorEastAsia" w:hAnsi="Times New Roman" w:cs="Times New Roman"/>
          <w:sz w:val="24"/>
          <w:szCs w:val="24"/>
        </w:rPr>
        <w:t>ясните , для чего используются два путевых реле.</w:t>
      </w:r>
    </w:p>
    <w:p w14:paraId="7DF05C05"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Охарактеризуйте принцип построения унифицированной системы автоблокировки УСАБ, поясните назначение функциональных узлов и принцип работы схемы контроля проследования поезда.</w:t>
      </w:r>
    </w:p>
    <w:p w14:paraId="090714CB" w14:textId="77777777" w:rsidR="0083141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Укажите назначение и достоинства унифицированной системы автоблокировки УСАБ. Поясните назначение тестовой проверки и принцип программной проверки работы рельсовой цепи.</w:t>
      </w:r>
    </w:p>
    <w:p w14:paraId="6FB575A7" w14:textId="77777777" w:rsidR="00831416" w:rsidRPr="00FB73FE"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Для заданного </w:t>
      </w:r>
      <w:proofErr w:type="gramStart"/>
      <w:r>
        <w:rPr>
          <w:rFonts w:ascii="Times New Roman" w:eastAsiaTheme="minorEastAsia" w:hAnsi="Times New Roman" w:cs="Times New Roman"/>
          <w:sz w:val="24"/>
          <w:szCs w:val="24"/>
        </w:rPr>
        <w:t>участка  и</w:t>
      </w:r>
      <w:proofErr w:type="gramEnd"/>
      <w:r>
        <w:rPr>
          <w:rFonts w:ascii="Times New Roman" w:eastAsiaTheme="minorEastAsia" w:hAnsi="Times New Roman" w:cs="Times New Roman"/>
          <w:sz w:val="24"/>
          <w:szCs w:val="24"/>
        </w:rPr>
        <w:t xml:space="preserve"> поездного положения(рис.11) вычертите схему увязки (извещение о приближении поезда и соответствие в показаниях входного и </w:t>
      </w:r>
      <w:proofErr w:type="spellStart"/>
      <w:r>
        <w:rPr>
          <w:rFonts w:ascii="Times New Roman" w:eastAsiaTheme="minorEastAsia" w:hAnsi="Times New Roman" w:cs="Times New Roman"/>
          <w:sz w:val="24"/>
          <w:szCs w:val="24"/>
        </w:rPr>
        <w:t>предвходного</w:t>
      </w:r>
      <w:proofErr w:type="spellEnd"/>
      <w:r>
        <w:rPr>
          <w:rFonts w:ascii="Times New Roman" w:eastAsiaTheme="minorEastAsia" w:hAnsi="Times New Roman" w:cs="Times New Roman"/>
          <w:sz w:val="24"/>
          <w:szCs w:val="24"/>
        </w:rPr>
        <w:t xml:space="preserve"> светофоров) двухпутной трехзначной автоблокировки переменного тока частотой 50 Гц со станционными устройствами в установленном маршруте приема на главный путь 1П. Поясните работу составленной схемы для заданного поездного положения.</w:t>
      </w:r>
      <w:r w:rsidRPr="00FB73FE">
        <w:t xml:space="preserve"> </w:t>
      </w:r>
      <w:r>
        <w:object w:dxaOrig="12577" w:dyaOrig="3492" w14:anchorId="21726DCA">
          <v:shape id="_x0000_i1035" type="#_x0000_t75" style="width:454.5pt;height:129pt" o:ole="">
            <v:imagedata r:id="rId36" o:title=""/>
          </v:shape>
          <o:OLEObject Type="Embed" ProgID="Visio.Drawing.15" ShapeID="_x0000_i1035" DrawAspect="Content" ObjectID="_1806404717" r:id="rId37"/>
        </w:object>
      </w:r>
      <w:r w:rsidRPr="00FB73FE">
        <w:rPr>
          <w:b/>
        </w:rPr>
        <w:t>Рис. 11</w:t>
      </w:r>
    </w:p>
    <w:p w14:paraId="1F6F7391" w14:textId="77777777" w:rsidR="00831416" w:rsidRPr="00FB73FE"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Для заданного участка и поездного положения (рис.11) вычертите схему увязки (извещение о приближении поезда и соответствие в показаниях входного и </w:t>
      </w:r>
      <w:proofErr w:type="spellStart"/>
      <w:r>
        <w:rPr>
          <w:rFonts w:ascii="Times New Roman" w:eastAsiaTheme="minorEastAsia" w:hAnsi="Times New Roman" w:cs="Times New Roman"/>
          <w:sz w:val="24"/>
          <w:szCs w:val="24"/>
        </w:rPr>
        <w:t>предвходного</w:t>
      </w:r>
      <w:proofErr w:type="spellEnd"/>
      <w:r>
        <w:rPr>
          <w:rFonts w:ascii="Times New Roman" w:eastAsiaTheme="minorEastAsia" w:hAnsi="Times New Roman" w:cs="Times New Roman"/>
          <w:sz w:val="24"/>
          <w:szCs w:val="24"/>
        </w:rPr>
        <w:t xml:space="preserve"> светофоров) двухпутной трехзначной автоблокировки переменного тока частотой 25 Гц со станционными устройствами в установленном маршруте приема на боковой путь 3П. Поясните работу составленной схемы для заданного поездного положения.</w:t>
      </w:r>
    </w:p>
    <w:p w14:paraId="11B14ABC" w14:textId="77777777" w:rsidR="00831416" w:rsidRPr="00FB73FE"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Для заданного участка и поездного положения (рис.11) вычертите схему увязки (извещение о приближении поезда и соответствие в показаниях входного и </w:t>
      </w:r>
      <w:proofErr w:type="spellStart"/>
      <w:r>
        <w:rPr>
          <w:rFonts w:ascii="Times New Roman" w:eastAsiaTheme="minorEastAsia" w:hAnsi="Times New Roman" w:cs="Times New Roman"/>
          <w:sz w:val="24"/>
          <w:szCs w:val="24"/>
        </w:rPr>
        <w:t>предвходного</w:t>
      </w:r>
      <w:proofErr w:type="spellEnd"/>
      <w:r>
        <w:rPr>
          <w:rFonts w:ascii="Times New Roman" w:eastAsiaTheme="minorEastAsia" w:hAnsi="Times New Roman" w:cs="Times New Roman"/>
          <w:sz w:val="24"/>
          <w:szCs w:val="24"/>
        </w:rPr>
        <w:t xml:space="preserve"> светофоров) двухпутной трехзначной кодовой автоблокировки переменного тока частотой 25 Гц со станционными устройствами в установленном маршруте приема на главный путь 1П. Поясните работу составленной схемы для заданного поездного положения.</w:t>
      </w:r>
    </w:p>
    <w:p w14:paraId="598CC598" w14:textId="77777777" w:rsidR="00831416" w:rsidRPr="00B508B8"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Для заданного участка и поездного положения (рис.11) вычертите схему </w:t>
      </w:r>
      <w:proofErr w:type="gramStart"/>
      <w:r>
        <w:rPr>
          <w:rFonts w:ascii="Times New Roman" w:eastAsiaTheme="minorEastAsia" w:hAnsi="Times New Roman" w:cs="Times New Roman"/>
          <w:sz w:val="24"/>
          <w:szCs w:val="24"/>
        </w:rPr>
        <w:t>увязки(</w:t>
      </w:r>
      <w:proofErr w:type="gramEnd"/>
      <w:r>
        <w:rPr>
          <w:rFonts w:ascii="Times New Roman" w:eastAsiaTheme="minorEastAsia" w:hAnsi="Times New Roman" w:cs="Times New Roman"/>
          <w:sz w:val="24"/>
          <w:szCs w:val="24"/>
        </w:rPr>
        <w:t xml:space="preserve">извещение о приближении поезда и соответствие в показаниях входного и </w:t>
      </w:r>
      <w:proofErr w:type="spellStart"/>
      <w:r>
        <w:rPr>
          <w:rFonts w:ascii="Times New Roman" w:eastAsiaTheme="minorEastAsia" w:hAnsi="Times New Roman" w:cs="Times New Roman"/>
          <w:sz w:val="24"/>
          <w:szCs w:val="24"/>
        </w:rPr>
        <w:t>предвходного</w:t>
      </w:r>
      <w:proofErr w:type="spellEnd"/>
      <w:r>
        <w:rPr>
          <w:rFonts w:ascii="Times New Roman" w:eastAsiaTheme="minorEastAsia" w:hAnsi="Times New Roman" w:cs="Times New Roman"/>
          <w:sz w:val="24"/>
          <w:szCs w:val="24"/>
        </w:rPr>
        <w:t xml:space="preserve"> светофоров)</w:t>
      </w:r>
      <w:r w:rsidRPr="00B508B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двухпутной трехзначной кодовой автоблокировки переменного тока частотой 25 Гц со станционными устройствами в установленном маршруте приема на боковой путь 3П. На станции стрелка с маркой крестовины стрелочного перевода 1/18. Поясните работу составленной схемы для заданного поездного положения.</w:t>
      </w:r>
    </w:p>
    <w:p w14:paraId="08853402" w14:textId="77777777" w:rsidR="00831416" w:rsidRPr="00B87460"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Для заданного участка и поездного положения (рис.12) вычертите схему увязки (извещение об удалении поезда и соответствие в показаниях выходного светофора с первым по удалению перегонным светофором) двухпутной трехзначной автоблокировки переменного тока частотой 25 Гц в установленном маршруте отправления с пути 4П. Поясните работу составленной схемы для заданного поездного положения.</w:t>
      </w:r>
      <w:r w:rsidRPr="00B87460">
        <w:t xml:space="preserve"> </w:t>
      </w:r>
      <w:r>
        <w:object w:dxaOrig="14628" w:dyaOrig="3192" w14:anchorId="3DEAA0C5">
          <v:shape id="_x0000_i1036" type="#_x0000_t75" style="width:468pt;height:100.5pt" o:ole="">
            <v:imagedata r:id="rId38" o:title=""/>
          </v:shape>
          <o:OLEObject Type="Embed" ProgID="Visio.Drawing.15" ShapeID="_x0000_i1036" DrawAspect="Content" ObjectID="_1806404718" r:id="rId39"/>
        </w:object>
      </w:r>
      <w:r w:rsidRPr="00B87460">
        <w:rPr>
          <w:b/>
        </w:rPr>
        <w:t>Рис.12</w:t>
      </w:r>
    </w:p>
    <w:p w14:paraId="7928F7C1" w14:textId="77777777" w:rsidR="00831416" w:rsidRDefault="00831416" w:rsidP="00A95C7A">
      <w:pPr>
        <w:spacing w:before="100" w:beforeAutospacing="1"/>
        <w:rPr>
          <w:rFonts w:ascii="Times New Roman" w:hAnsi="Times New Roman" w:cs="Times New Roman"/>
          <w:sz w:val="24"/>
          <w:szCs w:val="24"/>
        </w:rPr>
      </w:pPr>
      <w:r>
        <w:rPr>
          <w:rFonts w:ascii="Times New Roman" w:hAnsi="Times New Roman" w:cs="Times New Roman"/>
          <w:sz w:val="24"/>
          <w:szCs w:val="24"/>
        </w:rPr>
        <w:br w:type="page"/>
      </w:r>
    </w:p>
    <w:p w14:paraId="33B5AECF" w14:textId="77777777" w:rsidR="00831416" w:rsidRPr="00CB6062"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CB6062">
        <w:rPr>
          <w:rFonts w:ascii="Times New Roman" w:hAnsi="Times New Roman" w:cs="Times New Roman"/>
          <w:sz w:val="24"/>
          <w:szCs w:val="24"/>
        </w:rPr>
        <w:lastRenderedPageBreak/>
        <w:t>Для заданного поездного положения (рис.12)</w:t>
      </w:r>
      <w:r>
        <w:rPr>
          <w:rFonts w:ascii="Times New Roman" w:hAnsi="Times New Roman" w:cs="Times New Roman"/>
          <w:sz w:val="24"/>
          <w:szCs w:val="24"/>
        </w:rPr>
        <w:t xml:space="preserve"> вычертите схему увязки (</w:t>
      </w:r>
      <w:r>
        <w:rPr>
          <w:rFonts w:ascii="Times New Roman" w:eastAsiaTheme="minorEastAsia" w:hAnsi="Times New Roman" w:cs="Times New Roman"/>
          <w:sz w:val="24"/>
          <w:szCs w:val="24"/>
        </w:rPr>
        <w:t>извещение об удалении поезда и соответствие в показаниях выходного светофора с первым по удалению перегонным светофором) двухпутной трехзначной автоблокировки переменного тока частотой 50 Гц в установленном маршруте отправления с пути 2П. Поясните работу составленной схемы для заданного поездного положения.</w:t>
      </w:r>
    </w:p>
    <w:p w14:paraId="5C00133D" w14:textId="77777777" w:rsidR="00831416" w:rsidRPr="000D7F28"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Для заданного участка </w:t>
      </w:r>
      <w:proofErr w:type="gramStart"/>
      <w:r>
        <w:rPr>
          <w:rFonts w:ascii="Times New Roman" w:eastAsiaTheme="minorEastAsia" w:hAnsi="Times New Roman" w:cs="Times New Roman"/>
          <w:sz w:val="24"/>
          <w:szCs w:val="24"/>
        </w:rPr>
        <w:t>( рис.</w:t>
      </w:r>
      <w:proofErr w:type="gramEnd"/>
      <w:r>
        <w:rPr>
          <w:rFonts w:ascii="Times New Roman" w:eastAsiaTheme="minorEastAsia" w:hAnsi="Times New Roman" w:cs="Times New Roman"/>
          <w:sz w:val="24"/>
          <w:szCs w:val="24"/>
        </w:rPr>
        <w:t xml:space="preserve">13) вычертите схему увязки (извещение о приближении поезда и соответствие в показаниях входного и </w:t>
      </w:r>
      <w:proofErr w:type="spellStart"/>
      <w:r>
        <w:rPr>
          <w:rFonts w:ascii="Times New Roman" w:eastAsiaTheme="minorEastAsia" w:hAnsi="Times New Roman" w:cs="Times New Roman"/>
          <w:sz w:val="24"/>
          <w:szCs w:val="24"/>
        </w:rPr>
        <w:t>предвходного</w:t>
      </w:r>
      <w:proofErr w:type="spellEnd"/>
      <w:r>
        <w:rPr>
          <w:rFonts w:ascii="Times New Roman" w:eastAsiaTheme="minorEastAsia" w:hAnsi="Times New Roman" w:cs="Times New Roman"/>
          <w:sz w:val="24"/>
          <w:szCs w:val="24"/>
        </w:rPr>
        <w:t xml:space="preserve"> светофоров) однопутной трехзначной автоблокировки переменного тока частотой 50 Гц со станционными устройствами в установленном маршруте приема на боковой путь 1П при условии, что принимаемый на станцию поезд находится на втором участке приближения  2ГП. Поясните работу составленной схемы для заданного поездного положения.</w:t>
      </w:r>
      <w:r w:rsidRPr="000D7F28">
        <w:t xml:space="preserve"> </w:t>
      </w:r>
      <w:r>
        <w:object w:dxaOrig="14965" w:dyaOrig="2797" w14:anchorId="6D267CDB">
          <v:shape id="_x0000_i1037" type="#_x0000_t75" style="width:447pt;height:87pt" o:ole="">
            <v:imagedata r:id="rId40" o:title=""/>
          </v:shape>
          <o:OLEObject Type="Embed" ProgID="Visio.Drawing.15" ShapeID="_x0000_i1037" DrawAspect="Content" ObjectID="_1806404719" r:id="rId41"/>
        </w:object>
      </w:r>
      <w:r w:rsidRPr="000D7F28">
        <w:rPr>
          <w:b/>
        </w:rPr>
        <w:t>Рис. 13</w:t>
      </w:r>
    </w:p>
    <w:p w14:paraId="09EEF569" w14:textId="77777777" w:rsidR="00831416" w:rsidRPr="00BC701C"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Для заданного участка (рис. 13) вычертите схему увязки(извещение об удалении поезда и соответствие в показаниях выходного светофора с первым по удалению перегонным светофором) однопутной трехзначной автоблокировки перем</w:t>
      </w:r>
      <w:r w:rsidR="00C06F35">
        <w:rPr>
          <w:rFonts w:ascii="Times New Roman" w:eastAsiaTheme="minorEastAsia" w:hAnsi="Times New Roman" w:cs="Times New Roman"/>
          <w:sz w:val="24"/>
          <w:szCs w:val="24"/>
        </w:rPr>
        <w:t>е</w:t>
      </w:r>
      <w:r>
        <w:rPr>
          <w:rFonts w:ascii="Times New Roman" w:eastAsiaTheme="minorEastAsia" w:hAnsi="Times New Roman" w:cs="Times New Roman"/>
          <w:sz w:val="24"/>
          <w:szCs w:val="24"/>
        </w:rPr>
        <w:t>нного тока частотой 25 Гц со станционными устройствами в установленном маршруте отправления с 1П при условии, что ранее отправившийся со станции поезд находится на втором участке удаления 2ГП. Поясните работу составленной схемы для заданного поездного положения.</w:t>
      </w:r>
    </w:p>
    <w:p w14:paraId="2F49865A" w14:textId="77777777" w:rsidR="00831416" w:rsidRPr="002C00CD"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Для заданного участка (рис. 13) вычертите схему увязки (извещение о приближении поезда </w:t>
      </w:r>
      <w:r w:rsidRPr="002C00CD">
        <w:rPr>
          <w:rFonts w:ascii="Times New Roman" w:hAnsi="Times New Roman" w:cs="Times New Roman"/>
          <w:color w:val="000000"/>
          <w:sz w:val="24"/>
          <w:szCs w:val="24"/>
          <w:shd w:val="clear" w:color="auto" w:fill="FFFFFF"/>
        </w:rPr>
        <w:t xml:space="preserve">и соответствие в показаниях входного и </w:t>
      </w:r>
      <w:proofErr w:type="spellStart"/>
      <w:r w:rsidRPr="002C00CD">
        <w:rPr>
          <w:rFonts w:ascii="Times New Roman" w:hAnsi="Times New Roman" w:cs="Times New Roman"/>
          <w:color w:val="000000"/>
          <w:sz w:val="24"/>
          <w:szCs w:val="24"/>
          <w:shd w:val="clear" w:color="auto" w:fill="FFFFFF"/>
        </w:rPr>
        <w:t>предвходного</w:t>
      </w:r>
      <w:proofErr w:type="spellEnd"/>
      <w:r w:rsidRPr="002C00CD">
        <w:rPr>
          <w:rFonts w:ascii="Times New Roman" w:hAnsi="Times New Roman" w:cs="Times New Roman"/>
          <w:color w:val="000000"/>
          <w:sz w:val="24"/>
          <w:szCs w:val="24"/>
          <w:shd w:val="clear" w:color="auto" w:fill="FFFFFF"/>
        </w:rPr>
        <w:t xml:space="preserve"> светофоров) однопутной трехзначной кодовой автоблокировки частотой 50 Гц со станционными устройствами в установленном маршруте приема на боковой путь ЗП с остановкой при условии, что принимаемый на станцию поезд находится на втором участке приближения 2ГП. Поясните работу составленной схемы для заданного поездного положения.</w:t>
      </w:r>
    </w:p>
    <w:p w14:paraId="32B3EFEE" w14:textId="77777777" w:rsidR="00831416" w:rsidRPr="002C00CD"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2C00CD">
        <w:rPr>
          <w:rFonts w:ascii="Times New Roman" w:hAnsi="Times New Roman" w:cs="Times New Roman"/>
          <w:color w:val="000000"/>
          <w:sz w:val="24"/>
          <w:szCs w:val="24"/>
          <w:shd w:val="clear" w:color="auto" w:fill="FFFFFF"/>
        </w:rPr>
        <w:t>Для заданного участка (рис. 13) вычертите схему увязки (извещение об удалении поезда и соответствие в показаниях выходного светофора с первым по удалению перегонным светофором) однопутной трехзначной кодовой автоблокировки частотой 25 Гц со станционными устройствами в установленном</w:t>
      </w:r>
      <w:r>
        <w:rPr>
          <w:rFonts w:ascii="Times New Roman" w:hAnsi="Times New Roman" w:cs="Times New Roman"/>
          <w:color w:val="000000"/>
          <w:sz w:val="24"/>
          <w:szCs w:val="24"/>
          <w:shd w:val="clear" w:color="auto" w:fill="FFFFFF"/>
        </w:rPr>
        <w:t xml:space="preserve"> </w:t>
      </w:r>
      <w:r w:rsidRPr="002C00CD">
        <w:rPr>
          <w:rFonts w:ascii="Times New Roman" w:hAnsi="Times New Roman" w:cs="Times New Roman"/>
          <w:color w:val="000000"/>
          <w:sz w:val="24"/>
          <w:szCs w:val="24"/>
          <w:shd w:val="clear" w:color="auto" w:fill="FFFFFF"/>
        </w:rPr>
        <w:t>маршруте отправления с ЗП при условии, что ранее отправившийся поезд со станции находится на втором участке удаления 2ГП. Поясните работу составленной схемы для заданного поездного положения.</w:t>
      </w:r>
    </w:p>
    <w:p w14:paraId="3C085102" w14:textId="77777777" w:rsidR="00831416" w:rsidRPr="0096244E"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2C00CD">
        <w:rPr>
          <w:rFonts w:ascii="Times New Roman" w:hAnsi="Times New Roman" w:cs="Times New Roman"/>
          <w:color w:val="000000"/>
          <w:sz w:val="24"/>
          <w:szCs w:val="24"/>
          <w:shd w:val="clear" w:color="auto" w:fill="FFFFFF"/>
        </w:rPr>
        <w:t>Для заданного участка (рис. 14) составьте схему управления автоматической переездной сигнализацией на двухпутном участке железной дороги с автоблокировкой постоянного тока при условии, что поезд находится на участке приближения с подачей извещения за два блок-участка. Поясните работу схемы для заданного поездного положения и объясните, как осуществляется выдержка времени на включение переездных устройств и в каких случаях она применяется в схеме.</w:t>
      </w:r>
      <w:r w:rsidRPr="0096244E">
        <w:t xml:space="preserve"> </w:t>
      </w:r>
      <w:r>
        <w:object w:dxaOrig="12708" w:dyaOrig="3589" w14:anchorId="7890CED9">
          <v:shape id="_x0000_i1038" type="#_x0000_t75" style="width:468pt;height:129pt" o:ole="">
            <v:imagedata r:id="rId42" o:title=""/>
          </v:shape>
          <o:OLEObject Type="Embed" ProgID="Visio.Drawing.15" ShapeID="_x0000_i1038" DrawAspect="Content" ObjectID="_1806404720" r:id="rId43"/>
        </w:object>
      </w:r>
      <w:r w:rsidRPr="0096244E">
        <w:rPr>
          <w:b/>
        </w:rPr>
        <w:t>Рис. 14</w:t>
      </w:r>
    </w:p>
    <w:p w14:paraId="26188183" w14:textId="77777777" w:rsidR="00831416" w:rsidRPr="004B70F1"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96244E">
        <w:rPr>
          <w:rFonts w:ascii="Times New Roman" w:hAnsi="Times New Roman" w:cs="Times New Roman"/>
          <w:color w:val="000000"/>
          <w:sz w:val="24"/>
          <w:szCs w:val="24"/>
          <w:shd w:val="clear" w:color="auto" w:fill="FFFFFF"/>
        </w:rPr>
        <w:t>Для заданного участка (рис. 15) составьте схему управления автоматической переездной сигнализацией на двухпутном участке с автоблокировкой переменного тока при условии, что поезд находится на переезде, вступ</w:t>
      </w:r>
      <w:r>
        <w:rPr>
          <w:rFonts w:ascii="Times New Roman" w:hAnsi="Times New Roman" w:cs="Times New Roman"/>
          <w:color w:val="000000"/>
          <w:sz w:val="24"/>
          <w:szCs w:val="24"/>
          <w:shd w:val="clear" w:color="auto" w:fill="FFFFFF"/>
        </w:rPr>
        <w:t xml:space="preserve">ив уже на участок удаления. </w:t>
      </w:r>
      <w:r w:rsidRPr="0096244E">
        <w:rPr>
          <w:rFonts w:ascii="Times New Roman" w:hAnsi="Times New Roman" w:cs="Times New Roman"/>
          <w:color w:val="000000"/>
          <w:sz w:val="24"/>
          <w:szCs w:val="24"/>
          <w:shd w:val="clear" w:color="auto" w:fill="FFFFFF"/>
        </w:rPr>
        <w:t>Поясните работу схемы для заданного поездного положения.</w:t>
      </w:r>
      <w:r w:rsidRPr="0096244E">
        <w:t xml:space="preserve"> </w:t>
      </w:r>
      <w:r>
        <w:object w:dxaOrig="12517" w:dyaOrig="3589" w14:anchorId="665C4D3F">
          <v:shape id="_x0000_i1039" type="#_x0000_t75" style="width:468pt;height:136.5pt" o:ole="">
            <v:imagedata r:id="rId44" o:title=""/>
          </v:shape>
          <o:OLEObject Type="Embed" ProgID="Visio.Drawing.15" ShapeID="_x0000_i1039" DrawAspect="Content" ObjectID="_1806404721" r:id="rId45"/>
        </w:object>
      </w:r>
      <w:r w:rsidRPr="004B70F1">
        <w:rPr>
          <w:b/>
        </w:rPr>
        <w:t>Рис. 15</w:t>
      </w:r>
    </w:p>
    <w:p w14:paraId="152D3285" w14:textId="77777777" w:rsidR="00831416" w:rsidRPr="00972A7B"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972A7B">
        <w:rPr>
          <w:rFonts w:ascii="Times New Roman" w:hAnsi="Times New Roman" w:cs="Times New Roman"/>
          <w:color w:val="000000"/>
          <w:sz w:val="24"/>
          <w:szCs w:val="24"/>
          <w:shd w:val="clear" w:color="auto" w:fill="FFFFFF"/>
        </w:rPr>
        <w:t xml:space="preserve">Для заданного участка (рис. 16) составьте схему управления автоматической переездной сигнализацией на </w:t>
      </w:r>
      <w:proofErr w:type="gramStart"/>
      <w:r w:rsidRPr="00972A7B">
        <w:rPr>
          <w:rFonts w:ascii="Times New Roman" w:hAnsi="Times New Roman" w:cs="Times New Roman"/>
          <w:color w:val="000000"/>
          <w:sz w:val="24"/>
          <w:szCs w:val="24"/>
          <w:shd w:val="clear" w:color="auto" w:fill="FFFFFF"/>
        </w:rPr>
        <w:t>двухпутном  участке</w:t>
      </w:r>
      <w:proofErr w:type="gramEnd"/>
      <w:r w:rsidRPr="00972A7B">
        <w:rPr>
          <w:rFonts w:ascii="Times New Roman" w:hAnsi="Times New Roman" w:cs="Times New Roman"/>
          <w:color w:val="000000"/>
          <w:sz w:val="24"/>
          <w:szCs w:val="24"/>
          <w:shd w:val="clear" w:color="auto" w:fill="FFFFFF"/>
        </w:rPr>
        <w:t xml:space="preserve"> при автоблокировке постоянного тока при условии, что поезд освободил переезд и находится на участке удаления. Поясните динамику работы схемы при открытии переезда.</w:t>
      </w:r>
      <w:r w:rsidRPr="00972A7B">
        <w:t xml:space="preserve"> </w:t>
      </w:r>
      <w:r>
        <w:object w:dxaOrig="12708" w:dyaOrig="3589" w14:anchorId="7E0C51CF">
          <v:shape id="_x0000_i1040" type="#_x0000_t75" style="width:468pt;height:129pt" o:ole="">
            <v:imagedata r:id="rId46" o:title=""/>
          </v:shape>
          <o:OLEObject Type="Embed" ProgID="Visio.Drawing.15" ShapeID="_x0000_i1040" DrawAspect="Content" ObjectID="_1806404722" r:id="rId47"/>
        </w:object>
      </w:r>
      <w:r w:rsidRPr="00972A7B">
        <w:rPr>
          <w:b/>
        </w:rPr>
        <w:t>Рис. 16</w:t>
      </w:r>
    </w:p>
    <w:p w14:paraId="01F7C713" w14:textId="77777777" w:rsidR="00831416" w:rsidRPr="00972A7B"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972A7B">
        <w:rPr>
          <w:rFonts w:ascii="Times New Roman" w:hAnsi="Times New Roman" w:cs="Times New Roman"/>
          <w:color w:val="000000"/>
          <w:sz w:val="24"/>
          <w:szCs w:val="24"/>
          <w:shd w:val="clear" w:color="auto" w:fill="FFFFFF"/>
        </w:rPr>
        <w:t>Для заданною участка (рис. 14) составьте схему управления автоматической переездной сигнализацией на двухпутном участке е автоблокировкой переменного тока при условии, что поезд находится на участке приближения с подачей извещения за два блок-участка. Поясните динамику работы схемы для заданного поездного положения.</w:t>
      </w:r>
    </w:p>
    <w:p w14:paraId="199CE491" w14:textId="77777777" w:rsidR="00831416" w:rsidRPr="00972A7B"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972A7B">
        <w:rPr>
          <w:rFonts w:ascii="Times New Roman" w:hAnsi="Times New Roman" w:cs="Times New Roman"/>
          <w:color w:val="000000"/>
          <w:sz w:val="24"/>
          <w:szCs w:val="24"/>
          <w:shd w:val="clear" w:color="auto" w:fill="FFFFFF"/>
        </w:rPr>
        <w:t>Для заданного участка (рис: 15) составьте схему управления автоматической переездной сигнализацией на двухпутном участке с автоблокировкой переменного тока при условии, что поезд находится на переезде, вступив уже на участок удаления. Поясните работу схемы для заданного поездного положения.</w:t>
      </w:r>
    </w:p>
    <w:p w14:paraId="32F95F27" w14:textId="77777777" w:rsidR="00831416" w:rsidRPr="00972A7B"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972A7B">
        <w:rPr>
          <w:rFonts w:ascii="Times New Roman" w:hAnsi="Times New Roman" w:cs="Times New Roman"/>
          <w:color w:val="000000"/>
          <w:sz w:val="24"/>
          <w:szCs w:val="24"/>
          <w:shd w:val="clear" w:color="auto" w:fill="FFFFFF"/>
        </w:rPr>
        <w:lastRenderedPageBreak/>
        <w:t>Для заданного участка (рис. 16) составьте схему управления автоматической переездной сигнализацией на двухпутном участке с автоблокировкой переменного тока при условии, что поезд освободил переезд и находится на участке удаления. Поясните динамику работы схемы при открытии переезда.</w:t>
      </w:r>
    </w:p>
    <w:p w14:paraId="23C428CC" w14:textId="77777777" w:rsidR="00831416" w:rsidRPr="00972A7B"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972A7B">
        <w:rPr>
          <w:rFonts w:ascii="Times New Roman" w:hAnsi="Times New Roman" w:cs="Times New Roman"/>
          <w:color w:val="000000"/>
          <w:sz w:val="24"/>
          <w:szCs w:val="24"/>
          <w:shd w:val="clear" w:color="auto" w:fill="FFFFFF"/>
        </w:rPr>
        <w:t xml:space="preserve"> Составьте схему управления </w:t>
      </w:r>
      <w:proofErr w:type="spellStart"/>
      <w:r w:rsidRPr="00972A7B">
        <w:rPr>
          <w:rFonts w:ascii="Times New Roman" w:hAnsi="Times New Roman" w:cs="Times New Roman"/>
          <w:color w:val="000000"/>
          <w:sz w:val="24"/>
          <w:szCs w:val="24"/>
          <w:shd w:val="clear" w:color="auto" w:fill="FFFFFF"/>
        </w:rPr>
        <w:t>автошлагбаумом</w:t>
      </w:r>
      <w:proofErr w:type="spellEnd"/>
      <w:r w:rsidRPr="00972A7B">
        <w:rPr>
          <w:rFonts w:ascii="Times New Roman" w:hAnsi="Times New Roman" w:cs="Times New Roman"/>
          <w:color w:val="000000"/>
          <w:sz w:val="24"/>
          <w:szCs w:val="24"/>
          <w:shd w:val="clear" w:color="auto" w:fill="FFFFFF"/>
        </w:rPr>
        <w:t xml:space="preserve"> А и щитка управления при условии, что шлагбаум находится в закрытом положении из-за движущегося по переезду поезда. Поясните работу составленной схемы для заданного поездного положения.</w:t>
      </w:r>
    </w:p>
    <w:p w14:paraId="375DD47B"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Pr>
          <w:rFonts w:ascii="Times New Roman" w:hAnsi="Times New Roman" w:cs="Times New Roman"/>
          <w:color w:val="000000"/>
          <w:sz w:val="24"/>
          <w:szCs w:val="24"/>
          <w:shd w:val="clear" w:color="auto" w:fill="FFFFFF"/>
        </w:rPr>
        <w:t xml:space="preserve">Для заданного участка (рис. </w:t>
      </w:r>
      <w:r w:rsidRPr="00F35764">
        <w:rPr>
          <w:rFonts w:ascii="Times New Roman" w:hAnsi="Times New Roman" w:cs="Times New Roman"/>
          <w:color w:val="000000"/>
          <w:sz w:val="24"/>
          <w:szCs w:val="24"/>
          <w:shd w:val="clear" w:color="auto" w:fill="FFFFFF"/>
        </w:rPr>
        <w:t>17) составьте схему управления автоматической переездной сигнализацией на однопутном участке с автоблокировкой постоянного тока при условии, что поезд освободил переезд и находится на участке удаления. Поясните динамику работы схемы в заданном поездном положении.</w:t>
      </w:r>
      <w:r w:rsidRPr="00F35764">
        <w:t xml:space="preserve"> </w:t>
      </w:r>
      <w:r>
        <w:object w:dxaOrig="12517" w:dyaOrig="2256" w14:anchorId="39AB6FEE">
          <v:shape id="_x0000_i1041" type="#_x0000_t75" style="width:468pt;height:87pt" o:ole="">
            <v:imagedata r:id="rId48" o:title=""/>
          </v:shape>
          <o:OLEObject Type="Embed" ProgID="Visio.Drawing.15" ShapeID="_x0000_i1041" DrawAspect="Content" ObjectID="_1806404723" r:id="rId49"/>
        </w:object>
      </w:r>
      <w:r w:rsidRPr="00F35764">
        <w:rPr>
          <w:b/>
        </w:rPr>
        <w:t>Рис. 17</w:t>
      </w:r>
    </w:p>
    <w:p w14:paraId="25AD3945"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 xml:space="preserve">Составьте схему управления </w:t>
      </w:r>
      <w:proofErr w:type="spellStart"/>
      <w:r w:rsidRPr="00F35764">
        <w:rPr>
          <w:rFonts w:ascii="Times New Roman" w:hAnsi="Times New Roman" w:cs="Times New Roman"/>
          <w:color w:val="000000"/>
          <w:sz w:val="24"/>
          <w:szCs w:val="24"/>
          <w:shd w:val="clear" w:color="auto" w:fill="FFFFFF"/>
        </w:rPr>
        <w:t>автошлагбаумом</w:t>
      </w:r>
      <w:proofErr w:type="spellEnd"/>
      <w:r w:rsidRPr="00F35764">
        <w:rPr>
          <w:rFonts w:ascii="Times New Roman" w:hAnsi="Times New Roman" w:cs="Times New Roman"/>
          <w:color w:val="000000"/>
          <w:sz w:val="24"/>
          <w:szCs w:val="24"/>
          <w:shd w:val="clear" w:color="auto" w:fill="FFFFFF"/>
        </w:rPr>
        <w:t xml:space="preserve"> Б и щитка управления при условии экстренного закрытия переезда. Поясните работу составленной схемы для заданного случая.</w:t>
      </w:r>
    </w:p>
    <w:p w14:paraId="017AC398"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Для заданного участка (рис. 17) составьте схему управления автоматической переездной сигнализацией на однопутном участке с автоблокировкой переменного тока при условии, что поезд освободил переезд и находится на участке удаления. Поясните динамику работы схемы в заданном поездном положении.</w:t>
      </w:r>
    </w:p>
    <w:p w14:paraId="5DAE422F"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Укажите назначение устройств диспетчерского контроля. Перечислите объекты, подлежащие контролю в системе диспетчерского контроля движения поездов, и приведите классификацию систем диспетчерского контроля; укажите их технико-эксплуатационные показатели.</w:t>
      </w:r>
    </w:p>
    <w:p w14:paraId="012DE61D"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Объясните назначение устройств диспетчерского контроля движения поездов и поясните принцип передачи контрольной информации с перегона на станцию в системе ЧДК.</w:t>
      </w:r>
    </w:p>
    <w:p w14:paraId="58E187BA"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Приведите перечень контрольной информации, которая передается в системе ЧДК, и поясните принцип передачи контрольной информации с промежуточной станции на центральный пост.</w:t>
      </w:r>
    </w:p>
    <w:p w14:paraId="5F20D651"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Укажите назначение частотного диспетчерского контроля движения поездов. Поясните принцип работы генератора ГКШ сигнальной установки при передаче информации с перегона</w:t>
      </w:r>
      <w:r>
        <w:rPr>
          <w:rFonts w:ascii="Times New Roman" w:hAnsi="Times New Roman" w:cs="Times New Roman"/>
          <w:color w:val="000000"/>
          <w:sz w:val="24"/>
          <w:szCs w:val="24"/>
          <w:shd w:val="clear" w:color="auto" w:fill="FFFFFF"/>
        </w:rPr>
        <w:t xml:space="preserve"> </w:t>
      </w:r>
      <w:r w:rsidRPr="00F35764">
        <w:rPr>
          <w:rFonts w:ascii="Times New Roman" w:hAnsi="Times New Roman" w:cs="Times New Roman"/>
          <w:color w:val="000000"/>
          <w:sz w:val="24"/>
          <w:szCs w:val="24"/>
          <w:shd w:val="clear" w:color="auto" w:fill="FFFFFF"/>
        </w:rPr>
        <w:t>блок-участок свободен, устройства автоблокировки исправны и объясните, как контролируется эта информация при приеме ее на станции.</w:t>
      </w:r>
    </w:p>
    <w:p w14:paraId="09CACE60"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Приведите технико-экономические показатели системы частотного диспетчерского контроля. Поясните принцип работы генератора ГКШ сигнальной установки при Передаче информации</w:t>
      </w:r>
      <w:r>
        <w:rPr>
          <w:rFonts w:ascii="Times New Roman" w:hAnsi="Times New Roman" w:cs="Times New Roman"/>
          <w:color w:val="000000"/>
          <w:sz w:val="24"/>
          <w:szCs w:val="24"/>
          <w:shd w:val="clear" w:color="auto" w:fill="FFFFFF"/>
        </w:rPr>
        <w:t xml:space="preserve"> </w:t>
      </w:r>
      <w:r w:rsidRPr="00F35764">
        <w:rPr>
          <w:rFonts w:ascii="Times New Roman" w:hAnsi="Times New Roman" w:cs="Times New Roman"/>
          <w:color w:val="000000"/>
          <w:sz w:val="24"/>
          <w:szCs w:val="24"/>
          <w:shd w:val="clear" w:color="auto" w:fill="FFFFFF"/>
        </w:rPr>
        <w:t>с</w:t>
      </w:r>
      <w:r>
        <w:rPr>
          <w:rFonts w:ascii="Times New Roman" w:hAnsi="Times New Roman" w:cs="Times New Roman"/>
          <w:color w:val="000000"/>
          <w:sz w:val="24"/>
          <w:szCs w:val="24"/>
          <w:shd w:val="clear" w:color="auto" w:fill="FFFFFF"/>
        </w:rPr>
        <w:t xml:space="preserve"> </w:t>
      </w:r>
      <w:r w:rsidRPr="00F35764">
        <w:rPr>
          <w:rFonts w:ascii="Times New Roman" w:hAnsi="Times New Roman" w:cs="Times New Roman"/>
          <w:color w:val="000000"/>
          <w:sz w:val="24"/>
          <w:szCs w:val="24"/>
          <w:shd w:val="clear" w:color="auto" w:fill="FFFFFF"/>
        </w:rPr>
        <w:t>перегона- блок-участок</w:t>
      </w:r>
      <w:r>
        <w:rPr>
          <w:rFonts w:ascii="Times New Roman" w:hAnsi="Times New Roman" w:cs="Times New Roman"/>
          <w:color w:val="000000"/>
          <w:sz w:val="24"/>
          <w:szCs w:val="24"/>
          <w:shd w:val="clear" w:color="auto" w:fill="FFFFFF"/>
        </w:rPr>
        <w:t xml:space="preserve"> занят </w:t>
      </w:r>
      <w:r w:rsidRPr="00F35764">
        <w:rPr>
          <w:rFonts w:ascii="Times New Roman" w:hAnsi="Times New Roman" w:cs="Times New Roman"/>
          <w:color w:val="000000"/>
          <w:sz w:val="24"/>
          <w:szCs w:val="24"/>
          <w:shd w:val="clear" w:color="auto" w:fill="FFFFFF"/>
        </w:rPr>
        <w:t>и</w:t>
      </w:r>
      <w:r>
        <w:rPr>
          <w:rFonts w:ascii="Times New Roman" w:hAnsi="Times New Roman" w:cs="Times New Roman"/>
          <w:color w:val="000000"/>
          <w:sz w:val="24"/>
          <w:szCs w:val="24"/>
          <w:shd w:val="clear" w:color="auto" w:fill="FFFFFF"/>
        </w:rPr>
        <w:t xml:space="preserve"> </w:t>
      </w:r>
      <w:proofErr w:type="gramStart"/>
      <w:r w:rsidRPr="00F35764">
        <w:rPr>
          <w:rFonts w:ascii="Times New Roman" w:hAnsi="Times New Roman" w:cs="Times New Roman"/>
          <w:color w:val="000000"/>
          <w:sz w:val="24"/>
          <w:szCs w:val="24"/>
          <w:shd w:val="clear" w:color="auto" w:fill="FFFFFF"/>
        </w:rPr>
        <w:t>объясните</w:t>
      </w:r>
      <w:r>
        <w:rPr>
          <w:rFonts w:ascii="Times New Roman" w:hAnsi="Times New Roman" w:cs="Times New Roman"/>
          <w:color w:val="000000"/>
          <w:sz w:val="24"/>
          <w:szCs w:val="24"/>
          <w:shd w:val="clear" w:color="auto" w:fill="FFFFFF"/>
        </w:rPr>
        <w:t xml:space="preserve"> </w:t>
      </w:r>
      <w:r w:rsidRPr="00F35764">
        <w:rPr>
          <w:rFonts w:ascii="Times New Roman" w:hAnsi="Times New Roman" w:cs="Times New Roman"/>
          <w:color w:val="000000"/>
          <w:sz w:val="24"/>
          <w:szCs w:val="24"/>
          <w:shd w:val="clear" w:color="auto" w:fill="FFFFFF"/>
        </w:rPr>
        <w:t>,как</w:t>
      </w:r>
      <w:proofErr w:type="gramEnd"/>
      <w:r w:rsidRPr="00F35764">
        <w:rPr>
          <w:rFonts w:ascii="Times New Roman" w:hAnsi="Times New Roman" w:cs="Times New Roman"/>
          <w:color w:val="000000"/>
          <w:sz w:val="24"/>
          <w:szCs w:val="24"/>
          <w:shd w:val="clear" w:color="auto" w:fill="FFFFFF"/>
        </w:rPr>
        <w:t xml:space="preserve"> контролируется эта информация при приеме ее на станции.</w:t>
      </w:r>
    </w:p>
    <w:p w14:paraId="445BF066"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 xml:space="preserve">Укажите достоинства системы частотного диспетчерского контроля. Поясните принцип работы генератора ГКШ сигнальной установки при передаче информации с </w:t>
      </w:r>
      <w:r w:rsidRPr="00F35764">
        <w:rPr>
          <w:rFonts w:ascii="Times New Roman" w:hAnsi="Times New Roman" w:cs="Times New Roman"/>
          <w:color w:val="000000"/>
          <w:sz w:val="24"/>
          <w:szCs w:val="24"/>
          <w:shd w:val="clear" w:color="auto" w:fill="FFFFFF"/>
        </w:rPr>
        <w:lastRenderedPageBreak/>
        <w:t>перегона о неисправности автоблокировочного дешифратора и объясните, как контролируется эта информация при приеме ее на станции.</w:t>
      </w:r>
    </w:p>
    <w:p w14:paraId="16224363"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Поясните устройство генератора ГКШ частотного диспетчерского контроля движения поездов и принцип его работы при передаче информации с перегона о перегорании нити лампы красного огня проходного светофора и объясните, как контролируется эта информация при приеме ее на станции.</w:t>
      </w:r>
    </w:p>
    <w:p w14:paraId="3B7FE7A2"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Поясните устройство генератора ГКШ частотного диспетчерского контроля движения поездов и принцип его работы при передаче информ</w:t>
      </w:r>
      <w:r>
        <w:rPr>
          <w:rFonts w:ascii="Times New Roman" w:hAnsi="Times New Roman" w:cs="Times New Roman"/>
          <w:color w:val="000000"/>
          <w:sz w:val="24"/>
          <w:szCs w:val="24"/>
          <w:shd w:val="clear" w:color="auto" w:fill="FFFFFF"/>
        </w:rPr>
        <w:t>ации с перегона о прекращении пере</w:t>
      </w:r>
      <w:r w:rsidRPr="00F35764">
        <w:rPr>
          <w:rFonts w:ascii="Times New Roman" w:hAnsi="Times New Roman" w:cs="Times New Roman"/>
          <w:color w:val="000000"/>
          <w:sz w:val="24"/>
          <w:szCs w:val="24"/>
          <w:shd w:val="clear" w:color="auto" w:fill="FFFFFF"/>
        </w:rPr>
        <w:t>дачи основного питания на сигнальной установке и объясните, как контролируется эта информация при приеме ее на станции.</w:t>
      </w:r>
    </w:p>
    <w:p w14:paraId="34E6144F" w14:textId="77777777" w:rsidR="00831416" w:rsidRPr="00F35764"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Поясните устройство генератора ГКШ частотного диспетчерского контроля движения поездов и принцип его работы при передаче информации с перегона о прекращении подачи резервного питания на сигнальной установке и объясните, как контролируется эта информаций при приеме ее на станции.</w:t>
      </w:r>
    </w:p>
    <w:p w14:paraId="79A5E819" w14:textId="77777777" w:rsidR="00831416" w:rsidRPr="003A2856" w:rsidRDefault="00831416" w:rsidP="00A95C7A">
      <w:pPr>
        <w:pStyle w:val="a3"/>
        <w:numPr>
          <w:ilvl w:val="0"/>
          <w:numId w:val="30"/>
        </w:numPr>
        <w:spacing w:before="100" w:beforeAutospacing="1" w:after="200" w:line="276" w:lineRule="auto"/>
        <w:ind w:left="567" w:hanging="567"/>
        <w:jc w:val="both"/>
        <w:rPr>
          <w:rFonts w:ascii="Times New Roman" w:eastAsiaTheme="minorEastAsia" w:hAnsi="Times New Roman" w:cs="Times New Roman"/>
          <w:b/>
          <w:sz w:val="24"/>
          <w:szCs w:val="24"/>
        </w:rPr>
      </w:pPr>
      <w:r w:rsidRPr="00F35764">
        <w:rPr>
          <w:rFonts w:ascii="Times New Roman" w:hAnsi="Times New Roman" w:cs="Times New Roman"/>
          <w:color w:val="000000"/>
          <w:sz w:val="24"/>
          <w:szCs w:val="24"/>
          <w:shd w:val="clear" w:color="auto" w:fill="FFFFFF"/>
        </w:rPr>
        <w:t>Поясните принцип передачи сигнальной информации с промежуточных станций на диспетчерский пост в системе частотного диспетчерского контроля и объясните, как осуществляется контроль за состоянием объектов в помещении диспетчера системы ЧДК.</w:t>
      </w:r>
    </w:p>
    <w:p w14:paraId="6CC5F945" w14:textId="77777777" w:rsidR="00831416" w:rsidRDefault="00831416" w:rsidP="00A95C7A">
      <w:pPr>
        <w:spacing w:before="100" w:beforeAutospacing="1"/>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br w:type="page"/>
      </w:r>
    </w:p>
    <w:p w14:paraId="01F8C561" w14:textId="77777777" w:rsidR="00831416" w:rsidRDefault="00831416" w:rsidP="00A95C7A">
      <w:pPr>
        <w:pStyle w:val="a3"/>
        <w:spacing w:before="100" w:beforeAutospacing="1"/>
        <w:ind w:left="567"/>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lastRenderedPageBreak/>
        <w:t>МЕТОДИЧЕСКИЕ УКАЗАНИЯ</w:t>
      </w:r>
    </w:p>
    <w:p w14:paraId="3FB8D0B6" w14:textId="77777777" w:rsidR="00831416" w:rsidRPr="00F35764" w:rsidRDefault="00831416" w:rsidP="00A95C7A">
      <w:pPr>
        <w:pStyle w:val="a3"/>
        <w:spacing w:before="100" w:beforeAutospacing="1"/>
        <w:ind w:left="567"/>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к выполнению контрольной работы №2</w:t>
      </w:r>
    </w:p>
    <w:p w14:paraId="302BB1FC" w14:textId="77777777" w:rsidR="00831416"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3A2856">
        <w:rPr>
          <w:rFonts w:ascii="Times New Roman" w:hAnsi="Times New Roman" w:cs="Times New Roman"/>
          <w:color w:val="000000"/>
          <w:sz w:val="24"/>
          <w:szCs w:val="24"/>
          <w:shd w:val="clear" w:color="auto" w:fill="FFFFFF"/>
        </w:rPr>
        <w:t>К в</w:t>
      </w:r>
      <w:r>
        <w:rPr>
          <w:rFonts w:ascii="Times New Roman" w:hAnsi="Times New Roman" w:cs="Times New Roman"/>
          <w:color w:val="000000"/>
          <w:sz w:val="24"/>
          <w:szCs w:val="24"/>
          <w:shd w:val="clear" w:color="auto" w:fill="FFFFFF"/>
        </w:rPr>
        <w:t>ыполнению контрольной работы №</w:t>
      </w:r>
      <w:r w:rsidRPr="003A2856">
        <w:rPr>
          <w:rFonts w:ascii="Times New Roman" w:hAnsi="Times New Roman" w:cs="Times New Roman"/>
          <w:color w:val="000000"/>
          <w:sz w:val="24"/>
          <w:szCs w:val="24"/>
          <w:shd w:val="clear" w:color="auto" w:fill="FFFFFF"/>
        </w:rPr>
        <w:t>2 следует приступать после изучения программного материала по новым системам автоблокировки, увязке перегонных устройств автоблокировки со станционными устройствами, автоматической переездной сигнализации и диспетчерскому контролю за движением поездов.</w:t>
      </w:r>
    </w:p>
    <w:p w14:paraId="1757CF31" w14:textId="77777777" w:rsidR="00831416"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3A2856">
        <w:rPr>
          <w:rFonts w:ascii="Times New Roman" w:hAnsi="Times New Roman" w:cs="Times New Roman"/>
          <w:color w:val="000000"/>
          <w:sz w:val="24"/>
          <w:szCs w:val="24"/>
          <w:shd w:val="clear" w:color="auto" w:fill="FFFFFF"/>
        </w:rPr>
        <w:t>Требования по оформлению конт</w:t>
      </w:r>
      <w:r>
        <w:rPr>
          <w:rFonts w:ascii="Times New Roman" w:hAnsi="Times New Roman" w:cs="Times New Roman"/>
          <w:color w:val="000000"/>
          <w:sz w:val="24"/>
          <w:szCs w:val="24"/>
          <w:shd w:val="clear" w:color="auto" w:fill="FFFFFF"/>
        </w:rPr>
        <w:t>рольной работы №</w:t>
      </w:r>
      <w:r w:rsidRPr="003A2856">
        <w:rPr>
          <w:rFonts w:ascii="Times New Roman" w:hAnsi="Times New Roman" w:cs="Times New Roman"/>
          <w:color w:val="000000"/>
          <w:sz w:val="24"/>
          <w:szCs w:val="24"/>
          <w:shd w:val="clear" w:color="auto" w:fill="FFFFFF"/>
        </w:rPr>
        <w:t>2 остаются те же,</w:t>
      </w:r>
      <w:r>
        <w:rPr>
          <w:rFonts w:ascii="Times New Roman" w:hAnsi="Times New Roman" w:cs="Times New Roman"/>
          <w:color w:val="000000"/>
          <w:sz w:val="24"/>
          <w:szCs w:val="24"/>
          <w:shd w:val="clear" w:color="auto" w:fill="FFFFFF"/>
        </w:rPr>
        <w:t xml:space="preserve"> что и в контрольной работе №1</w:t>
      </w:r>
      <w:r w:rsidRPr="003A2856">
        <w:rPr>
          <w:rFonts w:ascii="Times New Roman" w:hAnsi="Times New Roman" w:cs="Times New Roman"/>
          <w:color w:val="000000"/>
          <w:sz w:val="24"/>
          <w:szCs w:val="24"/>
          <w:shd w:val="clear" w:color="auto" w:fill="FFFFFF"/>
        </w:rPr>
        <w:t>.</w:t>
      </w:r>
    </w:p>
    <w:p w14:paraId="1EB43896" w14:textId="77777777" w:rsidR="00831416"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3A2856">
        <w:rPr>
          <w:rFonts w:ascii="Times New Roman" w:hAnsi="Times New Roman" w:cs="Times New Roman"/>
          <w:color w:val="000000"/>
          <w:sz w:val="24"/>
          <w:szCs w:val="24"/>
          <w:shd w:val="clear" w:color="auto" w:fill="FFFFFF"/>
        </w:rPr>
        <w:t>Задание на</w:t>
      </w:r>
      <w:r>
        <w:rPr>
          <w:rFonts w:ascii="Times New Roman" w:hAnsi="Times New Roman" w:cs="Times New Roman"/>
          <w:color w:val="000000"/>
          <w:sz w:val="24"/>
          <w:szCs w:val="24"/>
          <w:shd w:val="clear" w:color="auto" w:fill="FFFFFF"/>
        </w:rPr>
        <w:t xml:space="preserve"> домашнюю контрольную работу №</w:t>
      </w:r>
      <w:r w:rsidRPr="003A2856">
        <w:rPr>
          <w:rFonts w:ascii="Times New Roman" w:hAnsi="Times New Roman" w:cs="Times New Roman"/>
          <w:color w:val="000000"/>
          <w:sz w:val="24"/>
          <w:szCs w:val="24"/>
          <w:shd w:val="clear" w:color="auto" w:fill="FFFFFF"/>
        </w:rPr>
        <w:t>2 содержит четыре вопроса. Вопросы контрольной работы с 1 по 10 посвящены изучению построения новых систем интервального регулирования движения поездов; с 11 по 20 - изучению принципов построения схем увязок различных систем автоблокировки со станционными устройствами; с 21 по 30-изучению принципа действия различных схем управления автоматической переездной сигнализацией; с 31 по 40 - изучению устройства и принципа действия частотного диспетчерского контроля движения поездов.</w:t>
      </w:r>
    </w:p>
    <w:p w14:paraId="02EB854C" w14:textId="77777777" w:rsidR="00831416"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3A2856">
        <w:rPr>
          <w:rFonts w:ascii="Times New Roman" w:hAnsi="Times New Roman" w:cs="Times New Roman"/>
          <w:color w:val="000000"/>
          <w:sz w:val="24"/>
          <w:szCs w:val="24"/>
          <w:shd w:val="clear" w:color="auto" w:fill="FFFFFF"/>
        </w:rPr>
        <w:t>При ответе на вопросы с 1 по 10 сначала следует проанализировать принцип построения новых систем интервального регулирования движения поездов. При ответе на эти вопросы следует изучить материал на стр. 82-111 учебника [1], а также внимательно изучить схемы на рисунках 5.1,</w:t>
      </w:r>
      <w:r>
        <w:rPr>
          <w:rFonts w:ascii="Times New Roman" w:hAnsi="Times New Roman" w:cs="Times New Roman"/>
          <w:color w:val="000000"/>
          <w:sz w:val="24"/>
          <w:szCs w:val="24"/>
          <w:shd w:val="clear" w:color="auto" w:fill="FFFFFF"/>
        </w:rPr>
        <w:t xml:space="preserve"> </w:t>
      </w:r>
      <w:r w:rsidRPr="003A2856">
        <w:rPr>
          <w:rFonts w:ascii="Times New Roman" w:hAnsi="Times New Roman" w:cs="Times New Roman"/>
          <w:color w:val="000000"/>
          <w:sz w:val="24"/>
          <w:szCs w:val="24"/>
          <w:shd w:val="clear" w:color="auto" w:fill="FFFFFF"/>
        </w:rPr>
        <w:t>5.2,</w:t>
      </w:r>
      <w:r>
        <w:rPr>
          <w:rFonts w:ascii="Times New Roman" w:hAnsi="Times New Roman" w:cs="Times New Roman"/>
          <w:color w:val="000000"/>
          <w:sz w:val="24"/>
          <w:szCs w:val="24"/>
          <w:shd w:val="clear" w:color="auto" w:fill="FFFFFF"/>
        </w:rPr>
        <w:t xml:space="preserve"> </w:t>
      </w:r>
      <w:r w:rsidRPr="003A2856">
        <w:rPr>
          <w:rFonts w:ascii="Times New Roman" w:hAnsi="Times New Roman" w:cs="Times New Roman"/>
          <w:color w:val="000000"/>
          <w:sz w:val="24"/>
          <w:szCs w:val="24"/>
          <w:shd w:val="clear" w:color="auto" w:fill="FFFFFF"/>
        </w:rPr>
        <w:t>5.8,</w:t>
      </w:r>
      <w:r>
        <w:rPr>
          <w:rFonts w:ascii="Times New Roman" w:hAnsi="Times New Roman" w:cs="Times New Roman"/>
          <w:color w:val="000000"/>
          <w:sz w:val="24"/>
          <w:szCs w:val="24"/>
          <w:shd w:val="clear" w:color="auto" w:fill="FFFFFF"/>
        </w:rPr>
        <w:t xml:space="preserve"> </w:t>
      </w:r>
      <w:r w:rsidRPr="003A2856">
        <w:rPr>
          <w:rFonts w:ascii="Times New Roman" w:hAnsi="Times New Roman" w:cs="Times New Roman"/>
          <w:color w:val="000000"/>
          <w:sz w:val="24"/>
          <w:szCs w:val="24"/>
          <w:shd w:val="clear" w:color="auto" w:fill="FFFFFF"/>
        </w:rPr>
        <w:t>5.9,</w:t>
      </w:r>
      <w:r>
        <w:rPr>
          <w:rFonts w:ascii="Times New Roman" w:hAnsi="Times New Roman" w:cs="Times New Roman"/>
          <w:color w:val="000000"/>
          <w:sz w:val="24"/>
          <w:szCs w:val="24"/>
          <w:shd w:val="clear" w:color="auto" w:fill="FFFFFF"/>
        </w:rPr>
        <w:t xml:space="preserve"> </w:t>
      </w:r>
      <w:r w:rsidRPr="003A2856">
        <w:rPr>
          <w:rFonts w:ascii="Times New Roman" w:hAnsi="Times New Roman" w:cs="Times New Roman"/>
          <w:color w:val="000000"/>
          <w:sz w:val="24"/>
          <w:szCs w:val="24"/>
          <w:shd w:val="clear" w:color="auto" w:fill="FFFFFF"/>
        </w:rPr>
        <w:t>5.10, 5.12,</w:t>
      </w:r>
      <w:r>
        <w:rPr>
          <w:rFonts w:ascii="Times New Roman" w:hAnsi="Times New Roman" w:cs="Times New Roman"/>
          <w:color w:val="000000"/>
          <w:sz w:val="24"/>
          <w:szCs w:val="24"/>
          <w:shd w:val="clear" w:color="auto" w:fill="FFFFFF"/>
        </w:rPr>
        <w:t xml:space="preserve"> </w:t>
      </w:r>
      <w:r w:rsidRPr="003A2856">
        <w:rPr>
          <w:rFonts w:ascii="Times New Roman" w:hAnsi="Times New Roman" w:cs="Times New Roman"/>
          <w:color w:val="000000"/>
          <w:sz w:val="24"/>
          <w:szCs w:val="24"/>
          <w:shd w:val="clear" w:color="auto" w:fill="FFFFFF"/>
        </w:rPr>
        <w:t>5.13.</w:t>
      </w:r>
    </w:p>
    <w:p w14:paraId="20656DEF" w14:textId="77777777" w:rsidR="00831416"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3A2856">
        <w:rPr>
          <w:rFonts w:ascii="Times New Roman" w:hAnsi="Times New Roman" w:cs="Times New Roman"/>
          <w:color w:val="000000"/>
          <w:sz w:val="24"/>
          <w:szCs w:val="24"/>
          <w:shd w:val="clear" w:color="auto" w:fill="FFFFFF"/>
        </w:rPr>
        <w:t>При ответе на вопросы с 11 по 20 следует обязательно отразить па составленной схеме увязки заданное поездное положение и выделить электрические цепи, изменившие свое нормальное состояние, цветным карандашом, а в пояснении следует записать динамику работы схемы увязки, используя структурную запись схемы.</w:t>
      </w:r>
    </w:p>
    <w:p w14:paraId="6E371B94" w14:textId="77777777" w:rsidR="00831416"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3A2856">
        <w:rPr>
          <w:rFonts w:ascii="Times New Roman" w:hAnsi="Times New Roman" w:cs="Times New Roman"/>
          <w:color w:val="000000"/>
          <w:sz w:val="24"/>
          <w:szCs w:val="24"/>
          <w:shd w:val="clear" w:color="auto" w:fill="FFFFFF"/>
        </w:rPr>
        <w:t xml:space="preserve">Составленная схема увязки заданной системы автоблокировки со станционными устройствами должна отражать: соответствие в показаниях </w:t>
      </w:r>
      <w:r>
        <w:rPr>
          <w:rFonts w:ascii="Times New Roman" w:hAnsi="Times New Roman" w:cs="Times New Roman"/>
          <w:color w:val="000000"/>
          <w:sz w:val="24"/>
          <w:szCs w:val="24"/>
          <w:shd w:val="clear" w:color="auto" w:fill="FFFFFF"/>
        </w:rPr>
        <w:t>входного и предупредительного светофоров по приему или любого выходного светофора с первым по удалению перегонным светофором, извещение о</w:t>
      </w:r>
      <w:r w:rsidRPr="003A2856">
        <w:rPr>
          <w:rFonts w:ascii="Times New Roman" w:hAnsi="Times New Roman" w:cs="Times New Roman"/>
          <w:color w:val="000000"/>
          <w:sz w:val="24"/>
          <w:szCs w:val="24"/>
          <w:shd w:val="clear" w:color="auto" w:fill="FFFFFF"/>
        </w:rPr>
        <w:t xml:space="preserve"> приближении или удалении поезда за два блок-участка перед станцией. В схеме увязки станционных устройств с кодовой автоблокировкой должна быть отражена подача кодов</w:t>
      </w:r>
      <w:r>
        <w:rPr>
          <w:rFonts w:ascii="Times New Roman" w:hAnsi="Times New Roman" w:cs="Times New Roman"/>
          <w:color w:val="000000"/>
          <w:sz w:val="24"/>
          <w:szCs w:val="24"/>
          <w:shd w:val="clear" w:color="auto" w:fill="FFFFFF"/>
        </w:rPr>
        <w:t xml:space="preserve"> </w:t>
      </w:r>
      <w:r w:rsidRPr="00B442E9">
        <w:rPr>
          <w:rFonts w:ascii="Times New Roman" w:hAnsi="Times New Roman" w:cs="Times New Roman"/>
          <w:color w:val="000000"/>
          <w:sz w:val="24"/>
          <w:szCs w:val="24"/>
          <w:shd w:val="clear" w:color="auto" w:fill="FFFFFF"/>
        </w:rPr>
        <w:t>АЛС,</w:t>
      </w:r>
      <w:r>
        <w:rPr>
          <w:rFonts w:ascii="Times New Roman" w:hAnsi="Times New Roman" w:cs="Times New Roman"/>
          <w:color w:val="000000"/>
          <w:sz w:val="24"/>
          <w:szCs w:val="24"/>
          <w:shd w:val="clear" w:color="auto" w:fill="FFFFFF"/>
        </w:rPr>
        <w:t xml:space="preserve"> соответствующих показаниям входного светофора, в рельсовую цепь первого участка приближения в установленном маршруте приема или</w:t>
      </w:r>
      <w:r w:rsidRPr="00B442E9">
        <w:rPr>
          <w:rFonts w:ascii="Times New Roman" w:hAnsi="Times New Roman" w:cs="Times New Roman"/>
          <w:color w:val="000000"/>
          <w:sz w:val="24"/>
          <w:szCs w:val="24"/>
          <w:shd w:val="clear" w:color="auto" w:fill="FFFFFF"/>
        </w:rPr>
        <w:t xml:space="preserve"> прием кодов из рельсовой цепи первого участка удаления в установленном маршруте отправления.</w:t>
      </w:r>
      <w:r w:rsidRPr="00B442E9">
        <w:rPr>
          <w:rFonts w:ascii="Arial" w:hAnsi="Arial" w:cs="Arial"/>
          <w:color w:val="000000"/>
          <w:sz w:val="16"/>
          <w:szCs w:val="16"/>
          <w:shd w:val="clear" w:color="auto" w:fill="FFFFFF"/>
        </w:rPr>
        <w:t xml:space="preserve"> </w:t>
      </w:r>
      <w:r>
        <w:rPr>
          <w:rFonts w:ascii="Times New Roman" w:hAnsi="Times New Roman" w:cs="Times New Roman"/>
          <w:color w:val="000000"/>
          <w:sz w:val="24"/>
          <w:szCs w:val="24"/>
          <w:shd w:val="clear" w:color="auto" w:fill="FFFFFF"/>
        </w:rPr>
        <w:t>При ответе на вопросы. №</w:t>
      </w:r>
      <w:r w:rsidRPr="00B442E9">
        <w:rPr>
          <w:rFonts w:ascii="Times New Roman" w:hAnsi="Times New Roman" w:cs="Times New Roman"/>
          <w:color w:val="000000"/>
          <w:sz w:val="24"/>
          <w:szCs w:val="24"/>
          <w:shd w:val="clear" w:color="auto" w:fill="FFFFFF"/>
        </w:rPr>
        <w:t xml:space="preserve"> 11,12, следует за основу взять рис. 6.2 учебни</w:t>
      </w:r>
      <w:r>
        <w:rPr>
          <w:rFonts w:ascii="Times New Roman" w:hAnsi="Times New Roman" w:cs="Times New Roman"/>
          <w:color w:val="000000"/>
          <w:sz w:val="24"/>
          <w:szCs w:val="24"/>
          <w:shd w:val="clear" w:color="auto" w:fill="FFFFFF"/>
        </w:rPr>
        <w:t>ка [1]. При ответе на вопросы №</w:t>
      </w:r>
      <w:r w:rsidRPr="00B442E9">
        <w:rPr>
          <w:rFonts w:ascii="Times New Roman" w:hAnsi="Times New Roman" w:cs="Times New Roman"/>
          <w:color w:val="000000"/>
          <w:sz w:val="24"/>
          <w:szCs w:val="24"/>
          <w:shd w:val="clear" w:color="auto" w:fill="FFFFFF"/>
        </w:rPr>
        <w:t>13,14,15 и 16 следует взять за основу рис 6.2,6.3 учебника [1]. Причем на этой схеме нет элементов увязки, связанных с</w:t>
      </w:r>
      <w:r w:rsidRPr="00B442E9">
        <w:rPr>
          <w:rFonts w:ascii="Times New Roman" w:hAnsi="Times New Roman" w:cs="Times New Roman"/>
          <w:color w:val="000000"/>
          <w:sz w:val="24"/>
          <w:szCs w:val="24"/>
        </w:rPr>
        <w:br/>
      </w:r>
      <w:r w:rsidRPr="00B442E9">
        <w:rPr>
          <w:rFonts w:ascii="Times New Roman" w:hAnsi="Times New Roman" w:cs="Times New Roman"/>
          <w:color w:val="000000"/>
          <w:sz w:val="24"/>
          <w:szCs w:val="24"/>
          <w:shd w:val="clear" w:color="auto" w:fill="FFFFFF"/>
        </w:rPr>
        <w:t>подачей кодов в рельсовую цепь первого участка приближения. Чтобы схема увязки с кодовой автоблокировкой была более полной, следует еще использовать элементы схемы рис. 10.11 учебника [2].</w:t>
      </w:r>
    </w:p>
    <w:p w14:paraId="5329DE9F" w14:textId="77777777" w:rsidR="00831416"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B442E9">
        <w:rPr>
          <w:rFonts w:ascii="Times New Roman" w:hAnsi="Times New Roman" w:cs="Times New Roman"/>
          <w:color w:val="000000"/>
          <w:sz w:val="24"/>
          <w:szCs w:val="24"/>
          <w:shd w:val="clear" w:color="auto" w:fill="FFFFFF"/>
        </w:rPr>
        <w:t>При ответе на вопросы 17 или 18 следует взять за основу рис.6.5, а при ответе на вопрос 19,20 - рис. 6.5, 6.6 учебника [1].</w:t>
      </w:r>
    </w:p>
    <w:p w14:paraId="084E5C4C" w14:textId="77777777" w:rsidR="00831416"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B442E9">
        <w:rPr>
          <w:rFonts w:ascii="Times New Roman" w:hAnsi="Times New Roman" w:cs="Times New Roman"/>
          <w:color w:val="000000"/>
          <w:sz w:val="24"/>
          <w:szCs w:val="24"/>
          <w:shd w:val="clear" w:color="auto" w:fill="FFFFFF"/>
        </w:rPr>
        <w:t xml:space="preserve">При ответе на вопросы с 21 по 30 следует проанализировать работу схемы управления автоматической переездной сигнализацией и в соответствии с заданием составить схему </w:t>
      </w:r>
      <w:r w:rsidRPr="00B442E9">
        <w:rPr>
          <w:rFonts w:ascii="Times New Roman" w:hAnsi="Times New Roman" w:cs="Times New Roman"/>
          <w:color w:val="000000"/>
          <w:sz w:val="24"/>
          <w:szCs w:val="24"/>
          <w:shd w:val="clear" w:color="auto" w:fill="FFFFFF"/>
        </w:rPr>
        <w:lastRenderedPageBreak/>
        <w:t>управления автоматической переездной сигнализацией, показав только те цепи, которые участвуют в схеме управления АПС и включают реле ЧВ (НВ), которое включает или выключает ограждающие устройства на переезде.</w:t>
      </w:r>
    </w:p>
    <w:p w14:paraId="41377D9E" w14:textId="77777777" w:rsidR="00831416" w:rsidRPr="00B442E9"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B442E9">
        <w:rPr>
          <w:rFonts w:ascii="Times New Roman" w:hAnsi="Times New Roman" w:cs="Times New Roman"/>
          <w:color w:val="000000"/>
          <w:sz w:val="24"/>
          <w:szCs w:val="24"/>
          <w:shd w:val="clear" w:color="auto" w:fill="FFFFFF"/>
        </w:rPr>
        <w:t>При ответе на вопросы 21, 23 следует ваять за основу рис.8.7 учебника [2]. При ответе на вопросы 22, 24,25, 26 следует взять за основу рис. 8.8 учебника [2]. При ответе на вопросы 27,29 следует взять за основу рис. 8.5 и 8.6, при ответе на вопрос 28 - рис. 8.9, а при ответе на вопрос 30 - рис. 8.10 учебника [2].</w:t>
      </w:r>
    </w:p>
    <w:p w14:paraId="08DADE1C" w14:textId="77777777" w:rsidR="00831416" w:rsidRPr="00B442E9"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B442E9">
        <w:rPr>
          <w:rFonts w:ascii="Times New Roman" w:hAnsi="Times New Roman" w:cs="Times New Roman"/>
          <w:color w:val="000000"/>
          <w:sz w:val="24"/>
          <w:szCs w:val="24"/>
          <w:shd w:val="clear" w:color="auto" w:fill="FFFFFF"/>
        </w:rPr>
        <w:t>При ответе на вопросы с 31 по 40 сначала следует проанализировать принципиальные решения частотного диспетчерского контроля движения поездов по учебнику [1], а затем приступить к выполнению задания.</w:t>
      </w:r>
    </w:p>
    <w:p w14:paraId="4F878521" w14:textId="77777777" w:rsidR="00831416" w:rsidRPr="00B442E9"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B442E9">
        <w:rPr>
          <w:rFonts w:ascii="Times New Roman" w:hAnsi="Times New Roman" w:cs="Times New Roman"/>
          <w:color w:val="000000"/>
          <w:sz w:val="24"/>
          <w:szCs w:val="24"/>
          <w:shd w:val="clear" w:color="auto" w:fill="FFFFFF"/>
        </w:rPr>
        <w:t>При ответе на вопросы 32, 33 следует использовать структурную схему сбора информации с перегонной установки на промежуточную станцию и передачи ее на диспетчерский пост, приведенную на рис. 9.1 учебника [2].</w:t>
      </w:r>
    </w:p>
    <w:p w14:paraId="1D0B1C3B" w14:textId="77777777" w:rsidR="00831416" w:rsidRDefault="00831416" w:rsidP="00A95C7A">
      <w:pPr>
        <w:spacing w:before="100" w:beforeAutospacing="1"/>
        <w:ind w:firstLine="284"/>
        <w:jc w:val="both"/>
        <w:rPr>
          <w:rFonts w:ascii="Times New Roman" w:hAnsi="Times New Roman" w:cs="Times New Roman"/>
          <w:color w:val="000000"/>
          <w:sz w:val="24"/>
          <w:szCs w:val="24"/>
          <w:shd w:val="clear" w:color="auto" w:fill="FFFFFF"/>
        </w:rPr>
      </w:pPr>
      <w:r w:rsidRPr="00B442E9">
        <w:rPr>
          <w:rFonts w:ascii="Times New Roman" w:hAnsi="Times New Roman" w:cs="Times New Roman"/>
          <w:color w:val="000000"/>
          <w:sz w:val="24"/>
          <w:szCs w:val="24"/>
          <w:shd w:val="clear" w:color="auto" w:fill="FFFFFF"/>
        </w:rPr>
        <w:t xml:space="preserve">При ответе на вопросы 34,35,36,37,38,39 следует использовать схему генератора ГКШ, приведенную на рис. 9.4 учебника [2]. Причем, вычерченная схема генератора ГКШ должна отражать </w:t>
      </w:r>
      <w:r w:rsidR="00C06F35" w:rsidRPr="00C06F35">
        <w:rPr>
          <w:rFonts w:ascii="Times New Roman" w:hAnsi="Times New Roman" w:cs="Times New Roman"/>
          <w:color w:val="000000"/>
          <w:sz w:val="24"/>
          <w:szCs w:val="24"/>
          <w:shd w:val="clear" w:color="auto" w:fill="FFFFFF"/>
        </w:rPr>
        <w:t xml:space="preserve">конкретное </w:t>
      </w:r>
      <w:r w:rsidRPr="00B442E9">
        <w:rPr>
          <w:rFonts w:ascii="Times New Roman" w:hAnsi="Times New Roman" w:cs="Times New Roman"/>
          <w:color w:val="000000"/>
          <w:sz w:val="24"/>
          <w:szCs w:val="24"/>
          <w:shd w:val="clear" w:color="auto" w:fill="FFFFFF"/>
        </w:rPr>
        <w:t>состояние, заданное в вопросе</w:t>
      </w:r>
      <w:r>
        <w:rPr>
          <w:rFonts w:ascii="Times New Roman" w:hAnsi="Times New Roman" w:cs="Times New Roman"/>
          <w:color w:val="000000"/>
          <w:sz w:val="24"/>
          <w:szCs w:val="24"/>
          <w:shd w:val="clear" w:color="auto" w:fill="FFFFFF"/>
        </w:rPr>
        <w:t>.</w:t>
      </w:r>
    </w:p>
    <w:p w14:paraId="4E46C3B9" w14:textId="77777777" w:rsidR="00831416" w:rsidRDefault="00831416" w:rsidP="00A95C7A">
      <w:pPr>
        <w:spacing w:before="100" w:beforeAutospacing="1"/>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br w:type="page"/>
      </w:r>
    </w:p>
    <w:p w14:paraId="0BCF6435" w14:textId="77777777" w:rsidR="00831416" w:rsidRDefault="00831416" w:rsidP="00A95C7A">
      <w:pPr>
        <w:spacing w:before="100" w:beforeAutospacing="1"/>
        <w:ind w:firstLine="284"/>
        <w:jc w:val="center"/>
        <w:rPr>
          <w:rFonts w:ascii="Times New Roman" w:hAnsi="Times New Roman" w:cs="Times New Roman"/>
          <w:b/>
          <w:sz w:val="24"/>
          <w:szCs w:val="24"/>
        </w:rPr>
      </w:pPr>
      <w:r w:rsidRPr="00B442E9">
        <w:rPr>
          <w:rFonts w:ascii="Times New Roman" w:hAnsi="Times New Roman" w:cs="Times New Roman"/>
          <w:b/>
          <w:sz w:val="24"/>
          <w:szCs w:val="24"/>
        </w:rPr>
        <w:lastRenderedPageBreak/>
        <w:t>ЗАДАНИЕ НА КОНТРОЛЬНУЮ РАБОТУ №3</w:t>
      </w:r>
    </w:p>
    <w:p w14:paraId="2E43EA1F" w14:textId="77777777" w:rsidR="00831416" w:rsidRDefault="00831416" w:rsidP="00A95C7A">
      <w:pPr>
        <w:spacing w:before="100" w:beforeAutospacing="1"/>
        <w:ind w:firstLine="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Задание на контрольную работу №3 составлено в 50 вариантах.</w:t>
      </w:r>
    </w:p>
    <w:p w14:paraId="7E7968D2" w14:textId="77777777" w:rsidR="00831416" w:rsidRDefault="00831416" w:rsidP="00A95C7A">
      <w:pPr>
        <w:spacing w:before="100" w:beforeAutospacing="1"/>
        <w:ind w:firstLine="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Номер варианта определяется двумя последними цифрами шифра студента по табл.1.</w:t>
      </w:r>
    </w:p>
    <w:p w14:paraId="12B73E06" w14:textId="77777777" w:rsidR="00831416" w:rsidRPr="004B024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B0241">
        <w:rPr>
          <w:rFonts w:ascii="Times New Roman" w:hAnsi="Times New Roman" w:cs="Times New Roman"/>
          <w:color w:val="000000"/>
          <w:sz w:val="24"/>
          <w:szCs w:val="24"/>
          <w:shd w:val="clear" w:color="auto" w:fill="FFFFFF"/>
        </w:rPr>
        <w:t>Для заданного участка с учетом пое</w:t>
      </w:r>
      <w:r>
        <w:rPr>
          <w:rFonts w:ascii="Times New Roman" w:hAnsi="Times New Roman" w:cs="Times New Roman"/>
          <w:color w:val="000000"/>
          <w:sz w:val="24"/>
          <w:szCs w:val="24"/>
          <w:shd w:val="clear" w:color="auto" w:fill="FFFFFF"/>
        </w:rPr>
        <w:t>здного положения (рис. 35</w:t>
      </w:r>
      <w:r w:rsidR="00777729">
        <w:rPr>
          <w:rFonts w:ascii="Times New Roman" w:hAnsi="Times New Roman" w:cs="Times New Roman"/>
          <w:color w:val="000000"/>
          <w:sz w:val="24"/>
          <w:szCs w:val="24"/>
          <w:shd w:val="clear" w:color="auto" w:fill="FFFFFF"/>
        </w:rPr>
        <w:t xml:space="preserve">) </w:t>
      </w:r>
      <w:r w:rsidR="00777729" w:rsidRPr="004B0241">
        <w:rPr>
          <w:rFonts w:ascii="Times New Roman" w:hAnsi="Times New Roman" w:cs="Times New Roman"/>
          <w:color w:val="000000"/>
          <w:sz w:val="24"/>
          <w:szCs w:val="24"/>
          <w:shd w:val="clear" w:color="auto" w:fill="FFFFFF"/>
        </w:rPr>
        <w:t>составьте</w:t>
      </w:r>
      <w:r w:rsidRPr="004B0241">
        <w:rPr>
          <w:rFonts w:ascii="Times New Roman" w:hAnsi="Times New Roman" w:cs="Times New Roman"/>
          <w:color w:val="000000"/>
          <w:sz w:val="24"/>
          <w:szCs w:val="24"/>
          <w:shd w:val="clear" w:color="auto" w:fill="FFFFFF"/>
        </w:rPr>
        <w:t xml:space="preserve"> схему кодирования рельсовых цепей при двухпутной автоблокировке переменного тока частотой 25 Гц с </w:t>
      </w:r>
      <w:r w:rsidR="00777729" w:rsidRPr="004B0241">
        <w:rPr>
          <w:rFonts w:ascii="Times New Roman" w:hAnsi="Times New Roman" w:cs="Times New Roman"/>
          <w:color w:val="000000"/>
          <w:sz w:val="24"/>
          <w:szCs w:val="24"/>
          <w:shd w:val="clear" w:color="auto" w:fill="FFFFFF"/>
        </w:rPr>
        <w:t>двусторонним</w:t>
      </w:r>
      <w:r w:rsidR="00777729">
        <w:rPr>
          <w:rFonts w:ascii="Times New Roman" w:hAnsi="Times New Roman" w:cs="Times New Roman"/>
          <w:color w:val="000000"/>
          <w:sz w:val="24"/>
          <w:szCs w:val="24"/>
        </w:rPr>
        <w:t xml:space="preserve"> </w:t>
      </w:r>
      <w:r w:rsidR="00777729" w:rsidRPr="004B0241">
        <w:rPr>
          <w:rFonts w:ascii="Times New Roman" w:hAnsi="Times New Roman" w:cs="Times New Roman"/>
          <w:color w:val="000000"/>
          <w:sz w:val="24"/>
          <w:szCs w:val="24"/>
          <w:shd w:val="clear" w:color="auto" w:fill="FFFFFF"/>
        </w:rPr>
        <w:t>движением</w:t>
      </w:r>
      <w:r w:rsidRPr="004B0241">
        <w:rPr>
          <w:rFonts w:ascii="Times New Roman" w:hAnsi="Times New Roman" w:cs="Times New Roman"/>
          <w:color w:val="000000"/>
          <w:sz w:val="24"/>
          <w:szCs w:val="24"/>
          <w:shd w:val="clear" w:color="auto" w:fill="FFFFFF"/>
        </w:rPr>
        <w:t xml:space="preserve"> и движении поезда в правильном направлении</w:t>
      </w:r>
      <w:r>
        <w:rPr>
          <w:rFonts w:ascii="Times New Roman" w:hAnsi="Times New Roman" w:cs="Times New Roman"/>
          <w:color w:val="000000"/>
          <w:sz w:val="24"/>
          <w:szCs w:val="24"/>
          <w:shd w:val="clear" w:color="auto" w:fill="FFFFFF"/>
        </w:rPr>
        <w:t xml:space="preserve">.  </w:t>
      </w:r>
      <w:r w:rsidRPr="004B0241">
        <w:rPr>
          <w:rFonts w:ascii="Times New Roman" w:hAnsi="Times New Roman" w:cs="Times New Roman"/>
          <w:color w:val="000000"/>
          <w:sz w:val="24"/>
          <w:szCs w:val="24"/>
          <w:shd w:val="clear" w:color="auto" w:fill="FFFFFF"/>
        </w:rPr>
        <w:t>Приведите краткие пояснения динамики работы составленной</w:t>
      </w:r>
      <w:r w:rsidRPr="004B0241">
        <w:rPr>
          <w:rFonts w:ascii="Times New Roman" w:hAnsi="Times New Roman" w:cs="Times New Roman"/>
          <w:color w:val="000000"/>
          <w:sz w:val="24"/>
          <w:szCs w:val="24"/>
        </w:rPr>
        <w:br/>
      </w:r>
      <w:r w:rsidRPr="004B0241">
        <w:rPr>
          <w:rFonts w:ascii="Times New Roman" w:hAnsi="Times New Roman" w:cs="Times New Roman"/>
          <w:color w:val="000000"/>
          <w:sz w:val="24"/>
          <w:szCs w:val="24"/>
          <w:shd w:val="clear" w:color="auto" w:fill="FFFFFF"/>
        </w:rPr>
        <w:t>схемы</w:t>
      </w:r>
      <w:r>
        <w:rPr>
          <w:rFonts w:ascii="Times New Roman" w:hAnsi="Times New Roman" w:cs="Times New Roman"/>
          <w:color w:val="000000"/>
          <w:sz w:val="24"/>
          <w:szCs w:val="24"/>
          <w:shd w:val="clear" w:color="auto" w:fill="FFFFFF"/>
        </w:rPr>
        <w:t>.</w:t>
      </w:r>
    </w:p>
    <w:p w14:paraId="1AD317DE" w14:textId="77777777" w:rsidR="00831416" w:rsidRPr="004B024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B0241">
        <w:rPr>
          <w:rFonts w:ascii="Times New Roman" w:hAnsi="Times New Roman" w:cs="Times New Roman"/>
          <w:color w:val="000000"/>
          <w:sz w:val="24"/>
          <w:szCs w:val="24"/>
          <w:shd w:val="clear" w:color="auto" w:fill="FFFFFF"/>
        </w:rPr>
        <w:t>Для заданного участка с учетом поездного положения (рис.36)</w:t>
      </w:r>
      <w:r w:rsidRPr="004B0241">
        <w:rPr>
          <w:rFonts w:ascii="Times New Roman" w:hAnsi="Times New Roman" w:cs="Times New Roman"/>
          <w:color w:val="000000"/>
          <w:sz w:val="24"/>
          <w:szCs w:val="24"/>
        </w:rPr>
        <w:br/>
      </w:r>
      <w:r w:rsidRPr="004B0241">
        <w:rPr>
          <w:rFonts w:ascii="Times New Roman" w:hAnsi="Times New Roman" w:cs="Times New Roman"/>
          <w:color w:val="000000"/>
          <w:sz w:val="24"/>
          <w:szCs w:val="24"/>
          <w:shd w:val="clear" w:color="auto" w:fill="FFFFFF"/>
        </w:rPr>
        <w:t xml:space="preserve">составьте схему кодирования рельсовых цепей при двухпутной автоблокировке переменного тока частотой 25 Гц с двусторонним движением </w:t>
      </w:r>
      <w:proofErr w:type="gramStart"/>
      <w:r w:rsidRPr="004B0241">
        <w:rPr>
          <w:rFonts w:ascii="Times New Roman" w:hAnsi="Times New Roman" w:cs="Times New Roman"/>
          <w:color w:val="000000"/>
          <w:sz w:val="24"/>
          <w:szCs w:val="24"/>
          <w:shd w:val="clear" w:color="auto" w:fill="FFFFFF"/>
        </w:rPr>
        <w:t>при движения</w:t>
      </w:r>
      <w:proofErr w:type="gramEnd"/>
      <w:r w:rsidRPr="004B0241">
        <w:rPr>
          <w:rFonts w:ascii="Times New Roman" w:hAnsi="Times New Roman" w:cs="Times New Roman"/>
          <w:color w:val="000000"/>
          <w:sz w:val="24"/>
          <w:szCs w:val="24"/>
          <w:shd w:val="clear" w:color="auto" w:fill="FFFFFF"/>
        </w:rPr>
        <w:t xml:space="preserve"> поезда в правильном направлении и приведите краткие пояснения динамики работы составленной схемы.</w:t>
      </w:r>
    </w:p>
    <w:p w14:paraId="2F474F28" w14:textId="77777777" w:rsidR="00831416" w:rsidRPr="004B024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hAnsi="Times New Roman" w:cs="Times New Roman"/>
          <w:color w:val="000000"/>
          <w:sz w:val="24"/>
          <w:szCs w:val="24"/>
          <w:shd w:val="clear" w:color="auto" w:fill="FFFFFF"/>
        </w:rPr>
        <w:t>Для задан</w:t>
      </w:r>
      <w:r w:rsidRPr="004B0241">
        <w:rPr>
          <w:rFonts w:ascii="Times New Roman" w:hAnsi="Times New Roman" w:cs="Times New Roman"/>
          <w:color w:val="000000"/>
          <w:sz w:val="24"/>
          <w:szCs w:val="24"/>
          <w:shd w:val="clear" w:color="auto" w:fill="FFFFFF"/>
        </w:rPr>
        <w:t xml:space="preserve">ной части станции (рис. 37) составьте схему кодирования станционных </w:t>
      </w:r>
      <w:proofErr w:type="spellStart"/>
      <w:r w:rsidRPr="004B0241">
        <w:rPr>
          <w:rFonts w:ascii="Times New Roman" w:hAnsi="Times New Roman" w:cs="Times New Roman"/>
          <w:color w:val="000000"/>
          <w:sz w:val="24"/>
          <w:szCs w:val="24"/>
          <w:shd w:val="clear" w:color="auto" w:fill="FFFFFF"/>
        </w:rPr>
        <w:t>ф</w:t>
      </w:r>
      <w:r>
        <w:rPr>
          <w:rFonts w:ascii="Times New Roman" w:hAnsi="Times New Roman" w:cs="Times New Roman"/>
          <w:color w:val="000000"/>
          <w:sz w:val="24"/>
          <w:szCs w:val="24"/>
          <w:shd w:val="clear" w:color="auto" w:fill="FFFFFF"/>
        </w:rPr>
        <w:t>азочувствительных</w:t>
      </w:r>
      <w:proofErr w:type="spellEnd"/>
      <w:r>
        <w:rPr>
          <w:rFonts w:ascii="Times New Roman" w:hAnsi="Times New Roman" w:cs="Times New Roman"/>
          <w:color w:val="000000"/>
          <w:sz w:val="24"/>
          <w:szCs w:val="24"/>
          <w:shd w:val="clear" w:color="auto" w:fill="FFFFFF"/>
        </w:rPr>
        <w:t xml:space="preserve"> рельсовых цеп</w:t>
      </w:r>
      <w:r w:rsidRPr="004B0241">
        <w:rPr>
          <w:rFonts w:ascii="Times New Roman" w:hAnsi="Times New Roman" w:cs="Times New Roman"/>
          <w:color w:val="000000"/>
          <w:sz w:val="24"/>
          <w:szCs w:val="24"/>
          <w:shd w:val="clear" w:color="auto" w:fill="FFFFFF"/>
        </w:rPr>
        <w:t>ей в установленном маршруте приема на боковой путь с остановкой в момент нахождения поезда на участке приближения 1УП. Поясните состояние составленной схемы для заданного поездного положения и объясните, в чем состоит предварительный принцип кодирования рельсовых цепей на станции.</w:t>
      </w:r>
    </w:p>
    <w:p w14:paraId="5DB46B26" w14:textId="77777777" w:rsidR="00831416" w:rsidRPr="004B024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B0241">
        <w:rPr>
          <w:rFonts w:ascii="Times New Roman" w:hAnsi="Times New Roman" w:cs="Times New Roman"/>
          <w:color w:val="000000"/>
          <w:sz w:val="24"/>
          <w:szCs w:val="24"/>
          <w:shd w:val="clear" w:color="auto" w:fill="FFFFFF"/>
        </w:rPr>
        <w:t xml:space="preserve">Для заданной части станции (рис. 37) составьте схему кодирования станционных </w:t>
      </w:r>
      <w:proofErr w:type="spellStart"/>
      <w:r w:rsidRPr="004B0241">
        <w:rPr>
          <w:rFonts w:ascii="Times New Roman" w:hAnsi="Times New Roman" w:cs="Times New Roman"/>
          <w:color w:val="000000"/>
          <w:sz w:val="24"/>
          <w:szCs w:val="24"/>
          <w:shd w:val="clear" w:color="auto" w:fill="FFFFFF"/>
        </w:rPr>
        <w:t>фазочувствительных</w:t>
      </w:r>
      <w:proofErr w:type="spellEnd"/>
      <w:r w:rsidRPr="004B0241">
        <w:rPr>
          <w:rFonts w:ascii="Times New Roman" w:hAnsi="Times New Roman" w:cs="Times New Roman"/>
          <w:color w:val="000000"/>
          <w:sz w:val="24"/>
          <w:szCs w:val="24"/>
          <w:shd w:val="clear" w:color="auto" w:fill="FFFFFF"/>
        </w:rPr>
        <w:t xml:space="preserve"> рельсовых цепей в установленном маршруте приема на главный путь с остановкой в момент нахождения поезда на участке НП. Поясните состояние составленной схемы для заданного поездного положения и перечислите основные положения по включению схемы кодирования станционных рельсовых цепей в маршруте приема.</w:t>
      </w:r>
    </w:p>
    <w:p w14:paraId="6D7F84CB" w14:textId="77777777" w:rsidR="00831416" w:rsidRPr="004B024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B0241">
        <w:rPr>
          <w:rFonts w:ascii="Times New Roman" w:hAnsi="Times New Roman" w:cs="Times New Roman"/>
          <w:color w:val="000000"/>
          <w:sz w:val="24"/>
          <w:szCs w:val="24"/>
          <w:shd w:val="clear" w:color="auto" w:fill="FFFFFF"/>
        </w:rPr>
        <w:t xml:space="preserve">Для заданной части станции (рис. 37) составьте схему кодирования станционных </w:t>
      </w:r>
      <w:proofErr w:type="spellStart"/>
      <w:r w:rsidRPr="004B0241">
        <w:rPr>
          <w:rFonts w:ascii="Times New Roman" w:hAnsi="Times New Roman" w:cs="Times New Roman"/>
          <w:color w:val="000000"/>
          <w:sz w:val="24"/>
          <w:szCs w:val="24"/>
          <w:shd w:val="clear" w:color="auto" w:fill="FFFFFF"/>
        </w:rPr>
        <w:t>фазочувствительных</w:t>
      </w:r>
      <w:proofErr w:type="spellEnd"/>
      <w:r w:rsidRPr="004B0241">
        <w:rPr>
          <w:rFonts w:ascii="Times New Roman" w:hAnsi="Times New Roman" w:cs="Times New Roman"/>
          <w:color w:val="000000"/>
          <w:sz w:val="24"/>
          <w:szCs w:val="24"/>
          <w:shd w:val="clear" w:color="auto" w:fill="FFFFFF"/>
        </w:rPr>
        <w:t xml:space="preserve"> рельсовых цепей в установленном маршруте приема на боковой путь ЗП с остановкой и нахождении поезда на участке 11. СП. Поясните состояние составленной схемы для заданной ситуации и перечислите основные положения по включению схемы кодирования станционных рельсовых цепей в маршруте приема.</w:t>
      </w:r>
    </w:p>
    <w:p w14:paraId="5016407A" w14:textId="77777777" w:rsidR="00831416" w:rsidRPr="004B024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B0241">
        <w:rPr>
          <w:rFonts w:ascii="Times New Roman" w:hAnsi="Times New Roman" w:cs="Times New Roman"/>
          <w:color w:val="000000"/>
          <w:sz w:val="24"/>
          <w:szCs w:val="24"/>
          <w:shd w:val="clear" w:color="auto" w:fill="FFFFFF"/>
        </w:rPr>
        <w:t xml:space="preserve">Для заданной части станции (рис.37) составьте схему кодирования станционных </w:t>
      </w:r>
      <w:proofErr w:type="spellStart"/>
      <w:r w:rsidRPr="004B0241">
        <w:rPr>
          <w:rFonts w:ascii="Times New Roman" w:hAnsi="Times New Roman" w:cs="Times New Roman"/>
          <w:color w:val="000000"/>
          <w:sz w:val="24"/>
          <w:szCs w:val="24"/>
          <w:shd w:val="clear" w:color="auto" w:fill="FFFFFF"/>
        </w:rPr>
        <w:t>фазочувствительных</w:t>
      </w:r>
      <w:proofErr w:type="spellEnd"/>
      <w:r w:rsidRPr="004B0241">
        <w:rPr>
          <w:rFonts w:ascii="Times New Roman" w:hAnsi="Times New Roman" w:cs="Times New Roman"/>
          <w:color w:val="000000"/>
          <w:sz w:val="24"/>
          <w:szCs w:val="24"/>
          <w:shd w:val="clear" w:color="auto" w:fill="FFFFFF"/>
        </w:rPr>
        <w:t xml:space="preserve"> рельсовых цепей в установленном маршруте пропуска по главному пути и нахождении поезда на участке 1-5СП. Поясните состояние составленной схемы для заданного поездного положения и объясните в чем состоит предварительный принцип кодирования станционных рельсовых цепей.</w:t>
      </w:r>
    </w:p>
    <w:p w14:paraId="00B47558" w14:textId="77777777" w:rsidR="00831416" w:rsidRPr="004B0241" w:rsidRDefault="00C06F35"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hAnsi="Times New Roman" w:cs="Times New Roman"/>
          <w:color w:val="000000"/>
          <w:sz w:val="24"/>
          <w:szCs w:val="24"/>
          <w:shd w:val="clear" w:color="auto" w:fill="FFFFFF"/>
        </w:rPr>
        <w:t>Для заданной части станции (ри</w:t>
      </w:r>
      <w:r w:rsidR="00831416" w:rsidRPr="004B0241">
        <w:rPr>
          <w:rFonts w:ascii="Times New Roman" w:hAnsi="Times New Roman" w:cs="Times New Roman"/>
          <w:color w:val="000000"/>
          <w:sz w:val="24"/>
          <w:szCs w:val="24"/>
          <w:shd w:val="clear" w:color="auto" w:fill="FFFFFF"/>
        </w:rPr>
        <w:t xml:space="preserve">с. 37) составьте схему кодирования станционных </w:t>
      </w:r>
      <w:proofErr w:type="spellStart"/>
      <w:r w:rsidR="00831416" w:rsidRPr="004B0241">
        <w:rPr>
          <w:rFonts w:ascii="Times New Roman" w:hAnsi="Times New Roman" w:cs="Times New Roman"/>
          <w:color w:val="000000"/>
          <w:sz w:val="24"/>
          <w:szCs w:val="24"/>
          <w:shd w:val="clear" w:color="auto" w:fill="FFFFFF"/>
        </w:rPr>
        <w:t>фазочувствительных</w:t>
      </w:r>
      <w:proofErr w:type="spellEnd"/>
      <w:r w:rsidR="00831416" w:rsidRPr="004B0241">
        <w:rPr>
          <w:rFonts w:ascii="Times New Roman" w:hAnsi="Times New Roman" w:cs="Times New Roman"/>
          <w:color w:val="000000"/>
          <w:sz w:val="24"/>
          <w:szCs w:val="24"/>
          <w:shd w:val="clear" w:color="auto" w:fill="FFFFFF"/>
        </w:rPr>
        <w:t xml:space="preserve"> рельсовых цепей в установленном маршруте пропуска по главному пути и нахождении поезда на участке 13-17СП. Поясните состояние составленной схемы для заданного поездного положения и объясните работу применяемой рельсовой цепи с двухчастотным питанием в </w:t>
      </w:r>
      <w:proofErr w:type="spellStart"/>
      <w:r w:rsidR="00831416" w:rsidRPr="004B0241">
        <w:rPr>
          <w:rFonts w:ascii="Times New Roman" w:hAnsi="Times New Roman" w:cs="Times New Roman"/>
          <w:color w:val="000000"/>
          <w:sz w:val="24"/>
          <w:szCs w:val="24"/>
          <w:shd w:val="clear" w:color="auto" w:fill="FFFFFF"/>
        </w:rPr>
        <w:t>шунтовом</w:t>
      </w:r>
      <w:proofErr w:type="spellEnd"/>
      <w:r w:rsidR="00831416" w:rsidRPr="004B0241">
        <w:rPr>
          <w:rFonts w:ascii="Times New Roman" w:hAnsi="Times New Roman" w:cs="Times New Roman"/>
          <w:color w:val="000000"/>
          <w:sz w:val="24"/>
          <w:szCs w:val="24"/>
          <w:shd w:val="clear" w:color="auto" w:fill="FFFFFF"/>
        </w:rPr>
        <w:t xml:space="preserve"> режиме.</w:t>
      </w:r>
    </w:p>
    <w:p w14:paraId="26066F76" w14:textId="77777777" w:rsidR="00831416" w:rsidRPr="004B024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B0241">
        <w:rPr>
          <w:rFonts w:ascii="Times New Roman" w:hAnsi="Times New Roman" w:cs="Times New Roman"/>
          <w:color w:val="000000"/>
          <w:sz w:val="24"/>
          <w:szCs w:val="24"/>
          <w:shd w:val="clear" w:color="auto" w:fill="FFFFFF"/>
        </w:rPr>
        <w:t xml:space="preserve">Для заданной части станции (рис. 37) составьте схему кодирования станционных </w:t>
      </w:r>
      <w:proofErr w:type="spellStart"/>
      <w:r w:rsidRPr="004B0241">
        <w:rPr>
          <w:rFonts w:ascii="Times New Roman" w:hAnsi="Times New Roman" w:cs="Times New Roman"/>
          <w:color w:val="000000"/>
          <w:sz w:val="24"/>
          <w:szCs w:val="24"/>
          <w:shd w:val="clear" w:color="auto" w:fill="FFFFFF"/>
        </w:rPr>
        <w:t>фазочувствительных</w:t>
      </w:r>
      <w:proofErr w:type="spellEnd"/>
      <w:r w:rsidRPr="004B0241">
        <w:rPr>
          <w:rFonts w:ascii="Times New Roman" w:hAnsi="Times New Roman" w:cs="Times New Roman"/>
          <w:color w:val="000000"/>
          <w:sz w:val="24"/>
          <w:szCs w:val="24"/>
          <w:shd w:val="clear" w:color="auto" w:fill="FFFFFF"/>
        </w:rPr>
        <w:t xml:space="preserve"> рельсовых цепей в установленном маршруте отправления при открытии выходного светофора ЧП на желтый огонь и нахождении поезда на участке </w:t>
      </w:r>
      <w:r w:rsidRPr="004B0241">
        <w:rPr>
          <w:rFonts w:ascii="Times New Roman" w:hAnsi="Times New Roman" w:cs="Times New Roman"/>
          <w:color w:val="000000"/>
          <w:sz w:val="24"/>
          <w:szCs w:val="24"/>
          <w:shd w:val="clear" w:color="auto" w:fill="FFFFFF"/>
        </w:rPr>
        <w:lastRenderedPageBreak/>
        <w:t>9СП. Поясните состояние составленной схемы для заданного поездного положения и перечислите основные положения по включению схемы кодирования станционных рельсовых цепей в маршруте отправления.</w:t>
      </w:r>
    </w:p>
    <w:p w14:paraId="5FEEC813" w14:textId="77777777" w:rsidR="00831416" w:rsidRPr="004B024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B0241">
        <w:rPr>
          <w:rFonts w:ascii="Times New Roman" w:hAnsi="Times New Roman" w:cs="Times New Roman"/>
          <w:color w:val="000000"/>
          <w:sz w:val="24"/>
          <w:szCs w:val="24"/>
          <w:shd w:val="clear" w:color="auto" w:fill="FFFFFF"/>
        </w:rPr>
        <w:t xml:space="preserve">Для заданной части станции (рис. 37) составьте схему кодирования станционных </w:t>
      </w:r>
      <w:proofErr w:type="spellStart"/>
      <w:r w:rsidRPr="004B0241">
        <w:rPr>
          <w:rFonts w:ascii="Times New Roman" w:hAnsi="Times New Roman" w:cs="Times New Roman"/>
          <w:color w:val="000000"/>
          <w:sz w:val="24"/>
          <w:szCs w:val="24"/>
          <w:shd w:val="clear" w:color="auto" w:fill="FFFFFF"/>
        </w:rPr>
        <w:t>фазочувствительных</w:t>
      </w:r>
      <w:proofErr w:type="spellEnd"/>
      <w:r w:rsidRPr="004B0241">
        <w:rPr>
          <w:rFonts w:ascii="Times New Roman" w:hAnsi="Times New Roman" w:cs="Times New Roman"/>
          <w:color w:val="000000"/>
          <w:sz w:val="24"/>
          <w:szCs w:val="24"/>
          <w:shd w:val="clear" w:color="auto" w:fill="FFFFFF"/>
        </w:rPr>
        <w:t xml:space="preserve"> рельсовых цепей в установленном маршруте отправления при открытии выходного светофора Ч4 на желтый огонь и вступлении поезда на участок 7СП. Поясните состояние составленной схемы для заданной поездной ситуации и перечислите основные положения по включению схемы кодирования станционных рельсовых цепей в маршруте отправления.</w:t>
      </w:r>
    </w:p>
    <w:p w14:paraId="667E6DCF" w14:textId="77777777" w:rsidR="00831416" w:rsidRPr="004B024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B0241">
        <w:rPr>
          <w:rFonts w:ascii="Times New Roman" w:hAnsi="Times New Roman" w:cs="Times New Roman"/>
          <w:color w:val="000000"/>
          <w:sz w:val="24"/>
          <w:szCs w:val="24"/>
          <w:shd w:val="clear" w:color="auto" w:fill="FFFFFF"/>
        </w:rPr>
        <w:t xml:space="preserve">Для заданной части станции (рис. 37) составьте схему кодирования станционных </w:t>
      </w:r>
      <w:proofErr w:type="spellStart"/>
      <w:r w:rsidRPr="004B0241">
        <w:rPr>
          <w:rFonts w:ascii="Times New Roman" w:hAnsi="Times New Roman" w:cs="Times New Roman"/>
          <w:color w:val="000000"/>
          <w:sz w:val="24"/>
          <w:szCs w:val="24"/>
          <w:shd w:val="clear" w:color="auto" w:fill="FFFFFF"/>
        </w:rPr>
        <w:t>фазочувствительных</w:t>
      </w:r>
      <w:proofErr w:type="spellEnd"/>
      <w:r w:rsidRPr="004B0241">
        <w:rPr>
          <w:rFonts w:ascii="Times New Roman" w:hAnsi="Times New Roman" w:cs="Times New Roman"/>
          <w:color w:val="000000"/>
          <w:sz w:val="24"/>
          <w:szCs w:val="24"/>
          <w:shd w:val="clear" w:color="auto" w:fill="FFFFFF"/>
        </w:rPr>
        <w:t xml:space="preserve"> рельсовых цепей в установленном маршруте отправления при открытии выходного светофора Ч2 на зеленый огонь и нахождении поезда на участке ЗСП. Поясните состояние составленной схемы для заданного поездного положения и объясните, в чем состоит предварительный принцип кодирования станционных цепей.</w:t>
      </w:r>
    </w:p>
    <w:p w14:paraId="1B478BBF" w14:textId="77777777" w:rsidR="00831416" w:rsidRPr="004E219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B0241">
        <w:rPr>
          <w:rFonts w:ascii="Times New Roman" w:hAnsi="Times New Roman" w:cs="Times New Roman"/>
          <w:color w:val="000000"/>
          <w:sz w:val="24"/>
          <w:szCs w:val="24"/>
          <w:shd w:val="clear" w:color="auto" w:fill="FFFFFF"/>
        </w:rPr>
        <w:t>Вычертите</w:t>
      </w:r>
      <w:r>
        <w:rPr>
          <w:rFonts w:ascii="Times New Roman" w:hAnsi="Times New Roman" w:cs="Times New Roman"/>
          <w:color w:val="000000"/>
          <w:sz w:val="24"/>
          <w:szCs w:val="24"/>
          <w:shd w:val="clear" w:color="auto" w:fill="FFFFFF"/>
        </w:rPr>
        <w:t xml:space="preserve"> </w:t>
      </w:r>
      <w:r w:rsidRPr="004B0241">
        <w:rPr>
          <w:rFonts w:ascii="Times New Roman" w:hAnsi="Times New Roman" w:cs="Times New Roman"/>
          <w:color w:val="000000"/>
          <w:sz w:val="24"/>
          <w:szCs w:val="24"/>
          <w:shd w:val="clear" w:color="auto" w:fill="FFFFFF"/>
        </w:rPr>
        <w:t>схему</w:t>
      </w:r>
      <w:r>
        <w:rPr>
          <w:rFonts w:ascii="Times New Roman" w:hAnsi="Times New Roman" w:cs="Times New Roman"/>
          <w:color w:val="000000"/>
          <w:sz w:val="24"/>
          <w:szCs w:val="24"/>
          <w:shd w:val="clear" w:color="auto" w:fill="FFFFFF"/>
        </w:rPr>
        <w:t xml:space="preserve"> реле-счетчик</w:t>
      </w:r>
      <w:r w:rsidRPr="004B0241">
        <w:rPr>
          <w:rFonts w:ascii="Times New Roman" w:hAnsi="Times New Roman" w:cs="Times New Roman"/>
          <w:color w:val="000000"/>
          <w:sz w:val="24"/>
          <w:szCs w:val="24"/>
          <w:shd w:val="clear" w:color="auto" w:fill="FFFFFF"/>
        </w:rPr>
        <w:t>ов</w:t>
      </w:r>
      <w:r>
        <w:rPr>
          <w:rFonts w:ascii="Times New Roman" w:hAnsi="Times New Roman" w:cs="Times New Roman"/>
          <w:color w:val="000000"/>
          <w:sz w:val="24"/>
          <w:szCs w:val="24"/>
          <w:shd w:val="clear" w:color="auto" w:fill="FFFFFF"/>
        </w:rPr>
        <w:t xml:space="preserve"> </w:t>
      </w:r>
      <w:r w:rsidRPr="004B0241">
        <w:rPr>
          <w:rFonts w:ascii="Times New Roman" w:hAnsi="Times New Roman" w:cs="Times New Roman"/>
          <w:color w:val="000000"/>
          <w:sz w:val="24"/>
          <w:szCs w:val="24"/>
          <w:shd w:val="clear" w:color="auto" w:fill="FFFFFF"/>
        </w:rPr>
        <w:t>дешифратора</w:t>
      </w:r>
      <w:r>
        <w:rPr>
          <w:rFonts w:ascii="Times New Roman" w:hAnsi="Times New Roman" w:cs="Times New Roman"/>
          <w:color w:val="000000"/>
          <w:sz w:val="24"/>
          <w:szCs w:val="24"/>
          <w:shd w:val="clear" w:color="auto" w:fill="FFFFFF"/>
        </w:rPr>
        <w:t xml:space="preserve"> ДКСВ1 </w:t>
      </w:r>
      <w:r w:rsidRPr="004B0241">
        <w:rPr>
          <w:rFonts w:ascii="Times New Roman" w:hAnsi="Times New Roman" w:cs="Times New Roman"/>
          <w:color w:val="000000"/>
          <w:sz w:val="24"/>
          <w:szCs w:val="24"/>
          <w:shd w:val="clear" w:color="auto" w:fill="FFFFFF"/>
        </w:rPr>
        <w:t>при</w:t>
      </w:r>
      <w:r>
        <w:rPr>
          <w:rFonts w:ascii="Times New Roman" w:hAnsi="Times New Roman" w:cs="Times New Roman"/>
          <w:color w:val="000000"/>
          <w:sz w:val="24"/>
          <w:szCs w:val="24"/>
          <w:shd w:val="clear" w:color="auto" w:fill="FFFFFF"/>
        </w:rPr>
        <w:t xml:space="preserve"> </w:t>
      </w:r>
      <w:r w:rsidRPr="004B0241">
        <w:rPr>
          <w:rFonts w:ascii="Times New Roman" w:hAnsi="Times New Roman" w:cs="Times New Roman"/>
          <w:color w:val="000000"/>
          <w:sz w:val="24"/>
          <w:szCs w:val="24"/>
          <w:shd w:val="clear" w:color="auto" w:fill="FFFFFF"/>
        </w:rPr>
        <w:t>приеме кода 3. Применяя структурную запись электрических цепей, поясните защиту счетной схемы при приеме свыше трех импульсов.</w:t>
      </w:r>
    </w:p>
    <w:p w14:paraId="22C8E74B" w14:textId="77777777" w:rsidR="00831416" w:rsidRPr="004E219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E2191">
        <w:rPr>
          <w:rFonts w:ascii="Times New Roman" w:hAnsi="Times New Roman" w:cs="Times New Roman"/>
          <w:color w:val="000000"/>
          <w:sz w:val="24"/>
          <w:szCs w:val="24"/>
          <w:shd w:val="clear" w:color="auto" w:fill="FFFFFF"/>
        </w:rPr>
        <w:t>Вычертите схему реле соответствия дешифратора типа ДКСВ1 при прекращении кодирования после приема кода Ж. Поясните работу этой схемы для заданного состояния, а также назначение реле соответствия.</w:t>
      </w:r>
    </w:p>
    <w:p w14:paraId="105DF7F9" w14:textId="77777777" w:rsidR="00831416" w:rsidRPr="004E219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E2191">
        <w:rPr>
          <w:rFonts w:ascii="Times New Roman" w:hAnsi="Times New Roman" w:cs="Times New Roman"/>
          <w:color w:val="000000"/>
          <w:sz w:val="24"/>
          <w:szCs w:val="24"/>
          <w:shd w:val="clear" w:color="auto" w:fill="FFFFFF"/>
        </w:rPr>
        <w:t>Вычертите схему сигнальных реле дешифратора ДКСВ1 при смене желтого огня с красным на желтый огонь после получения 3-х циклов кода Ж. Поясните работу этой схемы для заданного состояния.</w:t>
      </w:r>
    </w:p>
    <w:p w14:paraId="7FFEC91F" w14:textId="77777777" w:rsidR="00831416" w:rsidRPr="004E219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E2191">
        <w:rPr>
          <w:rFonts w:ascii="Times New Roman" w:hAnsi="Times New Roman" w:cs="Times New Roman"/>
          <w:color w:val="000000"/>
          <w:sz w:val="24"/>
          <w:szCs w:val="24"/>
          <w:shd w:val="clear" w:color="auto" w:fill="FFFFFF"/>
        </w:rPr>
        <w:t>Вычертите</w:t>
      </w:r>
      <w:r>
        <w:rPr>
          <w:rFonts w:ascii="Times New Roman" w:hAnsi="Times New Roman" w:cs="Times New Roman"/>
          <w:color w:val="000000"/>
          <w:sz w:val="24"/>
          <w:szCs w:val="24"/>
          <w:shd w:val="clear" w:color="auto" w:fill="FFFFFF"/>
        </w:rPr>
        <w:t xml:space="preserve"> </w:t>
      </w:r>
      <w:r w:rsidRPr="004E2191">
        <w:rPr>
          <w:rFonts w:ascii="Times New Roman" w:hAnsi="Times New Roman" w:cs="Times New Roman"/>
          <w:color w:val="000000"/>
          <w:sz w:val="24"/>
          <w:szCs w:val="24"/>
          <w:shd w:val="clear" w:color="auto" w:fill="FFFFFF"/>
        </w:rPr>
        <w:t>схему</w:t>
      </w:r>
      <w:r>
        <w:rPr>
          <w:rFonts w:ascii="Times New Roman" w:hAnsi="Times New Roman" w:cs="Times New Roman"/>
          <w:color w:val="000000"/>
          <w:sz w:val="24"/>
          <w:szCs w:val="24"/>
          <w:shd w:val="clear" w:color="auto" w:fill="FFFFFF"/>
        </w:rPr>
        <w:t xml:space="preserve"> </w:t>
      </w:r>
      <w:r w:rsidRPr="004E2191">
        <w:rPr>
          <w:rFonts w:ascii="Times New Roman" w:hAnsi="Times New Roman" w:cs="Times New Roman"/>
          <w:color w:val="000000"/>
          <w:sz w:val="24"/>
          <w:szCs w:val="24"/>
          <w:shd w:val="clear" w:color="auto" w:fill="FFFFFF"/>
        </w:rPr>
        <w:t>сигнальных</w:t>
      </w:r>
      <w:r>
        <w:rPr>
          <w:rFonts w:ascii="Times New Roman" w:hAnsi="Times New Roman" w:cs="Times New Roman"/>
          <w:color w:val="000000"/>
          <w:sz w:val="24"/>
          <w:szCs w:val="24"/>
          <w:shd w:val="clear" w:color="auto" w:fill="FFFFFF"/>
        </w:rPr>
        <w:t xml:space="preserve"> </w:t>
      </w:r>
      <w:r w:rsidRPr="004E2191">
        <w:rPr>
          <w:rFonts w:ascii="Times New Roman" w:hAnsi="Times New Roman" w:cs="Times New Roman"/>
          <w:color w:val="000000"/>
          <w:sz w:val="24"/>
          <w:szCs w:val="24"/>
          <w:shd w:val="clear" w:color="auto" w:fill="FFFFFF"/>
        </w:rPr>
        <w:t>реле</w:t>
      </w:r>
      <w:r>
        <w:rPr>
          <w:rFonts w:ascii="Times New Roman" w:hAnsi="Times New Roman" w:cs="Times New Roman"/>
          <w:color w:val="000000"/>
          <w:sz w:val="24"/>
          <w:szCs w:val="24"/>
          <w:shd w:val="clear" w:color="auto" w:fill="FFFFFF"/>
        </w:rPr>
        <w:t xml:space="preserve"> </w:t>
      </w:r>
      <w:r w:rsidRPr="004E2191">
        <w:rPr>
          <w:rFonts w:ascii="Times New Roman" w:hAnsi="Times New Roman" w:cs="Times New Roman"/>
          <w:color w:val="000000"/>
          <w:sz w:val="24"/>
          <w:szCs w:val="24"/>
          <w:shd w:val="clear" w:color="auto" w:fill="FFFFFF"/>
        </w:rPr>
        <w:t>локомотивного</w:t>
      </w:r>
      <w:r>
        <w:rPr>
          <w:rFonts w:ascii="Times New Roman" w:hAnsi="Times New Roman" w:cs="Times New Roman"/>
          <w:color w:val="000000"/>
          <w:sz w:val="24"/>
          <w:szCs w:val="24"/>
          <w:shd w:val="clear" w:color="auto" w:fill="FFFFFF"/>
        </w:rPr>
        <w:t xml:space="preserve"> </w:t>
      </w:r>
      <w:r w:rsidR="00777729">
        <w:rPr>
          <w:rFonts w:ascii="Times New Roman" w:hAnsi="Times New Roman" w:cs="Times New Roman"/>
          <w:color w:val="000000"/>
          <w:sz w:val="24"/>
          <w:szCs w:val="24"/>
          <w:shd w:val="clear" w:color="auto" w:fill="FFFFFF"/>
        </w:rPr>
        <w:t>дешифратора типа</w:t>
      </w:r>
      <w:r>
        <w:rPr>
          <w:rFonts w:ascii="Times New Roman" w:hAnsi="Times New Roman" w:cs="Times New Roman"/>
          <w:color w:val="000000"/>
          <w:sz w:val="24"/>
          <w:szCs w:val="24"/>
          <w:shd w:val="clear" w:color="auto" w:fill="FFFFFF"/>
        </w:rPr>
        <w:t xml:space="preserve"> ДКСВ 1</w:t>
      </w:r>
      <w:r w:rsidRPr="004E2191">
        <w:rPr>
          <w:rFonts w:ascii="Times New Roman" w:hAnsi="Times New Roman" w:cs="Times New Roman"/>
          <w:color w:val="000000"/>
          <w:sz w:val="24"/>
          <w:szCs w:val="24"/>
          <w:shd w:val="clear" w:color="auto" w:fill="FFFFFF"/>
        </w:rPr>
        <w:t xml:space="preserve"> при смене желтого</w:t>
      </w:r>
      <w:r>
        <w:rPr>
          <w:rFonts w:ascii="Times New Roman" w:hAnsi="Times New Roman" w:cs="Times New Roman"/>
          <w:color w:val="000000"/>
          <w:sz w:val="24"/>
          <w:szCs w:val="24"/>
          <w:shd w:val="clear" w:color="auto" w:fill="FFFFFF"/>
        </w:rPr>
        <w:t xml:space="preserve"> огня на зеленый, когда реле</w:t>
      </w:r>
      <w:r w:rsidRPr="004E2191">
        <w:rPr>
          <w:rFonts w:ascii="Times New Roman" w:hAnsi="Times New Roman" w:cs="Times New Roman"/>
          <w:color w:val="000000"/>
          <w:sz w:val="24"/>
          <w:szCs w:val="24"/>
          <w:shd w:val="clear" w:color="auto" w:fill="FFFFFF"/>
        </w:rPr>
        <w:t xml:space="preserve"> соответствия С </w:t>
      </w:r>
      <w:r>
        <w:rPr>
          <w:rFonts w:ascii="Times New Roman" w:hAnsi="Times New Roman" w:cs="Times New Roman"/>
          <w:color w:val="000000"/>
          <w:sz w:val="24"/>
          <w:szCs w:val="24"/>
          <w:shd w:val="clear" w:color="auto" w:fill="FFFFFF"/>
        </w:rPr>
        <w:t>обесточивается. Поясните работу этой схемы для заданного состояния.</w:t>
      </w:r>
    </w:p>
    <w:p w14:paraId="6C7696E8" w14:textId="77777777" w:rsidR="00831416" w:rsidRPr="004E219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4E2191">
        <w:rPr>
          <w:rFonts w:ascii="Times New Roman" w:hAnsi="Times New Roman" w:cs="Times New Roman"/>
          <w:color w:val="000000"/>
          <w:sz w:val="24"/>
          <w:szCs w:val="24"/>
          <w:shd w:val="clear" w:color="auto" w:fill="FFFFFF"/>
        </w:rPr>
        <w:t>Вычертите схему сигнальн</w:t>
      </w:r>
      <w:r>
        <w:rPr>
          <w:rFonts w:ascii="Times New Roman" w:hAnsi="Times New Roman" w:cs="Times New Roman"/>
          <w:color w:val="000000"/>
          <w:sz w:val="24"/>
          <w:szCs w:val="24"/>
          <w:shd w:val="clear" w:color="auto" w:fill="FFFFFF"/>
        </w:rPr>
        <w:t xml:space="preserve">ых реле дешифратора ДКСВ I при смене желтого огня на желтый </w:t>
      </w:r>
      <w:r w:rsidRPr="004E2191">
        <w:rPr>
          <w:rFonts w:ascii="Times New Roman" w:hAnsi="Times New Roman" w:cs="Times New Roman"/>
          <w:color w:val="000000"/>
          <w:sz w:val="24"/>
          <w:szCs w:val="24"/>
          <w:shd w:val="clear" w:color="auto" w:fill="FFFFFF"/>
        </w:rPr>
        <w:t>огонь с красным после получения</w:t>
      </w:r>
      <w:r w:rsidRPr="004E2191">
        <w:rPr>
          <w:rFonts w:ascii="Times New Roman" w:hAnsi="Times New Roman" w:cs="Times New Roman"/>
          <w:color w:val="000000"/>
          <w:sz w:val="24"/>
          <w:szCs w:val="24"/>
        </w:rPr>
        <w:br/>
      </w:r>
      <w:r w:rsidRPr="004E2191">
        <w:rPr>
          <w:rFonts w:ascii="Times New Roman" w:hAnsi="Times New Roman" w:cs="Times New Roman"/>
          <w:color w:val="000000"/>
          <w:sz w:val="24"/>
          <w:szCs w:val="24"/>
          <w:shd w:val="clear" w:color="auto" w:fill="FFFFFF"/>
        </w:rPr>
        <w:t>3-х циклов кода КЖ. Поясните работу схемы для заданного</w:t>
      </w:r>
      <w:r w:rsidRPr="004E2191">
        <w:rPr>
          <w:rFonts w:ascii="Times New Roman" w:hAnsi="Times New Roman" w:cs="Times New Roman"/>
          <w:color w:val="000000"/>
          <w:sz w:val="24"/>
          <w:szCs w:val="24"/>
        </w:rPr>
        <w:br/>
      </w:r>
      <w:r w:rsidRPr="004E2191">
        <w:rPr>
          <w:rFonts w:ascii="Times New Roman" w:hAnsi="Times New Roman" w:cs="Times New Roman"/>
          <w:color w:val="000000"/>
          <w:sz w:val="24"/>
          <w:szCs w:val="24"/>
          <w:shd w:val="clear" w:color="auto" w:fill="FFFFFF"/>
        </w:rPr>
        <w:t>состояния.</w:t>
      </w:r>
    </w:p>
    <w:p w14:paraId="1C882ACF" w14:textId="77777777" w:rsidR="00831416" w:rsidRPr="00076228"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076228">
        <w:rPr>
          <w:rFonts w:ascii="Times New Roman" w:hAnsi="Times New Roman" w:cs="Times New Roman"/>
          <w:color w:val="000000"/>
          <w:sz w:val="24"/>
          <w:szCs w:val="24"/>
          <w:shd w:val="clear" w:color="auto" w:fill="FFFFFF"/>
        </w:rPr>
        <w:t>Вычертите схему контроля скорости и проверки бдительности</w:t>
      </w:r>
      <w:r w:rsidRPr="00076228">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дешифратора ДКСВ1</w:t>
      </w:r>
      <w:r w:rsidRPr="00076228">
        <w:rPr>
          <w:rFonts w:ascii="Times New Roman" w:hAnsi="Times New Roman" w:cs="Times New Roman"/>
          <w:color w:val="000000"/>
          <w:sz w:val="24"/>
          <w:szCs w:val="24"/>
          <w:shd w:val="clear" w:color="auto" w:fill="FFFFFF"/>
        </w:rPr>
        <w:t xml:space="preserve"> при смене зеленого огня на желтый в случае превышения фактической скорости над контролируемой при проезде светофора с зеленым огнем.</w:t>
      </w:r>
      <w:r>
        <w:rPr>
          <w:rFonts w:ascii="Times New Roman" w:hAnsi="Times New Roman" w:cs="Times New Roman"/>
          <w:color w:val="000000"/>
          <w:sz w:val="24"/>
          <w:szCs w:val="24"/>
          <w:shd w:val="clear" w:color="auto" w:fill="FFFFFF"/>
        </w:rPr>
        <w:t xml:space="preserve"> Поясните работу схемы для заданн</w:t>
      </w:r>
      <w:r w:rsidRPr="00076228">
        <w:rPr>
          <w:rFonts w:ascii="Times New Roman" w:hAnsi="Times New Roman" w:cs="Times New Roman"/>
          <w:color w:val="000000"/>
          <w:sz w:val="24"/>
          <w:szCs w:val="24"/>
          <w:shd w:val="clear" w:color="auto" w:fill="FFFFFF"/>
        </w:rPr>
        <w:t>ого состояния.</w:t>
      </w:r>
    </w:p>
    <w:p w14:paraId="2EDF09A9" w14:textId="77777777" w:rsidR="00831416" w:rsidRPr="00076228"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076228">
        <w:rPr>
          <w:rFonts w:ascii="Times New Roman" w:hAnsi="Times New Roman" w:cs="Times New Roman"/>
          <w:color w:val="000000"/>
          <w:sz w:val="24"/>
          <w:szCs w:val="24"/>
          <w:shd w:val="clear" w:color="auto" w:fill="FFFFFF"/>
        </w:rPr>
        <w:t>Вычертите схему контроля скорости и проверки</w:t>
      </w:r>
      <w:r>
        <w:rPr>
          <w:rFonts w:ascii="Times New Roman" w:hAnsi="Times New Roman" w:cs="Times New Roman"/>
          <w:color w:val="000000"/>
          <w:sz w:val="24"/>
          <w:szCs w:val="24"/>
          <w:shd w:val="clear" w:color="auto" w:fill="FFFFFF"/>
        </w:rPr>
        <w:t xml:space="preserve"> бдительности дешифратора ДКСВ1</w:t>
      </w:r>
      <w:r w:rsidRPr="00076228">
        <w:rPr>
          <w:rFonts w:ascii="Times New Roman" w:hAnsi="Times New Roman" w:cs="Times New Roman"/>
          <w:color w:val="000000"/>
          <w:sz w:val="24"/>
          <w:szCs w:val="24"/>
          <w:shd w:val="clear" w:color="auto" w:fill="FFFFFF"/>
        </w:rPr>
        <w:t xml:space="preserve"> при смене желтого огня на желтый огонь с красным при проезде светофора с желтым огнем с допустимой скоростью. Поясните работу схемы для заданного состояния.</w:t>
      </w:r>
    </w:p>
    <w:p w14:paraId="3D8276A8" w14:textId="77777777" w:rsidR="00831416" w:rsidRPr="00076228"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hAnsi="Times New Roman" w:cs="Times New Roman"/>
          <w:color w:val="000000"/>
          <w:sz w:val="24"/>
          <w:szCs w:val="24"/>
          <w:shd w:val="clear" w:color="auto" w:fill="FFFFFF"/>
        </w:rPr>
        <w:t>Вычерт</w:t>
      </w:r>
      <w:r w:rsidRPr="00076228">
        <w:rPr>
          <w:rFonts w:ascii="Times New Roman" w:hAnsi="Times New Roman" w:cs="Times New Roman"/>
          <w:color w:val="000000"/>
          <w:sz w:val="24"/>
          <w:szCs w:val="24"/>
          <w:shd w:val="clear" w:color="auto" w:fill="FFFFFF"/>
        </w:rPr>
        <w:t>ите схему контроля скорости и проверки</w:t>
      </w:r>
      <w:r>
        <w:rPr>
          <w:rFonts w:ascii="Times New Roman" w:hAnsi="Times New Roman" w:cs="Times New Roman"/>
          <w:color w:val="000000"/>
          <w:sz w:val="24"/>
          <w:szCs w:val="24"/>
          <w:shd w:val="clear" w:color="auto" w:fill="FFFFFF"/>
        </w:rPr>
        <w:t xml:space="preserve"> бдительности дешифратора ДКСВ1</w:t>
      </w:r>
      <w:r w:rsidRPr="00076228">
        <w:rPr>
          <w:rFonts w:ascii="Times New Roman" w:hAnsi="Times New Roman" w:cs="Times New Roman"/>
          <w:color w:val="000000"/>
          <w:sz w:val="24"/>
          <w:szCs w:val="24"/>
          <w:shd w:val="clear" w:color="auto" w:fill="FFFFFF"/>
        </w:rPr>
        <w:t xml:space="preserve"> при проезде светофора с красным огнем со скоростью, превышающей скорость проверки бдительности. Поясните, как регистрируется превышение скорости при желтом с красным огнем локомотивного светофора.</w:t>
      </w:r>
    </w:p>
    <w:p w14:paraId="510ED1D6" w14:textId="77777777" w:rsidR="00831416" w:rsidRPr="00076228"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076228">
        <w:rPr>
          <w:rFonts w:ascii="Times New Roman" w:hAnsi="Times New Roman" w:cs="Times New Roman"/>
          <w:color w:val="000000"/>
          <w:sz w:val="24"/>
          <w:szCs w:val="24"/>
          <w:shd w:val="clear" w:color="auto" w:fill="FFFFFF"/>
        </w:rPr>
        <w:t>Вычертите схему контроля скорости и проверки</w:t>
      </w:r>
      <w:r>
        <w:rPr>
          <w:rFonts w:ascii="Times New Roman" w:hAnsi="Times New Roman" w:cs="Times New Roman"/>
          <w:color w:val="000000"/>
          <w:sz w:val="24"/>
          <w:szCs w:val="24"/>
          <w:shd w:val="clear" w:color="auto" w:fill="FFFFFF"/>
        </w:rPr>
        <w:t xml:space="preserve"> бдительности дешифратора ДКСВ1</w:t>
      </w:r>
      <w:r w:rsidRPr="00076228">
        <w:rPr>
          <w:rFonts w:ascii="Times New Roman" w:hAnsi="Times New Roman" w:cs="Times New Roman"/>
          <w:color w:val="000000"/>
          <w:sz w:val="24"/>
          <w:szCs w:val="24"/>
          <w:shd w:val="clear" w:color="auto" w:fill="FFFFFF"/>
        </w:rPr>
        <w:t xml:space="preserve"> при смене зеленого огня на белый. Поясните работу схемы для заданного момента и превышения скорости движения поезда при появлении белого огня</w:t>
      </w:r>
      <w:r>
        <w:rPr>
          <w:rFonts w:ascii="Times New Roman" w:hAnsi="Times New Roman" w:cs="Times New Roman"/>
          <w:color w:val="000000"/>
          <w:sz w:val="24"/>
          <w:szCs w:val="24"/>
          <w:shd w:val="clear" w:color="auto" w:fill="FFFFFF"/>
        </w:rPr>
        <w:t>.</w:t>
      </w:r>
    </w:p>
    <w:p w14:paraId="4094F188" w14:textId="77777777" w:rsidR="00831416" w:rsidRPr="00076228"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076228">
        <w:rPr>
          <w:rFonts w:ascii="Times New Roman" w:hAnsi="Times New Roman" w:cs="Times New Roman"/>
          <w:color w:val="000000"/>
          <w:sz w:val="24"/>
          <w:szCs w:val="24"/>
          <w:shd w:val="clear" w:color="auto" w:fill="FFFFFF"/>
        </w:rPr>
        <w:lastRenderedPageBreak/>
        <w:t>Вычертите схему контроля скорости и проверки</w:t>
      </w:r>
      <w:r>
        <w:rPr>
          <w:rFonts w:ascii="Times New Roman" w:hAnsi="Times New Roman" w:cs="Times New Roman"/>
          <w:color w:val="000000"/>
          <w:sz w:val="24"/>
          <w:szCs w:val="24"/>
          <w:shd w:val="clear" w:color="auto" w:fill="FFFFFF"/>
        </w:rPr>
        <w:t xml:space="preserve"> бдительности дешифратора ДКСВ1</w:t>
      </w:r>
      <w:r w:rsidRPr="00076228">
        <w:rPr>
          <w:rFonts w:ascii="Times New Roman" w:hAnsi="Times New Roman" w:cs="Times New Roman"/>
          <w:color w:val="000000"/>
          <w:sz w:val="24"/>
          <w:szCs w:val="24"/>
          <w:shd w:val="clear" w:color="auto" w:fill="FFFFFF"/>
        </w:rPr>
        <w:t xml:space="preserve"> при смене желтого огня на белый. Поясните работу схемы для заданного момента и не превышения скорости движения поезда при появлении белого огня.</w:t>
      </w:r>
    </w:p>
    <w:p w14:paraId="2D02D2BD" w14:textId="77777777" w:rsidR="00831416" w:rsidRPr="00076228"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076228">
        <w:rPr>
          <w:rFonts w:ascii="Times New Roman" w:hAnsi="Times New Roman" w:cs="Times New Roman"/>
          <w:color w:val="000000"/>
          <w:sz w:val="24"/>
          <w:szCs w:val="24"/>
          <w:shd w:val="clear" w:color="auto" w:fill="FFFFFF"/>
        </w:rPr>
        <w:t>Укажите назначение, основные эксплуатационно-технические показатели и преимущества автоматической локомотивной сигнализации АЛС-ЕН. Приведите структурную схему системы АЛС-ЕН и поясните назначение функциональных узлов и их взаимодействие.</w:t>
      </w:r>
    </w:p>
    <w:p w14:paraId="605B5874" w14:textId="77777777" w:rsidR="00831416" w:rsidRPr="00076228"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076228">
        <w:rPr>
          <w:rFonts w:ascii="Times New Roman" w:hAnsi="Times New Roman" w:cs="Times New Roman"/>
          <w:color w:val="000000"/>
          <w:sz w:val="24"/>
          <w:szCs w:val="24"/>
          <w:shd w:val="clear" w:color="auto" w:fill="FFFFFF"/>
        </w:rPr>
        <w:t>Приведите стру</w:t>
      </w:r>
      <w:r w:rsidR="00C06F35">
        <w:rPr>
          <w:rFonts w:ascii="Times New Roman" w:hAnsi="Times New Roman" w:cs="Times New Roman"/>
          <w:color w:val="000000"/>
          <w:sz w:val="24"/>
          <w:szCs w:val="24"/>
          <w:shd w:val="clear" w:color="auto" w:fill="FFFFFF"/>
        </w:rPr>
        <w:t xml:space="preserve">ктурную схему многозначной АЛС </w:t>
      </w:r>
      <w:r w:rsidRPr="00076228">
        <w:rPr>
          <w:rFonts w:ascii="Times New Roman" w:hAnsi="Times New Roman" w:cs="Times New Roman"/>
          <w:color w:val="000000"/>
          <w:sz w:val="24"/>
          <w:szCs w:val="24"/>
          <w:shd w:val="clear" w:color="auto" w:fill="FFFFFF"/>
        </w:rPr>
        <w:t>поясните назначение и принципы построения системы АЛСМ.</w:t>
      </w:r>
    </w:p>
    <w:p w14:paraId="2B5D3208" w14:textId="77777777" w:rsidR="00831416" w:rsidRPr="00076228"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076228">
        <w:rPr>
          <w:rFonts w:ascii="Times New Roman" w:hAnsi="Times New Roman" w:cs="Times New Roman"/>
          <w:color w:val="000000"/>
          <w:sz w:val="24"/>
          <w:szCs w:val="24"/>
          <w:shd w:val="clear" w:color="auto" w:fill="FFFFFF"/>
        </w:rPr>
        <w:t>Укажите назначение многозначной автоматической локомотивной сигнализации и поясните принципы построения системы АЛСМ при автоблокировке системы ЦАБ.</w:t>
      </w:r>
    </w:p>
    <w:p w14:paraId="31553938"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Вычертите структурную схему системы автоматического регулирования скорости АРС. Укажите назначение и принцип построения этой системы.</w:t>
      </w:r>
    </w:p>
    <w:p w14:paraId="2D80EACB"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Поясните назначение и принцип построения системы автоматического управления тормозами САУТ.</w:t>
      </w:r>
    </w:p>
    <w:p w14:paraId="45BC323B"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Изложите назначение системы телемеханического управления маневровыми маршрутами с локомотива ТММЛ, приведите структурную схему локомотивных устройств и поясните принцип построения системы ТММЛ.</w:t>
      </w:r>
    </w:p>
    <w:p w14:paraId="5FDFDC05"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Укажите назначение системы телемеханического управления маневровыми маршрутами с локомотива ТММЛ, приведите структурную схему станционных устройств и поясните принцип построения системы ТММЛ.</w:t>
      </w:r>
    </w:p>
    <w:p w14:paraId="2A089CCF"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Перечислите характерные отказы в работе рельсовых цепей автоблокировки, укажите их причины и изложите методику поиска обрыва или повышения сопротивления в рельсовой цепи.</w:t>
      </w:r>
    </w:p>
    <w:p w14:paraId="277487BE"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Перечислите характерные отказы в работе рельсовых цепей автоблокировки, укажите их причины и изложите методику поиска места короткого замыкания или понижения сопротивления изоляции рельсовой цепи.</w:t>
      </w:r>
    </w:p>
    <w:p w14:paraId="3C8855FF"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Укажите характерные отказы в работе автоблокировки, их причины и кратко изложите технологию поиска отказов кодовой автоблокировки переменного тока.</w:t>
      </w:r>
    </w:p>
    <w:p w14:paraId="5557E689"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Составьте для перегона схему линейной цепи однопутной РПБ ГГСС, отразите на ней прохождение блокировочного сигнала «Дача согласия» (ДС-ПС) на отправление и прием поезда в нечетном направлении и приведите пояснения по работе этой</w:t>
      </w:r>
      <w:r w:rsidRPr="006E19E2">
        <w:rPr>
          <w:rFonts w:ascii="Times New Roman" w:hAnsi="Times New Roman" w:cs="Times New Roman"/>
          <w:color w:val="000000"/>
          <w:sz w:val="24"/>
          <w:szCs w:val="24"/>
        </w:rPr>
        <w:t xml:space="preserve"> </w:t>
      </w:r>
      <w:r w:rsidRPr="006E19E2">
        <w:rPr>
          <w:rFonts w:ascii="Times New Roman" w:hAnsi="Times New Roman" w:cs="Times New Roman"/>
          <w:color w:val="000000"/>
          <w:sz w:val="24"/>
          <w:szCs w:val="24"/>
          <w:shd w:val="clear" w:color="auto" w:fill="FFFFFF"/>
        </w:rPr>
        <w:t>схемы в заданный момент.</w:t>
      </w:r>
    </w:p>
    <w:p w14:paraId="2833F9E0"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Составьте для перегона схему линейной цепи однопутной РПБ</w:t>
      </w:r>
      <w:r w:rsidRPr="006E19E2">
        <w:rPr>
          <w:rFonts w:ascii="Times New Roman" w:hAnsi="Times New Roman" w:cs="Times New Roman"/>
          <w:color w:val="000000"/>
          <w:sz w:val="24"/>
          <w:szCs w:val="24"/>
        </w:rPr>
        <w:br/>
      </w:r>
      <w:r w:rsidRPr="006E19E2">
        <w:rPr>
          <w:rFonts w:ascii="Times New Roman" w:hAnsi="Times New Roman" w:cs="Times New Roman"/>
          <w:color w:val="000000"/>
          <w:sz w:val="24"/>
          <w:szCs w:val="24"/>
          <w:shd w:val="clear" w:color="auto" w:fill="FFFFFF"/>
        </w:rPr>
        <w:t xml:space="preserve">ГТСС, отразите на ней прохождение блокировочного сигнала «Путевое </w:t>
      </w:r>
      <w:proofErr w:type="gramStart"/>
      <w:r w:rsidRPr="006E19E2">
        <w:rPr>
          <w:rFonts w:ascii="Times New Roman" w:hAnsi="Times New Roman" w:cs="Times New Roman"/>
          <w:color w:val="000000"/>
          <w:sz w:val="24"/>
          <w:szCs w:val="24"/>
          <w:shd w:val="clear" w:color="auto" w:fill="FFFFFF"/>
        </w:rPr>
        <w:t>отправление»(</w:t>
      </w:r>
      <w:proofErr w:type="gramEnd"/>
      <w:r w:rsidRPr="006E19E2">
        <w:rPr>
          <w:rFonts w:ascii="Times New Roman" w:hAnsi="Times New Roman" w:cs="Times New Roman"/>
          <w:color w:val="000000"/>
          <w:sz w:val="24"/>
          <w:szCs w:val="24"/>
          <w:shd w:val="clear" w:color="auto" w:fill="FFFFFF"/>
        </w:rPr>
        <w:t>ПО) при отправлении поезда в нечетном направлении и приведите пояснения по работе этой схемы в заданный момент.</w:t>
      </w:r>
    </w:p>
    <w:p w14:paraId="6D05D3A0"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Составьте для перегона схему линейной цепи однопутной РПБ ПСС, отразите на ней прохождение блокировочного сигнала «Путевое прибытие» (ПП) при приеме поезда в нечетном направлении и приведите пояснения по работе этой схемы в заданный момент.</w:t>
      </w:r>
    </w:p>
    <w:p w14:paraId="13948562" w14:textId="77777777" w:rsidR="00831416" w:rsidRPr="006E19E2"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6E19E2">
        <w:rPr>
          <w:rFonts w:ascii="Times New Roman" w:hAnsi="Times New Roman" w:cs="Times New Roman"/>
          <w:color w:val="000000"/>
          <w:sz w:val="24"/>
          <w:szCs w:val="24"/>
          <w:shd w:val="clear" w:color="auto" w:fill="FFFFFF"/>
        </w:rPr>
        <w:t>Для</w:t>
      </w:r>
      <w:r>
        <w:rPr>
          <w:rFonts w:ascii="Times New Roman" w:hAnsi="Times New Roman" w:cs="Times New Roman"/>
          <w:color w:val="000000"/>
          <w:sz w:val="24"/>
          <w:szCs w:val="24"/>
          <w:shd w:val="clear" w:color="auto" w:fill="FFFFFF"/>
        </w:rPr>
        <w:t xml:space="preserve"> </w:t>
      </w:r>
      <w:r w:rsidRPr="006E19E2">
        <w:rPr>
          <w:rFonts w:ascii="Times New Roman" w:hAnsi="Times New Roman" w:cs="Times New Roman"/>
          <w:color w:val="000000"/>
          <w:sz w:val="24"/>
          <w:szCs w:val="24"/>
          <w:shd w:val="clear" w:color="auto" w:fill="FFFFFF"/>
        </w:rPr>
        <w:t>левой</w:t>
      </w:r>
      <w:r>
        <w:rPr>
          <w:rFonts w:ascii="Times New Roman" w:hAnsi="Times New Roman" w:cs="Times New Roman"/>
          <w:color w:val="000000"/>
          <w:sz w:val="24"/>
          <w:szCs w:val="24"/>
          <w:shd w:val="clear" w:color="auto" w:fill="FFFFFF"/>
        </w:rPr>
        <w:t xml:space="preserve"> </w:t>
      </w:r>
      <w:r w:rsidRPr="006E19E2">
        <w:rPr>
          <w:rFonts w:ascii="Times New Roman" w:hAnsi="Times New Roman" w:cs="Times New Roman"/>
          <w:color w:val="000000"/>
          <w:sz w:val="24"/>
          <w:szCs w:val="24"/>
          <w:shd w:val="clear" w:color="auto" w:fill="FFFFFF"/>
        </w:rPr>
        <w:t>горловины</w:t>
      </w:r>
      <w:r>
        <w:rPr>
          <w:rFonts w:ascii="Times New Roman" w:hAnsi="Times New Roman" w:cs="Times New Roman"/>
          <w:color w:val="000000"/>
          <w:sz w:val="24"/>
          <w:szCs w:val="24"/>
          <w:shd w:val="clear" w:color="auto" w:fill="FFFFFF"/>
        </w:rPr>
        <w:t xml:space="preserve"> </w:t>
      </w:r>
      <w:proofErr w:type="spellStart"/>
      <w:proofErr w:type="gramStart"/>
      <w:r w:rsidRPr="006E19E2">
        <w:rPr>
          <w:rFonts w:ascii="Times New Roman" w:hAnsi="Times New Roman" w:cs="Times New Roman"/>
          <w:color w:val="000000"/>
          <w:sz w:val="24"/>
          <w:szCs w:val="24"/>
          <w:shd w:val="clear" w:color="auto" w:fill="FFFFFF"/>
        </w:rPr>
        <w:t>ст.Б</w:t>
      </w:r>
      <w:proofErr w:type="spellEnd"/>
      <w:proofErr w:type="gramEnd"/>
      <w:r w:rsidRPr="006E19E2">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6E19E2">
        <w:rPr>
          <w:rFonts w:ascii="Times New Roman" w:hAnsi="Times New Roman" w:cs="Times New Roman"/>
          <w:color w:val="000000"/>
          <w:sz w:val="24"/>
          <w:szCs w:val="24"/>
          <w:shd w:val="clear" w:color="auto" w:fill="FFFFFF"/>
        </w:rPr>
        <w:t>оборудованной</w:t>
      </w:r>
      <w:r>
        <w:rPr>
          <w:rFonts w:ascii="Times New Roman" w:hAnsi="Times New Roman" w:cs="Times New Roman"/>
          <w:color w:val="000000"/>
          <w:sz w:val="24"/>
          <w:szCs w:val="24"/>
          <w:shd w:val="clear" w:color="auto" w:fill="FFFFFF"/>
        </w:rPr>
        <w:t xml:space="preserve"> </w:t>
      </w:r>
      <w:r w:rsidRPr="006E19E2">
        <w:rPr>
          <w:rFonts w:ascii="Times New Roman" w:hAnsi="Times New Roman" w:cs="Times New Roman"/>
          <w:color w:val="000000"/>
          <w:sz w:val="24"/>
          <w:szCs w:val="24"/>
          <w:shd w:val="clear" w:color="auto" w:fill="FFFFFF"/>
        </w:rPr>
        <w:t>блочной</w:t>
      </w:r>
      <w:r>
        <w:rPr>
          <w:rFonts w:ascii="Times New Roman" w:hAnsi="Times New Roman" w:cs="Times New Roman"/>
          <w:color w:val="000000"/>
          <w:sz w:val="24"/>
          <w:szCs w:val="24"/>
          <w:shd w:val="clear" w:color="auto" w:fill="FFFFFF"/>
        </w:rPr>
        <w:t xml:space="preserve"> маршрутно-</w:t>
      </w:r>
      <w:r w:rsidRPr="006E19E2">
        <w:rPr>
          <w:rFonts w:ascii="Times New Roman" w:hAnsi="Times New Roman" w:cs="Times New Roman"/>
          <w:color w:val="000000"/>
          <w:sz w:val="24"/>
          <w:szCs w:val="24"/>
          <w:shd w:val="clear" w:color="auto" w:fill="FFFFFF"/>
        </w:rPr>
        <w:t>релейной централизацией, составьте схему увязки с однопутной РПБ ГТСС, отразите на ней состояние элементов при установленном маршруте отправления, открытии выходного светофора и посылке б</w:t>
      </w:r>
      <w:r>
        <w:rPr>
          <w:rFonts w:ascii="Times New Roman" w:hAnsi="Times New Roman" w:cs="Times New Roman"/>
          <w:color w:val="000000"/>
          <w:sz w:val="24"/>
          <w:szCs w:val="24"/>
          <w:shd w:val="clear" w:color="auto" w:fill="FFFFFF"/>
        </w:rPr>
        <w:t>локировочного сигнала ПО. Дайте</w:t>
      </w:r>
      <w:r w:rsidRPr="006E19E2">
        <w:rPr>
          <w:rFonts w:ascii="Times New Roman" w:hAnsi="Times New Roman" w:cs="Times New Roman"/>
          <w:color w:val="000000"/>
          <w:sz w:val="24"/>
          <w:szCs w:val="24"/>
          <w:shd w:val="clear" w:color="auto" w:fill="FFFFFF"/>
        </w:rPr>
        <w:t xml:space="preserve"> краткие пояснения по работе этой схемы в заданных условиях.</w:t>
      </w:r>
    </w:p>
    <w:p w14:paraId="43CDB593" w14:textId="77777777" w:rsidR="00831416" w:rsidRPr="00E809F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E809F1">
        <w:rPr>
          <w:rFonts w:ascii="Times New Roman" w:hAnsi="Times New Roman" w:cs="Times New Roman"/>
          <w:color w:val="000000"/>
          <w:sz w:val="24"/>
          <w:szCs w:val="24"/>
          <w:shd w:val="clear" w:color="auto" w:fill="FFFFFF"/>
        </w:rPr>
        <w:lastRenderedPageBreak/>
        <w:t xml:space="preserve">Для левой горловины ст. Б, </w:t>
      </w:r>
      <w:r>
        <w:rPr>
          <w:rFonts w:ascii="Times New Roman" w:hAnsi="Times New Roman" w:cs="Times New Roman"/>
          <w:color w:val="000000"/>
          <w:sz w:val="24"/>
          <w:szCs w:val="24"/>
          <w:shd w:val="clear" w:color="auto" w:fill="FFFFFF"/>
        </w:rPr>
        <w:t>оборудованной блочной маршрутно-</w:t>
      </w:r>
      <w:r w:rsidRPr="00E809F1">
        <w:rPr>
          <w:rFonts w:ascii="Times New Roman" w:hAnsi="Times New Roman" w:cs="Times New Roman"/>
          <w:color w:val="000000"/>
          <w:sz w:val="24"/>
          <w:szCs w:val="24"/>
          <w:shd w:val="clear" w:color="auto" w:fill="FFFFFF"/>
        </w:rPr>
        <w:t>релейной</w:t>
      </w:r>
      <w:r>
        <w:rPr>
          <w:rFonts w:ascii="Times New Roman" w:hAnsi="Times New Roman" w:cs="Times New Roman"/>
          <w:color w:val="000000"/>
          <w:sz w:val="24"/>
          <w:szCs w:val="24"/>
          <w:shd w:val="clear" w:color="auto" w:fill="FFFFFF"/>
        </w:rPr>
        <w:t xml:space="preserve"> централизацией, </w:t>
      </w:r>
      <w:r w:rsidRPr="00E809F1">
        <w:rPr>
          <w:rFonts w:ascii="Times New Roman" w:hAnsi="Times New Roman" w:cs="Times New Roman"/>
          <w:color w:val="000000"/>
          <w:sz w:val="24"/>
          <w:szCs w:val="24"/>
          <w:shd w:val="clear" w:color="auto" w:fill="FFFFFF"/>
        </w:rPr>
        <w:t>составьте</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схему</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увязки</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с</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однопутной РПБ</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ГТОС,</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отразите</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на</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ней</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состояние элементов</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при</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нахождении отправленного со станции поезда на перегоне и дайте краткие пояснения по работе этой схемы в заданном поездном положении.</w:t>
      </w:r>
    </w:p>
    <w:p w14:paraId="45BBB25A" w14:textId="77777777" w:rsidR="00831416" w:rsidRPr="00E809F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E809F1">
        <w:rPr>
          <w:rFonts w:ascii="Times New Roman" w:hAnsi="Times New Roman" w:cs="Times New Roman"/>
          <w:color w:val="000000"/>
          <w:sz w:val="24"/>
          <w:szCs w:val="24"/>
          <w:shd w:val="clear" w:color="auto" w:fill="FFFFFF"/>
        </w:rPr>
        <w:t>Составьте для двухпутного перегона схему линейной цепи двухпутной РПБ ГТСС, отразите на ней прохождение блокировочного сигнала «Путевое отправление» (ПО) при отправлении поезда в нечетном направлении движения и приведите пояснения по работе этой схемы в заданный момент.</w:t>
      </w:r>
    </w:p>
    <w:p w14:paraId="4CB5FA64" w14:textId="77777777" w:rsidR="00831416" w:rsidRPr="00E809F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Pr>
          <w:rFonts w:ascii="Times New Roman" w:hAnsi="Times New Roman" w:cs="Times New Roman"/>
          <w:color w:val="000000"/>
          <w:sz w:val="24"/>
          <w:szCs w:val="24"/>
          <w:shd w:val="clear" w:color="auto" w:fill="FFFFFF"/>
        </w:rPr>
        <w:t>Составьте для двухп</w:t>
      </w:r>
      <w:r w:rsidRPr="00E809F1">
        <w:rPr>
          <w:rFonts w:ascii="Times New Roman" w:hAnsi="Times New Roman" w:cs="Times New Roman"/>
          <w:color w:val="000000"/>
          <w:sz w:val="24"/>
          <w:szCs w:val="24"/>
          <w:shd w:val="clear" w:color="auto" w:fill="FFFFFF"/>
        </w:rPr>
        <w:t xml:space="preserve">утного перегона схему линейной цепи двухпутной РПБ ГТСС, отразите на ней прохождение блокировочного сигнала </w:t>
      </w:r>
      <w:proofErr w:type="gramStart"/>
      <w:r w:rsidRPr="00E809F1">
        <w:rPr>
          <w:rFonts w:ascii="Times New Roman" w:hAnsi="Times New Roman" w:cs="Times New Roman"/>
          <w:color w:val="000000"/>
          <w:sz w:val="24"/>
          <w:szCs w:val="24"/>
          <w:shd w:val="clear" w:color="auto" w:fill="FFFFFF"/>
        </w:rPr>
        <w:t>« Путевое</w:t>
      </w:r>
      <w:proofErr w:type="gramEnd"/>
      <w:r w:rsidRPr="00E809F1">
        <w:rPr>
          <w:rFonts w:ascii="Times New Roman" w:hAnsi="Times New Roman" w:cs="Times New Roman"/>
          <w:color w:val="000000"/>
          <w:sz w:val="24"/>
          <w:szCs w:val="24"/>
          <w:shd w:val="clear" w:color="auto" w:fill="FFFFFF"/>
        </w:rPr>
        <w:t xml:space="preserve"> прибытие»</w:t>
      </w:r>
      <w:r>
        <w:rPr>
          <w:rFonts w:ascii="Times New Roman" w:hAnsi="Times New Roman" w:cs="Times New Roman"/>
          <w:color w:val="000000"/>
          <w:sz w:val="24"/>
          <w:szCs w:val="24"/>
          <w:shd w:val="clear" w:color="auto" w:fill="FFFFFF"/>
        </w:rPr>
        <w:t xml:space="preserve"> (ПП) при приеме поезда в нечетн</w:t>
      </w:r>
      <w:r w:rsidRPr="00E809F1">
        <w:rPr>
          <w:rFonts w:ascii="Times New Roman" w:hAnsi="Times New Roman" w:cs="Times New Roman"/>
          <w:color w:val="000000"/>
          <w:sz w:val="24"/>
          <w:szCs w:val="24"/>
          <w:shd w:val="clear" w:color="auto" w:fill="FFFFFF"/>
        </w:rPr>
        <w:t>ом направлении движения и приведите пояснения по работе этой схемы в заданный момент.</w:t>
      </w:r>
    </w:p>
    <w:p w14:paraId="7C53A40B" w14:textId="77777777" w:rsidR="00831416" w:rsidRPr="00E809F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E809F1">
        <w:rPr>
          <w:rFonts w:ascii="Times New Roman" w:hAnsi="Times New Roman" w:cs="Times New Roman"/>
          <w:color w:val="000000"/>
          <w:sz w:val="24"/>
          <w:szCs w:val="24"/>
          <w:shd w:val="clear" w:color="auto" w:fill="FFFFFF"/>
        </w:rPr>
        <w:t xml:space="preserve">Изложите требования, предъявляемые к электроснабжению устройств автоблокировки. Укажите назначение </w:t>
      </w:r>
      <w:proofErr w:type="spellStart"/>
      <w:r w:rsidRPr="00E809F1">
        <w:rPr>
          <w:rFonts w:ascii="Times New Roman" w:hAnsi="Times New Roman" w:cs="Times New Roman"/>
          <w:color w:val="000000"/>
          <w:sz w:val="24"/>
          <w:szCs w:val="24"/>
          <w:shd w:val="clear" w:color="auto" w:fill="FFFFFF"/>
        </w:rPr>
        <w:t>высо</w:t>
      </w:r>
      <w:r>
        <w:rPr>
          <w:rFonts w:ascii="Times New Roman" w:hAnsi="Times New Roman" w:cs="Times New Roman"/>
          <w:color w:val="000000"/>
          <w:sz w:val="24"/>
          <w:szCs w:val="24"/>
          <w:shd w:val="clear" w:color="auto" w:fill="FFFFFF"/>
        </w:rPr>
        <w:t>ковольтно</w:t>
      </w:r>
      <w:proofErr w:type="spellEnd"/>
      <w:r>
        <w:rPr>
          <w:rFonts w:ascii="Times New Roman" w:hAnsi="Times New Roman" w:cs="Times New Roman"/>
          <w:color w:val="000000"/>
          <w:sz w:val="24"/>
          <w:szCs w:val="24"/>
          <w:shd w:val="clear" w:color="auto" w:fill="FFFFFF"/>
        </w:rPr>
        <w:t>-</w:t>
      </w:r>
      <w:r w:rsidRPr="00E809F1">
        <w:rPr>
          <w:rFonts w:ascii="Times New Roman" w:hAnsi="Times New Roman" w:cs="Times New Roman"/>
          <w:color w:val="000000"/>
          <w:sz w:val="24"/>
          <w:szCs w:val="24"/>
          <w:shd w:val="clear" w:color="auto" w:fill="FFFFFF"/>
        </w:rPr>
        <w:t>сигнальных линий, основных и резервных пунктов питания и секционирования.</w:t>
      </w:r>
    </w:p>
    <w:p w14:paraId="2FC93268" w14:textId="77777777" w:rsidR="00831416" w:rsidRPr="00E809F1" w:rsidRDefault="00831416" w:rsidP="00A95C7A">
      <w:pPr>
        <w:pStyle w:val="a3"/>
        <w:numPr>
          <w:ilvl w:val="0"/>
          <w:numId w:val="31"/>
        </w:numPr>
        <w:spacing w:before="100" w:beforeAutospacing="1" w:after="200" w:line="276" w:lineRule="auto"/>
        <w:ind w:left="567" w:hanging="567"/>
        <w:jc w:val="both"/>
        <w:rPr>
          <w:rFonts w:ascii="Times New Roman" w:eastAsiaTheme="minorEastAsia" w:hAnsi="Times New Roman" w:cs="Times New Roman"/>
          <w:sz w:val="24"/>
          <w:szCs w:val="24"/>
        </w:rPr>
      </w:pPr>
      <w:r w:rsidRPr="00E809F1">
        <w:rPr>
          <w:rFonts w:ascii="Times New Roman" w:hAnsi="Times New Roman" w:cs="Times New Roman"/>
          <w:color w:val="000000"/>
          <w:sz w:val="24"/>
          <w:szCs w:val="24"/>
          <w:shd w:val="clear" w:color="auto" w:fill="FFFFFF"/>
        </w:rPr>
        <w:t>Укажите</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системы</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питания</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устройств</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автоблокировки</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и</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поясните, как они осуществляются в автоблокировке постоянного тока.</w:t>
      </w:r>
    </w:p>
    <w:p w14:paraId="549F95B9" w14:textId="77777777" w:rsidR="00831416" w:rsidRDefault="00831416" w:rsidP="00A95C7A">
      <w:pPr>
        <w:pStyle w:val="a3"/>
        <w:numPr>
          <w:ilvl w:val="0"/>
          <w:numId w:val="31"/>
        </w:numPr>
        <w:spacing w:before="100" w:beforeAutospacing="1" w:after="200" w:line="276" w:lineRule="auto"/>
        <w:ind w:left="567" w:hanging="567"/>
        <w:jc w:val="both"/>
        <w:rPr>
          <w:b/>
        </w:rPr>
      </w:pPr>
      <w:r w:rsidRPr="00E809F1">
        <w:rPr>
          <w:rFonts w:ascii="Times New Roman" w:hAnsi="Times New Roman" w:cs="Times New Roman"/>
          <w:color w:val="000000"/>
          <w:sz w:val="24"/>
          <w:szCs w:val="24"/>
          <w:shd w:val="clear" w:color="auto" w:fill="FFFFFF"/>
        </w:rPr>
        <w:t>Укажите</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системы</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питания</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устройств</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автоблокировки</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и</w:t>
      </w:r>
      <w:r>
        <w:rPr>
          <w:rFonts w:ascii="Times New Roman" w:hAnsi="Times New Roman" w:cs="Times New Roman"/>
          <w:color w:val="000000"/>
          <w:sz w:val="24"/>
          <w:szCs w:val="24"/>
          <w:shd w:val="clear" w:color="auto" w:fill="FFFFFF"/>
        </w:rPr>
        <w:t xml:space="preserve"> </w:t>
      </w:r>
      <w:r w:rsidRPr="00E809F1">
        <w:rPr>
          <w:rFonts w:ascii="Times New Roman" w:hAnsi="Times New Roman" w:cs="Times New Roman"/>
          <w:color w:val="000000"/>
          <w:sz w:val="24"/>
          <w:szCs w:val="24"/>
          <w:shd w:val="clear" w:color="auto" w:fill="FFFFFF"/>
        </w:rPr>
        <w:t>поясните, как они осуществляются в автоблокировке переменного тока частотой 50,25 Гц и с тональными рельсовыми цепями.</w:t>
      </w:r>
      <w:r w:rsidRPr="00E809F1">
        <w:t xml:space="preserve"> </w:t>
      </w:r>
      <w:r>
        <w:object w:dxaOrig="12517" w:dyaOrig="1705" w14:anchorId="00F1CF83">
          <v:shape id="_x0000_i1042" type="#_x0000_t75" style="width:466.5pt;height:63pt" o:ole="">
            <v:imagedata r:id="rId50" o:title=""/>
          </v:shape>
          <o:OLEObject Type="Embed" ProgID="Visio.Drawing.15" ShapeID="_x0000_i1042" DrawAspect="Content" ObjectID="_1806404724" r:id="rId51"/>
        </w:object>
      </w:r>
      <w:r>
        <w:rPr>
          <w:b/>
        </w:rPr>
        <w:t>Рис.</w:t>
      </w:r>
      <w:r w:rsidRPr="001067A0">
        <w:rPr>
          <w:b/>
        </w:rPr>
        <w:t>35</w:t>
      </w:r>
      <w:r w:rsidRPr="001067A0">
        <w:t xml:space="preserve"> </w:t>
      </w:r>
      <w:r>
        <w:object w:dxaOrig="12517" w:dyaOrig="1308" w14:anchorId="57B28418">
          <v:shape id="_x0000_i1043" type="#_x0000_t75" style="width:466.5pt;height:48pt" o:ole="">
            <v:imagedata r:id="rId52" o:title=""/>
          </v:shape>
          <o:OLEObject Type="Embed" ProgID="Visio.Drawing.15" ShapeID="_x0000_i1043" DrawAspect="Content" ObjectID="_1806404725" r:id="rId53"/>
        </w:object>
      </w:r>
      <w:r w:rsidRPr="001067A0">
        <w:rPr>
          <w:b/>
        </w:rPr>
        <w:t>Рис.36</w:t>
      </w:r>
      <w:r w:rsidRPr="00AD00FD">
        <w:t xml:space="preserve"> </w:t>
      </w:r>
      <w:r w:rsidR="00692766">
        <w:object w:dxaOrig="19771" w:dyaOrig="3976" w14:anchorId="76826CB3">
          <v:shape id="_x0000_i1044" type="#_x0000_t75" style="width:468.75pt;height:93pt" o:ole="">
            <v:imagedata r:id="rId54" o:title=""/>
          </v:shape>
          <o:OLEObject Type="Embed" ProgID="Visio.Drawing.15" ShapeID="_x0000_i1044" DrawAspect="Content" ObjectID="_1806404726" r:id="rId55"/>
        </w:object>
      </w:r>
      <w:r w:rsidRPr="00AD00FD">
        <w:rPr>
          <w:b/>
        </w:rPr>
        <w:t>Рис.37</w:t>
      </w:r>
    </w:p>
    <w:p w14:paraId="093FC12A" w14:textId="77777777" w:rsidR="00831416" w:rsidRDefault="00831416" w:rsidP="00A95C7A">
      <w:pPr>
        <w:spacing w:before="100" w:beforeAutospacing="1"/>
        <w:rPr>
          <w:b/>
        </w:rPr>
      </w:pPr>
      <w:r>
        <w:rPr>
          <w:b/>
        </w:rPr>
        <w:br w:type="page"/>
      </w:r>
    </w:p>
    <w:p w14:paraId="6DE20B66" w14:textId="77777777" w:rsidR="00831416" w:rsidRPr="00AD00FD" w:rsidRDefault="00831416" w:rsidP="00A95C7A">
      <w:pPr>
        <w:spacing w:before="100" w:beforeAutospacing="1"/>
        <w:jc w:val="center"/>
        <w:rPr>
          <w:rFonts w:ascii="Times New Roman" w:eastAsiaTheme="minorEastAsia" w:hAnsi="Times New Roman" w:cs="Times New Roman"/>
          <w:b/>
          <w:sz w:val="24"/>
          <w:szCs w:val="24"/>
        </w:rPr>
      </w:pPr>
      <w:r w:rsidRPr="00AD00FD">
        <w:rPr>
          <w:rFonts w:ascii="Times New Roman" w:eastAsiaTheme="minorEastAsia" w:hAnsi="Times New Roman" w:cs="Times New Roman"/>
          <w:b/>
          <w:sz w:val="24"/>
          <w:szCs w:val="24"/>
        </w:rPr>
        <w:lastRenderedPageBreak/>
        <w:t>МЕТОДИЧЕСКИЕ УКАЗАНИЯ</w:t>
      </w:r>
    </w:p>
    <w:p w14:paraId="13DC292A" w14:textId="77777777" w:rsidR="00831416" w:rsidRDefault="00831416" w:rsidP="00A95C7A">
      <w:pPr>
        <w:spacing w:before="100" w:beforeAutospacing="1"/>
        <w:jc w:val="center"/>
        <w:rPr>
          <w:rFonts w:ascii="Times New Roman" w:eastAsiaTheme="minorEastAsia" w:hAnsi="Times New Roman" w:cs="Times New Roman"/>
          <w:b/>
          <w:sz w:val="24"/>
          <w:szCs w:val="24"/>
        </w:rPr>
      </w:pPr>
      <w:r w:rsidRPr="00AD00FD">
        <w:rPr>
          <w:rFonts w:ascii="Times New Roman" w:eastAsiaTheme="minorEastAsia" w:hAnsi="Times New Roman" w:cs="Times New Roman"/>
          <w:b/>
          <w:sz w:val="24"/>
          <w:szCs w:val="24"/>
        </w:rPr>
        <w:t>К выполнению контрольной работы №3</w:t>
      </w:r>
    </w:p>
    <w:p w14:paraId="0023F353"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AD00FD">
        <w:rPr>
          <w:rFonts w:ascii="Times New Roman" w:hAnsi="Times New Roman" w:cs="Times New Roman"/>
          <w:color w:val="000000"/>
          <w:sz w:val="24"/>
          <w:szCs w:val="24"/>
          <w:shd w:val="clear" w:color="auto" w:fill="FFFFFF"/>
        </w:rPr>
        <w:t>К в</w:t>
      </w:r>
      <w:r>
        <w:rPr>
          <w:rFonts w:ascii="Times New Roman" w:hAnsi="Times New Roman" w:cs="Times New Roman"/>
          <w:color w:val="000000"/>
          <w:sz w:val="24"/>
          <w:szCs w:val="24"/>
          <w:shd w:val="clear" w:color="auto" w:fill="FFFFFF"/>
        </w:rPr>
        <w:t>ыполнению контрольной работы №</w:t>
      </w:r>
      <w:r w:rsidRPr="00AD00FD">
        <w:rPr>
          <w:rFonts w:ascii="Times New Roman" w:hAnsi="Times New Roman" w:cs="Times New Roman"/>
          <w:color w:val="000000"/>
          <w:sz w:val="24"/>
          <w:szCs w:val="24"/>
          <w:shd w:val="clear" w:color="auto" w:fill="FFFFFF"/>
        </w:rPr>
        <w:t>3 следует приступить после изучения учебного материала по автоматической локомотивной сигнализации (АЛС), совершенствованию систем интервального регулирования движения поездов, автоматизации контроля за состоянием устройств автоблокировки, релейной полуавтоматической блокировки и электроснабжению устройств автоблокировки.</w:t>
      </w:r>
    </w:p>
    <w:p w14:paraId="7E3A5A11"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AD00FD">
        <w:rPr>
          <w:rFonts w:ascii="Times New Roman" w:hAnsi="Times New Roman" w:cs="Times New Roman"/>
          <w:color w:val="000000"/>
          <w:sz w:val="24"/>
          <w:szCs w:val="24"/>
          <w:shd w:val="clear" w:color="auto" w:fill="FFFFFF"/>
        </w:rPr>
        <w:t>Требования к о</w:t>
      </w:r>
      <w:r>
        <w:rPr>
          <w:rFonts w:ascii="Times New Roman" w:hAnsi="Times New Roman" w:cs="Times New Roman"/>
          <w:color w:val="000000"/>
          <w:sz w:val="24"/>
          <w:szCs w:val="24"/>
          <w:shd w:val="clear" w:color="auto" w:fill="FFFFFF"/>
        </w:rPr>
        <w:t>формлению контрольной работы №</w:t>
      </w:r>
      <w:r w:rsidRPr="00AD00FD">
        <w:rPr>
          <w:rFonts w:ascii="Times New Roman" w:hAnsi="Times New Roman" w:cs="Times New Roman"/>
          <w:color w:val="000000"/>
          <w:sz w:val="24"/>
          <w:szCs w:val="24"/>
          <w:shd w:val="clear" w:color="auto" w:fill="FFFFFF"/>
        </w:rPr>
        <w:t xml:space="preserve">3 остаются теми же, что и к </w:t>
      </w:r>
      <w:r>
        <w:rPr>
          <w:rFonts w:ascii="Times New Roman" w:hAnsi="Times New Roman" w:cs="Times New Roman"/>
          <w:color w:val="000000"/>
          <w:sz w:val="24"/>
          <w:szCs w:val="24"/>
          <w:shd w:val="clear" w:color="auto" w:fill="FFFFFF"/>
        </w:rPr>
        <w:t>выполнению контрольных работ №</w:t>
      </w:r>
      <w:r w:rsidRPr="00AD00FD">
        <w:rPr>
          <w:rFonts w:ascii="Times New Roman" w:hAnsi="Times New Roman" w:cs="Times New Roman"/>
          <w:color w:val="000000"/>
          <w:sz w:val="24"/>
          <w:szCs w:val="24"/>
          <w:shd w:val="clear" w:color="auto" w:fill="FFFFFF"/>
        </w:rPr>
        <w:t>1, 2.</w:t>
      </w:r>
    </w:p>
    <w:p w14:paraId="1F9E30BF"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AD00FD">
        <w:rPr>
          <w:rFonts w:ascii="Times New Roman" w:hAnsi="Times New Roman" w:cs="Times New Roman"/>
          <w:color w:val="000000"/>
          <w:sz w:val="24"/>
          <w:szCs w:val="24"/>
          <w:shd w:val="clear" w:color="auto" w:fill="FFFFFF"/>
        </w:rPr>
        <w:t>З</w:t>
      </w:r>
      <w:r>
        <w:rPr>
          <w:rFonts w:ascii="Times New Roman" w:hAnsi="Times New Roman" w:cs="Times New Roman"/>
          <w:color w:val="000000"/>
          <w:sz w:val="24"/>
          <w:szCs w:val="24"/>
          <w:shd w:val="clear" w:color="auto" w:fill="FFFFFF"/>
        </w:rPr>
        <w:t>адание на контрольную работу №</w:t>
      </w:r>
      <w:r w:rsidRPr="00AD00FD">
        <w:rPr>
          <w:rFonts w:ascii="Times New Roman" w:hAnsi="Times New Roman" w:cs="Times New Roman"/>
          <w:color w:val="000000"/>
          <w:sz w:val="24"/>
          <w:szCs w:val="24"/>
          <w:shd w:val="clear" w:color="auto" w:fill="FFFFFF"/>
        </w:rPr>
        <w:t>3 содержит четыре вопроса. Вопросы контрольной работы с 1 по 10 посвящены изучению принципов построения схем кодирования рельсовых цепей на перегонах и станциях для обеспечения работы устройств АЛС; вопросы с 11 по 20 - изучению работы локом</w:t>
      </w:r>
      <w:r>
        <w:rPr>
          <w:rFonts w:ascii="Times New Roman" w:hAnsi="Times New Roman" w:cs="Times New Roman"/>
          <w:color w:val="000000"/>
          <w:sz w:val="24"/>
          <w:szCs w:val="24"/>
          <w:shd w:val="clear" w:color="auto" w:fill="FFFFFF"/>
        </w:rPr>
        <w:t>отивного дешифратора типа ДКСВ 1</w:t>
      </w:r>
      <w:r w:rsidRPr="00AD00FD">
        <w:rPr>
          <w:rFonts w:ascii="Times New Roman" w:hAnsi="Times New Roman" w:cs="Times New Roman"/>
          <w:color w:val="000000"/>
          <w:sz w:val="24"/>
          <w:szCs w:val="24"/>
          <w:shd w:val="clear" w:color="auto" w:fill="FFFFFF"/>
        </w:rPr>
        <w:t xml:space="preserve"> системы АЛСН числового кода; вопросы с 21 по 30 - изучению построения новых систем интервального регулирования движения поездов с помощью кодов АЛС; вопросы с 31 по 40 - изучению принципов действия линейной цепи и схе</w:t>
      </w:r>
      <w:r>
        <w:rPr>
          <w:rFonts w:ascii="Times New Roman" w:hAnsi="Times New Roman" w:cs="Times New Roman"/>
          <w:color w:val="000000"/>
          <w:sz w:val="24"/>
          <w:szCs w:val="24"/>
          <w:shd w:val="clear" w:color="auto" w:fill="FFFFFF"/>
        </w:rPr>
        <w:t>м увязки с однопутной РПБ ГТСС,</w:t>
      </w:r>
      <w:r w:rsidR="00777729">
        <w:rPr>
          <w:rFonts w:ascii="Times New Roman" w:hAnsi="Times New Roman" w:cs="Times New Roman"/>
          <w:color w:val="000000"/>
          <w:sz w:val="24"/>
          <w:szCs w:val="24"/>
          <w:shd w:val="clear" w:color="auto" w:fill="FFFFFF"/>
        </w:rPr>
        <w:t xml:space="preserve"> </w:t>
      </w:r>
      <w:r w:rsidRPr="00AD00FD">
        <w:rPr>
          <w:rFonts w:ascii="Times New Roman" w:hAnsi="Times New Roman" w:cs="Times New Roman"/>
          <w:color w:val="000000"/>
          <w:sz w:val="24"/>
          <w:szCs w:val="24"/>
          <w:shd w:val="clear" w:color="auto" w:fill="FFFFFF"/>
        </w:rPr>
        <w:t>работы линейной цепи двухпутной РПБ ПСС</w:t>
      </w:r>
      <w:r w:rsidR="00777729">
        <w:rPr>
          <w:rFonts w:ascii="Times New Roman" w:hAnsi="Times New Roman" w:cs="Times New Roman"/>
          <w:color w:val="000000"/>
          <w:sz w:val="24"/>
          <w:szCs w:val="24"/>
          <w:shd w:val="clear" w:color="auto" w:fill="FFFFFF"/>
        </w:rPr>
        <w:t xml:space="preserve"> </w:t>
      </w:r>
      <w:r w:rsidRPr="00AD00FD">
        <w:rPr>
          <w:rFonts w:ascii="Times New Roman" w:hAnsi="Times New Roman" w:cs="Times New Roman"/>
          <w:color w:val="000000"/>
          <w:sz w:val="24"/>
          <w:szCs w:val="24"/>
          <w:shd w:val="clear" w:color="auto" w:fill="FFFFFF"/>
        </w:rPr>
        <w:t>и электроснабжения устройств автоблокировки</w:t>
      </w:r>
      <w:r>
        <w:rPr>
          <w:rFonts w:ascii="Times New Roman" w:hAnsi="Times New Roman" w:cs="Times New Roman"/>
          <w:color w:val="000000"/>
          <w:sz w:val="24"/>
          <w:szCs w:val="24"/>
          <w:shd w:val="clear" w:color="auto" w:fill="FFFFFF"/>
        </w:rPr>
        <w:t>.</w:t>
      </w:r>
    </w:p>
    <w:p w14:paraId="12C0C6E9"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При ответе на вопросы 1, </w:t>
      </w:r>
      <w:r w:rsidRPr="00AD00FD">
        <w:rPr>
          <w:rFonts w:ascii="Times New Roman" w:hAnsi="Times New Roman" w:cs="Times New Roman"/>
          <w:color w:val="000000"/>
          <w:sz w:val="24"/>
          <w:szCs w:val="24"/>
          <w:shd w:val="clear" w:color="auto" w:fill="FFFFFF"/>
        </w:rPr>
        <w:t>2 следует воспользоваться схемой</w:t>
      </w:r>
      <w:r w:rsidRPr="00AD00FD">
        <w:rPr>
          <w:rFonts w:ascii="Times New Roman" w:hAnsi="Times New Roman" w:cs="Times New Roman"/>
          <w:color w:val="000000"/>
          <w:sz w:val="24"/>
          <w:szCs w:val="24"/>
        </w:rPr>
        <w:br/>
      </w:r>
      <w:r w:rsidRPr="00AD00FD">
        <w:rPr>
          <w:rFonts w:ascii="Times New Roman" w:hAnsi="Times New Roman" w:cs="Times New Roman"/>
          <w:color w:val="000000"/>
          <w:sz w:val="24"/>
          <w:szCs w:val="24"/>
          <w:shd w:val="clear" w:color="auto" w:fill="FFFFFF"/>
        </w:rPr>
        <w:t>кодирования рельсовой цепи при двухпутной автоблокировке переменного тока, приведенной на рис. 10.5 учебника [2], на основе этой схемы составить схему кодирования рельсовых цепей для заданных двух сигнальных установок, отразив на ней заданное поездное положение.</w:t>
      </w:r>
    </w:p>
    <w:p w14:paraId="089BA2FA"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C87E91">
        <w:rPr>
          <w:rFonts w:ascii="Times New Roman" w:hAnsi="Times New Roman" w:cs="Times New Roman"/>
          <w:color w:val="000000"/>
          <w:sz w:val="24"/>
          <w:szCs w:val="24"/>
          <w:shd w:val="clear" w:color="auto" w:fill="FFFFFF"/>
        </w:rPr>
        <w:t>При ответе на вопросы 3, 4, 5, 6, 7, 8, 9, 10 следует воспользоваться рис. 10.18 и 10.19 учебника [2] и на основе этих двух схем составить схему кодирования станционных рельсовых цепей с реле ДСШ в маршруте приема или в маршруте отправления.</w:t>
      </w:r>
    </w:p>
    <w:p w14:paraId="55C80B7D"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C87E91">
        <w:rPr>
          <w:rFonts w:ascii="Times New Roman" w:hAnsi="Times New Roman" w:cs="Times New Roman"/>
          <w:color w:val="000000"/>
          <w:sz w:val="24"/>
          <w:szCs w:val="24"/>
          <w:shd w:val="clear" w:color="auto" w:fill="FFFFFF"/>
        </w:rPr>
        <w:t>При ответе на вопросы с 11 по 20 следует иметь в виду, что надо вычерчивать</w:t>
      </w:r>
      <w:r>
        <w:rPr>
          <w:rFonts w:ascii="Times New Roman" w:hAnsi="Times New Roman" w:cs="Times New Roman"/>
          <w:color w:val="000000"/>
          <w:sz w:val="24"/>
          <w:szCs w:val="24"/>
          <w:shd w:val="clear" w:color="auto" w:fill="FFFFFF"/>
        </w:rPr>
        <w:t xml:space="preserve"> не всю схему дешифратора ДКСВ 1</w:t>
      </w:r>
      <w:r w:rsidRPr="00C87E91">
        <w:rPr>
          <w:rFonts w:ascii="Times New Roman" w:hAnsi="Times New Roman" w:cs="Times New Roman"/>
          <w:color w:val="000000"/>
          <w:sz w:val="24"/>
          <w:szCs w:val="24"/>
          <w:shd w:val="clear" w:color="auto" w:fill="FFFFFF"/>
        </w:rPr>
        <w:t>, а лишь те ее части, которые требуются в задании.</w:t>
      </w:r>
    </w:p>
    <w:p w14:paraId="766D9CDD"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C87E91">
        <w:rPr>
          <w:rFonts w:ascii="Times New Roman" w:hAnsi="Times New Roman" w:cs="Times New Roman"/>
          <w:color w:val="000000"/>
          <w:sz w:val="24"/>
          <w:szCs w:val="24"/>
          <w:shd w:val="clear" w:color="auto" w:fill="FFFFFF"/>
        </w:rPr>
        <w:t>При ответе на вопросы с 21 по 27 сначала следует внимательно проанализировать принцип построения новых систем интервального регулирования движения поездов, т.е. главу 12 учебника [1].</w:t>
      </w:r>
    </w:p>
    <w:p w14:paraId="6627BE0C"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C87E91">
        <w:rPr>
          <w:rFonts w:ascii="Times New Roman" w:hAnsi="Times New Roman" w:cs="Times New Roman"/>
          <w:color w:val="000000"/>
          <w:sz w:val="24"/>
          <w:szCs w:val="24"/>
          <w:shd w:val="clear" w:color="auto" w:fill="FFFFFF"/>
        </w:rPr>
        <w:t>При ответе на вопросы 28, 29, 30 следует воспользоваться учебником [6].</w:t>
      </w:r>
    </w:p>
    <w:p w14:paraId="1DB2C4A1"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C87E91">
        <w:rPr>
          <w:rFonts w:ascii="Times New Roman" w:hAnsi="Times New Roman" w:cs="Times New Roman"/>
          <w:color w:val="000000"/>
          <w:sz w:val="24"/>
          <w:szCs w:val="24"/>
          <w:shd w:val="clear" w:color="auto" w:fill="FFFFFF"/>
        </w:rPr>
        <w:t>При ответе на</w:t>
      </w:r>
      <w:r>
        <w:rPr>
          <w:rFonts w:ascii="Times New Roman" w:hAnsi="Times New Roman" w:cs="Times New Roman"/>
          <w:color w:val="000000"/>
          <w:sz w:val="24"/>
          <w:szCs w:val="24"/>
          <w:shd w:val="clear" w:color="auto" w:fill="FFFFFF"/>
        </w:rPr>
        <w:t xml:space="preserve"> </w:t>
      </w:r>
      <w:r w:rsidRPr="00C87E91">
        <w:rPr>
          <w:rFonts w:ascii="Times New Roman" w:hAnsi="Times New Roman" w:cs="Times New Roman"/>
          <w:color w:val="000000"/>
          <w:sz w:val="24"/>
          <w:szCs w:val="24"/>
          <w:shd w:val="clear" w:color="auto" w:fill="FFFFFF"/>
        </w:rPr>
        <w:t>вопросы 31,32,33 сначала следует по учебнику [2] внимательно изучить работу линейной цепи однопутной РПБ ГТСС при прохождении отдельных блокировочных сигналов ДС-ПС (рис. 14.4а). После этого с</w:t>
      </w:r>
      <w:r>
        <w:rPr>
          <w:rFonts w:ascii="Times New Roman" w:hAnsi="Times New Roman" w:cs="Times New Roman"/>
          <w:color w:val="000000"/>
          <w:sz w:val="24"/>
          <w:szCs w:val="24"/>
          <w:shd w:val="clear" w:color="auto" w:fill="FFFFFF"/>
        </w:rPr>
        <w:t>ледует проанализировать работу л</w:t>
      </w:r>
      <w:r w:rsidRPr="00C87E91">
        <w:rPr>
          <w:rFonts w:ascii="Times New Roman" w:hAnsi="Times New Roman" w:cs="Times New Roman"/>
          <w:color w:val="000000"/>
          <w:sz w:val="24"/>
          <w:szCs w:val="24"/>
          <w:shd w:val="clear" w:color="auto" w:fill="FFFFFF"/>
        </w:rPr>
        <w:t>инейной цепи однопутной РПБ ГТСС в цело</w:t>
      </w:r>
      <w:r>
        <w:rPr>
          <w:rFonts w:ascii="Times New Roman" w:hAnsi="Times New Roman" w:cs="Times New Roman"/>
          <w:color w:val="000000"/>
          <w:sz w:val="24"/>
          <w:szCs w:val="24"/>
          <w:shd w:val="clear" w:color="auto" w:fill="FFFFFF"/>
        </w:rPr>
        <w:t>м, пользуясь рис. 14.10 учебника</w:t>
      </w:r>
      <w:r w:rsidRPr="00C87E91">
        <w:rPr>
          <w:rFonts w:ascii="Times New Roman" w:hAnsi="Times New Roman" w:cs="Times New Roman"/>
          <w:color w:val="000000"/>
          <w:sz w:val="24"/>
          <w:szCs w:val="24"/>
          <w:shd w:val="clear" w:color="auto" w:fill="FFFFFF"/>
        </w:rPr>
        <w:t xml:space="preserve"> [2], а затем перейти к составлению линейной цепи в соответствии с</w:t>
      </w:r>
      <w:r w:rsidR="00777729">
        <w:rPr>
          <w:rFonts w:ascii="Times New Roman" w:hAnsi="Times New Roman" w:cs="Times New Roman"/>
          <w:color w:val="000000"/>
          <w:sz w:val="24"/>
          <w:szCs w:val="24"/>
          <w:shd w:val="clear" w:color="auto" w:fill="FFFFFF"/>
        </w:rPr>
        <w:t xml:space="preserve"> </w:t>
      </w:r>
      <w:r w:rsidRPr="00C87E91">
        <w:rPr>
          <w:rFonts w:ascii="Times New Roman" w:hAnsi="Times New Roman" w:cs="Times New Roman"/>
          <w:color w:val="000000"/>
          <w:sz w:val="24"/>
          <w:szCs w:val="24"/>
          <w:shd w:val="clear" w:color="auto" w:fill="FFFFFF"/>
        </w:rPr>
        <w:t>заданием.</w:t>
      </w:r>
    </w:p>
    <w:p w14:paraId="6E2E0809"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C87E91">
        <w:rPr>
          <w:rFonts w:ascii="Times New Roman" w:hAnsi="Times New Roman" w:cs="Times New Roman"/>
          <w:color w:val="000000"/>
          <w:sz w:val="24"/>
          <w:szCs w:val="24"/>
          <w:shd w:val="clear" w:color="auto" w:fill="FFFFFF"/>
        </w:rPr>
        <w:t>При разработке схемы линейной цепи РПБ ГТОС обратите</w:t>
      </w:r>
      <w:r w:rsidR="00777729">
        <w:rPr>
          <w:rFonts w:ascii="Times New Roman" w:hAnsi="Times New Roman" w:cs="Times New Roman"/>
          <w:color w:val="000000"/>
          <w:sz w:val="24"/>
          <w:szCs w:val="24"/>
          <w:shd w:val="clear" w:color="auto" w:fill="FFFFFF"/>
        </w:rPr>
        <w:t xml:space="preserve"> </w:t>
      </w:r>
      <w:r w:rsidRPr="00C87E91">
        <w:rPr>
          <w:rFonts w:ascii="Times New Roman" w:hAnsi="Times New Roman" w:cs="Times New Roman"/>
          <w:color w:val="000000"/>
          <w:sz w:val="24"/>
          <w:szCs w:val="24"/>
          <w:shd w:val="clear" w:color="auto" w:fill="FFFFFF"/>
        </w:rPr>
        <w:t xml:space="preserve">внимание на то, что местные цепи РПБ на станциях А и Б одинаковы и поэтому на каждой станции следует </w:t>
      </w:r>
      <w:r w:rsidRPr="00C87E91">
        <w:rPr>
          <w:rFonts w:ascii="Times New Roman" w:hAnsi="Times New Roman" w:cs="Times New Roman"/>
          <w:color w:val="000000"/>
          <w:sz w:val="24"/>
          <w:szCs w:val="24"/>
          <w:shd w:val="clear" w:color="auto" w:fill="FFFFFF"/>
        </w:rPr>
        <w:lastRenderedPageBreak/>
        <w:t>показывать не все местные цепи, а лишь те, которые участвуют в заданный момент работы схемы.</w:t>
      </w:r>
    </w:p>
    <w:p w14:paraId="76F74045" w14:textId="77777777" w:rsidR="00831416"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C87E91">
        <w:rPr>
          <w:rFonts w:ascii="Times New Roman" w:hAnsi="Times New Roman" w:cs="Times New Roman"/>
          <w:color w:val="000000"/>
          <w:sz w:val="24"/>
          <w:szCs w:val="24"/>
          <w:shd w:val="clear" w:color="auto" w:fill="FFFFFF"/>
        </w:rPr>
        <w:t>Положение контактов реле и состояние самих реле, участвующих в схеме, должны соответствовать условию, заданному в вопросе.</w:t>
      </w:r>
    </w:p>
    <w:p w14:paraId="066992C7" w14:textId="77777777" w:rsidR="00831416" w:rsidRPr="00C87E91"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C87E91">
        <w:rPr>
          <w:rFonts w:ascii="Times New Roman" w:hAnsi="Times New Roman" w:cs="Times New Roman"/>
          <w:color w:val="000000"/>
          <w:sz w:val="24"/>
          <w:szCs w:val="24"/>
          <w:shd w:val="clear" w:color="auto" w:fill="FFFFFF"/>
        </w:rPr>
        <w:t>Электрические цепи реле, находящихся в включенном состоянии должны быть показаны цветным карандашом (но не красным) от плюса до минуса батареи.</w:t>
      </w:r>
    </w:p>
    <w:p w14:paraId="1B308B93" w14:textId="77777777" w:rsidR="00831416" w:rsidRPr="00C87E91" w:rsidRDefault="00831416" w:rsidP="00A95C7A">
      <w:pPr>
        <w:spacing w:before="100" w:beforeAutospacing="1"/>
        <w:ind w:firstLine="567"/>
        <w:jc w:val="both"/>
        <w:rPr>
          <w:rFonts w:ascii="Times New Roman" w:hAnsi="Times New Roman" w:cs="Times New Roman"/>
          <w:color w:val="000000"/>
          <w:sz w:val="24"/>
          <w:szCs w:val="24"/>
          <w:shd w:val="clear" w:color="auto" w:fill="FFFFFF"/>
        </w:rPr>
      </w:pPr>
      <w:r w:rsidRPr="00C87E91">
        <w:rPr>
          <w:rFonts w:ascii="Times New Roman" w:hAnsi="Times New Roman" w:cs="Times New Roman"/>
          <w:color w:val="000000"/>
          <w:sz w:val="24"/>
          <w:szCs w:val="24"/>
          <w:shd w:val="clear" w:color="auto" w:fill="FFFFFF"/>
        </w:rPr>
        <w:t>При ответе на вопросы 34,35 следует воспользоваться схемой на рис. 14.18 уч</w:t>
      </w:r>
      <w:r>
        <w:rPr>
          <w:rFonts w:ascii="Times New Roman" w:hAnsi="Times New Roman" w:cs="Times New Roman"/>
          <w:color w:val="000000"/>
          <w:sz w:val="24"/>
          <w:szCs w:val="24"/>
          <w:shd w:val="clear" w:color="auto" w:fill="FFFFFF"/>
        </w:rPr>
        <w:t xml:space="preserve">ебника [2], а на вопросы 36,37 - </w:t>
      </w:r>
      <w:r w:rsidRPr="00C87E91">
        <w:rPr>
          <w:rFonts w:ascii="Times New Roman" w:hAnsi="Times New Roman" w:cs="Times New Roman"/>
          <w:color w:val="000000"/>
          <w:sz w:val="24"/>
          <w:szCs w:val="24"/>
          <w:shd w:val="clear" w:color="auto" w:fill="FFFFFF"/>
        </w:rPr>
        <w:t>схемой на рис. 14.20 учебника [2].</w:t>
      </w:r>
    </w:p>
    <w:p w14:paraId="3067517B" w14:textId="77777777" w:rsidR="00831416" w:rsidRPr="00C87E91" w:rsidRDefault="00831416" w:rsidP="00A95C7A">
      <w:pPr>
        <w:spacing w:before="100" w:beforeAutospacing="1"/>
        <w:ind w:firstLine="567"/>
        <w:jc w:val="both"/>
        <w:rPr>
          <w:rFonts w:ascii="Times New Roman" w:eastAsiaTheme="minorEastAsia" w:hAnsi="Times New Roman" w:cs="Times New Roman"/>
          <w:b/>
          <w:sz w:val="24"/>
          <w:szCs w:val="24"/>
        </w:rPr>
      </w:pPr>
      <w:r w:rsidRPr="00C87E91">
        <w:rPr>
          <w:rFonts w:ascii="Times New Roman" w:hAnsi="Times New Roman" w:cs="Times New Roman"/>
          <w:color w:val="000000"/>
          <w:sz w:val="24"/>
          <w:szCs w:val="24"/>
          <w:shd w:val="clear" w:color="auto" w:fill="FFFFFF"/>
        </w:rPr>
        <w:t>При ответе на вопросы 38, 39, 40 следует воспользоваться материалом учебника [7] по электропитанию устройств АТМ.</w:t>
      </w:r>
    </w:p>
    <w:p w14:paraId="06ADB5AD" w14:textId="77777777" w:rsidR="00831416" w:rsidRPr="00B442E9" w:rsidRDefault="00831416" w:rsidP="00A95C7A">
      <w:pPr>
        <w:spacing w:before="100" w:beforeAutospacing="1"/>
        <w:ind w:firstLine="284"/>
        <w:jc w:val="center"/>
        <w:rPr>
          <w:rFonts w:ascii="Times New Roman" w:hAnsi="Times New Roman" w:cs="Times New Roman"/>
          <w:b/>
          <w:sz w:val="24"/>
          <w:szCs w:val="24"/>
        </w:rPr>
      </w:pPr>
    </w:p>
    <w:p w14:paraId="511F6718" w14:textId="77777777" w:rsidR="00831416" w:rsidRPr="00B525D2" w:rsidRDefault="00831416" w:rsidP="003B42D4">
      <w:pPr>
        <w:pStyle w:val="a3"/>
        <w:spacing w:line="360" w:lineRule="auto"/>
        <w:ind w:left="0" w:hanging="284"/>
        <w:jc w:val="both"/>
        <w:rPr>
          <w:sz w:val="24"/>
          <w:szCs w:val="24"/>
        </w:rPr>
      </w:pPr>
    </w:p>
    <w:sectPr w:rsidR="00831416" w:rsidRPr="00B525D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4B03A" w14:textId="77777777" w:rsidR="00825932" w:rsidRDefault="00825932" w:rsidP="00884DFE">
      <w:pPr>
        <w:spacing w:after="0" w:line="240" w:lineRule="auto"/>
      </w:pPr>
      <w:r>
        <w:separator/>
      </w:r>
    </w:p>
  </w:endnote>
  <w:endnote w:type="continuationSeparator" w:id="0">
    <w:p w14:paraId="4B7B0C3F" w14:textId="77777777" w:rsidR="00825932" w:rsidRDefault="00825932" w:rsidP="00884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92F37" w14:textId="77777777" w:rsidR="00825932" w:rsidRDefault="00825932" w:rsidP="00884DFE">
      <w:pPr>
        <w:spacing w:after="0" w:line="240" w:lineRule="auto"/>
      </w:pPr>
      <w:r>
        <w:separator/>
      </w:r>
    </w:p>
  </w:footnote>
  <w:footnote w:type="continuationSeparator" w:id="0">
    <w:p w14:paraId="2F2B2B85" w14:textId="77777777" w:rsidR="00825932" w:rsidRDefault="00825932" w:rsidP="00884D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0BD"/>
    <w:multiLevelType w:val="hybridMultilevel"/>
    <w:tmpl w:val="E46CC2D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1DD1BE9"/>
    <w:multiLevelType w:val="hybridMultilevel"/>
    <w:tmpl w:val="D8B057A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A051014"/>
    <w:multiLevelType w:val="hybridMultilevel"/>
    <w:tmpl w:val="212ABAA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A3E1DEC"/>
    <w:multiLevelType w:val="hybridMultilevel"/>
    <w:tmpl w:val="64F43A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FF00A65"/>
    <w:multiLevelType w:val="hybridMultilevel"/>
    <w:tmpl w:val="F5C2DCAC"/>
    <w:lvl w:ilvl="0" w:tplc="438A6D4C">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15BE4751"/>
    <w:multiLevelType w:val="hybridMultilevel"/>
    <w:tmpl w:val="551C6CD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9883450"/>
    <w:multiLevelType w:val="hybridMultilevel"/>
    <w:tmpl w:val="1BA846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1F163480"/>
    <w:multiLevelType w:val="hybridMultilevel"/>
    <w:tmpl w:val="A32093EC"/>
    <w:lvl w:ilvl="0" w:tplc="6ED0B486">
      <w:start w:val="1"/>
      <w:numFmt w:val="decimal"/>
      <w:lvlText w:val="%1."/>
      <w:lvlJc w:val="left"/>
      <w:pPr>
        <w:ind w:left="502"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2464386D"/>
    <w:multiLevelType w:val="hybridMultilevel"/>
    <w:tmpl w:val="D716182E"/>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9" w15:restartNumberingAfterBreak="0">
    <w:nsid w:val="262762D7"/>
    <w:multiLevelType w:val="hybridMultilevel"/>
    <w:tmpl w:val="5554F9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2BC308D4"/>
    <w:multiLevelType w:val="hybridMultilevel"/>
    <w:tmpl w:val="CC6609D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97A47AA"/>
    <w:multiLevelType w:val="hybridMultilevel"/>
    <w:tmpl w:val="26B2E410"/>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 w15:restartNumberingAfterBreak="0">
    <w:nsid w:val="39A36CDC"/>
    <w:multiLevelType w:val="hybridMultilevel"/>
    <w:tmpl w:val="2CF645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3B060AD2"/>
    <w:multiLevelType w:val="hybridMultilevel"/>
    <w:tmpl w:val="1CE4BE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3E6621BB"/>
    <w:multiLevelType w:val="hybridMultilevel"/>
    <w:tmpl w:val="8C147BC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43902DF"/>
    <w:multiLevelType w:val="hybridMultilevel"/>
    <w:tmpl w:val="0D167D6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B1531F8"/>
    <w:multiLevelType w:val="hybridMultilevel"/>
    <w:tmpl w:val="715EB6B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20B3E89"/>
    <w:multiLevelType w:val="hybridMultilevel"/>
    <w:tmpl w:val="098A61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3AA6E57"/>
    <w:multiLevelType w:val="hybridMultilevel"/>
    <w:tmpl w:val="B9882DA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53AC3F11"/>
    <w:multiLevelType w:val="hybridMultilevel"/>
    <w:tmpl w:val="46AEEE08"/>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 w15:restartNumberingAfterBreak="0">
    <w:nsid w:val="58DB24F6"/>
    <w:multiLevelType w:val="hybridMultilevel"/>
    <w:tmpl w:val="6E7E521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63266ADB"/>
    <w:multiLevelType w:val="hybridMultilevel"/>
    <w:tmpl w:val="5824D8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15:restartNumberingAfterBreak="0">
    <w:nsid w:val="660C1CDB"/>
    <w:multiLevelType w:val="hybridMultilevel"/>
    <w:tmpl w:val="435ED19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6A5D3534"/>
    <w:multiLevelType w:val="hybridMultilevel"/>
    <w:tmpl w:val="A7169A1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6E4B7D50"/>
    <w:multiLevelType w:val="hybridMultilevel"/>
    <w:tmpl w:val="81E24A5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6F393F5B"/>
    <w:multiLevelType w:val="hybridMultilevel"/>
    <w:tmpl w:val="6C101BB6"/>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6" w15:restartNumberingAfterBreak="0">
    <w:nsid w:val="7640499E"/>
    <w:multiLevelType w:val="hybridMultilevel"/>
    <w:tmpl w:val="FE2A3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BF298A"/>
    <w:multiLevelType w:val="hybridMultilevel"/>
    <w:tmpl w:val="B31EFC2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7E1C39B4"/>
    <w:multiLevelType w:val="hybridMultilevel"/>
    <w:tmpl w:val="A6184F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7E7C2568"/>
    <w:multiLevelType w:val="hybridMultilevel"/>
    <w:tmpl w:val="A54CCEC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7E8C1F67"/>
    <w:multiLevelType w:val="hybridMultilevel"/>
    <w:tmpl w:val="F07ED8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5"/>
  </w:num>
  <w:num w:numId="2">
    <w:abstractNumId w:val="8"/>
  </w:num>
  <w:num w:numId="3">
    <w:abstractNumId w:val="21"/>
  </w:num>
  <w:num w:numId="4">
    <w:abstractNumId w:val="26"/>
  </w:num>
  <w:num w:numId="5">
    <w:abstractNumId w:val="18"/>
  </w:num>
  <w:num w:numId="6">
    <w:abstractNumId w:val="3"/>
  </w:num>
  <w:num w:numId="7">
    <w:abstractNumId w:val="16"/>
  </w:num>
  <w:num w:numId="8">
    <w:abstractNumId w:val="20"/>
  </w:num>
  <w:num w:numId="9">
    <w:abstractNumId w:val="23"/>
  </w:num>
  <w:num w:numId="10">
    <w:abstractNumId w:val="25"/>
  </w:num>
  <w:num w:numId="11">
    <w:abstractNumId w:val="28"/>
  </w:num>
  <w:num w:numId="12">
    <w:abstractNumId w:val="10"/>
  </w:num>
  <w:num w:numId="13">
    <w:abstractNumId w:val="24"/>
  </w:num>
  <w:num w:numId="14">
    <w:abstractNumId w:val="17"/>
  </w:num>
  <w:num w:numId="15">
    <w:abstractNumId w:val="12"/>
  </w:num>
  <w:num w:numId="16">
    <w:abstractNumId w:val="27"/>
  </w:num>
  <w:num w:numId="17">
    <w:abstractNumId w:val="22"/>
  </w:num>
  <w:num w:numId="18">
    <w:abstractNumId w:val="1"/>
  </w:num>
  <w:num w:numId="19">
    <w:abstractNumId w:val="9"/>
  </w:num>
  <w:num w:numId="20">
    <w:abstractNumId w:val="13"/>
  </w:num>
  <w:num w:numId="21">
    <w:abstractNumId w:val="29"/>
  </w:num>
  <w:num w:numId="22">
    <w:abstractNumId w:val="19"/>
  </w:num>
  <w:num w:numId="23">
    <w:abstractNumId w:val="0"/>
  </w:num>
  <w:num w:numId="24">
    <w:abstractNumId w:val="6"/>
  </w:num>
  <w:num w:numId="25">
    <w:abstractNumId w:val="11"/>
  </w:num>
  <w:num w:numId="26">
    <w:abstractNumId w:val="14"/>
  </w:num>
  <w:num w:numId="27">
    <w:abstractNumId w:val="2"/>
  </w:num>
  <w:num w:numId="28">
    <w:abstractNumId w:val="30"/>
  </w:num>
  <w:num w:numId="29">
    <w:abstractNumId w:val="15"/>
  </w:num>
  <w:num w:numId="30">
    <w:abstractNumId w:val="7"/>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879"/>
    <w:rsid w:val="000053D2"/>
    <w:rsid w:val="00016343"/>
    <w:rsid w:val="00023CD1"/>
    <w:rsid w:val="00086B37"/>
    <w:rsid w:val="00093B5C"/>
    <w:rsid w:val="000D6197"/>
    <w:rsid w:val="000E7B9C"/>
    <w:rsid w:val="000F6498"/>
    <w:rsid w:val="001124F3"/>
    <w:rsid w:val="0014431F"/>
    <w:rsid w:val="00150382"/>
    <w:rsid w:val="001577AF"/>
    <w:rsid w:val="001831AB"/>
    <w:rsid w:val="001B4FCF"/>
    <w:rsid w:val="001D7FDD"/>
    <w:rsid w:val="00225C23"/>
    <w:rsid w:val="00236E25"/>
    <w:rsid w:val="0024053B"/>
    <w:rsid w:val="002C050F"/>
    <w:rsid w:val="00345B9D"/>
    <w:rsid w:val="00366D57"/>
    <w:rsid w:val="00391D3B"/>
    <w:rsid w:val="003B42D4"/>
    <w:rsid w:val="003E51E9"/>
    <w:rsid w:val="004008E8"/>
    <w:rsid w:val="00436879"/>
    <w:rsid w:val="004B0EA9"/>
    <w:rsid w:val="004C7AE1"/>
    <w:rsid w:val="004F7770"/>
    <w:rsid w:val="00570ACE"/>
    <w:rsid w:val="0058174D"/>
    <w:rsid w:val="005858B7"/>
    <w:rsid w:val="00585C6F"/>
    <w:rsid w:val="00611CFA"/>
    <w:rsid w:val="00681F92"/>
    <w:rsid w:val="00692766"/>
    <w:rsid w:val="006C5402"/>
    <w:rsid w:val="006E7361"/>
    <w:rsid w:val="00712415"/>
    <w:rsid w:val="00741350"/>
    <w:rsid w:val="00766040"/>
    <w:rsid w:val="00777729"/>
    <w:rsid w:val="00781D37"/>
    <w:rsid w:val="007A4D92"/>
    <w:rsid w:val="007E0B88"/>
    <w:rsid w:val="00825932"/>
    <w:rsid w:val="00831416"/>
    <w:rsid w:val="00831FA5"/>
    <w:rsid w:val="008369F7"/>
    <w:rsid w:val="008734B2"/>
    <w:rsid w:val="00884DFE"/>
    <w:rsid w:val="008913DB"/>
    <w:rsid w:val="0089490C"/>
    <w:rsid w:val="0092714E"/>
    <w:rsid w:val="00951024"/>
    <w:rsid w:val="00A00C0F"/>
    <w:rsid w:val="00A03CE6"/>
    <w:rsid w:val="00A12B9A"/>
    <w:rsid w:val="00A168D4"/>
    <w:rsid w:val="00A32D39"/>
    <w:rsid w:val="00A5422D"/>
    <w:rsid w:val="00A64A77"/>
    <w:rsid w:val="00A71987"/>
    <w:rsid w:val="00A87A75"/>
    <w:rsid w:val="00A95C7A"/>
    <w:rsid w:val="00AD5738"/>
    <w:rsid w:val="00B4579B"/>
    <w:rsid w:val="00B525D2"/>
    <w:rsid w:val="00BC1C09"/>
    <w:rsid w:val="00BC7DF4"/>
    <w:rsid w:val="00C06F35"/>
    <w:rsid w:val="00C2140F"/>
    <w:rsid w:val="00C55110"/>
    <w:rsid w:val="00C66A4F"/>
    <w:rsid w:val="00C8048E"/>
    <w:rsid w:val="00C84738"/>
    <w:rsid w:val="00CC73ED"/>
    <w:rsid w:val="00D059C5"/>
    <w:rsid w:val="00D76F21"/>
    <w:rsid w:val="00D85FC3"/>
    <w:rsid w:val="00E11725"/>
    <w:rsid w:val="00E1243A"/>
    <w:rsid w:val="00E903CC"/>
    <w:rsid w:val="00ED29A7"/>
    <w:rsid w:val="00F4597B"/>
    <w:rsid w:val="00F80F4E"/>
    <w:rsid w:val="00F94819"/>
    <w:rsid w:val="00F96208"/>
    <w:rsid w:val="00FA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9DD86"/>
  <w15:chartTrackingRefBased/>
  <w15:docId w15:val="{85F86D1C-EB1F-48E5-883F-DB8884607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1D3B"/>
    <w:pPr>
      <w:ind w:left="720"/>
      <w:contextualSpacing/>
    </w:pPr>
  </w:style>
  <w:style w:type="paragraph" w:styleId="a4">
    <w:name w:val="header"/>
    <w:basedOn w:val="a"/>
    <w:link w:val="a5"/>
    <w:uiPriority w:val="99"/>
    <w:unhideWhenUsed/>
    <w:rsid w:val="00884DF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84DFE"/>
  </w:style>
  <w:style w:type="paragraph" w:styleId="a6">
    <w:name w:val="footer"/>
    <w:basedOn w:val="a"/>
    <w:link w:val="a7"/>
    <w:uiPriority w:val="99"/>
    <w:unhideWhenUsed/>
    <w:rsid w:val="00884DF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84DFE"/>
  </w:style>
  <w:style w:type="table" w:styleId="a8">
    <w:name w:val="Table Grid"/>
    <w:basedOn w:val="a1"/>
    <w:uiPriority w:val="39"/>
    <w:rsid w:val="00A00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1.vsdx"/><Relationship Id="rId21" Type="http://schemas.openxmlformats.org/officeDocument/2006/relationships/package" Target="embeddings/Microsoft_Visio_Drawing2.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6.vsdx"/><Relationship Id="rId11" Type="http://schemas.microsoft.com/office/2007/relationships/hdphoto" Target="media/hdphoto2.wdp"/><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openxmlformats.org/officeDocument/2006/relationships/image" Target="media/image21.emf"/><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package" Target="embeddings/Microsoft_Visio_Drawing12.vsdx"/><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5" Type="http://schemas.microsoft.com/office/2007/relationships/hdphoto" Target="media/hdphoto4.wdp"/><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package" Target="embeddings/Microsoft_Visio_Drawing7.vsdx"/><Relationship Id="rId44" Type="http://schemas.openxmlformats.org/officeDocument/2006/relationships/image" Target="media/image19.emf"/><Relationship Id="rId52" Type="http://schemas.openxmlformats.org/officeDocument/2006/relationships/image" Target="media/image2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080BE-AA53-497F-8CC3-C04251A2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40</Pages>
  <Words>10638</Words>
  <Characters>60641</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василий</cp:lastModifiedBy>
  <cp:revision>9</cp:revision>
  <dcterms:created xsi:type="dcterms:W3CDTF">2021-10-18T02:04:00Z</dcterms:created>
  <dcterms:modified xsi:type="dcterms:W3CDTF">2025-04-17T07:18:00Z</dcterms:modified>
</cp:coreProperties>
</file>