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224" w:rsidRPr="008315BC" w:rsidRDefault="00AE7224" w:rsidP="00AE7224">
      <w:pPr>
        <w:jc w:val="center"/>
        <w:rPr>
          <w:rFonts w:ascii="Times New Roman" w:eastAsia="Calibri" w:hAnsi="Times New Roman" w:cs="Times New Roman"/>
        </w:rPr>
      </w:pPr>
      <w:r w:rsidRPr="008315BC">
        <w:rPr>
          <w:rFonts w:ascii="Times New Roman" w:hAnsi="Times New Roman" w:cs="Times New Roman"/>
        </w:rPr>
        <w:t>Федеральное агентство связи</w:t>
      </w:r>
      <w:r w:rsidRPr="008315BC">
        <w:rPr>
          <w:rFonts w:ascii="Times New Roman" w:hAnsi="Times New Roman" w:cs="Times New Roman"/>
        </w:rPr>
        <w:br/>
        <w:t xml:space="preserve">Федеральное государственное образовательное бюджетное учреждение </w:t>
      </w:r>
      <w:r w:rsidRPr="008315BC">
        <w:rPr>
          <w:rFonts w:ascii="Times New Roman" w:hAnsi="Times New Roman" w:cs="Times New Roman"/>
        </w:rPr>
        <w:br/>
        <w:t>высшего образования</w:t>
      </w:r>
      <w:r w:rsidRPr="008315BC">
        <w:rPr>
          <w:rFonts w:ascii="Times New Roman" w:hAnsi="Times New Roman" w:cs="Times New Roman"/>
        </w:rPr>
        <w:br/>
        <w:t xml:space="preserve"> «Сибирский государственный университет телекоммуникаций и информатики»</w:t>
      </w:r>
      <w:r w:rsidRPr="008315BC">
        <w:rPr>
          <w:rFonts w:ascii="Times New Roman" w:hAnsi="Times New Roman" w:cs="Times New Roman"/>
        </w:rPr>
        <w:br/>
        <w:t>(ФГОБУ ВО «</w:t>
      </w:r>
      <w:proofErr w:type="spellStart"/>
      <w:r w:rsidRPr="008315BC">
        <w:rPr>
          <w:rFonts w:ascii="Times New Roman" w:hAnsi="Times New Roman" w:cs="Times New Roman"/>
        </w:rPr>
        <w:t>СибГУТИ</w:t>
      </w:r>
      <w:proofErr w:type="spellEnd"/>
      <w:r w:rsidRPr="008315BC">
        <w:rPr>
          <w:rFonts w:ascii="Times New Roman" w:hAnsi="Times New Roman" w:cs="Times New Roman"/>
        </w:rPr>
        <w:t>»)</w:t>
      </w:r>
    </w:p>
    <w:p w:rsidR="00AE7224" w:rsidRPr="008315BC" w:rsidRDefault="00AE7224" w:rsidP="00AE7224">
      <w:pPr>
        <w:jc w:val="center"/>
        <w:rPr>
          <w:rFonts w:ascii="Times New Roman" w:eastAsia="Calibri" w:hAnsi="Times New Roman" w:cs="Times New Roman"/>
        </w:rPr>
      </w:pPr>
    </w:p>
    <w:p w:rsidR="00AE7224" w:rsidRPr="008315BC" w:rsidRDefault="00AE7224" w:rsidP="00AE7224">
      <w:pPr>
        <w:rPr>
          <w:rFonts w:ascii="Times New Roman" w:eastAsia="Calibri" w:hAnsi="Times New Roman" w:cs="Times New Roman"/>
          <w:b/>
        </w:rPr>
      </w:pPr>
    </w:p>
    <w:p w:rsidR="00AE7224" w:rsidRPr="008315BC" w:rsidRDefault="00AE7224" w:rsidP="00AE7224">
      <w:pPr>
        <w:ind w:left="5664"/>
        <w:jc w:val="center"/>
        <w:rPr>
          <w:rFonts w:ascii="Times New Roman" w:hAnsi="Times New Roman" w:cs="Times New Roman"/>
          <w:sz w:val="16"/>
          <w:szCs w:val="16"/>
        </w:rPr>
      </w:pPr>
    </w:p>
    <w:p w:rsidR="00AE7224" w:rsidRPr="008315BC" w:rsidRDefault="00AE7224" w:rsidP="00AE7224">
      <w:pPr>
        <w:ind w:left="5664"/>
        <w:jc w:val="center"/>
        <w:rPr>
          <w:rFonts w:ascii="Times New Roman" w:hAnsi="Times New Roman" w:cs="Times New Roman"/>
          <w:sz w:val="16"/>
          <w:szCs w:val="16"/>
        </w:rPr>
      </w:pPr>
    </w:p>
    <w:p w:rsidR="00AE7224" w:rsidRPr="008315BC" w:rsidRDefault="00AE7224" w:rsidP="00AE7224">
      <w:pPr>
        <w:ind w:left="6663"/>
        <w:jc w:val="right"/>
        <w:rPr>
          <w:rFonts w:ascii="Times New Roman" w:hAnsi="Times New Roman" w:cs="Times New Roman"/>
        </w:rPr>
      </w:pPr>
    </w:p>
    <w:p w:rsidR="00AE7224" w:rsidRPr="00AE7224" w:rsidRDefault="00AE7224" w:rsidP="00AE7224">
      <w:pPr>
        <w:pStyle w:val="31"/>
        <w:shd w:val="clear" w:color="auto" w:fill="auto"/>
        <w:spacing w:after="0" w:line="240" w:lineRule="auto"/>
        <w:ind w:left="23" w:right="743" w:firstLine="0"/>
        <w:jc w:val="center"/>
        <w:rPr>
          <w:b/>
          <w:sz w:val="28"/>
          <w:szCs w:val="28"/>
        </w:rPr>
      </w:pPr>
      <w:r w:rsidRPr="008315BC">
        <w:rPr>
          <w:b/>
          <w:sz w:val="28"/>
          <w:szCs w:val="28"/>
        </w:rPr>
        <w:t xml:space="preserve">Методические указания к </w:t>
      </w:r>
      <w:proofErr w:type="gramStart"/>
      <w:r w:rsidRPr="008315BC">
        <w:rPr>
          <w:b/>
          <w:sz w:val="28"/>
          <w:szCs w:val="28"/>
        </w:rPr>
        <w:t xml:space="preserve">выполнению  </w:t>
      </w:r>
      <w:r w:rsidRPr="00AE7224">
        <w:rPr>
          <w:rFonts w:eastAsia="Times New Roman"/>
          <w:b/>
          <w:sz w:val="28"/>
        </w:rPr>
        <w:t>контрольной</w:t>
      </w:r>
      <w:proofErr w:type="gramEnd"/>
      <w:r w:rsidRPr="00AE7224">
        <w:rPr>
          <w:rFonts w:eastAsia="Times New Roman"/>
          <w:b/>
          <w:sz w:val="28"/>
        </w:rPr>
        <w:t xml:space="preserve"> работы</w:t>
      </w:r>
    </w:p>
    <w:p w:rsidR="00AE7224" w:rsidRPr="00EE2DB0" w:rsidRDefault="00AE7224" w:rsidP="00AE7224">
      <w:pPr>
        <w:jc w:val="center"/>
        <w:rPr>
          <w:rFonts w:ascii="Times New Roman" w:hAnsi="Times New Roman" w:cs="Times New Roman"/>
          <w:sz w:val="28"/>
          <w:szCs w:val="28"/>
        </w:rPr>
      </w:pPr>
      <w:r w:rsidRPr="00EE2DB0">
        <w:rPr>
          <w:rFonts w:ascii="Times New Roman" w:hAnsi="Times New Roman" w:cs="Times New Roman"/>
          <w:sz w:val="28"/>
          <w:szCs w:val="28"/>
        </w:rPr>
        <w:t>по дисциплине</w:t>
      </w:r>
      <w:r w:rsidRPr="008315BC">
        <w:rPr>
          <w:rFonts w:ascii="Times New Roman" w:hAnsi="Times New Roman" w:cs="Times New Roman"/>
        </w:rPr>
        <w:t xml:space="preserve"> «</w:t>
      </w:r>
      <w:r w:rsidRPr="00AE7224">
        <w:rPr>
          <w:rFonts w:ascii="Times New Roman" w:hAnsi="Times New Roman" w:cs="Times New Roman"/>
          <w:b/>
          <w:sz w:val="28"/>
          <w:szCs w:val="28"/>
        </w:rPr>
        <w:t xml:space="preserve">Системный анализ и моделирование опасных процессов в </w:t>
      </w:r>
      <w:proofErr w:type="spellStart"/>
      <w:r w:rsidRPr="00AE7224">
        <w:rPr>
          <w:rFonts w:ascii="Times New Roman" w:hAnsi="Times New Roman" w:cs="Times New Roman"/>
          <w:b/>
          <w:sz w:val="28"/>
          <w:szCs w:val="28"/>
        </w:rPr>
        <w:t>техносфере</w:t>
      </w:r>
      <w:proofErr w:type="spellEnd"/>
      <w:r w:rsidRPr="00AE7224">
        <w:rPr>
          <w:rFonts w:ascii="Times New Roman" w:hAnsi="Times New Roman" w:cs="Times New Roman"/>
          <w:sz w:val="28"/>
          <w:szCs w:val="28"/>
        </w:rPr>
        <w:t>»,</w:t>
      </w:r>
      <w:r w:rsidRPr="00AE7224">
        <w:rPr>
          <w:rFonts w:ascii="Times New Roman" w:hAnsi="Times New Roman" w:cs="Times New Roman"/>
          <w:sz w:val="28"/>
          <w:szCs w:val="28"/>
        </w:rPr>
        <w:br/>
      </w:r>
      <w:r w:rsidRPr="00EE2DB0">
        <w:rPr>
          <w:rFonts w:ascii="Times New Roman" w:hAnsi="Times New Roman" w:cs="Times New Roman"/>
          <w:sz w:val="28"/>
          <w:szCs w:val="28"/>
        </w:rPr>
        <w:t xml:space="preserve">для направления </w:t>
      </w:r>
      <w:bookmarkStart w:id="0" w:name="Название_направления"/>
      <w:r w:rsidRPr="00EE2DB0">
        <w:rPr>
          <w:rFonts w:ascii="Times New Roman" w:hAnsi="Times New Roman" w:cs="Times New Roman"/>
          <w:sz w:val="28"/>
          <w:szCs w:val="28"/>
        </w:rPr>
        <w:t>20.03.01 - "</w:t>
      </w:r>
      <w:proofErr w:type="spellStart"/>
      <w:r w:rsidRPr="00EE2DB0">
        <w:rPr>
          <w:rFonts w:ascii="Times New Roman" w:hAnsi="Times New Roman" w:cs="Times New Roman"/>
          <w:sz w:val="28"/>
          <w:szCs w:val="28"/>
        </w:rPr>
        <w:t>Техносферная</w:t>
      </w:r>
      <w:proofErr w:type="spellEnd"/>
      <w:r w:rsidRPr="00EE2DB0">
        <w:rPr>
          <w:rFonts w:ascii="Times New Roman" w:hAnsi="Times New Roman" w:cs="Times New Roman"/>
          <w:sz w:val="28"/>
          <w:szCs w:val="28"/>
        </w:rPr>
        <w:t xml:space="preserve"> безопасность" </w:t>
      </w:r>
      <w:bookmarkEnd w:id="0"/>
      <w:r w:rsidRPr="00EE2DB0">
        <w:rPr>
          <w:rFonts w:ascii="Times New Roman" w:hAnsi="Times New Roman" w:cs="Times New Roman"/>
          <w:sz w:val="28"/>
          <w:szCs w:val="28"/>
        </w:rPr>
        <w:t>- квалификация (степень) бакалавра, профиль 20.03.01  -"Безопасность технологических процессов и производств"</w:t>
      </w:r>
      <w:r w:rsidRPr="00EE2DB0">
        <w:rPr>
          <w:rFonts w:ascii="Times New Roman" w:hAnsi="Times New Roman" w:cs="Times New Roman"/>
          <w:sz w:val="28"/>
          <w:szCs w:val="28"/>
        </w:rPr>
        <w:br/>
      </w:r>
    </w:p>
    <w:p w:rsidR="00AE7224" w:rsidRPr="00EE2DB0" w:rsidRDefault="00AE7224" w:rsidP="00AE7224">
      <w:pPr>
        <w:jc w:val="center"/>
        <w:rPr>
          <w:rFonts w:ascii="Times New Roman" w:hAnsi="Times New Roman" w:cs="Times New Roman"/>
          <w:sz w:val="28"/>
          <w:szCs w:val="28"/>
        </w:rPr>
      </w:pPr>
    </w:p>
    <w:p w:rsidR="00AE7224" w:rsidRPr="00EE2DB0" w:rsidRDefault="00AE7224" w:rsidP="00AE7224">
      <w:pPr>
        <w:jc w:val="center"/>
        <w:rPr>
          <w:rFonts w:ascii="Times New Roman" w:hAnsi="Times New Roman" w:cs="Times New Roman"/>
          <w:sz w:val="28"/>
          <w:szCs w:val="28"/>
        </w:rPr>
      </w:pPr>
    </w:p>
    <w:p w:rsidR="00AE7224" w:rsidRPr="00EE2DB0" w:rsidRDefault="00AE7224" w:rsidP="00AE7224">
      <w:pPr>
        <w:jc w:val="center"/>
        <w:rPr>
          <w:rFonts w:ascii="Times New Roman" w:hAnsi="Times New Roman" w:cs="Times New Roman"/>
          <w:sz w:val="28"/>
          <w:szCs w:val="28"/>
        </w:rPr>
      </w:pPr>
    </w:p>
    <w:p w:rsidR="00AE7224" w:rsidRPr="00EE2DB0" w:rsidRDefault="00AE7224" w:rsidP="00AE7224">
      <w:pPr>
        <w:ind w:left="708"/>
        <w:jc w:val="center"/>
        <w:rPr>
          <w:rFonts w:ascii="Times New Roman" w:hAnsi="Times New Roman" w:cs="Times New Roman"/>
          <w:sz w:val="28"/>
          <w:szCs w:val="28"/>
        </w:rPr>
      </w:pPr>
      <w:r w:rsidRPr="00EE2DB0">
        <w:rPr>
          <w:rFonts w:ascii="Times New Roman" w:hAnsi="Times New Roman" w:cs="Times New Roman"/>
          <w:b/>
          <w:sz w:val="28"/>
          <w:szCs w:val="28"/>
        </w:rPr>
        <w:t>Факультет</w:t>
      </w:r>
      <w:r w:rsidRPr="00EE2DB0">
        <w:rPr>
          <w:rFonts w:ascii="Times New Roman" w:hAnsi="Times New Roman" w:cs="Times New Roman"/>
          <w:sz w:val="28"/>
          <w:szCs w:val="28"/>
        </w:rPr>
        <w:t xml:space="preserve">  мобильной радиосвязи и мультимедиа (МРМ)</w:t>
      </w:r>
      <w:r w:rsidRPr="00EE2DB0">
        <w:rPr>
          <w:rFonts w:ascii="Times New Roman" w:hAnsi="Times New Roman" w:cs="Times New Roman"/>
          <w:b/>
          <w:sz w:val="28"/>
          <w:szCs w:val="28"/>
        </w:rPr>
        <w:br/>
        <w:t>Кафедра</w:t>
      </w:r>
      <w:r w:rsidRPr="00EE2DB0">
        <w:rPr>
          <w:rFonts w:ascii="Times New Roman" w:hAnsi="Times New Roman" w:cs="Times New Roman"/>
          <w:sz w:val="28"/>
          <w:szCs w:val="28"/>
        </w:rPr>
        <w:t xml:space="preserve"> </w:t>
      </w:r>
      <w:proofErr w:type="spellStart"/>
      <w:r w:rsidRPr="00EE2DB0">
        <w:rPr>
          <w:rFonts w:ascii="Times New Roman" w:hAnsi="Times New Roman" w:cs="Times New Roman"/>
          <w:sz w:val="28"/>
          <w:szCs w:val="28"/>
        </w:rPr>
        <w:t>техносферной</w:t>
      </w:r>
      <w:proofErr w:type="spellEnd"/>
      <w:r w:rsidRPr="00EE2DB0">
        <w:rPr>
          <w:rFonts w:ascii="Times New Roman" w:hAnsi="Times New Roman" w:cs="Times New Roman"/>
          <w:sz w:val="28"/>
          <w:szCs w:val="28"/>
        </w:rPr>
        <w:t xml:space="preserve"> безопасности (ТБ)</w:t>
      </w:r>
    </w:p>
    <w:p w:rsidR="00AE7224" w:rsidRPr="008315BC" w:rsidRDefault="00AE7224" w:rsidP="00AE7224">
      <w:pPr>
        <w:jc w:val="center"/>
        <w:rPr>
          <w:rFonts w:ascii="Times New Roman" w:hAnsi="Times New Roman" w:cs="Times New Roman"/>
        </w:rPr>
      </w:pPr>
      <w:r w:rsidRPr="008315BC">
        <w:rPr>
          <w:rFonts w:ascii="Times New Roman" w:hAnsi="Times New Roman" w:cs="Times New Roman"/>
          <w:b/>
          <w:bCs/>
        </w:rPr>
        <w:t xml:space="preserve">      </w:t>
      </w:r>
    </w:p>
    <w:p w:rsidR="00AE7224" w:rsidRPr="008315BC" w:rsidRDefault="00AE7224" w:rsidP="00AE7224">
      <w:pPr>
        <w:jc w:val="center"/>
        <w:rPr>
          <w:rFonts w:ascii="Times New Roman" w:hAnsi="Times New Roman" w:cs="Times New Roman"/>
        </w:rPr>
      </w:pPr>
    </w:p>
    <w:p w:rsidR="00AE7224" w:rsidRDefault="00AE7224" w:rsidP="00AE7224">
      <w:pPr>
        <w:jc w:val="center"/>
      </w:pPr>
    </w:p>
    <w:p w:rsidR="00AE7224" w:rsidRDefault="00AE7224" w:rsidP="00AE7224"/>
    <w:p w:rsidR="00AE7224" w:rsidRDefault="00AE7224" w:rsidP="00AE7224"/>
    <w:p w:rsidR="00AE7224" w:rsidRDefault="00AE7224" w:rsidP="00AE7224"/>
    <w:p w:rsidR="00AE7224" w:rsidRDefault="00AE7224" w:rsidP="00AE7224"/>
    <w:p w:rsidR="00AE7224" w:rsidRDefault="00AE7224" w:rsidP="00AE7224"/>
    <w:p w:rsidR="00AE7224" w:rsidRDefault="00AE7224" w:rsidP="00AE7224"/>
    <w:p w:rsidR="00AE7224" w:rsidRPr="00BC207A" w:rsidRDefault="00AE7224" w:rsidP="00AE7224">
      <w:pPr>
        <w:pStyle w:val="31"/>
        <w:shd w:val="clear" w:color="auto" w:fill="auto"/>
        <w:spacing w:after="985" w:line="326" w:lineRule="exact"/>
        <w:ind w:left="20" w:right="740" w:firstLine="0"/>
        <w:jc w:val="center"/>
        <w:rPr>
          <w:sz w:val="24"/>
          <w:szCs w:val="24"/>
        </w:rPr>
      </w:pPr>
      <w:r w:rsidRPr="00BC207A">
        <w:rPr>
          <w:sz w:val="24"/>
          <w:szCs w:val="24"/>
        </w:rPr>
        <w:t xml:space="preserve">   Н</w:t>
      </w:r>
      <w:r>
        <w:rPr>
          <w:sz w:val="24"/>
          <w:szCs w:val="24"/>
        </w:rPr>
        <w:t>овосибирск 2019</w:t>
      </w:r>
    </w:p>
    <w:p w:rsidR="00AE7224" w:rsidRDefault="00AE7224" w:rsidP="001C5722">
      <w:pPr>
        <w:pStyle w:val="1"/>
        <w:rPr>
          <w:sz w:val="28"/>
          <w:szCs w:val="28"/>
        </w:rPr>
      </w:pPr>
    </w:p>
    <w:p w:rsidR="00AE7224" w:rsidRPr="00AE7224" w:rsidRDefault="00AE7224" w:rsidP="001C5722">
      <w:pPr>
        <w:pStyle w:val="1"/>
        <w:rPr>
          <w:sz w:val="28"/>
          <w:szCs w:val="28"/>
        </w:rPr>
      </w:pPr>
    </w:p>
    <w:p w:rsidR="00AE7224" w:rsidRPr="00AE7224" w:rsidRDefault="00AE7224" w:rsidP="00AE7224">
      <w:pPr>
        <w:jc w:val="center"/>
        <w:rPr>
          <w:rFonts w:ascii="Times New Roman" w:eastAsia="Times New Roman" w:hAnsi="Times New Roman" w:cs="Times New Roman"/>
          <w:b/>
          <w:sz w:val="28"/>
        </w:rPr>
      </w:pPr>
      <w:r w:rsidRPr="00AE7224">
        <w:rPr>
          <w:rFonts w:ascii="Times New Roman" w:eastAsia="Times New Roman" w:hAnsi="Times New Roman" w:cs="Times New Roman"/>
          <w:b/>
          <w:sz w:val="28"/>
        </w:rPr>
        <w:t>Методические указания к контрольной работе по курсу</w:t>
      </w:r>
      <w:r w:rsidRPr="00AE7224">
        <w:rPr>
          <w:rFonts w:ascii="Times New Roman" w:hAnsi="Times New Roman" w:cs="Times New Roman"/>
          <w:b/>
          <w:sz w:val="28"/>
          <w:szCs w:val="28"/>
        </w:rPr>
        <w:t xml:space="preserve"> </w:t>
      </w:r>
      <w:r>
        <w:rPr>
          <w:rFonts w:ascii="Times New Roman" w:hAnsi="Times New Roman" w:cs="Times New Roman"/>
          <w:b/>
          <w:sz w:val="28"/>
          <w:szCs w:val="28"/>
        </w:rPr>
        <w:t>«</w:t>
      </w:r>
      <w:r w:rsidRPr="00AE7224">
        <w:rPr>
          <w:rFonts w:ascii="Times New Roman" w:hAnsi="Times New Roman" w:cs="Times New Roman"/>
          <w:b/>
          <w:sz w:val="28"/>
          <w:szCs w:val="28"/>
        </w:rPr>
        <w:t xml:space="preserve">Системный анализ и моделирование опасных процессов в </w:t>
      </w:r>
      <w:proofErr w:type="spellStart"/>
      <w:r w:rsidRPr="00AE7224">
        <w:rPr>
          <w:rFonts w:ascii="Times New Roman" w:hAnsi="Times New Roman" w:cs="Times New Roman"/>
          <w:b/>
          <w:sz w:val="28"/>
          <w:szCs w:val="28"/>
        </w:rPr>
        <w:t>техносфере</w:t>
      </w:r>
      <w:proofErr w:type="spellEnd"/>
      <w:r>
        <w:rPr>
          <w:rFonts w:ascii="Times New Roman" w:hAnsi="Times New Roman" w:cs="Times New Roman"/>
          <w:b/>
          <w:sz w:val="28"/>
          <w:szCs w:val="28"/>
        </w:rPr>
        <w:t>»</w:t>
      </w:r>
    </w:p>
    <w:p w:rsidR="00AE7224" w:rsidRDefault="00AE7224" w:rsidP="001C5722">
      <w:pPr>
        <w:pStyle w:val="1"/>
        <w:rPr>
          <w:sz w:val="28"/>
          <w:szCs w:val="28"/>
        </w:rPr>
      </w:pPr>
    </w:p>
    <w:p w:rsidR="00AE7224" w:rsidRDefault="00AE7224" w:rsidP="001C5722">
      <w:pPr>
        <w:pStyle w:val="1"/>
        <w:rPr>
          <w:sz w:val="28"/>
          <w:szCs w:val="28"/>
        </w:rPr>
      </w:pPr>
    </w:p>
    <w:p w:rsidR="00AE7224" w:rsidRPr="000B4D34" w:rsidRDefault="00AE7224" w:rsidP="00AE7224">
      <w:pPr>
        <w:pStyle w:val="31"/>
        <w:shd w:val="clear" w:color="auto" w:fill="auto"/>
        <w:spacing w:after="0" w:line="240" w:lineRule="auto"/>
        <w:ind w:right="20" w:firstLine="0"/>
        <w:rPr>
          <w:sz w:val="28"/>
          <w:szCs w:val="28"/>
        </w:rPr>
      </w:pPr>
      <w:r>
        <w:rPr>
          <w:sz w:val="28"/>
          <w:szCs w:val="28"/>
        </w:rPr>
        <w:t xml:space="preserve">      </w:t>
      </w:r>
      <w:r w:rsidRPr="000B4D34">
        <w:rPr>
          <w:sz w:val="28"/>
          <w:szCs w:val="28"/>
        </w:rPr>
        <w:t>При изучении курса «</w:t>
      </w:r>
      <w:r w:rsidRPr="00AE7224">
        <w:rPr>
          <w:sz w:val="28"/>
          <w:szCs w:val="28"/>
        </w:rPr>
        <w:t xml:space="preserve">Системный анализ и моделирование опасных процессов в </w:t>
      </w:r>
      <w:proofErr w:type="spellStart"/>
      <w:r w:rsidRPr="00AE7224">
        <w:rPr>
          <w:sz w:val="28"/>
          <w:szCs w:val="28"/>
        </w:rPr>
        <w:t>техносфере</w:t>
      </w:r>
      <w:proofErr w:type="spellEnd"/>
      <w:r w:rsidRPr="00AE7224">
        <w:rPr>
          <w:sz w:val="28"/>
          <w:szCs w:val="28"/>
        </w:rPr>
        <w:t>» для слушате</w:t>
      </w:r>
      <w:r w:rsidRPr="000B4D34">
        <w:rPr>
          <w:sz w:val="28"/>
          <w:szCs w:val="28"/>
        </w:rPr>
        <w:t xml:space="preserve">лей </w:t>
      </w:r>
      <w:proofErr w:type="spellStart"/>
      <w:r w:rsidRPr="000B4D34">
        <w:rPr>
          <w:sz w:val="28"/>
          <w:szCs w:val="28"/>
        </w:rPr>
        <w:t>СибГУТИ</w:t>
      </w:r>
      <w:proofErr w:type="spellEnd"/>
      <w:r w:rsidRPr="000B4D34">
        <w:rPr>
          <w:sz w:val="28"/>
          <w:szCs w:val="28"/>
        </w:rPr>
        <w:t xml:space="preserve"> будут проводиться следующие виды учебных занятий: лекции, групповые и индивидуальные </w:t>
      </w:r>
      <w:proofErr w:type="gramStart"/>
      <w:r w:rsidRPr="000B4D34">
        <w:rPr>
          <w:sz w:val="28"/>
          <w:szCs w:val="28"/>
        </w:rPr>
        <w:t>консультации,  практические</w:t>
      </w:r>
      <w:proofErr w:type="gramEnd"/>
      <w:r w:rsidRPr="000B4D34">
        <w:rPr>
          <w:sz w:val="28"/>
          <w:szCs w:val="28"/>
        </w:rPr>
        <w:t xml:space="preserve"> занятия, </w:t>
      </w:r>
      <w:proofErr w:type="spellStart"/>
      <w:r w:rsidRPr="000B4D34">
        <w:rPr>
          <w:sz w:val="28"/>
          <w:szCs w:val="28"/>
        </w:rPr>
        <w:t>вебинары</w:t>
      </w:r>
      <w:proofErr w:type="spellEnd"/>
      <w:r w:rsidRPr="000B4D34">
        <w:rPr>
          <w:sz w:val="28"/>
          <w:szCs w:val="28"/>
        </w:rPr>
        <w:t>.</w:t>
      </w:r>
    </w:p>
    <w:p w:rsidR="00AE7224" w:rsidRPr="000B4D34" w:rsidRDefault="00AE7224" w:rsidP="00AE7224">
      <w:pPr>
        <w:pStyle w:val="31"/>
        <w:shd w:val="clear" w:color="auto" w:fill="auto"/>
        <w:spacing w:after="0" w:line="240" w:lineRule="auto"/>
        <w:ind w:right="20" w:firstLine="0"/>
        <w:rPr>
          <w:sz w:val="28"/>
          <w:szCs w:val="28"/>
        </w:rPr>
      </w:pPr>
      <w:r>
        <w:rPr>
          <w:sz w:val="28"/>
          <w:szCs w:val="28"/>
        </w:rPr>
        <w:t xml:space="preserve">         О</w:t>
      </w:r>
      <w:r w:rsidRPr="000B4D34">
        <w:rPr>
          <w:sz w:val="28"/>
          <w:szCs w:val="28"/>
        </w:rPr>
        <w:t xml:space="preserve">сновной формой учебной работы будут самостоятельные занятия. Учебные занятия во время проведения </w:t>
      </w:r>
      <w:proofErr w:type="spellStart"/>
      <w:r w:rsidRPr="000B4D34">
        <w:rPr>
          <w:sz w:val="28"/>
          <w:szCs w:val="28"/>
        </w:rPr>
        <w:t>вебинара</w:t>
      </w:r>
      <w:proofErr w:type="spellEnd"/>
      <w:r w:rsidRPr="000B4D34">
        <w:rPr>
          <w:sz w:val="28"/>
          <w:szCs w:val="28"/>
        </w:rPr>
        <w:t xml:space="preserve"> со студентами должны закрепить знания, приобретенные во время самостоятельной работы.</w:t>
      </w:r>
    </w:p>
    <w:p w:rsidR="00AE7224" w:rsidRPr="000B4D34" w:rsidRDefault="00AE7224" w:rsidP="00AE7224">
      <w:pPr>
        <w:pStyle w:val="31"/>
        <w:shd w:val="clear" w:color="auto" w:fill="auto"/>
        <w:spacing w:after="0" w:line="240" w:lineRule="auto"/>
        <w:ind w:right="20" w:firstLine="0"/>
        <w:rPr>
          <w:sz w:val="28"/>
          <w:szCs w:val="28"/>
        </w:rPr>
      </w:pPr>
      <w:r>
        <w:rPr>
          <w:sz w:val="28"/>
          <w:szCs w:val="28"/>
        </w:rPr>
        <w:t xml:space="preserve">          </w:t>
      </w:r>
      <w:r w:rsidRPr="000B4D34">
        <w:rPr>
          <w:sz w:val="28"/>
          <w:szCs w:val="28"/>
        </w:rPr>
        <w:t>Главной формой проверки знаний студентов в период самостоятельной работы является</w:t>
      </w:r>
      <w:r w:rsidRPr="00AE7224">
        <w:rPr>
          <w:rFonts w:eastAsia="Times New Roman"/>
          <w:b/>
          <w:sz w:val="28"/>
        </w:rPr>
        <w:t xml:space="preserve"> </w:t>
      </w:r>
      <w:r>
        <w:rPr>
          <w:rFonts w:eastAsia="Times New Roman"/>
          <w:sz w:val="28"/>
        </w:rPr>
        <w:t>контрольная работа</w:t>
      </w:r>
      <w:r w:rsidRPr="000B4D34">
        <w:rPr>
          <w:sz w:val="28"/>
          <w:szCs w:val="28"/>
        </w:rPr>
        <w:t>. Срок представления в университет контрольной работы - не менее чем за 30 дней до лабораторно-экзаменационной сессии. Студенты, у которых</w:t>
      </w:r>
      <w:r w:rsidRPr="00AE7224">
        <w:rPr>
          <w:rFonts w:eastAsia="Times New Roman"/>
          <w:sz w:val="28"/>
        </w:rPr>
        <w:t xml:space="preserve"> </w:t>
      </w:r>
      <w:r>
        <w:rPr>
          <w:rFonts w:eastAsia="Times New Roman"/>
          <w:sz w:val="28"/>
        </w:rPr>
        <w:t>контрольная работа</w:t>
      </w:r>
      <w:r w:rsidRPr="000B4D34">
        <w:rPr>
          <w:sz w:val="28"/>
          <w:szCs w:val="28"/>
        </w:rPr>
        <w:t xml:space="preserve"> не зачтена, к участию в лабораторно-экзаменационной сессии не допускаются.</w:t>
      </w:r>
    </w:p>
    <w:p w:rsidR="00AE7224" w:rsidRDefault="00AE7224" w:rsidP="00AE722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B4D34">
        <w:rPr>
          <w:rFonts w:ascii="Times New Roman" w:hAnsi="Times New Roman" w:cs="Times New Roman"/>
          <w:sz w:val="28"/>
          <w:szCs w:val="28"/>
        </w:rPr>
        <w:t>Курс «</w:t>
      </w:r>
      <w:r w:rsidRPr="00AE7224">
        <w:rPr>
          <w:rFonts w:ascii="Times New Roman" w:hAnsi="Times New Roman" w:cs="Times New Roman"/>
          <w:sz w:val="28"/>
          <w:szCs w:val="28"/>
        </w:rPr>
        <w:t xml:space="preserve">Системный анализ и моделирование опасных процессов в </w:t>
      </w:r>
      <w:proofErr w:type="spellStart"/>
      <w:r w:rsidRPr="00AE7224">
        <w:rPr>
          <w:rFonts w:ascii="Times New Roman" w:hAnsi="Times New Roman" w:cs="Times New Roman"/>
          <w:sz w:val="28"/>
          <w:szCs w:val="28"/>
        </w:rPr>
        <w:t>техносфере</w:t>
      </w:r>
      <w:proofErr w:type="spellEnd"/>
      <w:r w:rsidRPr="000B4D34">
        <w:rPr>
          <w:rFonts w:ascii="Times New Roman" w:hAnsi="Times New Roman" w:cs="Times New Roman"/>
          <w:sz w:val="28"/>
          <w:szCs w:val="28"/>
        </w:rPr>
        <w:t>» состоит из изучения следующих тем дисциплины:</w:t>
      </w:r>
    </w:p>
    <w:p w:rsid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Введение. Основные понятия и определения</w:t>
      </w:r>
      <w:r>
        <w:rPr>
          <w:rFonts w:ascii="Times New Roman" w:hAnsi="Times New Roman" w:cs="Times New Roman"/>
          <w:sz w:val="28"/>
          <w:szCs w:val="28"/>
        </w:rPr>
        <w:t>.</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Методологические основы системного анализа. Системный анализ. Этапы системного анализа.</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Анализ опасностей. Качественный и количественный анализ.</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 xml:space="preserve">Модели опасных процессов в </w:t>
      </w:r>
      <w:proofErr w:type="spellStart"/>
      <w:r w:rsidRPr="00AE7224">
        <w:rPr>
          <w:rFonts w:ascii="Times New Roman" w:hAnsi="Times New Roman" w:cs="Times New Roman"/>
          <w:sz w:val="28"/>
          <w:szCs w:val="28"/>
        </w:rPr>
        <w:t>техносфере</w:t>
      </w:r>
      <w:proofErr w:type="spellEnd"/>
      <w:r w:rsidRPr="00AE7224">
        <w:rPr>
          <w:rFonts w:ascii="Times New Roman" w:hAnsi="Times New Roman" w:cs="Times New Roman"/>
          <w:sz w:val="28"/>
          <w:szCs w:val="28"/>
        </w:rPr>
        <w:t>. Классификация видов моделирования систем.</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Моделирование и системный анализ происшествий с помощью диаграмм типа дерева.</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Элементы системной безопасности. Модели и методы прогнозирования происшествий.</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Моделирование и системный анализ процессов причинения техногенного ущерба.</w:t>
      </w:r>
    </w:p>
    <w:p w:rsidR="00AE7224" w:rsidRPr="00AE7224" w:rsidRDefault="00AE7224" w:rsidP="00AE7224">
      <w:pPr>
        <w:pStyle w:val="aa"/>
        <w:numPr>
          <w:ilvl w:val="0"/>
          <w:numId w:val="10"/>
        </w:numPr>
        <w:spacing w:after="0" w:line="240" w:lineRule="auto"/>
        <w:jc w:val="both"/>
        <w:rPr>
          <w:rFonts w:ascii="Times New Roman" w:hAnsi="Times New Roman" w:cs="Times New Roman"/>
          <w:sz w:val="28"/>
          <w:szCs w:val="28"/>
        </w:rPr>
      </w:pPr>
      <w:r w:rsidRPr="00AE7224">
        <w:rPr>
          <w:rFonts w:ascii="Times New Roman" w:hAnsi="Times New Roman" w:cs="Times New Roman"/>
          <w:sz w:val="28"/>
          <w:szCs w:val="28"/>
        </w:rPr>
        <w:t>Моделирование и системный анализ управления производственно-экологической безопасностью</w:t>
      </w:r>
    </w:p>
    <w:p w:rsidR="00AE7224" w:rsidRPr="000B4D34" w:rsidRDefault="00AE7224" w:rsidP="00AE722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B4D34">
        <w:rPr>
          <w:rFonts w:ascii="Times New Roman" w:hAnsi="Times New Roman" w:cs="Times New Roman"/>
          <w:sz w:val="28"/>
          <w:szCs w:val="28"/>
        </w:rPr>
        <w:t>Для успешного самостоятельного изучения курса «</w:t>
      </w:r>
      <w:r w:rsidRPr="00AE7224">
        <w:rPr>
          <w:rFonts w:ascii="Times New Roman" w:hAnsi="Times New Roman" w:cs="Times New Roman"/>
          <w:sz w:val="28"/>
          <w:szCs w:val="28"/>
        </w:rPr>
        <w:t xml:space="preserve">Системный анализ и моделирование опасных процессов в </w:t>
      </w:r>
      <w:proofErr w:type="spellStart"/>
      <w:r w:rsidRPr="00AE7224">
        <w:rPr>
          <w:rFonts w:ascii="Times New Roman" w:hAnsi="Times New Roman" w:cs="Times New Roman"/>
          <w:sz w:val="28"/>
          <w:szCs w:val="28"/>
        </w:rPr>
        <w:t>техносфере</w:t>
      </w:r>
      <w:proofErr w:type="spellEnd"/>
      <w:r w:rsidRPr="000B4D34">
        <w:rPr>
          <w:rFonts w:ascii="Times New Roman" w:hAnsi="Times New Roman" w:cs="Times New Roman"/>
          <w:sz w:val="28"/>
          <w:szCs w:val="28"/>
        </w:rPr>
        <w:t xml:space="preserve">» и лучшего закрепления основных тем курса </w:t>
      </w:r>
      <w:proofErr w:type="gramStart"/>
      <w:r w:rsidRPr="000B4D34">
        <w:rPr>
          <w:rFonts w:ascii="Times New Roman" w:hAnsi="Times New Roman" w:cs="Times New Roman"/>
          <w:sz w:val="28"/>
          <w:szCs w:val="28"/>
        </w:rPr>
        <w:t>студентам</w:t>
      </w:r>
      <w:proofErr w:type="gramEnd"/>
      <w:r w:rsidRPr="000B4D34">
        <w:rPr>
          <w:rFonts w:ascii="Times New Roman" w:hAnsi="Times New Roman" w:cs="Times New Roman"/>
          <w:sz w:val="28"/>
          <w:szCs w:val="28"/>
        </w:rPr>
        <w:t xml:space="preserve"> обучающимся по дистанционной форме рекомендуется вести краткие конспекты прочитанного материала. Необходимо также решать типовые примеры, приведенные в рекомендованной учебной литературе, а после изучения каждого раздела программы студент должен уметь самостоятельно ответить на вопросы для самопроверки, приведенные в каждом разделе. Ответы на эти вопросы рекомендуется кратко записать в рабочей тетради, что поможет лучше усвоить материал.</w:t>
      </w:r>
    </w:p>
    <w:p w:rsidR="00AE7224" w:rsidRPr="000B4D34" w:rsidRDefault="00AE7224" w:rsidP="00AE7224">
      <w:pPr>
        <w:pStyle w:val="31"/>
        <w:shd w:val="clear" w:color="auto" w:fill="auto"/>
        <w:spacing w:after="0" w:line="240" w:lineRule="auto"/>
        <w:ind w:firstLine="0"/>
        <w:rPr>
          <w:sz w:val="28"/>
          <w:szCs w:val="28"/>
        </w:rPr>
      </w:pPr>
    </w:p>
    <w:p w:rsidR="00AE7224" w:rsidRPr="000B4D34" w:rsidRDefault="00AE7224" w:rsidP="00AE7224">
      <w:pPr>
        <w:pStyle w:val="31"/>
        <w:shd w:val="clear" w:color="auto" w:fill="auto"/>
        <w:spacing w:after="0" w:line="240" w:lineRule="auto"/>
        <w:ind w:firstLine="0"/>
        <w:rPr>
          <w:sz w:val="28"/>
          <w:szCs w:val="28"/>
        </w:rPr>
      </w:pPr>
      <w:r w:rsidRPr="000B4D34">
        <w:rPr>
          <w:sz w:val="28"/>
          <w:szCs w:val="28"/>
        </w:rPr>
        <w:t>Таким образом, порядок изучения разделов курса следующий:</w:t>
      </w:r>
    </w:p>
    <w:p w:rsidR="00AE7224" w:rsidRPr="000B4D34" w:rsidRDefault="00AE7224" w:rsidP="00AE7224">
      <w:pPr>
        <w:pStyle w:val="31"/>
        <w:numPr>
          <w:ilvl w:val="0"/>
          <w:numId w:val="8"/>
        </w:numPr>
        <w:shd w:val="clear" w:color="auto" w:fill="auto"/>
        <w:spacing w:after="0" w:line="240" w:lineRule="auto"/>
        <w:ind w:right="20" w:firstLine="0"/>
        <w:jc w:val="left"/>
        <w:rPr>
          <w:i/>
          <w:sz w:val="28"/>
          <w:szCs w:val="28"/>
        </w:rPr>
      </w:pPr>
      <w:r w:rsidRPr="000B4D34">
        <w:rPr>
          <w:i/>
          <w:sz w:val="28"/>
          <w:szCs w:val="28"/>
        </w:rPr>
        <w:t xml:space="preserve"> Самостоятельное изучение по литературным источникам, выполнение контрольной работы.</w:t>
      </w:r>
    </w:p>
    <w:p w:rsidR="00AE7224" w:rsidRPr="000B4D34" w:rsidRDefault="00AE7224" w:rsidP="00AE7224">
      <w:pPr>
        <w:pStyle w:val="31"/>
        <w:numPr>
          <w:ilvl w:val="0"/>
          <w:numId w:val="8"/>
        </w:numPr>
        <w:shd w:val="clear" w:color="auto" w:fill="auto"/>
        <w:spacing w:after="0" w:line="240" w:lineRule="auto"/>
        <w:ind w:firstLine="0"/>
        <w:jc w:val="left"/>
        <w:rPr>
          <w:i/>
          <w:sz w:val="28"/>
          <w:szCs w:val="28"/>
        </w:rPr>
      </w:pPr>
      <w:r w:rsidRPr="000B4D34">
        <w:rPr>
          <w:i/>
          <w:sz w:val="28"/>
          <w:szCs w:val="28"/>
        </w:rPr>
        <w:t xml:space="preserve"> Посещение </w:t>
      </w:r>
      <w:proofErr w:type="spellStart"/>
      <w:r w:rsidRPr="000B4D34">
        <w:rPr>
          <w:i/>
          <w:sz w:val="28"/>
          <w:szCs w:val="28"/>
        </w:rPr>
        <w:t>вебинаров</w:t>
      </w:r>
      <w:proofErr w:type="spellEnd"/>
      <w:r w:rsidRPr="000B4D34">
        <w:rPr>
          <w:i/>
          <w:sz w:val="28"/>
          <w:szCs w:val="28"/>
        </w:rPr>
        <w:t>.</w:t>
      </w:r>
    </w:p>
    <w:p w:rsidR="00AE7224" w:rsidRPr="000B4D34" w:rsidRDefault="00AE7224" w:rsidP="00AE7224">
      <w:pPr>
        <w:pStyle w:val="31"/>
        <w:numPr>
          <w:ilvl w:val="0"/>
          <w:numId w:val="8"/>
        </w:numPr>
        <w:shd w:val="clear" w:color="auto" w:fill="auto"/>
        <w:spacing w:after="0" w:line="240" w:lineRule="auto"/>
        <w:ind w:firstLine="0"/>
        <w:jc w:val="left"/>
        <w:rPr>
          <w:i/>
          <w:sz w:val="28"/>
          <w:szCs w:val="28"/>
        </w:rPr>
      </w:pPr>
      <w:r w:rsidRPr="000B4D34">
        <w:rPr>
          <w:i/>
          <w:sz w:val="28"/>
          <w:szCs w:val="28"/>
        </w:rPr>
        <w:t xml:space="preserve"> Выполнение расчетно-графическое задания.</w:t>
      </w:r>
    </w:p>
    <w:p w:rsidR="00AE7224" w:rsidRPr="000B4D34" w:rsidRDefault="00AE7224" w:rsidP="00AE7224">
      <w:pPr>
        <w:pStyle w:val="31"/>
        <w:numPr>
          <w:ilvl w:val="0"/>
          <w:numId w:val="8"/>
        </w:numPr>
        <w:shd w:val="clear" w:color="auto" w:fill="auto"/>
        <w:spacing w:after="0" w:line="240" w:lineRule="auto"/>
        <w:ind w:firstLine="0"/>
        <w:jc w:val="left"/>
        <w:rPr>
          <w:sz w:val="28"/>
          <w:szCs w:val="28"/>
        </w:rPr>
      </w:pPr>
      <w:proofErr w:type="spellStart"/>
      <w:r w:rsidRPr="00AE7224">
        <w:rPr>
          <w:i/>
          <w:sz w:val="28"/>
          <w:szCs w:val="28"/>
        </w:rPr>
        <w:t>К</w:t>
      </w:r>
      <w:r>
        <w:rPr>
          <w:i/>
          <w:sz w:val="28"/>
          <w:szCs w:val="28"/>
        </w:rPr>
        <w:t>онтрольна</w:t>
      </w:r>
      <w:proofErr w:type="spellEnd"/>
      <w:r w:rsidRPr="00AE7224">
        <w:rPr>
          <w:i/>
          <w:sz w:val="28"/>
          <w:szCs w:val="28"/>
        </w:rPr>
        <w:t xml:space="preserve"> работ</w:t>
      </w:r>
      <w:r>
        <w:rPr>
          <w:i/>
          <w:sz w:val="28"/>
          <w:szCs w:val="28"/>
        </w:rPr>
        <w:t>а</w:t>
      </w:r>
      <w:r w:rsidRPr="000B4D34">
        <w:rPr>
          <w:sz w:val="28"/>
          <w:szCs w:val="28"/>
        </w:rPr>
        <w:t xml:space="preserve"> </w:t>
      </w:r>
      <w:r w:rsidRPr="000B4D34">
        <w:rPr>
          <w:i/>
          <w:sz w:val="28"/>
          <w:szCs w:val="28"/>
        </w:rPr>
        <w:t xml:space="preserve">выполняется путём краткого ответа (2-3 </w:t>
      </w:r>
      <w:proofErr w:type="spellStart"/>
      <w:r w:rsidRPr="000B4D34">
        <w:rPr>
          <w:i/>
          <w:sz w:val="28"/>
          <w:szCs w:val="28"/>
        </w:rPr>
        <w:t>стр</w:t>
      </w:r>
      <w:proofErr w:type="spellEnd"/>
      <w:r w:rsidRPr="000B4D34">
        <w:rPr>
          <w:i/>
          <w:sz w:val="28"/>
          <w:szCs w:val="28"/>
        </w:rPr>
        <w:t xml:space="preserve">) на два теоретических вопроса, которые студент выбирает </w:t>
      </w:r>
      <w:proofErr w:type="gramStart"/>
      <w:r w:rsidRPr="000B4D34">
        <w:rPr>
          <w:i/>
          <w:sz w:val="28"/>
          <w:szCs w:val="28"/>
        </w:rPr>
        <w:t>самостоятельно  и</w:t>
      </w:r>
      <w:proofErr w:type="gramEnd"/>
      <w:r w:rsidRPr="000B4D34">
        <w:rPr>
          <w:i/>
          <w:sz w:val="28"/>
          <w:szCs w:val="28"/>
        </w:rPr>
        <w:t xml:space="preserve"> решением расчетно-графического задания с учетом </w:t>
      </w:r>
      <w:r>
        <w:rPr>
          <w:i/>
          <w:sz w:val="28"/>
          <w:szCs w:val="28"/>
        </w:rPr>
        <w:t xml:space="preserve">самостоятельного выбора </w:t>
      </w:r>
      <w:r w:rsidRPr="000B4D34">
        <w:rPr>
          <w:i/>
          <w:sz w:val="28"/>
          <w:szCs w:val="28"/>
        </w:rPr>
        <w:t xml:space="preserve">варианта задания, которое </w:t>
      </w:r>
      <w:r>
        <w:rPr>
          <w:i/>
          <w:sz w:val="28"/>
          <w:szCs w:val="28"/>
        </w:rPr>
        <w:t xml:space="preserve">наиболее близко </w:t>
      </w:r>
      <w:r w:rsidRPr="000B4D34">
        <w:rPr>
          <w:i/>
          <w:sz w:val="28"/>
          <w:szCs w:val="28"/>
        </w:rPr>
        <w:t xml:space="preserve">соответствует. </w:t>
      </w:r>
      <w:r>
        <w:rPr>
          <w:i/>
          <w:sz w:val="28"/>
          <w:szCs w:val="28"/>
        </w:rPr>
        <w:t xml:space="preserve">основному направлению </w:t>
      </w:r>
      <w:proofErr w:type="spellStart"/>
      <w:r>
        <w:rPr>
          <w:i/>
          <w:sz w:val="28"/>
          <w:szCs w:val="28"/>
        </w:rPr>
        <w:t>деятельностислушателя</w:t>
      </w:r>
      <w:proofErr w:type="spellEnd"/>
      <w:r>
        <w:rPr>
          <w:i/>
          <w:sz w:val="28"/>
          <w:szCs w:val="28"/>
        </w:rPr>
        <w:t xml:space="preserve">. </w:t>
      </w:r>
      <w:r w:rsidRPr="000B4D34">
        <w:rPr>
          <w:i/>
          <w:sz w:val="28"/>
          <w:szCs w:val="28"/>
        </w:rPr>
        <w:t xml:space="preserve"> После решения </w:t>
      </w:r>
      <w:r w:rsidRPr="00AE7224">
        <w:rPr>
          <w:i/>
          <w:sz w:val="28"/>
          <w:szCs w:val="28"/>
        </w:rPr>
        <w:t>контрольной работы</w:t>
      </w:r>
      <w:r w:rsidRPr="000B4D34">
        <w:rPr>
          <w:sz w:val="28"/>
          <w:szCs w:val="28"/>
        </w:rPr>
        <w:t xml:space="preserve"> </w:t>
      </w:r>
      <w:r w:rsidRPr="000B4D34">
        <w:rPr>
          <w:i/>
          <w:sz w:val="28"/>
          <w:szCs w:val="28"/>
        </w:rPr>
        <w:t xml:space="preserve">студент делает вывод по результатам расчета и кратко отвечает на вопросы по теме работы. </w:t>
      </w:r>
    </w:p>
    <w:p w:rsidR="00AE7224" w:rsidRPr="000B4D34" w:rsidRDefault="00AE7224" w:rsidP="00AE7224">
      <w:pPr>
        <w:autoSpaceDE w:val="0"/>
        <w:autoSpaceDN w:val="0"/>
        <w:adjustRightInd w:val="0"/>
        <w:spacing w:after="0" w:line="240" w:lineRule="auto"/>
        <w:rPr>
          <w:rFonts w:ascii="Times New Roman" w:hAnsi="Times New Roman" w:cs="Times New Roman"/>
          <w:b/>
          <w:bCs/>
          <w:sz w:val="28"/>
          <w:szCs w:val="28"/>
        </w:rPr>
      </w:pPr>
    </w:p>
    <w:p w:rsidR="00AE7224" w:rsidRPr="000B4D34" w:rsidRDefault="00AE7224" w:rsidP="00AE7224">
      <w:pPr>
        <w:autoSpaceDE w:val="0"/>
        <w:autoSpaceDN w:val="0"/>
        <w:adjustRightInd w:val="0"/>
        <w:spacing w:after="0" w:line="240" w:lineRule="auto"/>
        <w:rPr>
          <w:rFonts w:ascii="Times New Roman" w:hAnsi="Times New Roman" w:cs="Times New Roman"/>
          <w:b/>
          <w:bCs/>
          <w:sz w:val="28"/>
          <w:szCs w:val="28"/>
        </w:rPr>
      </w:pPr>
    </w:p>
    <w:p w:rsidR="00AE7224" w:rsidRDefault="00AE7224" w:rsidP="001C5722">
      <w:pPr>
        <w:pStyle w:val="1"/>
        <w:rPr>
          <w:sz w:val="28"/>
          <w:szCs w:val="28"/>
        </w:rPr>
      </w:pPr>
    </w:p>
    <w:p w:rsidR="00AE7224" w:rsidRDefault="00AE7224" w:rsidP="001C5722">
      <w:pPr>
        <w:pStyle w:val="1"/>
        <w:rPr>
          <w:sz w:val="28"/>
          <w:szCs w:val="28"/>
        </w:rPr>
      </w:pPr>
    </w:p>
    <w:p w:rsidR="001C5722" w:rsidRPr="001C5722" w:rsidRDefault="001C5722" w:rsidP="00AE7224">
      <w:pPr>
        <w:pStyle w:val="BodyText21"/>
        <w:spacing w:line="360" w:lineRule="auto"/>
        <w:rPr>
          <w:sz w:val="28"/>
          <w:szCs w:val="28"/>
        </w:rPr>
      </w:pPr>
      <w:r w:rsidRPr="001C5722">
        <w:rPr>
          <w:b/>
          <w:bCs/>
          <w:sz w:val="28"/>
          <w:szCs w:val="28"/>
        </w:rPr>
        <w:t>Цель работы:</w:t>
      </w:r>
      <w:r w:rsidRPr="001C5722">
        <w:rPr>
          <w:sz w:val="28"/>
          <w:szCs w:val="28"/>
        </w:rPr>
        <w:t xml:space="preserve"> </w:t>
      </w:r>
    </w:p>
    <w:p w:rsidR="00AE7224" w:rsidRDefault="00AE7224" w:rsidP="00AE7224">
      <w:pPr>
        <w:pStyle w:val="BodyText21"/>
        <w:spacing w:line="360" w:lineRule="auto"/>
        <w:jc w:val="left"/>
        <w:rPr>
          <w:sz w:val="28"/>
          <w:szCs w:val="28"/>
        </w:rPr>
      </w:pPr>
      <w:r w:rsidRPr="00AE7224">
        <w:rPr>
          <w:sz w:val="28"/>
          <w:szCs w:val="28"/>
        </w:rPr>
        <w:t>Выполнить качественный анализ происшествия с использованием моделей типа «дерево»</w:t>
      </w:r>
    </w:p>
    <w:p w:rsidR="001C5722" w:rsidRPr="00AE7224" w:rsidRDefault="00AE7224" w:rsidP="00AE7224">
      <w:pPr>
        <w:pStyle w:val="BodyText21"/>
        <w:spacing w:line="360" w:lineRule="auto"/>
        <w:ind w:firstLine="0"/>
        <w:rPr>
          <w:b/>
          <w:bCs/>
          <w:sz w:val="28"/>
          <w:szCs w:val="28"/>
        </w:rPr>
      </w:pPr>
      <w:r>
        <w:rPr>
          <w:b/>
          <w:bCs/>
          <w:sz w:val="28"/>
          <w:szCs w:val="28"/>
        </w:rPr>
        <w:t xml:space="preserve">        </w:t>
      </w:r>
      <w:r w:rsidR="001C5722" w:rsidRPr="00AE7224">
        <w:rPr>
          <w:b/>
          <w:bCs/>
          <w:sz w:val="28"/>
          <w:szCs w:val="28"/>
        </w:rPr>
        <w:t>Порядок выполнения</w:t>
      </w:r>
    </w:p>
    <w:p w:rsidR="00AE7224" w:rsidRPr="00AE7224" w:rsidRDefault="001C5722" w:rsidP="00AE7224">
      <w:pPr>
        <w:spacing w:after="0" w:line="360" w:lineRule="auto"/>
        <w:ind w:firstLine="709"/>
        <w:jc w:val="both"/>
        <w:rPr>
          <w:rFonts w:ascii="Times New Roman" w:hAnsi="Times New Roman" w:cs="Times New Roman"/>
          <w:sz w:val="28"/>
          <w:szCs w:val="28"/>
        </w:rPr>
      </w:pPr>
      <w:r w:rsidRPr="00AE7224">
        <w:rPr>
          <w:rFonts w:ascii="Times New Roman" w:hAnsi="Times New Roman" w:cs="Times New Roman"/>
          <w:sz w:val="28"/>
          <w:szCs w:val="28"/>
        </w:rPr>
        <w:t xml:space="preserve">1. Ознакомиться с общими сведениями о </w:t>
      </w:r>
      <w:r w:rsidR="00AE7224">
        <w:rPr>
          <w:rFonts w:ascii="Times New Roman" w:hAnsi="Times New Roman"/>
          <w:sz w:val="28"/>
          <w:szCs w:val="28"/>
        </w:rPr>
        <w:t>методах</w:t>
      </w:r>
      <w:r w:rsidR="00AE7224" w:rsidRPr="00AE7224">
        <w:rPr>
          <w:rFonts w:ascii="Times New Roman" w:hAnsi="Times New Roman"/>
          <w:sz w:val="28"/>
          <w:szCs w:val="28"/>
        </w:rPr>
        <w:t xml:space="preserve"> </w:t>
      </w:r>
      <w:proofErr w:type="gramStart"/>
      <w:r w:rsidR="00AE7224">
        <w:rPr>
          <w:rFonts w:ascii="Times New Roman" w:hAnsi="Times New Roman"/>
          <w:sz w:val="28"/>
          <w:szCs w:val="28"/>
        </w:rPr>
        <w:t>в</w:t>
      </w:r>
      <w:r w:rsidR="00AE7224" w:rsidRPr="00AE7224">
        <w:rPr>
          <w:rFonts w:ascii="Times New Roman" w:hAnsi="Times New Roman"/>
          <w:sz w:val="28"/>
          <w:szCs w:val="28"/>
        </w:rPr>
        <w:t>ыполнения  качественного</w:t>
      </w:r>
      <w:proofErr w:type="gramEnd"/>
      <w:r w:rsidR="00AE7224" w:rsidRPr="00AE7224">
        <w:rPr>
          <w:rFonts w:ascii="Times New Roman" w:hAnsi="Times New Roman"/>
          <w:sz w:val="28"/>
          <w:szCs w:val="28"/>
        </w:rPr>
        <w:t xml:space="preserve"> анализа происшествия с использованием моделей типа «дерево»</w:t>
      </w:r>
      <w:r w:rsidR="00AE7224">
        <w:rPr>
          <w:rFonts w:ascii="Times New Roman" w:hAnsi="Times New Roman"/>
          <w:sz w:val="28"/>
          <w:szCs w:val="28"/>
        </w:rPr>
        <w:t xml:space="preserve">, </w:t>
      </w:r>
      <w:r w:rsidRPr="00AE7224">
        <w:rPr>
          <w:rFonts w:ascii="Times New Roman" w:hAnsi="Times New Roman" w:cs="Times New Roman"/>
          <w:sz w:val="28"/>
          <w:szCs w:val="28"/>
        </w:rPr>
        <w:t xml:space="preserve">областью их возможного применения   и   примером  </w:t>
      </w:r>
      <w:r w:rsidR="00AE7224" w:rsidRPr="00AE7224">
        <w:rPr>
          <w:rFonts w:ascii="Times New Roman" w:hAnsi="Times New Roman" w:cs="Times New Roman"/>
          <w:sz w:val="28"/>
          <w:szCs w:val="28"/>
        </w:rPr>
        <w:t>построения диаграмм и графов.</w:t>
      </w:r>
      <w:r w:rsidRPr="00AE7224">
        <w:rPr>
          <w:rFonts w:ascii="Times New Roman" w:hAnsi="Times New Roman" w:cs="Times New Roman"/>
          <w:sz w:val="28"/>
          <w:szCs w:val="28"/>
        </w:rPr>
        <w:t>.</w:t>
      </w:r>
    </w:p>
    <w:p w:rsidR="00AE7224" w:rsidRDefault="00AE7224" w:rsidP="00AE7224">
      <w:pPr>
        <w:spacing w:after="0" w:line="360" w:lineRule="auto"/>
        <w:ind w:firstLine="709"/>
        <w:jc w:val="both"/>
        <w:rPr>
          <w:rFonts w:ascii="Times New Roman" w:hAnsi="Times New Roman" w:cs="Times New Roman"/>
          <w:sz w:val="28"/>
          <w:szCs w:val="28"/>
        </w:rPr>
      </w:pPr>
      <w:r w:rsidRPr="00AE7224">
        <w:rPr>
          <w:rFonts w:ascii="Times New Roman" w:hAnsi="Times New Roman" w:cs="Times New Roman"/>
          <w:sz w:val="28"/>
          <w:szCs w:val="28"/>
        </w:rPr>
        <w:t>2</w:t>
      </w:r>
      <w:r w:rsidRPr="00AE7224">
        <w:rPr>
          <w:rFonts w:ascii="Times New Roman" w:hAnsi="Times New Roman" w:cs="Times New Roman"/>
          <w:b/>
          <w:sz w:val="28"/>
          <w:szCs w:val="28"/>
        </w:rPr>
        <w:t>.</w:t>
      </w:r>
      <w:r w:rsidRPr="00AE7224">
        <w:rPr>
          <w:rFonts w:ascii="Times New Roman" w:hAnsi="Times New Roman" w:cs="Times New Roman"/>
          <w:sz w:val="28"/>
          <w:szCs w:val="28"/>
        </w:rPr>
        <w:t>Выбрать 2 теоретических вопроса и дать развернутый ответ. Объём: 2-3 страницы по каждому из вопросов.</w:t>
      </w:r>
    </w:p>
    <w:p w:rsidR="001C5722" w:rsidRDefault="00AE7224" w:rsidP="00AE722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Pr>
          <w:rFonts w:ascii="Times New Roman" w:hAnsi="Times New Roman" w:cs="Times New Roman"/>
          <w:sz w:val="28"/>
          <w:szCs w:val="28"/>
        </w:rPr>
        <w:t>Выпонить</w:t>
      </w:r>
      <w:proofErr w:type="spellEnd"/>
      <w:r>
        <w:rPr>
          <w:rFonts w:ascii="Times New Roman" w:hAnsi="Times New Roman" w:cs="Times New Roman"/>
          <w:sz w:val="28"/>
          <w:szCs w:val="28"/>
        </w:rPr>
        <w:t xml:space="preserve"> построение «дерева событий» и «дерева происшествий» по выбранному варианту.</w:t>
      </w:r>
    </w:p>
    <w:p w:rsidR="00AE7224" w:rsidRDefault="00AE7224" w:rsidP="00AE722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4.Сделать вывод по проделанной работе.</w:t>
      </w:r>
    </w:p>
    <w:p w:rsidR="00AE7224" w:rsidRPr="001C5722" w:rsidRDefault="00AE7224" w:rsidP="00AE722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Дать краткий ответ на контрольные вопросы. </w:t>
      </w:r>
    </w:p>
    <w:p w:rsidR="001C5722" w:rsidRDefault="001C5722" w:rsidP="001C5722">
      <w:pPr>
        <w:jc w:val="both"/>
        <w:rPr>
          <w:rFonts w:ascii="Times New Roman" w:hAnsi="Times New Roman" w:cs="Times New Roman"/>
          <w:sz w:val="28"/>
          <w:szCs w:val="28"/>
        </w:rPr>
      </w:pPr>
    </w:p>
    <w:p w:rsidR="00AE7224" w:rsidRDefault="00AE7224" w:rsidP="001C5722">
      <w:pPr>
        <w:jc w:val="both"/>
        <w:rPr>
          <w:rFonts w:ascii="Times New Roman" w:hAnsi="Times New Roman" w:cs="Times New Roman"/>
          <w:sz w:val="28"/>
          <w:szCs w:val="28"/>
        </w:rPr>
      </w:pPr>
    </w:p>
    <w:p w:rsidR="00AE7224" w:rsidRDefault="00AE7224" w:rsidP="001C5722">
      <w:pPr>
        <w:jc w:val="both"/>
        <w:rPr>
          <w:rFonts w:ascii="Times New Roman" w:hAnsi="Times New Roman" w:cs="Times New Roman"/>
          <w:sz w:val="28"/>
          <w:szCs w:val="28"/>
        </w:rPr>
      </w:pPr>
    </w:p>
    <w:p w:rsidR="00AE7224" w:rsidRPr="001C5722" w:rsidRDefault="00AE7224" w:rsidP="001C5722">
      <w:pPr>
        <w:jc w:val="both"/>
        <w:rPr>
          <w:rFonts w:ascii="Times New Roman" w:hAnsi="Times New Roman" w:cs="Times New Roman"/>
          <w:sz w:val="28"/>
          <w:szCs w:val="28"/>
        </w:rPr>
      </w:pPr>
    </w:p>
    <w:p w:rsidR="001C5722" w:rsidRPr="001C5722" w:rsidRDefault="001C5722" w:rsidP="001C5722">
      <w:pPr>
        <w:rPr>
          <w:rFonts w:ascii="Times New Roman" w:hAnsi="Times New Roman" w:cs="Times New Roman"/>
          <w:b/>
          <w:sz w:val="28"/>
          <w:szCs w:val="28"/>
        </w:rPr>
      </w:pPr>
      <w:r w:rsidRPr="001C5722">
        <w:rPr>
          <w:rFonts w:ascii="Times New Roman" w:hAnsi="Times New Roman" w:cs="Times New Roman"/>
          <w:b/>
          <w:sz w:val="28"/>
          <w:szCs w:val="28"/>
        </w:rPr>
        <w:lastRenderedPageBreak/>
        <w:t>Общие сведения</w:t>
      </w:r>
    </w:p>
    <w:p w:rsidR="001C5722" w:rsidRPr="005618E4" w:rsidRDefault="001C5722" w:rsidP="001C5722">
      <w:pPr>
        <w:spacing w:after="0" w:line="360" w:lineRule="auto"/>
        <w:ind w:firstLine="993"/>
        <w:jc w:val="both"/>
        <w:rPr>
          <w:rFonts w:ascii="Times New Roman" w:hAnsi="Times New Roman" w:cs="Times New Roman"/>
          <w:i/>
          <w:sz w:val="28"/>
          <w:szCs w:val="28"/>
        </w:rPr>
      </w:pPr>
      <w:r w:rsidRPr="005618E4">
        <w:rPr>
          <w:rFonts w:ascii="Times New Roman" w:hAnsi="Times New Roman" w:cs="Times New Roman"/>
          <w:i/>
          <w:sz w:val="28"/>
          <w:szCs w:val="28"/>
        </w:rPr>
        <w:t xml:space="preserve">Правила построения диаграмм типа «дерево происшествия» и «дерево событий».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Системное исследование наиболее опасных отказов и техногенных происшествий с помощью «дерева происшествия» и «дерева событий» включает следующие этапы:</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1) предварительный анализ риска с целью выявления на опасном производственном объекте его главных источников и способов проявления в форме каких-либо чрезвычайных ситуаций;</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2) представление условий их возникновения в виде «дерева происшествия», а развития – в виде «дерева событий»;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3) проведение качественного анализа каждой такой разработанной модели;</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4) количественная оценка с их помощью вероятности исследуемого техногенного происшествия и размеров ожидаемого от него ущерба;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5) обоснование мероприятий по снижению только что оцененных мер возможности и результата проявления соответствующих источников техногенного риска. Главная особенность построения древовидных моделей процессов появления и развития техногенных происшествий состоит в необходимости учета всех наиболее существенных факторов и отсутствии в настоящее время соответствующих строгих процедур. По этим причинам обычно не удается обеспечить идентичность результатов</w:t>
      </w:r>
      <w:r>
        <w:rPr>
          <w:rFonts w:ascii="Times New Roman" w:hAnsi="Times New Roman" w:cs="Times New Roman"/>
          <w:sz w:val="28"/>
          <w:szCs w:val="28"/>
        </w:rPr>
        <w:t xml:space="preserve"> моделирования одного и того же.</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Системный анализ и моделирование процесса возникновения происшествий в </w:t>
      </w:r>
      <w:proofErr w:type="spellStart"/>
      <w:r w:rsidRPr="006F5B39">
        <w:rPr>
          <w:rFonts w:ascii="Times New Roman" w:hAnsi="Times New Roman" w:cs="Times New Roman"/>
          <w:sz w:val="28"/>
          <w:szCs w:val="28"/>
        </w:rPr>
        <w:t>техносфере</w:t>
      </w:r>
      <w:proofErr w:type="spellEnd"/>
      <w:r w:rsidRPr="006F5B39">
        <w:rPr>
          <w:rFonts w:ascii="Times New Roman" w:hAnsi="Times New Roman" w:cs="Times New Roman"/>
          <w:sz w:val="28"/>
          <w:szCs w:val="28"/>
        </w:rPr>
        <w:t xml:space="preserve"> происшествия, полученных различными исследователями с целью прогноза соответствующих параметров и выработки рекомендаций по их оптимизации какими-либо способами. При определении структуры «дерева происшествия» под его элементами нужно подразумевать следующее: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lastRenderedPageBreak/>
        <w:t>а) головное событие – начало нежелательного высвобождения конкретного вида энергии или вредного вещества;</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б) ветви – минимально необходимые для этого причинные цепи предпосылок, каждая из которых состоит из событий, объединенных связями и логическими условиями;</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в) исходные события-предпосылки, иногда называемые «листьями дерева происшествия», в качестве которых обычно имеются в виду отказы техники, ошибки людей, а также неблагоприятные (вредные, опасные или неожиданные) для них внешние воздействия. Рекомендуется также не прямая, а обратная последовательность поиска подобных причинных цепей головного события.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Иначе говоря, построение «дерева происшествия» следует начинать не </w:t>
      </w:r>
      <w:proofErr w:type="gramStart"/>
      <w:r w:rsidRPr="006F5B39">
        <w:rPr>
          <w:rFonts w:ascii="Times New Roman" w:hAnsi="Times New Roman" w:cs="Times New Roman"/>
          <w:sz w:val="28"/>
          <w:szCs w:val="28"/>
        </w:rPr>
        <w:t>снизу вверх</w:t>
      </w:r>
      <w:proofErr w:type="gramEnd"/>
      <w:r w:rsidRPr="006F5B39">
        <w:rPr>
          <w:rFonts w:ascii="Times New Roman" w:hAnsi="Times New Roman" w:cs="Times New Roman"/>
          <w:sz w:val="28"/>
          <w:szCs w:val="28"/>
        </w:rPr>
        <w:t xml:space="preserve"> (от инициирующих ошибок, отказов и неблагоприятных внешних воздействий – к головному событию), а наоборот. При этом головное событие, его возможные предпосылки и объединяющие их логические условия необходимо выявлять дедуктивно, т.е. руководствуясь общими закономерностями возникновения техногенных происшествий.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При построении «дерева происшествия» также полезно руководствоваться следующими правилами и рекомендациями: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а) четко определять условия появления головного события;</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б) декомпозировать сложные предпосылки до простых;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в) уточнять время, место и причины возникновения каждой из них;</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г) выявлять совместно действующие факторы и разделять их;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д) исключать обратные связи между элементами этой модели;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е) увязывать события-инициаторы причинной цепи происшествия с внешними факторами; </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ж) указывать родовую принадлежность предпосылок: «отказ», «ошибка» или «воздействие извне»;</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з) конкретизировать причины их появления, </w:t>
      </w:r>
      <w:proofErr w:type="gramStart"/>
      <w:r w:rsidRPr="006F5B39">
        <w:rPr>
          <w:rFonts w:ascii="Times New Roman" w:hAnsi="Times New Roman" w:cs="Times New Roman"/>
          <w:sz w:val="28"/>
          <w:szCs w:val="28"/>
        </w:rPr>
        <w:t>например</w:t>
      </w:r>
      <w:proofErr w:type="gramEnd"/>
      <w:r w:rsidRPr="006F5B39">
        <w:rPr>
          <w:rFonts w:ascii="Times New Roman" w:hAnsi="Times New Roman" w:cs="Times New Roman"/>
          <w:sz w:val="28"/>
          <w:szCs w:val="28"/>
        </w:rPr>
        <w:t xml:space="preserve"> «вследствие удара» или «по причине захвата движущими частями»;</w:t>
      </w:r>
    </w:p>
    <w:p w:rsidR="001C5722"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lastRenderedPageBreak/>
        <w:t xml:space="preserve"> и) проверять достоверность всех принятых допущений и исходных данных.</w:t>
      </w:r>
    </w:p>
    <w:p w:rsidR="001C5722" w:rsidRPr="006F5B39" w:rsidRDefault="001C5722" w:rsidP="001C5722">
      <w:pPr>
        <w:spacing w:after="0" w:line="360" w:lineRule="auto"/>
        <w:ind w:firstLine="993"/>
        <w:jc w:val="both"/>
        <w:rPr>
          <w:rFonts w:ascii="Times New Roman" w:hAnsi="Times New Roman" w:cs="Times New Roman"/>
          <w:sz w:val="28"/>
          <w:szCs w:val="28"/>
        </w:rPr>
      </w:pPr>
      <w:r w:rsidRPr="006F5B39">
        <w:rPr>
          <w:rFonts w:ascii="Times New Roman" w:hAnsi="Times New Roman" w:cs="Times New Roman"/>
          <w:sz w:val="28"/>
          <w:szCs w:val="28"/>
        </w:rPr>
        <w:t xml:space="preserve"> Создание этой модели заканчивают проверкой полноты образующих ее элементов и связей между ними, а также алфавитно-цифровым кодированием всех событий. «Дерево событий» строится сверху вниз, т.е. от центрального события к тем совокупностям учтенных им промежуточных и конечным исходов, которые</w:t>
      </w:r>
    </w:p>
    <w:p w:rsidR="001C5722" w:rsidRPr="001C5722" w:rsidRDefault="001C5722" w:rsidP="001C5722">
      <w:pPr>
        <w:shd w:val="clear" w:color="auto" w:fill="FFFFFF"/>
        <w:spacing w:after="0" w:line="360" w:lineRule="auto"/>
        <w:ind w:firstLine="539"/>
        <w:jc w:val="both"/>
        <w:rPr>
          <w:rFonts w:ascii="Times New Roman" w:hAnsi="Times New Roman" w:cs="Times New Roman"/>
          <w:sz w:val="28"/>
          <w:szCs w:val="28"/>
        </w:rPr>
      </w:pPr>
      <w:r w:rsidRPr="001C5722">
        <w:rPr>
          <w:rFonts w:ascii="Times New Roman" w:hAnsi="Times New Roman" w:cs="Times New Roman"/>
          <w:spacing w:val="-4"/>
          <w:sz w:val="28"/>
          <w:szCs w:val="28"/>
        </w:rPr>
        <w:t xml:space="preserve">Построение </w:t>
      </w:r>
      <w:r w:rsidRPr="001C5722">
        <w:rPr>
          <w:rFonts w:ascii="Times New Roman" w:hAnsi="Times New Roman" w:cs="Times New Roman"/>
          <w:b/>
          <w:iCs/>
          <w:spacing w:val="-4"/>
          <w:sz w:val="28"/>
          <w:szCs w:val="28"/>
        </w:rPr>
        <w:t xml:space="preserve">дерева </w:t>
      </w:r>
      <w:proofErr w:type="gramStart"/>
      <w:r w:rsidRPr="001C5722">
        <w:rPr>
          <w:rFonts w:ascii="Times New Roman" w:hAnsi="Times New Roman" w:cs="Times New Roman"/>
          <w:b/>
          <w:iCs/>
          <w:spacing w:val="-4"/>
          <w:sz w:val="28"/>
          <w:szCs w:val="28"/>
        </w:rPr>
        <w:t>происшествия</w:t>
      </w:r>
      <w:r w:rsidRPr="001C5722">
        <w:rPr>
          <w:rFonts w:ascii="Times New Roman" w:hAnsi="Times New Roman" w:cs="Times New Roman"/>
          <w:i/>
          <w:iCs/>
          <w:spacing w:val="-4"/>
          <w:sz w:val="28"/>
          <w:szCs w:val="28"/>
        </w:rPr>
        <w:t xml:space="preserve"> </w:t>
      </w:r>
      <w:r w:rsidRPr="001C5722">
        <w:rPr>
          <w:rFonts w:ascii="Times New Roman" w:hAnsi="Times New Roman" w:cs="Times New Roman"/>
          <w:spacing w:val="-4"/>
          <w:sz w:val="28"/>
          <w:szCs w:val="28"/>
        </w:rPr>
        <w:t xml:space="preserve"> начинается</w:t>
      </w:r>
      <w:proofErr w:type="gramEnd"/>
      <w:r w:rsidRPr="001C5722">
        <w:rPr>
          <w:rFonts w:ascii="Times New Roman" w:hAnsi="Times New Roman" w:cs="Times New Roman"/>
          <w:spacing w:val="-4"/>
          <w:sz w:val="28"/>
          <w:szCs w:val="28"/>
        </w:rPr>
        <w:t xml:space="preserve"> с определе</w:t>
      </w:r>
      <w:r w:rsidRPr="001C5722">
        <w:rPr>
          <w:rFonts w:ascii="Times New Roman" w:hAnsi="Times New Roman" w:cs="Times New Roman"/>
          <w:spacing w:val="-4"/>
          <w:sz w:val="28"/>
          <w:szCs w:val="28"/>
        </w:rPr>
        <w:softHyphen/>
      </w:r>
      <w:r w:rsidRPr="001C5722">
        <w:rPr>
          <w:rFonts w:ascii="Times New Roman" w:hAnsi="Times New Roman" w:cs="Times New Roman"/>
          <w:spacing w:val="-5"/>
          <w:sz w:val="28"/>
          <w:szCs w:val="28"/>
        </w:rPr>
        <w:t xml:space="preserve">ния некоторого конечного (аварийного) состояния системы. Далее </w:t>
      </w:r>
      <w:r w:rsidRPr="001C5722">
        <w:rPr>
          <w:rFonts w:ascii="Times New Roman" w:hAnsi="Times New Roman" w:cs="Times New Roman"/>
          <w:spacing w:val="-4"/>
          <w:sz w:val="28"/>
          <w:szCs w:val="28"/>
        </w:rPr>
        <w:t>перечисляются все подсистемы и связанные с ними события, ко</w:t>
      </w:r>
      <w:r w:rsidRPr="001C5722">
        <w:rPr>
          <w:rFonts w:ascii="Times New Roman" w:hAnsi="Times New Roman" w:cs="Times New Roman"/>
          <w:spacing w:val="-4"/>
          <w:sz w:val="28"/>
          <w:szCs w:val="28"/>
        </w:rPr>
        <w:softHyphen/>
      </w:r>
      <w:r w:rsidRPr="001C5722">
        <w:rPr>
          <w:rFonts w:ascii="Times New Roman" w:hAnsi="Times New Roman" w:cs="Times New Roman"/>
          <w:spacing w:val="-3"/>
          <w:sz w:val="28"/>
          <w:szCs w:val="28"/>
        </w:rPr>
        <w:t xml:space="preserve">торые могут привести к аварии системы. Для каждой подсистемы </w:t>
      </w:r>
      <w:r w:rsidRPr="001C5722">
        <w:rPr>
          <w:rFonts w:ascii="Times New Roman" w:hAnsi="Times New Roman" w:cs="Times New Roman"/>
          <w:spacing w:val="-5"/>
          <w:sz w:val="28"/>
          <w:szCs w:val="28"/>
        </w:rPr>
        <w:t>эта процедура повторяется, т.е. определяются те события, которые могут привести к ее аварии. Окончание этой процедуры определя</w:t>
      </w:r>
      <w:r w:rsidRPr="001C5722">
        <w:rPr>
          <w:rFonts w:ascii="Times New Roman" w:hAnsi="Times New Roman" w:cs="Times New Roman"/>
          <w:spacing w:val="-5"/>
          <w:sz w:val="28"/>
          <w:szCs w:val="28"/>
        </w:rPr>
        <w:softHyphen/>
        <w:t>ется или требуемой степенью детализации, или невозможностью дальнейшего «расщепления» рассматриваемой системы. Таким образом, строится дерево отказов.</w:t>
      </w:r>
    </w:p>
    <w:p w:rsidR="001C5722" w:rsidRPr="001C5722" w:rsidRDefault="001C5722" w:rsidP="001C5722">
      <w:pPr>
        <w:shd w:val="clear" w:color="auto" w:fill="FFFFFF"/>
        <w:spacing w:after="0" w:line="360" w:lineRule="auto"/>
        <w:ind w:firstLine="539"/>
        <w:jc w:val="both"/>
        <w:rPr>
          <w:rFonts w:ascii="Times New Roman" w:hAnsi="Times New Roman" w:cs="Times New Roman"/>
          <w:i/>
          <w:iCs/>
          <w:spacing w:val="7"/>
          <w:sz w:val="28"/>
          <w:szCs w:val="28"/>
        </w:rPr>
      </w:pPr>
      <w:r w:rsidRPr="001C5722">
        <w:rPr>
          <w:rFonts w:ascii="Times New Roman" w:hAnsi="Times New Roman" w:cs="Times New Roman"/>
          <w:sz w:val="28"/>
          <w:szCs w:val="28"/>
        </w:rPr>
        <w:t xml:space="preserve">Отдельные элементы этого дерева могут находиться между </w:t>
      </w:r>
      <w:r w:rsidRPr="001C5722">
        <w:rPr>
          <w:rFonts w:ascii="Times New Roman" w:hAnsi="Times New Roman" w:cs="Times New Roman"/>
          <w:spacing w:val="2"/>
          <w:sz w:val="28"/>
          <w:szCs w:val="28"/>
        </w:rPr>
        <w:t>собой в одной из двух логических зависимостей. Первая заклю</w:t>
      </w:r>
      <w:r w:rsidRPr="001C5722">
        <w:rPr>
          <w:rFonts w:ascii="Times New Roman" w:hAnsi="Times New Roman" w:cs="Times New Roman"/>
          <w:spacing w:val="2"/>
          <w:sz w:val="28"/>
          <w:szCs w:val="28"/>
        </w:rPr>
        <w:softHyphen/>
      </w:r>
      <w:r w:rsidRPr="001C5722">
        <w:rPr>
          <w:rFonts w:ascii="Times New Roman" w:hAnsi="Times New Roman" w:cs="Times New Roman"/>
          <w:spacing w:val="1"/>
          <w:sz w:val="28"/>
          <w:szCs w:val="28"/>
        </w:rPr>
        <w:t>чается в том, что событие (авария) произойдет только при од</w:t>
      </w:r>
      <w:r w:rsidRPr="001C5722">
        <w:rPr>
          <w:rFonts w:ascii="Times New Roman" w:hAnsi="Times New Roman" w:cs="Times New Roman"/>
          <w:spacing w:val="1"/>
          <w:sz w:val="28"/>
          <w:szCs w:val="28"/>
        </w:rPr>
        <w:softHyphen/>
      </w:r>
      <w:r w:rsidRPr="001C5722">
        <w:rPr>
          <w:rFonts w:ascii="Times New Roman" w:hAnsi="Times New Roman" w:cs="Times New Roman"/>
          <w:spacing w:val="5"/>
          <w:sz w:val="28"/>
          <w:szCs w:val="28"/>
        </w:rPr>
        <w:t xml:space="preserve">новременном осуществлении нескольких других событий (И), т.е. событие А может произойти, лишь если одновременно произойдут события В, С, </w:t>
      </w:r>
      <w:r w:rsidRPr="001C5722">
        <w:rPr>
          <w:rFonts w:ascii="Times New Roman" w:hAnsi="Times New Roman" w:cs="Times New Roman"/>
          <w:spacing w:val="5"/>
          <w:sz w:val="28"/>
          <w:szCs w:val="28"/>
          <w:lang w:val="en-US"/>
        </w:rPr>
        <w:t>D</w:t>
      </w:r>
      <w:r w:rsidRPr="001C5722">
        <w:rPr>
          <w:rFonts w:ascii="Times New Roman" w:hAnsi="Times New Roman" w:cs="Times New Roman"/>
          <w:spacing w:val="5"/>
          <w:sz w:val="28"/>
          <w:szCs w:val="28"/>
        </w:rPr>
        <w:t>. Вторая ситуация имеет место то</w:t>
      </w:r>
      <w:r w:rsidRPr="001C5722">
        <w:rPr>
          <w:rFonts w:ascii="Times New Roman" w:hAnsi="Times New Roman" w:cs="Times New Roman"/>
          <w:spacing w:val="5"/>
          <w:sz w:val="28"/>
          <w:szCs w:val="28"/>
        </w:rPr>
        <w:softHyphen/>
      </w:r>
      <w:r w:rsidRPr="001C5722">
        <w:rPr>
          <w:rFonts w:ascii="Times New Roman" w:hAnsi="Times New Roman" w:cs="Times New Roman"/>
          <w:spacing w:val="3"/>
          <w:sz w:val="28"/>
          <w:szCs w:val="28"/>
        </w:rPr>
        <w:t xml:space="preserve">гда, когда, для того чтобы произошло событие А, достаточно, </w:t>
      </w:r>
      <w:r w:rsidRPr="001C5722">
        <w:rPr>
          <w:rFonts w:ascii="Times New Roman" w:hAnsi="Times New Roman" w:cs="Times New Roman"/>
          <w:spacing w:val="1"/>
          <w:sz w:val="28"/>
          <w:szCs w:val="28"/>
        </w:rPr>
        <w:t xml:space="preserve">чтобы произошло хотя бы одно из событий В, С, </w:t>
      </w:r>
      <w:r w:rsidRPr="001C5722">
        <w:rPr>
          <w:rFonts w:ascii="Times New Roman" w:hAnsi="Times New Roman" w:cs="Times New Roman"/>
          <w:spacing w:val="1"/>
          <w:sz w:val="28"/>
          <w:szCs w:val="28"/>
          <w:lang w:val="en-US"/>
        </w:rPr>
        <w:t>D</w:t>
      </w:r>
      <w:r w:rsidRPr="001C5722">
        <w:rPr>
          <w:rFonts w:ascii="Times New Roman" w:hAnsi="Times New Roman" w:cs="Times New Roman"/>
          <w:spacing w:val="1"/>
          <w:sz w:val="28"/>
          <w:szCs w:val="28"/>
        </w:rPr>
        <w:t xml:space="preserve"> (ИЛИ). Со</w:t>
      </w:r>
      <w:r w:rsidRPr="001C5722">
        <w:rPr>
          <w:rFonts w:ascii="Times New Roman" w:hAnsi="Times New Roman" w:cs="Times New Roman"/>
          <w:spacing w:val="1"/>
          <w:sz w:val="28"/>
          <w:szCs w:val="28"/>
        </w:rPr>
        <w:softHyphen/>
      </w:r>
      <w:r w:rsidRPr="001C5722">
        <w:rPr>
          <w:rFonts w:ascii="Times New Roman" w:hAnsi="Times New Roman" w:cs="Times New Roman"/>
          <w:spacing w:val="4"/>
          <w:sz w:val="28"/>
          <w:szCs w:val="28"/>
        </w:rPr>
        <w:t>бытия или подсистемы, не подлежащие дальнейшей детализа</w:t>
      </w:r>
      <w:r w:rsidRPr="001C5722">
        <w:rPr>
          <w:rFonts w:ascii="Times New Roman" w:hAnsi="Times New Roman" w:cs="Times New Roman"/>
          <w:spacing w:val="4"/>
          <w:sz w:val="28"/>
          <w:szCs w:val="28"/>
        </w:rPr>
        <w:softHyphen/>
      </w:r>
      <w:r w:rsidRPr="001C5722">
        <w:rPr>
          <w:rFonts w:ascii="Times New Roman" w:hAnsi="Times New Roman" w:cs="Times New Roman"/>
          <w:spacing w:val="7"/>
          <w:sz w:val="28"/>
          <w:szCs w:val="28"/>
        </w:rPr>
        <w:t xml:space="preserve">ции, называются </w:t>
      </w:r>
      <w:r w:rsidRPr="001C5722">
        <w:rPr>
          <w:rFonts w:ascii="Times New Roman" w:hAnsi="Times New Roman" w:cs="Times New Roman"/>
          <w:i/>
          <w:iCs/>
          <w:spacing w:val="7"/>
          <w:sz w:val="28"/>
          <w:szCs w:val="28"/>
        </w:rPr>
        <w:t>базисными.</w:t>
      </w:r>
    </w:p>
    <w:p w:rsidR="001C5722" w:rsidRPr="001C5722" w:rsidRDefault="001C5722" w:rsidP="001C5722">
      <w:pPr>
        <w:spacing w:after="0" w:line="360" w:lineRule="auto"/>
        <w:ind w:firstLine="709"/>
        <w:contextualSpacing/>
        <w:rPr>
          <w:rFonts w:ascii="Times New Roman" w:hAnsi="Times New Roman" w:cs="Times New Roman"/>
          <w:sz w:val="28"/>
          <w:szCs w:val="28"/>
        </w:rPr>
      </w:pPr>
      <w:r w:rsidRPr="001C5722">
        <w:rPr>
          <w:rFonts w:ascii="Times New Roman" w:hAnsi="Times New Roman" w:cs="Times New Roman"/>
          <w:sz w:val="28"/>
          <w:szCs w:val="28"/>
        </w:rPr>
        <w:t>При построении абстрактного дерева происшествия в связи с отсутствием конкретной и исчерпывающей информации невозможно было учесть все предпосылки, которые бы могли привести к головному событию.  Однако в случае выявления не учитываемых в данном дереве отказов аварийных ситуаций дерево может быть дополнено</w:t>
      </w:r>
      <w:r>
        <w:rPr>
          <w:rFonts w:ascii="Times New Roman" w:hAnsi="Times New Roman" w:cs="Times New Roman"/>
          <w:sz w:val="28"/>
          <w:szCs w:val="28"/>
        </w:rPr>
        <w:t xml:space="preserve"> (рис. 1)</w:t>
      </w:r>
      <w:r w:rsidRPr="001C5722">
        <w:rPr>
          <w:rFonts w:ascii="Times New Roman" w:hAnsi="Times New Roman" w:cs="Times New Roman"/>
          <w:sz w:val="28"/>
          <w:szCs w:val="28"/>
        </w:rPr>
        <w:t>.</w:t>
      </w:r>
    </w:p>
    <w:p w:rsidR="001C5722" w:rsidRDefault="001C5722" w:rsidP="001C5722">
      <w:pPr>
        <w:spacing w:after="0" w:line="360" w:lineRule="auto"/>
        <w:contextualSpacing/>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721501" cy="354675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lum bright="-10000" contrast="30000"/>
                    </a:blip>
                    <a:srcRect l="18195" t="25952" r="23214" b="9623"/>
                    <a:stretch>
                      <a:fillRect/>
                    </a:stretch>
                  </pic:blipFill>
                  <pic:spPr bwMode="auto">
                    <a:xfrm>
                      <a:off x="0" y="0"/>
                      <a:ext cx="5727324" cy="3550363"/>
                    </a:xfrm>
                    <a:prstGeom prst="rect">
                      <a:avLst/>
                    </a:prstGeom>
                    <a:noFill/>
                    <a:ln w="9525">
                      <a:noFill/>
                      <a:miter lim="800000"/>
                      <a:headEnd/>
                      <a:tailEnd/>
                    </a:ln>
                  </pic:spPr>
                </pic:pic>
              </a:graphicData>
            </a:graphic>
          </wp:inline>
        </w:drawing>
      </w:r>
    </w:p>
    <w:p w:rsidR="001C5722" w:rsidRPr="001C5722" w:rsidRDefault="001C5722" w:rsidP="001C5722">
      <w:pPr>
        <w:spacing w:after="0" w:line="360" w:lineRule="auto"/>
        <w:ind w:firstLine="709"/>
        <w:contextualSpacing/>
        <w:jc w:val="center"/>
        <w:rPr>
          <w:rFonts w:ascii="Times New Roman" w:hAnsi="Times New Roman" w:cs="Times New Roman"/>
          <w:sz w:val="28"/>
          <w:szCs w:val="28"/>
        </w:rPr>
      </w:pPr>
      <w:r>
        <w:rPr>
          <w:rFonts w:ascii="Times New Roman" w:hAnsi="Times New Roman" w:cs="Times New Roman"/>
          <w:sz w:val="28"/>
          <w:szCs w:val="28"/>
        </w:rPr>
        <w:t>Рисунок 1. -</w:t>
      </w:r>
      <w:r w:rsidRPr="001C5722">
        <w:rPr>
          <w:rFonts w:ascii="Times New Roman" w:hAnsi="Times New Roman" w:cs="Times New Roman"/>
          <w:spacing w:val="-4"/>
          <w:sz w:val="28"/>
          <w:szCs w:val="28"/>
        </w:rPr>
        <w:t xml:space="preserve"> Построение </w:t>
      </w:r>
      <w:r w:rsidRPr="001C5722">
        <w:rPr>
          <w:rFonts w:ascii="Times New Roman" w:hAnsi="Times New Roman" w:cs="Times New Roman"/>
          <w:iCs/>
          <w:spacing w:val="-4"/>
          <w:sz w:val="28"/>
          <w:szCs w:val="28"/>
        </w:rPr>
        <w:t>дерева происшествия</w:t>
      </w:r>
    </w:p>
    <w:p w:rsidR="001C5722" w:rsidRDefault="001C5722" w:rsidP="001C5722">
      <w:pPr>
        <w:spacing w:after="0" w:line="360" w:lineRule="auto"/>
        <w:ind w:firstLine="709"/>
        <w:contextualSpacing/>
        <w:jc w:val="both"/>
        <w:rPr>
          <w:rFonts w:ascii="Times New Roman" w:hAnsi="Times New Roman" w:cs="Times New Roman"/>
          <w:sz w:val="28"/>
          <w:szCs w:val="28"/>
        </w:rPr>
      </w:pPr>
    </w:p>
    <w:p w:rsidR="001C5722" w:rsidRPr="001C5722" w:rsidRDefault="001C5722" w:rsidP="001C5722">
      <w:pPr>
        <w:spacing w:after="0" w:line="360" w:lineRule="auto"/>
        <w:ind w:firstLine="709"/>
        <w:contextualSpacing/>
        <w:jc w:val="both"/>
        <w:rPr>
          <w:rFonts w:ascii="Times New Roman" w:hAnsi="Times New Roman" w:cs="Times New Roman"/>
          <w:sz w:val="28"/>
          <w:szCs w:val="28"/>
        </w:rPr>
      </w:pPr>
      <w:r w:rsidRPr="001C5722">
        <w:rPr>
          <w:rFonts w:ascii="Times New Roman" w:hAnsi="Times New Roman" w:cs="Times New Roman"/>
          <w:sz w:val="28"/>
          <w:szCs w:val="28"/>
        </w:rPr>
        <w:t>Анализ дерева происшествия состоит в выявлении необходимых и достаточных комбинаций предпосылок для возникновения или не возникновения головного события. В нашем случае из 16 возможных имеется 7 пропускных (аварийных) сочетаний (</w:t>
      </w:r>
      <w:r w:rsidRPr="001C5722">
        <w:rPr>
          <w:rFonts w:ascii="Times New Roman" w:hAnsi="Times New Roman" w:cs="Times New Roman"/>
          <w:b/>
          <w:sz w:val="28"/>
          <w:szCs w:val="28"/>
          <w:lang w:val="en-US"/>
        </w:rPr>
        <w:t>p</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r</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q</w:t>
      </w:r>
      <w:r w:rsidRPr="001C5722">
        <w:rPr>
          <w:rFonts w:ascii="Times New Roman" w:hAnsi="Times New Roman" w:cs="Times New Roman"/>
          <w:b/>
          <w:sz w:val="28"/>
          <w:szCs w:val="28"/>
        </w:rPr>
        <w:t xml:space="preserve"> </w:t>
      </w:r>
      <w:proofErr w:type="gramStart"/>
      <w:r w:rsidRPr="001C5722">
        <w:rPr>
          <w:rFonts w:ascii="Times New Roman" w:hAnsi="Times New Roman" w:cs="Times New Roman"/>
          <w:b/>
          <w:sz w:val="28"/>
          <w:szCs w:val="28"/>
          <w:lang w:val="en-US"/>
        </w:rPr>
        <w:t>n</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p</w:t>
      </w:r>
      <w:proofErr w:type="gramEnd"/>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r</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n</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p</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q</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n</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p</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n</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r</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q</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n</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r</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n</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q</w:t>
      </w:r>
      <w:r w:rsidRPr="001C5722">
        <w:rPr>
          <w:rFonts w:ascii="Times New Roman" w:hAnsi="Times New Roman" w:cs="Times New Roman"/>
          <w:b/>
          <w:sz w:val="28"/>
          <w:szCs w:val="28"/>
        </w:rPr>
        <w:t xml:space="preserve"> </w:t>
      </w:r>
      <w:r w:rsidRPr="001C5722">
        <w:rPr>
          <w:rFonts w:ascii="Times New Roman" w:hAnsi="Times New Roman" w:cs="Times New Roman"/>
          <w:b/>
          <w:sz w:val="28"/>
          <w:szCs w:val="28"/>
          <w:lang w:val="en-US"/>
        </w:rPr>
        <w:t>p</w:t>
      </w:r>
      <w:r w:rsidRPr="001C5722">
        <w:rPr>
          <w:rFonts w:ascii="Times New Roman" w:hAnsi="Times New Roman" w:cs="Times New Roman"/>
          <w:sz w:val="28"/>
          <w:szCs w:val="28"/>
        </w:rPr>
        <w:t xml:space="preserve">) и 9 отсечных сочетания – исключающих возможность появления происшествия при отсутствии предпосылки </w:t>
      </w:r>
      <w:r w:rsidRPr="001C5722">
        <w:rPr>
          <w:rFonts w:ascii="Times New Roman" w:hAnsi="Times New Roman" w:cs="Times New Roman"/>
          <w:b/>
          <w:sz w:val="28"/>
          <w:szCs w:val="28"/>
          <w:lang w:val="en-US"/>
        </w:rPr>
        <w:t>n</w:t>
      </w:r>
      <w:r w:rsidRPr="001C5722">
        <w:rPr>
          <w:rFonts w:ascii="Times New Roman" w:hAnsi="Times New Roman" w:cs="Times New Roman"/>
          <w:sz w:val="28"/>
          <w:szCs w:val="28"/>
        </w:rPr>
        <w:t xml:space="preserve">. </w:t>
      </w:r>
    </w:p>
    <w:p w:rsidR="001C5722" w:rsidRPr="001C5722" w:rsidRDefault="001C5722" w:rsidP="001C5722">
      <w:pPr>
        <w:spacing w:after="0" w:line="360" w:lineRule="auto"/>
        <w:ind w:firstLine="709"/>
        <w:contextualSpacing/>
        <w:jc w:val="both"/>
        <w:rPr>
          <w:rFonts w:ascii="Times New Roman" w:hAnsi="Times New Roman" w:cs="Times New Roman"/>
          <w:sz w:val="28"/>
          <w:szCs w:val="28"/>
        </w:rPr>
      </w:pPr>
      <w:r w:rsidRPr="001C5722">
        <w:rPr>
          <w:rFonts w:ascii="Times New Roman" w:hAnsi="Times New Roman" w:cs="Times New Roman"/>
          <w:sz w:val="28"/>
          <w:szCs w:val="28"/>
        </w:rPr>
        <w:t>Следовательно, чтобы произошел сход пожар на свалке, необходимо одновременное наложение 2 условий:</w:t>
      </w:r>
    </w:p>
    <w:p w:rsidR="001C5722" w:rsidRPr="001C5722" w:rsidRDefault="001C5722" w:rsidP="001C5722">
      <w:pPr>
        <w:numPr>
          <w:ilvl w:val="0"/>
          <w:numId w:val="4"/>
        </w:numPr>
        <w:spacing w:after="0" w:line="360" w:lineRule="auto"/>
        <w:contextualSpacing/>
        <w:jc w:val="both"/>
        <w:rPr>
          <w:rFonts w:ascii="Times New Roman" w:hAnsi="Times New Roman" w:cs="Times New Roman"/>
          <w:sz w:val="28"/>
          <w:szCs w:val="28"/>
        </w:rPr>
      </w:pPr>
      <w:r w:rsidRPr="001C5722">
        <w:rPr>
          <w:rFonts w:ascii="Times New Roman" w:hAnsi="Times New Roman" w:cs="Times New Roman"/>
          <w:sz w:val="28"/>
          <w:szCs w:val="28"/>
        </w:rPr>
        <w:t>наличие источника огня;</w:t>
      </w:r>
    </w:p>
    <w:p w:rsidR="001C5722" w:rsidRPr="001C5722" w:rsidRDefault="001C5722" w:rsidP="001C5722">
      <w:pPr>
        <w:numPr>
          <w:ilvl w:val="0"/>
          <w:numId w:val="4"/>
        </w:numPr>
        <w:spacing w:after="0" w:line="360" w:lineRule="auto"/>
        <w:contextualSpacing/>
        <w:jc w:val="both"/>
        <w:rPr>
          <w:rFonts w:ascii="Times New Roman" w:hAnsi="Times New Roman" w:cs="Times New Roman"/>
          <w:sz w:val="28"/>
          <w:szCs w:val="28"/>
        </w:rPr>
      </w:pPr>
      <w:r w:rsidRPr="001C5722">
        <w:rPr>
          <w:rFonts w:ascii="Times New Roman" w:hAnsi="Times New Roman" w:cs="Times New Roman"/>
          <w:sz w:val="28"/>
          <w:szCs w:val="28"/>
        </w:rPr>
        <w:t>выброс метана (по одной из 3 представленных причин).</w:t>
      </w:r>
    </w:p>
    <w:p w:rsidR="001C5722" w:rsidRPr="001C5722" w:rsidRDefault="001C5722" w:rsidP="001C5722">
      <w:pPr>
        <w:shd w:val="clear" w:color="auto" w:fill="FFFFFF"/>
        <w:spacing w:after="0" w:line="360" w:lineRule="auto"/>
        <w:rPr>
          <w:rFonts w:ascii="Times New Roman" w:hAnsi="Times New Roman" w:cs="Times New Roman"/>
          <w:sz w:val="28"/>
          <w:szCs w:val="28"/>
        </w:rPr>
      </w:pPr>
      <w:r w:rsidRPr="001C5722">
        <w:rPr>
          <w:rFonts w:ascii="Times New Roman" w:hAnsi="Times New Roman" w:cs="Times New Roman"/>
          <w:sz w:val="28"/>
          <w:szCs w:val="28"/>
        </w:rPr>
        <w:t>А попадание либо возникновение метана на свалке может произойти разными путями:</w:t>
      </w:r>
    </w:p>
    <w:p w:rsidR="001C5722" w:rsidRPr="001C5722" w:rsidRDefault="001C5722" w:rsidP="001C5722">
      <w:pPr>
        <w:shd w:val="clear" w:color="auto" w:fill="FFFFFF"/>
        <w:spacing w:after="0" w:line="360" w:lineRule="auto"/>
        <w:rPr>
          <w:rFonts w:ascii="Times New Roman" w:hAnsi="Times New Roman" w:cs="Times New Roman"/>
          <w:sz w:val="28"/>
          <w:szCs w:val="28"/>
        </w:rPr>
      </w:pPr>
      <w:r w:rsidRPr="001C5722">
        <w:rPr>
          <w:rFonts w:ascii="Times New Roman" w:hAnsi="Times New Roman" w:cs="Times New Roman"/>
          <w:sz w:val="28"/>
          <w:szCs w:val="28"/>
        </w:rPr>
        <w:t>- Гниение органических отходов</w:t>
      </w:r>
    </w:p>
    <w:p w:rsidR="001C5722" w:rsidRPr="001C5722" w:rsidRDefault="001C5722" w:rsidP="001C5722">
      <w:pPr>
        <w:shd w:val="clear" w:color="auto" w:fill="FFFFFF"/>
        <w:spacing w:after="0" w:line="360" w:lineRule="auto"/>
        <w:rPr>
          <w:rFonts w:ascii="Times New Roman" w:hAnsi="Times New Roman" w:cs="Times New Roman"/>
          <w:sz w:val="28"/>
          <w:szCs w:val="28"/>
        </w:rPr>
      </w:pPr>
      <w:r w:rsidRPr="001C5722">
        <w:rPr>
          <w:rFonts w:ascii="Times New Roman" w:hAnsi="Times New Roman" w:cs="Times New Roman"/>
          <w:sz w:val="28"/>
          <w:szCs w:val="28"/>
        </w:rPr>
        <w:t>- Взрывоопасные отходы (дезодоранты, растворители)</w:t>
      </w:r>
    </w:p>
    <w:p w:rsidR="001C5722" w:rsidRDefault="001C5722" w:rsidP="000E7D55">
      <w:pPr>
        <w:spacing w:after="0" w:line="360" w:lineRule="auto"/>
        <w:rPr>
          <w:sz w:val="28"/>
          <w:szCs w:val="28"/>
        </w:rPr>
      </w:pPr>
      <w:r w:rsidRPr="001C5722">
        <w:rPr>
          <w:rFonts w:ascii="Times New Roman" w:hAnsi="Times New Roman" w:cs="Times New Roman"/>
          <w:sz w:val="28"/>
          <w:szCs w:val="28"/>
        </w:rPr>
        <w:t>- Баллон метана в чистом виде</w:t>
      </w:r>
      <w:r w:rsidR="000E7D55">
        <w:rPr>
          <w:sz w:val="28"/>
          <w:szCs w:val="28"/>
        </w:rPr>
        <w:t>.</w:t>
      </w:r>
    </w:p>
    <w:p w:rsidR="000E7D55" w:rsidRDefault="000E7D55" w:rsidP="000E7D55">
      <w:pPr>
        <w:spacing w:after="0" w:line="360" w:lineRule="auto"/>
        <w:rPr>
          <w:rFonts w:ascii="Times New Roman" w:hAnsi="Times New Roman" w:cs="Times New Roman"/>
          <w:b/>
          <w:sz w:val="28"/>
          <w:szCs w:val="28"/>
        </w:rPr>
      </w:pPr>
    </w:p>
    <w:p w:rsidR="000E7D55" w:rsidRPr="000E7D55" w:rsidRDefault="000E7D55" w:rsidP="000E7D55">
      <w:pPr>
        <w:spacing w:after="0" w:line="360" w:lineRule="auto"/>
        <w:rPr>
          <w:rFonts w:ascii="Times New Roman" w:hAnsi="Times New Roman" w:cs="Times New Roman"/>
          <w:b/>
          <w:sz w:val="28"/>
          <w:szCs w:val="28"/>
        </w:rPr>
      </w:pPr>
      <w:r w:rsidRPr="000E7D55">
        <w:rPr>
          <w:rFonts w:ascii="Times New Roman" w:hAnsi="Times New Roman" w:cs="Times New Roman"/>
          <w:b/>
          <w:sz w:val="28"/>
          <w:szCs w:val="28"/>
        </w:rPr>
        <w:lastRenderedPageBreak/>
        <w:t>Сценарий развития событий</w:t>
      </w:r>
      <w:r>
        <w:rPr>
          <w:rFonts w:ascii="Times New Roman" w:hAnsi="Times New Roman" w:cs="Times New Roman"/>
          <w:b/>
          <w:sz w:val="28"/>
          <w:szCs w:val="28"/>
        </w:rPr>
        <w:t>.</w:t>
      </w:r>
    </w:p>
    <w:p w:rsidR="001C5722" w:rsidRPr="001C5722" w:rsidRDefault="001C5722" w:rsidP="000E7D55">
      <w:pPr>
        <w:spacing w:after="0" w:line="360" w:lineRule="auto"/>
        <w:ind w:firstLine="567"/>
        <w:rPr>
          <w:rFonts w:ascii="Times New Roman" w:hAnsi="Times New Roman" w:cs="Times New Roman"/>
          <w:sz w:val="28"/>
          <w:szCs w:val="28"/>
        </w:rPr>
      </w:pPr>
      <w:r w:rsidRPr="001C5722">
        <w:rPr>
          <w:rFonts w:ascii="Times New Roman" w:hAnsi="Times New Roman" w:cs="Times New Roman"/>
          <w:sz w:val="28"/>
          <w:szCs w:val="28"/>
        </w:rPr>
        <w:t>Сценарий 1: Человек бросил непотушенный окурок в лесу. Сопутствующим фактором возникновения пожара послужила высокая температура воздуха.</w:t>
      </w:r>
    </w:p>
    <w:p w:rsidR="001C5722" w:rsidRPr="001C5722" w:rsidRDefault="001C5722" w:rsidP="000E7D55">
      <w:pPr>
        <w:spacing w:after="0" w:line="360" w:lineRule="auto"/>
        <w:ind w:firstLine="567"/>
        <w:rPr>
          <w:rFonts w:ascii="Times New Roman" w:hAnsi="Times New Roman" w:cs="Times New Roman"/>
          <w:sz w:val="28"/>
          <w:szCs w:val="28"/>
        </w:rPr>
      </w:pPr>
      <w:r w:rsidRPr="001C5722">
        <w:rPr>
          <w:rFonts w:ascii="Times New Roman" w:hAnsi="Times New Roman" w:cs="Times New Roman"/>
          <w:sz w:val="28"/>
          <w:szCs w:val="28"/>
        </w:rPr>
        <w:t>Сценарий 2: Группа людей, отдыхающих в лесной зоне, оставила без присмотра костер, ветреная погода привела к распространению пламени на деревья и растительность.</w:t>
      </w:r>
    </w:p>
    <w:p w:rsidR="001C5722" w:rsidRPr="001C5722" w:rsidRDefault="001C5722" w:rsidP="000E7D55">
      <w:pPr>
        <w:spacing w:after="0" w:line="360" w:lineRule="auto"/>
        <w:ind w:firstLine="567"/>
        <w:rPr>
          <w:rFonts w:ascii="Times New Roman" w:hAnsi="Times New Roman" w:cs="Times New Roman"/>
          <w:sz w:val="28"/>
          <w:szCs w:val="28"/>
        </w:rPr>
      </w:pPr>
      <w:r w:rsidRPr="001C5722">
        <w:rPr>
          <w:rFonts w:ascii="Times New Roman" w:hAnsi="Times New Roman" w:cs="Times New Roman"/>
          <w:sz w:val="28"/>
          <w:szCs w:val="28"/>
        </w:rPr>
        <w:t xml:space="preserve">Сценарий 3: </w:t>
      </w:r>
      <w:proofErr w:type="gramStart"/>
      <w:r w:rsidRPr="001C5722">
        <w:rPr>
          <w:rFonts w:ascii="Times New Roman" w:hAnsi="Times New Roman" w:cs="Times New Roman"/>
          <w:sz w:val="28"/>
          <w:szCs w:val="28"/>
        </w:rPr>
        <w:t>В</w:t>
      </w:r>
      <w:proofErr w:type="gramEnd"/>
      <w:r w:rsidRPr="001C5722">
        <w:rPr>
          <w:rFonts w:ascii="Times New Roman" w:hAnsi="Times New Roman" w:cs="Times New Roman"/>
          <w:sz w:val="28"/>
          <w:szCs w:val="28"/>
        </w:rPr>
        <w:t xml:space="preserve"> результате длительного периода засухи и высокой температуры окружающей среды произошло самовозгорание лесной подстилки и торфяников.</w:t>
      </w:r>
    </w:p>
    <w:p w:rsidR="001C5722" w:rsidRPr="00AE7224" w:rsidRDefault="001C5722" w:rsidP="00AE7224">
      <w:pPr>
        <w:spacing w:after="0" w:line="360" w:lineRule="auto"/>
        <w:ind w:firstLine="567"/>
        <w:rPr>
          <w:rFonts w:ascii="Times New Roman" w:hAnsi="Times New Roman" w:cs="Times New Roman"/>
          <w:sz w:val="28"/>
          <w:szCs w:val="28"/>
        </w:rPr>
      </w:pPr>
      <w:r w:rsidRPr="001C5722">
        <w:rPr>
          <w:rFonts w:ascii="Times New Roman" w:hAnsi="Times New Roman" w:cs="Times New Roman"/>
          <w:sz w:val="28"/>
          <w:szCs w:val="28"/>
        </w:rPr>
        <w:t>Сценарий 4: Лесной пожар возник от искры, образовавшейся в глушителе вездехода.</w:t>
      </w:r>
    </w:p>
    <w:p w:rsidR="001C5722" w:rsidRPr="001C5722" w:rsidRDefault="001C5722" w:rsidP="000E7D55">
      <w:pPr>
        <w:spacing w:after="0" w:line="480" w:lineRule="auto"/>
        <w:rPr>
          <w:sz w:val="28"/>
          <w:szCs w:val="28"/>
        </w:rPr>
      </w:pPr>
    </w:p>
    <w:p w:rsidR="001C5722" w:rsidRDefault="001C5722" w:rsidP="001C5722">
      <w:pPr>
        <w:spacing w:after="0" w:line="360" w:lineRule="auto"/>
        <w:rPr>
          <w:sz w:val="28"/>
          <w:szCs w:val="28"/>
        </w:rPr>
      </w:pPr>
      <w:r>
        <w:rPr>
          <w:noProof/>
          <w:sz w:val="28"/>
          <w:szCs w:val="28"/>
        </w:rPr>
        <w:drawing>
          <wp:inline distT="0" distB="0" distL="0" distR="0">
            <wp:extent cx="4744806" cy="442153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lum bright="-10000" contrast="30000"/>
                    </a:blip>
                    <a:srcRect l="10594" t="22449" r="50816" b="8822"/>
                    <a:stretch>
                      <a:fillRect/>
                    </a:stretch>
                  </pic:blipFill>
                  <pic:spPr bwMode="auto">
                    <a:xfrm>
                      <a:off x="0" y="0"/>
                      <a:ext cx="4749719" cy="4426108"/>
                    </a:xfrm>
                    <a:prstGeom prst="rect">
                      <a:avLst/>
                    </a:prstGeom>
                    <a:noFill/>
                    <a:ln w="9525">
                      <a:noFill/>
                      <a:miter lim="800000"/>
                      <a:headEnd/>
                      <a:tailEnd/>
                    </a:ln>
                  </pic:spPr>
                </pic:pic>
              </a:graphicData>
            </a:graphic>
          </wp:inline>
        </w:drawing>
      </w:r>
    </w:p>
    <w:p w:rsidR="00AE7224" w:rsidRDefault="00AE7224" w:rsidP="001C5722">
      <w:pPr>
        <w:spacing w:after="0" w:line="360" w:lineRule="auto"/>
        <w:rPr>
          <w:sz w:val="28"/>
          <w:szCs w:val="28"/>
        </w:rPr>
      </w:pPr>
    </w:p>
    <w:p w:rsidR="00AE7224" w:rsidRDefault="00AE7224" w:rsidP="001C5722">
      <w:pPr>
        <w:spacing w:after="0" w:line="360" w:lineRule="auto"/>
        <w:rPr>
          <w:sz w:val="28"/>
          <w:szCs w:val="28"/>
        </w:rPr>
      </w:pPr>
    </w:p>
    <w:p w:rsidR="00AE7224" w:rsidRPr="001C5722" w:rsidRDefault="00AE7224" w:rsidP="001C5722">
      <w:pPr>
        <w:spacing w:after="0" w:line="360" w:lineRule="auto"/>
        <w:rPr>
          <w:sz w:val="28"/>
          <w:szCs w:val="28"/>
        </w:rPr>
      </w:pPr>
    </w:p>
    <w:p w:rsidR="00D847C8" w:rsidRPr="00D847C8" w:rsidRDefault="00D847C8" w:rsidP="00D847C8">
      <w:pPr>
        <w:ind w:firstLine="567"/>
        <w:rPr>
          <w:rFonts w:ascii="Times New Roman" w:hAnsi="Times New Roman" w:cs="Times New Roman"/>
          <w:b/>
          <w:spacing w:val="20"/>
          <w:sz w:val="28"/>
          <w:szCs w:val="28"/>
        </w:rPr>
      </w:pPr>
      <w:r w:rsidRPr="00D847C8">
        <w:rPr>
          <w:rFonts w:ascii="Times New Roman" w:hAnsi="Times New Roman" w:cs="Times New Roman"/>
          <w:b/>
          <w:spacing w:val="20"/>
          <w:sz w:val="28"/>
          <w:szCs w:val="28"/>
        </w:rPr>
        <w:t>Функция распределения случайного события</w:t>
      </w:r>
    </w:p>
    <w:p w:rsidR="00D847C8" w:rsidRPr="00D847C8" w:rsidRDefault="00D847C8" w:rsidP="00D847C8">
      <w:pPr>
        <w:rPr>
          <w:rFonts w:ascii="Times New Roman" w:hAnsi="Times New Roman" w:cs="Times New Roman"/>
          <w:sz w:val="28"/>
          <w:szCs w:val="28"/>
        </w:rPr>
      </w:pPr>
      <w:r w:rsidRPr="00D847C8">
        <w:rPr>
          <w:rFonts w:ascii="Times New Roman" w:hAnsi="Times New Roman" w:cs="Times New Roman"/>
          <w:sz w:val="28"/>
          <w:szCs w:val="28"/>
        </w:rPr>
        <w:t xml:space="preserve">     Составляем статистическую таблицу:</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5"/>
        <w:gridCol w:w="2089"/>
        <w:gridCol w:w="1949"/>
        <w:gridCol w:w="2119"/>
        <w:gridCol w:w="1503"/>
      </w:tblGrid>
      <w:tr w:rsidR="00D847C8" w:rsidRPr="0032392E" w:rsidTr="00723588">
        <w:tc>
          <w:tcPr>
            <w:tcW w:w="1985" w:type="dxa"/>
          </w:tcPr>
          <w:p w:rsidR="00D847C8" w:rsidRPr="0032392E" w:rsidRDefault="00D847C8" w:rsidP="00723588">
            <w:pPr>
              <w:rPr>
                <w:rFonts w:ascii="Times New Roman" w:hAnsi="Times New Roman" w:cs="Times New Roman"/>
                <w:sz w:val="24"/>
                <w:szCs w:val="24"/>
                <w:lang w:val="en-US"/>
              </w:rPr>
            </w:pPr>
            <w:r w:rsidRPr="0032392E">
              <w:rPr>
                <w:rFonts w:ascii="Times New Roman" w:hAnsi="Times New Roman" w:cs="Times New Roman"/>
                <w:sz w:val="24"/>
                <w:szCs w:val="24"/>
                <w:lang w:val="en-US"/>
              </w:rPr>
              <w:t>U</w:t>
            </w:r>
          </w:p>
        </w:tc>
        <w:tc>
          <w:tcPr>
            <w:tcW w:w="2126"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10</w:t>
            </w:r>
          </w:p>
        </w:tc>
        <w:tc>
          <w:tcPr>
            <w:tcW w:w="198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30</w:t>
            </w:r>
          </w:p>
        </w:tc>
        <w:tc>
          <w:tcPr>
            <w:tcW w:w="2160"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50</w:t>
            </w:r>
          </w:p>
        </w:tc>
        <w:tc>
          <w:tcPr>
            <w:tcW w:w="152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60</w:t>
            </w:r>
          </w:p>
        </w:tc>
      </w:tr>
      <w:tr w:rsidR="00D847C8" w:rsidRPr="0032392E" w:rsidTr="00723588">
        <w:tc>
          <w:tcPr>
            <w:tcW w:w="1985" w:type="dxa"/>
          </w:tcPr>
          <w:p w:rsidR="00D847C8" w:rsidRPr="0032392E" w:rsidRDefault="00D847C8" w:rsidP="00723588">
            <w:pPr>
              <w:rPr>
                <w:rFonts w:ascii="Times New Roman" w:hAnsi="Times New Roman" w:cs="Times New Roman"/>
                <w:sz w:val="24"/>
                <w:szCs w:val="24"/>
                <w:lang w:val="en-US"/>
              </w:rPr>
            </w:pPr>
            <w:r w:rsidRPr="0032392E">
              <w:rPr>
                <w:rFonts w:ascii="Times New Roman" w:hAnsi="Times New Roman" w:cs="Times New Roman"/>
                <w:sz w:val="24"/>
                <w:szCs w:val="24"/>
                <w:lang w:val="en-US"/>
              </w:rPr>
              <w:t>P</w:t>
            </w:r>
          </w:p>
        </w:tc>
        <w:tc>
          <w:tcPr>
            <w:tcW w:w="2126"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0,03</w:t>
            </w:r>
          </w:p>
        </w:tc>
        <w:tc>
          <w:tcPr>
            <w:tcW w:w="198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0,5</w:t>
            </w:r>
          </w:p>
        </w:tc>
        <w:tc>
          <w:tcPr>
            <w:tcW w:w="2160"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0,3</w:t>
            </w:r>
          </w:p>
        </w:tc>
        <w:tc>
          <w:tcPr>
            <w:tcW w:w="152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0,17</w:t>
            </w:r>
          </w:p>
        </w:tc>
      </w:tr>
    </w:tbl>
    <w:p w:rsidR="00D847C8" w:rsidRPr="0032392E" w:rsidRDefault="00D847C8" w:rsidP="00D847C8">
      <w:pPr>
        <w:rPr>
          <w:rFonts w:ascii="Times New Roman" w:hAnsi="Times New Roman" w:cs="Times New Roman"/>
          <w:sz w:val="24"/>
          <w:szCs w:val="24"/>
        </w:rPr>
      </w:pPr>
    </w:p>
    <w:p w:rsidR="00D847C8" w:rsidRPr="00D847C8" w:rsidRDefault="00D847C8" w:rsidP="00D847C8">
      <w:pPr>
        <w:rPr>
          <w:rFonts w:ascii="Times New Roman" w:hAnsi="Times New Roman" w:cs="Times New Roman"/>
          <w:sz w:val="28"/>
          <w:szCs w:val="28"/>
        </w:rPr>
      </w:pPr>
      <w:r w:rsidRPr="00D847C8">
        <w:rPr>
          <w:rFonts w:ascii="Times New Roman" w:hAnsi="Times New Roman" w:cs="Times New Roman"/>
          <w:sz w:val="28"/>
          <w:szCs w:val="28"/>
        </w:rPr>
        <w:t>Составляем вариационный ряд:</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1"/>
        <w:gridCol w:w="2087"/>
        <w:gridCol w:w="1950"/>
        <w:gridCol w:w="2120"/>
        <w:gridCol w:w="1497"/>
      </w:tblGrid>
      <w:tr w:rsidR="00D847C8" w:rsidRPr="0032392E" w:rsidTr="00723588">
        <w:tc>
          <w:tcPr>
            <w:tcW w:w="1985" w:type="dxa"/>
          </w:tcPr>
          <w:p w:rsidR="00D847C8" w:rsidRPr="0032392E" w:rsidRDefault="00D847C8" w:rsidP="00723588">
            <w:pPr>
              <w:rPr>
                <w:rFonts w:ascii="Times New Roman" w:hAnsi="Times New Roman" w:cs="Times New Roman"/>
                <w:sz w:val="24"/>
                <w:szCs w:val="24"/>
                <w:lang w:val="en-US"/>
              </w:rPr>
            </w:pPr>
            <w:r w:rsidRPr="0032392E">
              <w:rPr>
                <w:rFonts w:ascii="Times New Roman" w:hAnsi="Times New Roman" w:cs="Times New Roman"/>
                <w:sz w:val="24"/>
                <w:szCs w:val="24"/>
                <w:lang w:val="en-US"/>
              </w:rPr>
              <w:t>U</w:t>
            </w:r>
          </w:p>
        </w:tc>
        <w:tc>
          <w:tcPr>
            <w:tcW w:w="2126"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10</w:t>
            </w:r>
          </w:p>
        </w:tc>
        <w:tc>
          <w:tcPr>
            <w:tcW w:w="198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30</w:t>
            </w:r>
          </w:p>
        </w:tc>
        <w:tc>
          <w:tcPr>
            <w:tcW w:w="2160"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50</w:t>
            </w:r>
          </w:p>
        </w:tc>
        <w:tc>
          <w:tcPr>
            <w:tcW w:w="152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60</w:t>
            </w:r>
          </w:p>
        </w:tc>
      </w:tr>
      <w:tr w:rsidR="00D847C8" w:rsidRPr="0032392E" w:rsidTr="00723588">
        <w:tc>
          <w:tcPr>
            <w:tcW w:w="1985"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lang w:val="en-US"/>
              </w:rPr>
              <w:t>P</w:t>
            </w:r>
            <w:r w:rsidRPr="0032392E">
              <w:rPr>
                <w:rFonts w:ascii="Times New Roman" w:hAnsi="Times New Roman" w:cs="Times New Roman"/>
                <w:sz w:val="24"/>
                <w:szCs w:val="24"/>
              </w:rPr>
              <w:t>(</w:t>
            </w:r>
            <w:r w:rsidRPr="0032392E">
              <w:rPr>
                <w:rFonts w:ascii="Times New Roman" w:hAnsi="Times New Roman" w:cs="Times New Roman"/>
                <w:sz w:val="24"/>
                <w:szCs w:val="24"/>
                <w:lang w:val="en-US"/>
              </w:rPr>
              <w:t>U</w:t>
            </w:r>
            <w:r w:rsidRPr="0032392E">
              <w:rPr>
                <w:rFonts w:ascii="Times New Roman" w:hAnsi="Times New Roman" w:cs="Times New Roman"/>
                <w:sz w:val="24"/>
                <w:szCs w:val="24"/>
              </w:rPr>
              <w:t>)</w:t>
            </w:r>
          </w:p>
        </w:tc>
        <w:tc>
          <w:tcPr>
            <w:tcW w:w="2126"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0,</w:t>
            </w:r>
            <w:r w:rsidRPr="0032392E">
              <w:rPr>
                <w:rFonts w:ascii="Times New Roman" w:hAnsi="Times New Roman" w:cs="Times New Roman"/>
                <w:sz w:val="24"/>
                <w:szCs w:val="24"/>
                <w:lang w:val="en-US"/>
              </w:rPr>
              <w:t>0</w:t>
            </w:r>
            <w:r w:rsidRPr="0032392E">
              <w:rPr>
                <w:rFonts w:ascii="Times New Roman" w:hAnsi="Times New Roman" w:cs="Times New Roman"/>
                <w:sz w:val="24"/>
                <w:szCs w:val="24"/>
              </w:rPr>
              <w:t>3</w:t>
            </w:r>
          </w:p>
        </w:tc>
        <w:tc>
          <w:tcPr>
            <w:tcW w:w="1985" w:type="dxa"/>
          </w:tcPr>
          <w:p w:rsidR="00D847C8" w:rsidRPr="0032392E" w:rsidRDefault="00D847C8" w:rsidP="00723588">
            <w:pPr>
              <w:rPr>
                <w:rFonts w:ascii="Times New Roman" w:hAnsi="Times New Roman" w:cs="Times New Roman"/>
                <w:sz w:val="24"/>
                <w:szCs w:val="24"/>
                <w:lang w:val="en-US"/>
              </w:rPr>
            </w:pPr>
            <w:r w:rsidRPr="0032392E">
              <w:rPr>
                <w:rFonts w:ascii="Times New Roman" w:hAnsi="Times New Roman" w:cs="Times New Roman"/>
                <w:sz w:val="24"/>
                <w:szCs w:val="24"/>
              </w:rPr>
              <w:t>0,</w:t>
            </w:r>
            <w:r w:rsidRPr="0032392E">
              <w:rPr>
                <w:rFonts w:ascii="Times New Roman" w:hAnsi="Times New Roman" w:cs="Times New Roman"/>
                <w:sz w:val="24"/>
                <w:szCs w:val="24"/>
                <w:lang w:val="en-US"/>
              </w:rPr>
              <w:t>53</w:t>
            </w:r>
          </w:p>
        </w:tc>
        <w:tc>
          <w:tcPr>
            <w:tcW w:w="2160" w:type="dxa"/>
          </w:tcPr>
          <w:p w:rsidR="00D847C8" w:rsidRPr="0032392E" w:rsidRDefault="00D847C8" w:rsidP="00723588">
            <w:pPr>
              <w:rPr>
                <w:rFonts w:ascii="Times New Roman" w:hAnsi="Times New Roman" w:cs="Times New Roman"/>
                <w:sz w:val="24"/>
                <w:szCs w:val="24"/>
              </w:rPr>
            </w:pPr>
            <w:r w:rsidRPr="0032392E">
              <w:rPr>
                <w:rFonts w:ascii="Times New Roman" w:hAnsi="Times New Roman" w:cs="Times New Roman"/>
                <w:sz w:val="24"/>
                <w:szCs w:val="24"/>
              </w:rPr>
              <w:t>0,</w:t>
            </w:r>
            <w:r w:rsidRPr="0032392E">
              <w:rPr>
                <w:rFonts w:ascii="Times New Roman" w:hAnsi="Times New Roman" w:cs="Times New Roman"/>
                <w:sz w:val="24"/>
                <w:szCs w:val="24"/>
                <w:lang w:val="en-US"/>
              </w:rPr>
              <w:t>8</w:t>
            </w:r>
            <w:r w:rsidRPr="0032392E">
              <w:rPr>
                <w:rFonts w:ascii="Times New Roman" w:hAnsi="Times New Roman" w:cs="Times New Roman"/>
                <w:sz w:val="24"/>
                <w:szCs w:val="24"/>
              </w:rPr>
              <w:t>3</w:t>
            </w:r>
          </w:p>
        </w:tc>
        <w:tc>
          <w:tcPr>
            <w:tcW w:w="1525" w:type="dxa"/>
          </w:tcPr>
          <w:p w:rsidR="00D847C8" w:rsidRPr="0032392E" w:rsidRDefault="00D847C8" w:rsidP="00723588">
            <w:pPr>
              <w:rPr>
                <w:rFonts w:ascii="Times New Roman" w:hAnsi="Times New Roman" w:cs="Times New Roman"/>
                <w:sz w:val="24"/>
                <w:szCs w:val="24"/>
                <w:lang w:val="en-US"/>
              </w:rPr>
            </w:pPr>
            <w:r w:rsidRPr="0032392E">
              <w:rPr>
                <w:rFonts w:ascii="Times New Roman" w:hAnsi="Times New Roman" w:cs="Times New Roman"/>
                <w:sz w:val="24"/>
                <w:szCs w:val="24"/>
                <w:lang w:val="en-US"/>
              </w:rPr>
              <w:t>1</w:t>
            </w:r>
          </w:p>
        </w:tc>
      </w:tr>
    </w:tbl>
    <w:p w:rsidR="00D847C8" w:rsidRPr="0032392E" w:rsidRDefault="00D847C8" w:rsidP="00D847C8">
      <w:pPr>
        <w:rPr>
          <w:rFonts w:ascii="Times New Roman" w:hAnsi="Times New Roman" w:cs="Times New Roman"/>
          <w:sz w:val="24"/>
          <w:szCs w:val="24"/>
        </w:rPr>
      </w:pPr>
    </w:p>
    <w:p w:rsidR="00D847C8" w:rsidRPr="00D847C8" w:rsidRDefault="00D847C8" w:rsidP="00D847C8">
      <w:pPr>
        <w:rPr>
          <w:rFonts w:ascii="Times New Roman" w:hAnsi="Times New Roman" w:cs="Times New Roman"/>
          <w:sz w:val="28"/>
          <w:szCs w:val="28"/>
        </w:rPr>
      </w:pPr>
      <w:r w:rsidRPr="00D847C8">
        <w:rPr>
          <w:rFonts w:ascii="Times New Roman" w:hAnsi="Times New Roman" w:cs="Times New Roman"/>
          <w:b/>
          <w:sz w:val="28"/>
          <w:szCs w:val="28"/>
        </w:rPr>
        <w:t xml:space="preserve">      </w:t>
      </w:r>
      <w:r w:rsidRPr="00D847C8">
        <w:rPr>
          <w:rFonts w:ascii="Times New Roman" w:hAnsi="Times New Roman" w:cs="Times New Roman"/>
          <w:sz w:val="28"/>
          <w:szCs w:val="28"/>
        </w:rPr>
        <w:t>Строим функцию распределения случайного события:</w:t>
      </w:r>
    </w:p>
    <w:p w:rsidR="00D847C8" w:rsidRPr="0032392E" w:rsidRDefault="00D847C8" w:rsidP="00D847C8">
      <w:pPr>
        <w:framePr w:w="3424" w:h="2595" w:wrap="auto" w:vAnchor="text" w:hAnchor="page" w:x="1981" w:y="473"/>
        <w:rPr>
          <w:rFonts w:ascii="Times New Roman" w:hAnsi="Times New Roman" w:cs="Times New Roman"/>
          <w:sz w:val="24"/>
          <w:szCs w:val="24"/>
        </w:rPr>
      </w:pPr>
      <w:r w:rsidRPr="0032392E">
        <w:rPr>
          <w:rFonts w:ascii="Times New Roman" w:hAnsi="Times New Roman" w:cs="Times New Roman"/>
          <w:noProof/>
          <w:position w:val="-259"/>
          <w:sz w:val="24"/>
          <w:szCs w:val="24"/>
        </w:rPr>
        <w:drawing>
          <wp:inline distT="0" distB="0" distL="0" distR="0">
            <wp:extent cx="2127885" cy="1778635"/>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2127885" cy="1778635"/>
                    </a:xfrm>
                    <a:prstGeom prst="rect">
                      <a:avLst/>
                    </a:prstGeom>
                    <a:noFill/>
                    <a:ln w="9525">
                      <a:noFill/>
                      <a:miter lim="800000"/>
                      <a:headEnd/>
                      <a:tailEnd/>
                    </a:ln>
                  </pic:spPr>
                </pic:pic>
              </a:graphicData>
            </a:graphic>
          </wp:inline>
        </w:drawing>
      </w:r>
    </w:p>
    <w:p w:rsidR="00D847C8" w:rsidRPr="0032392E" w:rsidRDefault="00D847C8" w:rsidP="00D847C8">
      <w:pPr>
        <w:rPr>
          <w:rFonts w:ascii="Times New Roman" w:hAnsi="Times New Roman" w:cs="Times New Roman"/>
          <w:sz w:val="24"/>
          <w:szCs w:val="24"/>
        </w:rPr>
      </w:pPr>
    </w:p>
    <w:p w:rsidR="00D847C8" w:rsidRPr="0032392E" w:rsidRDefault="00D847C8" w:rsidP="00D847C8">
      <w:pPr>
        <w:ind w:firstLine="567"/>
        <w:rPr>
          <w:rFonts w:ascii="Times New Roman" w:hAnsi="Times New Roman" w:cs="Times New Roman"/>
          <w:b/>
          <w:sz w:val="24"/>
          <w:szCs w:val="24"/>
        </w:rPr>
      </w:pPr>
    </w:p>
    <w:p w:rsidR="00D847C8" w:rsidRPr="0032392E" w:rsidRDefault="00D847C8" w:rsidP="00D847C8">
      <w:pPr>
        <w:ind w:firstLine="567"/>
        <w:rPr>
          <w:rFonts w:ascii="Times New Roman" w:hAnsi="Times New Roman" w:cs="Times New Roman"/>
          <w:b/>
          <w:sz w:val="24"/>
          <w:szCs w:val="24"/>
        </w:rPr>
      </w:pPr>
    </w:p>
    <w:p w:rsidR="00D847C8" w:rsidRPr="0032392E" w:rsidRDefault="00D847C8" w:rsidP="00D847C8">
      <w:pPr>
        <w:ind w:firstLine="567"/>
        <w:rPr>
          <w:rFonts w:ascii="Times New Roman" w:hAnsi="Times New Roman" w:cs="Times New Roman"/>
          <w:b/>
          <w:sz w:val="24"/>
          <w:szCs w:val="24"/>
        </w:rPr>
      </w:pPr>
    </w:p>
    <w:p w:rsidR="00D847C8" w:rsidRPr="0032392E" w:rsidRDefault="00D847C8" w:rsidP="00D847C8">
      <w:pPr>
        <w:ind w:firstLine="567"/>
        <w:rPr>
          <w:rFonts w:ascii="Times New Roman" w:hAnsi="Times New Roman" w:cs="Times New Roman"/>
          <w:b/>
          <w:sz w:val="24"/>
          <w:szCs w:val="24"/>
        </w:rPr>
      </w:pPr>
    </w:p>
    <w:p w:rsidR="001C5722" w:rsidRDefault="001C5722"/>
    <w:p w:rsidR="00D847C8" w:rsidRDefault="00D847C8"/>
    <w:p w:rsidR="00D847C8" w:rsidRDefault="00D847C8">
      <w:pPr>
        <w:rPr>
          <w:rFonts w:ascii="Times New Roman" w:hAnsi="Times New Roman" w:cs="Times New Roman"/>
          <w:sz w:val="28"/>
          <w:szCs w:val="28"/>
        </w:rPr>
      </w:pPr>
      <w:r w:rsidRPr="00D847C8">
        <w:rPr>
          <w:rFonts w:ascii="Times New Roman" w:hAnsi="Times New Roman" w:cs="Times New Roman"/>
          <w:b/>
          <w:sz w:val="28"/>
          <w:szCs w:val="28"/>
        </w:rPr>
        <w:t>Задание 1.</w:t>
      </w:r>
      <w:r>
        <w:rPr>
          <w:rFonts w:ascii="Times New Roman" w:hAnsi="Times New Roman" w:cs="Times New Roman"/>
          <w:sz w:val="28"/>
          <w:szCs w:val="28"/>
        </w:rPr>
        <w:t xml:space="preserve"> Выбрать 2 теоретических вопроса и дать развернутый ответ. Объём: 2-3 страницы по каждому из вопросов.</w:t>
      </w:r>
    </w:p>
    <w:p w:rsidR="00D847C8" w:rsidRPr="00D847C8" w:rsidRDefault="00D847C8">
      <w:pPr>
        <w:rPr>
          <w:rFonts w:ascii="Times New Roman" w:hAnsi="Times New Roman" w:cs="Times New Roman"/>
          <w:sz w:val="28"/>
          <w:szCs w:val="28"/>
        </w:rPr>
      </w:pPr>
    </w:p>
    <w:p w:rsidR="00D847C8" w:rsidRPr="00D847C8" w:rsidRDefault="00D847C8">
      <w:pPr>
        <w:rPr>
          <w:rFonts w:ascii="Times New Roman" w:hAnsi="Times New Roman" w:cs="Times New Roman"/>
          <w:b/>
          <w:sz w:val="28"/>
          <w:szCs w:val="28"/>
        </w:rPr>
      </w:pPr>
      <w:r w:rsidRPr="00D847C8">
        <w:rPr>
          <w:rFonts w:ascii="Times New Roman" w:hAnsi="Times New Roman" w:cs="Times New Roman"/>
          <w:b/>
          <w:sz w:val="28"/>
          <w:szCs w:val="28"/>
        </w:rPr>
        <w:t xml:space="preserve">Список теоретических вопросов </w:t>
      </w:r>
      <w:proofErr w:type="gramStart"/>
      <w:r w:rsidRPr="00D847C8">
        <w:rPr>
          <w:rFonts w:ascii="Times New Roman" w:hAnsi="Times New Roman" w:cs="Times New Roman"/>
          <w:b/>
          <w:sz w:val="28"/>
          <w:szCs w:val="28"/>
        </w:rPr>
        <w:t>для контрольной работе</w:t>
      </w:r>
      <w:proofErr w:type="gramEnd"/>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Моделирование опасных процессов в </w:t>
      </w:r>
      <w:proofErr w:type="spellStart"/>
      <w:r w:rsidRPr="00FF0670">
        <w:rPr>
          <w:rFonts w:ascii="Times New Roman" w:hAnsi="Times New Roman" w:cs="Times New Roman"/>
          <w:sz w:val="28"/>
          <w:szCs w:val="28"/>
        </w:rPr>
        <w:t>техносфере</w:t>
      </w:r>
      <w:proofErr w:type="spellEnd"/>
      <w:r w:rsidRPr="00FF0670">
        <w:rPr>
          <w:rFonts w:ascii="Times New Roman" w:hAnsi="Times New Roman" w:cs="Times New Roman"/>
          <w:sz w:val="28"/>
          <w:szCs w:val="28"/>
        </w:rPr>
        <w:t>.</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Исследование методики прогнозирования происшествий</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Модели и методы прогнозирования происшествий.</w:t>
      </w:r>
    </w:p>
    <w:p w:rsidR="001C5722"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Формирование </w:t>
      </w:r>
      <w:proofErr w:type="gramStart"/>
      <w:r w:rsidRPr="00FF0670">
        <w:rPr>
          <w:rFonts w:ascii="Times New Roman" w:hAnsi="Times New Roman" w:cs="Times New Roman"/>
          <w:sz w:val="28"/>
          <w:szCs w:val="28"/>
        </w:rPr>
        <w:t>общих  принципов</w:t>
      </w:r>
      <w:proofErr w:type="gramEnd"/>
      <w:r w:rsidRPr="00FF0670">
        <w:rPr>
          <w:rFonts w:ascii="Times New Roman" w:hAnsi="Times New Roman" w:cs="Times New Roman"/>
          <w:sz w:val="28"/>
          <w:szCs w:val="28"/>
        </w:rPr>
        <w:t xml:space="preserve"> прогнозирования техногенного риска.</w:t>
      </w:r>
    </w:p>
    <w:p w:rsidR="001C5722" w:rsidRPr="00D847C8" w:rsidRDefault="001C5722" w:rsidP="001C5722">
      <w:pPr>
        <w:numPr>
          <w:ilvl w:val="0"/>
          <w:numId w:val="3"/>
        </w:numPr>
        <w:spacing w:after="0" w:line="240" w:lineRule="auto"/>
        <w:rPr>
          <w:rFonts w:ascii="Times New Roman" w:hAnsi="Times New Roman" w:cs="Times New Roman"/>
          <w:sz w:val="28"/>
          <w:szCs w:val="28"/>
        </w:rPr>
      </w:pPr>
      <w:r w:rsidRPr="00D847C8">
        <w:rPr>
          <w:rFonts w:ascii="Times New Roman" w:hAnsi="Times New Roman" w:cs="Times New Roman"/>
          <w:sz w:val="28"/>
          <w:szCs w:val="28"/>
        </w:rPr>
        <w:t>Моделирование и системный анализ управления производственно-экологической безопасностью.</w:t>
      </w:r>
    </w:p>
    <w:p w:rsidR="001C5722" w:rsidRPr="001C5722" w:rsidRDefault="001C5722" w:rsidP="001C5722">
      <w:pPr>
        <w:numPr>
          <w:ilvl w:val="0"/>
          <w:numId w:val="3"/>
        </w:numPr>
        <w:spacing w:after="0" w:line="240" w:lineRule="auto"/>
        <w:rPr>
          <w:rFonts w:ascii="Times New Roman" w:hAnsi="Times New Roman" w:cs="Times New Roman"/>
          <w:sz w:val="28"/>
          <w:szCs w:val="28"/>
        </w:rPr>
      </w:pPr>
      <w:r w:rsidRPr="001C5722">
        <w:rPr>
          <w:rFonts w:ascii="Times New Roman" w:hAnsi="Times New Roman" w:cs="Times New Roman"/>
          <w:sz w:val="28"/>
          <w:szCs w:val="28"/>
        </w:rPr>
        <w:t xml:space="preserve">Модели возникновения происшествий в </w:t>
      </w:r>
      <w:proofErr w:type="spellStart"/>
      <w:r w:rsidRPr="001C5722">
        <w:rPr>
          <w:rFonts w:ascii="Times New Roman" w:hAnsi="Times New Roman" w:cs="Times New Roman"/>
          <w:sz w:val="28"/>
          <w:szCs w:val="28"/>
        </w:rPr>
        <w:t>техносфере</w:t>
      </w:r>
      <w:proofErr w:type="spellEnd"/>
      <w:r w:rsidRPr="001C5722">
        <w:rPr>
          <w:rFonts w:ascii="Times New Roman" w:hAnsi="Times New Roman" w:cs="Times New Roman"/>
          <w:sz w:val="28"/>
          <w:szCs w:val="28"/>
        </w:rPr>
        <w:t>.</w:t>
      </w:r>
    </w:p>
    <w:p w:rsidR="001C5722" w:rsidRPr="001C5722" w:rsidRDefault="001C5722" w:rsidP="001C5722">
      <w:pPr>
        <w:numPr>
          <w:ilvl w:val="0"/>
          <w:numId w:val="3"/>
        </w:numPr>
        <w:spacing w:after="0" w:line="240" w:lineRule="auto"/>
        <w:rPr>
          <w:rFonts w:ascii="Times New Roman" w:hAnsi="Times New Roman" w:cs="Times New Roman"/>
          <w:sz w:val="28"/>
          <w:szCs w:val="28"/>
        </w:rPr>
      </w:pPr>
      <w:r w:rsidRPr="001C5722">
        <w:rPr>
          <w:rFonts w:ascii="Times New Roman" w:hAnsi="Times New Roman" w:cs="Times New Roman"/>
          <w:sz w:val="28"/>
          <w:szCs w:val="28"/>
        </w:rPr>
        <w:t xml:space="preserve"> Дерево происшествий. </w:t>
      </w:r>
    </w:p>
    <w:p w:rsidR="001C5722" w:rsidRPr="001C5722" w:rsidRDefault="001C5722" w:rsidP="001C5722">
      <w:pPr>
        <w:numPr>
          <w:ilvl w:val="0"/>
          <w:numId w:val="3"/>
        </w:numPr>
        <w:spacing w:after="0" w:line="240" w:lineRule="auto"/>
        <w:rPr>
          <w:rFonts w:ascii="Times New Roman" w:hAnsi="Times New Roman" w:cs="Times New Roman"/>
          <w:sz w:val="28"/>
          <w:szCs w:val="28"/>
        </w:rPr>
      </w:pPr>
      <w:r w:rsidRPr="001C5722">
        <w:rPr>
          <w:rFonts w:ascii="Times New Roman" w:hAnsi="Times New Roman" w:cs="Times New Roman"/>
          <w:sz w:val="28"/>
          <w:szCs w:val="28"/>
        </w:rPr>
        <w:lastRenderedPageBreak/>
        <w:t>Дерево событий</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Модели и методы оценки техногенного ущерба.</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Принципы априорной оценки техногенного ущерба.</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Методы прогноза вероятности причинения ущерба.</w:t>
      </w:r>
    </w:p>
    <w:p w:rsidR="001C5722"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Методы прогнозирования размеров зон причинения ущерба.</w:t>
      </w:r>
    </w:p>
    <w:p w:rsidR="001C5722" w:rsidRPr="001C5722" w:rsidRDefault="001C5722" w:rsidP="001C5722">
      <w:pPr>
        <w:numPr>
          <w:ilvl w:val="0"/>
          <w:numId w:val="3"/>
        </w:numPr>
        <w:spacing w:after="0" w:line="240" w:lineRule="auto"/>
        <w:rPr>
          <w:rFonts w:ascii="Times New Roman" w:hAnsi="Times New Roman" w:cs="Times New Roman"/>
          <w:sz w:val="28"/>
          <w:szCs w:val="28"/>
        </w:rPr>
      </w:pPr>
      <w:r w:rsidRPr="001C5722">
        <w:rPr>
          <w:rFonts w:ascii="Times New Roman" w:hAnsi="Times New Roman" w:cs="Times New Roman"/>
          <w:sz w:val="28"/>
          <w:szCs w:val="28"/>
        </w:rPr>
        <w:t xml:space="preserve">Методы </w:t>
      </w:r>
      <w:r w:rsidRPr="001C5722">
        <w:rPr>
          <w:rFonts w:ascii="Times New Roman" w:hAnsi="Times New Roman" w:cs="Times New Roman"/>
          <w:spacing w:val="1"/>
          <w:sz w:val="28"/>
          <w:szCs w:val="28"/>
        </w:rPr>
        <w:t>поддержания требуемого уровня безопасности</w:t>
      </w:r>
      <w:r w:rsidRPr="001C5722">
        <w:rPr>
          <w:rFonts w:ascii="Times New Roman" w:hAnsi="Times New Roman" w:cs="Times New Roman"/>
          <w:sz w:val="28"/>
          <w:szCs w:val="28"/>
        </w:rPr>
        <w:t xml:space="preserve"> и теории автоматического управления производственно-экологической безопасностью.</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Методы прогноза концентрации вредного вещества в зонах.</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Методика комплексного прогноза техногенного риска.</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Иллюстративные модели типа "дерево".</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 Иллюстрация качественного и количественного анализа.</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 xml:space="preserve">Возникновение происшествий является следствием появления и развития причинной цепи </w:t>
      </w:r>
      <w:proofErr w:type="gramStart"/>
      <w:r w:rsidRPr="00FF0670">
        <w:rPr>
          <w:rFonts w:ascii="Times New Roman" w:hAnsi="Times New Roman" w:cs="Times New Roman"/>
          <w:sz w:val="28"/>
          <w:szCs w:val="28"/>
        </w:rPr>
        <w:t>предпосылок,  приводящих</w:t>
      </w:r>
      <w:proofErr w:type="gramEnd"/>
      <w:r w:rsidRPr="00FF0670">
        <w:rPr>
          <w:rFonts w:ascii="Times New Roman" w:hAnsi="Times New Roman" w:cs="Times New Roman"/>
          <w:sz w:val="28"/>
          <w:szCs w:val="28"/>
        </w:rPr>
        <w:t xml:space="preserve"> к потере управления технологическим </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Прогнозирование антропогенных воздействий на окружающую среду</w:t>
      </w:r>
    </w:p>
    <w:p w:rsidR="001C5722" w:rsidRPr="00FF0670" w:rsidRDefault="001C5722" w:rsidP="001C5722">
      <w:pPr>
        <w:numPr>
          <w:ilvl w:val="0"/>
          <w:numId w:val="3"/>
        </w:numPr>
        <w:spacing w:after="0" w:line="240" w:lineRule="auto"/>
        <w:rPr>
          <w:rFonts w:ascii="Times New Roman" w:hAnsi="Times New Roman" w:cs="Times New Roman"/>
          <w:sz w:val="28"/>
          <w:szCs w:val="28"/>
        </w:rPr>
      </w:pPr>
      <w:r w:rsidRPr="00FF0670">
        <w:rPr>
          <w:rFonts w:ascii="Times New Roman" w:hAnsi="Times New Roman" w:cs="Times New Roman"/>
          <w:sz w:val="28"/>
          <w:szCs w:val="28"/>
        </w:rPr>
        <w:t>Теоретические основы прогнозирования производственных авариях со взрывом</w:t>
      </w:r>
    </w:p>
    <w:p w:rsidR="00AE7224" w:rsidRDefault="00AE7224" w:rsidP="009A1A5B">
      <w:pPr>
        <w:rPr>
          <w:rFonts w:ascii="Times New Roman" w:hAnsi="Times New Roman" w:cs="Times New Roman"/>
          <w:b/>
          <w:sz w:val="28"/>
          <w:szCs w:val="28"/>
        </w:rPr>
      </w:pPr>
    </w:p>
    <w:p w:rsidR="00912563" w:rsidRPr="00912563" w:rsidRDefault="00D847C8" w:rsidP="009A1A5B">
      <w:pPr>
        <w:rPr>
          <w:rFonts w:ascii="Times New Roman" w:hAnsi="Times New Roman" w:cs="Times New Roman"/>
          <w:sz w:val="28"/>
          <w:szCs w:val="28"/>
        </w:rPr>
      </w:pPr>
      <w:r w:rsidRPr="00D847C8">
        <w:rPr>
          <w:rFonts w:ascii="Times New Roman" w:hAnsi="Times New Roman" w:cs="Times New Roman"/>
          <w:b/>
          <w:sz w:val="28"/>
          <w:szCs w:val="28"/>
        </w:rPr>
        <w:t xml:space="preserve">Задание </w:t>
      </w:r>
      <w:r>
        <w:rPr>
          <w:rFonts w:ascii="Times New Roman" w:hAnsi="Times New Roman" w:cs="Times New Roman"/>
          <w:b/>
          <w:sz w:val="28"/>
          <w:szCs w:val="28"/>
        </w:rPr>
        <w:t>2</w:t>
      </w:r>
      <w:r w:rsidRPr="009A1A5B">
        <w:rPr>
          <w:rFonts w:ascii="Times New Roman" w:hAnsi="Times New Roman" w:cs="Times New Roman"/>
          <w:b/>
          <w:sz w:val="28"/>
          <w:szCs w:val="28"/>
        </w:rPr>
        <w:t xml:space="preserve">. </w:t>
      </w:r>
      <w:r w:rsidRPr="00912563">
        <w:rPr>
          <w:rFonts w:ascii="Times New Roman" w:hAnsi="Times New Roman" w:cs="Times New Roman"/>
          <w:sz w:val="28"/>
          <w:szCs w:val="28"/>
        </w:rPr>
        <w:t xml:space="preserve">Выполнить качественный анализ происшествия с использованием </w:t>
      </w:r>
      <w:r w:rsidR="00912563">
        <w:rPr>
          <w:rFonts w:ascii="Times New Roman" w:hAnsi="Times New Roman" w:cs="Times New Roman"/>
          <w:sz w:val="28"/>
          <w:szCs w:val="28"/>
        </w:rPr>
        <w:t xml:space="preserve">двух </w:t>
      </w:r>
      <w:proofErr w:type="gramStart"/>
      <w:r w:rsidRPr="00912563">
        <w:rPr>
          <w:rFonts w:ascii="Times New Roman" w:hAnsi="Times New Roman" w:cs="Times New Roman"/>
          <w:sz w:val="28"/>
          <w:szCs w:val="28"/>
        </w:rPr>
        <w:t>моделей</w:t>
      </w:r>
      <w:r w:rsidR="00912563">
        <w:rPr>
          <w:rFonts w:ascii="Times New Roman" w:hAnsi="Times New Roman" w:cs="Times New Roman"/>
          <w:sz w:val="28"/>
          <w:szCs w:val="28"/>
        </w:rPr>
        <w:t xml:space="preserve"> </w:t>
      </w:r>
      <w:r w:rsidR="00912563" w:rsidRPr="00912563">
        <w:rPr>
          <w:rFonts w:ascii="Times New Roman" w:hAnsi="Times New Roman" w:cs="Times New Roman"/>
          <w:sz w:val="28"/>
          <w:szCs w:val="28"/>
        </w:rPr>
        <w:t>:</w:t>
      </w:r>
      <w:proofErr w:type="gramEnd"/>
      <w:r w:rsidRPr="00912563">
        <w:rPr>
          <w:rFonts w:ascii="Times New Roman" w:hAnsi="Times New Roman" w:cs="Times New Roman"/>
          <w:sz w:val="28"/>
          <w:szCs w:val="28"/>
        </w:rPr>
        <w:t xml:space="preserve"> </w:t>
      </w:r>
    </w:p>
    <w:p w:rsidR="009A1A5B" w:rsidRPr="00912563" w:rsidRDefault="00912563" w:rsidP="009A1A5B">
      <w:pPr>
        <w:rPr>
          <w:rFonts w:ascii="Times New Roman" w:hAnsi="Times New Roman" w:cs="Times New Roman"/>
          <w:sz w:val="28"/>
          <w:szCs w:val="28"/>
        </w:rPr>
      </w:pPr>
      <w:proofErr w:type="gramStart"/>
      <w:r w:rsidRPr="00912563">
        <w:rPr>
          <w:rFonts w:ascii="Times New Roman" w:hAnsi="Times New Roman" w:cs="Times New Roman"/>
          <w:sz w:val="28"/>
          <w:szCs w:val="28"/>
        </w:rPr>
        <w:t xml:space="preserve">а)  </w:t>
      </w:r>
      <w:r w:rsidR="00D847C8" w:rsidRPr="00912563">
        <w:rPr>
          <w:rFonts w:ascii="Times New Roman" w:hAnsi="Times New Roman" w:cs="Times New Roman"/>
          <w:sz w:val="28"/>
          <w:szCs w:val="28"/>
        </w:rPr>
        <w:t>типа</w:t>
      </w:r>
      <w:proofErr w:type="gramEnd"/>
      <w:r w:rsidR="00D847C8" w:rsidRPr="00912563">
        <w:rPr>
          <w:rFonts w:ascii="Times New Roman" w:hAnsi="Times New Roman" w:cs="Times New Roman"/>
          <w:sz w:val="28"/>
          <w:szCs w:val="28"/>
        </w:rPr>
        <w:t xml:space="preserve"> «дерево</w:t>
      </w:r>
      <w:r w:rsidRPr="00912563">
        <w:rPr>
          <w:rFonts w:ascii="Times New Roman" w:hAnsi="Times New Roman" w:cs="Times New Roman"/>
          <w:sz w:val="28"/>
          <w:szCs w:val="28"/>
        </w:rPr>
        <w:t xml:space="preserve"> событий</w:t>
      </w:r>
      <w:r w:rsidR="00D847C8" w:rsidRPr="00912563">
        <w:rPr>
          <w:rFonts w:ascii="Times New Roman" w:hAnsi="Times New Roman" w:cs="Times New Roman"/>
          <w:sz w:val="28"/>
          <w:szCs w:val="28"/>
        </w:rPr>
        <w:t>»</w:t>
      </w:r>
    </w:p>
    <w:p w:rsidR="00912563" w:rsidRPr="00912563" w:rsidRDefault="00912563" w:rsidP="009A1A5B">
      <w:pPr>
        <w:rPr>
          <w:rFonts w:ascii="Times New Roman" w:hAnsi="Times New Roman" w:cs="Times New Roman"/>
          <w:sz w:val="28"/>
          <w:szCs w:val="28"/>
        </w:rPr>
      </w:pPr>
      <w:r w:rsidRPr="00912563">
        <w:rPr>
          <w:rFonts w:ascii="Times New Roman" w:hAnsi="Times New Roman" w:cs="Times New Roman"/>
          <w:sz w:val="28"/>
          <w:szCs w:val="28"/>
        </w:rPr>
        <w:t>б) типа «дерево прои</w:t>
      </w:r>
      <w:r w:rsidR="00312D2A">
        <w:rPr>
          <w:rFonts w:ascii="Times New Roman" w:hAnsi="Times New Roman" w:cs="Times New Roman"/>
          <w:sz w:val="28"/>
          <w:szCs w:val="28"/>
        </w:rPr>
        <w:t>с</w:t>
      </w:r>
      <w:r w:rsidRPr="00912563">
        <w:rPr>
          <w:rFonts w:ascii="Times New Roman" w:hAnsi="Times New Roman" w:cs="Times New Roman"/>
          <w:sz w:val="28"/>
          <w:szCs w:val="28"/>
        </w:rPr>
        <w:t>шествий».</w:t>
      </w:r>
    </w:p>
    <w:p w:rsidR="00AE7224" w:rsidRPr="00AE7224" w:rsidRDefault="00AE7224" w:rsidP="00AE7224">
      <w:pPr>
        <w:rPr>
          <w:rFonts w:ascii="Times New Roman" w:hAnsi="Times New Roman" w:cs="Times New Roman"/>
          <w:b/>
          <w:sz w:val="28"/>
          <w:szCs w:val="28"/>
        </w:rPr>
      </w:pPr>
      <w:r>
        <w:rPr>
          <w:rFonts w:ascii="Times New Roman" w:hAnsi="Times New Roman" w:cs="Times New Roman"/>
          <w:b/>
          <w:sz w:val="28"/>
          <w:szCs w:val="28"/>
        </w:rPr>
        <w:t xml:space="preserve">а) Варианты задания для моделей </w:t>
      </w:r>
      <w:r w:rsidRPr="00AE7224">
        <w:rPr>
          <w:rFonts w:ascii="Times New Roman" w:hAnsi="Times New Roman" w:cs="Times New Roman"/>
          <w:b/>
          <w:sz w:val="28"/>
          <w:szCs w:val="28"/>
        </w:rPr>
        <w:t>типа «дерево событий»</w:t>
      </w:r>
    </w:p>
    <w:p w:rsidR="00AE7224" w:rsidRPr="00912563" w:rsidRDefault="00AE7224" w:rsidP="00AE7224">
      <w:pPr>
        <w:rPr>
          <w:rFonts w:ascii="Times New Roman" w:hAnsi="Times New Roman" w:cs="Times New Roman"/>
          <w:sz w:val="28"/>
          <w:szCs w:val="28"/>
        </w:rPr>
      </w:pPr>
      <w:r w:rsidRPr="00AE7224">
        <w:rPr>
          <w:rFonts w:ascii="Times New Roman" w:hAnsi="Times New Roman" w:cs="Times New Roman"/>
          <w:sz w:val="28"/>
          <w:szCs w:val="28"/>
        </w:rPr>
        <w:t>Используя предложенные этапы, теоретическое обоснование</w:t>
      </w:r>
      <w:r>
        <w:rPr>
          <w:rFonts w:ascii="Times New Roman" w:hAnsi="Times New Roman" w:cs="Times New Roman"/>
          <w:sz w:val="28"/>
          <w:szCs w:val="28"/>
        </w:rPr>
        <w:t xml:space="preserve"> и примеры построить </w:t>
      </w:r>
      <w:r w:rsidRPr="00912563">
        <w:rPr>
          <w:rFonts w:ascii="Times New Roman" w:hAnsi="Times New Roman" w:cs="Times New Roman"/>
          <w:sz w:val="28"/>
          <w:szCs w:val="28"/>
        </w:rPr>
        <w:t>«дерево событий»</w:t>
      </w:r>
      <w:r w:rsidR="00312D2A">
        <w:rPr>
          <w:rFonts w:ascii="Times New Roman" w:hAnsi="Times New Roman" w:cs="Times New Roman"/>
          <w:sz w:val="28"/>
          <w:szCs w:val="28"/>
        </w:rPr>
        <w:t xml:space="preserve"> </w:t>
      </w:r>
      <w:r>
        <w:rPr>
          <w:rFonts w:ascii="Times New Roman" w:hAnsi="Times New Roman" w:cs="Times New Roman"/>
          <w:sz w:val="28"/>
          <w:szCs w:val="28"/>
        </w:rPr>
        <w:t xml:space="preserve">для одного из </w:t>
      </w:r>
      <w:r w:rsidR="00B5341B">
        <w:rPr>
          <w:rFonts w:ascii="Times New Roman" w:hAnsi="Times New Roman" w:cs="Times New Roman"/>
          <w:sz w:val="28"/>
          <w:szCs w:val="28"/>
        </w:rPr>
        <w:t>событ</w:t>
      </w:r>
      <w:r>
        <w:rPr>
          <w:rFonts w:ascii="Times New Roman" w:hAnsi="Times New Roman" w:cs="Times New Roman"/>
          <w:sz w:val="28"/>
          <w:szCs w:val="28"/>
        </w:rPr>
        <w:t>ий связанного с промышленной безопасностью</w:t>
      </w:r>
      <w:r w:rsidR="00B5341B">
        <w:rPr>
          <w:rFonts w:ascii="Times New Roman" w:hAnsi="Times New Roman" w:cs="Times New Roman"/>
          <w:sz w:val="28"/>
          <w:szCs w:val="28"/>
        </w:rPr>
        <w:t xml:space="preserve"> (действие электрического тока на человека, взрыв газового оборудования, химическое отравление, несча</w:t>
      </w:r>
      <w:r w:rsidR="00312D2A">
        <w:rPr>
          <w:rFonts w:ascii="Times New Roman" w:hAnsi="Times New Roman" w:cs="Times New Roman"/>
          <w:sz w:val="28"/>
          <w:szCs w:val="28"/>
        </w:rPr>
        <w:t>с</w:t>
      </w:r>
      <w:r w:rsidR="00B5341B">
        <w:rPr>
          <w:rFonts w:ascii="Times New Roman" w:hAnsi="Times New Roman" w:cs="Times New Roman"/>
          <w:sz w:val="28"/>
          <w:szCs w:val="28"/>
        </w:rPr>
        <w:t xml:space="preserve">тный </w:t>
      </w:r>
      <w:r w:rsidR="00312D2A">
        <w:rPr>
          <w:rFonts w:ascii="Times New Roman" w:hAnsi="Times New Roman" w:cs="Times New Roman"/>
          <w:sz w:val="28"/>
          <w:szCs w:val="28"/>
        </w:rPr>
        <w:t>с</w:t>
      </w:r>
      <w:r w:rsidR="00B5341B">
        <w:rPr>
          <w:rFonts w:ascii="Times New Roman" w:hAnsi="Times New Roman" w:cs="Times New Roman"/>
          <w:sz w:val="28"/>
          <w:szCs w:val="28"/>
        </w:rPr>
        <w:t>лучай на производстве и др.)</w:t>
      </w:r>
      <w:r>
        <w:rPr>
          <w:rFonts w:ascii="Times New Roman" w:hAnsi="Times New Roman" w:cs="Times New Roman"/>
          <w:sz w:val="28"/>
          <w:szCs w:val="28"/>
        </w:rPr>
        <w:t>.</w:t>
      </w:r>
    </w:p>
    <w:p w:rsidR="00912563" w:rsidRDefault="00912563" w:rsidP="009A1A5B">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6131408" cy="1467400"/>
            <wp:effectExtent l="19050" t="0" r="2692" b="0"/>
            <wp:docPr id="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lum bright="-10000" contrast="30000"/>
                    </a:blip>
                    <a:srcRect l="30279" t="44983" r="24583" b="35237"/>
                    <a:stretch>
                      <a:fillRect/>
                    </a:stretch>
                  </pic:blipFill>
                  <pic:spPr bwMode="auto">
                    <a:xfrm>
                      <a:off x="0" y="0"/>
                      <a:ext cx="6131408" cy="1467400"/>
                    </a:xfrm>
                    <a:prstGeom prst="rect">
                      <a:avLst/>
                    </a:prstGeom>
                    <a:noFill/>
                    <a:ln w="9525">
                      <a:noFill/>
                      <a:miter lim="800000"/>
                      <a:headEnd/>
                      <a:tailEnd/>
                    </a:ln>
                  </pic:spPr>
                </pic:pic>
              </a:graphicData>
            </a:graphic>
          </wp:inline>
        </w:drawing>
      </w:r>
    </w:p>
    <w:p w:rsidR="00912563" w:rsidRPr="00AE7224" w:rsidRDefault="00AE7224" w:rsidP="009A1A5B">
      <w:pPr>
        <w:rPr>
          <w:rFonts w:ascii="Times New Roman" w:hAnsi="Times New Roman" w:cs="Times New Roman"/>
          <w:sz w:val="28"/>
          <w:szCs w:val="28"/>
        </w:rPr>
      </w:pPr>
      <w:r w:rsidRPr="00AE7224">
        <w:rPr>
          <w:rFonts w:ascii="Times New Roman" w:hAnsi="Times New Roman" w:cs="Times New Roman"/>
          <w:sz w:val="28"/>
          <w:szCs w:val="28"/>
        </w:rPr>
        <w:t>Рисунок 2 – Этапы построения моделей типа «дерево событий»</w:t>
      </w:r>
    </w:p>
    <w:p w:rsidR="00912563" w:rsidRDefault="00912563" w:rsidP="009A1A5B">
      <w:pPr>
        <w:rPr>
          <w:rFonts w:ascii="Times New Roman" w:hAnsi="Times New Roman" w:cs="Times New Roman"/>
          <w:b/>
          <w:sz w:val="28"/>
          <w:szCs w:val="28"/>
        </w:rPr>
      </w:pPr>
    </w:p>
    <w:p w:rsidR="00912563" w:rsidRDefault="00912563" w:rsidP="009A1A5B">
      <w:pPr>
        <w:rPr>
          <w:rFonts w:ascii="Times New Roman" w:hAnsi="Times New Roman" w:cs="Times New Roman"/>
          <w:b/>
          <w:sz w:val="28"/>
          <w:szCs w:val="28"/>
        </w:rPr>
      </w:pPr>
    </w:p>
    <w:p w:rsidR="00912563" w:rsidRDefault="00912563" w:rsidP="009A1A5B">
      <w:pPr>
        <w:rPr>
          <w:rFonts w:ascii="Times New Roman" w:hAnsi="Times New Roman" w:cs="Times New Roman"/>
          <w:b/>
          <w:sz w:val="28"/>
          <w:szCs w:val="28"/>
        </w:rPr>
      </w:pPr>
    </w:p>
    <w:p w:rsidR="00AE7224" w:rsidRPr="00AE7224" w:rsidRDefault="00AE7224" w:rsidP="00AE7224">
      <w:pPr>
        <w:rPr>
          <w:rFonts w:ascii="Times New Roman" w:hAnsi="Times New Roman" w:cs="Times New Roman"/>
          <w:b/>
          <w:sz w:val="28"/>
          <w:szCs w:val="28"/>
        </w:rPr>
      </w:pPr>
      <w:r>
        <w:rPr>
          <w:rFonts w:ascii="Times New Roman" w:hAnsi="Times New Roman" w:cs="Times New Roman"/>
          <w:b/>
          <w:sz w:val="28"/>
          <w:szCs w:val="28"/>
        </w:rPr>
        <w:t xml:space="preserve">б) Варианты задания для моделей </w:t>
      </w:r>
      <w:r w:rsidRPr="00AE7224">
        <w:rPr>
          <w:rFonts w:ascii="Times New Roman" w:hAnsi="Times New Roman" w:cs="Times New Roman"/>
          <w:b/>
          <w:sz w:val="28"/>
          <w:szCs w:val="28"/>
        </w:rPr>
        <w:t>типа «дерево</w:t>
      </w:r>
      <w:r w:rsidRPr="00AE7224">
        <w:rPr>
          <w:rFonts w:ascii="Times New Roman" w:hAnsi="Times New Roman" w:cs="Times New Roman"/>
          <w:sz w:val="28"/>
          <w:szCs w:val="28"/>
        </w:rPr>
        <w:t xml:space="preserve"> </w:t>
      </w:r>
      <w:r w:rsidRPr="00AE7224">
        <w:rPr>
          <w:rFonts w:ascii="Times New Roman" w:hAnsi="Times New Roman" w:cs="Times New Roman"/>
          <w:b/>
          <w:sz w:val="28"/>
          <w:szCs w:val="28"/>
        </w:rPr>
        <w:t>прои</w:t>
      </w:r>
      <w:r w:rsidR="00312D2A">
        <w:rPr>
          <w:rFonts w:ascii="Times New Roman" w:hAnsi="Times New Roman" w:cs="Times New Roman"/>
          <w:b/>
          <w:sz w:val="28"/>
          <w:szCs w:val="28"/>
        </w:rPr>
        <w:t>с</w:t>
      </w:r>
      <w:r w:rsidRPr="00AE7224">
        <w:rPr>
          <w:rFonts w:ascii="Times New Roman" w:hAnsi="Times New Roman" w:cs="Times New Roman"/>
          <w:b/>
          <w:sz w:val="28"/>
          <w:szCs w:val="28"/>
        </w:rPr>
        <w:t>шествий»</w:t>
      </w:r>
    </w:p>
    <w:p w:rsidR="00912563" w:rsidRPr="00AE7224" w:rsidRDefault="00AE7224" w:rsidP="009A1A5B">
      <w:pPr>
        <w:rPr>
          <w:rFonts w:ascii="Times New Roman" w:hAnsi="Times New Roman" w:cs="Times New Roman"/>
          <w:sz w:val="28"/>
          <w:szCs w:val="28"/>
        </w:rPr>
      </w:pPr>
      <w:r w:rsidRPr="00AE7224">
        <w:rPr>
          <w:rFonts w:ascii="Times New Roman" w:hAnsi="Times New Roman" w:cs="Times New Roman"/>
          <w:sz w:val="28"/>
          <w:szCs w:val="28"/>
        </w:rPr>
        <w:t>Н</w:t>
      </w:r>
      <w:r>
        <w:rPr>
          <w:rFonts w:ascii="Times New Roman" w:hAnsi="Times New Roman" w:cs="Times New Roman"/>
          <w:sz w:val="28"/>
          <w:szCs w:val="28"/>
        </w:rPr>
        <w:t>а основе предложенной классификации выполнить построение «дерева прои</w:t>
      </w:r>
      <w:r w:rsidR="00312D2A">
        <w:rPr>
          <w:rFonts w:ascii="Times New Roman" w:hAnsi="Times New Roman" w:cs="Times New Roman"/>
          <w:sz w:val="28"/>
          <w:szCs w:val="28"/>
        </w:rPr>
        <w:t>с</w:t>
      </w:r>
      <w:r>
        <w:rPr>
          <w:rFonts w:ascii="Times New Roman" w:hAnsi="Times New Roman" w:cs="Times New Roman"/>
          <w:sz w:val="28"/>
          <w:szCs w:val="28"/>
        </w:rPr>
        <w:t xml:space="preserve">шествий» </w:t>
      </w:r>
    </w:p>
    <w:p w:rsidR="00912563" w:rsidRDefault="00912563" w:rsidP="00912563">
      <w:pPr>
        <w:jc w:val="center"/>
        <w:rPr>
          <w:rFonts w:ascii="Times New Roman" w:hAnsi="Times New Roman" w:cs="Times New Roman"/>
          <w:b/>
          <w:sz w:val="28"/>
          <w:szCs w:val="28"/>
        </w:rPr>
      </w:pPr>
      <w:r>
        <w:rPr>
          <w:noProof/>
        </w:rPr>
        <w:drawing>
          <wp:inline distT="0" distB="0" distL="0" distR="0">
            <wp:extent cx="4719296" cy="5613722"/>
            <wp:effectExtent l="19050" t="0" r="5104" b="0"/>
            <wp:docPr id="12" name="Рисунок 12" descr="https://textarchive.ru/images/1252/2502967/f9d2c9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extarchive.ru/images/1252/2502967/f9d2c997.png"/>
                    <pic:cNvPicPr>
                      <a:picLocks noChangeAspect="1" noChangeArrowheads="1"/>
                    </pic:cNvPicPr>
                  </pic:nvPicPr>
                  <pic:blipFill>
                    <a:blip r:embed="rId10" cstate="print">
                      <a:lum bright="-10000" contrast="30000"/>
                    </a:blip>
                    <a:srcRect l="20534"/>
                    <a:stretch>
                      <a:fillRect/>
                    </a:stretch>
                  </pic:blipFill>
                  <pic:spPr bwMode="auto">
                    <a:xfrm>
                      <a:off x="0" y="0"/>
                      <a:ext cx="4719296" cy="5613722"/>
                    </a:xfrm>
                    <a:prstGeom prst="rect">
                      <a:avLst/>
                    </a:prstGeom>
                    <a:noFill/>
                    <a:ln w="9525">
                      <a:noFill/>
                      <a:miter lim="800000"/>
                      <a:headEnd/>
                      <a:tailEnd/>
                    </a:ln>
                  </pic:spPr>
                </pic:pic>
              </a:graphicData>
            </a:graphic>
          </wp:inline>
        </w:drawing>
      </w:r>
    </w:p>
    <w:p w:rsidR="00AE7224" w:rsidRPr="00AE7224" w:rsidRDefault="00D847C8" w:rsidP="00AE7224">
      <w:pPr>
        <w:rPr>
          <w:rFonts w:ascii="Times New Roman" w:hAnsi="Times New Roman" w:cs="Times New Roman"/>
          <w:sz w:val="28"/>
          <w:szCs w:val="28"/>
        </w:rPr>
      </w:pPr>
      <w:r w:rsidRPr="009A1A5B">
        <w:rPr>
          <w:rFonts w:ascii="Times New Roman" w:hAnsi="Times New Roman" w:cs="Times New Roman"/>
          <w:b/>
          <w:sz w:val="28"/>
          <w:szCs w:val="28"/>
        </w:rPr>
        <w:tab/>
      </w:r>
      <w:r w:rsidR="00AE7224">
        <w:rPr>
          <w:rFonts w:ascii="Times New Roman" w:hAnsi="Times New Roman" w:cs="Times New Roman"/>
          <w:sz w:val="28"/>
          <w:szCs w:val="28"/>
        </w:rPr>
        <w:t>Рисунок 3</w:t>
      </w:r>
      <w:r w:rsidR="00AE7224" w:rsidRPr="00AE7224">
        <w:rPr>
          <w:rFonts w:ascii="Times New Roman" w:hAnsi="Times New Roman" w:cs="Times New Roman"/>
          <w:sz w:val="28"/>
          <w:szCs w:val="28"/>
        </w:rPr>
        <w:t xml:space="preserve"> –</w:t>
      </w:r>
      <w:r w:rsidR="00AE7224">
        <w:rPr>
          <w:rFonts w:ascii="Times New Roman" w:hAnsi="Times New Roman" w:cs="Times New Roman"/>
          <w:sz w:val="28"/>
          <w:szCs w:val="28"/>
        </w:rPr>
        <w:t xml:space="preserve"> Основные виды техногенных аварий и ЧС для </w:t>
      </w:r>
      <w:r w:rsidR="00AE7224" w:rsidRPr="00AE7224">
        <w:rPr>
          <w:rFonts w:ascii="Times New Roman" w:hAnsi="Times New Roman" w:cs="Times New Roman"/>
          <w:sz w:val="28"/>
          <w:szCs w:val="28"/>
        </w:rPr>
        <w:t>построения моделей типа «дерево</w:t>
      </w:r>
      <w:r w:rsidR="00AE7224">
        <w:rPr>
          <w:rFonts w:ascii="Times New Roman" w:hAnsi="Times New Roman" w:cs="Times New Roman"/>
          <w:sz w:val="28"/>
          <w:szCs w:val="28"/>
        </w:rPr>
        <w:t xml:space="preserve"> происшеств</w:t>
      </w:r>
      <w:r w:rsidR="00AE7224" w:rsidRPr="00AE7224">
        <w:rPr>
          <w:rFonts w:ascii="Times New Roman" w:hAnsi="Times New Roman" w:cs="Times New Roman"/>
          <w:sz w:val="28"/>
          <w:szCs w:val="28"/>
        </w:rPr>
        <w:t>ий»</w:t>
      </w:r>
    </w:p>
    <w:p w:rsidR="00D847C8" w:rsidRPr="009A1A5B" w:rsidRDefault="00D847C8" w:rsidP="009A1A5B">
      <w:pPr>
        <w:rPr>
          <w:b/>
        </w:rPr>
      </w:pPr>
    </w:p>
    <w:p w:rsidR="00AE7224" w:rsidRDefault="009A1A5B" w:rsidP="009A1A5B">
      <w:pPr>
        <w:pStyle w:val="3"/>
        <w:spacing w:before="0" w:after="0" w:line="360" w:lineRule="auto"/>
        <w:ind w:firstLine="357"/>
        <w:jc w:val="both"/>
        <w:rPr>
          <w:rFonts w:ascii="Times New Roman" w:hAnsi="Times New Roman"/>
          <w:sz w:val="28"/>
          <w:szCs w:val="28"/>
        </w:rPr>
      </w:pPr>
      <w:r>
        <w:rPr>
          <w:rFonts w:ascii="Times New Roman" w:hAnsi="Times New Roman"/>
          <w:sz w:val="28"/>
          <w:szCs w:val="28"/>
        </w:rPr>
        <w:lastRenderedPageBreak/>
        <w:t xml:space="preserve">Общие сведения. </w:t>
      </w:r>
    </w:p>
    <w:p w:rsidR="00D847C8" w:rsidRPr="00833CCC" w:rsidRDefault="00D847C8" w:rsidP="009A1A5B">
      <w:pPr>
        <w:pStyle w:val="3"/>
        <w:spacing w:before="0" w:after="0" w:line="360" w:lineRule="auto"/>
        <w:ind w:firstLine="357"/>
        <w:jc w:val="both"/>
        <w:rPr>
          <w:rFonts w:ascii="Times New Roman" w:hAnsi="Times New Roman"/>
          <w:i/>
          <w:sz w:val="28"/>
          <w:szCs w:val="28"/>
        </w:rPr>
      </w:pPr>
      <w:r w:rsidRPr="00833CCC">
        <w:rPr>
          <w:rFonts w:ascii="Times New Roman" w:hAnsi="Times New Roman"/>
          <w:i/>
          <w:sz w:val="28"/>
          <w:szCs w:val="28"/>
        </w:rPr>
        <w:t>Качественный анализ моделей происшествия с использованием моделей типа «дерево».</w:t>
      </w:r>
    </w:p>
    <w:p w:rsidR="00D847C8" w:rsidRP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 xml:space="preserve">Основная задача качественного анализа – это выявление закономерностей возникновения и снижения ущерба от техногенного происшествия. Для этого в соответствующем дереве определяют те предпосылки и их цепочки, которые приводят к появлению или </w:t>
      </w:r>
      <w:proofErr w:type="spellStart"/>
      <w:r w:rsidRPr="00D847C8">
        <w:rPr>
          <w:rFonts w:ascii="Times New Roman" w:hAnsi="Times New Roman" w:cs="Times New Roman"/>
          <w:sz w:val="28"/>
          <w:szCs w:val="28"/>
        </w:rPr>
        <w:t>непоявлению</w:t>
      </w:r>
      <w:proofErr w:type="spellEnd"/>
      <w:r w:rsidRPr="00D847C8">
        <w:rPr>
          <w:rFonts w:ascii="Times New Roman" w:hAnsi="Times New Roman" w:cs="Times New Roman"/>
          <w:sz w:val="28"/>
          <w:szCs w:val="28"/>
        </w:rPr>
        <w:t xml:space="preserve"> головного события, и количественно оценивают вклад событий предпосылок. </w:t>
      </w:r>
    </w:p>
    <w:p w:rsidR="00D847C8" w:rsidRP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 xml:space="preserve">Для качественного анализа дерева происшествий находят </w:t>
      </w:r>
      <w:r w:rsidRPr="00D847C8">
        <w:rPr>
          <w:rFonts w:ascii="Times New Roman" w:hAnsi="Times New Roman" w:cs="Times New Roman"/>
          <w:i/>
          <w:sz w:val="28"/>
          <w:szCs w:val="28"/>
        </w:rPr>
        <w:t>минимальные сочетания предпосылок</w:t>
      </w:r>
      <w:r w:rsidRPr="00D847C8">
        <w:rPr>
          <w:rFonts w:ascii="Times New Roman" w:hAnsi="Times New Roman" w:cs="Times New Roman"/>
          <w:sz w:val="28"/>
          <w:szCs w:val="28"/>
        </w:rPr>
        <w:t xml:space="preserve"> необходимых для возникновения или предупреждения происшествия. Чаще всего рассматривают два типа минимальных сочетаний.</w:t>
      </w:r>
    </w:p>
    <w:p w:rsidR="00D847C8" w:rsidRPr="00D847C8" w:rsidRDefault="00D847C8" w:rsidP="00D847C8">
      <w:pPr>
        <w:numPr>
          <w:ilvl w:val="0"/>
          <w:numId w:val="5"/>
        </w:numPr>
        <w:tabs>
          <w:tab w:val="clear" w:pos="720"/>
          <w:tab w:val="num" w:pos="0"/>
        </w:tabs>
        <w:spacing w:after="0" w:line="360" w:lineRule="auto"/>
        <w:ind w:left="0" w:firstLine="357"/>
        <w:jc w:val="both"/>
        <w:rPr>
          <w:rFonts w:ascii="Times New Roman" w:hAnsi="Times New Roman" w:cs="Times New Roman"/>
          <w:sz w:val="28"/>
          <w:szCs w:val="28"/>
        </w:rPr>
      </w:pPr>
      <w:r w:rsidRPr="00D847C8">
        <w:rPr>
          <w:rFonts w:ascii="Times New Roman" w:hAnsi="Times New Roman" w:cs="Times New Roman"/>
          <w:i/>
          <w:sz w:val="28"/>
          <w:szCs w:val="28"/>
        </w:rPr>
        <w:t>Минимальное пропускное сочетание</w:t>
      </w:r>
      <w:r w:rsidRPr="00D847C8">
        <w:rPr>
          <w:rFonts w:ascii="Times New Roman" w:hAnsi="Times New Roman" w:cs="Times New Roman"/>
          <w:sz w:val="28"/>
          <w:szCs w:val="28"/>
        </w:rPr>
        <w:t xml:space="preserve"> (МПС) состоит из наименьшего числа исходных предпосылок дерева происшествий, одновременное появление которых достаточно для возникновения головного события (прохождения сигнала от них к головному событию).</w:t>
      </w:r>
    </w:p>
    <w:p w:rsidR="00D847C8" w:rsidRPr="00D847C8" w:rsidRDefault="00D847C8" w:rsidP="00D847C8">
      <w:pPr>
        <w:numPr>
          <w:ilvl w:val="0"/>
          <w:numId w:val="5"/>
        </w:numPr>
        <w:tabs>
          <w:tab w:val="clear" w:pos="720"/>
          <w:tab w:val="num" w:pos="0"/>
        </w:tabs>
        <w:spacing w:after="0" w:line="360" w:lineRule="auto"/>
        <w:ind w:left="0" w:firstLine="357"/>
        <w:jc w:val="both"/>
        <w:rPr>
          <w:rFonts w:ascii="Times New Roman" w:hAnsi="Times New Roman" w:cs="Times New Roman"/>
          <w:sz w:val="28"/>
          <w:szCs w:val="28"/>
        </w:rPr>
      </w:pPr>
      <w:r w:rsidRPr="00D847C8">
        <w:rPr>
          <w:rFonts w:ascii="Times New Roman" w:hAnsi="Times New Roman" w:cs="Times New Roman"/>
          <w:i/>
          <w:sz w:val="28"/>
          <w:szCs w:val="28"/>
        </w:rPr>
        <w:t>Минимальное отсечное сочетание</w:t>
      </w:r>
      <w:r w:rsidRPr="00D847C8">
        <w:rPr>
          <w:rFonts w:ascii="Times New Roman" w:hAnsi="Times New Roman" w:cs="Times New Roman"/>
          <w:sz w:val="28"/>
          <w:szCs w:val="28"/>
        </w:rPr>
        <w:t xml:space="preserve"> (МОС) состоит из исходных событий дерева, гарантирующих </w:t>
      </w:r>
      <w:proofErr w:type="spellStart"/>
      <w:r w:rsidRPr="00D847C8">
        <w:rPr>
          <w:rFonts w:ascii="Times New Roman" w:hAnsi="Times New Roman" w:cs="Times New Roman"/>
          <w:sz w:val="28"/>
          <w:szCs w:val="28"/>
        </w:rPr>
        <w:t>непоявление</w:t>
      </w:r>
      <w:proofErr w:type="spellEnd"/>
      <w:r w:rsidRPr="00D847C8">
        <w:rPr>
          <w:rFonts w:ascii="Times New Roman" w:hAnsi="Times New Roman" w:cs="Times New Roman"/>
          <w:sz w:val="28"/>
          <w:szCs w:val="28"/>
        </w:rPr>
        <w:t xml:space="preserve"> происшествия, при условии, что эти события не возникнут одновременно.</w:t>
      </w:r>
    </w:p>
    <w:p w:rsid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Эти сочетания предпосылок теряют свои свойства при удалении из них хотя бы одного события.</w:t>
      </w:r>
    </w:p>
    <w:p w:rsidR="009A1A5B" w:rsidRDefault="009A1A5B" w:rsidP="00D847C8">
      <w:pPr>
        <w:tabs>
          <w:tab w:val="num" w:pos="0"/>
        </w:tabs>
        <w:spacing w:after="0" w:line="360" w:lineRule="auto"/>
        <w:ind w:firstLine="357"/>
        <w:jc w:val="both"/>
        <w:rPr>
          <w:rFonts w:ascii="Times New Roman" w:hAnsi="Times New Roman" w:cs="Times New Roman"/>
          <w:sz w:val="28"/>
          <w:szCs w:val="28"/>
        </w:rPr>
      </w:pPr>
    </w:p>
    <w:p w:rsidR="009A1A5B" w:rsidRPr="00833CCC" w:rsidRDefault="009A1A5B" w:rsidP="00D847C8">
      <w:pPr>
        <w:tabs>
          <w:tab w:val="num" w:pos="0"/>
        </w:tabs>
        <w:spacing w:after="0" w:line="360" w:lineRule="auto"/>
        <w:ind w:firstLine="357"/>
        <w:jc w:val="both"/>
        <w:rPr>
          <w:rFonts w:ascii="Times New Roman" w:hAnsi="Times New Roman" w:cs="Times New Roman"/>
          <w:i/>
          <w:sz w:val="28"/>
          <w:szCs w:val="28"/>
        </w:rPr>
      </w:pPr>
      <w:r w:rsidRPr="00833CCC">
        <w:rPr>
          <w:rFonts w:ascii="Times New Roman" w:hAnsi="Times New Roman" w:cs="Times New Roman"/>
          <w:b/>
          <w:i/>
          <w:sz w:val="28"/>
          <w:szCs w:val="28"/>
        </w:rPr>
        <w:t>Дерево событии</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 xml:space="preserve">Метод построения деревьев событий – это графический способ прослеживания последовательности отдельных возможных инцидентов, </w:t>
      </w:r>
      <w:proofErr w:type="gramStart"/>
      <w:r w:rsidRPr="009A1A5B">
        <w:rPr>
          <w:rFonts w:ascii="Times New Roman" w:eastAsia="Times New Roman" w:hAnsi="Times New Roman" w:cs="Times New Roman"/>
          <w:color w:val="000000"/>
          <w:sz w:val="28"/>
          <w:szCs w:val="28"/>
        </w:rPr>
        <w:t>например</w:t>
      </w:r>
      <w:proofErr w:type="gramEnd"/>
      <w:r w:rsidRPr="009A1A5B">
        <w:rPr>
          <w:rFonts w:ascii="Times New Roman" w:eastAsia="Times New Roman" w:hAnsi="Times New Roman" w:cs="Times New Roman"/>
          <w:color w:val="000000"/>
          <w:sz w:val="28"/>
          <w:szCs w:val="28"/>
        </w:rPr>
        <w:t xml:space="preserve"> отказов или неисправностей каких-либо элементов технологического процесса или системы, с оценкой вероятности каждого из промежуточных событий и вычисления вероятности конечного события, приводящего к убыткам.</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lastRenderedPageBreak/>
        <w:t>Дерево событий строится, начиная с заданных исходных событий, называемых инцидентами. Затем прослеживаются возможные пути развития последствий этих событий по цепочке причинно-следственных связей в зависимости от отказа или срабатывания промежуточных звеньев системы.</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Построение дерева событий позволяет последовательно проследить за последствиями каждого возможного исходного события и вычислить максимальную вероятность главного (конечного) события от каждого из таких инцидентов. Основное при этом – не пропустить какой-либо из возможных инцидентов и учесть все промежуточные звенья системы.</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Конечно, такой анализ может дать достоверный результат ве</w:t>
      </w:r>
      <w:r w:rsidRPr="009A1A5B">
        <w:rPr>
          <w:rFonts w:ascii="Times New Roman" w:eastAsia="Times New Roman" w:hAnsi="Times New Roman" w:cs="Times New Roman"/>
          <w:color w:val="000000"/>
          <w:sz w:val="28"/>
          <w:szCs w:val="28"/>
        </w:rPr>
        <w:softHyphen/>
        <w:t>роятности главного события только в том случае, если достоверно известны вероятности исходных и промежуточных событий. Но это и непременное условие любого вероятностного метода.</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Анализ риска может происходить и в обратную сторону — от известного последствия к возможным причинам. В этом случае мы получим одно главное событие у основания дерева и множество возможных причин (инцидентов) в его кроне. Такой метод называ</w:t>
      </w:r>
      <w:r w:rsidRPr="009A1A5B">
        <w:rPr>
          <w:rFonts w:ascii="Times New Roman" w:eastAsia="Times New Roman" w:hAnsi="Times New Roman" w:cs="Times New Roman"/>
          <w:color w:val="000000"/>
          <w:sz w:val="28"/>
          <w:szCs w:val="28"/>
        </w:rPr>
        <w:softHyphen/>
        <w:t>ется деревом отказов и фактически представляет собой инверсию рассмотренного здесь дерева событий. Оба метода являются вза</w:t>
      </w:r>
      <w:r w:rsidRPr="009A1A5B">
        <w:rPr>
          <w:rFonts w:ascii="Times New Roman" w:eastAsia="Times New Roman" w:hAnsi="Times New Roman" w:cs="Times New Roman"/>
          <w:color w:val="000000"/>
          <w:sz w:val="28"/>
          <w:szCs w:val="28"/>
        </w:rPr>
        <w:softHyphen/>
        <w:t>имно дополняющими друг друга.</w:t>
      </w:r>
    </w:p>
    <w:p w:rsidR="00833CCC" w:rsidRDefault="00833CCC" w:rsidP="009A1A5B">
      <w:pPr>
        <w:spacing w:after="0" w:line="360" w:lineRule="auto"/>
        <w:ind w:right="456" w:firstLine="851"/>
        <w:jc w:val="both"/>
        <w:rPr>
          <w:rFonts w:ascii="Times New Roman" w:eastAsia="Times New Roman" w:hAnsi="Times New Roman" w:cs="Times New Roman"/>
          <w:b/>
          <w:bCs/>
          <w:i/>
          <w:color w:val="000000"/>
          <w:sz w:val="28"/>
          <w:szCs w:val="28"/>
        </w:rPr>
      </w:pPr>
    </w:p>
    <w:p w:rsidR="00833CCC" w:rsidRPr="00833CCC" w:rsidRDefault="009A1A5B" w:rsidP="00833CCC">
      <w:pPr>
        <w:spacing w:after="0" w:line="360" w:lineRule="auto"/>
        <w:ind w:right="456" w:firstLine="851"/>
        <w:jc w:val="both"/>
        <w:rPr>
          <w:rFonts w:ascii="Times New Roman" w:eastAsia="Times New Roman" w:hAnsi="Times New Roman" w:cs="Times New Roman"/>
          <w:i/>
          <w:color w:val="000000"/>
          <w:sz w:val="28"/>
          <w:szCs w:val="28"/>
        </w:rPr>
      </w:pPr>
      <w:r w:rsidRPr="00833CCC">
        <w:rPr>
          <w:rFonts w:ascii="Times New Roman" w:eastAsia="Times New Roman" w:hAnsi="Times New Roman" w:cs="Times New Roman"/>
          <w:b/>
          <w:bCs/>
          <w:i/>
          <w:color w:val="000000"/>
          <w:sz w:val="28"/>
          <w:szCs w:val="28"/>
        </w:rPr>
        <w:t>Метод «События — последствия»</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Метод «События — последствия» (СП-метод) — это тот же метод деревьев событий, но только без ис</w:t>
      </w:r>
      <w:r w:rsidRPr="009A1A5B">
        <w:rPr>
          <w:rFonts w:ascii="Times New Roman" w:eastAsia="Times New Roman" w:hAnsi="Times New Roman" w:cs="Times New Roman"/>
          <w:color w:val="000000"/>
          <w:sz w:val="28"/>
          <w:szCs w:val="28"/>
        </w:rPr>
        <w:softHyphen/>
        <w:t>пользования графического изображения цепочек событий и оценки вероятности каждого события. По существу, это критический ана</w:t>
      </w:r>
      <w:r w:rsidRPr="009A1A5B">
        <w:rPr>
          <w:rFonts w:ascii="Times New Roman" w:eastAsia="Times New Roman" w:hAnsi="Times New Roman" w:cs="Times New Roman"/>
          <w:color w:val="000000"/>
          <w:sz w:val="28"/>
          <w:szCs w:val="28"/>
        </w:rPr>
        <w:softHyphen/>
        <w:t xml:space="preserve">лиз работоспособности предприятия с точки зрения возможных неисправностей или выхода из строя оборудования, который на этапе проектирования широко используется в </w:t>
      </w:r>
      <w:r w:rsidRPr="009A1A5B">
        <w:rPr>
          <w:rFonts w:ascii="Times New Roman" w:eastAsia="Times New Roman" w:hAnsi="Times New Roman" w:cs="Times New Roman"/>
          <w:color w:val="000000"/>
          <w:sz w:val="28"/>
          <w:szCs w:val="28"/>
        </w:rPr>
        <w:lastRenderedPageBreak/>
        <w:t>промышленности. Основная идея — расчленение сложных производственных систем на отдельные более простые и легче анализируемые части. Каждая такая часть подвергается тщательному анализу с целью выявить и идентифицировать все опасности и риски.</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В рамках рассматриваемого метода процесс идентификации риска разделяется на четыре последовательных этапа, на каждом из которых следует ответить на свой ключевой вопрос:</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1-й этап — каково назначение исследуемой части установки или процесса?</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2-й этап — в чем состоят возможные отклонения от нормаль</w:t>
      </w:r>
      <w:r w:rsidRPr="009A1A5B">
        <w:rPr>
          <w:rFonts w:ascii="Times New Roman" w:eastAsia="Times New Roman" w:hAnsi="Times New Roman" w:cs="Times New Roman"/>
          <w:color w:val="000000"/>
          <w:sz w:val="28"/>
          <w:szCs w:val="28"/>
        </w:rPr>
        <w:softHyphen/>
        <w:t>ного режима работы?</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3-й этап — в чем причины отклонений?</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4-й этап — каковы последствия отклонений? </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Сначала следует выделить одну из частей установки или процесса и определить ее назначение. Очевидно, что это ключевой момент, поскольку, если назначение установлено неточно, то и от</w:t>
      </w:r>
      <w:r w:rsidRPr="009A1A5B">
        <w:rPr>
          <w:rFonts w:ascii="Times New Roman" w:eastAsia="Times New Roman" w:hAnsi="Times New Roman" w:cs="Times New Roman"/>
          <w:color w:val="000000"/>
          <w:sz w:val="28"/>
          <w:szCs w:val="28"/>
        </w:rPr>
        <w:softHyphen/>
        <w:t>клонения параметров от нормального режима работы нельзя уста</w:t>
      </w:r>
      <w:r w:rsidRPr="009A1A5B">
        <w:rPr>
          <w:rFonts w:ascii="Times New Roman" w:eastAsia="Times New Roman" w:hAnsi="Times New Roman" w:cs="Times New Roman"/>
          <w:color w:val="000000"/>
          <w:sz w:val="28"/>
          <w:szCs w:val="28"/>
        </w:rPr>
        <w:softHyphen/>
        <w:t>новить точно. Исследование выполняется последовательно для каждой части установки. В целях обеспечения достоверности и полноты анализа необходимо, чтобы такая работа выполнялась группой специалистов-практиков, а не одним человеком.</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После того как определены назначение и условия нормально</w:t>
      </w:r>
      <w:r w:rsidRPr="009A1A5B">
        <w:rPr>
          <w:rFonts w:ascii="Times New Roman" w:eastAsia="Times New Roman" w:hAnsi="Times New Roman" w:cs="Times New Roman"/>
          <w:color w:val="000000"/>
          <w:sz w:val="28"/>
          <w:szCs w:val="28"/>
        </w:rPr>
        <w:softHyphen/>
        <w:t>го функционирования всех частей установки или процесса, необ</w:t>
      </w:r>
      <w:r w:rsidRPr="009A1A5B">
        <w:rPr>
          <w:rFonts w:ascii="Times New Roman" w:eastAsia="Times New Roman" w:hAnsi="Times New Roman" w:cs="Times New Roman"/>
          <w:color w:val="000000"/>
          <w:sz w:val="28"/>
          <w:szCs w:val="28"/>
        </w:rPr>
        <w:softHyphen/>
        <w:t>ходимо перечислить возможные отклонения параметров от нормальных проектных значений. Перечень отклонений — это и есть, по существу, основное ядро исследований. Чтобы структу</w:t>
      </w:r>
      <w:r w:rsidRPr="009A1A5B">
        <w:rPr>
          <w:rFonts w:ascii="Times New Roman" w:eastAsia="Times New Roman" w:hAnsi="Times New Roman" w:cs="Times New Roman"/>
          <w:color w:val="000000"/>
          <w:sz w:val="28"/>
          <w:szCs w:val="28"/>
        </w:rPr>
        <w:softHyphen/>
        <w:t>рировать перечень отклонений, используются специальные клю</w:t>
      </w:r>
      <w:r w:rsidRPr="009A1A5B">
        <w:rPr>
          <w:rFonts w:ascii="Times New Roman" w:eastAsia="Times New Roman" w:hAnsi="Times New Roman" w:cs="Times New Roman"/>
          <w:color w:val="000000"/>
          <w:sz w:val="28"/>
          <w:szCs w:val="28"/>
        </w:rPr>
        <w:softHyphen/>
        <w:t>чевые слова.</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Следующий шаг — составление перечня причин каждого от</w:t>
      </w:r>
      <w:r w:rsidRPr="009A1A5B">
        <w:rPr>
          <w:rFonts w:ascii="Times New Roman" w:eastAsia="Times New Roman" w:hAnsi="Times New Roman" w:cs="Times New Roman"/>
          <w:color w:val="000000"/>
          <w:sz w:val="28"/>
          <w:szCs w:val="28"/>
        </w:rPr>
        <w:softHyphen/>
        <w:t>клонения. Необходимо перечислить все возможные причины, а не только наиболее вероятные или те, которые имели место в про</w:t>
      </w:r>
      <w:r w:rsidRPr="009A1A5B">
        <w:rPr>
          <w:rFonts w:ascii="Times New Roman" w:eastAsia="Times New Roman" w:hAnsi="Times New Roman" w:cs="Times New Roman"/>
          <w:color w:val="000000"/>
          <w:sz w:val="28"/>
          <w:szCs w:val="28"/>
        </w:rPr>
        <w:softHyphen/>
        <w:t>шлом.</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lastRenderedPageBreak/>
        <w:t>И, наконец, составляется перечень последствий возможных отклонений параметров и режимов. Анализ последствий позволяет разработать различные меры безопасности. Эти меры часто начинают осуществляться уже в процессе анализа риска, не дожидаясь, пока закончится все исследование.</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Преимущества СП-метода можно кратко сформировать в виде следующих выводов.</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1. Возможные риски выявляются очень детально. Маловероятно, что при таком подходе можно что-либо существенное упустить, при условии, что исследование выполняется компетентными специалистами.</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2. Метод позволяет также подробно проанализировать отдельные части или секции сложной системы, что едва ли можно достичь без предварительного структурирования.</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Главный недостаток метода заключается в значительных за</w:t>
      </w:r>
      <w:r w:rsidRPr="009A1A5B">
        <w:rPr>
          <w:rFonts w:ascii="Times New Roman" w:eastAsia="Times New Roman" w:hAnsi="Times New Roman" w:cs="Times New Roman"/>
          <w:color w:val="000000"/>
          <w:sz w:val="28"/>
          <w:szCs w:val="28"/>
        </w:rPr>
        <w:softHyphen/>
        <w:t>тратах времени на проведение полного комплекса исследований. Причем это не только затраты времени риск-менеджера, но и тех специалистов, которые привлекаются к работе. В результате по</w:t>
      </w:r>
      <w:r w:rsidRPr="009A1A5B">
        <w:rPr>
          <w:rFonts w:ascii="Times New Roman" w:eastAsia="Times New Roman" w:hAnsi="Times New Roman" w:cs="Times New Roman"/>
          <w:color w:val="000000"/>
          <w:sz w:val="28"/>
          <w:szCs w:val="28"/>
        </w:rPr>
        <w:softHyphen/>
        <w:t>добные исследования обходятся довольно дорого.</w:t>
      </w:r>
    </w:p>
    <w:p w:rsidR="009A1A5B" w:rsidRPr="009A1A5B" w:rsidRDefault="009A1A5B" w:rsidP="009A1A5B">
      <w:pPr>
        <w:spacing w:after="0" w:line="360" w:lineRule="auto"/>
        <w:ind w:right="456" w:firstLine="851"/>
        <w:jc w:val="both"/>
        <w:rPr>
          <w:rFonts w:ascii="Times New Roman" w:eastAsia="Times New Roman" w:hAnsi="Times New Roman" w:cs="Times New Roman"/>
          <w:color w:val="000000"/>
          <w:sz w:val="28"/>
          <w:szCs w:val="28"/>
        </w:rPr>
      </w:pPr>
      <w:r w:rsidRPr="009A1A5B">
        <w:rPr>
          <w:rFonts w:ascii="Times New Roman" w:eastAsia="Times New Roman" w:hAnsi="Times New Roman" w:cs="Times New Roman"/>
          <w:color w:val="000000"/>
          <w:sz w:val="28"/>
          <w:szCs w:val="28"/>
        </w:rPr>
        <w:t>Второй недостаток связан с методологией анализа. Для того чтобы нарисовать схему установки, часто ее необходимо упростить. Но при этом упускаются некоторые детали, так что всегда существует опасность исключить из рассмотрения некоторые аспекты риска.</w:t>
      </w:r>
    </w:p>
    <w:p w:rsidR="009A1A5B" w:rsidRDefault="009A1A5B" w:rsidP="009A1A5B">
      <w:pPr>
        <w:tabs>
          <w:tab w:val="num" w:pos="0"/>
        </w:tabs>
        <w:spacing w:after="0" w:line="360" w:lineRule="auto"/>
        <w:jc w:val="both"/>
        <w:rPr>
          <w:rFonts w:ascii="Times New Roman" w:hAnsi="Times New Roman" w:cs="Times New Roman"/>
          <w:b/>
          <w:color w:val="424242"/>
          <w:sz w:val="28"/>
          <w:szCs w:val="28"/>
          <w:shd w:val="clear" w:color="auto" w:fill="FFFFFF"/>
        </w:rPr>
      </w:pPr>
    </w:p>
    <w:p w:rsidR="009A1A5B" w:rsidRPr="009A1A5B" w:rsidRDefault="009A1A5B" w:rsidP="009A1A5B">
      <w:pPr>
        <w:tabs>
          <w:tab w:val="num" w:pos="0"/>
        </w:tabs>
        <w:spacing w:after="0" w:line="360" w:lineRule="auto"/>
        <w:jc w:val="both"/>
        <w:rPr>
          <w:rFonts w:ascii="Times New Roman" w:hAnsi="Times New Roman" w:cs="Times New Roman"/>
          <w:b/>
          <w:sz w:val="28"/>
          <w:szCs w:val="28"/>
        </w:rPr>
      </w:pPr>
      <w:r w:rsidRPr="009A1A5B">
        <w:rPr>
          <w:rFonts w:ascii="Times New Roman" w:hAnsi="Times New Roman" w:cs="Times New Roman"/>
          <w:b/>
          <w:sz w:val="28"/>
          <w:szCs w:val="28"/>
          <w:shd w:val="clear" w:color="auto" w:fill="FFFFFF"/>
        </w:rPr>
        <w:t>Построение дерева происшествий.</w:t>
      </w:r>
    </w:p>
    <w:p w:rsidR="000E7D55" w:rsidRPr="00833CCC" w:rsidRDefault="000E7D55" w:rsidP="000E7D55">
      <w:pPr>
        <w:spacing w:after="0" w:line="360" w:lineRule="auto"/>
        <w:ind w:firstLine="709"/>
        <w:jc w:val="both"/>
        <w:rPr>
          <w:rFonts w:ascii="Times New Roman" w:hAnsi="Times New Roman" w:cs="Times New Roman"/>
          <w:b/>
          <w:i/>
          <w:sz w:val="28"/>
          <w:szCs w:val="28"/>
        </w:rPr>
      </w:pPr>
      <w:r w:rsidRPr="00833CCC">
        <w:rPr>
          <w:rFonts w:ascii="Times New Roman" w:hAnsi="Times New Roman" w:cs="Times New Roman"/>
          <w:b/>
          <w:i/>
          <w:sz w:val="28"/>
          <w:szCs w:val="28"/>
        </w:rPr>
        <w:t>1.Правило построения дерева происшествий:</w:t>
      </w:r>
    </w:p>
    <w:p w:rsidR="000E7D55" w:rsidRPr="00D847C8" w:rsidRDefault="000E7D55" w:rsidP="000E7D55">
      <w:pPr>
        <w:spacing w:after="0" w:line="360" w:lineRule="auto"/>
        <w:ind w:left="567" w:firstLine="142"/>
        <w:jc w:val="both"/>
        <w:rPr>
          <w:rFonts w:ascii="Times New Roman" w:hAnsi="Times New Roman" w:cs="Times New Roman"/>
          <w:sz w:val="28"/>
          <w:szCs w:val="28"/>
        </w:rPr>
      </w:pPr>
      <w:r w:rsidRPr="00D847C8">
        <w:rPr>
          <w:rFonts w:ascii="Times New Roman" w:hAnsi="Times New Roman" w:cs="Times New Roman"/>
          <w:sz w:val="28"/>
          <w:szCs w:val="28"/>
        </w:rPr>
        <w:t>-определять условия появления головного события;</w:t>
      </w:r>
    </w:p>
    <w:p w:rsidR="000E7D55" w:rsidRPr="00D847C8" w:rsidRDefault="000E7D55" w:rsidP="000E7D55">
      <w:pPr>
        <w:spacing w:after="0" w:line="360" w:lineRule="auto"/>
        <w:ind w:left="567" w:firstLine="142"/>
        <w:jc w:val="both"/>
        <w:rPr>
          <w:rFonts w:ascii="Times New Roman" w:hAnsi="Times New Roman" w:cs="Times New Roman"/>
          <w:sz w:val="28"/>
          <w:szCs w:val="28"/>
        </w:rPr>
      </w:pPr>
      <w:r w:rsidRPr="00D847C8">
        <w:rPr>
          <w:rFonts w:ascii="Times New Roman" w:hAnsi="Times New Roman" w:cs="Times New Roman"/>
          <w:sz w:val="28"/>
          <w:szCs w:val="28"/>
        </w:rPr>
        <w:t>- выявлять совместно действующие факторы и разделять их;</w:t>
      </w:r>
    </w:p>
    <w:p w:rsidR="000E7D55" w:rsidRPr="00D847C8" w:rsidRDefault="000E7D55" w:rsidP="000E7D55">
      <w:pPr>
        <w:spacing w:after="0" w:line="360" w:lineRule="auto"/>
        <w:ind w:left="567" w:firstLine="142"/>
        <w:jc w:val="both"/>
        <w:rPr>
          <w:rFonts w:ascii="Times New Roman" w:hAnsi="Times New Roman" w:cs="Times New Roman"/>
          <w:sz w:val="28"/>
          <w:szCs w:val="28"/>
        </w:rPr>
      </w:pPr>
      <w:r w:rsidRPr="00D847C8">
        <w:rPr>
          <w:rFonts w:ascii="Times New Roman" w:hAnsi="Times New Roman" w:cs="Times New Roman"/>
          <w:sz w:val="28"/>
          <w:szCs w:val="28"/>
        </w:rPr>
        <w:t>- учитывать возможность обратных связей между отдельными элементами дерева;</w:t>
      </w:r>
    </w:p>
    <w:p w:rsidR="000E7D55" w:rsidRPr="00D847C8" w:rsidRDefault="000E7D55" w:rsidP="000E7D55">
      <w:pPr>
        <w:spacing w:after="0" w:line="360" w:lineRule="auto"/>
        <w:ind w:left="567" w:firstLine="142"/>
        <w:jc w:val="both"/>
        <w:rPr>
          <w:rFonts w:ascii="Times New Roman" w:hAnsi="Times New Roman" w:cs="Times New Roman"/>
          <w:sz w:val="28"/>
          <w:szCs w:val="28"/>
        </w:rPr>
      </w:pPr>
      <w:r w:rsidRPr="00D847C8">
        <w:rPr>
          <w:rFonts w:ascii="Times New Roman" w:hAnsi="Times New Roman" w:cs="Times New Roman"/>
          <w:sz w:val="28"/>
          <w:szCs w:val="28"/>
        </w:rPr>
        <w:t>- проверять достоверность всех допущений и исходных данных.</w:t>
      </w:r>
    </w:p>
    <w:p w:rsidR="000E7D55" w:rsidRPr="00833CCC" w:rsidRDefault="000E7D55" w:rsidP="000E7D55">
      <w:pPr>
        <w:shd w:val="clear" w:color="auto" w:fill="FFFFFF"/>
        <w:spacing w:after="0" w:line="360" w:lineRule="auto"/>
        <w:ind w:left="170" w:firstLine="397"/>
        <w:jc w:val="both"/>
        <w:rPr>
          <w:rFonts w:ascii="Times New Roman" w:hAnsi="Times New Roman" w:cs="Times New Roman"/>
          <w:b/>
          <w:i/>
          <w:spacing w:val="-4"/>
          <w:sz w:val="28"/>
          <w:szCs w:val="28"/>
        </w:rPr>
      </w:pPr>
      <w:r w:rsidRPr="00833CCC">
        <w:rPr>
          <w:rFonts w:ascii="Times New Roman" w:hAnsi="Times New Roman" w:cs="Times New Roman"/>
          <w:b/>
          <w:i/>
          <w:spacing w:val="-4"/>
          <w:sz w:val="28"/>
          <w:szCs w:val="28"/>
        </w:rPr>
        <w:lastRenderedPageBreak/>
        <w:t>2.</w:t>
      </w:r>
      <w:r w:rsidRPr="00833CCC">
        <w:rPr>
          <w:rFonts w:ascii="Times New Roman" w:hAnsi="Times New Roman" w:cs="Times New Roman"/>
          <w:b/>
          <w:i/>
          <w:sz w:val="28"/>
          <w:szCs w:val="28"/>
        </w:rPr>
        <w:t xml:space="preserve"> Элементы структурного описание системы включает:</w:t>
      </w:r>
    </w:p>
    <w:p w:rsidR="000E7D55" w:rsidRPr="00D847C8" w:rsidRDefault="000E7D55" w:rsidP="000E7D55">
      <w:pPr>
        <w:shd w:val="clear" w:color="auto" w:fill="FFFFFF"/>
        <w:spacing w:after="0" w:line="360" w:lineRule="auto"/>
        <w:jc w:val="both"/>
        <w:rPr>
          <w:rFonts w:ascii="Times New Roman" w:hAnsi="Times New Roman" w:cs="Times New Roman"/>
          <w:sz w:val="28"/>
          <w:szCs w:val="28"/>
        </w:rPr>
      </w:pPr>
      <w:r w:rsidRPr="00D847C8">
        <w:rPr>
          <w:rFonts w:ascii="Times New Roman" w:hAnsi="Times New Roman" w:cs="Times New Roman"/>
          <w:sz w:val="28"/>
          <w:szCs w:val="28"/>
        </w:rPr>
        <w:t>- оперативны меры</w:t>
      </w:r>
    </w:p>
    <w:p w:rsidR="000E7D55" w:rsidRPr="00D847C8" w:rsidRDefault="000E7D55" w:rsidP="000E7D55">
      <w:pPr>
        <w:spacing w:after="0" w:line="360" w:lineRule="auto"/>
        <w:ind w:firstLine="708"/>
        <w:jc w:val="both"/>
        <w:outlineLvl w:val="0"/>
        <w:rPr>
          <w:rFonts w:ascii="Times New Roman" w:hAnsi="Times New Roman" w:cs="Times New Roman"/>
          <w:bCs/>
          <w:kern w:val="36"/>
          <w:sz w:val="28"/>
          <w:szCs w:val="28"/>
        </w:rPr>
      </w:pPr>
      <w:r w:rsidRPr="00D847C8">
        <w:rPr>
          <w:rFonts w:ascii="Times New Roman" w:hAnsi="Times New Roman" w:cs="Times New Roman"/>
          <w:bCs/>
          <w:kern w:val="36"/>
          <w:sz w:val="28"/>
          <w:szCs w:val="28"/>
        </w:rPr>
        <w:t>- технические средства</w:t>
      </w:r>
    </w:p>
    <w:p w:rsidR="000E7D55" w:rsidRPr="00D847C8" w:rsidRDefault="000E7D55" w:rsidP="000E7D55">
      <w:pPr>
        <w:spacing w:after="0" w:line="360" w:lineRule="auto"/>
        <w:ind w:firstLine="708"/>
        <w:jc w:val="both"/>
        <w:outlineLvl w:val="0"/>
        <w:rPr>
          <w:rFonts w:ascii="Times New Roman" w:hAnsi="Times New Roman" w:cs="Times New Roman"/>
          <w:bCs/>
          <w:kern w:val="36"/>
          <w:sz w:val="28"/>
          <w:szCs w:val="28"/>
        </w:rPr>
      </w:pPr>
      <w:r w:rsidRPr="00D847C8">
        <w:rPr>
          <w:rFonts w:ascii="Times New Roman" w:hAnsi="Times New Roman" w:cs="Times New Roman"/>
          <w:sz w:val="28"/>
          <w:szCs w:val="28"/>
        </w:rPr>
        <w:t>- поэтапного анализа данной ситуации</w:t>
      </w:r>
    </w:p>
    <w:p w:rsidR="000E7D55" w:rsidRPr="00D847C8" w:rsidRDefault="000E7D55" w:rsidP="000E7D55">
      <w:pPr>
        <w:spacing w:after="0" w:line="360" w:lineRule="auto"/>
        <w:ind w:firstLine="708"/>
        <w:jc w:val="both"/>
        <w:outlineLvl w:val="0"/>
        <w:rPr>
          <w:rFonts w:ascii="Times New Roman" w:hAnsi="Times New Roman" w:cs="Times New Roman"/>
          <w:sz w:val="28"/>
          <w:szCs w:val="28"/>
        </w:rPr>
      </w:pPr>
      <w:r w:rsidRPr="00D847C8">
        <w:rPr>
          <w:rFonts w:ascii="Times New Roman" w:hAnsi="Times New Roman" w:cs="Times New Roman"/>
          <w:sz w:val="28"/>
          <w:szCs w:val="28"/>
        </w:rPr>
        <w:t>- информационное обеспечение</w:t>
      </w:r>
    </w:p>
    <w:p w:rsidR="000E7D55" w:rsidRPr="00833CCC" w:rsidRDefault="000E7D55" w:rsidP="000E7D55">
      <w:pPr>
        <w:spacing w:after="0" w:line="360" w:lineRule="auto"/>
        <w:ind w:firstLine="708"/>
        <w:jc w:val="both"/>
        <w:outlineLvl w:val="0"/>
        <w:rPr>
          <w:rFonts w:ascii="Times New Roman" w:hAnsi="Times New Roman" w:cs="Times New Roman"/>
          <w:i/>
          <w:sz w:val="28"/>
          <w:szCs w:val="28"/>
        </w:rPr>
      </w:pPr>
      <w:r w:rsidRPr="00833CCC">
        <w:rPr>
          <w:rFonts w:ascii="Times New Roman" w:hAnsi="Times New Roman" w:cs="Times New Roman"/>
          <w:b/>
          <w:i/>
          <w:sz w:val="28"/>
          <w:szCs w:val="28"/>
        </w:rPr>
        <w:t>3. Методы исследования аналитической модели:</w:t>
      </w:r>
    </w:p>
    <w:p w:rsidR="000E7D55" w:rsidRPr="00D847C8" w:rsidRDefault="000E7D55" w:rsidP="000E7D55">
      <w:pPr>
        <w:spacing w:after="0" w:line="360" w:lineRule="auto"/>
        <w:ind w:firstLine="708"/>
        <w:jc w:val="both"/>
        <w:outlineLvl w:val="0"/>
        <w:rPr>
          <w:rFonts w:ascii="Times New Roman" w:hAnsi="Times New Roman" w:cs="Times New Roman"/>
          <w:sz w:val="28"/>
          <w:szCs w:val="28"/>
        </w:rPr>
      </w:pPr>
      <w:r w:rsidRPr="00D847C8">
        <w:rPr>
          <w:rFonts w:ascii="Times New Roman" w:hAnsi="Times New Roman" w:cs="Times New Roman"/>
          <w:sz w:val="28"/>
          <w:szCs w:val="28"/>
        </w:rPr>
        <w:t>- качественный;</w:t>
      </w:r>
    </w:p>
    <w:p w:rsidR="000E7D55" w:rsidRPr="00D847C8" w:rsidRDefault="000E7D55" w:rsidP="000E7D55">
      <w:pPr>
        <w:spacing w:after="0" w:line="360" w:lineRule="auto"/>
        <w:ind w:firstLine="708"/>
        <w:jc w:val="both"/>
        <w:outlineLvl w:val="0"/>
        <w:rPr>
          <w:rFonts w:ascii="Times New Roman" w:hAnsi="Times New Roman" w:cs="Times New Roman"/>
          <w:sz w:val="28"/>
          <w:szCs w:val="28"/>
        </w:rPr>
      </w:pPr>
      <w:r w:rsidRPr="00D847C8">
        <w:rPr>
          <w:rFonts w:ascii="Times New Roman" w:hAnsi="Times New Roman" w:cs="Times New Roman"/>
          <w:sz w:val="28"/>
          <w:szCs w:val="28"/>
        </w:rPr>
        <w:t>- численный;</w:t>
      </w:r>
    </w:p>
    <w:p w:rsidR="000E7D55" w:rsidRPr="00D847C8" w:rsidRDefault="000E7D55" w:rsidP="000E7D55">
      <w:pPr>
        <w:spacing w:after="0" w:line="360" w:lineRule="auto"/>
        <w:ind w:firstLine="708"/>
        <w:jc w:val="both"/>
        <w:outlineLvl w:val="0"/>
        <w:rPr>
          <w:rFonts w:ascii="Times New Roman" w:hAnsi="Times New Roman" w:cs="Times New Roman"/>
          <w:sz w:val="28"/>
          <w:szCs w:val="28"/>
        </w:rPr>
      </w:pPr>
      <w:r w:rsidRPr="00D847C8">
        <w:rPr>
          <w:rFonts w:ascii="Times New Roman" w:hAnsi="Times New Roman" w:cs="Times New Roman"/>
          <w:sz w:val="28"/>
          <w:szCs w:val="28"/>
        </w:rPr>
        <w:t>- аналитический;</w:t>
      </w:r>
    </w:p>
    <w:p w:rsidR="000E7D55" w:rsidRPr="009A1A5B" w:rsidRDefault="000E7D55" w:rsidP="000E7D55">
      <w:pPr>
        <w:spacing w:after="0" w:line="360" w:lineRule="auto"/>
        <w:ind w:firstLine="708"/>
        <w:jc w:val="both"/>
        <w:outlineLvl w:val="0"/>
        <w:rPr>
          <w:rFonts w:ascii="Times New Roman" w:hAnsi="Times New Roman" w:cs="Times New Roman"/>
          <w:sz w:val="28"/>
          <w:szCs w:val="28"/>
        </w:rPr>
      </w:pPr>
      <w:r w:rsidRPr="00D847C8">
        <w:rPr>
          <w:rFonts w:ascii="Times New Roman" w:hAnsi="Times New Roman" w:cs="Times New Roman"/>
          <w:sz w:val="28"/>
          <w:szCs w:val="28"/>
        </w:rPr>
        <w:t>- количественный.</w:t>
      </w:r>
    </w:p>
    <w:p w:rsidR="000E7D55" w:rsidRPr="00833CCC" w:rsidRDefault="000E7D55" w:rsidP="000E7D55">
      <w:pPr>
        <w:shd w:val="clear" w:color="auto" w:fill="FFFFFF"/>
        <w:spacing w:after="0" w:line="360" w:lineRule="auto"/>
        <w:ind w:left="170" w:firstLine="397"/>
        <w:jc w:val="both"/>
        <w:rPr>
          <w:rFonts w:ascii="Times New Roman" w:hAnsi="Times New Roman" w:cs="Times New Roman"/>
          <w:b/>
          <w:i/>
          <w:sz w:val="28"/>
          <w:szCs w:val="28"/>
        </w:rPr>
      </w:pPr>
      <w:r w:rsidRPr="00833CCC">
        <w:rPr>
          <w:rFonts w:ascii="Times New Roman" w:hAnsi="Times New Roman" w:cs="Times New Roman"/>
          <w:b/>
          <w:i/>
          <w:spacing w:val="-4"/>
          <w:sz w:val="28"/>
          <w:szCs w:val="28"/>
        </w:rPr>
        <w:t>4.</w:t>
      </w:r>
      <w:r w:rsidRPr="00833CCC">
        <w:rPr>
          <w:rFonts w:ascii="Times New Roman" w:hAnsi="Times New Roman" w:cs="Times New Roman"/>
          <w:b/>
          <w:i/>
          <w:sz w:val="28"/>
          <w:szCs w:val="28"/>
        </w:rPr>
        <w:t>Метод имитационного моделирования позволяет решать задачи:</w:t>
      </w:r>
    </w:p>
    <w:p w:rsidR="000E7D55" w:rsidRPr="00D847C8" w:rsidRDefault="000E7D55" w:rsidP="000E7D55">
      <w:pPr>
        <w:shd w:val="clear" w:color="auto" w:fill="FFFFFF"/>
        <w:spacing w:after="0" w:line="360" w:lineRule="auto"/>
        <w:ind w:firstLine="567"/>
        <w:jc w:val="both"/>
        <w:rPr>
          <w:rFonts w:ascii="Times New Roman" w:hAnsi="Times New Roman" w:cs="Times New Roman"/>
          <w:sz w:val="28"/>
          <w:szCs w:val="28"/>
        </w:rPr>
      </w:pPr>
      <w:r w:rsidRPr="00D847C8">
        <w:rPr>
          <w:rFonts w:ascii="Times New Roman" w:hAnsi="Times New Roman" w:cs="Times New Roman"/>
          <w:sz w:val="28"/>
          <w:szCs w:val="28"/>
        </w:rPr>
        <w:t>- задачи оценки качества модели;</w:t>
      </w:r>
    </w:p>
    <w:p w:rsidR="000E7D55" w:rsidRPr="00D847C8" w:rsidRDefault="000E7D55" w:rsidP="000E7D55">
      <w:pPr>
        <w:shd w:val="clear" w:color="auto" w:fill="FFFFFF"/>
        <w:spacing w:after="0" w:line="360" w:lineRule="auto"/>
        <w:ind w:firstLine="567"/>
        <w:jc w:val="both"/>
        <w:rPr>
          <w:rFonts w:ascii="Times New Roman" w:hAnsi="Times New Roman" w:cs="Times New Roman"/>
          <w:sz w:val="28"/>
          <w:szCs w:val="28"/>
        </w:rPr>
      </w:pPr>
      <w:r w:rsidRPr="00D847C8">
        <w:rPr>
          <w:rFonts w:ascii="Times New Roman" w:hAnsi="Times New Roman" w:cs="Times New Roman"/>
          <w:sz w:val="28"/>
          <w:szCs w:val="28"/>
        </w:rPr>
        <w:t>- анализа больших систем;</w:t>
      </w:r>
    </w:p>
    <w:p w:rsidR="000E7D55" w:rsidRPr="00D847C8" w:rsidRDefault="000E7D55" w:rsidP="000E7D55">
      <w:pPr>
        <w:shd w:val="clear" w:color="auto" w:fill="FFFFFF"/>
        <w:spacing w:after="0" w:line="360" w:lineRule="auto"/>
        <w:ind w:firstLine="567"/>
        <w:jc w:val="both"/>
        <w:rPr>
          <w:rFonts w:ascii="Times New Roman" w:hAnsi="Times New Roman" w:cs="Times New Roman"/>
          <w:sz w:val="28"/>
          <w:szCs w:val="28"/>
        </w:rPr>
      </w:pPr>
      <w:r w:rsidRPr="00D847C8">
        <w:rPr>
          <w:rFonts w:ascii="Times New Roman" w:hAnsi="Times New Roman" w:cs="Times New Roman"/>
          <w:sz w:val="28"/>
          <w:szCs w:val="28"/>
        </w:rPr>
        <w:t>- эффективности различных алгоритмов управления системой;</w:t>
      </w:r>
    </w:p>
    <w:p w:rsidR="000E7D55" w:rsidRPr="00D847C8" w:rsidRDefault="000E7D55" w:rsidP="000E7D55">
      <w:pPr>
        <w:shd w:val="clear" w:color="auto" w:fill="FFFFFF"/>
        <w:spacing w:after="0" w:line="360" w:lineRule="auto"/>
        <w:ind w:firstLine="567"/>
        <w:jc w:val="both"/>
        <w:rPr>
          <w:rFonts w:ascii="Times New Roman" w:hAnsi="Times New Roman" w:cs="Times New Roman"/>
          <w:spacing w:val="-4"/>
          <w:sz w:val="28"/>
          <w:szCs w:val="28"/>
        </w:rPr>
      </w:pPr>
      <w:r w:rsidRPr="00D847C8">
        <w:rPr>
          <w:rFonts w:ascii="Times New Roman" w:hAnsi="Times New Roman" w:cs="Times New Roman"/>
          <w:sz w:val="28"/>
          <w:szCs w:val="28"/>
        </w:rPr>
        <w:t>- влияния изменения различных параметров системы.</w:t>
      </w:r>
    </w:p>
    <w:p w:rsidR="000E7D55" w:rsidRPr="00833CCC" w:rsidRDefault="000E7D55" w:rsidP="000E7D55">
      <w:pPr>
        <w:shd w:val="clear" w:color="auto" w:fill="FFFFFF"/>
        <w:spacing w:after="0" w:line="360" w:lineRule="auto"/>
        <w:ind w:firstLine="567"/>
        <w:jc w:val="both"/>
        <w:rPr>
          <w:rFonts w:ascii="Times New Roman" w:hAnsi="Times New Roman" w:cs="Times New Roman"/>
          <w:b/>
          <w:bCs/>
          <w:i/>
          <w:color w:val="060A12"/>
          <w:sz w:val="28"/>
          <w:szCs w:val="28"/>
        </w:rPr>
      </w:pPr>
      <w:r w:rsidRPr="00833CCC">
        <w:rPr>
          <w:rFonts w:ascii="Times New Roman" w:hAnsi="Times New Roman" w:cs="Times New Roman"/>
          <w:b/>
          <w:i/>
          <w:spacing w:val="-4"/>
          <w:sz w:val="28"/>
          <w:szCs w:val="28"/>
        </w:rPr>
        <w:t xml:space="preserve">5. </w:t>
      </w:r>
      <w:r w:rsidRPr="00833CCC">
        <w:rPr>
          <w:rFonts w:ascii="Times New Roman" w:hAnsi="Times New Roman" w:cs="Times New Roman"/>
          <w:b/>
          <w:bCs/>
          <w:i/>
          <w:color w:val="060A12"/>
          <w:sz w:val="28"/>
          <w:szCs w:val="28"/>
        </w:rPr>
        <w:t>Структурное описание системы обеспечения безопасности включает следующие элементы:</w:t>
      </w:r>
    </w:p>
    <w:p w:rsidR="000E7D55" w:rsidRPr="00D847C8" w:rsidRDefault="000E7D55" w:rsidP="000E7D55">
      <w:pPr>
        <w:shd w:val="clear" w:color="auto" w:fill="FFFFFF"/>
        <w:spacing w:after="0" w:line="360" w:lineRule="auto"/>
        <w:ind w:firstLine="567"/>
        <w:jc w:val="both"/>
        <w:rPr>
          <w:rFonts w:ascii="Times New Roman" w:hAnsi="Times New Roman" w:cs="Times New Roman"/>
          <w:bCs/>
          <w:color w:val="060A12"/>
          <w:sz w:val="28"/>
          <w:szCs w:val="28"/>
        </w:rPr>
      </w:pPr>
      <w:r w:rsidRPr="00D847C8">
        <w:rPr>
          <w:rFonts w:ascii="Times New Roman" w:hAnsi="Times New Roman" w:cs="Times New Roman"/>
          <w:bCs/>
          <w:color w:val="060A12"/>
          <w:sz w:val="28"/>
          <w:szCs w:val="28"/>
        </w:rPr>
        <w:t>- п</w:t>
      </w:r>
      <w:r w:rsidRPr="00D847C8">
        <w:rPr>
          <w:rFonts w:ascii="Times New Roman" w:hAnsi="Times New Roman" w:cs="Times New Roman"/>
          <w:color w:val="222222"/>
          <w:sz w:val="28"/>
          <w:szCs w:val="28"/>
          <w:shd w:val="clear" w:color="auto" w:fill="FFFFFF"/>
        </w:rPr>
        <w:t>оследовательность выполнения определённых действий;</w:t>
      </w:r>
    </w:p>
    <w:p w:rsidR="000E7D55" w:rsidRPr="00D847C8" w:rsidRDefault="000E7D55" w:rsidP="000E7D55">
      <w:pPr>
        <w:shd w:val="clear" w:color="auto" w:fill="FFFFFF"/>
        <w:spacing w:after="0" w:line="360" w:lineRule="auto"/>
        <w:ind w:firstLine="567"/>
        <w:jc w:val="both"/>
        <w:rPr>
          <w:rFonts w:ascii="Times New Roman" w:hAnsi="Times New Roman" w:cs="Times New Roman"/>
          <w:color w:val="222222"/>
          <w:sz w:val="28"/>
          <w:szCs w:val="28"/>
          <w:shd w:val="clear" w:color="auto" w:fill="FFFFFF"/>
        </w:rPr>
      </w:pPr>
      <w:r w:rsidRPr="00D847C8">
        <w:rPr>
          <w:rFonts w:ascii="Times New Roman" w:hAnsi="Times New Roman" w:cs="Times New Roman"/>
          <w:bCs/>
          <w:color w:val="060A12"/>
          <w:sz w:val="28"/>
          <w:szCs w:val="28"/>
        </w:rPr>
        <w:t xml:space="preserve">-  </w:t>
      </w:r>
      <w:r w:rsidRPr="00D847C8">
        <w:rPr>
          <w:rFonts w:ascii="Times New Roman" w:hAnsi="Times New Roman" w:cs="Times New Roman"/>
          <w:color w:val="222222"/>
          <w:sz w:val="28"/>
          <w:szCs w:val="28"/>
          <w:shd w:val="clear" w:color="auto" w:fill="FFFFFF"/>
        </w:rPr>
        <w:t>упрощенное графическое изображение устройства;</w:t>
      </w:r>
    </w:p>
    <w:p w:rsidR="000E7D55" w:rsidRPr="00D847C8" w:rsidRDefault="000E7D55" w:rsidP="000E7D55">
      <w:pPr>
        <w:shd w:val="clear" w:color="auto" w:fill="FFFFFF"/>
        <w:spacing w:after="0" w:line="360" w:lineRule="auto"/>
        <w:ind w:firstLine="567"/>
        <w:jc w:val="both"/>
        <w:rPr>
          <w:rFonts w:ascii="Times New Roman" w:hAnsi="Times New Roman" w:cs="Times New Roman"/>
          <w:color w:val="222222"/>
          <w:sz w:val="28"/>
          <w:szCs w:val="28"/>
          <w:shd w:val="clear" w:color="auto" w:fill="FFFFFF"/>
        </w:rPr>
      </w:pPr>
      <w:r w:rsidRPr="00D847C8">
        <w:rPr>
          <w:rFonts w:ascii="Times New Roman" w:hAnsi="Times New Roman" w:cs="Times New Roman"/>
          <w:color w:val="222222"/>
          <w:sz w:val="28"/>
          <w:szCs w:val="28"/>
          <w:shd w:val="clear" w:color="auto" w:fill="FFFFFF"/>
        </w:rPr>
        <w:t xml:space="preserve">- принципиальные </w:t>
      </w:r>
      <w:proofErr w:type="gramStart"/>
      <w:r w:rsidRPr="00D847C8">
        <w:rPr>
          <w:rFonts w:ascii="Times New Roman" w:hAnsi="Times New Roman" w:cs="Times New Roman"/>
          <w:color w:val="222222"/>
          <w:sz w:val="28"/>
          <w:szCs w:val="28"/>
          <w:shd w:val="clear" w:color="auto" w:fill="FFFFFF"/>
        </w:rPr>
        <w:t>основы  функционирования</w:t>
      </w:r>
      <w:proofErr w:type="gramEnd"/>
      <w:r w:rsidRPr="00D847C8">
        <w:rPr>
          <w:rFonts w:ascii="Times New Roman" w:hAnsi="Times New Roman" w:cs="Times New Roman"/>
          <w:color w:val="222222"/>
          <w:sz w:val="28"/>
          <w:szCs w:val="28"/>
          <w:shd w:val="clear" w:color="auto" w:fill="FFFFFF"/>
        </w:rPr>
        <w:t>;</w:t>
      </w:r>
    </w:p>
    <w:p w:rsidR="000E7D55" w:rsidRPr="00D847C8" w:rsidRDefault="000E7D55" w:rsidP="000E7D55">
      <w:pPr>
        <w:shd w:val="clear" w:color="auto" w:fill="FFFFFF"/>
        <w:spacing w:after="0" w:line="360" w:lineRule="auto"/>
        <w:ind w:firstLine="567"/>
        <w:jc w:val="both"/>
        <w:rPr>
          <w:rFonts w:ascii="Times New Roman" w:hAnsi="Times New Roman" w:cs="Times New Roman"/>
          <w:color w:val="222222"/>
          <w:sz w:val="28"/>
          <w:szCs w:val="28"/>
          <w:shd w:val="clear" w:color="auto" w:fill="FFFFFF"/>
        </w:rPr>
      </w:pPr>
      <w:r w:rsidRPr="00D847C8">
        <w:rPr>
          <w:rFonts w:ascii="Times New Roman" w:hAnsi="Times New Roman" w:cs="Times New Roman"/>
          <w:color w:val="222222"/>
          <w:sz w:val="28"/>
          <w:szCs w:val="28"/>
          <w:shd w:val="clear" w:color="auto" w:fill="FFFFFF"/>
        </w:rPr>
        <w:t xml:space="preserve">- </w:t>
      </w:r>
      <w:proofErr w:type="gramStart"/>
      <w:r w:rsidRPr="00D847C8">
        <w:rPr>
          <w:rFonts w:ascii="Times New Roman" w:hAnsi="Times New Roman" w:cs="Times New Roman"/>
          <w:color w:val="222222"/>
          <w:sz w:val="28"/>
          <w:szCs w:val="28"/>
          <w:shd w:val="clear" w:color="auto" w:fill="FFFFFF"/>
        </w:rPr>
        <w:t>отражение  взаимные</w:t>
      </w:r>
      <w:proofErr w:type="gramEnd"/>
      <w:r w:rsidRPr="00D847C8">
        <w:rPr>
          <w:rFonts w:ascii="Times New Roman" w:hAnsi="Times New Roman" w:cs="Times New Roman"/>
          <w:color w:val="222222"/>
          <w:sz w:val="28"/>
          <w:szCs w:val="28"/>
          <w:shd w:val="clear" w:color="auto" w:fill="FFFFFF"/>
        </w:rPr>
        <w:t xml:space="preserve"> связи между объектами,</w:t>
      </w:r>
    </w:p>
    <w:p w:rsidR="00D847C8" w:rsidRPr="009A1A5B" w:rsidRDefault="00D847C8" w:rsidP="00D847C8">
      <w:pPr>
        <w:tabs>
          <w:tab w:val="num" w:pos="0"/>
        </w:tabs>
        <w:spacing w:after="0" w:line="360" w:lineRule="auto"/>
        <w:ind w:firstLine="357"/>
        <w:jc w:val="both"/>
        <w:rPr>
          <w:rFonts w:ascii="Times New Roman" w:hAnsi="Times New Roman" w:cs="Times New Roman"/>
          <w:sz w:val="28"/>
          <w:szCs w:val="28"/>
        </w:rPr>
      </w:pPr>
      <w:r w:rsidRPr="009A1A5B">
        <w:rPr>
          <w:rFonts w:ascii="Times New Roman" w:hAnsi="Times New Roman" w:cs="Times New Roman"/>
          <w:sz w:val="28"/>
          <w:szCs w:val="28"/>
        </w:rPr>
        <w:t xml:space="preserve">Рассмотрим </w:t>
      </w:r>
      <w:r w:rsidR="009A1A5B" w:rsidRPr="009A1A5B">
        <w:rPr>
          <w:rFonts w:ascii="Times New Roman" w:hAnsi="Times New Roman" w:cs="Times New Roman"/>
          <w:sz w:val="28"/>
          <w:szCs w:val="28"/>
        </w:rPr>
        <w:t xml:space="preserve">дерево происшествия на рисунке </w:t>
      </w:r>
      <w:r w:rsidR="000E7D55">
        <w:rPr>
          <w:rFonts w:ascii="Times New Roman" w:hAnsi="Times New Roman" w:cs="Times New Roman"/>
          <w:sz w:val="28"/>
          <w:szCs w:val="28"/>
        </w:rPr>
        <w:t>2</w:t>
      </w:r>
      <w:r w:rsidRPr="009A1A5B">
        <w:rPr>
          <w:rFonts w:ascii="Times New Roman" w:hAnsi="Times New Roman" w:cs="Times New Roman"/>
          <w:sz w:val="28"/>
          <w:szCs w:val="28"/>
        </w:rPr>
        <w:t xml:space="preserve">. </w:t>
      </w:r>
    </w:p>
    <w:p w:rsidR="00D847C8" w:rsidRPr="009A1A5B" w:rsidRDefault="00D847C8" w:rsidP="00D847C8">
      <w:pPr>
        <w:tabs>
          <w:tab w:val="num" w:pos="0"/>
        </w:tabs>
        <w:spacing w:after="0" w:line="360" w:lineRule="auto"/>
        <w:ind w:firstLine="357"/>
        <w:jc w:val="both"/>
        <w:rPr>
          <w:rFonts w:ascii="Times New Roman" w:hAnsi="Times New Roman" w:cs="Times New Roman"/>
          <w:sz w:val="28"/>
          <w:szCs w:val="28"/>
        </w:rPr>
      </w:pPr>
      <w:r w:rsidRPr="009A1A5B">
        <w:rPr>
          <w:rFonts w:ascii="Times New Roman" w:hAnsi="Times New Roman" w:cs="Times New Roman"/>
          <w:sz w:val="28"/>
          <w:szCs w:val="28"/>
        </w:rPr>
        <w:t xml:space="preserve">Головное событие </w:t>
      </w:r>
      <w:r w:rsidRPr="009A1A5B">
        <w:rPr>
          <w:rFonts w:ascii="Times New Roman" w:hAnsi="Times New Roman" w:cs="Times New Roman"/>
          <w:sz w:val="28"/>
          <w:szCs w:val="28"/>
          <w:lang w:val="en-US"/>
        </w:rPr>
        <w:t>X</w:t>
      </w:r>
      <w:r w:rsidRPr="009A1A5B">
        <w:rPr>
          <w:rFonts w:ascii="Times New Roman" w:hAnsi="Times New Roman" w:cs="Times New Roman"/>
          <w:sz w:val="28"/>
          <w:szCs w:val="28"/>
        </w:rPr>
        <w:t xml:space="preserve"> есть результат одновременного наложения трёх предпосылок верхнего уровня (предпосылки 1,2,3). Предпосылка 1 – следствие одного из двух событий А или В, предпосылка 2 - следствие одного из двух событий </w:t>
      </w:r>
      <w:r w:rsidRPr="009A1A5B">
        <w:rPr>
          <w:rFonts w:ascii="Times New Roman" w:hAnsi="Times New Roman" w:cs="Times New Roman"/>
          <w:sz w:val="28"/>
          <w:szCs w:val="28"/>
          <w:lang w:val="en-US"/>
        </w:rPr>
        <w:t>C</w:t>
      </w:r>
      <w:r w:rsidRPr="009A1A5B">
        <w:rPr>
          <w:rFonts w:ascii="Times New Roman" w:hAnsi="Times New Roman" w:cs="Times New Roman"/>
          <w:sz w:val="28"/>
          <w:szCs w:val="28"/>
        </w:rPr>
        <w:t xml:space="preserve"> или </w:t>
      </w:r>
      <w:r w:rsidRPr="009A1A5B">
        <w:rPr>
          <w:rFonts w:ascii="Times New Roman" w:hAnsi="Times New Roman" w:cs="Times New Roman"/>
          <w:sz w:val="28"/>
          <w:szCs w:val="28"/>
          <w:lang w:val="en-US"/>
        </w:rPr>
        <w:t>D</w:t>
      </w:r>
      <w:r w:rsidRPr="009A1A5B">
        <w:rPr>
          <w:rFonts w:ascii="Times New Roman" w:hAnsi="Times New Roman" w:cs="Times New Roman"/>
          <w:sz w:val="28"/>
          <w:szCs w:val="28"/>
        </w:rPr>
        <w:t xml:space="preserve">, предпосылка 3 - следствие одного из трёх событий </w:t>
      </w:r>
      <w:r w:rsidRPr="009A1A5B">
        <w:rPr>
          <w:rFonts w:ascii="Times New Roman" w:hAnsi="Times New Roman" w:cs="Times New Roman"/>
          <w:sz w:val="28"/>
          <w:szCs w:val="28"/>
          <w:lang w:val="en-US"/>
        </w:rPr>
        <w:t>E</w:t>
      </w:r>
      <w:r w:rsidRPr="009A1A5B">
        <w:rPr>
          <w:rFonts w:ascii="Times New Roman" w:hAnsi="Times New Roman" w:cs="Times New Roman"/>
          <w:sz w:val="28"/>
          <w:szCs w:val="28"/>
        </w:rPr>
        <w:t xml:space="preserve"> или </w:t>
      </w:r>
      <w:proofErr w:type="gramStart"/>
      <w:r w:rsidRPr="009A1A5B">
        <w:rPr>
          <w:rFonts w:ascii="Times New Roman" w:hAnsi="Times New Roman" w:cs="Times New Roman"/>
          <w:sz w:val="28"/>
          <w:szCs w:val="28"/>
          <w:lang w:val="en-US"/>
        </w:rPr>
        <w:t>F</w:t>
      </w:r>
      <w:proofErr w:type="gramEnd"/>
      <w:r w:rsidRPr="009A1A5B">
        <w:rPr>
          <w:rFonts w:ascii="Times New Roman" w:hAnsi="Times New Roman" w:cs="Times New Roman"/>
          <w:sz w:val="28"/>
          <w:szCs w:val="28"/>
        </w:rPr>
        <w:t xml:space="preserve"> или </w:t>
      </w:r>
      <w:r w:rsidRPr="009A1A5B">
        <w:rPr>
          <w:rFonts w:ascii="Times New Roman" w:hAnsi="Times New Roman" w:cs="Times New Roman"/>
          <w:sz w:val="28"/>
          <w:szCs w:val="28"/>
          <w:lang w:val="en-US"/>
        </w:rPr>
        <w:t>G</w:t>
      </w:r>
      <w:r w:rsidRPr="009A1A5B">
        <w:rPr>
          <w:rFonts w:ascii="Times New Roman" w:hAnsi="Times New Roman" w:cs="Times New Roman"/>
          <w:sz w:val="28"/>
          <w:szCs w:val="28"/>
        </w:rPr>
        <w:t xml:space="preserve">. Это дерево имеет 12 МПС: </w:t>
      </w:r>
      <w:r w:rsidRPr="009A1A5B">
        <w:rPr>
          <w:rFonts w:ascii="Times New Roman" w:hAnsi="Times New Roman" w:cs="Times New Roman"/>
          <w:sz w:val="28"/>
          <w:szCs w:val="28"/>
          <w:lang w:val="en-US"/>
        </w:rPr>
        <w:t>ACE</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ACF</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ACG</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ADE</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ADF</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ADG</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BCE</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BCF</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BCG</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BDE</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BDF</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BDG</w:t>
      </w:r>
      <w:r w:rsidRPr="009A1A5B">
        <w:rPr>
          <w:rFonts w:ascii="Times New Roman" w:hAnsi="Times New Roman" w:cs="Times New Roman"/>
          <w:sz w:val="28"/>
          <w:szCs w:val="28"/>
        </w:rPr>
        <w:t xml:space="preserve"> и три МОС: </w:t>
      </w:r>
      <w:r w:rsidRPr="009A1A5B">
        <w:rPr>
          <w:rFonts w:ascii="Times New Roman" w:hAnsi="Times New Roman" w:cs="Times New Roman"/>
          <w:sz w:val="28"/>
          <w:szCs w:val="28"/>
          <w:lang w:val="en-US"/>
        </w:rPr>
        <w:t>AB</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CD</w:t>
      </w:r>
      <w:r w:rsidRPr="009A1A5B">
        <w:rPr>
          <w:rFonts w:ascii="Times New Roman" w:hAnsi="Times New Roman" w:cs="Times New Roman"/>
          <w:sz w:val="28"/>
          <w:szCs w:val="28"/>
        </w:rPr>
        <w:t xml:space="preserve">, </w:t>
      </w:r>
      <w:r w:rsidRPr="009A1A5B">
        <w:rPr>
          <w:rFonts w:ascii="Times New Roman" w:hAnsi="Times New Roman" w:cs="Times New Roman"/>
          <w:sz w:val="28"/>
          <w:szCs w:val="28"/>
          <w:lang w:val="en-US"/>
        </w:rPr>
        <w:t>EFG</w:t>
      </w:r>
      <w:r w:rsidRPr="009A1A5B">
        <w:rPr>
          <w:rFonts w:ascii="Times New Roman" w:hAnsi="Times New Roman" w:cs="Times New Roman"/>
          <w:sz w:val="28"/>
          <w:szCs w:val="28"/>
        </w:rPr>
        <w:t xml:space="preserve">. </w:t>
      </w:r>
    </w:p>
    <w:p w:rsidR="00D847C8" w:rsidRPr="009A1A5B" w:rsidRDefault="00D847C8" w:rsidP="00D847C8">
      <w:pPr>
        <w:tabs>
          <w:tab w:val="num" w:pos="0"/>
        </w:tabs>
        <w:spacing w:after="0" w:line="360" w:lineRule="auto"/>
        <w:ind w:firstLine="357"/>
        <w:jc w:val="both"/>
        <w:rPr>
          <w:rFonts w:ascii="Times New Roman" w:hAnsi="Times New Roman" w:cs="Times New Roman"/>
          <w:sz w:val="28"/>
          <w:szCs w:val="28"/>
        </w:rPr>
      </w:pPr>
      <w:r w:rsidRPr="009A1A5B">
        <w:rPr>
          <w:rFonts w:ascii="Times New Roman" w:hAnsi="Times New Roman" w:cs="Times New Roman"/>
          <w:sz w:val="28"/>
          <w:szCs w:val="28"/>
        </w:rPr>
        <w:lastRenderedPageBreak/>
        <w:t>Другим способом качественного анализа дерева происшествий является анализ значимости и критичности исходных событий предпосылок, результаты которого используются:</w:t>
      </w:r>
    </w:p>
    <w:p w:rsidR="00D847C8" w:rsidRPr="009A1A5B" w:rsidRDefault="00D847C8" w:rsidP="00D847C8">
      <w:pPr>
        <w:numPr>
          <w:ilvl w:val="0"/>
          <w:numId w:val="6"/>
        </w:numPr>
        <w:tabs>
          <w:tab w:val="num" w:pos="0"/>
        </w:tabs>
        <w:spacing w:after="0" w:line="360" w:lineRule="auto"/>
        <w:ind w:left="0" w:firstLine="357"/>
        <w:jc w:val="both"/>
        <w:rPr>
          <w:rFonts w:ascii="Times New Roman" w:hAnsi="Times New Roman" w:cs="Times New Roman"/>
          <w:sz w:val="28"/>
          <w:szCs w:val="28"/>
        </w:rPr>
      </w:pPr>
      <w:r w:rsidRPr="009A1A5B">
        <w:rPr>
          <w:rFonts w:ascii="Times New Roman" w:hAnsi="Times New Roman" w:cs="Times New Roman"/>
          <w:sz w:val="28"/>
          <w:szCs w:val="28"/>
        </w:rPr>
        <w:t>для установления приоритетности осмотра, технического обслуживания и профилактики того технологического оборудования, в котором могут возникнуть более опасные сбои;</w:t>
      </w:r>
    </w:p>
    <w:p w:rsidR="00D847C8" w:rsidRPr="009A1A5B" w:rsidRDefault="00D847C8" w:rsidP="00D847C8">
      <w:pPr>
        <w:numPr>
          <w:ilvl w:val="0"/>
          <w:numId w:val="6"/>
        </w:numPr>
        <w:tabs>
          <w:tab w:val="num" w:pos="0"/>
        </w:tabs>
        <w:spacing w:after="0" w:line="360" w:lineRule="auto"/>
        <w:ind w:left="0" w:firstLine="357"/>
        <w:jc w:val="both"/>
        <w:rPr>
          <w:rFonts w:ascii="Times New Roman" w:hAnsi="Times New Roman" w:cs="Times New Roman"/>
          <w:sz w:val="28"/>
          <w:szCs w:val="28"/>
        </w:rPr>
      </w:pPr>
      <w:r w:rsidRPr="009A1A5B">
        <w:rPr>
          <w:rFonts w:ascii="Times New Roman" w:hAnsi="Times New Roman" w:cs="Times New Roman"/>
          <w:sz w:val="28"/>
          <w:szCs w:val="28"/>
        </w:rPr>
        <w:t>обоснования необходимости тщательного контроля ответственных алгоритмов деятельности персонала;</w:t>
      </w:r>
    </w:p>
    <w:p w:rsidR="00D847C8" w:rsidRPr="009A1A5B" w:rsidRDefault="00D847C8" w:rsidP="00D847C8">
      <w:pPr>
        <w:numPr>
          <w:ilvl w:val="0"/>
          <w:numId w:val="6"/>
        </w:numPr>
        <w:tabs>
          <w:tab w:val="num" w:pos="0"/>
        </w:tabs>
        <w:spacing w:after="0" w:line="360" w:lineRule="auto"/>
        <w:ind w:left="0" w:firstLine="357"/>
        <w:jc w:val="both"/>
        <w:rPr>
          <w:rFonts w:ascii="Times New Roman" w:hAnsi="Times New Roman" w:cs="Times New Roman"/>
          <w:sz w:val="28"/>
          <w:szCs w:val="28"/>
        </w:rPr>
      </w:pPr>
      <w:r w:rsidRPr="009A1A5B">
        <w:rPr>
          <w:rFonts w:ascii="Times New Roman" w:hAnsi="Times New Roman" w:cs="Times New Roman"/>
          <w:sz w:val="28"/>
          <w:szCs w:val="28"/>
        </w:rPr>
        <w:t>контроля за важными параметрами рабочей среды;</w:t>
      </w:r>
    </w:p>
    <w:p w:rsidR="00D847C8" w:rsidRPr="009A1A5B" w:rsidRDefault="00312D2A" w:rsidP="00D847C8">
      <w:pPr>
        <w:numPr>
          <w:ilvl w:val="0"/>
          <w:numId w:val="6"/>
        </w:numPr>
        <w:tabs>
          <w:tab w:val="num" w:pos="0"/>
        </w:tabs>
        <w:spacing w:after="0" w:line="360" w:lineRule="auto"/>
        <w:ind w:left="0" w:firstLine="357"/>
        <w:jc w:val="both"/>
        <w:rPr>
          <w:rFonts w:ascii="Times New Roman" w:hAnsi="Times New Roman" w:cs="Times New Roman"/>
          <w:sz w:val="28"/>
          <w:szCs w:val="28"/>
        </w:rPr>
      </w:pPr>
      <w:r>
        <w:rPr>
          <w:rFonts w:ascii="Times New Roman" w:hAnsi="Times New Roman" w:cs="Times New Roman"/>
          <w:i/>
          <w:noProof/>
          <w:sz w:val="28"/>
          <w:szCs w:val="28"/>
        </w:rPr>
        <w:pict>
          <v:group id="_x0000_s1050" editas="canvas" style="position:absolute;left:0;text-align:left;margin-left:0;margin-top:89.7pt;width:486pt;height:174.6pt;z-index:251660288" coordorigin="2709,10634" coordsize="7624,415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2709;top:10634;width:7624;height:4153" o:preferrelative="f">
              <v:fill o:detectmouseclick="t"/>
              <v:path o:extrusionok="t" o:connecttype="none"/>
              <o:lock v:ext="edit" text="t"/>
            </v:shape>
            <v:group id="_x0000_s1052" style="position:absolute;left:2991;top:10634;width:7201;height:4153" coordorigin="2991,10785" coordsize="7201,3344">
              <v:rect id="_x0000_s1053" style="position:absolute;left:5533;top:10785;width:1413;height:419">
                <v:textbox style="mso-next-textbox:#_x0000_s1053">
                  <w:txbxContent>
                    <w:p w:rsidR="00D847C8" w:rsidRPr="00CB2078" w:rsidRDefault="00D847C8" w:rsidP="00D847C8">
                      <w:pPr>
                        <w:rPr>
                          <w:sz w:val="20"/>
                          <w:lang w:val="en-US"/>
                        </w:rPr>
                      </w:pPr>
                      <w:r w:rsidRPr="00CB2078">
                        <w:rPr>
                          <w:sz w:val="20"/>
                        </w:rPr>
                        <w:t xml:space="preserve">Происшествие </w:t>
                      </w:r>
                      <w:r w:rsidRPr="00CB2078">
                        <w:rPr>
                          <w:sz w:val="20"/>
                          <w:lang w:val="en-US"/>
                        </w:rPr>
                        <w:t>X</w:t>
                      </w:r>
                    </w:p>
                  </w:txbxContent>
                </v:textbox>
              </v:rect>
              <v:rect id="_x0000_s1054" style="position:absolute;left:3133;top:11900;width:1270;height:418">
                <v:textbox style="mso-next-textbox:#_x0000_s1054">
                  <w:txbxContent>
                    <w:p w:rsidR="00D847C8" w:rsidRPr="00CB2078" w:rsidRDefault="00D847C8" w:rsidP="00D847C8">
                      <w:pPr>
                        <w:rPr>
                          <w:sz w:val="20"/>
                        </w:rPr>
                      </w:pPr>
                      <w:r w:rsidRPr="00CB2078">
                        <w:rPr>
                          <w:sz w:val="20"/>
                        </w:rPr>
                        <w:t>Предпосылка 1</w:t>
                      </w:r>
                    </w:p>
                  </w:txbxContent>
                </v:textbox>
              </v:rect>
              <v:rect id="_x0000_s1055" style="position:absolute;left:5392;top:11900;width:1271;height:418">
                <v:textbox style="mso-next-textbox:#_x0000_s1055">
                  <w:txbxContent>
                    <w:p w:rsidR="00D847C8" w:rsidRPr="00CB2078" w:rsidRDefault="00D847C8" w:rsidP="00D847C8">
                      <w:pPr>
                        <w:rPr>
                          <w:sz w:val="20"/>
                        </w:rPr>
                      </w:pPr>
                      <w:r w:rsidRPr="00CB2078">
                        <w:rPr>
                          <w:sz w:val="20"/>
                        </w:rPr>
                        <w:t>Предпосылка 2</w:t>
                      </w:r>
                    </w:p>
                    <w:p w:rsidR="00D847C8" w:rsidRPr="00CB2078" w:rsidRDefault="00D847C8" w:rsidP="00D847C8"/>
                  </w:txbxContent>
                </v:textbox>
              </v:rect>
              <v:rect id="_x0000_s1056" style="position:absolute;left:8074;top:11900;width:1270;height:418">
                <v:textbox style="mso-next-textbox:#_x0000_s1056">
                  <w:txbxContent>
                    <w:p w:rsidR="00D847C8" w:rsidRPr="00CB2078" w:rsidRDefault="00D847C8" w:rsidP="00D847C8">
                      <w:pPr>
                        <w:rPr>
                          <w:sz w:val="20"/>
                        </w:rPr>
                      </w:pPr>
                      <w:r w:rsidRPr="00CB2078">
                        <w:rPr>
                          <w:sz w:val="20"/>
                        </w:rPr>
                        <w:t>Предпосылка 3</w:t>
                      </w:r>
                    </w:p>
                    <w:p w:rsidR="00D847C8" w:rsidRPr="00CB2078" w:rsidRDefault="00D847C8" w:rsidP="00D847C8"/>
                  </w:txbxContent>
                </v:textbox>
              </v:rect>
              <v:rect id="_x0000_s1057" style="position:absolute;left:2991;top:12876;width:847;height:688">
                <v:textbox style="mso-next-textbox:#_x0000_s1057">
                  <w:txbxContent>
                    <w:p w:rsidR="00D847C8" w:rsidRPr="00CB2078" w:rsidRDefault="00D847C8" w:rsidP="00D847C8">
                      <w:pPr>
                        <w:rPr>
                          <w:sz w:val="20"/>
                        </w:rPr>
                      </w:pPr>
                      <w:r w:rsidRPr="00CB2078">
                        <w:rPr>
                          <w:sz w:val="20"/>
                        </w:rPr>
                        <w:t>Событие</w:t>
                      </w:r>
                    </w:p>
                    <w:p w:rsidR="00D847C8" w:rsidRPr="00CB2078" w:rsidRDefault="00D847C8" w:rsidP="00D847C8">
                      <w:pPr>
                        <w:rPr>
                          <w:sz w:val="20"/>
                        </w:rPr>
                      </w:pPr>
                      <w:r w:rsidRPr="00CB2078">
                        <w:rPr>
                          <w:sz w:val="20"/>
                        </w:rPr>
                        <w:t xml:space="preserve">      А</w:t>
                      </w:r>
                    </w:p>
                    <w:p w:rsidR="00D847C8" w:rsidRPr="00CB2078" w:rsidRDefault="00D847C8" w:rsidP="00D847C8"/>
                  </w:txbxContent>
                </v:textbox>
              </v:rect>
              <v:rect id="_x0000_s1058" style="position:absolute;left:9345;top:12876;width:847;height:688">
                <v:textbox style="mso-next-textbox:#_x0000_s1058">
                  <w:txbxContent>
                    <w:p w:rsidR="00D847C8" w:rsidRPr="00CB2078" w:rsidRDefault="00D847C8" w:rsidP="00D847C8">
                      <w:pPr>
                        <w:rPr>
                          <w:sz w:val="20"/>
                          <w:lang w:val="en-US"/>
                        </w:rPr>
                      </w:pPr>
                      <w:r w:rsidRPr="00CB2078">
                        <w:rPr>
                          <w:sz w:val="20"/>
                        </w:rPr>
                        <w:t>Событие</w:t>
                      </w:r>
                    </w:p>
                    <w:p w:rsidR="00D847C8" w:rsidRPr="00CB2078" w:rsidRDefault="00D847C8" w:rsidP="00D847C8">
                      <w:pPr>
                        <w:rPr>
                          <w:lang w:val="en-US"/>
                        </w:rPr>
                      </w:pPr>
                      <w:r w:rsidRPr="00CB2078">
                        <w:rPr>
                          <w:sz w:val="20"/>
                          <w:lang w:val="en-US"/>
                        </w:rPr>
                        <w:t xml:space="preserve">     G   </w:t>
                      </w:r>
                    </w:p>
                  </w:txbxContent>
                </v:textbox>
              </v:rect>
              <v:rect id="_x0000_s1059" style="position:absolute;left:4121;top:12876;width:849;height:688">
                <v:textbox style="mso-next-textbox:#_x0000_s1059">
                  <w:txbxContent>
                    <w:p w:rsidR="00D847C8" w:rsidRPr="00CB2078" w:rsidRDefault="00D847C8" w:rsidP="00D847C8">
                      <w:pPr>
                        <w:rPr>
                          <w:sz w:val="20"/>
                        </w:rPr>
                      </w:pPr>
                      <w:r w:rsidRPr="00CB2078">
                        <w:rPr>
                          <w:sz w:val="20"/>
                        </w:rPr>
                        <w:t>Событие</w:t>
                      </w:r>
                    </w:p>
                    <w:p w:rsidR="00D847C8" w:rsidRPr="00CB2078" w:rsidRDefault="00D847C8" w:rsidP="00D847C8">
                      <w:r w:rsidRPr="00CB2078">
                        <w:rPr>
                          <w:sz w:val="20"/>
                        </w:rPr>
                        <w:t xml:space="preserve">     В</w:t>
                      </w:r>
                    </w:p>
                  </w:txbxContent>
                </v:textbox>
              </v:rect>
              <v:rect id="_x0000_s1060" style="position:absolute;left:5109;top:12876;width:847;height:688">
                <v:textbox style="mso-next-textbox:#_x0000_s1060">
                  <w:txbxContent>
                    <w:p w:rsidR="00D847C8" w:rsidRPr="00CB2078" w:rsidRDefault="00D847C8" w:rsidP="00D847C8">
                      <w:pPr>
                        <w:rPr>
                          <w:sz w:val="20"/>
                        </w:rPr>
                      </w:pPr>
                      <w:r w:rsidRPr="00CB2078">
                        <w:rPr>
                          <w:sz w:val="20"/>
                        </w:rPr>
                        <w:t>Событие</w:t>
                      </w:r>
                    </w:p>
                    <w:p w:rsidR="00D847C8" w:rsidRPr="00CB2078" w:rsidRDefault="00D847C8" w:rsidP="00D847C8">
                      <w:r w:rsidRPr="00CB2078">
                        <w:rPr>
                          <w:sz w:val="20"/>
                        </w:rPr>
                        <w:t xml:space="preserve">      С</w:t>
                      </w:r>
                    </w:p>
                  </w:txbxContent>
                </v:textbox>
              </v:rect>
              <v:rect id="_x0000_s1061" style="position:absolute;left:6097;top:12876;width:988;height:688">
                <v:textbox style="mso-next-textbox:#_x0000_s1061">
                  <w:txbxContent>
                    <w:p w:rsidR="00D847C8" w:rsidRPr="00CB2078" w:rsidRDefault="00D847C8" w:rsidP="00D847C8">
                      <w:pPr>
                        <w:rPr>
                          <w:sz w:val="20"/>
                        </w:rPr>
                      </w:pPr>
                      <w:r w:rsidRPr="00CB2078">
                        <w:rPr>
                          <w:sz w:val="20"/>
                        </w:rPr>
                        <w:t>Событие</w:t>
                      </w:r>
                    </w:p>
                    <w:p w:rsidR="00D847C8" w:rsidRPr="00CB2078" w:rsidRDefault="00D847C8" w:rsidP="00D847C8">
                      <w:pPr>
                        <w:rPr>
                          <w:sz w:val="20"/>
                          <w:lang w:val="en-US"/>
                        </w:rPr>
                      </w:pPr>
                      <w:r w:rsidRPr="00CB2078">
                        <w:rPr>
                          <w:sz w:val="20"/>
                          <w:lang w:val="en-US"/>
                        </w:rPr>
                        <w:t>D</w:t>
                      </w:r>
                    </w:p>
                    <w:p w:rsidR="00D847C8" w:rsidRPr="00CB2078" w:rsidRDefault="00D847C8" w:rsidP="00D847C8"/>
                  </w:txbxContent>
                </v:textbox>
              </v:rect>
              <v:rect id="_x0000_s1062" style="position:absolute;left:7368;top:12876;width:847;height:688">
                <v:textbox style="mso-next-textbox:#_x0000_s1062">
                  <w:txbxContent>
                    <w:p w:rsidR="00D847C8" w:rsidRPr="00CB2078" w:rsidRDefault="00D847C8" w:rsidP="00D847C8">
                      <w:pPr>
                        <w:rPr>
                          <w:sz w:val="20"/>
                          <w:lang w:val="en-US"/>
                        </w:rPr>
                      </w:pPr>
                      <w:r w:rsidRPr="00CB2078">
                        <w:rPr>
                          <w:sz w:val="20"/>
                        </w:rPr>
                        <w:t>Событие</w:t>
                      </w:r>
                    </w:p>
                    <w:p w:rsidR="00D847C8" w:rsidRPr="00CB2078" w:rsidRDefault="00D847C8" w:rsidP="00D847C8">
                      <w:pPr>
                        <w:rPr>
                          <w:lang w:val="en-US"/>
                        </w:rPr>
                      </w:pPr>
                      <w:r w:rsidRPr="00CB2078">
                        <w:rPr>
                          <w:sz w:val="20"/>
                          <w:lang w:val="en-US"/>
                        </w:rPr>
                        <w:t xml:space="preserve">       E</w:t>
                      </w:r>
                    </w:p>
                  </w:txbxContent>
                </v:textbox>
              </v:rect>
              <v:rect id="_x0000_s1063" style="position:absolute;left:8356;top:12876;width:848;height:688">
                <v:textbox style="mso-next-textbox:#_x0000_s1063">
                  <w:txbxContent>
                    <w:p w:rsidR="00D847C8" w:rsidRPr="00CB2078" w:rsidRDefault="00D847C8" w:rsidP="00D847C8">
                      <w:pPr>
                        <w:rPr>
                          <w:sz w:val="20"/>
                          <w:lang w:val="en-US"/>
                        </w:rPr>
                      </w:pPr>
                      <w:r w:rsidRPr="00CB2078">
                        <w:rPr>
                          <w:sz w:val="20"/>
                        </w:rPr>
                        <w:t>Событие</w:t>
                      </w:r>
                    </w:p>
                    <w:p w:rsidR="00D847C8" w:rsidRPr="00CB2078" w:rsidRDefault="00D847C8" w:rsidP="00D847C8">
                      <w:pPr>
                        <w:rPr>
                          <w:lang w:val="en-US"/>
                        </w:rPr>
                      </w:pPr>
                      <w:r w:rsidRPr="00CB2078">
                        <w:rPr>
                          <w:sz w:val="20"/>
                          <w:lang w:val="en-US"/>
                        </w:rPr>
                        <w:t xml:space="preserve">        F</w:t>
                      </w:r>
                    </w:p>
                  </w:txbxContent>
                </v:textbox>
              </v:rect>
              <v:oval id="_x0000_s1064" style="position:absolute;left:5956;top:11342;width:285;height:280" filled="f"/>
              <v:shapetype id="_x0000_t202" coordsize="21600,21600" o:spt="202" path="m,l,21600r21600,l21600,xe">
                <v:stroke joinstyle="miter"/>
                <v:path gradientshapeok="t" o:connecttype="rect"/>
              </v:shapetype>
              <v:shape id="_x0000_s1065" type="#_x0000_t202" style="position:absolute;left:5956;top:11342;width:285;height:280" filled="f" stroked="f">
                <v:textbox style="mso-next-textbox:#_x0000_s1065">
                  <w:txbxContent>
                    <w:p w:rsidR="00D847C8" w:rsidRPr="00CB2078" w:rsidRDefault="00D847C8" w:rsidP="00D847C8">
                      <w:pPr>
                        <w:rPr>
                          <w:sz w:val="18"/>
                          <w:szCs w:val="18"/>
                        </w:rPr>
                      </w:pPr>
                      <w:r w:rsidRPr="00CB2078">
                        <w:rPr>
                          <w:sz w:val="18"/>
                          <w:szCs w:val="18"/>
                        </w:rPr>
                        <w:t>•</w:t>
                      </w:r>
                    </w:p>
                  </w:txbxContent>
                </v:textbox>
              </v:shape>
              <v:oval id="_x0000_s1066" style="position:absolute;left:5815;top:12457;width:282;height:279">
                <v:textbox style="mso-next-textbox:#_x0000_s1066">
                  <w:txbxContent>
                    <w:p w:rsidR="00D847C8" w:rsidRPr="00CB2078" w:rsidRDefault="00D847C8" w:rsidP="00D847C8">
                      <w:pPr>
                        <w:rPr>
                          <w:sz w:val="18"/>
                          <w:szCs w:val="18"/>
                          <w:lang w:val="en-US"/>
                        </w:rPr>
                      </w:pPr>
                      <w:r w:rsidRPr="00CB2078">
                        <w:rPr>
                          <w:sz w:val="18"/>
                          <w:szCs w:val="18"/>
                          <w:lang w:val="en-US"/>
                        </w:rPr>
                        <w:t>+</w:t>
                      </w:r>
                    </w:p>
                  </w:txbxContent>
                </v:textbox>
              </v:oval>
              <v:oval id="_x0000_s1067" style="position:absolute;left:8639;top:12457;width:284;height:279">
                <v:textbox style="mso-next-textbox:#_x0000_s1067">
                  <w:txbxContent>
                    <w:p w:rsidR="00D847C8" w:rsidRPr="00CB2078" w:rsidRDefault="00D847C8" w:rsidP="00D847C8">
                      <w:pPr>
                        <w:rPr>
                          <w:sz w:val="18"/>
                          <w:szCs w:val="18"/>
                          <w:lang w:val="en-US"/>
                        </w:rPr>
                      </w:pPr>
                      <w:r w:rsidRPr="00CB2078">
                        <w:rPr>
                          <w:sz w:val="18"/>
                          <w:szCs w:val="18"/>
                          <w:lang w:val="en-US"/>
                        </w:rPr>
                        <w:t>+</w:t>
                      </w:r>
                    </w:p>
                  </w:txbxContent>
                </v:textbox>
              </v:oval>
              <v:oval id="_x0000_s1068" style="position:absolute;left:3556;top:12457;width:282;height:276">
                <v:textbox style="mso-next-textbox:#_x0000_s1068">
                  <w:txbxContent>
                    <w:p w:rsidR="00D847C8" w:rsidRPr="00CB2078" w:rsidRDefault="00D847C8" w:rsidP="00D847C8">
                      <w:pPr>
                        <w:rPr>
                          <w:sz w:val="18"/>
                          <w:szCs w:val="18"/>
                          <w:lang w:val="en-US"/>
                        </w:rPr>
                      </w:pPr>
                      <w:r w:rsidRPr="00CB2078">
                        <w:rPr>
                          <w:sz w:val="18"/>
                          <w:szCs w:val="18"/>
                          <w:lang w:val="en-US"/>
                        </w:rPr>
                        <w:t>+</w:t>
                      </w:r>
                    </w:p>
                  </w:txbxContent>
                </v:textbox>
              </v:oval>
              <v:line id="_x0000_s1069" style="position:absolute" from="6097,11204" to="6097,11342"/>
              <v:line id="_x0000_s1070" style="position:absolute" from="6097,11621" to="6097,11900"/>
              <v:line id="_x0000_s1071" style="position:absolute;flip:x" from="3838,11481" to="5956,11481"/>
              <v:line id="_x0000_s1072" style="position:absolute" from="6239,11481" to="8639,11481"/>
              <v:line id="_x0000_s1073" style="position:absolute" from="8639,11481" to="8639,11900"/>
              <v:line id="_x0000_s1074" style="position:absolute" from="3838,11481" to="3838,11900"/>
              <v:line id="_x0000_s1075" style="position:absolute" from="3697,12318" to="3697,12457"/>
              <v:line id="_x0000_s1076" style="position:absolute" from="5956,12318" to="5956,12457"/>
              <v:line id="_x0000_s1077" style="position:absolute" from="8780,12318" to="8780,12457"/>
              <v:line id="_x0000_s1078" style="position:absolute" from="3415,12596" to="3556,12596"/>
              <v:line id="_x0000_s1079" style="position:absolute" from="3838,12596" to="4544,12596"/>
              <v:line id="_x0000_s1080" style="position:absolute" from="3415,12596" to="3415,12876"/>
              <v:line id="_x0000_s1081" style="position:absolute" from="4544,12596" to="4544,12876"/>
              <v:line id="_x0000_s1082" style="position:absolute" from="5533,12596" to="5815,12596"/>
              <v:line id="_x0000_s1083" style="position:absolute" from="5533,12596" to="5533,12876"/>
              <v:line id="_x0000_s1084" style="position:absolute" from="6097,12596" to="6662,12596"/>
              <v:line id="_x0000_s1085" style="position:absolute" from="6662,12596" to="6662,12876"/>
              <v:line id="_x0000_s1086" style="position:absolute" from="8780,12736" to="8780,12876"/>
              <v:line id="_x0000_s1087" style="position:absolute;flip:x" from="7792,12596" to="8639,12596"/>
              <v:line id="_x0000_s1088" style="position:absolute" from="7792,12596" to="7792,12876"/>
              <v:line id="_x0000_s1089" style="position:absolute" from="8921,12596" to="9768,12596"/>
              <v:line id="_x0000_s1090" style="position:absolute" from="9768,12596" to="9768,12876"/>
              <v:shape id="_x0000_s1091" type="#_x0000_t202" style="position:absolute;left:4827;top:13712;width:2823;height:417" filled="f" stroked="f">
                <v:textbox style="mso-next-textbox:#_x0000_s1091">
                  <w:txbxContent>
                    <w:p w:rsidR="00D847C8" w:rsidRPr="00CA14B6" w:rsidRDefault="00D847C8" w:rsidP="00D847C8">
                      <w:pPr>
                        <w:jc w:val="center"/>
                        <w:rPr>
                          <w:sz w:val="18"/>
                          <w:szCs w:val="18"/>
                        </w:rPr>
                      </w:pPr>
                      <w:r w:rsidRPr="00CA14B6">
                        <w:rPr>
                          <w:sz w:val="18"/>
                          <w:szCs w:val="18"/>
                        </w:rPr>
                        <w:t>Рис.2 Дерево происшествий</w:t>
                      </w:r>
                    </w:p>
                  </w:txbxContent>
                </v:textbox>
              </v:shape>
            </v:group>
            <w10:wrap type="square"/>
          </v:group>
        </w:pict>
      </w:r>
      <w:r w:rsidR="00D847C8" w:rsidRPr="009A1A5B">
        <w:rPr>
          <w:rFonts w:ascii="Times New Roman" w:hAnsi="Times New Roman" w:cs="Times New Roman"/>
          <w:sz w:val="28"/>
          <w:szCs w:val="28"/>
        </w:rPr>
        <w:t>прогноза показателей безотказности и живучести создаваемой техники.</w:t>
      </w:r>
    </w:p>
    <w:p w:rsidR="00833CCC"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 xml:space="preserve">Оценка </w:t>
      </w:r>
      <w:r w:rsidRPr="00D847C8">
        <w:rPr>
          <w:rFonts w:ascii="Times New Roman" w:hAnsi="Times New Roman" w:cs="Times New Roman"/>
          <w:i/>
          <w:sz w:val="28"/>
          <w:szCs w:val="28"/>
        </w:rPr>
        <w:t>значимости</w:t>
      </w:r>
      <w:r w:rsidRPr="00D847C8">
        <w:rPr>
          <w:rFonts w:ascii="Times New Roman" w:hAnsi="Times New Roman" w:cs="Times New Roman"/>
          <w:sz w:val="28"/>
          <w:szCs w:val="28"/>
        </w:rPr>
        <w:t xml:space="preserve"> любого события дерева происшествия основана на учёте логики его объединения с другими предпосылками этой модели: чем ближе к её вершине ощущается реализация события, тем его вклад в условия возникновения происшествия. </w:t>
      </w:r>
    </w:p>
    <w:p w:rsidR="00D847C8" w:rsidRP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i/>
          <w:sz w:val="28"/>
          <w:szCs w:val="28"/>
        </w:rPr>
        <w:t>Критичность</w:t>
      </w:r>
      <w:r w:rsidRPr="00D847C8">
        <w:rPr>
          <w:rFonts w:ascii="Times New Roman" w:hAnsi="Times New Roman" w:cs="Times New Roman"/>
          <w:sz w:val="28"/>
          <w:szCs w:val="28"/>
        </w:rPr>
        <w:t xml:space="preserve"> предпосылки свидетельствует о её вкладе в условия не появления головного события. Например, на рис 1 предпосылка 7 более важна для предупреждения происшествия, так как для этого достаточно не появление её одной. В настоящее время используют количественные критерии оценки значимости и критичности, характеризующие </w:t>
      </w:r>
      <w:proofErr w:type="gramStart"/>
      <w:r w:rsidRPr="00D847C8">
        <w:rPr>
          <w:rFonts w:ascii="Times New Roman" w:hAnsi="Times New Roman" w:cs="Times New Roman"/>
          <w:sz w:val="28"/>
          <w:szCs w:val="28"/>
        </w:rPr>
        <w:t>вероятность  или</w:t>
      </w:r>
      <w:proofErr w:type="gramEnd"/>
      <w:r w:rsidRPr="00D847C8">
        <w:rPr>
          <w:rFonts w:ascii="Times New Roman" w:hAnsi="Times New Roman" w:cs="Times New Roman"/>
          <w:sz w:val="28"/>
          <w:szCs w:val="28"/>
        </w:rPr>
        <w:t xml:space="preserve"> ожидаемое число наступления головного события за некоторое время. Одни из них указывают на изменение этих параметров вследствие появления или не появления конкретных предпосылок и минимальных сочетаний, а </w:t>
      </w:r>
      <w:r w:rsidRPr="00D847C8">
        <w:rPr>
          <w:rFonts w:ascii="Times New Roman" w:hAnsi="Times New Roman" w:cs="Times New Roman"/>
          <w:sz w:val="28"/>
          <w:szCs w:val="28"/>
        </w:rPr>
        <w:lastRenderedPageBreak/>
        <w:t xml:space="preserve">другие – на ожидаемое среднее число происшествий, обусловленных такими событиями и их совокупностями за конкретный период. </w:t>
      </w:r>
    </w:p>
    <w:p w:rsidR="00D847C8" w:rsidRP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Особый интерес критерии значимости и критичности представляют для выбора первоочередных мер по снижению техногенного риска. При прочих равных условиях наибольшую эффективность или экономию средств обеспечивают те из них, которые воздействуют на самые значимые или критичные события.</w:t>
      </w:r>
    </w:p>
    <w:p w:rsidR="00D847C8" w:rsidRP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При качественном анализе дерева событий необходимо иметь в виду то, что предпосылки каждого уровня дерева в совокупности представляли полную группу несовместных событий, т.е. сумма вероятностей появления всех событий на каждом из трёх уровней должна быть равна единице. Кроме этого все события и входящие в него ветви, воспроизводящие условия причинения ущерба, должны быть разделены между собой по правилам деления понятий принятым в формальной логике. Это значит, что возможные исходы должны делиться следующим образом:</w:t>
      </w:r>
    </w:p>
    <w:p w:rsidR="00D847C8" w:rsidRPr="00D847C8" w:rsidRDefault="00D847C8" w:rsidP="00D847C8">
      <w:pPr>
        <w:numPr>
          <w:ilvl w:val="0"/>
          <w:numId w:val="7"/>
        </w:numPr>
        <w:tabs>
          <w:tab w:val="num" w:pos="0"/>
        </w:tabs>
        <w:spacing w:after="0" w:line="360" w:lineRule="auto"/>
        <w:ind w:left="0" w:firstLine="357"/>
        <w:jc w:val="both"/>
        <w:rPr>
          <w:rFonts w:ascii="Times New Roman" w:hAnsi="Times New Roman" w:cs="Times New Roman"/>
          <w:sz w:val="28"/>
          <w:szCs w:val="28"/>
        </w:rPr>
      </w:pPr>
      <w:r w:rsidRPr="00D847C8">
        <w:rPr>
          <w:rFonts w:ascii="Times New Roman" w:hAnsi="Times New Roman" w:cs="Times New Roman"/>
          <w:sz w:val="28"/>
          <w:szCs w:val="28"/>
        </w:rPr>
        <w:t xml:space="preserve">всегда по одному основанию, </w:t>
      </w:r>
      <w:proofErr w:type="spellStart"/>
      <w:r w:rsidRPr="00D847C8">
        <w:rPr>
          <w:rFonts w:ascii="Times New Roman" w:hAnsi="Times New Roman" w:cs="Times New Roman"/>
          <w:sz w:val="28"/>
          <w:szCs w:val="28"/>
        </w:rPr>
        <w:t>т.е</w:t>
      </w:r>
      <w:proofErr w:type="spellEnd"/>
      <w:r w:rsidRPr="00D847C8">
        <w:rPr>
          <w:rFonts w:ascii="Times New Roman" w:hAnsi="Times New Roman" w:cs="Times New Roman"/>
          <w:sz w:val="28"/>
          <w:szCs w:val="28"/>
        </w:rPr>
        <w:t xml:space="preserve"> с соблюдением лишь одного признака деления на каждом уровне;</w:t>
      </w:r>
    </w:p>
    <w:p w:rsidR="00D847C8" w:rsidRPr="00D847C8" w:rsidRDefault="00D847C8" w:rsidP="00D847C8">
      <w:pPr>
        <w:numPr>
          <w:ilvl w:val="0"/>
          <w:numId w:val="7"/>
        </w:numPr>
        <w:tabs>
          <w:tab w:val="num" w:pos="0"/>
        </w:tabs>
        <w:spacing w:after="0" w:line="360" w:lineRule="auto"/>
        <w:ind w:left="0" w:firstLine="357"/>
        <w:jc w:val="both"/>
        <w:rPr>
          <w:rFonts w:ascii="Times New Roman" w:hAnsi="Times New Roman" w:cs="Times New Roman"/>
          <w:sz w:val="28"/>
          <w:szCs w:val="28"/>
        </w:rPr>
      </w:pPr>
      <w:r w:rsidRPr="00D847C8">
        <w:rPr>
          <w:rFonts w:ascii="Times New Roman" w:hAnsi="Times New Roman" w:cs="Times New Roman"/>
          <w:sz w:val="28"/>
          <w:szCs w:val="28"/>
        </w:rPr>
        <w:t>непрерывно – переход к новому признаку может осуществляться лишь после рассмотрения всех возможных вариантов данного уровня;</w:t>
      </w:r>
    </w:p>
    <w:p w:rsidR="00D847C8" w:rsidRPr="00D847C8" w:rsidRDefault="00D847C8" w:rsidP="00D847C8">
      <w:pPr>
        <w:numPr>
          <w:ilvl w:val="0"/>
          <w:numId w:val="7"/>
        </w:numPr>
        <w:tabs>
          <w:tab w:val="num" w:pos="0"/>
        </w:tabs>
        <w:spacing w:after="0" w:line="360" w:lineRule="auto"/>
        <w:ind w:left="0" w:firstLine="357"/>
        <w:jc w:val="both"/>
        <w:rPr>
          <w:rFonts w:ascii="Times New Roman" w:hAnsi="Times New Roman" w:cs="Times New Roman"/>
          <w:sz w:val="28"/>
          <w:szCs w:val="28"/>
        </w:rPr>
      </w:pPr>
      <w:r w:rsidRPr="00D847C8">
        <w:rPr>
          <w:rFonts w:ascii="Times New Roman" w:hAnsi="Times New Roman" w:cs="Times New Roman"/>
          <w:sz w:val="28"/>
          <w:szCs w:val="28"/>
        </w:rPr>
        <w:t>соразмерно – суммарное число событий исходов, выделенных на каждом уровне, должно быть точно равно их возможному количеству (иначе деление будет неполным или избыточным);</w:t>
      </w:r>
    </w:p>
    <w:p w:rsidR="00D847C8" w:rsidRPr="00D847C8" w:rsidRDefault="00D847C8" w:rsidP="00D847C8">
      <w:pPr>
        <w:numPr>
          <w:ilvl w:val="0"/>
          <w:numId w:val="7"/>
        </w:numPr>
        <w:tabs>
          <w:tab w:val="num" w:pos="0"/>
        </w:tabs>
        <w:spacing w:after="0" w:line="360" w:lineRule="auto"/>
        <w:ind w:left="0" w:firstLine="357"/>
        <w:jc w:val="both"/>
        <w:rPr>
          <w:rFonts w:ascii="Times New Roman" w:hAnsi="Times New Roman" w:cs="Times New Roman"/>
          <w:sz w:val="28"/>
          <w:szCs w:val="28"/>
        </w:rPr>
      </w:pPr>
      <w:r w:rsidRPr="00D847C8">
        <w:rPr>
          <w:rFonts w:ascii="Times New Roman" w:hAnsi="Times New Roman" w:cs="Times New Roman"/>
          <w:sz w:val="28"/>
          <w:szCs w:val="28"/>
        </w:rPr>
        <w:t>с соблюдением требования непересекаемости различных исходов на всех уровнях (исключается возможность повторного использования события на одном и том же уровне).</w:t>
      </w:r>
    </w:p>
    <w:p w:rsidR="00D847C8" w:rsidRPr="00D847C8" w:rsidRDefault="00D847C8" w:rsidP="00D847C8">
      <w:pPr>
        <w:tabs>
          <w:tab w:val="num" w:pos="0"/>
        </w:tabs>
        <w:spacing w:after="0" w:line="360" w:lineRule="auto"/>
        <w:ind w:firstLine="357"/>
        <w:jc w:val="both"/>
        <w:rPr>
          <w:rFonts w:ascii="Times New Roman" w:hAnsi="Times New Roman" w:cs="Times New Roman"/>
          <w:sz w:val="28"/>
          <w:szCs w:val="28"/>
        </w:rPr>
      </w:pPr>
      <w:r w:rsidRPr="00D847C8">
        <w:rPr>
          <w:rFonts w:ascii="Times New Roman" w:hAnsi="Times New Roman" w:cs="Times New Roman"/>
          <w:sz w:val="28"/>
          <w:szCs w:val="28"/>
        </w:rPr>
        <w:t xml:space="preserve">Использование правил качественного анализа исследуемых деревьев может гарантировать адекватность реальности моделируемых ими опасных процессов и истинность вскрытых закономерностей появления и предупреждения техногенных происшествий. В результате этого </w:t>
      </w:r>
      <w:r w:rsidRPr="00D847C8">
        <w:rPr>
          <w:rFonts w:ascii="Times New Roman" w:hAnsi="Times New Roman" w:cs="Times New Roman"/>
          <w:sz w:val="28"/>
          <w:szCs w:val="28"/>
        </w:rPr>
        <w:lastRenderedPageBreak/>
        <w:t>обеспечивается достоверность прогноза техногенного риска и приемлемая точность количественной оценки эффективности мер по его уменьшению.</w:t>
      </w:r>
    </w:p>
    <w:p w:rsidR="009A1A5B" w:rsidRDefault="009A1A5B" w:rsidP="00D847C8">
      <w:pPr>
        <w:spacing w:after="0" w:line="360" w:lineRule="auto"/>
        <w:rPr>
          <w:rFonts w:ascii="Times New Roman" w:hAnsi="Times New Roman" w:cs="Times New Roman"/>
          <w:b/>
          <w:color w:val="424242"/>
          <w:sz w:val="28"/>
          <w:szCs w:val="28"/>
          <w:shd w:val="clear" w:color="auto" w:fill="FFFFFF"/>
        </w:rPr>
      </w:pPr>
    </w:p>
    <w:p w:rsidR="009A1A5B" w:rsidRPr="00833CCC" w:rsidRDefault="009A1A5B" w:rsidP="00D847C8">
      <w:pPr>
        <w:spacing w:after="0" w:line="360" w:lineRule="auto"/>
        <w:rPr>
          <w:rFonts w:ascii="Times New Roman" w:hAnsi="Times New Roman" w:cs="Times New Roman"/>
          <w:b/>
          <w:sz w:val="28"/>
          <w:szCs w:val="28"/>
          <w:shd w:val="clear" w:color="auto" w:fill="FFFFFF"/>
        </w:rPr>
      </w:pPr>
      <w:r w:rsidRPr="00833CCC">
        <w:rPr>
          <w:rFonts w:ascii="Times New Roman" w:hAnsi="Times New Roman" w:cs="Times New Roman"/>
          <w:b/>
          <w:sz w:val="28"/>
          <w:szCs w:val="28"/>
          <w:shd w:val="clear" w:color="auto" w:fill="FFFFFF"/>
        </w:rPr>
        <w:t>Пример.</w:t>
      </w:r>
    </w:p>
    <w:p w:rsidR="00D847C8" w:rsidRPr="00833CCC" w:rsidRDefault="009A1A5B" w:rsidP="00D847C8">
      <w:pPr>
        <w:spacing w:after="0" w:line="360" w:lineRule="auto"/>
        <w:rPr>
          <w:rFonts w:ascii="Times New Roman" w:hAnsi="Times New Roman" w:cs="Times New Roman"/>
          <w:b/>
          <w:sz w:val="28"/>
          <w:szCs w:val="28"/>
        </w:rPr>
      </w:pPr>
      <w:r w:rsidRPr="00833CCC">
        <w:rPr>
          <w:rFonts w:ascii="Times New Roman" w:hAnsi="Times New Roman" w:cs="Times New Roman"/>
          <w:b/>
          <w:sz w:val="28"/>
          <w:szCs w:val="28"/>
          <w:shd w:val="clear" w:color="auto" w:fill="FFFFFF"/>
        </w:rPr>
        <w:t>Построения дерева происшествий.</w:t>
      </w:r>
    </w:p>
    <w:p w:rsidR="00D847C8" w:rsidRPr="00D847C8" w:rsidRDefault="00D847C8" w:rsidP="00D847C8">
      <w:pPr>
        <w:pStyle w:val="a7"/>
        <w:spacing w:after="0" w:line="360" w:lineRule="auto"/>
        <w:ind w:firstLine="680"/>
        <w:rPr>
          <w:b/>
          <w:szCs w:val="28"/>
        </w:rPr>
      </w:pPr>
      <w:r w:rsidRPr="00D847C8">
        <w:rPr>
          <w:b/>
          <w:szCs w:val="28"/>
        </w:rPr>
        <w:t xml:space="preserve">2. Пример </w:t>
      </w:r>
      <w:proofErr w:type="gramStart"/>
      <w:r w:rsidRPr="00D847C8">
        <w:rPr>
          <w:b/>
          <w:szCs w:val="28"/>
        </w:rPr>
        <w:t>теоретического  вопроса</w:t>
      </w:r>
      <w:proofErr w:type="gramEnd"/>
      <w:r w:rsidRPr="00D847C8">
        <w:rPr>
          <w:b/>
          <w:szCs w:val="28"/>
        </w:rPr>
        <w:t>. Построение модели типа «дерево событии»</w:t>
      </w:r>
    </w:p>
    <w:p w:rsidR="00D847C8" w:rsidRPr="00D847C8" w:rsidRDefault="00D847C8" w:rsidP="00D847C8">
      <w:pPr>
        <w:spacing w:after="0" w:line="360" w:lineRule="auto"/>
        <w:jc w:val="both"/>
        <w:rPr>
          <w:rFonts w:ascii="Times New Roman" w:hAnsi="Times New Roman" w:cs="Times New Roman"/>
          <w:b/>
          <w:sz w:val="28"/>
          <w:szCs w:val="28"/>
        </w:rPr>
      </w:pPr>
    </w:p>
    <w:p w:rsidR="00D847C8" w:rsidRPr="00D847C8" w:rsidRDefault="00D847C8" w:rsidP="00D847C8">
      <w:pPr>
        <w:pStyle w:val="a7"/>
        <w:spacing w:after="0" w:line="360" w:lineRule="auto"/>
        <w:ind w:firstLine="680"/>
        <w:jc w:val="both"/>
        <w:rPr>
          <w:szCs w:val="28"/>
        </w:rPr>
      </w:pPr>
      <w:r w:rsidRPr="00D847C8">
        <w:rPr>
          <w:szCs w:val="28"/>
        </w:rPr>
        <w:t>Подобно дереву происшествия, дерево событий – его исходов также имеет одно событие, называемое центральным, и несколько исходящих из него ветвей. Дерево событий логических узлов «И», «ИЛИ» не имеет и представляет собой вероятностный граф (многоярусное дерево решений), построенное таким образом, что сумма вероятностей каждого разветвления должна составлять единицу. Иначе говоря, все события каждого уровня должны образовывать полную группу независимых событий.</w:t>
      </w:r>
    </w:p>
    <w:p w:rsidR="00D847C8" w:rsidRPr="00D847C8" w:rsidRDefault="00D847C8" w:rsidP="00D847C8">
      <w:pPr>
        <w:pStyle w:val="a7"/>
        <w:spacing w:after="0" w:line="360" w:lineRule="auto"/>
        <w:ind w:firstLine="680"/>
        <w:jc w:val="both"/>
        <w:rPr>
          <w:szCs w:val="28"/>
        </w:rPr>
      </w:pPr>
      <w:r w:rsidRPr="00D847C8">
        <w:rPr>
          <w:szCs w:val="28"/>
        </w:rPr>
        <w:t>В моем случае происшествие может реализоваться в виде 3 сценариев, ущерб определим гипотетически:</w:t>
      </w:r>
    </w:p>
    <w:p w:rsidR="00D847C8" w:rsidRPr="00D847C8" w:rsidRDefault="00312D2A" w:rsidP="00D847C8">
      <w:pPr>
        <w:pStyle w:val="a7"/>
        <w:spacing w:after="0" w:line="360" w:lineRule="auto"/>
        <w:jc w:val="both"/>
        <w:rPr>
          <w:szCs w:val="28"/>
        </w:rPr>
      </w:pPr>
      <w:r>
        <w:rPr>
          <w:szCs w:val="28"/>
        </w:rPr>
      </w:r>
      <w:r>
        <w:rPr>
          <w:szCs w:val="28"/>
        </w:rPr>
        <w:pict>
          <v:group id="_x0000_s1026" editas="canvas" style="width:459pt;height:261pt;mso-position-horizontal-relative:char;mso-position-vertical-relative:line" coordorigin="2281,5428" coordsize="7200,4041">
            <o:lock v:ext="edit" aspectratio="t"/>
            <v:shape id="_x0000_s1027" type="#_x0000_t75" style="position:absolute;left:2281;top:5428;width:7200;height:4041" o:preferrelative="f">
              <v:fill o:detectmouseclick="t"/>
              <v:path o:extrusionok="t" o:connecttype="none"/>
              <o:lock v:ext="edit" text="t"/>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8" type="#_x0000_t176" style="position:absolute;left:4963;top:5567;width:1836;height:622">
              <v:textbox style="mso-next-textbox:#_x0000_s1028">
                <w:txbxContent>
                  <w:p w:rsidR="00D847C8" w:rsidRDefault="00D847C8" w:rsidP="00D847C8">
                    <w:pPr>
                      <w:jc w:val="center"/>
                    </w:pPr>
                    <w:r>
                      <w:t>Пожар в торговом центре</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29" type="#_x0000_t34" style="position:absolute;left:7045;top:5025;width:214;height:2541;rotation:90;flip:x" o:connectortype="elbow" adj="10722,47400,-494061">
              <v:stroke endarrow="block"/>
            </v:shape>
            <v:shape id="_x0000_s1030" type="#_x0000_t176" style="position:absolute;left:4963;top:6403;width:1835;height:419">
              <v:textbox style="mso-next-textbox:#_x0000_s1030">
                <w:txbxContent>
                  <w:p w:rsidR="00D847C8" w:rsidRDefault="00D847C8" w:rsidP="00D847C8">
                    <w:pPr>
                      <w:jc w:val="center"/>
                    </w:pPr>
                    <w:r>
                      <w:t>Средний</w:t>
                    </w:r>
                  </w:p>
                </w:txbxContent>
              </v:textbox>
            </v:shape>
            <v:shape id="_x0000_s1031" type="#_x0000_t176" style="position:absolute;left:2422;top:6403;width:1836;height:419">
              <v:textbox style="mso-next-textbox:#_x0000_s1031">
                <w:txbxContent>
                  <w:p w:rsidR="00D847C8" w:rsidRDefault="00D847C8" w:rsidP="00D847C8">
                    <w:pPr>
                      <w:jc w:val="center"/>
                    </w:pPr>
                    <w:r>
                      <w:t>Сильный</w:t>
                    </w:r>
                  </w:p>
                </w:txbxContent>
              </v:textbox>
            </v:shape>
            <v:shape id="_x0000_s1032" type="#_x0000_t176" style="position:absolute;left:7505;top:6403;width:1833;height:419">
              <v:textbox style="mso-next-textbox:#_x0000_s1032">
                <w:txbxContent>
                  <w:p w:rsidR="00D847C8" w:rsidRDefault="00D847C8" w:rsidP="00D847C8">
                    <w:pPr>
                      <w:jc w:val="center"/>
                    </w:pPr>
                    <w:r>
                      <w:t>Слабый</w:t>
                    </w:r>
                  </w:p>
                </w:txbxContent>
              </v:textbox>
            </v:shape>
            <v:shape id="_x0000_s1033" type="#_x0000_t34" style="position:absolute;left:4504;top:5026;width:214;height:2540;rotation:90" o:connectortype="elbow" adj="10722,-47415,-494061">
              <v:stroke endarrow="block"/>
            </v:shape>
            <v:shapetype id="_x0000_t32" coordsize="21600,21600" o:spt="32" o:oned="t" path="m,l21600,21600e" filled="f">
              <v:path arrowok="t" fillok="f" o:connecttype="none"/>
              <o:lock v:ext="edit" shapetype="t"/>
            </v:shapetype>
            <v:shape id="_x0000_s1034" type="#_x0000_t32" style="position:absolute;left:5775;top:6295;width:214;height:1;rotation:90" o:connectortype="elbow" adj="-494061,-1,-494061">
              <v:stroke endarrow="block"/>
            </v:shape>
            <v:shape id="_x0000_s1035" type="#_x0000_t176" style="position:absolute;left:4963;top:6821;width:1836;height:697">
              <v:textbox style="mso-next-textbox:#_x0000_s1035">
                <w:txbxContent>
                  <w:p w:rsidR="00D847C8" w:rsidRPr="00464DAE" w:rsidRDefault="00D847C8" w:rsidP="00D847C8">
                    <w:pPr>
                      <w:ind w:left="-180" w:right="-150"/>
                      <w:jc w:val="center"/>
                    </w:pPr>
                    <w:r>
                      <w:t>Ущерб компании-  100 млн. руб.</w:t>
                    </w:r>
                  </w:p>
                </w:txbxContent>
              </v:textbox>
            </v:shape>
            <v:shape id="_x0000_s1036" type="#_x0000_t176" style="position:absolute;left:2422;top:6821;width:1835;height:697">
              <v:textbox style="mso-next-textbox:#_x0000_s1036">
                <w:txbxContent>
                  <w:p w:rsidR="00D847C8" w:rsidRPr="00464DAE" w:rsidRDefault="00D847C8" w:rsidP="00D847C8">
                    <w:pPr>
                      <w:ind w:left="-180" w:right="-150"/>
                      <w:jc w:val="center"/>
                    </w:pPr>
                    <w:r>
                      <w:t>Ущерб компании-  200 млн. руб.</w:t>
                    </w:r>
                  </w:p>
                </w:txbxContent>
              </v:textbox>
            </v:shape>
            <v:shape id="_x0000_s1037" type="#_x0000_t176" style="position:absolute;left:7505;top:6821;width:1833;height:698">
              <v:textbox style="mso-next-textbox:#_x0000_s1037">
                <w:txbxContent>
                  <w:p w:rsidR="00D847C8" w:rsidRDefault="00D847C8" w:rsidP="00D847C8">
                    <w:pPr>
                      <w:ind w:left="-180" w:right="-150"/>
                      <w:jc w:val="center"/>
                    </w:pPr>
                    <w:r>
                      <w:t xml:space="preserve">Ущерб компании-  </w:t>
                    </w:r>
                  </w:p>
                  <w:p w:rsidR="00D847C8" w:rsidRPr="00464DAE" w:rsidRDefault="00D847C8" w:rsidP="00D847C8">
                    <w:pPr>
                      <w:ind w:left="-180" w:right="-150"/>
                      <w:jc w:val="center"/>
                    </w:pPr>
                    <w:r>
                      <w:t>50 млн. руб.</w:t>
                    </w:r>
                  </w:p>
                </w:txbxContent>
              </v:textbox>
            </v:shape>
            <v:shape id="_x0000_s1038" type="#_x0000_t176" style="position:absolute;left:2422;top:7518;width:1835;height:697">
              <v:textbox style="mso-next-textbox:#_x0000_s1038">
                <w:txbxContent>
                  <w:p w:rsidR="00D847C8" w:rsidRPr="00464DAE" w:rsidRDefault="00D847C8" w:rsidP="00D847C8">
                    <w:pPr>
                      <w:ind w:left="-180" w:right="-150"/>
                      <w:jc w:val="center"/>
                    </w:pPr>
                    <w:r>
                      <w:t>Ущерб экологии -  300 млн. руб.</w:t>
                    </w:r>
                  </w:p>
                </w:txbxContent>
              </v:textbox>
            </v:shape>
            <v:shape id="_x0000_s1039" type="#_x0000_t176" style="position:absolute;left:4963;top:7518;width:1835;height:697">
              <v:textbox style="mso-next-textbox:#_x0000_s1039">
                <w:txbxContent>
                  <w:p w:rsidR="00D847C8" w:rsidRPr="00464DAE" w:rsidRDefault="00D847C8" w:rsidP="00D847C8">
                    <w:pPr>
                      <w:ind w:left="-180" w:right="-150"/>
                      <w:jc w:val="center"/>
                    </w:pPr>
                    <w:r>
                      <w:t>Ущерб экологии -  150 млн. руб.</w:t>
                    </w:r>
                  </w:p>
                </w:txbxContent>
              </v:textbox>
            </v:shape>
            <v:shape id="_x0000_s1040" type="#_x0000_t176" style="position:absolute;left:7505;top:7518;width:1832;height:696">
              <v:textbox style="mso-next-textbox:#_x0000_s1040">
                <w:txbxContent>
                  <w:p w:rsidR="00D847C8" w:rsidRPr="00464DAE" w:rsidRDefault="00D847C8" w:rsidP="00D847C8">
                    <w:pPr>
                      <w:ind w:left="-180" w:right="-150"/>
                      <w:jc w:val="center"/>
                    </w:pPr>
                    <w:r>
                      <w:t>Ущерб экологии -    70 млн. руб.</w:t>
                    </w:r>
                  </w:p>
                </w:txbxContent>
              </v:textbox>
            </v:shape>
            <v:shape id="_x0000_s1041" type="#_x0000_t176" style="position:absolute;left:4963;top:8215;width:1836;height:696">
              <v:textbox style="mso-next-textbox:#_x0000_s1041">
                <w:txbxContent>
                  <w:p w:rsidR="00D847C8" w:rsidRPr="00464DAE" w:rsidRDefault="00D847C8" w:rsidP="00D847C8">
                    <w:pPr>
                      <w:ind w:left="-180" w:right="-150"/>
                      <w:jc w:val="center"/>
                    </w:pPr>
                    <w:r>
                      <w:t>Ущерб населению-  20 млн. руб.</w:t>
                    </w:r>
                  </w:p>
                </w:txbxContent>
              </v:textbox>
            </v:shape>
            <v:shape id="_x0000_s1042" type="#_x0000_t176" style="position:absolute;left:2422;top:8215;width:1835;height:696">
              <v:textbox style="mso-next-textbox:#_x0000_s1042">
                <w:txbxContent>
                  <w:p w:rsidR="00D847C8" w:rsidRPr="00464DAE" w:rsidRDefault="00D847C8" w:rsidP="00D847C8">
                    <w:pPr>
                      <w:ind w:left="-180" w:right="-150"/>
                      <w:jc w:val="center"/>
                    </w:pPr>
                    <w:r>
                      <w:t xml:space="preserve">Ущерб населению - </w:t>
                    </w:r>
                    <w:proofErr w:type="gramStart"/>
                    <w:r>
                      <w:t>50  млн.</w:t>
                    </w:r>
                    <w:proofErr w:type="gramEnd"/>
                    <w:r>
                      <w:t xml:space="preserve"> руб.</w:t>
                    </w:r>
                  </w:p>
                </w:txbxContent>
              </v:textbox>
            </v:shape>
            <v:shape id="_x0000_s1043" type="#_x0000_t176" style="position:absolute;left:7505;top:8215;width:1833;height:696">
              <v:textbox style="mso-next-textbox:#_x0000_s1043">
                <w:txbxContent>
                  <w:p w:rsidR="00D847C8" w:rsidRDefault="00D847C8" w:rsidP="00D847C8">
                    <w:pPr>
                      <w:ind w:left="-180" w:right="-150"/>
                      <w:jc w:val="center"/>
                    </w:pPr>
                    <w:r>
                      <w:t xml:space="preserve">Ущерб населению-  </w:t>
                    </w:r>
                  </w:p>
                  <w:p w:rsidR="00D847C8" w:rsidRPr="00464DAE" w:rsidRDefault="00D847C8" w:rsidP="00D847C8">
                    <w:pPr>
                      <w:ind w:left="-180" w:right="-150"/>
                      <w:jc w:val="center"/>
                    </w:pPr>
                    <w:r>
                      <w:t>1 млн. руб.</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4" type="#_x0000_t120" style="position:absolute;left:2281;top:6403;width:563;height:420">
              <v:textbox style="mso-next-textbox:#_x0000_s1044">
                <w:txbxContent>
                  <w:p w:rsidR="00D847C8" w:rsidRPr="00CF0EB8" w:rsidRDefault="00D847C8" w:rsidP="00D847C8">
                    <w:pPr>
                      <w:ind w:right="-255"/>
                    </w:pPr>
                    <w:r>
                      <w:t>1/10</w:t>
                    </w:r>
                  </w:p>
                </w:txbxContent>
              </v:textbox>
            </v:shape>
            <v:shape id="_x0000_s1045" type="#_x0000_t120" style="position:absolute;left:4822;top:6403;width:563;height:421">
              <v:textbox style="mso-next-textbox:#_x0000_s1045">
                <w:txbxContent>
                  <w:p w:rsidR="00D847C8" w:rsidRPr="00CF0EB8" w:rsidRDefault="00D847C8" w:rsidP="00D847C8">
                    <w:pPr>
                      <w:ind w:right="-255"/>
                    </w:pPr>
                    <w:r>
                      <w:t>3/10</w:t>
                    </w:r>
                  </w:p>
                </w:txbxContent>
              </v:textbox>
            </v:shape>
            <v:shape id="_x0000_s1046" type="#_x0000_t120" style="position:absolute;left:7222;top:6403;width:563;height:421">
              <v:textbox style="mso-next-textbox:#_x0000_s1046">
                <w:txbxContent>
                  <w:p w:rsidR="00D847C8" w:rsidRPr="00CF0EB8" w:rsidRDefault="00D847C8" w:rsidP="00D847C8">
                    <w:pPr>
                      <w:ind w:right="-255"/>
                    </w:pPr>
                    <w:r>
                      <w:t>6/10</w:t>
                    </w:r>
                  </w:p>
                </w:txbxContent>
              </v:textbox>
            </v:shape>
            <v:shape id="_x0000_s1047" type="#_x0000_t176" style="position:absolute;left:4963;top:9051;width:1835;height:417">
              <v:textbox style="mso-next-textbox:#_x0000_s1047">
                <w:txbxContent>
                  <w:p w:rsidR="00D847C8" w:rsidRPr="00464DAE" w:rsidRDefault="00D847C8" w:rsidP="00D847C8">
                    <w:pPr>
                      <w:ind w:left="-180" w:right="-150"/>
                      <w:jc w:val="center"/>
                    </w:pPr>
                    <w:r>
                      <w:t>Сценарий 2</w:t>
                    </w:r>
                  </w:p>
                </w:txbxContent>
              </v:textbox>
            </v:shape>
            <v:shape id="_x0000_s1048" type="#_x0000_t176" style="position:absolute;left:2422;top:9051;width:1835;height:417">
              <v:textbox style="mso-next-textbox:#_x0000_s1048">
                <w:txbxContent>
                  <w:p w:rsidR="00D847C8" w:rsidRPr="00464DAE" w:rsidRDefault="00D847C8" w:rsidP="00D847C8">
                    <w:pPr>
                      <w:ind w:left="-180" w:right="-150"/>
                      <w:jc w:val="center"/>
                    </w:pPr>
                    <w:r>
                      <w:t>Сценарий 1</w:t>
                    </w:r>
                  </w:p>
                </w:txbxContent>
              </v:textbox>
            </v:shape>
            <v:shape id="_x0000_s1049" type="#_x0000_t176" style="position:absolute;left:7505;top:9051;width:1834;height:417">
              <v:textbox style="mso-next-textbox:#_x0000_s1049">
                <w:txbxContent>
                  <w:p w:rsidR="00D847C8" w:rsidRPr="00464DAE" w:rsidRDefault="00D847C8" w:rsidP="00D847C8">
                    <w:pPr>
                      <w:ind w:left="-180" w:right="-150"/>
                      <w:jc w:val="center"/>
                    </w:pPr>
                    <w:r>
                      <w:t>Сценарий 3</w:t>
                    </w:r>
                  </w:p>
                </w:txbxContent>
              </v:textbox>
            </v:shape>
            <w10:wrap type="none"/>
            <w10:anchorlock/>
          </v:group>
        </w:pict>
      </w:r>
    </w:p>
    <w:p w:rsidR="00D847C8" w:rsidRPr="00D847C8" w:rsidRDefault="00D847C8" w:rsidP="00D847C8">
      <w:pPr>
        <w:spacing w:after="0" w:line="360" w:lineRule="auto"/>
        <w:jc w:val="both"/>
        <w:rPr>
          <w:rFonts w:ascii="Times New Roman" w:hAnsi="Times New Roman" w:cs="Times New Roman"/>
          <w:sz w:val="28"/>
          <w:szCs w:val="28"/>
        </w:rPr>
      </w:pPr>
    </w:p>
    <w:p w:rsidR="00D847C8" w:rsidRPr="00D847C8" w:rsidRDefault="00D847C8" w:rsidP="00D847C8">
      <w:pPr>
        <w:spacing w:after="0" w:line="360" w:lineRule="auto"/>
        <w:ind w:firstLine="708"/>
        <w:jc w:val="both"/>
        <w:rPr>
          <w:rFonts w:ascii="Times New Roman" w:hAnsi="Times New Roman" w:cs="Times New Roman"/>
          <w:sz w:val="28"/>
          <w:szCs w:val="28"/>
        </w:rPr>
      </w:pPr>
      <w:r w:rsidRPr="00D847C8">
        <w:rPr>
          <w:rFonts w:ascii="Times New Roman" w:hAnsi="Times New Roman" w:cs="Times New Roman"/>
          <w:sz w:val="28"/>
          <w:szCs w:val="28"/>
        </w:rPr>
        <w:lastRenderedPageBreak/>
        <w:t>Построим функцию риска, которая будет строиться на основании таблицы и будет иметь вид графика: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1393"/>
        <w:gridCol w:w="1363"/>
        <w:gridCol w:w="1363"/>
      </w:tblGrid>
      <w:tr w:rsidR="00D847C8" w:rsidRPr="00D847C8" w:rsidTr="00723588">
        <w:trPr>
          <w:jc w:val="center"/>
        </w:trPr>
        <w:tc>
          <w:tcPr>
            <w:tcW w:w="1362"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lang w:val="en-US"/>
              </w:rPr>
              <w:t>P</w:t>
            </w:r>
            <w:r w:rsidRPr="00D847C8">
              <w:rPr>
                <w:rFonts w:ascii="Times New Roman" w:hAnsi="Times New Roman" w:cs="Times New Roman"/>
                <w:sz w:val="28"/>
                <w:szCs w:val="28"/>
              </w:rPr>
              <w:t xml:space="preserve"> (</w:t>
            </w:r>
            <w:r w:rsidRPr="00D847C8">
              <w:rPr>
                <w:rFonts w:ascii="Times New Roman" w:hAnsi="Times New Roman" w:cs="Times New Roman"/>
                <w:sz w:val="28"/>
                <w:szCs w:val="28"/>
                <w:lang w:val="en-US"/>
              </w:rPr>
              <w:t>U</w:t>
            </w:r>
            <w:r w:rsidRPr="00D847C8">
              <w:rPr>
                <w:rFonts w:ascii="Times New Roman" w:hAnsi="Times New Roman" w:cs="Times New Roman"/>
                <w:sz w:val="28"/>
                <w:szCs w:val="28"/>
              </w:rPr>
              <w:t>)</w:t>
            </w:r>
          </w:p>
        </w:tc>
        <w:tc>
          <w:tcPr>
            <w:tcW w:w="1393"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0,1</w:t>
            </w:r>
          </w:p>
        </w:tc>
        <w:tc>
          <w:tcPr>
            <w:tcW w:w="1363"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0,4</w:t>
            </w:r>
          </w:p>
        </w:tc>
        <w:tc>
          <w:tcPr>
            <w:tcW w:w="1363"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1</w:t>
            </w:r>
          </w:p>
        </w:tc>
      </w:tr>
      <w:tr w:rsidR="00D847C8" w:rsidRPr="00D847C8" w:rsidTr="00723588">
        <w:trPr>
          <w:jc w:val="center"/>
        </w:trPr>
        <w:tc>
          <w:tcPr>
            <w:tcW w:w="1362"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lang w:val="en-US"/>
              </w:rPr>
              <w:t>U</w:t>
            </w:r>
            <w:r w:rsidRPr="00D847C8">
              <w:rPr>
                <w:rFonts w:ascii="Times New Roman" w:hAnsi="Times New Roman" w:cs="Times New Roman"/>
                <w:sz w:val="28"/>
                <w:szCs w:val="28"/>
              </w:rPr>
              <w:t>, млн.</w:t>
            </w:r>
          </w:p>
        </w:tc>
        <w:tc>
          <w:tcPr>
            <w:tcW w:w="1393"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550</w:t>
            </w:r>
          </w:p>
        </w:tc>
        <w:tc>
          <w:tcPr>
            <w:tcW w:w="1363"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270</w:t>
            </w:r>
          </w:p>
        </w:tc>
        <w:tc>
          <w:tcPr>
            <w:tcW w:w="1363" w:type="dxa"/>
          </w:tcPr>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121</w:t>
            </w:r>
          </w:p>
        </w:tc>
      </w:tr>
    </w:tbl>
    <w:p w:rsidR="00D847C8" w:rsidRPr="00D847C8" w:rsidRDefault="00D847C8" w:rsidP="00D847C8">
      <w:pPr>
        <w:spacing w:after="0" w:line="360" w:lineRule="auto"/>
        <w:jc w:val="both"/>
        <w:rPr>
          <w:rFonts w:ascii="Times New Roman" w:hAnsi="Times New Roman" w:cs="Times New Roman"/>
          <w:sz w:val="28"/>
          <w:szCs w:val="28"/>
        </w:rPr>
      </w:pPr>
    </w:p>
    <w:p w:rsidR="00D847C8" w:rsidRPr="00D847C8" w:rsidRDefault="00D847C8" w:rsidP="00D847C8">
      <w:pPr>
        <w:spacing w:after="0" w:line="360" w:lineRule="auto"/>
        <w:ind w:firstLine="720"/>
        <w:jc w:val="both"/>
        <w:rPr>
          <w:rFonts w:ascii="Times New Roman" w:hAnsi="Times New Roman" w:cs="Times New Roman"/>
          <w:sz w:val="28"/>
          <w:szCs w:val="28"/>
        </w:rPr>
      </w:pPr>
      <w:r w:rsidRPr="00D847C8">
        <w:rPr>
          <w:rFonts w:ascii="Times New Roman" w:hAnsi="Times New Roman" w:cs="Times New Roman"/>
          <w:noProof/>
          <w:sz w:val="28"/>
          <w:szCs w:val="28"/>
        </w:rPr>
        <w:drawing>
          <wp:inline distT="0" distB="0" distL="0" distR="0">
            <wp:extent cx="4688205" cy="2294255"/>
            <wp:effectExtent l="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
                    <a:srcRect/>
                    <a:stretch>
                      <a:fillRect/>
                    </a:stretch>
                  </pic:blipFill>
                  <pic:spPr bwMode="auto">
                    <a:xfrm>
                      <a:off x="0" y="0"/>
                      <a:ext cx="4688205" cy="2294255"/>
                    </a:xfrm>
                    <a:prstGeom prst="rect">
                      <a:avLst/>
                    </a:prstGeom>
                    <a:noFill/>
                    <a:ln w="9525">
                      <a:noFill/>
                      <a:miter lim="800000"/>
                      <a:headEnd/>
                      <a:tailEnd/>
                    </a:ln>
                  </pic:spPr>
                </pic:pic>
              </a:graphicData>
            </a:graphic>
          </wp:inline>
        </w:drawing>
      </w:r>
    </w:p>
    <w:p w:rsidR="00D847C8" w:rsidRPr="00D847C8" w:rsidRDefault="00D847C8" w:rsidP="00D847C8">
      <w:pPr>
        <w:spacing w:after="0" w:line="360" w:lineRule="auto"/>
        <w:jc w:val="center"/>
        <w:rPr>
          <w:rFonts w:ascii="Times New Roman" w:hAnsi="Times New Roman" w:cs="Times New Roman"/>
          <w:sz w:val="28"/>
          <w:szCs w:val="28"/>
        </w:rPr>
      </w:pPr>
      <w:r w:rsidRPr="00D847C8">
        <w:rPr>
          <w:rFonts w:ascii="Times New Roman" w:hAnsi="Times New Roman" w:cs="Times New Roman"/>
          <w:sz w:val="28"/>
          <w:szCs w:val="28"/>
        </w:rPr>
        <w:t>Рис 1 Функция риска</w:t>
      </w:r>
    </w:p>
    <w:p w:rsidR="00D847C8" w:rsidRPr="00D847C8" w:rsidRDefault="00D847C8" w:rsidP="00D847C8">
      <w:pPr>
        <w:spacing w:after="0" w:line="360" w:lineRule="auto"/>
        <w:ind w:firstLine="720"/>
        <w:jc w:val="both"/>
        <w:rPr>
          <w:rFonts w:ascii="Times New Roman" w:hAnsi="Times New Roman" w:cs="Times New Roman"/>
          <w:sz w:val="28"/>
          <w:szCs w:val="28"/>
        </w:rPr>
      </w:pPr>
      <w:r w:rsidRPr="00D847C8">
        <w:rPr>
          <w:rFonts w:ascii="Times New Roman" w:hAnsi="Times New Roman" w:cs="Times New Roman"/>
          <w:sz w:val="28"/>
          <w:szCs w:val="28"/>
        </w:rPr>
        <w:t>Функция риска, построенная на основе дерева событий, позволит снизить риск возникновения происшествия, путем оценки ситуации и принятия соответствующих решений руководством торговых предприятий.</w:t>
      </w:r>
    </w:p>
    <w:p w:rsidR="00D847C8" w:rsidRPr="00CA7173" w:rsidRDefault="00D847C8" w:rsidP="00D847C8">
      <w:pPr>
        <w:spacing w:after="0" w:line="360" w:lineRule="auto"/>
        <w:ind w:firstLine="397"/>
        <w:rPr>
          <w:rFonts w:ascii="Times New Roman" w:hAnsi="Times New Roman" w:cs="Times New Roman"/>
          <w:i/>
          <w:sz w:val="28"/>
          <w:szCs w:val="28"/>
        </w:rPr>
      </w:pPr>
      <w:r w:rsidRPr="00CA7173">
        <w:rPr>
          <w:rFonts w:ascii="Times New Roman" w:hAnsi="Times New Roman" w:cs="Times New Roman"/>
          <w:i/>
          <w:sz w:val="28"/>
          <w:szCs w:val="28"/>
        </w:rPr>
        <w:t>1.Свойства системы, характеризующие надежность защитного устройства:</w:t>
      </w:r>
    </w:p>
    <w:p w:rsidR="00D847C8" w:rsidRPr="00D847C8" w:rsidRDefault="00D847C8" w:rsidP="00D847C8">
      <w:pPr>
        <w:spacing w:after="0" w:line="360" w:lineRule="auto"/>
        <w:ind w:left="2520" w:hanging="1980"/>
        <w:rPr>
          <w:rFonts w:ascii="Times New Roman" w:hAnsi="Times New Roman" w:cs="Times New Roman"/>
          <w:sz w:val="28"/>
          <w:szCs w:val="28"/>
        </w:rPr>
      </w:pPr>
      <w:r w:rsidRPr="00D847C8">
        <w:rPr>
          <w:rFonts w:ascii="Times New Roman" w:hAnsi="Times New Roman" w:cs="Times New Roman"/>
          <w:sz w:val="28"/>
          <w:szCs w:val="28"/>
        </w:rPr>
        <w:t>1) долговечность, ремонтопригодность</w:t>
      </w:r>
    </w:p>
    <w:p w:rsidR="00D847C8" w:rsidRPr="00D847C8" w:rsidRDefault="00D847C8" w:rsidP="00D847C8">
      <w:pPr>
        <w:spacing w:after="0" w:line="360" w:lineRule="auto"/>
        <w:ind w:left="2520" w:hanging="1980"/>
        <w:rPr>
          <w:rFonts w:ascii="Times New Roman" w:hAnsi="Times New Roman" w:cs="Times New Roman"/>
          <w:sz w:val="28"/>
          <w:szCs w:val="28"/>
        </w:rPr>
      </w:pPr>
      <w:r w:rsidRPr="00D847C8">
        <w:rPr>
          <w:rFonts w:ascii="Times New Roman" w:hAnsi="Times New Roman" w:cs="Times New Roman"/>
          <w:sz w:val="28"/>
          <w:szCs w:val="28"/>
        </w:rPr>
        <w:t>2) отказ, дефект;</w:t>
      </w:r>
    </w:p>
    <w:p w:rsidR="00D847C8" w:rsidRPr="00D847C8" w:rsidRDefault="00D847C8" w:rsidP="00D847C8">
      <w:pPr>
        <w:spacing w:after="0" w:line="360" w:lineRule="auto"/>
        <w:ind w:left="2520" w:hanging="1980"/>
        <w:rPr>
          <w:rFonts w:ascii="Times New Roman" w:hAnsi="Times New Roman" w:cs="Times New Roman"/>
          <w:sz w:val="28"/>
          <w:szCs w:val="28"/>
        </w:rPr>
      </w:pPr>
      <w:r w:rsidRPr="00D847C8">
        <w:rPr>
          <w:rFonts w:ascii="Times New Roman" w:hAnsi="Times New Roman" w:cs="Times New Roman"/>
          <w:sz w:val="28"/>
          <w:szCs w:val="28"/>
        </w:rPr>
        <w:t xml:space="preserve">3) </w:t>
      </w:r>
      <w:proofErr w:type="spellStart"/>
      <w:r w:rsidRPr="00D847C8">
        <w:rPr>
          <w:rFonts w:ascii="Times New Roman" w:hAnsi="Times New Roman" w:cs="Times New Roman"/>
          <w:sz w:val="28"/>
          <w:szCs w:val="28"/>
        </w:rPr>
        <w:t>сохраняемость</w:t>
      </w:r>
      <w:proofErr w:type="spellEnd"/>
      <w:r w:rsidRPr="00D847C8">
        <w:rPr>
          <w:rFonts w:ascii="Times New Roman" w:hAnsi="Times New Roman" w:cs="Times New Roman"/>
          <w:sz w:val="28"/>
          <w:szCs w:val="28"/>
        </w:rPr>
        <w:t>, исправность;</w:t>
      </w:r>
    </w:p>
    <w:p w:rsidR="00D847C8" w:rsidRPr="00D847C8" w:rsidRDefault="00D847C8" w:rsidP="00D847C8">
      <w:pPr>
        <w:spacing w:after="0" w:line="360" w:lineRule="auto"/>
        <w:ind w:left="2520" w:hanging="1980"/>
        <w:rPr>
          <w:rFonts w:ascii="Times New Roman" w:hAnsi="Times New Roman" w:cs="Times New Roman"/>
          <w:sz w:val="28"/>
          <w:szCs w:val="28"/>
        </w:rPr>
      </w:pPr>
      <w:r w:rsidRPr="00D847C8">
        <w:rPr>
          <w:rFonts w:ascii="Times New Roman" w:hAnsi="Times New Roman" w:cs="Times New Roman"/>
          <w:sz w:val="28"/>
          <w:szCs w:val="28"/>
        </w:rPr>
        <w:t>4) исправность, работоспособность.</w:t>
      </w:r>
    </w:p>
    <w:p w:rsidR="00D847C8" w:rsidRPr="00D847C8" w:rsidRDefault="00D847C8" w:rsidP="00D847C8">
      <w:pPr>
        <w:spacing w:after="0" w:line="360" w:lineRule="auto"/>
        <w:ind w:firstLine="397"/>
        <w:rPr>
          <w:rFonts w:ascii="Times New Roman" w:hAnsi="Times New Roman" w:cs="Times New Roman"/>
          <w:sz w:val="28"/>
          <w:szCs w:val="28"/>
        </w:rPr>
      </w:pPr>
      <w:r w:rsidRPr="00D847C8">
        <w:rPr>
          <w:rFonts w:ascii="Times New Roman" w:hAnsi="Times New Roman" w:cs="Times New Roman"/>
          <w:sz w:val="28"/>
          <w:szCs w:val="28"/>
        </w:rPr>
        <w:t>5) безотказность, работоспособность</w:t>
      </w:r>
    </w:p>
    <w:p w:rsidR="00D847C8" w:rsidRPr="00CA7173" w:rsidRDefault="00D847C8" w:rsidP="00D847C8">
      <w:pPr>
        <w:pStyle w:val="a4"/>
        <w:spacing w:before="0" w:beforeAutospacing="0" w:after="0" w:afterAutospacing="0" w:line="360" w:lineRule="auto"/>
        <w:ind w:firstLine="397"/>
        <w:rPr>
          <w:i/>
          <w:sz w:val="28"/>
          <w:szCs w:val="28"/>
        </w:rPr>
      </w:pPr>
      <w:r w:rsidRPr="00CA7173">
        <w:rPr>
          <w:bCs/>
          <w:i/>
          <w:sz w:val="28"/>
          <w:szCs w:val="28"/>
        </w:rPr>
        <w:t xml:space="preserve">2. Предельное состояние </w:t>
      </w:r>
      <w:r w:rsidRPr="00CA7173">
        <w:rPr>
          <w:i/>
          <w:sz w:val="28"/>
          <w:szCs w:val="28"/>
        </w:rPr>
        <w:t>системы–</w:t>
      </w:r>
      <w:r w:rsidRPr="00CA7173">
        <w:rPr>
          <w:bCs/>
          <w:i/>
          <w:sz w:val="28"/>
          <w:szCs w:val="28"/>
        </w:rPr>
        <w:t xml:space="preserve"> это:</w:t>
      </w:r>
    </w:p>
    <w:p w:rsidR="00D847C8" w:rsidRPr="00D847C8" w:rsidRDefault="00D847C8" w:rsidP="00D847C8">
      <w:pPr>
        <w:pStyle w:val="a4"/>
        <w:spacing w:before="0" w:beforeAutospacing="0" w:after="0" w:afterAutospacing="0" w:line="360" w:lineRule="auto"/>
        <w:ind w:firstLine="567"/>
        <w:rPr>
          <w:sz w:val="28"/>
          <w:szCs w:val="28"/>
        </w:rPr>
      </w:pPr>
      <w:r w:rsidRPr="00D847C8">
        <w:rPr>
          <w:sz w:val="28"/>
          <w:szCs w:val="28"/>
        </w:rPr>
        <w:t>А) состояние объекта, при котором его применение по назначению недопустимо или нецелесообразно</w:t>
      </w:r>
    </w:p>
    <w:p w:rsidR="00D847C8" w:rsidRPr="00D847C8" w:rsidRDefault="00D847C8" w:rsidP="00D847C8">
      <w:pPr>
        <w:pStyle w:val="a4"/>
        <w:spacing w:before="0" w:beforeAutospacing="0" w:after="0" w:afterAutospacing="0" w:line="360" w:lineRule="auto"/>
        <w:ind w:firstLine="567"/>
        <w:rPr>
          <w:sz w:val="28"/>
          <w:szCs w:val="28"/>
        </w:rPr>
      </w:pPr>
      <w:r w:rsidRPr="00D847C8">
        <w:rPr>
          <w:sz w:val="28"/>
          <w:szCs w:val="28"/>
        </w:rPr>
        <w:t>Б) состояние объекта, при котором его применение по назначению недопустимо, но целесообразно</w:t>
      </w:r>
    </w:p>
    <w:p w:rsidR="00D847C8" w:rsidRPr="00D847C8" w:rsidRDefault="00D847C8" w:rsidP="00D847C8">
      <w:pPr>
        <w:pStyle w:val="a4"/>
        <w:spacing w:before="0" w:beforeAutospacing="0" w:after="0" w:afterAutospacing="0" w:line="360" w:lineRule="auto"/>
        <w:ind w:firstLine="567"/>
        <w:rPr>
          <w:sz w:val="28"/>
          <w:szCs w:val="28"/>
        </w:rPr>
      </w:pPr>
      <w:r w:rsidRPr="00D847C8">
        <w:rPr>
          <w:sz w:val="28"/>
          <w:szCs w:val="28"/>
        </w:rPr>
        <w:lastRenderedPageBreak/>
        <w:t xml:space="preserve">В) состояние объекта, при котором его применение по назначению нецелесообразно, но допустимо </w:t>
      </w:r>
    </w:p>
    <w:p w:rsidR="00D847C8" w:rsidRPr="00D847C8" w:rsidRDefault="00D847C8" w:rsidP="00D847C8">
      <w:pPr>
        <w:pStyle w:val="a4"/>
        <w:spacing w:before="0" w:beforeAutospacing="0" w:after="0" w:afterAutospacing="0" w:line="360" w:lineRule="auto"/>
        <w:ind w:firstLine="567"/>
        <w:rPr>
          <w:sz w:val="28"/>
          <w:szCs w:val="28"/>
        </w:rPr>
      </w:pPr>
      <w:r w:rsidRPr="00D847C8">
        <w:rPr>
          <w:sz w:val="28"/>
          <w:szCs w:val="28"/>
        </w:rPr>
        <w:t>Г) состояние объекта, при котором его применение по назначению допустимо и целесообразно</w:t>
      </w:r>
    </w:p>
    <w:p w:rsidR="00D847C8" w:rsidRPr="00D847C8" w:rsidRDefault="00D847C8" w:rsidP="00D847C8">
      <w:pPr>
        <w:pStyle w:val="a4"/>
        <w:spacing w:before="0" w:beforeAutospacing="0" w:after="0" w:afterAutospacing="0" w:line="360" w:lineRule="auto"/>
        <w:ind w:firstLine="567"/>
        <w:rPr>
          <w:sz w:val="28"/>
          <w:szCs w:val="28"/>
        </w:rPr>
      </w:pPr>
      <w:r w:rsidRPr="00D847C8">
        <w:rPr>
          <w:sz w:val="28"/>
          <w:szCs w:val="28"/>
        </w:rPr>
        <w:t>Д) другой вариант</w:t>
      </w:r>
    </w:p>
    <w:p w:rsidR="00D847C8" w:rsidRPr="00CA7173" w:rsidRDefault="00D847C8" w:rsidP="00D847C8">
      <w:pPr>
        <w:pStyle w:val="a4"/>
        <w:spacing w:before="0" w:beforeAutospacing="0" w:after="0" w:afterAutospacing="0" w:line="360" w:lineRule="auto"/>
        <w:ind w:firstLine="397"/>
        <w:rPr>
          <w:bCs/>
          <w:i/>
          <w:sz w:val="28"/>
          <w:szCs w:val="28"/>
        </w:rPr>
      </w:pPr>
      <w:r w:rsidRPr="00CA7173">
        <w:rPr>
          <w:bCs/>
          <w:i/>
          <w:sz w:val="28"/>
          <w:szCs w:val="28"/>
        </w:rPr>
        <w:t>3. К методам анализа, базирующимся на учете исследования окружающей среды для выявления её возможностей и ресурсов относятся:</w:t>
      </w:r>
    </w:p>
    <w:p w:rsidR="00D847C8" w:rsidRPr="00D847C8" w:rsidRDefault="00D847C8" w:rsidP="00D847C8">
      <w:pPr>
        <w:pStyle w:val="a4"/>
        <w:spacing w:before="0" w:beforeAutospacing="0" w:after="0" w:afterAutospacing="0" w:line="360" w:lineRule="auto"/>
        <w:ind w:firstLine="567"/>
        <w:rPr>
          <w:bCs/>
          <w:sz w:val="28"/>
          <w:szCs w:val="28"/>
        </w:rPr>
      </w:pPr>
      <w:r w:rsidRPr="00D847C8">
        <w:rPr>
          <w:bCs/>
          <w:sz w:val="28"/>
          <w:szCs w:val="28"/>
        </w:rPr>
        <w:t>а. Статистический</w:t>
      </w:r>
    </w:p>
    <w:p w:rsidR="00D847C8" w:rsidRPr="00D847C8" w:rsidRDefault="00D847C8" w:rsidP="00D847C8">
      <w:pPr>
        <w:pStyle w:val="a4"/>
        <w:spacing w:before="0" w:beforeAutospacing="0" w:after="0" w:afterAutospacing="0" w:line="360" w:lineRule="auto"/>
        <w:ind w:firstLine="567"/>
        <w:rPr>
          <w:bCs/>
          <w:sz w:val="28"/>
          <w:szCs w:val="28"/>
        </w:rPr>
      </w:pPr>
      <w:r w:rsidRPr="00D847C8">
        <w:rPr>
          <w:bCs/>
          <w:sz w:val="28"/>
          <w:szCs w:val="28"/>
        </w:rPr>
        <w:t>б. Топографический</w:t>
      </w:r>
    </w:p>
    <w:p w:rsidR="00D847C8" w:rsidRPr="00D847C8" w:rsidRDefault="00D847C8" w:rsidP="00D847C8">
      <w:pPr>
        <w:pStyle w:val="a4"/>
        <w:spacing w:before="0" w:beforeAutospacing="0" w:after="0" w:afterAutospacing="0" w:line="360" w:lineRule="auto"/>
        <w:ind w:firstLine="567"/>
        <w:rPr>
          <w:bCs/>
          <w:sz w:val="28"/>
          <w:szCs w:val="28"/>
        </w:rPr>
      </w:pPr>
      <w:r w:rsidRPr="00D847C8">
        <w:rPr>
          <w:bCs/>
          <w:sz w:val="28"/>
          <w:szCs w:val="28"/>
        </w:rPr>
        <w:t>в. Монографический</w:t>
      </w:r>
    </w:p>
    <w:p w:rsidR="00D847C8" w:rsidRPr="00D847C8" w:rsidRDefault="00D847C8" w:rsidP="00D847C8">
      <w:pPr>
        <w:pStyle w:val="a4"/>
        <w:spacing w:before="0" w:beforeAutospacing="0" w:after="0" w:afterAutospacing="0" w:line="360" w:lineRule="auto"/>
        <w:ind w:firstLine="567"/>
        <w:rPr>
          <w:bCs/>
          <w:sz w:val="28"/>
          <w:szCs w:val="28"/>
        </w:rPr>
      </w:pPr>
      <w:r w:rsidRPr="00D847C8">
        <w:rPr>
          <w:bCs/>
          <w:sz w:val="28"/>
          <w:szCs w:val="28"/>
        </w:rPr>
        <w:t>г. Метод экономических исследований</w:t>
      </w:r>
    </w:p>
    <w:p w:rsidR="00D847C8" w:rsidRPr="00D847C8" w:rsidRDefault="00D847C8" w:rsidP="00D847C8">
      <w:pPr>
        <w:pStyle w:val="a4"/>
        <w:spacing w:before="0" w:beforeAutospacing="0" w:after="0" w:afterAutospacing="0" w:line="360" w:lineRule="auto"/>
        <w:ind w:firstLine="567"/>
        <w:rPr>
          <w:bCs/>
          <w:sz w:val="28"/>
          <w:szCs w:val="28"/>
        </w:rPr>
      </w:pPr>
      <w:r w:rsidRPr="00D847C8">
        <w:rPr>
          <w:bCs/>
          <w:sz w:val="28"/>
          <w:szCs w:val="28"/>
        </w:rPr>
        <w:t>д. Прогностический</w:t>
      </w:r>
    </w:p>
    <w:p w:rsidR="00D847C8" w:rsidRPr="00CA7173" w:rsidRDefault="00D847C8" w:rsidP="00D847C8">
      <w:pPr>
        <w:pStyle w:val="a4"/>
        <w:shd w:val="clear" w:color="auto" w:fill="FEFEFE"/>
        <w:spacing w:before="0" w:beforeAutospacing="0" w:after="0" w:afterAutospacing="0" w:line="360" w:lineRule="auto"/>
        <w:ind w:firstLine="397"/>
        <w:jc w:val="both"/>
        <w:rPr>
          <w:i/>
          <w:sz w:val="28"/>
          <w:szCs w:val="28"/>
        </w:rPr>
      </w:pPr>
      <w:r w:rsidRPr="00CA7173">
        <w:rPr>
          <w:bCs/>
          <w:i/>
          <w:sz w:val="28"/>
          <w:szCs w:val="28"/>
        </w:rPr>
        <w:t>4.Ветвями дерева решений являются:</w:t>
      </w:r>
    </w:p>
    <w:p w:rsidR="00D847C8" w:rsidRPr="00D847C8" w:rsidRDefault="00D847C8" w:rsidP="00D847C8">
      <w:pPr>
        <w:pStyle w:val="a4"/>
        <w:shd w:val="clear" w:color="auto" w:fill="FEFEFE"/>
        <w:spacing w:before="0" w:beforeAutospacing="0" w:after="0" w:afterAutospacing="0" w:line="360" w:lineRule="auto"/>
        <w:ind w:firstLine="567"/>
        <w:jc w:val="both"/>
        <w:rPr>
          <w:sz w:val="28"/>
          <w:szCs w:val="28"/>
        </w:rPr>
      </w:pPr>
      <w:r w:rsidRPr="00D847C8">
        <w:rPr>
          <w:sz w:val="28"/>
          <w:szCs w:val="28"/>
        </w:rPr>
        <w:t>а) вариант действий;</w:t>
      </w:r>
    </w:p>
    <w:p w:rsidR="00D847C8" w:rsidRPr="00D847C8" w:rsidRDefault="00D847C8" w:rsidP="00D847C8">
      <w:pPr>
        <w:pStyle w:val="a4"/>
        <w:shd w:val="clear" w:color="auto" w:fill="FEFEFE"/>
        <w:spacing w:before="0" w:beforeAutospacing="0" w:after="0" w:afterAutospacing="0" w:line="360" w:lineRule="auto"/>
        <w:ind w:firstLine="567"/>
        <w:jc w:val="both"/>
        <w:rPr>
          <w:sz w:val="28"/>
          <w:szCs w:val="28"/>
        </w:rPr>
      </w:pPr>
      <w:r w:rsidRPr="00D847C8">
        <w:rPr>
          <w:sz w:val="28"/>
          <w:szCs w:val="28"/>
        </w:rPr>
        <w:t>б) технологическая зависимость;</w:t>
      </w:r>
    </w:p>
    <w:p w:rsidR="00D847C8" w:rsidRPr="00D847C8" w:rsidRDefault="00D847C8" w:rsidP="00D847C8">
      <w:pPr>
        <w:pStyle w:val="a4"/>
        <w:shd w:val="clear" w:color="auto" w:fill="FEFEFE"/>
        <w:spacing w:before="0" w:beforeAutospacing="0" w:after="0" w:afterAutospacing="0" w:line="360" w:lineRule="auto"/>
        <w:ind w:firstLine="567"/>
        <w:jc w:val="both"/>
        <w:rPr>
          <w:sz w:val="28"/>
          <w:szCs w:val="28"/>
        </w:rPr>
      </w:pPr>
      <w:r w:rsidRPr="00D847C8">
        <w:rPr>
          <w:sz w:val="28"/>
          <w:szCs w:val="28"/>
        </w:rPr>
        <w:t>в) административное подчинение;</w:t>
      </w:r>
    </w:p>
    <w:p w:rsidR="00D847C8" w:rsidRPr="00D847C8" w:rsidRDefault="00D847C8" w:rsidP="00D847C8">
      <w:pPr>
        <w:pStyle w:val="a4"/>
        <w:shd w:val="clear" w:color="auto" w:fill="FEFEFE"/>
        <w:spacing w:before="0" w:beforeAutospacing="0" w:after="0" w:afterAutospacing="0" w:line="360" w:lineRule="auto"/>
        <w:ind w:firstLine="567"/>
        <w:jc w:val="both"/>
        <w:rPr>
          <w:sz w:val="28"/>
          <w:szCs w:val="28"/>
        </w:rPr>
      </w:pPr>
      <w:r w:rsidRPr="00D847C8">
        <w:rPr>
          <w:sz w:val="28"/>
          <w:szCs w:val="28"/>
        </w:rPr>
        <w:t>г) последствие действия;</w:t>
      </w:r>
    </w:p>
    <w:p w:rsidR="00D847C8" w:rsidRPr="00D847C8" w:rsidRDefault="00D847C8" w:rsidP="00D847C8">
      <w:pPr>
        <w:pStyle w:val="a4"/>
        <w:shd w:val="clear" w:color="auto" w:fill="FEFEFE"/>
        <w:spacing w:before="0" w:beforeAutospacing="0" w:after="0" w:afterAutospacing="0" w:line="360" w:lineRule="auto"/>
        <w:ind w:firstLine="567"/>
        <w:jc w:val="both"/>
        <w:rPr>
          <w:sz w:val="28"/>
          <w:szCs w:val="28"/>
        </w:rPr>
      </w:pPr>
      <w:r w:rsidRPr="00D847C8">
        <w:rPr>
          <w:sz w:val="28"/>
          <w:szCs w:val="28"/>
        </w:rPr>
        <w:t>д) фиктивная работа.</w:t>
      </w:r>
    </w:p>
    <w:p w:rsidR="00D847C8" w:rsidRPr="00CA7173" w:rsidRDefault="00D847C8" w:rsidP="00D847C8">
      <w:pPr>
        <w:shd w:val="clear" w:color="auto" w:fill="FFFFFF"/>
        <w:spacing w:after="0" w:line="360" w:lineRule="auto"/>
        <w:ind w:left="312" w:firstLine="255"/>
        <w:rPr>
          <w:rFonts w:ascii="Times New Roman" w:hAnsi="Times New Roman" w:cs="Times New Roman"/>
          <w:i/>
          <w:sz w:val="28"/>
          <w:szCs w:val="28"/>
        </w:rPr>
      </w:pPr>
      <w:r w:rsidRPr="00CA7173">
        <w:rPr>
          <w:rFonts w:ascii="Times New Roman" w:hAnsi="Times New Roman" w:cs="Times New Roman"/>
          <w:i/>
          <w:sz w:val="28"/>
          <w:szCs w:val="28"/>
        </w:rPr>
        <w:t>5.Степень риска в мировой практике оценивается вероятностью …</w:t>
      </w:r>
    </w:p>
    <w:p w:rsidR="00D847C8" w:rsidRPr="00D847C8" w:rsidRDefault="00D847C8" w:rsidP="00D847C8">
      <w:pPr>
        <w:shd w:val="clear" w:color="auto" w:fill="FFFFFF"/>
        <w:spacing w:after="0" w:line="360" w:lineRule="auto"/>
        <w:ind w:firstLine="397"/>
        <w:rPr>
          <w:rFonts w:ascii="Times New Roman" w:hAnsi="Times New Roman" w:cs="Times New Roman"/>
          <w:sz w:val="28"/>
          <w:szCs w:val="28"/>
        </w:rPr>
      </w:pPr>
      <w:r w:rsidRPr="00D847C8">
        <w:rPr>
          <w:rFonts w:ascii="Times New Roman" w:hAnsi="Times New Roman" w:cs="Times New Roman"/>
          <w:sz w:val="28"/>
          <w:szCs w:val="28"/>
        </w:rPr>
        <w:t>а) экстремальных природных ситуаций;</w:t>
      </w:r>
    </w:p>
    <w:p w:rsidR="00D847C8" w:rsidRPr="00D847C8" w:rsidRDefault="00D847C8" w:rsidP="00D847C8">
      <w:pPr>
        <w:shd w:val="clear" w:color="auto" w:fill="FFFFFF"/>
        <w:spacing w:after="0" w:line="360" w:lineRule="auto"/>
        <w:ind w:firstLine="397"/>
        <w:rPr>
          <w:rFonts w:ascii="Times New Roman" w:hAnsi="Times New Roman" w:cs="Times New Roman"/>
          <w:sz w:val="28"/>
          <w:szCs w:val="28"/>
        </w:rPr>
      </w:pPr>
      <w:r w:rsidRPr="00D847C8">
        <w:rPr>
          <w:rFonts w:ascii="Times New Roman" w:hAnsi="Times New Roman" w:cs="Times New Roman"/>
          <w:sz w:val="28"/>
          <w:szCs w:val="28"/>
        </w:rPr>
        <w:t>б) негативного воздействия среды;</w:t>
      </w:r>
    </w:p>
    <w:p w:rsidR="00D847C8" w:rsidRPr="00D847C8" w:rsidRDefault="00D847C8" w:rsidP="00D847C8">
      <w:pPr>
        <w:shd w:val="clear" w:color="auto" w:fill="FFFFFF"/>
        <w:spacing w:after="0" w:line="360" w:lineRule="auto"/>
        <w:ind w:firstLine="397"/>
        <w:rPr>
          <w:rFonts w:ascii="Times New Roman" w:hAnsi="Times New Roman" w:cs="Times New Roman"/>
          <w:sz w:val="28"/>
          <w:szCs w:val="28"/>
        </w:rPr>
      </w:pPr>
      <w:r w:rsidRPr="00D847C8">
        <w:rPr>
          <w:rFonts w:ascii="Times New Roman" w:hAnsi="Times New Roman" w:cs="Times New Roman"/>
          <w:sz w:val="28"/>
          <w:szCs w:val="28"/>
        </w:rPr>
        <w:t>в) смертельных случаев;</w:t>
      </w:r>
    </w:p>
    <w:p w:rsidR="00D847C8" w:rsidRPr="00D847C8" w:rsidRDefault="00D847C8" w:rsidP="00D847C8">
      <w:pPr>
        <w:shd w:val="clear" w:color="auto" w:fill="FFFFFF"/>
        <w:spacing w:after="0" w:line="360" w:lineRule="auto"/>
        <w:ind w:firstLine="397"/>
        <w:rPr>
          <w:rFonts w:ascii="Times New Roman" w:hAnsi="Times New Roman" w:cs="Times New Roman"/>
          <w:sz w:val="28"/>
          <w:szCs w:val="28"/>
        </w:rPr>
      </w:pPr>
      <w:r w:rsidRPr="00D847C8">
        <w:rPr>
          <w:rFonts w:ascii="Times New Roman" w:hAnsi="Times New Roman" w:cs="Times New Roman"/>
          <w:sz w:val="28"/>
          <w:szCs w:val="28"/>
        </w:rPr>
        <w:t>г) несчастных случаев.</w:t>
      </w:r>
    </w:p>
    <w:p w:rsidR="001C5722" w:rsidRDefault="001C5722"/>
    <w:p w:rsidR="00CA7173" w:rsidRPr="00752AF4" w:rsidRDefault="00CA7173" w:rsidP="00CA7173">
      <w:pPr>
        <w:spacing w:after="0" w:line="360" w:lineRule="auto"/>
        <w:ind w:left="57" w:right="-113" w:firstLine="510"/>
        <w:jc w:val="both"/>
        <w:rPr>
          <w:rFonts w:ascii="Times New Roman" w:hAnsi="Times New Roman" w:cs="Times New Roman"/>
          <w:b/>
          <w:sz w:val="28"/>
          <w:szCs w:val="28"/>
        </w:rPr>
      </w:pPr>
      <w:r w:rsidRPr="00752AF4">
        <w:rPr>
          <w:rFonts w:ascii="Times New Roman" w:hAnsi="Times New Roman" w:cs="Times New Roman"/>
          <w:b/>
          <w:sz w:val="28"/>
          <w:szCs w:val="28"/>
        </w:rPr>
        <w:t>Контрольные вопросы.</w:t>
      </w:r>
    </w:p>
    <w:p w:rsidR="00CA7173" w:rsidRPr="00752AF4" w:rsidRDefault="00CA7173" w:rsidP="00CA7173">
      <w:pPr>
        <w:pStyle w:val="aa"/>
        <w:numPr>
          <w:ilvl w:val="0"/>
          <w:numId w:val="12"/>
        </w:numPr>
        <w:spacing w:after="0" w:line="360" w:lineRule="auto"/>
        <w:ind w:right="-113"/>
        <w:jc w:val="both"/>
        <w:rPr>
          <w:rFonts w:ascii="Times New Roman" w:hAnsi="Times New Roman" w:cs="Times New Roman"/>
          <w:sz w:val="28"/>
          <w:szCs w:val="28"/>
        </w:rPr>
      </w:pPr>
      <w:r w:rsidRPr="00437026">
        <w:rPr>
          <w:rFonts w:ascii="Times New Roman" w:eastAsia="Times New Roman" w:hAnsi="Times New Roman" w:cs="Times New Roman"/>
          <w:color w:val="000000"/>
          <w:sz w:val="28"/>
          <w:szCs w:val="28"/>
        </w:rPr>
        <w:t>Классификация систем</w:t>
      </w:r>
      <w:r>
        <w:rPr>
          <w:rFonts w:ascii="Times New Roman" w:eastAsia="Times New Roman" w:hAnsi="Times New Roman" w:cs="Times New Roman"/>
          <w:color w:val="000000"/>
          <w:sz w:val="28"/>
          <w:szCs w:val="28"/>
        </w:rPr>
        <w:t>.</w:t>
      </w:r>
    </w:p>
    <w:p w:rsidR="00CA7173" w:rsidRDefault="00CA7173" w:rsidP="00CA7173">
      <w:pPr>
        <w:pStyle w:val="aa"/>
        <w:numPr>
          <w:ilvl w:val="0"/>
          <w:numId w:val="12"/>
        </w:numPr>
        <w:shd w:val="clear" w:color="auto" w:fill="FFFFFF"/>
        <w:spacing w:after="0" w:line="360" w:lineRule="auto"/>
        <w:jc w:val="both"/>
        <w:rPr>
          <w:rFonts w:ascii="Times New Roman" w:eastAsia="Times New Roman" w:hAnsi="Times New Roman" w:cs="Times New Roman"/>
          <w:color w:val="000000"/>
          <w:sz w:val="28"/>
          <w:szCs w:val="28"/>
        </w:rPr>
      </w:pPr>
      <w:r w:rsidRPr="00B64028">
        <w:rPr>
          <w:rFonts w:ascii="Times New Roman" w:eastAsia="Times New Roman" w:hAnsi="Times New Roman" w:cs="Times New Roman"/>
          <w:color w:val="000000"/>
          <w:sz w:val="28"/>
          <w:szCs w:val="28"/>
        </w:rPr>
        <w:t>Процесс функционирования системы</w:t>
      </w:r>
    </w:p>
    <w:p w:rsidR="00CA7173" w:rsidRPr="00B64028" w:rsidRDefault="00CA7173" w:rsidP="00CA7173">
      <w:pPr>
        <w:pStyle w:val="aa"/>
        <w:numPr>
          <w:ilvl w:val="0"/>
          <w:numId w:val="12"/>
        </w:numPr>
        <w:shd w:val="clear" w:color="auto" w:fill="FFFFFF"/>
        <w:spacing w:after="0" w:line="360" w:lineRule="auto"/>
        <w:jc w:val="both"/>
        <w:rPr>
          <w:rFonts w:ascii="Times New Roman" w:eastAsia="Times New Roman" w:hAnsi="Times New Roman" w:cs="Times New Roman"/>
          <w:color w:val="000000"/>
          <w:sz w:val="28"/>
          <w:szCs w:val="28"/>
        </w:rPr>
      </w:pPr>
      <w:r w:rsidRPr="00B64028">
        <w:rPr>
          <w:rFonts w:ascii="Times New Roman" w:eastAsia="Times New Roman" w:hAnsi="Times New Roman" w:cs="Times New Roman"/>
          <w:color w:val="000000"/>
          <w:sz w:val="28"/>
          <w:szCs w:val="28"/>
        </w:rPr>
        <w:t>Основные принципы общей теории систем:</w:t>
      </w:r>
    </w:p>
    <w:p w:rsidR="00CA7173" w:rsidRPr="00752AF4" w:rsidRDefault="00CA7173" w:rsidP="00CA7173">
      <w:pPr>
        <w:pStyle w:val="aa"/>
        <w:numPr>
          <w:ilvl w:val="0"/>
          <w:numId w:val="12"/>
        </w:numPr>
        <w:shd w:val="clear" w:color="auto" w:fill="FFFFFF"/>
        <w:spacing w:after="0" w:line="360" w:lineRule="auto"/>
        <w:jc w:val="both"/>
        <w:rPr>
          <w:rFonts w:ascii="Times New Roman" w:eastAsia="Times New Roman" w:hAnsi="Times New Roman" w:cs="Times New Roman"/>
          <w:color w:val="000000"/>
          <w:sz w:val="28"/>
          <w:szCs w:val="28"/>
        </w:rPr>
      </w:pPr>
      <w:r w:rsidRPr="00752AF4">
        <w:rPr>
          <w:rFonts w:ascii="Times New Roman" w:hAnsi="Times New Roman" w:cs="Times New Roman"/>
          <w:bCs/>
          <w:color w:val="000000"/>
          <w:sz w:val="28"/>
          <w:szCs w:val="28"/>
        </w:rPr>
        <w:t>Системный анализ</w:t>
      </w:r>
      <w:r w:rsidRPr="00B64028">
        <w:rPr>
          <w:rFonts w:ascii="Times New Roman" w:hAnsi="Times New Roman" w:cs="Times New Roman"/>
          <w:color w:val="000000"/>
          <w:sz w:val="28"/>
          <w:szCs w:val="28"/>
        </w:rPr>
        <w:t> </w:t>
      </w:r>
    </w:p>
    <w:p w:rsidR="00CA7173" w:rsidRPr="00752AF4" w:rsidRDefault="00CA7173" w:rsidP="00CA7173">
      <w:pPr>
        <w:pStyle w:val="aa"/>
        <w:numPr>
          <w:ilvl w:val="0"/>
          <w:numId w:val="12"/>
        </w:numPr>
        <w:shd w:val="clear" w:color="auto" w:fill="FFFFFF"/>
        <w:spacing w:after="0" w:line="360" w:lineRule="auto"/>
        <w:jc w:val="both"/>
        <w:rPr>
          <w:rFonts w:ascii="Times New Roman" w:eastAsia="Times New Roman" w:hAnsi="Times New Roman" w:cs="Times New Roman"/>
          <w:color w:val="000000"/>
          <w:sz w:val="28"/>
          <w:szCs w:val="28"/>
        </w:rPr>
      </w:pPr>
      <w:r w:rsidRPr="00752AF4">
        <w:rPr>
          <w:rFonts w:ascii="Times New Roman" w:hAnsi="Times New Roman" w:cs="Times New Roman"/>
          <w:bCs/>
          <w:iCs/>
          <w:color w:val="000000"/>
          <w:sz w:val="28"/>
          <w:szCs w:val="28"/>
        </w:rPr>
        <w:t>Системные исследования</w:t>
      </w:r>
    </w:p>
    <w:p w:rsidR="00CA7173" w:rsidRDefault="00CA7173" w:rsidP="00CA7173">
      <w:pPr>
        <w:pStyle w:val="aa"/>
        <w:numPr>
          <w:ilvl w:val="0"/>
          <w:numId w:val="12"/>
        </w:numPr>
        <w:spacing w:after="0" w:line="360" w:lineRule="auto"/>
        <w:ind w:right="-113"/>
        <w:jc w:val="both"/>
        <w:rPr>
          <w:rFonts w:ascii="Times New Roman" w:hAnsi="Times New Roman" w:cs="Times New Roman"/>
          <w:sz w:val="28"/>
          <w:szCs w:val="28"/>
        </w:rPr>
      </w:pPr>
      <w:r>
        <w:rPr>
          <w:rFonts w:ascii="Times New Roman" w:hAnsi="Times New Roman" w:cs="Times New Roman"/>
          <w:sz w:val="28"/>
          <w:szCs w:val="28"/>
        </w:rPr>
        <w:lastRenderedPageBreak/>
        <w:t>Моделирование.</w:t>
      </w:r>
    </w:p>
    <w:p w:rsidR="00CA7173" w:rsidRPr="00CD233F" w:rsidRDefault="00CA7173" w:rsidP="00CA7173">
      <w:pPr>
        <w:pStyle w:val="aa"/>
        <w:numPr>
          <w:ilvl w:val="0"/>
          <w:numId w:val="12"/>
        </w:numPr>
        <w:rPr>
          <w:rFonts w:ascii="Times New Roman" w:hAnsi="Times New Roman"/>
          <w:sz w:val="28"/>
          <w:szCs w:val="28"/>
        </w:rPr>
      </w:pPr>
      <w:r w:rsidRPr="00CD233F">
        <w:rPr>
          <w:rFonts w:ascii="Times New Roman" w:hAnsi="Times New Roman"/>
          <w:sz w:val="28"/>
          <w:szCs w:val="28"/>
        </w:rPr>
        <w:t xml:space="preserve">Понятие таксономия опасностей  </w:t>
      </w:r>
    </w:p>
    <w:p w:rsidR="00CA7173" w:rsidRPr="00CD233F" w:rsidRDefault="00CA7173" w:rsidP="00CA7173">
      <w:pPr>
        <w:pStyle w:val="aa"/>
        <w:numPr>
          <w:ilvl w:val="0"/>
          <w:numId w:val="12"/>
        </w:numPr>
        <w:rPr>
          <w:rFonts w:ascii="Times New Roman" w:hAnsi="Times New Roman"/>
          <w:sz w:val="28"/>
          <w:szCs w:val="28"/>
        </w:rPr>
      </w:pPr>
      <w:r w:rsidRPr="00CD233F">
        <w:rPr>
          <w:rFonts w:ascii="Times New Roman" w:hAnsi="Times New Roman"/>
          <w:color w:val="000000"/>
          <w:sz w:val="28"/>
          <w:szCs w:val="28"/>
        </w:rPr>
        <w:t>Количественные методы системного анализа</w:t>
      </w:r>
    </w:p>
    <w:p w:rsidR="00CA7173" w:rsidRPr="00235C38" w:rsidRDefault="00CA7173" w:rsidP="00CA7173">
      <w:pPr>
        <w:pStyle w:val="aa"/>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shd w:val="clear" w:color="auto" w:fill="FFFFFF"/>
        </w:rPr>
        <w:t>А</w:t>
      </w:r>
      <w:r w:rsidRPr="002174D2">
        <w:rPr>
          <w:rFonts w:ascii="Times New Roman" w:hAnsi="Times New Roman" w:cs="Times New Roman"/>
          <w:sz w:val="28"/>
          <w:szCs w:val="28"/>
          <w:shd w:val="clear" w:color="auto" w:fill="FFFFFF"/>
        </w:rPr>
        <w:t>налитического моделировани</w:t>
      </w:r>
      <w:r w:rsidR="00312D2A">
        <w:rPr>
          <w:rFonts w:ascii="Times New Roman" w:hAnsi="Times New Roman" w:cs="Times New Roman"/>
          <w:sz w:val="28"/>
          <w:szCs w:val="28"/>
          <w:shd w:val="clear" w:color="auto" w:fill="FFFFFF"/>
        </w:rPr>
        <w:t>я</w:t>
      </w:r>
      <w:bookmarkStart w:id="1" w:name="_GoBack"/>
      <w:bookmarkEnd w:id="1"/>
      <w:r>
        <w:rPr>
          <w:rFonts w:ascii="Times New Roman" w:hAnsi="Times New Roman" w:cs="Times New Roman"/>
          <w:sz w:val="28"/>
          <w:szCs w:val="28"/>
          <w:shd w:val="clear" w:color="auto" w:fill="FFFFFF"/>
        </w:rPr>
        <w:t>.</w:t>
      </w:r>
    </w:p>
    <w:p w:rsidR="00CA7173" w:rsidRPr="002174D2" w:rsidRDefault="00CA7173" w:rsidP="00CA7173">
      <w:pPr>
        <w:pStyle w:val="aa"/>
        <w:numPr>
          <w:ilvl w:val="0"/>
          <w:numId w:val="12"/>
        </w:numPr>
        <w:spacing w:after="0" w:line="360" w:lineRule="auto"/>
        <w:rPr>
          <w:rFonts w:ascii="Times New Roman" w:hAnsi="Times New Roman" w:cs="Times New Roman"/>
          <w:sz w:val="28"/>
          <w:szCs w:val="28"/>
        </w:rPr>
      </w:pPr>
      <w:r w:rsidRPr="002174D2">
        <w:rPr>
          <w:rFonts w:ascii="Times New Roman" w:eastAsia="Times New Roman" w:hAnsi="Times New Roman" w:cs="Times New Roman"/>
          <w:color w:val="000000"/>
          <w:sz w:val="28"/>
          <w:szCs w:val="28"/>
        </w:rPr>
        <w:t xml:space="preserve"> Характеристики моделей.</w:t>
      </w:r>
    </w:p>
    <w:p w:rsidR="00CA7173" w:rsidRPr="002174D2" w:rsidRDefault="00CA7173" w:rsidP="00CA7173">
      <w:pPr>
        <w:pStyle w:val="aa"/>
        <w:numPr>
          <w:ilvl w:val="0"/>
          <w:numId w:val="12"/>
        </w:numPr>
        <w:shd w:val="clear" w:color="auto" w:fill="FFFFFF"/>
        <w:spacing w:after="0" w:line="360" w:lineRule="auto"/>
        <w:rPr>
          <w:rFonts w:ascii="Times New Roman" w:eastAsia="Times New Roman" w:hAnsi="Times New Roman" w:cs="Times New Roman"/>
          <w:color w:val="000000"/>
          <w:sz w:val="28"/>
          <w:szCs w:val="28"/>
        </w:rPr>
      </w:pPr>
      <w:r w:rsidRPr="002174D2">
        <w:rPr>
          <w:rFonts w:ascii="Times New Roman" w:eastAsia="Times New Roman" w:hAnsi="Times New Roman" w:cs="Times New Roman"/>
          <w:color w:val="000000"/>
          <w:sz w:val="28"/>
          <w:szCs w:val="28"/>
        </w:rPr>
        <w:t>Классификация моделей</w:t>
      </w:r>
    </w:p>
    <w:p w:rsidR="00CA7173" w:rsidRPr="002174D2" w:rsidRDefault="00CA7173" w:rsidP="00CA7173">
      <w:pPr>
        <w:pStyle w:val="aa"/>
        <w:numPr>
          <w:ilvl w:val="0"/>
          <w:numId w:val="12"/>
        </w:numPr>
        <w:shd w:val="clear" w:color="auto" w:fill="FFFFFF"/>
        <w:spacing w:after="0" w:line="360" w:lineRule="auto"/>
        <w:jc w:val="both"/>
        <w:rPr>
          <w:rFonts w:ascii="Times New Roman" w:eastAsia="Times New Roman" w:hAnsi="Times New Roman" w:cs="Times New Roman"/>
          <w:color w:val="000000"/>
          <w:sz w:val="28"/>
          <w:szCs w:val="28"/>
        </w:rPr>
      </w:pPr>
      <w:r w:rsidRPr="002174D2">
        <w:rPr>
          <w:rFonts w:ascii="Times New Roman" w:eastAsia="Times New Roman" w:hAnsi="Times New Roman" w:cs="Times New Roman"/>
          <w:color w:val="000000"/>
          <w:sz w:val="28"/>
          <w:szCs w:val="28"/>
        </w:rPr>
        <w:t>Этапы процесса моделирования</w:t>
      </w:r>
    </w:p>
    <w:p w:rsidR="00CA7173" w:rsidRPr="00752AF4" w:rsidRDefault="00CA7173" w:rsidP="00CA7173">
      <w:pPr>
        <w:pStyle w:val="aa"/>
        <w:spacing w:after="0" w:line="360" w:lineRule="auto"/>
        <w:ind w:left="927" w:right="-113"/>
        <w:jc w:val="both"/>
        <w:rPr>
          <w:rFonts w:ascii="Times New Roman" w:hAnsi="Times New Roman" w:cs="Times New Roman"/>
          <w:sz w:val="28"/>
          <w:szCs w:val="28"/>
        </w:rPr>
      </w:pPr>
    </w:p>
    <w:p w:rsidR="001C5722" w:rsidRPr="00FE4C6D" w:rsidRDefault="001C5722" w:rsidP="001C5722">
      <w:pPr>
        <w:pStyle w:val="a4"/>
        <w:spacing w:before="0" w:beforeAutospacing="0" w:after="0" w:afterAutospacing="0"/>
        <w:ind w:firstLine="426"/>
        <w:rPr>
          <w:b/>
          <w:color w:val="000000"/>
          <w:sz w:val="28"/>
          <w:szCs w:val="28"/>
        </w:rPr>
      </w:pPr>
      <w:r w:rsidRPr="00FE4C6D">
        <w:rPr>
          <w:b/>
          <w:color w:val="000000"/>
          <w:sz w:val="28"/>
          <w:szCs w:val="28"/>
        </w:rPr>
        <w:t>Список основной литературы</w:t>
      </w:r>
    </w:p>
    <w:p w:rsidR="001C5722" w:rsidRPr="00FE4C6D" w:rsidRDefault="001C5722" w:rsidP="001C5722">
      <w:pPr>
        <w:pStyle w:val="a4"/>
        <w:spacing w:before="0" w:beforeAutospacing="0" w:after="0" w:afterAutospacing="0"/>
        <w:ind w:firstLine="426"/>
        <w:rPr>
          <w:sz w:val="28"/>
          <w:szCs w:val="28"/>
          <w:shd w:val="clear" w:color="auto" w:fill="FFFFFF"/>
        </w:rPr>
      </w:pPr>
      <w:r w:rsidRPr="00FE4C6D">
        <w:rPr>
          <w:sz w:val="28"/>
          <w:szCs w:val="28"/>
          <w:shd w:val="clear" w:color="auto" w:fill="FFFFFF"/>
        </w:rPr>
        <w:t>1. Моделирование поведения возможных разливов нефти при эксплуатации МЛСП «</w:t>
      </w:r>
      <w:proofErr w:type="spellStart"/>
      <w:r w:rsidRPr="00FE4C6D">
        <w:rPr>
          <w:sz w:val="28"/>
          <w:szCs w:val="28"/>
          <w:shd w:val="clear" w:color="auto" w:fill="FFFFFF"/>
        </w:rPr>
        <w:t>Приразломная</w:t>
      </w:r>
      <w:proofErr w:type="spellEnd"/>
      <w:r w:rsidRPr="00FE4C6D">
        <w:rPr>
          <w:sz w:val="28"/>
          <w:szCs w:val="28"/>
          <w:shd w:val="clear" w:color="auto" w:fill="FFFFFF"/>
        </w:rPr>
        <w:t>». Оценка возможности ликвидации чрезвычайных ситуаций, связанных с разливами нефти. [Электронный ресурс]/ В.И. Журавель [и др.</w:t>
      </w:r>
      <w:proofErr w:type="gramStart"/>
      <w:r w:rsidRPr="00FE4C6D">
        <w:rPr>
          <w:sz w:val="28"/>
          <w:szCs w:val="28"/>
          <w:shd w:val="clear" w:color="auto" w:fill="FFFFFF"/>
        </w:rPr>
        <w:t>].—</w:t>
      </w:r>
      <w:proofErr w:type="gramEnd"/>
      <w:r w:rsidRPr="00FE4C6D">
        <w:rPr>
          <w:sz w:val="28"/>
          <w:szCs w:val="28"/>
          <w:shd w:val="clear" w:color="auto" w:fill="FFFFFF"/>
        </w:rPr>
        <w:t xml:space="preserve"> М.: Всемирный фонд дикой природы (WWF), 2012.— 88 c.— Режим доступа: http://www.iprbookshop.ru/13506.— ЭБС «</w:t>
      </w:r>
      <w:proofErr w:type="spellStart"/>
      <w:r w:rsidRPr="00FE4C6D">
        <w:rPr>
          <w:sz w:val="28"/>
          <w:szCs w:val="28"/>
          <w:shd w:val="clear" w:color="auto" w:fill="FFFFFF"/>
        </w:rPr>
        <w:t>IPRbooks</w:t>
      </w:r>
      <w:proofErr w:type="spellEnd"/>
      <w:r w:rsidRPr="00FE4C6D">
        <w:rPr>
          <w:sz w:val="28"/>
          <w:szCs w:val="28"/>
          <w:shd w:val="clear" w:color="auto" w:fill="FFFFFF"/>
        </w:rPr>
        <w:t>», по паролю.</w:t>
      </w:r>
    </w:p>
    <w:p w:rsidR="001C5722" w:rsidRPr="00FE4C6D" w:rsidRDefault="001C5722" w:rsidP="001C5722">
      <w:pPr>
        <w:pStyle w:val="a4"/>
        <w:spacing w:before="0" w:beforeAutospacing="0" w:after="0" w:afterAutospacing="0"/>
        <w:ind w:firstLine="426"/>
        <w:rPr>
          <w:color w:val="000000"/>
          <w:sz w:val="28"/>
          <w:szCs w:val="28"/>
        </w:rPr>
      </w:pPr>
      <w:r w:rsidRPr="00FE4C6D">
        <w:rPr>
          <w:sz w:val="28"/>
          <w:szCs w:val="28"/>
          <w:shd w:val="clear" w:color="auto" w:fill="FFFFFF"/>
        </w:rPr>
        <w:t xml:space="preserve">2. Самарский А.А. Математическое моделирование [Электронный ресурс]: идеи. Методы. Примеры/ Самарский А.А., Михайлов А.П.—  М.: ФИЗМАТЛИТ, </w:t>
      </w:r>
      <w:proofErr w:type="gramStart"/>
      <w:r w:rsidRPr="00FE4C6D">
        <w:rPr>
          <w:sz w:val="28"/>
          <w:szCs w:val="28"/>
          <w:shd w:val="clear" w:color="auto" w:fill="FFFFFF"/>
        </w:rPr>
        <w:t>2006.—</w:t>
      </w:r>
      <w:proofErr w:type="gramEnd"/>
      <w:r w:rsidRPr="00FE4C6D">
        <w:rPr>
          <w:sz w:val="28"/>
          <w:szCs w:val="28"/>
          <w:shd w:val="clear" w:color="auto" w:fill="FFFFFF"/>
        </w:rPr>
        <w:t xml:space="preserve"> 320 c.— Режим доступа: http://www.iprbookshop.ru/24708.— ЭБС «</w:t>
      </w:r>
      <w:proofErr w:type="spellStart"/>
      <w:r w:rsidRPr="00FE4C6D">
        <w:rPr>
          <w:sz w:val="28"/>
          <w:szCs w:val="28"/>
          <w:shd w:val="clear" w:color="auto" w:fill="FFFFFF"/>
        </w:rPr>
        <w:t>IPRbooks</w:t>
      </w:r>
      <w:proofErr w:type="spellEnd"/>
      <w:r w:rsidRPr="00FE4C6D">
        <w:rPr>
          <w:sz w:val="28"/>
          <w:szCs w:val="28"/>
          <w:shd w:val="clear" w:color="auto" w:fill="FFFFFF"/>
        </w:rPr>
        <w:t>», по паролю</w:t>
      </w:r>
    </w:p>
    <w:p w:rsidR="001C5722" w:rsidRPr="00FE4C6D" w:rsidRDefault="001C5722" w:rsidP="001C5722">
      <w:pPr>
        <w:pStyle w:val="a4"/>
        <w:spacing w:before="0" w:beforeAutospacing="0" w:after="0" w:afterAutospacing="0"/>
        <w:ind w:firstLine="426"/>
        <w:rPr>
          <w:b/>
          <w:color w:val="000000"/>
          <w:sz w:val="28"/>
          <w:szCs w:val="28"/>
        </w:rPr>
      </w:pPr>
    </w:p>
    <w:p w:rsidR="001C5722" w:rsidRPr="00FE4C6D" w:rsidRDefault="001C5722" w:rsidP="001C5722">
      <w:pPr>
        <w:pStyle w:val="a4"/>
        <w:spacing w:before="0" w:beforeAutospacing="0" w:after="0" w:afterAutospacing="0"/>
        <w:ind w:firstLine="426"/>
        <w:rPr>
          <w:b/>
          <w:color w:val="000000"/>
          <w:sz w:val="28"/>
          <w:szCs w:val="28"/>
        </w:rPr>
      </w:pPr>
      <w:r w:rsidRPr="00FE4C6D">
        <w:rPr>
          <w:b/>
          <w:color w:val="000000"/>
          <w:sz w:val="28"/>
          <w:szCs w:val="28"/>
        </w:rPr>
        <w:t>2 Список дополнительной литературы</w:t>
      </w:r>
    </w:p>
    <w:p w:rsidR="001C5722" w:rsidRPr="00FE4C6D" w:rsidRDefault="001C5722" w:rsidP="001C5722">
      <w:pPr>
        <w:pStyle w:val="a4"/>
        <w:spacing w:before="0" w:beforeAutospacing="0" w:after="0" w:afterAutospacing="0"/>
        <w:ind w:firstLine="426"/>
        <w:rPr>
          <w:color w:val="000000"/>
          <w:sz w:val="28"/>
          <w:szCs w:val="28"/>
        </w:rPr>
      </w:pPr>
      <w:proofErr w:type="gramStart"/>
      <w:r w:rsidRPr="00FE4C6D">
        <w:rPr>
          <w:sz w:val="28"/>
          <w:szCs w:val="28"/>
          <w:shd w:val="clear" w:color="auto" w:fill="FFFFFF"/>
        </w:rPr>
        <w:t>1..Ашихмин</w:t>
      </w:r>
      <w:proofErr w:type="gramEnd"/>
      <w:r w:rsidRPr="00FE4C6D">
        <w:rPr>
          <w:sz w:val="28"/>
          <w:szCs w:val="28"/>
          <w:shd w:val="clear" w:color="auto" w:fill="FFFFFF"/>
        </w:rPr>
        <w:t xml:space="preserve"> В.Н. Введение в математическое моделирование [Электронный ресурс]: учебное пособие/ </w:t>
      </w:r>
      <w:proofErr w:type="spellStart"/>
      <w:r w:rsidRPr="00FE4C6D">
        <w:rPr>
          <w:sz w:val="28"/>
          <w:szCs w:val="28"/>
          <w:shd w:val="clear" w:color="auto" w:fill="FFFFFF"/>
        </w:rPr>
        <w:t>Ашихмин</w:t>
      </w:r>
      <w:proofErr w:type="spellEnd"/>
      <w:r w:rsidRPr="00FE4C6D">
        <w:rPr>
          <w:sz w:val="28"/>
          <w:szCs w:val="28"/>
          <w:shd w:val="clear" w:color="auto" w:fill="FFFFFF"/>
        </w:rPr>
        <w:t xml:space="preserve"> В.Н., </w:t>
      </w:r>
      <w:proofErr w:type="spellStart"/>
      <w:r w:rsidRPr="00FE4C6D">
        <w:rPr>
          <w:sz w:val="28"/>
          <w:szCs w:val="28"/>
          <w:shd w:val="clear" w:color="auto" w:fill="FFFFFF"/>
        </w:rPr>
        <w:t>Гитман</w:t>
      </w:r>
      <w:proofErr w:type="spellEnd"/>
      <w:r w:rsidRPr="00FE4C6D">
        <w:rPr>
          <w:sz w:val="28"/>
          <w:szCs w:val="28"/>
          <w:shd w:val="clear" w:color="auto" w:fill="FFFFFF"/>
        </w:rPr>
        <w:t xml:space="preserve"> М.Б., </w:t>
      </w:r>
      <w:proofErr w:type="spellStart"/>
      <w:r w:rsidRPr="00FE4C6D">
        <w:rPr>
          <w:sz w:val="28"/>
          <w:szCs w:val="28"/>
          <w:shd w:val="clear" w:color="auto" w:fill="FFFFFF"/>
        </w:rPr>
        <w:t>Келлер</w:t>
      </w:r>
      <w:proofErr w:type="spellEnd"/>
      <w:r w:rsidRPr="00FE4C6D">
        <w:rPr>
          <w:sz w:val="28"/>
          <w:szCs w:val="28"/>
          <w:shd w:val="clear" w:color="auto" w:fill="FFFFFF"/>
        </w:rPr>
        <w:t xml:space="preserve"> И.Э.— М.: Логос, 2004.— 439 c.— Режим доступа: http://www.iprbookshop.ru/9063.— ЭБС «</w:t>
      </w:r>
      <w:proofErr w:type="spellStart"/>
      <w:r w:rsidRPr="00FE4C6D">
        <w:rPr>
          <w:sz w:val="28"/>
          <w:szCs w:val="28"/>
          <w:shd w:val="clear" w:color="auto" w:fill="FFFFFF"/>
        </w:rPr>
        <w:t>IPRbooks</w:t>
      </w:r>
      <w:proofErr w:type="spellEnd"/>
      <w:r w:rsidRPr="00FE4C6D">
        <w:rPr>
          <w:sz w:val="28"/>
          <w:szCs w:val="28"/>
          <w:shd w:val="clear" w:color="auto" w:fill="FFFFFF"/>
        </w:rPr>
        <w:t>», по паролю</w:t>
      </w:r>
    </w:p>
    <w:p w:rsidR="001C5722" w:rsidRPr="00FE4C6D" w:rsidRDefault="001C5722" w:rsidP="001C5722">
      <w:pPr>
        <w:pStyle w:val="a4"/>
        <w:spacing w:before="0" w:beforeAutospacing="0" w:after="0" w:afterAutospacing="0"/>
        <w:ind w:firstLine="426"/>
        <w:rPr>
          <w:b/>
          <w:color w:val="000000"/>
          <w:sz w:val="28"/>
          <w:szCs w:val="28"/>
        </w:rPr>
      </w:pPr>
    </w:p>
    <w:p w:rsidR="001C5722" w:rsidRPr="00FE4C6D" w:rsidRDefault="001C5722" w:rsidP="001C5722">
      <w:pPr>
        <w:pStyle w:val="a4"/>
        <w:spacing w:before="0" w:beforeAutospacing="0" w:after="0" w:afterAutospacing="0"/>
        <w:ind w:firstLine="426"/>
        <w:rPr>
          <w:b/>
          <w:color w:val="000000"/>
          <w:sz w:val="28"/>
          <w:szCs w:val="28"/>
        </w:rPr>
      </w:pPr>
      <w:r w:rsidRPr="00FE4C6D">
        <w:rPr>
          <w:b/>
          <w:color w:val="000000"/>
          <w:sz w:val="28"/>
          <w:szCs w:val="28"/>
        </w:rPr>
        <w:t>3 Информационное обеспечение (Интернет- ресурсы).</w:t>
      </w:r>
    </w:p>
    <w:p w:rsidR="001C5722" w:rsidRPr="00FE4C6D" w:rsidRDefault="001C5722" w:rsidP="001C5722">
      <w:pPr>
        <w:ind w:firstLine="397"/>
        <w:jc w:val="both"/>
        <w:rPr>
          <w:rFonts w:ascii="Times New Roman" w:hAnsi="Times New Roman" w:cs="Times New Roman"/>
          <w:sz w:val="28"/>
          <w:szCs w:val="28"/>
          <w:shd w:val="clear" w:color="auto" w:fill="FFFFFF"/>
        </w:rPr>
      </w:pPr>
      <w:r w:rsidRPr="00FE4C6D">
        <w:rPr>
          <w:rFonts w:ascii="Times New Roman" w:hAnsi="Times New Roman" w:cs="Times New Roman"/>
          <w:sz w:val="28"/>
          <w:szCs w:val="28"/>
          <w:shd w:val="clear" w:color="auto" w:fill="FFFFFF"/>
        </w:rPr>
        <w:t xml:space="preserve">1. Самарский А.А. Математическое моделирование [Электронный ресурс]: идеи. Методы. Примеры/ Самарский А.А., Михайлов А.П.—  М.: ФИЗМАТЛИТ, </w:t>
      </w:r>
      <w:proofErr w:type="gramStart"/>
      <w:r w:rsidRPr="00FE4C6D">
        <w:rPr>
          <w:rFonts w:ascii="Times New Roman" w:hAnsi="Times New Roman" w:cs="Times New Roman"/>
          <w:sz w:val="28"/>
          <w:szCs w:val="28"/>
          <w:shd w:val="clear" w:color="auto" w:fill="FFFFFF"/>
        </w:rPr>
        <w:t>2006.—</w:t>
      </w:r>
      <w:proofErr w:type="gramEnd"/>
      <w:r w:rsidRPr="00FE4C6D">
        <w:rPr>
          <w:rFonts w:ascii="Times New Roman" w:hAnsi="Times New Roman" w:cs="Times New Roman"/>
          <w:sz w:val="28"/>
          <w:szCs w:val="28"/>
          <w:shd w:val="clear" w:color="auto" w:fill="FFFFFF"/>
        </w:rPr>
        <w:t xml:space="preserve"> 320 c.— Режим доступа: http://www.iprbookshop.ru/24708.— ЭБС «</w:t>
      </w:r>
      <w:proofErr w:type="spellStart"/>
      <w:r w:rsidRPr="00FE4C6D">
        <w:rPr>
          <w:rFonts w:ascii="Times New Roman" w:hAnsi="Times New Roman" w:cs="Times New Roman"/>
          <w:sz w:val="28"/>
          <w:szCs w:val="28"/>
          <w:shd w:val="clear" w:color="auto" w:fill="FFFFFF"/>
        </w:rPr>
        <w:t>IPRbooks</w:t>
      </w:r>
      <w:proofErr w:type="spellEnd"/>
      <w:r w:rsidRPr="00FE4C6D">
        <w:rPr>
          <w:rFonts w:ascii="Times New Roman" w:hAnsi="Times New Roman" w:cs="Times New Roman"/>
          <w:sz w:val="28"/>
          <w:szCs w:val="28"/>
          <w:shd w:val="clear" w:color="auto" w:fill="FFFFFF"/>
        </w:rPr>
        <w:t>», по паролю</w:t>
      </w:r>
    </w:p>
    <w:p w:rsidR="001C5722" w:rsidRPr="00FE4C6D" w:rsidRDefault="001C5722" w:rsidP="001C5722">
      <w:pPr>
        <w:ind w:firstLine="397"/>
        <w:jc w:val="both"/>
        <w:rPr>
          <w:rFonts w:ascii="Times New Roman" w:hAnsi="Times New Roman" w:cs="Times New Roman"/>
          <w:sz w:val="28"/>
          <w:szCs w:val="28"/>
          <w:shd w:val="clear" w:color="auto" w:fill="FFFFFF"/>
        </w:rPr>
      </w:pPr>
      <w:r w:rsidRPr="00FE4C6D">
        <w:rPr>
          <w:rFonts w:ascii="Times New Roman" w:hAnsi="Times New Roman" w:cs="Times New Roman"/>
          <w:sz w:val="28"/>
          <w:szCs w:val="28"/>
          <w:shd w:val="clear" w:color="auto" w:fill="FFFFFF"/>
        </w:rPr>
        <w:t>2. Моделирование поведения возможных разливов нефти при эксплуатации МЛСП «</w:t>
      </w:r>
      <w:proofErr w:type="spellStart"/>
      <w:r w:rsidRPr="00FE4C6D">
        <w:rPr>
          <w:rFonts w:ascii="Times New Roman" w:hAnsi="Times New Roman" w:cs="Times New Roman"/>
          <w:sz w:val="28"/>
          <w:szCs w:val="28"/>
          <w:shd w:val="clear" w:color="auto" w:fill="FFFFFF"/>
        </w:rPr>
        <w:t>Приразломная</w:t>
      </w:r>
      <w:proofErr w:type="spellEnd"/>
      <w:r w:rsidRPr="00FE4C6D">
        <w:rPr>
          <w:rFonts w:ascii="Times New Roman" w:hAnsi="Times New Roman" w:cs="Times New Roman"/>
          <w:sz w:val="28"/>
          <w:szCs w:val="28"/>
          <w:shd w:val="clear" w:color="auto" w:fill="FFFFFF"/>
        </w:rPr>
        <w:t>». Оценка возможности ликвидации чрезвычайных ситуаций, связанных с разливами нефти. [Электронный ресурс]/ В.И. Журавель [и др.</w:t>
      </w:r>
      <w:proofErr w:type="gramStart"/>
      <w:r w:rsidRPr="00FE4C6D">
        <w:rPr>
          <w:rFonts w:ascii="Times New Roman" w:hAnsi="Times New Roman" w:cs="Times New Roman"/>
          <w:sz w:val="28"/>
          <w:szCs w:val="28"/>
          <w:shd w:val="clear" w:color="auto" w:fill="FFFFFF"/>
        </w:rPr>
        <w:t>].—</w:t>
      </w:r>
      <w:proofErr w:type="gramEnd"/>
      <w:r w:rsidRPr="00FE4C6D">
        <w:rPr>
          <w:rFonts w:ascii="Times New Roman" w:hAnsi="Times New Roman" w:cs="Times New Roman"/>
          <w:sz w:val="28"/>
          <w:szCs w:val="28"/>
          <w:shd w:val="clear" w:color="auto" w:fill="FFFFFF"/>
        </w:rPr>
        <w:t xml:space="preserve"> М.: Всемирный фонд дикой природы (WWF), 2012.— 88 c.— Режим доступа: http://www.iprbookshop.ru/13506.— ЭБС «</w:t>
      </w:r>
      <w:proofErr w:type="spellStart"/>
      <w:r w:rsidRPr="00FE4C6D">
        <w:rPr>
          <w:rFonts w:ascii="Times New Roman" w:hAnsi="Times New Roman" w:cs="Times New Roman"/>
          <w:sz w:val="28"/>
          <w:szCs w:val="28"/>
          <w:shd w:val="clear" w:color="auto" w:fill="FFFFFF"/>
        </w:rPr>
        <w:t>IPRbooks</w:t>
      </w:r>
      <w:proofErr w:type="spellEnd"/>
      <w:r w:rsidRPr="00FE4C6D">
        <w:rPr>
          <w:rFonts w:ascii="Times New Roman" w:hAnsi="Times New Roman" w:cs="Times New Roman"/>
          <w:sz w:val="28"/>
          <w:szCs w:val="28"/>
          <w:shd w:val="clear" w:color="auto" w:fill="FFFFFF"/>
        </w:rPr>
        <w:t>», по паролю</w:t>
      </w:r>
    </w:p>
    <w:p w:rsidR="001C5722" w:rsidRPr="00FE4C6D" w:rsidRDefault="001C5722" w:rsidP="001C5722">
      <w:pPr>
        <w:ind w:firstLine="397"/>
        <w:jc w:val="both"/>
        <w:rPr>
          <w:rFonts w:ascii="Times New Roman" w:hAnsi="Times New Roman" w:cs="Times New Roman"/>
          <w:sz w:val="28"/>
          <w:szCs w:val="28"/>
        </w:rPr>
      </w:pPr>
      <w:r w:rsidRPr="00FE4C6D">
        <w:rPr>
          <w:rFonts w:ascii="Times New Roman" w:hAnsi="Times New Roman" w:cs="Times New Roman"/>
          <w:sz w:val="28"/>
          <w:szCs w:val="28"/>
          <w:shd w:val="clear" w:color="auto" w:fill="FFFFFF"/>
        </w:rPr>
        <w:t xml:space="preserve">3.Ашихмин В.Н. Введение в математическое моделирование [Электронный ресурс]: учебное пособие/ </w:t>
      </w:r>
      <w:proofErr w:type="spellStart"/>
      <w:r w:rsidRPr="00FE4C6D">
        <w:rPr>
          <w:rFonts w:ascii="Times New Roman" w:hAnsi="Times New Roman" w:cs="Times New Roman"/>
          <w:sz w:val="28"/>
          <w:szCs w:val="28"/>
          <w:shd w:val="clear" w:color="auto" w:fill="FFFFFF"/>
        </w:rPr>
        <w:t>Ашихмин</w:t>
      </w:r>
      <w:proofErr w:type="spellEnd"/>
      <w:r w:rsidRPr="00FE4C6D">
        <w:rPr>
          <w:rFonts w:ascii="Times New Roman" w:hAnsi="Times New Roman" w:cs="Times New Roman"/>
          <w:sz w:val="28"/>
          <w:szCs w:val="28"/>
          <w:shd w:val="clear" w:color="auto" w:fill="FFFFFF"/>
        </w:rPr>
        <w:t xml:space="preserve"> В.Н., </w:t>
      </w:r>
      <w:proofErr w:type="spellStart"/>
      <w:r w:rsidRPr="00FE4C6D">
        <w:rPr>
          <w:rFonts w:ascii="Times New Roman" w:hAnsi="Times New Roman" w:cs="Times New Roman"/>
          <w:sz w:val="28"/>
          <w:szCs w:val="28"/>
          <w:shd w:val="clear" w:color="auto" w:fill="FFFFFF"/>
        </w:rPr>
        <w:t>Гитман</w:t>
      </w:r>
      <w:proofErr w:type="spellEnd"/>
      <w:r w:rsidRPr="00FE4C6D">
        <w:rPr>
          <w:rFonts w:ascii="Times New Roman" w:hAnsi="Times New Roman" w:cs="Times New Roman"/>
          <w:sz w:val="28"/>
          <w:szCs w:val="28"/>
          <w:shd w:val="clear" w:color="auto" w:fill="FFFFFF"/>
        </w:rPr>
        <w:t xml:space="preserve"> М.Б., </w:t>
      </w:r>
      <w:proofErr w:type="spellStart"/>
      <w:r w:rsidRPr="00FE4C6D">
        <w:rPr>
          <w:rFonts w:ascii="Times New Roman" w:hAnsi="Times New Roman" w:cs="Times New Roman"/>
          <w:sz w:val="28"/>
          <w:szCs w:val="28"/>
          <w:shd w:val="clear" w:color="auto" w:fill="FFFFFF"/>
        </w:rPr>
        <w:lastRenderedPageBreak/>
        <w:t>Келлер</w:t>
      </w:r>
      <w:proofErr w:type="spellEnd"/>
      <w:r w:rsidRPr="00FE4C6D">
        <w:rPr>
          <w:rFonts w:ascii="Times New Roman" w:hAnsi="Times New Roman" w:cs="Times New Roman"/>
          <w:sz w:val="28"/>
          <w:szCs w:val="28"/>
          <w:shd w:val="clear" w:color="auto" w:fill="FFFFFF"/>
        </w:rPr>
        <w:t xml:space="preserve"> И.Э.— М.: Логос, </w:t>
      </w:r>
      <w:proofErr w:type="gramStart"/>
      <w:r w:rsidRPr="00FE4C6D">
        <w:rPr>
          <w:rFonts w:ascii="Times New Roman" w:hAnsi="Times New Roman" w:cs="Times New Roman"/>
          <w:sz w:val="28"/>
          <w:szCs w:val="28"/>
          <w:shd w:val="clear" w:color="auto" w:fill="FFFFFF"/>
        </w:rPr>
        <w:t>2004.—</w:t>
      </w:r>
      <w:proofErr w:type="gramEnd"/>
      <w:r w:rsidRPr="00FE4C6D">
        <w:rPr>
          <w:rFonts w:ascii="Times New Roman" w:hAnsi="Times New Roman" w:cs="Times New Roman"/>
          <w:sz w:val="28"/>
          <w:szCs w:val="28"/>
          <w:shd w:val="clear" w:color="auto" w:fill="FFFFFF"/>
        </w:rPr>
        <w:t xml:space="preserve"> 439 c.— Режим доступа: http://www.iprbookshop.ru/9063.— ЭБС «</w:t>
      </w:r>
      <w:proofErr w:type="spellStart"/>
      <w:r w:rsidRPr="00FE4C6D">
        <w:rPr>
          <w:rFonts w:ascii="Times New Roman" w:hAnsi="Times New Roman" w:cs="Times New Roman"/>
          <w:sz w:val="28"/>
          <w:szCs w:val="28"/>
          <w:shd w:val="clear" w:color="auto" w:fill="FFFFFF"/>
        </w:rPr>
        <w:t>IPRbooks</w:t>
      </w:r>
      <w:proofErr w:type="spellEnd"/>
      <w:r w:rsidRPr="00FE4C6D">
        <w:rPr>
          <w:rFonts w:ascii="Times New Roman" w:hAnsi="Times New Roman" w:cs="Times New Roman"/>
          <w:sz w:val="28"/>
          <w:szCs w:val="28"/>
          <w:shd w:val="clear" w:color="auto" w:fill="FFFFFF"/>
        </w:rPr>
        <w:t>», по паролю</w:t>
      </w:r>
    </w:p>
    <w:p w:rsidR="001C5722" w:rsidRPr="00FE4C6D" w:rsidRDefault="001C5722" w:rsidP="001C5722">
      <w:pPr>
        <w:pStyle w:val="a3"/>
        <w:jc w:val="both"/>
        <w:rPr>
          <w:rFonts w:ascii="Times New Roman" w:hAnsi="Times New Roman"/>
          <w:b/>
          <w:sz w:val="28"/>
          <w:szCs w:val="28"/>
        </w:rPr>
      </w:pPr>
    </w:p>
    <w:p w:rsidR="001C5722" w:rsidRPr="00FE4C6D" w:rsidRDefault="001C5722" w:rsidP="001C5722">
      <w:pPr>
        <w:pStyle w:val="a3"/>
        <w:ind w:firstLine="709"/>
        <w:jc w:val="both"/>
        <w:rPr>
          <w:rFonts w:ascii="Times New Roman" w:hAnsi="Times New Roman"/>
          <w:b/>
          <w:sz w:val="28"/>
          <w:szCs w:val="28"/>
        </w:rPr>
      </w:pPr>
    </w:p>
    <w:p w:rsidR="001C5722" w:rsidRPr="00FE4C6D" w:rsidRDefault="001C5722" w:rsidP="001C5722">
      <w:pPr>
        <w:pStyle w:val="a3"/>
        <w:ind w:firstLine="709"/>
        <w:jc w:val="both"/>
        <w:rPr>
          <w:rFonts w:ascii="Times New Roman" w:hAnsi="Times New Roman"/>
          <w:b/>
          <w:sz w:val="28"/>
          <w:szCs w:val="28"/>
        </w:rPr>
      </w:pPr>
    </w:p>
    <w:p w:rsidR="001C5722" w:rsidRDefault="001C5722"/>
    <w:p w:rsidR="001C5722" w:rsidRDefault="001C5722"/>
    <w:p w:rsidR="001C5722" w:rsidRDefault="001C5722"/>
    <w:p w:rsidR="001C5722" w:rsidRDefault="001C5722"/>
    <w:p w:rsidR="001C5722" w:rsidRDefault="001C5722"/>
    <w:p w:rsidR="001C5722" w:rsidRDefault="001C5722"/>
    <w:p w:rsidR="001C5722" w:rsidRDefault="001C5722"/>
    <w:sectPr w:rsidR="001C5722" w:rsidSect="002A39B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1460"/>
    <w:multiLevelType w:val="hybridMultilevel"/>
    <w:tmpl w:val="B18A86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C35085D"/>
    <w:multiLevelType w:val="singleLevel"/>
    <w:tmpl w:val="1C042860"/>
    <w:lvl w:ilvl="0">
      <w:start w:val="2"/>
      <w:numFmt w:val="decimal"/>
      <w:lvlText w:val="%1. "/>
      <w:legacy w:legacy="1" w:legacySpace="0" w:legacyIndent="283"/>
      <w:lvlJc w:val="left"/>
      <w:pPr>
        <w:ind w:left="992" w:hanging="283"/>
      </w:pPr>
      <w:rPr>
        <w:rFonts w:ascii="Times New Roman" w:hAnsi="Times New Roman" w:cs="Times New Roman" w:hint="default"/>
        <w:b w:val="0"/>
        <w:bCs w:val="0"/>
        <w:i w:val="0"/>
        <w:iCs w:val="0"/>
        <w:sz w:val="24"/>
        <w:szCs w:val="24"/>
        <w:u w:val="none"/>
      </w:rPr>
    </w:lvl>
  </w:abstractNum>
  <w:abstractNum w:abstractNumId="2" w15:restartNumberingAfterBreak="0">
    <w:nsid w:val="14117BD5"/>
    <w:multiLevelType w:val="hybridMultilevel"/>
    <w:tmpl w:val="E1E81F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881331F"/>
    <w:multiLevelType w:val="hybridMultilevel"/>
    <w:tmpl w:val="C9AECD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201B51FA"/>
    <w:multiLevelType w:val="hybridMultilevel"/>
    <w:tmpl w:val="AF9EC80A"/>
    <w:lvl w:ilvl="0" w:tplc="DB3C21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CBE2138"/>
    <w:multiLevelType w:val="hybridMultilevel"/>
    <w:tmpl w:val="558C4C18"/>
    <w:lvl w:ilvl="0" w:tplc="6A885474">
      <w:start w:val="1"/>
      <w:numFmt w:val="bullet"/>
      <w:lvlText w:val=""/>
      <w:lvlJc w:val="left"/>
      <w:pPr>
        <w:tabs>
          <w:tab w:val="num" w:pos="567"/>
        </w:tabs>
        <w:ind w:left="567" w:hanging="28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06750B2"/>
    <w:multiLevelType w:val="hybridMultilevel"/>
    <w:tmpl w:val="BED6A270"/>
    <w:lvl w:ilvl="0" w:tplc="E48459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55F96720"/>
    <w:multiLevelType w:val="hybridMultilevel"/>
    <w:tmpl w:val="29CCC2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CA86B6C"/>
    <w:multiLevelType w:val="multilevel"/>
    <w:tmpl w:val="CAE664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15:restartNumberingAfterBreak="0">
    <w:nsid w:val="60C41861"/>
    <w:multiLevelType w:val="hybridMultilevel"/>
    <w:tmpl w:val="E5BE65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6D46DE6"/>
    <w:multiLevelType w:val="hybridMultilevel"/>
    <w:tmpl w:val="E4C27236"/>
    <w:lvl w:ilvl="0" w:tplc="6A885474">
      <w:start w:val="1"/>
      <w:numFmt w:val="bullet"/>
      <w:lvlText w:val=""/>
      <w:lvlJc w:val="left"/>
      <w:pPr>
        <w:tabs>
          <w:tab w:val="num" w:pos="567"/>
        </w:tabs>
        <w:ind w:left="567" w:hanging="28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AF27854"/>
    <w:multiLevelType w:val="hybridMultilevel"/>
    <w:tmpl w:val="09068C32"/>
    <w:lvl w:ilvl="0" w:tplc="E53CAC8E">
      <w:start w:val="1"/>
      <w:numFmt w:val="decimal"/>
      <w:lvlText w:val="%1."/>
      <w:lvlJc w:val="left"/>
      <w:pPr>
        <w:ind w:left="720" w:hanging="360"/>
      </w:pPr>
      <w:rPr>
        <w:rFonts w:eastAsia="Times New Roman"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7BBA73F0"/>
    <w:multiLevelType w:val="hybridMultilevel"/>
    <w:tmpl w:val="72A6E7AE"/>
    <w:lvl w:ilvl="0" w:tplc="E48459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num>
  <w:num w:numId="2">
    <w:abstractNumId w:val="1"/>
    <w:lvlOverride w:ilvl="0">
      <w:lvl w:ilvl="0">
        <w:start w:val="1"/>
        <w:numFmt w:val="decimal"/>
        <w:lvlText w:val="%1. "/>
        <w:legacy w:legacy="1" w:legacySpace="0" w:legacyIndent="283"/>
        <w:lvlJc w:val="left"/>
        <w:pPr>
          <w:ind w:left="992" w:hanging="283"/>
        </w:pPr>
        <w:rPr>
          <w:rFonts w:ascii="Times New Roman" w:hAnsi="Times New Roman" w:cs="Times New Roman" w:hint="default"/>
          <w:b w:val="0"/>
          <w:bCs w:val="0"/>
          <w:i w:val="0"/>
          <w:iCs w:val="0"/>
          <w:sz w:val="24"/>
          <w:szCs w:val="24"/>
          <w:u w:val="none"/>
        </w:rPr>
      </w:lvl>
    </w:lvlOverride>
  </w:num>
  <w:num w:numId="3">
    <w:abstractNumId w:val="0"/>
  </w:num>
  <w:num w:numId="4">
    <w:abstractNumId w:val="4"/>
  </w:num>
  <w:num w:numId="5">
    <w:abstractNumId w:val="3"/>
  </w:num>
  <w:num w:numId="6">
    <w:abstractNumId w:val="10"/>
  </w:num>
  <w:num w:numId="7">
    <w:abstractNumId w:val="5"/>
  </w:num>
  <w:num w:numId="8">
    <w:abstractNumId w:val="8"/>
  </w:num>
  <w:num w:numId="9">
    <w:abstractNumId w:val="2"/>
  </w:num>
  <w:num w:numId="10">
    <w:abstractNumId w:val="7"/>
  </w:num>
  <w:num w:numId="11">
    <w:abstractNumId w:val="6"/>
  </w:num>
  <w:num w:numId="12">
    <w:abstractNumId w:val="12"/>
  </w:num>
  <w:num w:numId="13">
    <w:abstractNumId w:val="9"/>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useFELayout/>
    <w:compatSetting w:name="compatibilityMode" w:uri="http://schemas.microsoft.com/office/word" w:val="12"/>
  </w:compat>
  <w:rsids>
    <w:rsidRoot w:val="001C5722"/>
    <w:rsid w:val="000C4CF2"/>
    <w:rsid w:val="000E7D55"/>
    <w:rsid w:val="001C5722"/>
    <w:rsid w:val="002A39B2"/>
    <w:rsid w:val="002F19C7"/>
    <w:rsid w:val="00312D2A"/>
    <w:rsid w:val="00833CCC"/>
    <w:rsid w:val="00912563"/>
    <w:rsid w:val="009A1A5B"/>
    <w:rsid w:val="00A47F5D"/>
    <w:rsid w:val="00AE7224"/>
    <w:rsid w:val="00B5341B"/>
    <w:rsid w:val="00CA7173"/>
    <w:rsid w:val="00D847C8"/>
    <w:rsid w:val="00FE7F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rules v:ext="edit">
        <o:r id="V:Rule1" type="connector" idref="#_x0000_s1033">
          <o:proxy start="" idref="#_x0000_s1028" connectloc="2"/>
          <o:proxy end="" idref="#_x0000_s1031" connectloc="0"/>
        </o:r>
        <o:r id="V:Rule2" type="connector" idref="#_x0000_s1034">
          <o:proxy start="" idref="#_x0000_s1028" connectloc="2"/>
          <o:proxy end="" idref="#_x0000_s1030" connectloc="0"/>
        </o:r>
        <o:r id="V:Rule3" type="connector" idref="#_x0000_s1029">
          <o:proxy start="" idref="#_x0000_s1028" connectloc="2"/>
          <o:proxy end="" idref="#_x0000_s1032" connectloc="0"/>
        </o:r>
      </o:rules>
    </o:shapelayout>
  </w:shapeDefaults>
  <w:decimalSymbol w:val=","/>
  <w:listSeparator w:val=";"/>
  <w14:docId w14:val="7242056C"/>
  <w15:docId w15:val="{E947309A-0F96-4AB9-AD5B-D110C99BB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39B2"/>
  </w:style>
  <w:style w:type="paragraph" w:styleId="3">
    <w:name w:val="heading 3"/>
    <w:basedOn w:val="a"/>
    <w:next w:val="a"/>
    <w:link w:val="30"/>
    <w:semiHidden/>
    <w:unhideWhenUsed/>
    <w:qFormat/>
    <w:rsid w:val="00D847C8"/>
    <w:pPr>
      <w:keepNext/>
      <w:overflowPunct w:val="0"/>
      <w:autoSpaceDE w:val="0"/>
      <w:autoSpaceDN w:val="0"/>
      <w:adjustRightInd w:val="0"/>
      <w:spacing w:before="240" w:after="60" w:line="240" w:lineRule="auto"/>
      <w:textAlignment w:val="baseline"/>
      <w:outlineLvl w:val="2"/>
    </w:pPr>
    <w:rPr>
      <w:rFonts w:ascii="Cambria" w:eastAsia="Times New Roman" w:hAnsi="Cambria" w:cs="Times New Roman"/>
      <w:b/>
      <w:bCs/>
      <w:color w:val="000000"/>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заголовок 1"/>
    <w:basedOn w:val="a"/>
    <w:next w:val="a"/>
    <w:uiPriority w:val="99"/>
    <w:rsid w:val="001C5722"/>
    <w:pPr>
      <w:keepNext/>
      <w:autoSpaceDE w:val="0"/>
      <w:autoSpaceDN w:val="0"/>
      <w:spacing w:after="0" w:line="240" w:lineRule="auto"/>
      <w:jc w:val="center"/>
      <w:outlineLvl w:val="0"/>
    </w:pPr>
    <w:rPr>
      <w:rFonts w:ascii="Times New Roman" w:hAnsi="Times New Roman" w:cs="Times New Roman"/>
      <w:b/>
      <w:bCs/>
      <w:sz w:val="24"/>
      <w:szCs w:val="24"/>
    </w:rPr>
  </w:style>
  <w:style w:type="paragraph" w:customStyle="1" w:styleId="BodyText21">
    <w:name w:val="Body Text 21"/>
    <w:basedOn w:val="a"/>
    <w:uiPriority w:val="99"/>
    <w:rsid w:val="001C5722"/>
    <w:pPr>
      <w:autoSpaceDE w:val="0"/>
      <w:autoSpaceDN w:val="0"/>
      <w:spacing w:after="0" w:line="240" w:lineRule="auto"/>
      <w:ind w:firstLine="567"/>
      <w:jc w:val="both"/>
    </w:pPr>
    <w:rPr>
      <w:rFonts w:ascii="Times New Roman" w:hAnsi="Times New Roman" w:cs="Times New Roman"/>
      <w:sz w:val="20"/>
      <w:szCs w:val="20"/>
    </w:rPr>
  </w:style>
  <w:style w:type="paragraph" w:customStyle="1" w:styleId="a3">
    <w:name w:val="Обыч"/>
    <w:rsid w:val="001C5722"/>
    <w:pPr>
      <w:widowControl w:val="0"/>
      <w:snapToGrid w:val="0"/>
      <w:spacing w:after="0" w:line="240" w:lineRule="auto"/>
    </w:pPr>
    <w:rPr>
      <w:rFonts w:ascii="Tahoma" w:eastAsia="Tahoma" w:hAnsi="Tahoma" w:cs="Times New Roman"/>
      <w:sz w:val="20"/>
      <w:szCs w:val="20"/>
    </w:rPr>
  </w:style>
  <w:style w:type="paragraph" w:styleId="a4">
    <w:name w:val="Normal (Web)"/>
    <w:basedOn w:val="a"/>
    <w:uiPriority w:val="99"/>
    <w:unhideWhenUsed/>
    <w:rsid w:val="001C5722"/>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1C572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C5722"/>
    <w:rPr>
      <w:rFonts w:ascii="Tahoma" w:hAnsi="Tahoma" w:cs="Tahoma"/>
      <w:sz w:val="16"/>
      <w:szCs w:val="16"/>
    </w:rPr>
  </w:style>
  <w:style w:type="character" w:customStyle="1" w:styleId="30">
    <w:name w:val="Заголовок 3 Знак"/>
    <w:basedOn w:val="a0"/>
    <w:link w:val="3"/>
    <w:semiHidden/>
    <w:rsid w:val="00D847C8"/>
    <w:rPr>
      <w:rFonts w:ascii="Cambria" w:eastAsia="Times New Roman" w:hAnsi="Cambria" w:cs="Times New Roman"/>
      <w:b/>
      <w:bCs/>
      <w:color w:val="000000"/>
      <w:sz w:val="26"/>
      <w:szCs w:val="26"/>
    </w:rPr>
  </w:style>
  <w:style w:type="paragraph" w:styleId="a7">
    <w:name w:val="Body Text"/>
    <w:basedOn w:val="a"/>
    <w:link w:val="10"/>
    <w:rsid w:val="00D847C8"/>
    <w:pPr>
      <w:overflowPunct w:val="0"/>
      <w:autoSpaceDE w:val="0"/>
      <w:autoSpaceDN w:val="0"/>
      <w:adjustRightInd w:val="0"/>
      <w:spacing w:after="120" w:line="240" w:lineRule="auto"/>
      <w:textAlignment w:val="baseline"/>
    </w:pPr>
    <w:rPr>
      <w:rFonts w:ascii="Times New Roman" w:eastAsia="Times New Roman" w:hAnsi="Times New Roman" w:cs="Times New Roman"/>
      <w:color w:val="000000"/>
      <w:sz w:val="28"/>
      <w:szCs w:val="20"/>
    </w:rPr>
  </w:style>
  <w:style w:type="character" w:customStyle="1" w:styleId="a8">
    <w:name w:val="Основной текст Знак"/>
    <w:basedOn w:val="a0"/>
    <w:uiPriority w:val="99"/>
    <w:semiHidden/>
    <w:rsid w:val="00D847C8"/>
  </w:style>
  <w:style w:type="character" w:customStyle="1" w:styleId="10">
    <w:name w:val="Основной текст Знак1"/>
    <w:link w:val="a7"/>
    <w:locked/>
    <w:rsid w:val="00D847C8"/>
    <w:rPr>
      <w:rFonts w:ascii="Times New Roman" w:eastAsia="Times New Roman" w:hAnsi="Times New Roman" w:cs="Times New Roman"/>
      <w:color w:val="000000"/>
      <w:sz w:val="28"/>
      <w:szCs w:val="20"/>
    </w:rPr>
  </w:style>
  <w:style w:type="character" w:styleId="a9">
    <w:name w:val="Strong"/>
    <w:basedOn w:val="a0"/>
    <w:uiPriority w:val="22"/>
    <w:qFormat/>
    <w:rsid w:val="009A1A5B"/>
    <w:rPr>
      <w:b/>
      <w:bCs/>
    </w:rPr>
  </w:style>
  <w:style w:type="paragraph" w:styleId="aa">
    <w:name w:val="List Paragraph"/>
    <w:basedOn w:val="a"/>
    <w:uiPriority w:val="34"/>
    <w:qFormat/>
    <w:rsid w:val="00AE7224"/>
    <w:pPr>
      <w:ind w:left="720"/>
      <w:contextualSpacing/>
    </w:pPr>
  </w:style>
  <w:style w:type="character" w:customStyle="1" w:styleId="ab">
    <w:name w:val="Основной текст_"/>
    <w:basedOn w:val="a0"/>
    <w:link w:val="31"/>
    <w:uiPriority w:val="99"/>
    <w:locked/>
    <w:rsid w:val="00AE7224"/>
    <w:rPr>
      <w:rFonts w:ascii="Times New Roman" w:hAnsi="Times New Roman" w:cs="Times New Roman"/>
      <w:sz w:val="18"/>
      <w:szCs w:val="18"/>
      <w:shd w:val="clear" w:color="auto" w:fill="FFFFFF"/>
    </w:rPr>
  </w:style>
  <w:style w:type="paragraph" w:customStyle="1" w:styleId="31">
    <w:name w:val="Основной текст3"/>
    <w:basedOn w:val="a"/>
    <w:link w:val="ab"/>
    <w:uiPriority w:val="99"/>
    <w:rsid w:val="00AE7224"/>
    <w:pPr>
      <w:widowControl w:val="0"/>
      <w:shd w:val="clear" w:color="auto" w:fill="FFFFFF"/>
      <w:spacing w:after="420" w:line="240" w:lineRule="atLeast"/>
      <w:ind w:hanging="440"/>
      <w:jc w:val="both"/>
    </w:pPr>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4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48ECC8-357C-41A8-B07B-418B28479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23</Pages>
  <Words>4190</Words>
  <Characters>23887</Characters>
  <Application>Microsoft Office Word</Application>
  <DocSecurity>0</DocSecurity>
  <Lines>199</Lines>
  <Paragraphs>56</Paragraphs>
  <ScaleCrop>false</ScaleCrop>
  <Company>Reanimator Extreme Edition</Company>
  <LinksUpToDate>false</LinksUpToDate>
  <CharactersWithSpaces>28021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Меленцова Надежда Анатольевна</cp:lastModifiedBy>
  <cp:revision>12</cp:revision>
  <dcterms:created xsi:type="dcterms:W3CDTF">2019-10-03T08:23:00Z</dcterms:created>
  <dcterms:modified xsi:type="dcterms:W3CDTF">2019-10-07T05:06:00Z</dcterms:modified>
</cp:coreProperties>
</file>