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74327" w14:textId="77777777" w:rsidR="00DF3557" w:rsidRPr="00DF3557" w:rsidRDefault="00DF3557" w:rsidP="00DF3557">
      <w:pPr>
        <w:spacing w:after="3" w:line="276" w:lineRule="auto"/>
        <w:ind w:left="10" w:right="73" w:hanging="10"/>
        <w:jc w:val="center"/>
        <w:rPr>
          <w:caps/>
          <w:color w:val="000000"/>
          <w:sz w:val="28"/>
        </w:rPr>
      </w:pPr>
      <w:bookmarkStart w:id="0" w:name="_Toc313714871"/>
      <w:bookmarkStart w:id="1" w:name="_Toc317972754"/>
      <w:bookmarkStart w:id="2" w:name="_Hlk129462302"/>
      <w:bookmarkStart w:id="3" w:name="_Hlk196559010"/>
      <w:r w:rsidRPr="00DF3557">
        <w:rPr>
          <w:caps/>
          <w:color w:val="000000"/>
          <w:sz w:val="28"/>
        </w:rPr>
        <w:t>Министерство науки И ВЫсшего образования Российской Федерации</w:t>
      </w:r>
    </w:p>
    <w:p w14:paraId="3F97D575" w14:textId="77777777" w:rsidR="00DF3557" w:rsidRPr="00DF3557" w:rsidRDefault="00DF3557" w:rsidP="00DF3557">
      <w:pPr>
        <w:spacing w:line="276" w:lineRule="auto"/>
        <w:ind w:left="10" w:right="73" w:hanging="10"/>
        <w:jc w:val="center"/>
        <w:rPr>
          <w:color w:val="000000"/>
          <w:spacing w:val="-20"/>
        </w:rPr>
      </w:pPr>
      <w:r w:rsidRPr="00DF3557">
        <w:rPr>
          <w:color w:val="000000"/>
          <w:spacing w:val="-20"/>
        </w:rPr>
        <w:t>Федеральное государственное автономное образовательное учреждение высшего образования</w:t>
      </w:r>
    </w:p>
    <w:p w14:paraId="3EE4BC60" w14:textId="77777777" w:rsidR="00DF3557" w:rsidRPr="00DF3557" w:rsidRDefault="00DF3557" w:rsidP="00DF3557">
      <w:pPr>
        <w:spacing w:line="276" w:lineRule="auto"/>
        <w:ind w:left="10" w:right="73" w:hanging="10"/>
        <w:jc w:val="center"/>
        <w:rPr>
          <w:caps/>
          <w:color w:val="000000"/>
          <w:spacing w:val="-20"/>
          <w:sz w:val="28"/>
        </w:rPr>
      </w:pPr>
      <w:r w:rsidRPr="00DF3557">
        <w:rPr>
          <w:caps/>
          <w:color w:val="000000"/>
          <w:spacing w:val="-20"/>
          <w:sz w:val="28"/>
        </w:rPr>
        <w:t>«Национальный исследовательский Томский политехнический Университет»</w:t>
      </w:r>
    </w:p>
    <w:p w14:paraId="681B84AA" w14:textId="77777777" w:rsidR="00DF3557" w:rsidRPr="00DF3557" w:rsidRDefault="00DF3557" w:rsidP="00DF3557">
      <w:pPr>
        <w:spacing w:line="276" w:lineRule="auto"/>
        <w:ind w:left="10" w:right="73" w:hanging="10"/>
        <w:jc w:val="both"/>
        <w:rPr>
          <w:b/>
          <w:color w:val="000000"/>
          <w:sz w:val="24"/>
          <w:szCs w:val="24"/>
        </w:rPr>
      </w:pPr>
    </w:p>
    <w:p w14:paraId="02BD6D24" w14:textId="77777777" w:rsidR="00DF3557" w:rsidRPr="00DF3557" w:rsidRDefault="00DF3557" w:rsidP="00DF3557">
      <w:pPr>
        <w:spacing w:line="276" w:lineRule="auto"/>
        <w:ind w:left="10" w:right="73" w:hanging="10"/>
        <w:jc w:val="center"/>
        <w:rPr>
          <w:b/>
          <w:color w:val="000000"/>
          <w:sz w:val="24"/>
          <w:szCs w:val="24"/>
        </w:rPr>
      </w:pPr>
      <w:r w:rsidRPr="00DF3557">
        <w:rPr>
          <w:noProof/>
          <w:color w:val="000000"/>
          <w:sz w:val="28"/>
          <w:szCs w:val="28"/>
        </w:rPr>
        <w:drawing>
          <wp:inline distT="0" distB="0" distL="0" distR="0" wp14:anchorId="746EB5EC" wp14:editId="5646278D">
            <wp:extent cx="975995" cy="107251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0A976" w14:textId="77777777" w:rsidR="00DF3557" w:rsidRPr="00DF3557" w:rsidRDefault="00DF3557" w:rsidP="00DF3557">
      <w:pPr>
        <w:spacing w:line="276" w:lineRule="auto"/>
        <w:ind w:left="10" w:right="73" w:hanging="10"/>
        <w:jc w:val="both"/>
        <w:rPr>
          <w:b/>
          <w:color w:val="000000"/>
          <w:sz w:val="24"/>
          <w:szCs w:val="24"/>
        </w:rPr>
      </w:pPr>
    </w:p>
    <w:p w14:paraId="7241F439" w14:textId="77777777" w:rsidR="00DF3557" w:rsidRPr="00DF3557" w:rsidRDefault="00DF3557" w:rsidP="00DF3557">
      <w:pPr>
        <w:spacing w:line="276" w:lineRule="auto"/>
        <w:ind w:left="10" w:right="73" w:hanging="10"/>
        <w:jc w:val="both"/>
        <w:rPr>
          <w:b/>
          <w:color w:val="000000"/>
          <w:sz w:val="24"/>
          <w:szCs w:val="24"/>
        </w:rPr>
      </w:pPr>
    </w:p>
    <w:p w14:paraId="6743362D" w14:textId="77777777" w:rsidR="00DF3557" w:rsidRPr="00DF3557" w:rsidRDefault="00DF3557" w:rsidP="00DF3557">
      <w:pPr>
        <w:spacing w:line="276" w:lineRule="auto"/>
        <w:ind w:left="10" w:right="73" w:hanging="10"/>
        <w:jc w:val="both"/>
        <w:rPr>
          <w:color w:val="000000"/>
          <w:sz w:val="24"/>
          <w:szCs w:val="24"/>
        </w:rPr>
      </w:pPr>
      <w:r w:rsidRPr="00DF3557">
        <w:rPr>
          <w:color w:val="000000"/>
          <w:sz w:val="24"/>
          <w:szCs w:val="24"/>
        </w:rPr>
        <w:t xml:space="preserve">Инженерная школа энергетики </w:t>
      </w:r>
    </w:p>
    <w:p w14:paraId="188245C6" w14:textId="77777777" w:rsidR="00DF3557" w:rsidRPr="00DF3557" w:rsidRDefault="00DF3557" w:rsidP="00DF3557">
      <w:pPr>
        <w:spacing w:line="276" w:lineRule="auto"/>
        <w:ind w:left="10" w:right="73" w:hanging="10"/>
        <w:jc w:val="both"/>
        <w:rPr>
          <w:color w:val="000000"/>
          <w:sz w:val="24"/>
          <w:szCs w:val="24"/>
        </w:rPr>
      </w:pPr>
      <w:r w:rsidRPr="00DF3557">
        <w:rPr>
          <w:color w:val="000000"/>
          <w:sz w:val="24"/>
          <w:szCs w:val="24"/>
        </w:rPr>
        <w:t>Отделение Электроэнергетики и электротехники</w:t>
      </w:r>
    </w:p>
    <w:p w14:paraId="58BB8635" w14:textId="77777777" w:rsidR="00DF3557" w:rsidRPr="00DF3557" w:rsidRDefault="00DF3557" w:rsidP="00DF3557">
      <w:pPr>
        <w:spacing w:line="276" w:lineRule="auto"/>
        <w:ind w:left="10" w:right="73" w:hanging="10"/>
        <w:jc w:val="both"/>
        <w:rPr>
          <w:color w:val="000000"/>
          <w:sz w:val="24"/>
          <w:szCs w:val="24"/>
        </w:rPr>
      </w:pPr>
      <w:r w:rsidRPr="00DF3557">
        <w:rPr>
          <w:color w:val="000000"/>
          <w:sz w:val="24"/>
          <w:szCs w:val="24"/>
        </w:rPr>
        <w:t>13.03.02 Электроэнергетика и электротехника</w:t>
      </w:r>
    </w:p>
    <w:p w14:paraId="2D1891D2" w14:textId="77777777" w:rsidR="00DF3557" w:rsidRPr="00DF3557" w:rsidRDefault="00DF3557" w:rsidP="00DF3557">
      <w:pPr>
        <w:spacing w:line="276" w:lineRule="auto"/>
        <w:ind w:left="10" w:right="73" w:hanging="10"/>
        <w:jc w:val="both"/>
        <w:rPr>
          <w:color w:val="000000"/>
          <w:sz w:val="24"/>
          <w:szCs w:val="24"/>
        </w:rPr>
      </w:pPr>
      <w:r w:rsidRPr="00DF3557">
        <w:rPr>
          <w:color w:val="000000"/>
          <w:sz w:val="24"/>
          <w:szCs w:val="24"/>
        </w:rPr>
        <w:t>ООП: Электрические станции</w:t>
      </w:r>
    </w:p>
    <w:p w14:paraId="229EF4B7" w14:textId="77777777" w:rsidR="00DF3557" w:rsidRPr="00DF3557" w:rsidRDefault="00DF3557" w:rsidP="00DF3557">
      <w:pPr>
        <w:spacing w:line="276" w:lineRule="auto"/>
        <w:ind w:left="10" w:right="73" w:hanging="10"/>
        <w:jc w:val="both"/>
        <w:rPr>
          <w:color w:val="000000"/>
          <w:sz w:val="24"/>
          <w:szCs w:val="24"/>
        </w:rPr>
      </w:pPr>
      <w:r w:rsidRPr="00DF3557">
        <w:rPr>
          <w:color w:val="000000"/>
          <w:sz w:val="24"/>
          <w:szCs w:val="24"/>
        </w:rPr>
        <w:t>Профиль: Электрические станции</w:t>
      </w:r>
    </w:p>
    <w:p w14:paraId="471ED8A3" w14:textId="77777777" w:rsidR="00DF3557" w:rsidRPr="00DF3557" w:rsidRDefault="00DF3557" w:rsidP="00DF3557">
      <w:pPr>
        <w:spacing w:line="276" w:lineRule="auto"/>
        <w:ind w:left="10" w:right="73" w:hanging="10"/>
        <w:jc w:val="both"/>
        <w:rPr>
          <w:color w:val="000000"/>
          <w:sz w:val="24"/>
          <w:szCs w:val="24"/>
        </w:rPr>
      </w:pPr>
    </w:p>
    <w:p w14:paraId="0569BBFC" w14:textId="77777777" w:rsidR="00DF3557" w:rsidRPr="00DF3557" w:rsidRDefault="00DF3557" w:rsidP="00DF3557">
      <w:pPr>
        <w:spacing w:line="276" w:lineRule="auto"/>
        <w:ind w:left="10" w:right="73" w:hanging="10"/>
        <w:jc w:val="center"/>
        <w:rPr>
          <w:color w:val="000000"/>
          <w:sz w:val="24"/>
          <w:szCs w:val="24"/>
        </w:rPr>
      </w:pPr>
    </w:p>
    <w:p w14:paraId="445D730F" w14:textId="77777777" w:rsidR="00DF3557" w:rsidRPr="00DF3557" w:rsidRDefault="00DF3557" w:rsidP="00DF3557">
      <w:pPr>
        <w:spacing w:line="276" w:lineRule="auto"/>
        <w:ind w:left="10" w:right="73" w:hanging="10"/>
        <w:jc w:val="center"/>
        <w:rPr>
          <w:color w:val="000000"/>
          <w:sz w:val="24"/>
          <w:szCs w:val="24"/>
        </w:rPr>
      </w:pPr>
    </w:p>
    <w:p w14:paraId="5013EF59" w14:textId="77777777" w:rsidR="00DF3557" w:rsidRPr="00DF3557" w:rsidRDefault="00DF3557" w:rsidP="00DF3557">
      <w:pPr>
        <w:spacing w:line="276" w:lineRule="auto"/>
        <w:ind w:left="10" w:right="73" w:hanging="10"/>
        <w:jc w:val="center"/>
        <w:rPr>
          <w:b/>
          <w:color w:val="000000"/>
          <w:sz w:val="24"/>
          <w:szCs w:val="24"/>
        </w:rPr>
      </w:pPr>
    </w:p>
    <w:p w14:paraId="27D20E90" w14:textId="75F94CC2" w:rsidR="00DF3557" w:rsidRPr="00DF3557" w:rsidRDefault="00DF3557" w:rsidP="00DF3557">
      <w:pPr>
        <w:tabs>
          <w:tab w:val="left" w:leader="underscore" w:pos="9072"/>
        </w:tabs>
        <w:spacing w:line="276" w:lineRule="auto"/>
        <w:ind w:left="10" w:right="73" w:hanging="10"/>
        <w:jc w:val="center"/>
        <w:rPr>
          <w:caps/>
          <w:color w:val="000000"/>
          <w:sz w:val="24"/>
          <w:szCs w:val="24"/>
        </w:rPr>
      </w:pPr>
      <w:r>
        <w:rPr>
          <w:caps/>
          <w:color w:val="000000"/>
          <w:sz w:val="24"/>
          <w:szCs w:val="24"/>
        </w:rPr>
        <w:t>расчётно-графическая работа №5</w:t>
      </w:r>
    </w:p>
    <w:p w14:paraId="40856D00" w14:textId="4617B5C0" w:rsidR="00DF3557" w:rsidRPr="00DF3557" w:rsidRDefault="00DF3557" w:rsidP="00DF3557">
      <w:pPr>
        <w:tabs>
          <w:tab w:val="left" w:leader="underscore" w:pos="9072"/>
        </w:tabs>
        <w:spacing w:line="276" w:lineRule="auto"/>
        <w:ind w:left="10" w:right="73" w:hanging="10"/>
        <w:jc w:val="center"/>
        <w:rPr>
          <w:caps/>
          <w:color w:val="000000"/>
          <w:sz w:val="24"/>
          <w:szCs w:val="24"/>
        </w:rPr>
      </w:pPr>
      <w:r w:rsidRPr="00DF3557">
        <w:rPr>
          <w:caps/>
          <w:color w:val="000000"/>
          <w:sz w:val="24"/>
          <w:szCs w:val="24"/>
        </w:rPr>
        <w:t>«Расчет установившегося режима в нелинейных электрических цепях»</w:t>
      </w:r>
    </w:p>
    <w:p w14:paraId="59B365CD" w14:textId="07C0C172" w:rsidR="00DF3557" w:rsidRPr="00DF3557" w:rsidRDefault="00DF3557" w:rsidP="00DF3557">
      <w:pPr>
        <w:tabs>
          <w:tab w:val="left" w:leader="underscore" w:pos="9072"/>
        </w:tabs>
        <w:spacing w:line="276" w:lineRule="auto"/>
        <w:ind w:left="10" w:right="73" w:hanging="10"/>
        <w:jc w:val="center"/>
        <w:rPr>
          <w:caps/>
          <w:color w:val="000000"/>
          <w:sz w:val="24"/>
          <w:szCs w:val="24"/>
        </w:rPr>
      </w:pPr>
      <w:r w:rsidRPr="00DF3557">
        <w:rPr>
          <w:caps/>
          <w:color w:val="000000"/>
          <w:sz w:val="24"/>
          <w:szCs w:val="24"/>
        </w:rPr>
        <w:t xml:space="preserve">Вариант – </w:t>
      </w:r>
      <w:r>
        <w:rPr>
          <w:caps/>
          <w:color w:val="000000"/>
          <w:sz w:val="24"/>
          <w:szCs w:val="24"/>
        </w:rPr>
        <w:t>117</w:t>
      </w:r>
    </w:p>
    <w:p w14:paraId="52554A47" w14:textId="77777777" w:rsidR="00DF3557" w:rsidRPr="00DF3557" w:rsidRDefault="00DF3557" w:rsidP="00DF3557">
      <w:pPr>
        <w:tabs>
          <w:tab w:val="left" w:leader="underscore" w:pos="9072"/>
        </w:tabs>
        <w:spacing w:line="276" w:lineRule="auto"/>
        <w:ind w:left="10" w:right="73" w:hanging="10"/>
        <w:jc w:val="center"/>
        <w:rPr>
          <w:caps/>
          <w:color w:val="000000"/>
          <w:sz w:val="24"/>
          <w:szCs w:val="24"/>
        </w:rPr>
      </w:pPr>
    </w:p>
    <w:p w14:paraId="2D0F79B5" w14:textId="77777777" w:rsidR="00DF3557" w:rsidRPr="00DF3557" w:rsidRDefault="00DF3557" w:rsidP="00DF3557">
      <w:pPr>
        <w:tabs>
          <w:tab w:val="left" w:leader="underscore" w:pos="9072"/>
        </w:tabs>
        <w:spacing w:line="276" w:lineRule="auto"/>
        <w:ind w:left="10" w:right="73" w:hanging="10"/>
        <w:jc w:val="center"/>
        <w:rPr>
          <w:caps/>
          <w:color w:val="000000"/>
          <w:sz w:val="24"/>
          <w:szCs w:val="24"/>
        </w:rPr>
      </w:pPr>
      <w:r w:rsidRPr="00DF3557">
        <w:rPr>
          <w:caps/>
          <w:color w:val="000000"/>
          <w:sz w:val="24"/>
          <w:szCs w:val="24"/>
        </w:rPr>
        <w:t>по дисциплине:</w:t>
      </w:r>
    </w:p>
    <w:p w14:paraId="45BCEE85" w14:textId="292151CB" w:rsidR="00DF3557" w:rsidRDefault="00DF3557" w:rsidP="00DF3557">
      <w:pPr>
        <w:tabs>
          <w:tab w:val="left" w:leader="underscore" w:pos="9072"/>
        </w:tabs>
        <w:spacing w:line="276" w:lineRule="auto"/>
        <w:ind w:left="10" w:right="73" w:hanging="10"/>
        <w:jc w:val="center"/>
        <w:rPr>
          <w:color w:val="000000"/>
          <w:sz w:val="28"/>
          <w:szCs w:val="24"/>
        </w:rPr>
      </w:pPr>
      <w:r w:rsidRPr="00137EDD">
        <w:rPr>
          <w:color w:val="000000"/>
          <w:sz w:val="28"/>
          <w:szCs w:val="24"/>
        </w:rPr>
        <w:t>Теоретические основы электротехники 2.1</w:t>
      </w:r>
    </w:p>
    <w:p w14:paraId="7E4BA34C" w14:textId="0A04BEE9" w:rsidR="00137EDD" w:rsidRDefault="00137EDD" w:rsidP="00DF3557">
      <w:pPr>
        <w:tabs>
          <w:tab w:val="left" w:leader="underscore" w:pos="9072"/>
        </w:tabs>
        <w:spacing w:line="276" w:lineRule="auto"/>
        <w:ind w:left="10" w:right="73" w:hanging="10"/>
        <w:jc w:val="center"/>
        <w:rPr>
          <w:color w:val="000000"/>
          <w:sz w:val="28"/>
          <w:szCs w:val="24"/>
        </w:rPr>
      </w:pPr>
    </w:p>
    <w:p w14:paraId="731CA9AA" w14:textId="2DA5C15D" w:rsidR="00137EDD" w:rsidRDefault="00137EDD" w:rsidP="00DF3557">
      <w:pPr>
        <w:tabs>
          <w:tab w:val="left" w:leader="underscore" w:pos="9072"/>
        </w:tabs>
        <w:spacing w:line="276" w:lineRule="auto"/>
        <w:ind w:left="10" w:right="73" w:hanging="10"/>
        <w:jc w:val="center"/>
        <w:rPr>
          <w:color w:val="000000"/>
          <w:sz w:val="28"/>
          <w:szCs w:val="24"/>
        </w:rPr>
      </w:pPr>
    </w:p>
    <w:p w14:paraId="4AF7E81F" w14:textId="2390D736" w:rsidR="00137EDD" w:rsidRDefault="00137EDD" w:rsidP="00DF3557">
      <w:pPr>
        <w:tabs>
          <w:tab w:val="left" w:leader="underscore" w:pos="9072"/>
        </w:tabs>
        <w:spacing w:line="276" w:lineRule="auto"/>
        <w:ind w:left="10" w:right="73" w:hanging="10"/>
        <w:jc w:val="center"/>
        <w:rPr>
          <w:color w:val="000000"/>
          <w:sz w:val="28"/>
          <w:szCs w:val="24"/>
        </w:rPr>
      </w:pPr>
    </w:p>
    <w:p w14:paraId="069D0651" w14:textId="77777777" w:rsidR="00137EDD" w:rsidRPr="00137EDD" w:rsidRDefault="00137EDD" w:rsidP="00DF3557">
      <w:pPr>
        <w:tabs>
          <w:tab w:val="left" w:leader="underscore" w:pos="9072"/>
        </w:tabs>
        <w:spacing w:line="276" w:lineRule="auto"/>
        <w:ind w:left="10" w:right="73" w:hanging="10"/>
        <w:jc w:val="center"/>
        <w:rPr>
          <w:color w:val="000000"/>
          <w:sz w:val="28"/>
          <w:szCs w:val="24"/>
        </w:rPr>
      </w:pPr>
    </w:p>
    <w:tbl>
      <w:tblPr>
        <w:tblpPr w:leftFromText="180" w:rightFromText="180" w:vertAnchor="text" w:horzAnchor="margin" w:tblpXSpec="center" w:tblpY="204"/>
        <w:tblW w:w="10207" w:type="dxa"/>
        <w:tblLook w:val="04A0" w:firstRow="1" w:lastRow="0" w:firstColumn="1" w:lastColumn="0" w:noHBand="0" w:noVBand="1"/>
      </w:tblPr>
      <w:tblGrid>
        <w:gridCol w:w="2122"/>
        <w:gridCol w:w="4677"/>
        <w:gridCol w:w="1843"/>
        <w:gridCol w:w="1565"/>
      </w:tblGrid>
      <w:tr w:rsidR="00DF3557" w:rsidRPr="00DF3557" w14:paraId="6BF1696C" w14:textId="77777777" w:rsidTr="00DF3557">
        <w:trPr>
          <w:trHeight w:hRule="exact" w:val="582"/>
        </w:trPr>
        <w:tc>
          <w:tcPr>
            <w:tcW w:w="2122" w:type="dxa"/>
            <w:vAlign w:val="center"/>
          </w:tcPr>
          <w:p w14:paraId="7C172F04" w14:textId="77777777" w:rsidR="00DF3557" w:rsidRPr="00DF3557" w:rsidRDefault="00DF3557" w:rsidP="00DF3557">
            <w:pPr>
              <w:spacing w:line="276" w:lineRule="auto"/>
              <w:ind w:left="10" w:right="73" w:hanging="10"/>
              <w:rPr>
                <w:b/>
                <w:color w:val="000000"/>
                <w:sz w:val="24"/>
                <w:szCs w:val="24"/>
              </w:rPr>
            </w:pPr>
            <w:r w:rsidRPr="00DF3557">
              <w:rPr>
                <w:b/>
                <w:color w:val="000000"/>
                <w:sz w:val="24"/>
                <w:szCs w:val="24"/>
              </w:rPr>
              <w:t>Исполнитель:</w:t>
            </w:r>
          </w:p>
          <w:p w14:paraId="2073B054" w14:textId="77777777" w:rsidR="00DF3557" w:rsidRPr="00DF3557" w:rsidRDefault="00DF3557" w:rsidP="00DF3557">
            <w:pPr>
              <w:spacing w:line="276" w:lineRule="auto"/>
              <w:ind w:left="10" w:right="73" w:hanging="10"/>
              <w:rPr>
                <w:color w:val="000000"/>
                <w:sz w:val="24"/>
                <w:szCs w:val="24"/>
              </w:rPr>
            </w:pPr>
          </w:p>
        </w:tc>
        <w:tc>
          <w:tcPr>
            <w:tcW w:w="8085" w:type="dxa"/>
            <w:gridSpan w:val="3"/>
            <w:vAlign w:val="bottom"/>
          </w:tcPr>
          <w:p w14:paraId="1140545F" w14:textId="77777777" w:rsidR="00DF3557" w:rsidRPr="00DF3557" w:rsidRDefault="00DF3557" w:rsidP="00DF3557">
            <w:pPr>
              <w:spacing w:line="276" w:lineRule="auto"/>
              <w:ind w:left="10" w:right="73" w:hanging="1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F3557" w:rsidRPr="00DF3557" w14:paraId="10A15D34" w14:textId="77777777" w:rsidTr="00DF3557">
        <w:trPr>
          <w:trHeight w:hRule="exact" w:val="582"/>
        </w:trPr>
        <w:tc>
          <w:tcPr>
            <w:tcW w:w="2122" w:type="dxa"/>
            <w:vAlign w:val="center"/>
            <w:hideMark/>
          </w:tcPr>
          <w:p w14:paraId="276634D2" w14:textId="77777777" w:rsidR="00DF3557" w:rsidRPr="00DF3557" w:rsidRDefault="00DF3557" w:rsidP="00DF3557">
            <w:pPr>
              <w:spacing w:line="276" w:lineRule="auto"/>
              <w:ind w:left="10" w:right="73" w:hanging="10"/>
              <w:rPr>
                <w:color w:val="000000"/>
                <w:sz w:val="24"/>
                <w:szCs w:val="24"/>
              </w:rPr>
            </w:pPr>
            <w:r w:rsidRPr="00DF3557">
              <w:rPr>
                <w:color w:val="000000"/>
                <w:sz w:val="24"/>
                <w:szCs w:val="24"/>
              </w:rPr>
              <w:t>студент группы</w:t>
            </w:r>
          </w:p>
          <w:p w14:paraId="17051503" w14:textId="40D91A81" w:rsidR="00DF3557" w:rsidRPr="00DF3557" w:rsidRDefault="00DF3557" w:rsidP="00DF3557">
            <w:pPr>
              <w:spacing w:line="276" w:lineRule="auto"/>
              <w:ind w:left="10" w:right="73" w:hanging="10"/>
              <w:rPr>
                <w:color w:val="000000"/>
                <w:sz w:val="24"/>
                <w:szCs w:val="24"/>
              </w:rPr>
            </w:pPr>
            <w:r w:rsidRPr="00DF3557">
              <w:rPr>
                <w:color w:val="000000"/>
                <w:sz w:val="24"/>
                <w:szCs w:val="24"/>
              </w:rPr>
              <w:t>5А1</w:t>
            </w:r>
            <w:r w:rsidR="0016568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  <w:vAlign w:val="center"/>
            <w:hideMark/>
          </w:tcPr>
          <w:p w14:paraId="3903DAD3" w14:textId="77777777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  <w:r w:rsidRPr="00DF3557">
              <w:rPr>
                <w:color w:val="000000"/>
                <w:sz w:val="24"/>
                <w:szCs w:val="24"/>
              </w:rPr>
              <w:t>Белокопытов Владислав Витальевич</w:t>
            </w:r>
          </w:p>
        </w:tc>
        <w:tc>
          <w:tcPr>
            <w:tcW w:w="1843" w:type="dxa"/>
            <w:vMerge w:val="restart"/>
          </w:tcPr>
          <w:p w14:paraId="63EE961C" w14:textId="697FDF82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</w:p>
          <w:p w14:paraId="5301989F" w14:textId="77777777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  <w:r w:rsidRPr="00DF3557">
              <w:rPr>
                <w:color w:val="000000"/>
                <w:sz w:val="24"/>
                <w:szCs w:val="24"/>
              </w:rPr>
              <w:t>________</w:t>
            </w:r>
          </w:p>
          <w:p w14:paraId="7F48ED8A" w14:textId="77777777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  <w:r w:rsidRPr="00DF3557">
              <w:rPr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1565" w:type="dxa"/>
            <w:vAlign w:val="bottom"/>
            <w:hideMark/>
          </w:tcPr>
          <w:p w14:paraId="2BCDC8E9" w14:textId="7AF535D5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F3557">
              <w:rPr>
                <w:color w:val="000000"/>
                <w:sz w:val="24"/>
                <w:szCs w:val="24"/>
              </w:rPr>
              <w:t>.0</w:t>
            </w:r>
            <w:r w:rsidR="00165680">
              <w:rPr>
                <w:color w:val="000000"/>
                <w:sz w:val="24"/>
                <w:szCs w:val="24"/>
              </w:rPr>
              <w:t>2</w:t>
            </w:r>
            <w:r w:rsidRPr="00DF3557">
              <w:rPr>
                <w:color w:val="000000"/>
                <w:sz w:val="24"/>
                <w:szCs w:val="24"/>
              </w:rPr>
              <w:t>.25</w:t>
            </w:r>
          </w:p>
        </w:tc>
      </w:tr>
      <w:tr w:rsidR="00DF3557" w:rsidRPr="00DF3557" w14:paraId="554322E3" w14:textId="77777777" w:rsidTr="00DF3557">
        <w:trPr>
          <w:trHeight w:hRule="exact" w:val="582"/>
        </w:trPr>
        <w:tc>
          <w:tcPr>
            <w:tcW w:w="2122" w:type="dxa"/>
            <w:vAlign w:val="bottom"/>
          </w:tcPr>
          <w:p w14:paraId="19813D1B" w14:textId="77777777" w:rsidR="00DF3557" w:rsidRPr="00DF3557" w:rsidRDefault="00DF3557" w:rsidP="00DF3557">
            <w:pPr>
              <w:spacing w:line="276" w:lineRule="auto"/>
              <w:ind w:left="10" w:right="73" w:hanging="1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14:paraId="0E11E48B" w14:textId="77777777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F7950A8" w14:textId="77777777" w:rsidR="00DF3557" w:rsidRPr="00DF3557" w:rsidRDefault="00DF3557" w:rsidP="00DF3557">
            <w:pPr>
              <w:spacing w:line="276" w:lineRule="auto"/>
              <w:ind w:left="10" w:right="73" w:hanging="1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</w:tcPr>
          <w:p w14:paraId="4C1824A8" w14:textId="77777777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F3557" w:rsidRPr="00DF3557" w14:paraId="3486FC3D" w14:textId="77777777" w:rsidTr="00DF3557">
        <w:trPr>
          <w:trHeight w:hRule="exact" w:val="582"/>
        </w:trPr>
        <w:tc>
          <w:tcPr>
            <w:tcW w:w="2122" w:type="dxa"/>
            <w:vAlign w:val="center"/>
          </w:tcPr>
          <w:p w14:paraId="0B9E40D9" w14:textId="77777777" w:rsidR="00DF3557" w:rsidRPr="00DF3557" w:rsidRDefault="00DF3557" w:rsidP="00DF3557">
            <w:pPr>
              <w:spacing w:line="276" w:lineRule="auto"/>
              <w:ind w:left="10" w:right="73" w:hanging="10"/>
              <w:rPr>
                <w:b/>
                <w:color w:val="000000"/>
                <w:sz w:val="24"/>
                <w:szCs w:val="24"/>
              </w:rPr>
            </w:pPr>
            <w:r w:rsidRPr="00DF3557">
              <w:rPr>
                <w:b/>
                <w:color w:val="000000"/>
                <w:sz w:val="24"/>
                <w:szCs w:val="24"/>
              </w:rPr>
              <w:t>Проверил:</w:t>
            </w:r>
          </w:p>
          <w:p w14:paraId="512A8B44" w14:textId="77777777" w:rsidR="00DF3557" w:rsidRPr="00DF3557" w:rsidRDefault="00DF3557" w:rsidP="00DF3557">
            <w:pPr>
              <w:spacing w:line="276" w:lineRule="auto"/>
              <w:ind w:left="10" w:right="73" w:hanging="10"/>
              <w:rPr>
                <w:color w:val="000000"/>
                <w:sz w:val="24"/>
                <w:szCs w:val="24"/>
              </w:rPr>
            </w:pPr>
          </w:p>
        </w:tc>
        <w:tc>
          <w:tcPr>
            <w:tcW w:w="8085" w:type="dxa"/>
            <w:gridSpan w:val="3"/>
            <w:vAlign w:val="bottom"/>
          </w:tcPr>
          <w:p w14:paraId="682D7FA6" w14:textId="77777777" w:rsidR="00DF3557" w:rsidRPr="00DF3557" w:rsidRDefault="00DF3557" w:rsidP="00DF3557">
            <w:pPr>
              <w:spacing w:line="276" w:lineRule="auto"/>
              <w:ind w:left="10" w:right="73" w:hanging="1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F3557" w:rsidRPr="00DF3557" w14:paraId="75280F87" w14:textId="77777777" w:rsidTr="00DF3557">
        <w:trPr>
          <w:trHeight w:hRule="exact" w:val="582"/>
        </w:trPr>
        <w:tc>
          <w:tcPr>
            <w:tcW w:w="2122" w:type="dxa"/>
            <w:vAlign w:val="center"/>
            <w:hideMark/>
          </w:tcPr>
          <w:p w14:paraId="39879072" w14:textId="77777777" w:rsidR="00DF3557" w:rsidRPr="00DF3557" w:rsidRDefault="00DF3557" w:rsidP="00DF3557">
            <w:pPr>
              <w:spacing w:line="276" w:lineRule="auto"/>
              <w:ind w:left="10" w:right="73" w:hanging="10"/>
              <w:rPr>
                <w:color w:val="000000"/>
                <w:sz w:val="24"/>
                <w:szCs w:val="24"/>
              </w:rPr>
            </w:pPr>
            <w:r w:rsidRPr="00DF3557">
              <w:rPr>
                <w:color w:val="000000"/>
                <w:sz w:val="24"/>
                <w:szCs w:val="24"/>
              </w:rPr>
              <w:t>Доцент ОЭЭ, к.т.н.</w:t>
            </w:r>
          </w:p>
        </w:tc>
        <w:tc>
          <w:tcPr>
            <w:tcW w:w="4677" w:type="dxa"/>
            <w:vAlign w:val="center"/>
            <w:hideMark/>
          </w:tcPr>
          <w:p w14:paraId="20BD288D" w14:textId="41910D52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Колчанова Вероника Андреевна</w:t>
            </w:r>
          </w:p>
        </w:tc>
        <w:tc>
          <w:tcPr>
            <w:tcW w:w="1843" w:type="dxa"/>
            <w:vMerge w:val="restart"/>
          </w:tcPr>
          <w:p w14:paraId="13C97979" w14:textId="77777777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</w:p>
          <w:p w14:paraId="3345DF0A" w14:textId="77777777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  <w:r w:rsidRPr="00DF3557">
              <w:rPr>
                <w:color w:val="000000"/>
                <w:sz w:val="24"/>
                <w:szCs w:val="24"/>
              </w:rPr>
              <w:t>________</w:t>
            </w:r>
          </w:p>
          <w:p w14:paraId="1A8A526F" w14:textId="77777777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b/>
                <w:color w:val="000000"/>
                <w:sz w:val="24"/>
                <w:szCs w:val="24"/>
              </w:rPr>
            </w:pPr>
            <w:r w:rsidRPr="00DF3557">
              <w:rPr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1565" w:type="dxa"/>
            <w:vAlign w:val="bottom"/>
            <w:hideMark/>
          </w:tcPr>
          <w:p w14:paraId="478930F5" w14:textId="6C2A55D0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  <w:r w:rsidRPr="00DF3557">
              <w:rPr>
                <w:color w:val="000000"/>
                <w:sz w:val="24"/>
                <w:szCs w:val="24"/>
              </w:rPr>
              <w:t>.0</w:t>
            </w:r>
            <w:r w:rsidR="00165680">
              <w:rPr>
                <w:color w:val="000000"/>
                <w:sz w:val="24"/>
                <w:szCs w:val="24"/>
              </w:rPr>
              <w:t>2</w:t>
            </w:r>
            <w:r w:rsidRPr="00DF3557">
              <w:rPr>
                <w:color w:val="000000"/>
                <w:sz w:val="24"/>
                <w:szCs w:val="24"/>
              </w:rPr>
              <w:t>.2</w:t>
            </w:r>
            <w:r w:rsidR="00165680">
              <w:rPr>
                <w:color w:val="000000"/>
                <w:sz w:val="24"/>
                <w:szCs w:val="24"/>
              </w:rPr>
              <w:t>6</w:t>
            </w:r>
          </w:p>
        </w:tc>
      </w:tr>
      <w:tr w:rsidR="00DF3557" w:rsidRPr="00DF3557" w14:paraId="13B7370B" w14:textId="77777777" w:rsidTr="00DF3557">
        <w:trPr>
          <w:trHeight w:hRule="exact" w:val="582"/>
        </w:trPr>
        <w:tc>
          <w:tcPr>
            <w:tcW w:w="2122" w:type="dxa"/>
            <w:vAlign w:val="bottom"/>
          </w:tcPr>
          <w:p w14:paraId="1CE896CC" w14:textId="77777777" w:rsidR="00DF3557" w:rsidRPr="00DF3557" w:rsidRDefault="00DF3557" w:rsidP="00DF3557">
            <w:pPr>
              <w:spacing w:line="276" w:lineRule="auto"/>
              <w:ind w:left="10" w:right="73" w:hanging="1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14:paraId="21EDC131" w14:textId="77777777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919274E" w14:textId="77777777" w:rsidR="00DF3557" w:rsidRPr="00DF3557" w:rsidRDefault="00DF3557" w:rsidP="00DF3557">
            <w:pPr>
              <w:spacing w:line="276" w:lineRule="auto"/>
              <w:ind w:left="10" w:right="73" w:hanging="1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</w:tcPr>
          <w:p w14:paraId="15059F26" w14:textId="77777777" w:rsidR="00DF3557" w:rsidRPr="00DF3557" w:rsidRDefault="00DF3557" w:rsidP="00DF3557">
            <w:pPr>
              <w:spacing w:line="276" w:lineRule="auto"/>
              <w:ind w:left="10" w:right="73" w:hanging="10"/>
              <w:jc w:val="center"/>
              <w:rPr>
                <w:color w:val="000000"/>
                <w:sz w:val="24"/>
                <w:szCs w:val="24"/>
              </w:rPr>
            </w:pPr>
          </w:p>
        </w:tc>
      </w:tr>
      <w:bookmarkEnd w:id="0"/>
      <w:bookmarkEnd w:id="1"/>
      <w:bookmarkEnd w:id="2"/>
    </w:tbl>
    <w:p w14:paraId="274C0E13" w14:textId="2BC4B88F" w:rsidR="00DF3557" w:rsidRDefault="00DF3557" w:rsidP="00DF3557">
      <w:pPr>
        <w:spacing w:line="276" w:lineRule="auto"/>
        <w:ind w:left="20" w:right="73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14:paraId="34E90EA1" w14:textId="77777777" w:rsidR="00DF3557" w:rsidRPr="00DF3557" w:rsidRDefault="00DF3557" w:rsidP="00DF3557">
      <w:pPr>
        <w:spacing w:line="276" w:lineRule="auto"/>
        <w:ind w:left="20" w:right="73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14:paraId="250335AA" w14:textId="660155F5" w:rsidR="00997970" w:rsidRPr="00DF3557" w:rsidRDefault="00DF3557" w:rsidP="00DF3557">
      <w:pPr>
        <w:spacing w:line="276" w:lineRule="auto"/>
        <w:ind w:left="20" w:right="73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F3557">
        <w:rPr>
          <w:rFonts w:eastAsia="Calibri"/>
          <w:color w:val="000000"/>
          <w:sz w:val="28"/>
          <w:szCs w:val="28"/>
          <w:lang w:eastAsia="en-US"/>
        </w:rPr>
        <w:t>Томск – 202</w:t>
      </w:r>
      <w:bookmarkEnd w:id="3"/>
      <w:r w:rsidR="00165680">
        <w:rPr>
          <w:rFonts w:eastAsia="Calibri"/>
          <w:color w:val="000000"/>
          <w:sz w:val="28"/>
          <w:szCs w:val="28"/>
          <w:lang w:eastAsia="en-US"/>
        </w:rPr>
        <w:t>6</w:t>
      </w:r>
    </w:p>
    <w:p w14:paraId="072E8BE9" w14:textId="77777777" w:rsidR="00997970" w:rsidRDefault="00997970" w:rsidP="00997970">
      <w:pPr>
        <w:spacing w:line="0" w:lineRule="atLeast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Задание</w:t>
      </w:r>
    </w:p>
    <w:p w14:paraId="1FBA1242" w14:textId="77777777" w:rsidR="00997970" w:rsidRPr="00E46EC5" w:rsidRDefault="00997970" w:rsidP="00997970">
      <w:pPr>
        <w:pStyle w:val="af"/>
        <w:spacing w:line="360" w:lineRule="auto"/>
        <w:ind w:firstLine="567"/>
        <w:contextualSpacing/>
        <w:jc w:val="both"/>
        <w:rPr>
          <w:color w:val="000000"/>
          <w:sz w:val="28"/>
          <w:szCs w:val="27"/>
        </w:rPr>
      </w:pPr>
      <w:r w:rsidRPr="00E46EC5">
        <w:rPr>
          <w:color w:val="000000"/>
          <w:sz w:val="28"/>
          <w:szCs w:val="27"/>
        </w:rPr>
        <w:t xml:space="preserve">Для заданной схемы с источником гармонической ЭДС </w:t>
      </w:r>
      <m:oMath>
        <m:r>
          <w:rPr>
            <w:rFonts w:ascii="Cambria Math" w:hAnsi="Cambria Math"/>
            <w:color w:val="000000"/>
            <w:sz w:val="28"/>
            <w:szCs w:val="27"/>
          </w:rPr>
          <m:t>e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t</m:t>
            </m:r>
          </m:e>
        </m:d>
        <m:r>
          <w:rPr>
            <w:rFonts w:ascii="Cambria Math" w:hAnsi="Cambria Math"/>
            <w:color w:val="000000"/>
            <w:sz w:val="28"/>
            <w:szCs w:val="27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2</m:t>
            </m:r>
          </m:e>
        </m:rad>
        <m:r>
          <w:rPr>
            <w:rFonts w:ascii="Cambria Math" w:hAnsi="Cambria Math"/>
            <w:color w:val="000000"/>
            <w:sz w:val="28"/>
            <w:szCs w:val="27"/>
          </w:rPr>
          <m:t>Esin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314t+α</m:t>
            </m:r>
          </m:e>
        </m:d>
      </m:oMath>
      <w:r w:rsidRPr="00E46EC5">
        <w:rPr>
          <w:color w:val="000000"/>
          <w:sz w:val="28"/>
          <w:szCs w:val="27"/>
        </w:rPr>
        <w:t xml:space="preserve"> или тока </w:t>
      </w:r>
      <m:oMath>
        <m:r>
          <w:rPr>
            <w:rFonts w:ascii="Cambria Math" w:hAnsi="Cambria Math"/>
            <w:color w:val="000000"/>
            <w:sz w:val="28"/>
            <w:szCs w:val="27"/>
          </w:rPr>
          <m:t>J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t</m:t>
            </m:r>
          </m:e>
        </m:d>
        <m:r>
          <w:rPr>
            <w:rFonts w:ascii="Cambria Math" w:hAnsi="Cambria Math"/>
            <w:color w:val="000000"/>
            <w:sz w:val="28"/>
            <w:szCs w:val="27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2</m:t>
            </m:r>
          </m:e>
        </m:rad>
        <m:r>
          <w:rPr>
            <w:rFonts w:ascii="Cambria Math" w:hAnsi="Cambria Math"/>
            <w:color w:val="000000"/>
            <w:sz w:val="28"/>
            <w:szCs w:val="27"/>
          </w:rPr>
          <m:t>Jsin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314t+α</m:t>
            </m:r>
          </m:e>
        </m:d>
      </m:oMath>
      <w:r w:rsidRPr="00E46EC5">
        <w:rPr>
          <w:color w:val="000000"/>
          <w:sz w:val="28"/>
          <w:szCs w:val="27"/>
        </w:rPr>
        <w:t>и нелинейным индуктивным элементом (НИЭ), изготовленным в виде последовательно соединенных катушек на общем ферромагнитном сердечнике, без учета рассеяния магнитных потоков и потерь энергии в сердечнике и катушках при заданной основной кривой намагничивания ферромагнитного материала сердечника выполнить следующее:</w:t>
      </w:r>
    </w:p>
    <w:p w14:paraId="405B32B0" w14:textId="77777777" w:rsidR="00997970" w:rsidRPr="00E46EC5" w:rsidRDefault="00997970" w:rsidP="00997970">
      <w:pPr>
        <w:pStyle w:val="af"/>
        <w:spacing w:line="360" w:lineRule="auto"/>
        <w:contextualSpacing/>
        <w:jc w:val="both"/>
        <w:rPr>
          <w:color w:val="000000"/>
          <w:sz w:val="28"/>
          <w:szCs w:val="27"/>
        </w:rPr>
      </w:pPr>
      <w:r w:rsidRPr="00E46EC5">
        <w:rPr>
          <w:color w:val="000000"/>
          <w:sz w:val="28"/>
          <w:szCs w:val="27"/>
        </w:rPr>
        <w:t xml:space="preserve">1. Относительно зажимов </w:t>
      </w:r>
      <w:r w:rsidRPr="00E46EC5">
        <w:rPr>
          <w:i/>
          <w:color w:val="000000"/>
          <w:sz w:val="28"/>
          <w:szCs w:val="27"/>
        </w:rPr>
        <w:t>a</w:t>
      </w:r>
      <w:r w:rsidRPr="00E46EC5">
        <w:rPr>
          <w:color w:val="000000"/>
          <w:sz w:val="28"/>
          <w:szCs w:val="27"/>
        </w:rPr>
        <w:t xml:space="preserve"> и </w:t>
      </w:r>
      <w:r w:rsidRPr="00E46EC5">
        <w:rPr>
          <w:i/>
          <w:color w:val="000000"/>
          <w:sz w:val="28"/>
          <w:szCs w:val="27"/>
        </w:rPr>
        <w:t>b</w:t>
      </w:r>
      <w:r w:rsidRPr="00E46EC5">
        <w:rPr>
          <w:color w:val="000000"/>
          <w:sz w:val="28"/>
          <w:szCs w:val="27"/>
        </w:rPr>
        <w:t xml:space="preserve"> НИЭ определить комплексное сопротивление эквивалентного генератора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Z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Z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e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  <w:lang w:val="en-US"/>
                  </w:rPr>
                  <m:t>φ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г</m:t>
                </m:r>
              </m:sub>
            </m:sSub>
          </m:sup>
        </m:sSup>
      </m:oMath>
      <w:r>
        <w:rPr>
          <w:color w:val="000000"/>
          <w:sz w:val="28"/>
          <w:szCs w:val="27"/>
        </w:rPr>
        <w:t xml:space="preserve">, </w:t>
      </w:r>
      <w:r w:rsidRPr="00E46EC5">
        <w:rPr>
          <w:color w:val="000000"/>
          <w:sz w:val="28"/>
          <w:szCs w:val="27"/>
        </w:rPr>
        <w:t xml:space="preserve">а также комплексы действующих значений ЭДС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  <w:lang w:val="en-US"/>
                  </w:rPr>
                  <m:t>U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хх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  <w:lang w:val="en-US"/>
                  </w:rPr>
                  <m:t>E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E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e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г</m:t>
                </m:r>
              </m:sub>
            </m:sSub>
          </m:sup>
        </m:sSup>
      </m:oMath>
      <w:r w:rsidRPr="00E46EC5">
        <w:rPr>
          <w:color w:val="000000"/>
          <w:sz w:val="28"/>
          <w:szCs w:val="27"/>
        </w:rPr>
        <w:t xml:space="preserve">и тока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  <w:lang w:val="en-US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кз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  <w:lang w:val="en-US"/>
                  </w:rPr>
                  <m:t>J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J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e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  <w:lang w:val="en-US"/>
                  </w:rPr>
                  <m:t>β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г</m:t>
                </m:r>
              </m:sub>
            </m:sSub>
          </m:sup>
        </m:sSup>
      </m:oMath>
      <w:r w:rsidRPr="00E46EC5">
        <w:rPr>
          <w:color w:val="000000"/>
          <w:sz w:val="28"/>
          <w:szCs w:val="27"/>
        </w:rPr>
        <w:t>этого генератора.</w:t>
      </w:r>
    </w:p>
    <w:p w14:paraId="05B45312" w14:textId="77777777" w:rsidR="00997970" w:rsidRPr="00E46EC5" w:rsidRDefault="00997970" w:rsidP="00997970">
      <w:pPr>
        <w:pStyle w:val="af"/>
        <w:spacing w:line="360" w:lineRule="auto"/>
        <w:contextualSpacing/>
        <w:jc w:val="both"/>
        <w:rPr>
          <w:color w:val="000000"/>
          <w:sz w:val="28"/>
          <w:szCs w:val="27"/>
        </w:rPr>
      </w:pPr>
      <w:r w:rsidRPr="00E46EC5">
        <w:rPr>
          <w:color w:val="000000"/>
          <w:sz w:val="28"/>
          <w:szCs w:val="27"/>
        </w:rPr>
        <w:t xml:space="preserve">2. Для двух мгновенных значений тока </w:t>
      </w:r>
      <w:proofErr w:type="spellStart"/>
      <w:r w:rsidRPr="006D1E73">
        <w:rPr>
          <w:i/>
          <w:color w:val="000000"/>
          <w:sz w:val="28"/>
          <w:szCs w:val="27"/>
        </w:rPr>
        <w:t>i</w:t>
      </w:r>
      <w:r w:rsidRPr="006D1E73">
        <w:rPr>
          <w:i/>
          <w:color w:val="000000"/>
          <w:sz w:val="28"/>
          <w:szCs w:val="27"/>
          <w:vertAlign w:val="subscript"/>
        </w:rPr>
        <w:t>L</w:t>
      </w:r>
      <w:proofErr w:type="spellEnd"/>
      <w:r w:rsidRPr="00E46EC5">
        <w:rPr>
          <w:color w:val="000000"/>
          <w:sz w:val="28"/>
          <w:szCs w:val="27"/>
        </w:rPr>
        <w:t xml:space="preserve"> НИЭ, равных и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2</m:t>
            </m:r>
          </m:e>
        </m:rad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J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/2</m:t>
        </m:r>
      </m:oMath>
      <w:r>
        <w:rPr>
          <w:color w:val="000000"/>
          <w:sz w:val="28"/>
          <w:szCs w:val="27"/>
        </w:rPr>
        <w:t xml:space="preserve"> и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2</m:t>
            </m:r>
          </m:e>
        </m:rad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J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</m:oMath>
      <w:r w:rsidRPr="00E46EC5">
        <w:rPr>
          <w:color w:val="000000"/>
          <w:sz w:val="28"/>
          <w:szCs w:val="27"/>
        </w:rPr>
        <w:t xml:space="preserve">, из расчета магнитной цепи определить величины потокосцепления </w:t>
      </w:r>
      <m:oMath>
        <m:r>
          <w:rPr>
            <w:rFonts w:ascii="Cambria Math" w:hAnsi="Cambria Math"/>
            <w:color w:val="000000"/>
            <w:sz w:val="28"/>
            <w:szCs w:val="27"/>
          </w:rPr>
          <m:t>ψ=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2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Ф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3</m:t>
            </m:r>
          </m:sub>
        </m:sSub>
      </m:oMath>
      <w:r w:rsidRPr="00E46EC5">
        <w:rPr>
          <w:color w:val="000000"/>
          <w:sz w:val="28"/>
          <w:szCs w:val="27"/>
        </w:rPr>
        <w:t>, Вб.</w:t>
      </w:r>
    </w:p>
    <w:p w14:paraId="71E397CD" w14:textId="77777777" w:rsidR="00997970" w:rsidRPr="00E46EC5" w:rsidRDefault="00997970" w:rsidP="00997970">
      <w:pPr>
        <w:pStyle w:val="af"/>
        <w:spacing w:line="360" w:lineRule="auto"/>
        <w:contextualSpacing/>
        <w:jc w:val="both"/>
        <w:rPr>
          <w:color w:val="000000"/>
          <w:sz w:val="28"/>
          <w:szCs w:val="27"/>
        </w:rPr>
      </w:pPr>
      <w:r w:rsidRPr="00E46EC5">
        <w:rPr>
          <w:color w:val="000000"/>
          <w:sz w:val="28"/>
          <w:szCs w:val="27"/>
        </w:rPr>
        <w:t xml:space="preserve">3. По результатам п. 2 построить </w:t>
      </w:r>
      <w:proofErr w:type="spellStart"/>
      <w:r w:rsidRPr="00E46EC5">
        <w:rPr>
          <w:color w:val="000000"/>
          <w:sz w:val="28"/>
          <w:szCs w:val="27"/>
        </w:rPr>
        <w:t>веберамперную</w:t>
      </w:r>
      <w:proofErr w:type="spellEnd"/>
      <w:r w:rsidRPr="00E46EC5">
        <w:rPr>
          <w:color w:val="000000"/>
          <w:sz w:val="28"/>
          <w:szCs w:val="27"/>
        </w:rPr>
        <w:t xml:space="preserve"> характеристику</w:t>
      </w:r>
      <m:oMath>
        <m:r>
          <w:rPr>
            <w:rFonts w:ascii="Cambria Math" w:hAnsi="Cambria Math"/>
            <w:color w:val="000000"/>
            <w:sz w:val="28"/>
            <w:szCs w:val="27"/>
          </w:rPr>
          <m:t>ψ(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L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)</m:t>
        </m:r>
      </m:oMath>
      <w:r w:rsidRPr="00E46EC5">
        <w:rPr>
          <w:color w:val="000000"/>
          <w:sz w:val="28"/>
          <w:szCs w:val="27"/>
        </w:rPr>
        <w:t xml:space="preserve"> НИЭ, которую заменить зависимостью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ψ</m:t>
            </m:r>
          </m:e>
        </m:d>
        <m:r>
          <w:rPr>
            <w:rFonts w:ascii="Cambria Math" w:hAnsi="Cambria Math"/>
            <w:color w:val="000000"/>
            <w:sz w:val="28"/>
            <w:szCs w:val="27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ψ+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ψ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7"/>
              </w:rPr>
              <m:t>3</m:t>
            </m:r>
          </m:sup>
        </m:sSup>
      </m:oMath>
      <w:r w:rsidRPr="00E46EC5">
        <w:rPr>
          <w:color w:val="000000"/>
          <w:sz w:val="28"/>
          <w:szCs w:val="27"/>
        </w:rPr>
        <w:t xml:space="preserve">, и рассчитать коэффициенты </w:t>
      </w:r>
      <w:r w:rsidRPr="006D1E73">
        <w:rPr>
          <w:i/>
          <w:color w:val="000000"/>
          <w:sz w:val="28"/>
          <w:szCs w:val="27"/>
        </w:rPr>
        <w:t>k</w:t>
      </w:r>
      <w:r w:rsidRPr="006D1E73">
        <w:rPr>
          <w:color w:val="000000"/>
          <w:sz w:val="28"/>
          <w:szCs w:val="27"/>
          <w:vertAlign w:val="subscript"/>
        </w:rPr>
        <w:t>1</w:t>
      </w:r>
      <w:r w:rsidRPr="00E46EC5">
        <w:rPr>
          <w:color w:val="000000"/>
          <w:sz w:val="28"/>
          <w:szCs w:val="27"/>
        </w:rPr>
        <w:t xml:space="preserve"> и </w:t>
      </w:r>
      <w:r w:rsidRPr="006D1E73">
        <w:rPr>
          <w:i/>
          <w:color w:val="000000"/>
          <w:sz w:val="28"/>
          <w:szCs w:val="27"/>
        </w:rPr>
        <w:t>k</w:t>
      </w:r>
      <w:r w:rsidRPr="006D1E73">
        <w:rPr>
          <w:color w:val="000000"/>
          <w:sz w:val="28"/>
          <w:szCs w:val="27"/>
          <w:vertAlign w:val="subscript"/>
        </w:rPr>
        <w:t>3</w:t>
      </w:r>
      <w:r w:rsidRPr="00E46EC5">
        <w:rPr>
          <w:color w:val="000000"/>
          <w:sz w:val="28"/>
          <w:szCs w:val="27"/>
        </w:rPr>
        <w:t>.</w:t>
      </w:r>
    </w:p>
    <w:p w14:paraId="43439181" w14:textId="77777777" w:rsidR="00997970" w:rsidRPr="00E46EC5" w:rsidRDefault="00997970" w:rsidP="00997970">
      <w:pPr>
        <w:pStyle w:val="af"/>
        <w:spacing w:line="360" w:lineRule="auto"/>
        <w:contextualSpacing/>
        <w:jc w:val="both"/>
        <w:rPr>
          <w:color w:val="000000"/>
          <w:sz w:val="28"/>
          <w:szCs w:val="27"/>
        </w:rPr>
      </w:pPr>
      <w:r w:rsidRPr="00E46EC5">
        <w:rPr>
          <w:color w:val="000000"/>
          <w:sz w:val="28"/>
          <w:szCs w:val="27"/>
        </w:rPr>
        <w:t xml:space="preserve">4. При приближенной гармонической зависимости для напряжения НИЭ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t</m:t>
            </m:r>
          </m:e>
        </m:d>
        <m:r>
          <w:rPr>
            <w:rFonts w:ascii="Cambria Math" w:hAnsi="Cambria Math"/>
            <w:color w:val="000000"/>
            <w:sz w:val="28"/>
            <w:szCs w:val="27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2</m:t>
            </m:r>
          </m:e>
        </m:rad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U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7"/>
          </w:rPr>
          <m:t>cos⁡</m:t>
        </m:r>
        <m:r>
          <w:rPr>
            <w:rFonts w:ascii="Cambria Math" w:hAnsi="Cambria Math"/>
            <w:color w:val="000000"/>
            <w:sz w:val="28"/>
            <w:szCs w:val="27"/>
          </w:rPr>
          <m:t>(314t+β)</m:t>
        </m:r>
      </m:oMath>
      <w:r w:rsidRPr="00E46EC5">
        <w:rPr>
          <w:color w:val="000000"/>
          <w:sz w:val="28"/>
          <w:szCs w:val="27"/>
        </w:rPr>
        <w:t xml:space="preserve">, для его четырех действующих значений </w:t>
      </w:r>
      <w:r w:rsidRPr="006D1E73">
        <w:rPr>
          <w:i/>
          <w:color w:val="000000"/>
          <w:sz w:val="28"/>
          <w:szCs w:val="27"/>
        </w:rPr>
        <w:t>U</w:t>
      </w:r>
      <w:r w:rsidRPr="006D1E73">
        <w:rPr>
          <w:i/>
          <w:color w:val="000000"/>
          <w:sz w:val="28"/>
          <w:szCs w:val="27"/>
          <w:vertAlign w:val="subscript"/>
        </w:rPr>
        <w:t>L</w:t>
      </w:r>
      <w:r w:rsidRPr="00E46EC5">
        <w:rPr>
          <w:color w:val="000000"/>
          <w:sz w:val="28"/>
          <w:szCs w:val="27"/>
        </w:rPr>
        <w:t xml:space="preserve"> (0 &lt;</w:t>
      </w:r>
      <w:r w:rsidRPr="00A86153">
        <w:rPr>
          <w:i/>
          <w:color w:val="000000"/>
          <w:sz w:val="28"/>
          <w:szCs w:val="27"/>
        </w:rPr>
        <w:t>U</w:t>
      </w:r>
      <w:r w:rsidRPr="00A86153">
        <w:rPr>
          <w:i/>
          <w:color w:val="000000"/>
          <w:sz w:val="28"/>
          <w:szCs w:val="27"/>
          <w:vertAlign w:val="subscript"/>
        </w:rPr>
        <w:t>L</w:t>
      </w:r>
      <w:r w:rsidRPr="00E46EC5">
        <w:rPr>
          <w:color w:val="000000"/>
          <w:sz w:val="28"/>
          <w:szCs w:val="27"/>
        </w:rPr>
        <w:t>&lt;</w:t>
      </w:r>
      <w:proofErr w:type="spellStart"/>
      <w:r w:rsidRPr="00A86153">
        <w:rPr>
          <w:i/>
          <w:color w:val="000000"/>
          <w:sz w:val="28"/>
          <w:szCs w:val="27"/>
        </w:rPr>
        <w:t>E</w:t>
      </w:r>
      <w:r w:rsidRPr="00A86153">
        <w:rPr>
          <w:color w:val="000000"/>
          <w:sz w:val="28"/>
          <w:szCs w:val="27"/>
          <w:vertAlign w:val="subscript"/>
        </w:rPr>
        <w:t>г</w:t>
      </w:r>
      <w:proofErr w:type="spellEnd"/>
      <w:r w:rsidRPr="00E46EC5">
        <w:rPr>
          <w:color w:val="000000"/>
          <w:sz w:val="28"/>
          <w:szCs w:val="27"/>
        </w:rPr>
        <w:t xml:space="preserve">) по </w:t>
      </w:r>
      <w:proofErr w:type="spellStart"/>
      <w:r w:rsidRPr="00E46EC5">
        <w:rPr>
          <w:color w:val="000000"/>
          <w:sz w:val="28"/>
          <w:szCs w:val="27"/>
        </w:rPr>
        <w:t>зависимости</w:t>
      </w:r>
      <w:r w:rsidRPr="00A86153">
        <w:rPr>
          <w:i/>
          <w:color w:val="000000"/>
          <w:sz w:val="28"/>
          <w:szCs w:val="27"/>
        </w:rPr>
        <w:t>i</w:t>
      </w:r>
      <w:r w:rsidRPr="00A86153">
        <w:rPr>
          <w:i/>
          <w:color w:val="000000"/>
          <w:sz w:val="28"/>
          <w:szCs w:val="27"/>
          <w:vertAlign w:val="subscript"/>
        </w:rPr>
        <w:t>L</w:t>
      </w:r>
      <w:proofErr w:type="spellEnd"/>
      <w:r w:rsidRPr="00E46EC5">
        <w:rPr>
          <w:color w:val="000000"/>
          <w:sz w:val="28"/>
          <w:szCs w:val="27"/>
        </w:rPr>
        <w:t xml:space="preserve">(Ψ) п. 3 рассчитать соответствующие действующие значения гармоник тока НИЭ </w:t>
      </w:r>
      <w:r w:rsidRPr="00143CDF">
        <w:rPr>
          <w:i/>
          <w:color w:val="000000"/>
          <w:sz w:val="28"/>
          <w:szCs w:val="27"/>
        </w:rPr>
        <w:t>I</w:t>
      </w:r>
      <w:r w:rsidRPr="00143CDF">
        <w:rPr>
          <w:color w:val="000000"/>
          <w:sz w:val="28"/>
          <w:szCs w:val="27"/>
          <w:vertAlign w:val="subscript"/>
        </w:rPr>
        <w:t>1</w:t>
      </w:r>
      <w:r w:rsidRPr="00E46EC5">
        <w:rPr>
          <w:color w:val="000000"/>
          <w:sz w:val="28"/>
          <w:szCs w:val="27"/>
        </w:rPr>
        <w:t xml:space="preserve"> и </w:t>
      </w:r>
      <w:r w:rsidRPr="00143CDF">
        <w:rPr>
          <w:i/>
          <w:color w:val="000000"/>
          <w:sz w:val="28"/>
          <w:szCs w:val="27"/>
        </w:rPr>
        <w:t>I</w:t>
      </w:r>
      <w:r w:rsidRPr="00143CDF">
        <w:rPr>
          <w:color w:val="000000"/>
          <w:sz w:val="28"/>
          <w:szCs w:val="27"/>
          <w:vertAlign w:val="subscript"/>
        </w:rPr>
        <w:t>3</w:t>
      </w:r>
      <w:r w:rsidRPr="00E46EC5">
        <w:rPr>
          <w:color w:val="000000"/>
          <w:sz w:val="28"/>
          <w:szCs w:val="27"/>
        </w:rPr>
        <w:t xml:space="preserve">, его действующее значение </w:t>
      </w:r>
      <w:r w:rsidRPr="00143CDF">
        <w:rPr>
          <w:i/>
          <w:color w:val="000000"/>
          <w:sz w:val="28"/>
          <w:szCs w:val="27"/>
        </w:rPr>
        <w:t>I</w:t>
      </w:r>
      <w:r w:rsidRPr="00143CDF">
        <w:rPr>
          <w:i/>
          <w:color w:val="000000"/>
          <w:sz w:val="28"/>
          <w:szCs w:val="27"/>
          <w:vertAlign w:val="subscript"/>
        </w:rPr>
        <w:t>L</w:t>
      </w:r>
      <w:r w:rsidRPr="00E46EC5">
        <w:rPr>
          <w:color w:val="000000"/>
          <w:sz w:val="28"/>
          <w:szCs w:val="27"/>
        </w:rPr>
        <w:t xml:space="preserve"> и коэффициент гармоник </w:t>
      </w:r>
      <w:proofErr w:type="spellStart"/>
      <w:r w:rsidRPr="00143CDF">
        <w:rPr>
          <w:i/>
          <w:color w:val="000000"/>
          <w:sz w:val="28"/>
          <w:szCs w:val="27"/>
        </w:rPr>
        <w:t>k</w:t>
      </w:r>
      <w:r w:rsidRPr="00143CDF">
        <w:rPr>
          <w:color w:val="000000"/>
          <w:sz w:val="28"/>
          <w:szCs w:val="27"/>
          <w:vertAlign w:val="subscript"/>
        </w:rPr>
        <w:t>г</w:t>
      </w:r>
      <w:proofErr w:type="spellEnd"/>
      <w:r w:rsidRPr="00E46EC5">
        <w:rPr>
          <w:color w:val="000000"/>
          <w:sz w:val="28"/>
          <w:szCs w:val="27"/>
        </w:rPr>
        <w:t xml:space="preserve">, причем брать такие </w:t>
      </w:r>
      <w:r w:rsidRPr="00143CDF">
        <w:rPr>
          <w:i/>
          <w:color w:val="000000"/>
          <w:sz w:val="28"/>
          <w:szCs w:val="27"/>
        </w:rPr>
        <w:t>U</w:t>
      </w:r>
      <w:r w:rsidRPr="00143CDF">
        <w:rPr>
          <w:i/>
          <w:color w:val="000000"/>
          <w:sz w:val="28"/>
          <w:szCs w:val="27"/>
          <w:vertAlign w:val="subscript"/>
        </w:rPr>
        <w:t>L</w:t>
      </w:r>
      <w:r w:rsidRPr="00E46EC5">
        <w:rPr>
          <w:color w:val="000000"/>
          <w:sz w:val="28"/>
          <w:szCs w:val="27"/>
        </w:rPr>
        <w:t>, чтобы 0 &lt;</w:t>
      </w:r>
      <w:r w:rsidRPr="00143CDF">
        <w:rPr>
          <w:i/>
          <w:color w:val="000000"/>
          <w:sz w:val="28"/>
          <w:szCs w:val="27"/>
        </w:rPr>
        <w:t>I</w:t>
      </w:r>
      <w:r w:rsidRPr="00143CDF">
        <w:rPr>
          <w:i/>
          <w:color w:val="000000"/>
          <w:sz w:val="28"/>
          <w:szCs w:val="27"/>
          <w:vertAlign w:val="subscript"/>
        </w:rPr>
        <w:t>L</w:t>
      </w:r>
      <w:r w:rsidRPr="00E46EC5">
        <w:rPr>
          <w:color w:val="000000"/>
          <w:sz w:val="28"/>
          <w:szCs w:val="27"/>
        </w:rPr>
        <w:t>&lt;</w:t>
      </w:r>
      <w:proofErr w:type="spellStart"/>
      <w:r w:rsidRPr="00143CDF">
        <w:rPr>
          <w:i/>
          <w:color w:val="000000"/>
          <w:sz w:val="28"/>
          <w:szCs w:val="27"/>
        </w:rPr>
        <w:t>J</w:t>
      </w:r>
      <w:r w:rsidRPr="00143CDF">
        <w:rPr>
          <w:color w:val="000000"/>
          <w:sz w:val="28"/>
          <w:szCs w:val="27"/>
          <w:vertAlign w:val="subscript"/>
        </w:rPr>
        <w:t>г</w:t>
      </w:r>
      <w:proofErr w:type="spellEnd"/>
      <w:r w:rsidRPr="00E46EC5">
        <w:rPr>
          <w:color w:val="000000"/>
          <w:sz w:val="28"/>
          <w:szCs w:val="27"/>
        </w:rPr>
        <w:t>.</w:t>
      </w:r>
    </w:p>
    <w:p w14:paraId="1231C96C" w14:textId="77777777" w:rsidR="00997970" w:rsidRPr="00E46EC5" w:rsidRDefault="00997970" w:rsidP="00997970">
      <w:pPr>
        <w:pStyle w:val="af"/>
        <w:spacing w:line="360" w:lineRule="auto"/>
        <w:contextualSpacing/>
        <w:jc w:val="both"/>
        <w:rPr>
          <w:color w:val="000000"/>
          <w:sz w:val="28"/>
          <w:szCs w:val="27"/>
        </w:rPr>
      </w:pPr>
      <w:r w:rsidRPr="00E46EC5">
        <w:rPr>
          <w:color w:val="000000"/>
          <w:sz w:val="28"/>
          <w:szCs w:val="27"/>
        </w:rPr>
        <w:t xml:space="preserve">5. По результатам п. 4 построить вольтамперную характеристику для действующих значений НИЭ </w:t>
      </w:r>
      <w:r w:rsidRPr="00143CDF">
        <w:rPr>
          <w:i/>
          <w:color w:val="000000"/>
          <w:sz w:val="28"/>
          <w:szCs w:val="27"/>
        </w:rPr>
        <w:t>U</w:t>
      </w:r>
      <w:r w:rsidRPr="00143CDF">
        <w:rPr>
          <w:i/>
          <w:color w:val="000000"/>
          <w:sz w:val="28"/>
          <w:szCs w:val="27"/>
          <w:vertAlign w:val="subscript"/>
        </w:rPr>
        <w:t>L</w:t>
      </w:r>
      <w:r w:rsidRPr="00143CDF">
        <w:rPr>
          <w:i/>
          <w:color w:val="000000"/>
          <w:sz w:val="28"/>
          <w:szCs w:val="27"/>
        </w:rPr>
        <w:t>(I</w:t>
      </w:r>
      <w:r w:rsidRPr="00143CDF">
        <w:rPr>
          <w:i/>
          <w:color w:val="000000"/>
          <w:sz w:val="28"/>
          <w:szCs w:val="27"/>
          <w:vertAlign w:val="subscript"/>
        </w:rPr>
        <w:t>L</w:t>
      </w:r>
      <w:r w:rsidRPr="00143CDF">
        <w:rPr>
          <w:i/>
          <w:color w:val="000000"/>
          <w:sz w:val="28"/>
          <w:szCs w:val="27"/>
        </w:rPr>
        <w:t>),</w:t>
      </w:r>
      <w:r w:rsidRPr="00E46EC5">
        <w:rPr>
          <w:color w:val="000000"/>
          <w:sz w:val="28"/>
          <w:szCs w:val="27"/>
        </w:rPr>
        <w:t xml:space="preserve"> на основ</w:t>
      </w:r>
      <w:r>
        <w:rPr>
          <w:color w:val="000000"/>
          <w:sz w:val="28"/>
          <w:szCs w:val="27"/>
        </w:rPr>
        <w:t xml:space="preserve">ании которой, при </w:t>
      </w:r>
      <m:oMath>
        <m:r>
          <w:rPr>
            <w:rFonts w:ascii="Cambria Math" w:hAnsi="Cambria Math"/>
            <w:color w:val="000000"/>
            <w:sz w:val="28"/>
            <w:szCs w:val="27"/>
          </w:rPr>
          <m:t>φ</m:t>
        </m:r>
      </m:oMath>
      <w:r w:rsidRPr="00143CDF">
        <w:rPr>
          <w:i/>
          <w:color w:val="000000"/>
          <w:sz w:val="28"/>
          <w:szCs w:val="27"/>
          <w:vertAlign w:val="subscript"/>
        </w:rPr>
        <w:t>L</w:t>
      </w:r>
      <w:r w:rsidRPr="00E46EC5">
        <w:rPr>
          <w:color w:val="000000"/>
          <w:sz w:val="28"/>
          <w:szCs w:val="27"/>
        </w:rPr>
        <w:t>(</w:t>
      </w:r>
      <w:r w:rsidRPr="00143CDF">
        <w:rPr>
          <w:i/>
          <w:color w:val="000000"/>
          <w:sz w:val="28"/>
          <w:szCs w:val="27"/>
        </w:rPr>
        <w:t>I</w:t>
      </w:r>
      <w:r w:rsidRPr="00143CDF">
        <w:rPr>
          <w:i/>
          <w:color w:val="000000"/>
          <w:sz w:val="28"/>
          <w:szCs w:val="27"/>
          <w:vertAlign w:val="subscript"/>
        </w:rPr>
        <w:t>L</w:t>
      </w:r>
      <w:r w:rsidRPr="00E46EC5">
        <w:rPr>
          <w:color w:val="000000"/>
          <w:sz w:val="28"/>
          <w:szCs w:val="27"/>
        </w:rPr>
        <w:t xml:space="preserve">) = 90°, для одноконтурной схемы с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E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</m:oMath>
      <w:r w:rsidRPr="00E46EC5">
        <w:rPr>
          <w:color w:val="000000"/>
          <w:sz w:val="28"/>
          <w:szCs w:val="27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z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</m:oMath>
      <w:r w:rsidRPr="00E46EC5">
        <w:rPr>
          <w:color w:val="000000"/>
          <w:sz w:val="28"/>
          <w:szCs w:val="27"/>
        </w:rPr>
        <w:t xml:space="preserve"> и НИЭ найти комплексы действующих значений эквивалентных синусоид напряжения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U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L</m:t>
            </m:r>
          </m:sub>
        </m:sSub>
      </m:oMath>
      <w:r w:rsidRPr="00E46EC5">
        <w:rPr>
          <w:color w:val="000000"/>
          <w:sz w:val="28"/>
          <w:szCs w:val="27"/>
        </w:rPr>
        <w:t xml:space="preserve">и тока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L</m:t>
            </m:r>
          </m:sub>
        </m:sSub>
      </m:oMath>
      <w:r w:rsidRPr="00E46EC5">
        <w:rPr>
          <w:color w:val="000000"/>
          <w:sz w:val="28"/>
          <w:szCs w:val="27"/>
        </w:rPr>
        <w:t>НИЭ, построить векторную диаграмму.</w:t>
      </w:r>
    </w:p>
    <w:p w14:paraId="1B08F99F" w14:textId="77777777" w:rsidR="00997970" w:rsidRPr="00E46EC5" w:rsidRDefault="00997970" w:rsidP="00997970">
      <w:pPr>
        <w:pStyle w:val="af"/>
        <w:spacing w:line="360" w:lineRule="auto"/>
        <w:contextualSpacing/>
        <w:jc w:val="both"/>
        <w:rPr>
          <w:color w:val="000000"/>
          <w:sz w:val="28"/>
          <w:szCs w:val="27"/>
        </w:rPr>
      </w:pPr>
      <w:r w:rsidRPr="00E46EC5">
        <w:rPr>
          <w:color w:val="000000"/>
          <w:sz w:val="28"/>
          <w:szCs w:val="27"/>
        </w:rPr>
        <w:t>6. По току из п. 5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L</m:t>
            </m:r>
          </m:sub>
        </m:sSub>
      </m:oMath>
      <w:r w:rsidRPr="00E46EC5">
        <w:rPr>
          <w:color w:val="000000"/>
          <w:sz w:val="28"/>
          <w:szCs w:val="27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E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г</m:t>
            </m:r>
          </m:sub>
        </m:sSub>
      </m:oMath>
      <w:r w:rsidRPr="00E46EC5">
        <w:rPr>
          <w:color w:val="000000"/>
          <w:sz w:val="28"/>
          <w:szCs w:val="27"/>
        </w:rPr>
        <w:t xml:space="preserve">определить потребляемую активную мощность </w:t>
      </w:r>
      <w:r w:rsidRPr="00143CDF">
        <w:rPr>
          <w:i/>
          <w:color w:val="000000"/>
          <w:sz w:val="28"/>
          <w:szCs w:val="27"/>
        </w:rPr>
        <w:t>Р</w:t>
      </w:r>
      <w:r w:rsidRPr="00E46EC5">
        <w:rPr>
          <w:color w:val="000000"/>
          <w:sz w:val="28"/>
          <w:szCs w:val="27"/>
        </w:rPr>
        <w:t xml:space="preserve">, а по напряжению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U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L</m:t>
            </m:r>
          </m:sub>
        </m:sSub>
      </m:oMath>
      <w:r>
        <w:rPr>
          <w:color w:val="000000"/>
          <w:sz w:val="28"/>
          <w:szCs w:val="27"/>
        </w:rPr>
        <w:t xml:space="preserve">из п. 5 и зависимости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L</m:t>
            </m:r>
          </m:sub>
        </m:sSub>
        <m:r>
          <w:rPr>
            <w:rFonts w:ascii="Cambria Math" w:hAnsi="Cambria Math"/>
            <w:color w:val="000000"/>
            <w:sz w:val="28"/>
            <w:szCs w:val="27"/>
          </w:rPr>
          <m:t>(ψ)</m:t>
        </m:r>
      </m:oMath>
      <w:r w:rsidRPr="00E46EC5">
        <w:rPr>
          <w:color w:val="000000"/>
          <w:sz w:val="28"/>
          <w:szCs w:val="27"/>
        </w:rPr>
        <w:t>из п. 3 для тока НИЭ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t</m:t>
            </m:r>
          </m:e>
        </m:d>
        <m:r>
          <w:rPr>
            <w:rFonts w:ascii="Cambria Math" w:hAnsi="Cambria Math"/>
            <w:color w:val="000000"/>
            <w:sz w:val="28"/>
            <w:szCs w:val="27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2</m:t>
            </m:r>
          </m:e>
        </m:rad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1</m:t>
            </m:r>
          </m:sub>
        </m:sSub>
        <m:func>
          <m:funcPr>
            <m:ctrlPr>
              <w:rPr>
                <w:rFonts w:ascii="Cambria Math" w:hAnsi="Cambria Math"/>
                <w:color w:val="000000"/>
                <w:sz w:val="28"/>
                <w:szCs w:val="27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7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314t+β</m:t>
                </m:r>
              </m:e>
            </m:d>
          </m:e>
        </m:func>
        <m:r>
          <w:rPr>
            <w:rFonts w:ascii="Cambria Math" w:hAnsi="Cambria Math"/>
            <w:color w:val="000000"/>
            <w:sz w:val="28"/>
            <w:szCs w:val="27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2</m:t>
            </m:r>
          </m:e>
        </m:rad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7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7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7"/>
              </w:rPr>
              <m:t>3</m:t>
            </m:r>
          </m:sub>
        </m:sSub>
        <m:func>
          <m:funcPr>
            <m:ctrlPr>
              <w:rPr>
                <w:rFonts w:ascii="Cambria Math" w:hAnsi="Cambria Math"/>
                <w:color w:val="000000"/>
                <w:sz w:val="28"/>
                <w:szCs w:val="27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7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7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8"/>
                    <w:szCs w:val="27"/>
                  </w:rPr>
                  <m:t>942t+3β</m:t>
                </m:r>
              </m:e>
            </m:d>
          </m:e>
        </m:func>
      </m:oMath>
      <w:r w:rsidRPr="00B50F7D">
        <w:rPr>
          <w:color w:val="000000"/>
          <w:sz w:val="28"/>
          <w:szCs w:val="27"/>
        </w:rPr>
        <w:t xml:space="preserve">, </w:t>
      </w:r>
      <w:r w:rsidRPr="00E46EC5">
        <w:rPr>
          <w:color w:val="000000"/>
          <w:sz w:val="28"/>
          <w:szCs w:val="27"/>
        </w:rPr>
        <w:t xml:space="preserve">определить </w:t>
      </w:r>
      <w:r w:rsidRPr="00B50F7D">
        <w:rPr>
          <w:i/>
          <w:color w:val="000000"/>
          <w:sz w:val="28"/>
          <w:szCs w:val="27"/>
        </w:rPr>
        <w:t>I</w:t>
      </w:r>
      <w:r w:rsidRPr="00B50F7D">
        <w:rPr>
          <w:color w:val="000000"/>
          <w:sz w:val="28"/>
          <w:szCs w:val="27"/>
          <w:vertAlign w:val="subscript"/>
        </w:rPr>
        <w:t>1</w:t>
      </w:r>
      <w:r w:rsidRPr="00E46EC5">
        <w:rPr>
          <w:color w:val="000000"/>
          <w:sz w:val="28"/>
          <w:szCs w:val="27"/>
        </w:rPr>
        <w:t xml:space="preserve">, </w:t>
      </w:r>
      <w:r w:rsidRPr="00B50F7D">
        <w:rPr>
          <w:i/>
          <w:color w:val="000000"/>
          <w:sz w:val="28"/>
          <w:szCs w:val="27"/>
        </w:rPr>
        <w:t>I</w:t>
      </w:r>
      <w:r w:rsidRPr="00B50F7D">
        <w:rPr>
          <w:color w:val="000000"/>
          <w:sz w:val="28"/>
          <w:szCs w:val="27"/>
          <w:vertAlign w:val="subscript"/>
        </w:rPr>
        <w:t>3</w:t>
      </w:r>
      <w:r w:rsidRPr="00E46EC5">
        <w:rPr>
          <w:color w:val="000000"/>
          <w:sz w:val="28"/>
          <w:szCs w:val="27"/>
        </w:rPr>
        <w:t xml:space="preserve"> и </w:t>
      </w:r>
      <w:r w:rsidRPr="00B50F7D">
        <w:rPr>
          <w:i/>
          <w:color w:val="000000"/>
          <w:sz w:val="28"/>
          <w:szCs w:val="27"/>
        </w:rPr>
        <w:t>β</w:t>
      </w:r>
      <w:r w:rsidRPr="00E46EC5">
        <w:rPr>
          <w:color w:val="000000"/>
          <w:sz w:val="28"/>
          <w:szCs w:val="27"/>
        </w:rPr>
        <w:t>, а также уточнить его действующее значение</w:t>
      </w:r>
      <w:r w:rsidRPr="00B50F7D">
        <w:rPr>
          <w:i/>
          <w:color w:val="000000"/>
          <w:sz w:val="28"/>
          <w:szCs w:val="27"/>
        </w:rPr>
        <w:t xml:space="preserve"> </w:t>
      </w:r>
      <w:proofErr w:type="spellStart"/>
      <w:r w:rsidRPr="00B50F7D">
        <w:rPr>
          <w:i/>
          <w:color w:val="000000"/>
          <w:sz w:val="28"/>
          <w:szCs w:val="27"/>
        </w:rPr>
        <w:t>I</w:t>
      </w:r>
      <w:r w:rsidRPr="00B50F7D">
        <w:rPr>
          <w:i/>
          <w:color w:val="000000"/>
          <w:sz w:val="28"/>
          <w:szCs w:val="27"/>
          <w:vertAlign w:val="subscript"/>
        </w:rPr>
        <w:t>L</w:t>
      </w:r>
      <w:r w:rsidRPr="00E46EC5">
        <w:rPr>
          <w:color w:val="000000"/>
          <w:sz w:val="28"/>
          <w:szCs w:val="27"/>
        </w:rPr>
        <w:t>и</w:t>
      </w:r>
      <w:proofErr w:type="spellEnd"/>
      <w:r w:rsidRPr="00E46EC5">
        <w:rPr>
          <w:color w:val="000000"/>
          <w:sz w:val="28"/>
          <w:szCs w:val="27"/>
        </w:rPr>
        <w:t xml:space="preserve"> коэффициент гармоник </w:t>
      </w:r>
      <w:proofErr w:type="spellStart"/>
      <w:r w:rsidRPr="00B50F7D">
        <w:rPr>
          <w:i/>
          <w:color w:val="000000"/>
          <w:sz w:val="28"/>
          <w:szCs w:val="27"/>
        </w:rPr>
        <w:t>k</w:t>
      </w:r>
      <w:r w:rsidRPr="00B50F7D">
        <w:rPr>
          <w:color w:val="000000"/>
          <w:sz w:val="28"/>
          <w:szCs w:val="27"/>
          <w:vertAlign w:val="subscript"/>
        </w:rPr>
        <w:t>г</w:t>
      </w:r>
      <w:proofErr w:type="spellEnd"/>
      <w:r w:rsidRPr="00E46EC5">
        <w:rPr>
          <w:color w:val="000000"/>
          <w:sz w:val="28"/>
          <w:szCs w:val="27"/>
        </w:rPr>
        <w:t>.</w:t>
      </w:r>
    </w:p>
    <w:p w14:paraId="425D03E1" w14:textId="77777777" w:rsidR="00997970" w:rsidRDefault="00997970" w:rsidP="00997970">
      <w:pPr>
        <w:pStyle w:val="af"/>
        <w:spacing w:line="360" w:lineRule="auto"/>
        <w:contextualSpacing/>
        <w:jc w:val="both"/>
        <w:rPr>
          <w:color w:val="000000"/>
          <w:sz w:val="28"/>
          <w:szCs w:val="27"/>
        </w:rPr>
      </w:pPr>
      <w:r w:rsidRPr="00E46EC5">
        <w:rPr>
          <w:color w:val="000000"/>
          <w:sz w:val="28"/>
          <w:szCs w:val="27"/>
        </w:rPr>
        <w:t>7. Проанализировать полученные результаты и сформулировать выводы по работе.</w:t>
      </w:r>
    </w:p>
    <w:p w14:paraId="056AB4A5" w14:textId="77777777" w:rsidR="00997970" w:rsidRDefault="00997970" w:rsidP="00997970">
      <w:pPr>
        <w:spacing w:line="0" w:lineRule="atLeast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69A0D29D" w14:textId="77777777" w:rsidR="00997970" w:rsidRPr="00A55C3C" w:rsidRDefault="00997970" w:rsidP="00997970">
      <w:pPr>
        <w:spacing w:line="0" w:lineRule="atLeast"/>
        <w:contextualSpacing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lastRenderedPageBreak/>
        <w:t>Условие</w:t>
      </w:r>
    </w:p>
    <w:p w14:paraId="59BCC579" w14:textId="77777777" w:rsidR="00997970" w:rsidRPr="00445C93" w:rsidRDefault="00997970" w:rsidP="00997970">
      <w:pPr>
        <w:spacing w:line="0" w:lineRule="atLeast"/>
        <w:ind w:firstLine="567"/>
        <w:contextualSpacing/>
        <w:rPr>
          <w:sz w:val="28"/>
          <w:szCs w:val="24"/>
        </w:rPr>
      </w:pPr>
      <w:r w:rsidRPr="00445C93">
        <w:rPr>
          <w:sz w:val="28"/>
          <w:szCs w:val="24"/>
        </w:rPr>
        <w:t xml:space="preserve">Для заданной схемы дано: </w:t>
      </w:r>
    </w:p>
    <w:p w14:paraId="39F09723" w14:textId="77777777" w:rsidR="00997970" w:rsidRPr="00445C93" w:rsidRDefault="00997970" w:rsidP="00997970">
      <w:pPr>
        <w:spacing w:line="0" w:lineRule="atLeast"/>
        <w:jc w:val="center"/>
        <w:rPr>
          <w:sz w:val="28"/>
          <w:szCs w:val="24"/>
        </w:rPr>
      </w:pPr>
      <w:r w:rsidRPr="00445C93">
        <w:rPr>
          <w:position w:val="-12"/>
          <w:sz w:val="28"/>
          <w:szCs w:val="24"/>
        </w:rPr>
        <w:object w:dxaOrig="3060" w:dyaOrig="440" w14:anchorId="38F5B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25pt;height:21.25pt" o:ole="">
            <v:imagedata r:id="rId9" o:title=""/>
          </v:shape>
          <o:OLEObject Type="Embed" ProgID="Equation.DSMT4" ShapeID="_x0000_i1025" DrawAspect="Content" ObjectID="_1832166958" r:id="rId10"/>
        </w:object>
      </w:r>
      <w:r w:rsidRPr="00445C93">
        <w:rPr>
          <w:sz w:val="28"/>
          <w:szCs w:val="24"/>
        </w:rPr>
        <w:t>, В;</w:t>
      </w:r>
    </w:p>
    <w:p w14:paraId="5DE2EDEF" w14:textId="77777777" w:rsidR="00997970" w:rsidRPr="00445C93" w:rsidRDefault="00997970" w:rsidP="00997970">
      <w:pPr>
        <w:spacing w:line="0" w:lineRule="atLeast"/>
        <w:jc w:val="center"/>
        <w:rPr>
          <w:sz w:val="28"/>
          <w:szCs w:val="24"/>
        </w:rPr>
      </w:pPr>
      <w:r w:rsidRPr="00445C93">
        <w:rPr>
          <w:position w:val="-12"/>
          <w:sz w:val="28"/>
          <w:szCs w:val="24"/>
        </w:rPr>
        <w:object w:dxaOrig="3080" w:dyaOrig="440" w14:anchorId="46B017EA">
          <v:shape id="_x0000_i1026" type="#_x0000_t75" style="width:153.8pt;height:21.25pt" o:ole="">
            <v:imagedata r:id="rId11" o:title=""/>
          </v:shape>
          <o:OLEObject Type="Embed" ProgID="Equation.DSMT4" ShapeID="_x0000_i1026" DrawAspect="Content" ObjectID="_1832166959" r:id="rId12"/>
        </w:object>
      </w:r>
      <w:r w:rsidRPr="00445C93">
        <w:rPr>
          <w:sz w:val="28"/>
          <w:szCs w:val="24"/>
        </w:rPr>
        <w:t>, А.</w:t>
      </w:r>
    </w:p>
    <w:p w14:paraId="65CEC9F5" w14:textId="77777777" w:rsidR="00997970" w:rsidRPr="00445C93" w:rsidRDefault="00997970" w:rsidP="00997970">
      <w:pPr>
        <w:spacing w:line="0" w:lineRule="atLeast"/>
        <w:jc w:val="right"/>
        <w:rPr>
          <w:sz w:val="28"/>
          <w:szCs w:val="24"/>
        </w:rPr>
      </w:pPr>
      <w:r>
        <w:rPr>
          <w:sz w:val="28"/>
          <w:szCs w:val="24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7"/>
        <w:gridCol w:w="2078"/>
        <w:gridCol w:w="2078"/>
        <w:gridCol w:w="2078"/>
        <w:gridCol w:w="2078"/>
      </w:tblGrid>
      <w:tr w:rsidR="00997970" w:rsidRPr="00445C93" w14:paraId="1E1F50D3" w14:textId="77777777" w:rsidTr="00BA5151">
        <w:trPr>
          <w:jc w:val="center"/>
        </w:trPr>
        <w:tc>
          <w:tcPr>
            <w:tcW w:w="1000" w:type="pct"/>
            <w:vAlign w:val="center"/>
          </w:tcPr>
          <w:p w14:paraId="49269791" w14:textId="77777777" w:rsidR="00997970" w:rsidRPr="00445C93" w:rsidRDefault="00997970" w:rsidP="00033DE7">
            <w:pPr>
              <w:spacing w:line="0" w:lineRule="atLeast"/>
              <w:jc w:val="center"/>
              <w:rPr>
                <w:b/>
                <w:sz w:val="28"/>
                <w:szCs w:val="24"/>
              </w:rPr>
            </w:pPr>
            <w:r w:rsidRPr="00BF6B15">
              <w:rPr>
                <w:b/>
                <w:noProof/>
                <w:sz w:val="28"/>
                <w:szCs w:val="24"/>
              </w:rPr>
              <w:drawing>
                <wp:inline distT="0" distB="0" distL="0" distR="0" wp14:anchorId="6C9247F1" wp14:editId="42DEE3E2">
                  <wp:extent cx="160020" cy="167640"/>
                  <wp:effectExtent l="0" t="0" r="0" b="381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vAlign w:val="center"/>
          </w:tcPr>
          <w:p w14:paraId="68916E2A" w14:textId="77777777" w:rsidR="00997970" w:rsidRPr="00445C93" w:rsidRDefault="00997970" w:rsidP="00033DE7">
            <w:pPr>
              <w:spacing w:line="0" w:lineRule="atLeast"/>
              <w:jc w:val="center"/>
              <w:rPr>
                <w:b/>
                <w:sz w:val="28"/>
                <w:szCs w:val="24"/>
              </w:rPr>
            </w:pPr>
            <w:r w:rsidRPr="00BF6B15">
              <w:rPr>
                <w:b/>
                <w:noProof/>
                <w:sz w:val="28"/>
                <w:szCs w:val="24"/>
              </w:rPr>
              <w:drawing>
                <wp:inline distT="0" distB="0" distL="0" distR="0" wp14:anchorId="7BD92E56" wp14:editId="55D3A642">
                  <wp:extent cx="144780" cy="190500"/>
                  <wp:effectExtent l="0" t="0" r="762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vAlign w:val="center"/>
          </w:tcPr>
          <w:p w14:paraId="2E3C2EF4" w14:textId="77777777" w:rsidR="00997970" w:rsidRPr="00445C93" w:rsidRDefault="00997970" w:rsidP="00033DE7">
            <w:pPr>
              <w:spacing w:line="0" w:lineRule="atLeast"/>
              <w:jc w:val="center"/>
              <w:rPr>
                <w:b/>
                <w:sz w:val="28"/>
                <w:szCs w:val="24"/>
              </w:rPr>
            </w:pPr>
            <w:r w:rsidRPr="00BF6B15">
              <w:rPr>
                <w:b/>
                <w:noProof/>
                <w:sz w:val="28"/>
                <w:szCs w:val="24"/>
              </w:rPr>
              <w:drawing>
                <wp:inline distT="0" distB="0" distL="0" distR="0" wp14:anchorId="339E061F" wp14:editId="505DAC6D">
                  <wp:extent cx="160020" cy="144780"/>
                  <wp:effectExtent l="0" t="0" r="0" b="762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vAlign w:val="center"/>
          </w:tcPr>
          <w:p w14:paraId="55E21D7B" w14:textId="77777777" w:rsidR="00997970" w:rsidRPr="00445C93" w:rsidRDefault="00997970" w:rsidP="00033DE7">
            <w:pPr>
              <w:spacing w:line="0" w:lineRule="atLeast"/>
              <w:jc w:val="center"/>
              <w:rPr>
                <w:b/>
                <w:sz w:val="28"/>
                <w:szCs w:val="24"/>
              </w:rPr>
            </w:pPr>
            <w:r w:rsidRPr="00BF6B15">
              <w:rPr>
                <w:b/>
                <w:noProof/>
                <w:sz w:val="28"/>
                <w:szCs w:val="24"/>
              </w:rPr>
              <w:drawing>
                <wp:inline distT="0" distB="0" distL="0" distR="0" wp14:anchorId="34ACB148" wp14:editId="6019EF45">
                  <wp:extent cx="160020" cy="167640"/>
                  <wp:effectExtent l="0" t="0" r="0" b="381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vAlign w:val="center"/>
          </w:tcPr>
          <w:p w14:paraId="5E91E587" w14:textId="77777777" w:rsidR="00997970" w:rsidRPr="00445C93" w:rsidRDefault="00997970" w:rsidP="00033DE7">
            <w:pPr>
              <w:spacing w:line="0" w:lineRule="atLeast"/>
              <w:jc w:val="center"/>
              <w:rPr>
                <w:b/>
                <w:sz w:val="28"/>
                <w:szCs w:val="24"/>
              </w:rPr>
            </w:pPr>
            <w:r w:rsidRPr="00BF6B15">
              <w:rPr>
                <w:b/>
                <w:noProof/>
                <w:sz w:val="28"/>
                <w:szCs w:val="24"/>
              </w:rPr>
              <w:drawing>
                <wp:inline distT="0" distB="0" distL="0" distR="0" wp14:anchorId="5DFD1B48" wp14:editId="520C849A">
                  <wp:extent cx="160020" cy="1905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970" w:rsidRPr="00445C93" w14:paraId="1DEAF1D1" w14:textId="77777777" w:rsidTr="00BA5151">
        <w:trPr>
          <w:jc w:val="center"/>
        </w:trPr>
        <w:tc>
          <w:tcPr>
            <w:tcW w:w="1000" w:type="pct"/>
            <w:vAlign w:val="center"/>
          </w:tcPr>
          <w:p w14:paraId="326C6DE5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В</w:t>
            </w:r>
          </w:p>
        </w:tc>
        <w:tc>
          <w:tcPr>
            <w:tcW w:w="1000" w:type="pct"/>
            <w:vAlign w:val="center"/>
          </w:tcPr>
          <w:p w14:paraId="04C0A95C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А</w:t>
            </w:r>
          </w:p>
        </w:tc>
        <w:tc>
          <w:tcPr>
            <w:tcW w:w="1000" w:type="pct"/>
            <w:vAlign w:val="center"/>
          </w:tcPr>
          <w:p w14:paraId="6E2DE69E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°</w:t>
            </w:r>
          </w:p>
        </w:tc>
        <w:tc>
          <w:tcPr>
            <w:tcW w:w="1000" w:type="pct"/>
            <w:vAlign w:val="center"/>
          </w:tcPr>
          <w:p w14:paraId="71F51E14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Ом</w:t>
            </w:r>
          </w:p>
        </w:tc>
        <w:tc>
          <w:tcPr>
            <w:tcW w:w="1000" w:type="pct"/>
            <w:vAlign w:val="center"/>
          </w:tcPr>
          <w:p w14:paraId="638FC7A5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мкФ</w:t>
            </w:r>
          </w:p>
        </w:tc>
      </w:tr>
      <w:tr w:rsidR="00DF3557" w:rsidRPr="00445C93" w14:paraId="2943F103" w14:textId="77777777" w:rsidTr="00BA5151">
        <w:trPr>
          <w:jc w:val="center"/>
        </w:trPr>
        <w:tc>
          <w:tcPr>
            <w:tcW w:w="1000" w:type="pct"/>
          </w:tcPr>
          <w:p w14:paraId="594B8F7A" w14:textId="66349879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sz w:val="28"/>
              </w:rPr>
              <w:t>100</w:t>
            </w:r>
          </w:p>
        </w:tc>
        <w:tc>
          <w:tcPr>
            <w:tcW w:w="1000" w:type="pct"/>
          </w:tcPr>
          <w:p w14:paraId="42CC3022" w14:textId="0EFA73B1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sz w:val="28"/>
              </w:rPr>
              <w:t>1</w:t>
            </w:r>
          </w:p>
        </w:tc>
        <w:tc>
          <w:tcPr>
            <w:tcW w:w="1000" w:type="pct"/>
          </w:tcPr>
          <w:p w14:paraId="2E5F6903" w14:textId="42B914F7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sz w:val="28"/>
              </w:rPr>
              <w:t>–30</w:t>
            </w:r>
          </w:p>
        </w:tc>
        <w:tc>
          <w:tcPr>
            <w:tcW w:w="1000" w:type="pct"/>
          </w:tcPr>
          <w:p w14:paraId="1D4C57B5" w14:textId="536B0F02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sz w:val="28"/>
              </w:rPr>
              <w:t>10</w:t>
            </w:r>
          </w:p>
        </w:tc>
        <w:tc>
          <w:tcPr>
            <w:tcW w:w="1000" w:type="pct"/>
          </w:tcPr>
          <w:p w14:paraId="14CD7666" w14:textId="0E17EB40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sz w:val="28"/>
              </w:rPr>
              <w:t>318</w:t>
            </w:r>
            <w:r w:rsidR="00137EDD">
              <w:rPr>
                <w:sz w:val="28"/>
                <w:lang w:val="en-US"/>
              </w:rPr>
              <w:t>.</w:t>
            </w:r>
            <w:r w:rsidRPr="00DF3557">
              <w:rPr>
                <w:sz w:val="28"/>
              </w:rPr>
              <w:t>47</w:t>
            </w:r>
          </w:p>
        </w:tc>
      </w:tr>
    </w:tbl>
    <w:p w14:paraId="2E81BE48" w14:textId="77777777" w:rsidR="00997970" w:rsidRPr="00445C93" w:rsidRDefault="00997970" w:rsidP="00997970">
      <w:pPr>
        <w:spacing w:line="0" w:lineRule="atLeast"/>
        <w:rPr>
          <w:sz w:val="28"/>
          <w:szCs w:val="24"/>
        </w:rPr>
      </w:pPr>
    </w:p>
    <w:p w14:paraId="426DA0DB" w14:textId="73E8736D" w:rsidR="00997970" w:rsidRPr="00445C93" w:rsidRDefault="00997970" w:rsidP="00997970">
      <w:pPr>
        <w:spacing w:line="0" w:lineRule="atLeast"/>
        <w:ind w:firstLine="567"/>
        <w:contextualSpacing/>
        <w:jc w:val="both"/>
        <w:rPr>
          <w:sz w:val="28"/>
          <w:szCs w:val="24"/>
        </w:rPr>
      </w:pPr>
      <w:r w:rsidRPr="00445C93">
        <w:rPr>
          <w:sz w:val="28"/>
          <w:szCs w:val="24"/>
        </w:rPr>
        <w:t>Нелинейный индуктивный элемент (НИЭ)</w:t>
      </w:r>
      <w:r>
        <w:rPr>
          <w:sz w:val="28"/>
          <w:szCs w:val="24"/>
        </w:rPr>
        <w:t xml:space="preserve">: материал – </w:t>
      </w:r>
      <w:r w:rsidR="00BA5151">
        <w:rPr>
          <w:sz w:val="28"/>
          <w:szCs w:val="24"/>
        </w:rPr>
        <w:t xml:space="preserve">сталь </w:t>
      </w:r>
      <w:r w:rsidR="00DF3557">
        <w:rPr>
          <w:sz w:val="28"/>
          <w:szCs w:val="24"/>
        </w:rPr>
        <w:t>1512</w:t>
      </w:r>
      <w:r>
        <w:rPr>
          <w:sz w:val="28"/>
          <w:szCs w:val="24"/>
        </w:rPr>
        <w:t>:</w:t>
      </w:r>
    </w:p>
    <w:p w14:paraId="02C0BD17" w14:textId="77777777" w:rsidR="00997970" w:rsidRPr="00445C93" w:rsidRDefault="00997970" w:rsidP="00997970">
      <w:pPr>
        <w:spacing w:line="0" w:lineRule="atLeast"/>
        <w:jc w:val="right"/>
        <w:rPr>
          <w:sz w:val="28"/>
          <w:szCs w:val="24"/>
        </w:rPr>
      </w:pPr>
      <w:r>
        <w:rPr>
          <w:sz w:val="28"/>
          <w:szCs w:val="24"/>
        </w:rPr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8"/>
        <w:gridCol w:w="1879"/>
        <w:gridCol w:w="1957"/>
        <w:gridCol w:w="1533"/>
        <w:gridCol w:w="1533"/>
        <w:gridCol w:w="1529"/>
      </w:tblGrid>
      <w:tr w:rsidR="00997970" w:rsidRPr="00445C93" w14:paraId="7BFC02A1" w14:textId="77777777" w:rsidTr="009E0F7E">
        <w:trPr>
          <w:jc w:val="center"/>
        </w:trPr>
        <w:tc>
          <w:tcPr>
            <w:tcW w:w="942" w:type="pct"/>
            <w:vAlign w:val="center"/>
          </w:tcPr>
          <w:p w14:paraId="3722D26E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4547F3EB" wp14:editId="74654E64">
                  <wp:extent cx="190500" cy="25146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" w:type="pct"/>
            <w:vAlign w:val="center"/>
          </w:tcPr>
          <w:p w14:paraId="4DEF8CD8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6D7D523A" wp14:editId="7BC87DAB">
                  <wp:extent cx="236220" cy="25146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2" w:type="pct"/>
            <w:vAlign w:val="center"/>
          </w:tcPr>
          <w:p w14:paraId="79FB24DD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5589FA09" wp14:editId="294A2149">
                  <wp:extent cx="213360" cy="25146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" w:type="pct"/>
            <w:vAlign w:val="center"/>
          </w:tcPr>
          <w:p w14:paraId="32C22FCB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1BEBA438" wp14:editId="3A07C2C0">
                  <wp:extent cx="190500" cy="25146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" w:type="pct"/>
            <w:vAlign w:val="center"/>
          </w:tcPr>
          <w:p w14:paraId="5EB03BD0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56C70163" wp14:editId="2B8D114D">
                  <wp:extent cx="213360" cy="25146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" w:type="pct"/>
            <w:vAlign w:val="center"/>
          </w:tcPr>
          <w:p w14:paraId="29F375D4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5DDD84BF" wp14:editId="163A820F">
                  <wp:extent cx="190500" cy="25146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970" w:rsidRPr="00445C93" w14:paraId="7A11EF5B" w14:textId="77777777" w:rsidTr="009E0F7E">
        <w:trPr>
          <w:jc w:val="center"/>
        </w:trPr>
        <w:tc>
          <w:tcPr>
            <w:tcW w:w="942" w:type="pct"/>
            <w:vAlign w:val="center"/>
          </w:tcPr>
          <w:p w14:paraId="0DFDD8AC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Вит.</w:t>
            </w:r>
          </w:p>
        </w:tc>
        <w:tc>
          <w:tcPr>
            <w:tcW w:w="904" w:type="pct"/>
            <w:vAlign w:val="center"/>
          </w:tcPr>
          <w:p w14:paraId="5E6DED76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Вит.</w:t>
            </w:r>
          </w:p>
        </w:tc>
        <w:tc>
          <w:tcPr>
            <w:tcW w:w="942" w:type="pct"/>
            <w:vAlign w:val="center"/>
          </w:tcPr>
          <w:p w14:paraId="3A3BC3CD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Вит.</w:t>
            </w:r>
          </w:p>
        </w:tc>
        <w:tc>
          <w:tcPr>
            <w:tcW w:w="738" w:type="pct"/>
            <w:vAlign w:val="center"/>
          </w:tcPr>
          <w:p w14:paraId="21D35396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см</w:t>
            </w:r>
            <w:r w:rsidRPr="00445C93">
              <w:rPr>
                <w:sz w:val="28"/>
                <w:szCs w:val="24"/>
                <w:vertAlign w:val="superscript"/>
              </w:rPr>
              <w:t>2</w:t>
            </w:r>
          </w:p>
        </w:tc>
        <w:tc>
          <w:tcPr>
            <w:tcW w:w="738" w:type="pct"/>
            <w:vAlign w:val="center"/>
          </w:tcPr>
          <w:p w14:paraId="433A593D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см</w:t>
            </w:r>
            <w:r w:rsidRPr="00445C93">
              <w:rPr>
                <w:sz w:val="28"/>
                <w:szCs w:val="24"/>
                <w:vertAlign w:val="superscript"/>
              </w:rPr>
              <w:t>2</w:t>
            </w:r>
          </w:p>
        </w:tc>
        <w:tc>
          <w:tcPr>
            <w:tcW w:w="736" w:type="pct"/>
            <w:vAlign w:val="center"/>
          </w:tcPr>
          <w:p w14:paraId="307E5865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см</w:t>
            </w:r>
            <w:r w:rsidRPr="00445C93">
              <w:rPr>
                <w:sz w:val="28"/>
                <w:szCs w:val="24"/>
                <w:vertAlign w:val="superscript"/>
              </w:rPr>
              <w:t>2</w:t>
            </w:r>
          </w:p>
        </w:tc>
      </w:tr>
      <w:tr w:rsidR="00DF3557" w:rsidRPr="00445C93" w14:paraId="010BDBC7" w14:textId="77777777" w:rsidTr="009E0F7E">
        <w:trPr>
          <w:jc w:val="center"/>
        </w:trPr>
        <w:tc>
          <w:tcPr>
            <w:tcW w:w="942" w:type="pct"/>
          </w:tcPr>
          <w:p w14:paraId="1D188001" w14:textId="71894EB5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sz w:val="28"/>
              </w:rPr>
              <w:t>1000</w:t>
            </w:r>
          </w:p>
        </w:tc>
        <w:tc>
          <w:tcPr>
            <w:tcW w:w="904" w:type="pct"/>
          </w:tcPr>
          <w:p w14:paraId="4FF36946" w14:textId="1E22BF09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sz w:val="28"/>
              </w:rPr>
              <w:t>500</w:t>
            </w:r>
          </w:p>
        </w:tc>
        <w:tc>
          <w:tcPr>
            <w:tcW w:w="942" w:type="pct"/>
          </w:tcPr>
          <w:p w14:paraId="481A8423" w14:textId="58CC47BC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  <w:lang w:val="en-US"/>
              </w:rPr>
            </w:pPr>
            <w:r w:rsidRPr="00DF3557">
              <w:rPr>
                <w:sz w:val="28"/>
              </w:rPr>
              <w:t>0</w:t>
            </w:r>
          </w:p>
        </w:tc>
        <w:tc>
          <w:tcPr>
            <w:tcW w:w="738" w:type="pct"/>
          </w:tcPr>
          <w:p w14:paraId="3C4C0729" w14:textId="14553EBD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sz w:val="28"/>
              </w:rPr>
              <w:t>2</w:t>
            </w:r>
          </w:p>
        </w:tc>
        <w:tc>
          <w:tcPr>
            <w:tcW w:w="738" w:type="pct"/>
          </w:tcPr>
          <w:p w14:paraId="4BBB7E92" w14:textId="3A9BE957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sz w:val="28"/>
              </w:rPr>
              <w:t>1</w:t>
            </w:r>
          </w:p>
        </w:tc>
        <w:tc>
          <w:tcPr>
            <w:tcW w:w="736" w:type="pct"/>
          </w:tcPr>
          <w:p w14:paraId="72F3763C" w14:textId="40F1373C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sz w:val="28"/>
              </w:rPr>
              <w:t>1</w:t>
            </w:r>
          </w:p>
        </w:tc>
      </w:tr>
    </w:tbl>
    <w:p w14:paraId="3EFB1E0F" w14:textId="77777777" w:rsidR="00997970" w:rsidRDefault="00997970" w:rsidP="00997970">
      <w:pPr>
        <w:spacing w:line="0" w:lineRule="atLeast"/>
        <w:rPr>
          <w:sz w:val="28"/>
          <w:szCs w:val="24"/>
        </w:rPr>
      </w:pPr>
    </w:p>
    <w:p w14:paraId="42BD0B34" w14:textId="77777777" w:rsidR="00997970" w:rsidRPr="00445C93" w:rsidRDefault="00997970" w:rsidP="00997970">
      <w:pPr>
        <w:spacing w:line="0" w:lineRule="atLeast"/>
        <w:jc w:val="right"/>
        <w:rPr>
          <w:sz w:val="28"/>
          <w:szCs w:val="24"/>
        </w:rPr>
      </w:pPr>
      <w:r>
        <w:rPr>
          <w:sz w:val="28"/>
          <w:szCs w:val="24"/>
        </w:rPr>
        <w:t>Таблица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5"/>
        <w:gridCol w:w="1623"/>
        <w:gridCol w:w="2022"/>
        <w:gridCol w:w="1623"/>
        <w:gridCol w:w="1623"/>
        <w:gridCol w:w="1733"/>
      </w:tblGrid>
      <w:tr w:rsidR="00997970" w:rsidRPr="00445C93" w14:paraId="535C32E1" w14:textId="77777777" w:rsidTr="009E0F7E">
        <w:trPr>
          <w:jc w:val="center"/>
        </w:trPr>
        <w:tc>
          <w:tcPr>
            <w:tcW w:w="849" w:type="pct"/>
            <w:vAlign w:val="center"/>
          </w:tcPr>
          <w:p w14:paraId="6963A274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5D9C37CA" wp14:editId="4D151F04">
                  <wp:extent cx="129540" cy="251460"/>
                  <wp:effectExtent l="0" t="0" r="381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" w:type="pct"/>
            <w:vAlign w:val="center"/>
          </w:tcPr>
          <w:p w14:paraId="2E5C30CE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3E53C61A" wp14:editId="2EE3B1A2">
                  <wp:extent cx="160020" cy="25146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" w:type="pct"/>
            <w:vAlign w:val="center"/>
          </w:tcPr>
          <w:p w14:paraId="21C9218F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702253B0" wp14:editId="6FF17DD9">
                  <wp:extent cx="144780" cy="251460"/>
                  <wp:effectExtent l="0" t="0" r="762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" w:type="pct"/>
            <w:vAlign w:val="center"/>
          </w:tcPr>
          <w:p w14:paraId="3C1932CE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1E75D1DD" wp14:editId="2900D1A5">
                  <wp:extent cx="167640" cy="251460"/>
                  <wp:effectExtent l="0" t="0" r="381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" w:type="pct"/>
            <w:vAlign w:val="center"/>
          </w:tcPr>
          <w:p w14:paraId="2DBEEA18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1F776FED" wp14:editId="440D876D">
                  <wp:extent cx="190500" cy="25146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vAlign w:val="center"/>
          </w:tcPr>
          <w:p w14:paraId="10276BB8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BF6B15">
              <w:rPr>
                <w:noProof/>
                <w:sz w:val="28"/>
                <w:szCs w:val="24"/>
              </w:rPr>
              <w:drawing>
                <wp:inline distT="0" distB="0" distL="0" distR="0" wp14:anchorId="56114081" wp14:editId="6EE481E2">
                  <wp:extent cx="190500" cy="25146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970" w:rsidRPr="00445C93" w14:paraId="7D1BAE15" w14:textId="77777777" w:rsidTr="009E0F7E">
        <w:trPr>
          <w:jc w:val="center"/>
        </w:trPr>
        <w:tc>
          <w:tcPr>
            <w:tcW w:w="849" w:type="pct"/>
            <w:vAlign w:val="center"/>
          </w:tcPr>
          <w:p w14:paraId="1318D50E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см</w:t>
            </w:r>
          </w:p>
        </w:tc>
        <w:tc>
          <w:tcPr>
            <w:tcW w:w="781" w:type="pct"/>
            <w:vAlign w:val="center"/>
          </w:tcPr>
          <w:p w14:paraId="3AB24278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см</w:t>
            </w:r>
          </w:p>
        </w:tc>
        <w:tc>
          <w:tcPr>
            <w:tcW w:w="973" w:type="pct"/>
            <w:vAlign w:val="center"/>
          </w:tcPr>
          <w:p w14:paraId="63ACBAE7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см</w:t>
            </w:r>
          </w:p>
        </w:tc>
        <w:tc>
          <w:tcPr>
            <w:tcW w:w="781" w:type="pct"/>
            <w:vAlign w:val="center"/>
          </w:tcPr>
          <w:p w14:paraId="748B0A6E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445C93">
              <w:rPr>
                <w:sz w:val="28"/>
                <w:szCs w:val="24"/>
              </w:rPr>
              <w:t>мм</w:t>
            </w:r>
          </w:p>
        </w:tc>
        <w:tc>
          <w:tcPr>
            <w:tcW w:w="781" w:type="pct"/>
            <w:vAlign w:val="center"/>
          </w:tcPr>
          <w:p w14:paraId="151C07FD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</w:t>
            </w:r>
            <w:r w:rsidRPr="00445C93">
              <w:rPr>
                <w:sz w:val="28"/>
                <w:szCs w:val="24"/>
              </w:rPr>
              <w:t>м</w:t>
            </w:r>
          </w:p>
        </w:tc>
        <w:tc>
          <w:tcPr>
            <w:tcW w:w="834" w:type="pct"/>
            <w:vAlign w:val="center"/>
          </w:tcPr>
          <w:p w14:paraId="6F6B2948" w14:textId="77777777" w:rsidR="00997970" w:rsidRPr="00445C93" w:rsidRDefault="00997970" w:rsidP="00033DE7"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</w:t>
            </w:r>
            <w:r w:rsidRPr="00445C93">
              <w:rPr>
                <w:sz w:val="28"/>
                <w:szCs w:val="24"/>
              </w:rPr>
              <w:t>м</w:t>
            </w:r>
          </w:p>
        </w:tc>
      </w:tr>
      <w:tr w:rsidR="00DF3557" w:rsidRPr="00445C93" w14:paraId="54D83B79" w14:textId="77777777" w:rsidTr="009E0F7E">
        <w:trPr>
          <w:jc w:val="center"/>
        </w:trPr>
        <w:tc>
          <w:tcPr>
            <w:tcW w:w="849" w:type="pct"/>
          </w:tcPr>
          <w:p w14:paraId="29F25072" w14:textId="4A3B8E41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color w:val="000000"/>
                <w:sz w:val="28"/>
                <w:szCs w:val="24"/>
              </w:rPr>
              <w:t>20</w:t>
            </w:r>
          </w:p>
        </w:tc>
        <w:tc>
          <w:tcPr>
            <w:tcW w:w="781" w:type="pct"/>
          </w:tcPr>
          <w:p w14:paraId="5004DFC8" w14:textId="00B16B8E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color w:val="000000"/>
                <w:sz w:val="28"/>
                <w:szCs w:val="24"/>
              </w:rPr>
              <w:t>10</w:t>
            </w:r>
          </w:p>
        </w:tc>
        <w:tc>
          <w:tcPr>
            <w:tcW w:w="973" w:type="pct"/>
          </w:tcPr>
          <w:p w14:paraId="6609E89A" w14:textId="5D2F1268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color w:val="000000"/>
                <w:sz w:val="28"/>
                <w:szCs w:val="24"/>
              </w:rPr>
              <w:t>20</w:t>
            </w:r>
          </w:p>
        </w:tc>
        <w:tc>
          <w:tcPr>
            <w:tcW w:w="781" w:type="pct"/>
          </w:tcPr>
          <w:p w14:paraId="252D39D5" w14:textId="09389C09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color w:val="000000"/>
                <w:sz w:val="28"/>
                <w:szCs w:val="24"/>
              </w:rPr>
              <w:t>1</w:t>
            </w:r>
          </w:p>
        </w:tc>
        <w:tc>
          <w:tcPr>
            <w:tcW w:w="781" w:type="pct"/>
          </w:tcPr>
          <w:p w14:paraId="53106AB5" w14:textId="73E92F31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color w:val="000000"/>
                <w:sz w:val="28"/>
                <w:szCs w:val="24"/>
              </w:rPr>
              <w:t>0</w:t>
            </w:r>
          </w:p>
        </w:tc>
        <w:tc>
          <w:tcPr>
            <w:tcW w:w="834" w:type="pct"/>
          </w:tcPr>
          <w:p w14:paraId="37DA82C9" w14:textId="2E6FB7F6" w:rsidR="00DF3557" w:rsidRPr="00DF3557" w:rsidRDefault="00DF3557" w:rsidP="00DF3557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DF3557">
              <w:rPr>
                <w:color w:val="000000"/>
                <w:sz w:val="28"/>
                <w:szCs w:val="24"/>
              </w:rPr>
              <w:t>0</w:t>
            </w:r>
          </w:p>
        </w:tc>
      </w:tr>
    </w:tbl>
    <w:p w14:paraId="066E84BA" w14:textId="77777777" w:rsidR="00997970" w:rsidRDefault="00997970" w:rsidP="00997970">
      <w:pPr>
        <w:spacing w:line="0" w:lineRule="atLeast"/>
        <w:rPr>
          <w:sz w:val="28"/>
          <w:szCs w:val="24"/>
        </w:rPr>
      </w:pPr>
    </w:p>
    <w:p w14:paraId="58E67909" w14:textId="11DCB1DF" w:rsidR="00997970" w:rsidRDefault="00BC1FB1" w:rsidP="00997970">
      <w:pPr>
        <w:spacing w:line="0" w:lineRule="atLeast"/>
        <w:jc w:val="center"/>
        <w:rPr>
          <w:rFonts w:eastAsia="Calibri"/>
          <w:sz w:val="28"/>
          <w:lang w:eastAsia="en-US"/>
        </w:rPr>
      </w:pPr>
      <w:r w:rsidRPr="001921E5">
        <w:rPr>
          <w:rFonts w:eastAsia="Calibri"/>
          <w:sz w:val="28"/>
          <w:lang w:eastAsia="en-US"/>
        </w:rPr>
        <w:object w:dxaOrig="8790" w:dyaOrig="4290" w14:anchorId="4F579FF4">
          <v:shape id="_x0000_i1027" type="#_x0000_t75" style="width:385.65pt;height:187.1pt" o:ole="">
            <v:imagedata r:id="rId30" o:title=""/>
          </v:shape>
          <o:OLEObject Type="Embed" ProgID="Visio.Drawing.11" ShapeID="_x0000_i1027" DrawAspect="Content" ObjectID="_1832166960" r:id="rId31"/>
        </w:object>
      </w:r>
    </w:p>
    <w:p w14:paraId="1CBE2138" w14:textId="77777777" w:rsidR="00997970" w:rsidRPr="0003180A" w:rsidRDefault="00997970" w:rsidP="00997970">
      <w:pPr>
        <w:spacing w:line="0" w:lineRule="atLeast"/>
        <w:jc w:val="center"/>
        <w:rPr>
          <w:rFonts w:eastAsia="Calibri"/>
          <w:sz w:val="24"/>
          <w:lang w:eastAsia="en-US"/>
        </w:rPr>
      </w:pPr>
      <w:r w:rsidRPr="0003180A">
        <w:rPr>
          <w:rFonts w:eastAsia="Calibri"/>
          <w:sz w:val="24"/>
          <w:lang w:eastAsia="en-US"/>
        </w:rPr>
        <w:t>Рисунок 1.1. Нелинейный индуктивный элемент</w:t>
      </w:r>
    </w:p>
    <w:p w14:paraId="450D17BE" w14:textId="77777777" w:rsidR="0003180A" w:rsidRDefault="0003180A" w:rsidP="00997970">
      <w:pPr>
        <w:spacing w:line="0" w:lineRule="atLeast"/>
        <w:jc w:val="center"/>
        <w:rPr>
          <w:sz w:val="28"/>
          <w:szCs w:val="24"/>
        </w:rPr>
      </w:pPr>
    </w:p>
    <w:p w14:paraId="2254A8EB" w14:textId="0E033A7B" w:rsidR="00997970" w:rsidRPr="00F431EC" w:rsidRDefault="000B08A1" w:rsidP="00997970">
      <w:pPr>
        <w:spacing w:line="0" w:lineRule="atLeast"/>
        <w:jc w:val="center"/>
        <w:rPr>
          <w:sz w:val="28"/>
          <w:szCs w:val="24"/>
          <w:lang w:val="en-US"/>
        </w:rPr>
      </w:pPr>
      <w:r w:rsidRPr="000B08A1">
        <w:rPr>
          <w:noProof/>
          <w:sz w:val="28"/>
          <w:szCs w:val="24"/>
          <w:lang w:val="en-US"/>
        </w:rPr>
        <w:drawing>
          <wp:inline distT="0" distB="0" distL="0" distR="0" wp14:anchorId="2CE72FF7" wp14:editId="3C27E1CF">
            <wp:extent cx="2362200" cy="1895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1117F" w14:textId="77777777" w:rsidR="00997970" w:rsidRPr="0003180A" w:rsidRDefault="00997970" w:rsidP="00997970">
      <w:pPr>
        <w:spacing w:line="0" w:lineRule="atLeast"/>
        <w:jc w:val="center"/>
        <w:rPr>
          <w:sz w:val="24"/>
          <w:szCs w:val="24"/>
        </w:rPr>
      </w:pPr>
      <w:r w:rsidRPr="0003180A">
        <w:rPr>
          <w:sz w:val="24"/>
          <w:szCs w:val="24"/>
        </w:rPr>
        <w:t>Рисунок 1.2. Заданная схема</w:t>
      </w:r>
    </w:p>
    <w:p w14:paraId="30014550" w14:textId="3477430C" w:rsidR="00997970" w:rsidRPr="00F96807" w:rsidRDefault="00C35CC0" w:rsidP="00C35CC0">
      <w:pPr>
        <w:spacing w:line="0" w:lineRule="atLeast"/>
        <w:jc w:val="center"/>
        <w:rPr>
          <w:sz w:val="28"/>
          <w:szCs w:val="24"/>
        </w:rPr>
      </w:pPr>
      <w:bookmarkStart w:id="4" w:name="_GoBack"/>
      <w:bookmarkEnd w:id="4"/>
      <w:r w:rsidRPr="00F96807">
        <w:rPr>
          <w:sz w:val="28"/>
          <w:szCs w:val="24"/>
        </w:rPr>
        <w:t xml:space="preserve"> </w:t>
      </w:r>
    </w:p>
    <w:p w14:paraId="3BCCCBCE" w14:textId="77777777" w:rsidR="0098496C" w:rsidRDefault="0098496C" w:rsidP="0098496C">
      <w:pPr>
        <w:spacing w:line="0" w:lineRule="atLeast"/>
        <w:rPr>
          <w:sz w:val="28"/>
          <w:szCs w:val="24"/>
        </w:rPr>
      </w:pPr>
    </w:p>
    <w:sectPr w:rsidR="0098496C">
      <w:footerReference w:type="default" r:id="rId33"/>
      <w:pgSz w:w="11907" w:h="16840" w:code="9"/>
      <w:pgMar w:top="357" w:right="374" w:bottom="295" w:left="1134" w:header="454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9B189" w14:textId="77777777" w:rsidR="00340A1E" w:rsidRDefault="00340A1E">
      <w:r>
        <w:separator/>
      </w:r>
    </w:p>
  </w:endnote>
  <w:endnote w:type="continuationSeparator" w:id="0">
    <w:p w14:paraId="7AB54B34" w14:textId="77777777" w:rsidR="00340A1E" w:rsidRDefault="00340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43D1E" w14:textId="77777777" w:rsidR="002760D6" w:rsidRDefault="002760D6">
    <w:pPr>
      <w:pStyle w:val="a4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77A50" w14:textId="77777777" w:rsidR="00340A1E" w:rsidRDefault="00340A1E">
      <w:r>
        <w:separator/>
      </w:r>
    </w:p>
  </w:footnote>
  <w:footnote w:type="continuationSeparator" w:id="0">
    <w:p w14:paraId="5EDE16AF" w14:textId="77777777" w:rsidR="00340A1E" w:rsidRDefault="00340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45BB"/>
    <w:multiLevelType w:val="hybridMultilevel"/>
    <w:tmpl w:val="8A4C0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346D8"/>
    <w:multiLevelType w:val="hybridMultilevel"/>
    <w:tmpl w:val="1DFA4110"/>
    <w:lvl w:ilvl="0" w:tplc="C20E3EE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064B3"/>
    <w:multiLevelType w:val="hybridMultilevel"/>
    <w:tmpl w:val="35A2EB84"/>
    <w:lvl w:ilvl="0" w:tplc="C276BC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52B08"/>
    <w:multiLevelType w:val="hybridMultilevel"/>
    <w:tmpl w:val="954883C8"/>
    <w:lvl w:ilvl="0" w:tplc="F9A252A2">
      <w:start w:val="2"/>
      <w:numFmt w:val="decimal"/>
      <w:lvlText w:val="%1)"/>
      <w:lvlJc w:val="left"/>
      <w:pPr>
        <w:ind w:left="7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2BC43AA4"/>
    <w:multiLevelType w:val="hybridMultilevel"/>
    <w:tmpl w:val="F79A5406"/>
    <w:lvl w:ilvl="0" w:tplc="A686EF0A">
      <w:start w:val="4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CC8287F"/>
    <w:multiLevelType w:val="hybridMultilevel"/>
    <w:tmpl w:val="6F08F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C4071"/>
    <w:multiLevelType w:val="hybridMultilevel"/>
    <w:tmpl w:val="DED2BC24"/>
    <w:lvl w:ilvl="0" w:tplc="82CAF21C">
      <w:start w:val="1"/>
      <w:numFmt w:val="decimal"/>
      <w:lvlText w:val="%1."/>
      <w:lvlJc w:val="left"/>
      <w:pPr>
        <w:ind w:left="40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33AE47F2"/>
    <w:multiLevelType w:val="hybridMultilevel"/>
    <w:tmpl w:val="3B429E52"/>
    <w:lvl w:ilvl="0" w:tplc="9998C88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D5F36"/>
    <w:multiLevelType w:val="singleLevel"/>
    <w:tmpl w:val="B720F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3D2B4D2C"/>
    <w:multiLevelType w:val="hybridMultilevel"/>
    <w:tmpl w:val="3CAC0384"/>
    <w:lvl w:ilvl="0" w:tplc="56CEAF12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E700E90"/>
    <w:multiLevelType w:val="singleLevel"/>
    <w:tmpl w:val="9BBE6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11" w15:restartNumberingAfterBreak="0">
    <w:nsid w:val="40083BFF"/>
    <w:multiLevelType w:val="hybridMultilevel"/>
    <w:tmpl w:val="C22C944C"/>
    <w:lvl w:ilvl="0" w:tplc="8EE43DAC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61A7F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19C51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61005C0"/>
    <w:multiLevelType w:val="hybridMultilevel"/>
    <w:tmpl w:val="B0AC2F06"/>
    <w:lvl w:ilvl="0" w:tplc="3FDA1BE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EA3AB9"/>
    <w:multiLevelType w:val="hybridMultilevel"/>
    <w:tmpl w:val="8C46F916"/>
    <w:lvl w:ilvl="0" w:tplc="768074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145B0A"/>
    <w:multiLevelType w:val="hybridMultilevel"/>
    <w:tmpl w:val="65E21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0007B"/>
    <w:multiLevelType w:val="hybridMultilevel"/>
    <w:tmpl w:val="DBB2CC06"/>
    <w:lvl w:ilvl="0" w:tplc="7CF6662A">
      <w:start w:val="3"/>
      <w:numFmt w:val="upperRoman"/>
      <w:lvlText w:val="%1."/>
      <w:lvlJc w:val="left"/>
      <w:pPr>
        <w:ind w:left="158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 w15:restartNumberingAfterBreak="0">
    <w:nsid w:val="69AE0680"/>
    <w:multiLevelType w:val="hybridMultilevel"/>
    <w:tmpl w:val="864C7538"/>
    <w:lvl w:ilvl="0" w:tplc="59DA95F0">
      <w:start w:val="1"/>
      <w:numFmt w:val="decimal"/>
      <w:suff w:val="nothing"/>
      <w:lvlText w:val="Рис. %1"/>
      <w:lvlJc w:val="center"/>
      <w:pPr>
        <w:ind w:left="502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A2505"/>
    <w:multiLevelType w:val="hybridMultilevel"/>
    <w:tmpl w:val="93801E36"/>
    <w:lvl w:ilvl="0" w:tplc="FB489E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C5F4BA8"/>
    <w:multiLevelType w:val="hybridMultilevel"/>
    <w:tmpl w:val="32E4BD40"/>
    <w:lvl w:ilvl="0" w:tplc="3D44A882">
      <w:start w:val="1"/>
      <w:numFmt w:val="decimal"/>
      <w:lvlText w:val="%1."/>
      <w:lvlJc w:val="left"/>
      <w:pPr>
        <w:ind w:left="1222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 w15:restartNumberingAfterBreak="0">
    <w:nsid w:val="6E5E4C05"/>
    <w:multiLevelType w:val="hybridMultilevel"/>
    <w:tmpl w:val="E6563262"/>
    <w:lvl w:ilvl="0" w:tplc="5A6A2BE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7551A"/>
    <w:multiLevelType w:val="hybridMultilevel"/>
    <w:tmpl w:val="5F12A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04E11"/>
    <w:multiLevelType w:val="hybridMultilevel"/>
    <w:tmpl w:val="35A2EB84"/>
    <w:lvl w:ilvl="0" w:tplc="C276BC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B04F9"/>
    <w:multiLevelType w:val="hybridMultilevel"/>
    <w:tmpl w:val="6D084010"/>
    <w:lvl w:ilvl="0" w:tplc="03BC9674">
      <w:start w:val="1"/>
      <w:numFmt w:val="decimal"/>
      <w:lvlText w:val="%1)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5" w15:restartNumberingAfterBreak="0">
    <w:nsid w:val="747861EF"/>
    <w:multiLevelType w:val="hybridMultilevel"/>
    <w:tmpl w:val="57B639DC"/>
    <w:lvl w:ilvl="0" w:tplc="D02813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C5A9E"/>
    <w:multiLevelType w:val="hybridMultilevel"/>
    <w:tmpl w:val="BF244E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36E32"/>
    <w:multiLevelType w:val="hybridMultilevel"/>
    <w:tmpl w:val="72488CE2"/>
    <w:lvl w:ilvl="0" w:tplc="52223FD8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5FC18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5FF7BDA"/>
    <w:multiLevelType w:val="hybridMultilevel"/>
    <w:tmpl w:val="1384FF72"/>
    <w:lvl w:ilvl="0" w:tplc="3DCE9B0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E623702"/>
    <w:multiLevelType w:val="hybridMultilevel"/>
    <w:tmpl w:val="5C1E6D70"/>
    <w:lvl w:ilvl="0" w:tplc="8F983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8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21"/>
  </w:num>
  <w:num w:numId="7">
    <w:abstractNumId w:val="27"/>
  </w:num>
  <w:num w:numId="8">
    <w:abstractNumId w:val="24"/>
  </w:num>
  <w:num w:numId="9">
    <w:abstractNumId w:val="0"/>
  </w:num>
  <w:num w:numId="10">
    <w:abstractNumId w:val="4"/>
  </w:num>
  <w:num w:numId="11">
    <w:abstractNumId w:val="29"/>
  </w:num>
  <w:num w:numId="12">
    <w:abstractNumId w:val="11"/>
  </w:num>
  <w:num w:numId="13">
    <w:abstractNumId w:val="26"/>
  </w:num>
  <w:num w:numId="14">
    <w:abstractNumId w:val="5"/>
  </w:num>
  <w:num w:numId="15">
    <w:abstractNumId w:val="6"/>
  </w:num>
  <w:num w:numId="16">
    <w:abstractNumId w:val="3"/>
  </w:num>
  <w:num w:numId="17">
    <w:abstractNumId w:val="1"/>
  </w:num>
  <w:num w:numId="18">
    <w:abstractNumId w:val="14"/>
  </w:num>
  <w:num w:numId="19">
    <w:abstractNumId w:val="7"/>
  </w:num>
  <w:num w:numId="20">
    <w:abstractNumId w:val="2"/>
  </w:num>
  <w:num w:numId="21">
    <w:abstractNumId w:val="15"/>
  </w:num>
  <w:num w:numId="22">
    <w:abstractNumId w:val="9"/>
  </w:num>
  <w:num w:numId="23">
    <w:abstractNumId w:val="23"/>
  </w:num>
  <w:num w:numId="24">
    <w:abstractNumId w:val="19"/>
  </w:num>
  <w:num w:numId="25">
    <w:abstractNumId w:val="17"/>
  </w:num>
  <w:num w:numId="26">
    <w:abstractNumId w:val="16"/>
  </w:num>
  <w:num w:numId="27">
    <w:abstractNumId w:val="20"/>
  </w:num>
  <w:num w:numId="28">
    <w:abstractNumId w:val="25"/>
  </w:num>
  <w:num w:numId="29">
    <w:abstractNumId w:val="22"/>
  </w:num>
  <w:num w:numId="30">
    <w:abstractNumId w:val="30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6D3"/>
    <w:rsid w:val="00030BF1"/>
    <w:rsid w:val="0003180A"/>
    <w:rsid w:val="00033DE7"/>
    <w:rsid w:val="00042B63"/>
    <w:rsid w:val="000B08A1"/>
    <w:rsid w:val="00123F26"/>
    <w:rsid w:val="00137EDD"/>
    <w:rsid w:val="00165680"/>
    <w:rsid w:val="0017650C"/>
    <w:rsid w:val="00186D9B"/>
    <w:rsid w:val="001F15D3"/>
    <w:rsid w:val="00217261"/>
    <w:rsid w:val="00234612"/>
    <w:rsid w:val="002475E4"/>
    <w:rsid w:val="00271FD1"/>
    <w:rsid w:val="002760D6"/>
    <w:rsid w:val="002D2971"/>
    <w:rsid w:val="00303433"/>
    <w:rsid w:val="00317770"/>
    <w:rsid w:val="00326DF6"/>
    <w:rsid w:val="00330175"/>
    <w:rsid w:val="00340A1E"/>
    <w:rsid w:val="00374F61"/>
    <w:rsid w:val="003E62C5"/>
    <w:rsid w:val="00403F22"/>
    <w:rsid w:val="00486875"/>
    <w:rsid w:val="004A0D23"/>
    <w:rsid w:val="004E44D5"/>
    <w:rsid w:val="00546C60"/>
    <w:rsid w:val="005532C1"/>
    <w:rsid w:val="00591172"/>
    <w:rsid w:val="0065748B"/>
    <w:rsid w:val="00674FB1"/>
    <w:rsid w:val="006E023F"/>
    <w:rsid w:val="006F754E"/>
    <w:rsid w:val="006F759B"/>
    <w:rsid w:val="00725249"/>
    <w:rsid w:val="00754FF8"/>
    <w:rsid w:val="00773D97"/>
    <w:rsid w:val="00795727"/>
    <w:rsid w:val="00821639"/>
    <w:rsid w:val="00855AF2"/>
    <w:rsid w:val="0086025D"/>
    <w:rsid w:val="008653D5"/>
    <w:rsid w:val="00872405"/>
    <w:rsid w:val="00874BCF"/>
    <w:rsid w:val="008947E7"/>
    <w:rsid w:val="008B5AB1"/>
    <w:rsid w:val="008C76D3"/>
    <w:rsid w:val="008E2E1F"/>
    <w:rsid w:val="008F3C56"/>
    <w:rsid w:val="00923625"/>
    <w:rsid w:val="0098496C"/>
    <w:rsid w:val="00997970"/>
    <w:rsid w:val="009E0F7E"/>
    <w:rsid w:val="00A1293D"/>
    <w:rsid w:val="00A17D8F"/>
    <w:rsid w:val="00A420AF"/>
    <w:rsid w:val="00A91953"/>
    <w:rsid w:val="00AA1C23"/>
    <w:rsid w:val="00AB1A2E"/>
    <w:rsid w:val="00AB4CA1"/>
    <w:rsid w:val="00AE2489"/>
    <w:rsid w:val="00B5188A"/>
    <w:rsid w:val="00B81B23"/>
    <w:rsid w:val="00BA5151"/>
    <w:rsid w:val="00BC1FB1"/>
    <w:rsid w:val="00C35CC0"/>
    <w:rsid w:val="00C40E87"/>
    <w:rsid w:val="00C77DD6"/>
    <w:rsid w:val="00C97DEF"/>
    <w:rsid w:val="00D575F4"/>
    <w:rsid w:val="00D871A1"/>
    <w:rsid w:val="00D8776D"/>
    <w:rsid w:val="00DB7A0A"/>
    <w:rsid w:val="00DF3557"/>
    <w:rsid w:val="00E34407"/>
    <w:rsid w:val="00E40055"/>
    <w:rsid w:val="00F53F3D"/>
    <w:rsid w:val="00F73D48"/>
    <w:rsid w:val="00F757AE"/>
    <w:rsid w:val="00F9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A6920"/>
  <w15:chartTrackingRefBased/>
  <w15:docId w15:val="{C390D25D-6A39-4E0A-ABEB-9ADF2E67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7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97970"/>
    <w:pPr>
      <w:keepNext/>
      <w:outlineLvl w:val="0"/>
    </w:pPr>
    <w:rPr>
      <w:sz w:val="28"/>
      <w:lang w:val="en-US"/>
    </w:rPr>
  </w:style>
  <w:style w:type="paragraph" w:styleId="2">
    <w:name w:val="heading 2"/>
    <w:basedOn w:val="a"/>
    <w:next w:val="a"/>
    <w:link w:val="20"/>
    <w:qFormat/>
    <w:rsid w:val="00997970"/>
    <w:pPr>
      <w:keepNext/>
      <w:outlineLvl w:val="1"/>
    </w:pPr>
    <w:rPr>
      <w:sz w:val="28"/>
      <w:lang w:val="en-US"/>
    </w:rPr>
  </w:style>
  <w:style w:type="paragraph" w:styleId="3">
    <w:name w:val="heading 3"/>
    <w:basedOn w:val="a"/>
    <w:next w:val="a"/>
    <w:link w:val="30"/>
    <w:qFormat/>
    <w:rsid w:val="00997970"/>
    <w:pPr>
      <w:keepNext/>
      <w:jc w:val="center"/>
      <w:outlineLvl w:val="2"/>
    </w:pPr>
    <w:rPr>
      <w:snapToGrid w:val="0"/>
      <w:color w:val="000000"/>
      <w:sz w:val="28"/>
    </w:rPr>
  </w:style>
  <w:style w:type="paragraph" w:styleId="4">
    <w:name w:val="heading 4"/>
    <w:basedOn w:val="a"/>
    <w:next w:val="a"/>
    <w:link w:val="40"/>
    <w:qFormat/>
    <w:rsid w:val="00997970"/>
    <w:pPr>
      <w:keepNext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997970"/>
    <w:pPr>
      <w:keepNext/>
      <w:jc w:val="center"/>
      <w:outlineLvl w:val="4"/>
    </w:pPr>
    <w:rPr>
      <w:b/>
      <w:sz w:val="28"/>
      <w:u w:val="single"/>
      <w:lang w:val="en-US"/>
    </w:rPr>
  </w:style>
  <w:style w:type="paragraph" w:styleId="6">
    <w:name w:val="heading 6"/>
    <w:basedOn w:val="a"/>
    <w:next w:val="a"/>
    <w:link w:val="60"/>
    <w:qFormat/>
    <w:rsid w:val="00997970"/>
    <w:pPr>
      <w:keepNext/>
      <w:jc w:val="center"/>
      <w:outlineLvl w:val="5"/>
    </w:pPr>
    <w:rPr>
      <w:sz w:val="28"/>
      <w:u w:val="single"/>
      <w:lang w:val="en-US"/>
    </w:rPr>
  </w:style>
  <w:style w:type="paragraph" w:styleId="7">
    <w:name w:val="heading 7"/>
    <w:basedOn w:val="a"/>
    <w:next w:val="a"/>
    <w:link w:val="70"/>
    <w:qFormat/>
    <w:rsid w:val="00997970"/>
    <w:pPr>
      <w:keepNext/>
      <w:spacing w:before="12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C76D3"/>
    <w:rPr>
      <w:color w:val="808080"/>
    </w:rPr>
  </w:style>
  <w:style w:type="character" w:customStyle="1" w:styleId="10">
    <w:name w:val="Заголовок 1 Знак"/>
    <w:basedOn w:val="a0"/>
    <w:link w:val="1"/>
    <w:uiPriority w:val="99"/>
    <w:rsid w:val="00997970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97970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97970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7970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997970"/>
    <w:rPr>
      <w:rFonts w:ascii="Times New Roman" w:eastAsia="Times New Roman" w:hAnsi="Times New Roman" w:cs="Times New Roman"/>
      <w:b/>
      <w:sz w:val="28"/>
      <w:szCs w:val="20"/>
      <w:u w:val="single"/>
      <w:lang w:val="en-US" w:eastAsia="ru-RU"/>
    </w:rPr>
  </w:style>
  <w:style w:type="character" w:customStyle="1" w:styleId="60">
    <w:name w:val="Заголовок 6 Знак"/>
    <w:basedOn w:val="a0"/>
    <w:link w:val="6"/>
    <w:rsid w:val="00997970"/>
    <w:rPr>
      <w:rFonts w:ascii="Times New Roman" w:eastAsia="Times New Roman" w:hAnsi="Times New Roman" w:cs="Times New Roman"/>
      <w:sz w:val="28"/>
      <w:szCs w:val="20"/>
      <w:u w:val="single"/>
      <w:lang w:val="en-US" w:eastAsia="ru-RU"/>
    </w:rPr>
  </w:style>
  <w:style w:type="character" w:customStyle="1" w:styleId="70">
    <w:name w:val="Заголовок 7 Знак"/>
    <w:basedOn w:val="a0"/>
    <w:link w:val="7"/>
    <w:rsid w:val="009979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er"/>
    <w:basedOn w:val="a"/>
    <w:link w:val="a5"/>
    <w:uiPriority w:val="99"/>
    <w:rsid w:val="00997970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979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997970"/>
  </w:style>
  <w:style w:type="paragraph" w:styleId="a7">
    <w:name w:val="Body Text"/>
    <w:basedOn w:val="a"/>
    <w:link w:val="a8"/>
    <w:rsid w:val="00997970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9979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rsid w:val="00997970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9979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rsid w:val="00997970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979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uiPriority w:val="22"/>
    <w:qFormat/>
    <w:rsid w:val="00997970"/>
    <w:rPr>
      <w:b/>
      <w:bCs/>
      <w:color w:val="auto"/>
    </w:rPr>
  </w:style>
  <w:style w:type="paragraph" w:styleId="ae">
    <w:name w:val="List Paragraph"/>
    <w:basedOn w:val="a"/>
    <w:uiPriority w:val="34"/>
    <w:qFormat/>
    <w:rsid w:val="00997970"/>
    <w:pPr>
      <w:spacing w:after="160" w:line="360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Normal (Web)"/>
    <w:basedOn w:val="a"/>
    <w:uiPriority w:val="99"/>
    <w:unhideWhenUsed/>
    <w:rsid w:val="00997970"/>
    <w:pPr>
      <w:spacing w:before="100" w:beforeAutospacing="1" w:after="100" w:afterAutospacing="1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997970"/>
    <w:pPr>
      <w:tabs>
        <w:tab w:val="right" w:leader="dot" w:pos="10389"/>
      </w:tabs>
    </w:pPr>
    <w:rPr>
      <w:b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97970"/>
    <w:pPr>
      <w:ind w:left="200"/>
    </w:pPr>
  </w:style>
  <w:style w:type="character" w:styleId="af0">
    <w:name w:val="Hyperlink"/>
    <w:uiPriority w:val="99"/>
    <w:unhideWhenUsed/>
    <w:rsid w:val="00997970"/>
    <w:rPr>
      <w:color w:val="0563C1"/>
      <w:u w:val="single"/>
    </w:rPr>
  </w:style>
  <w:style w:type="paragraph" w:styleId="af1">
    <w:name w:val="No Spacing"/>
    <w:uiPriority w:val="1"/>
    <w:qFormat/>
    <w:rsid w:val="009979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9797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979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6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5.wmf"/><Relationship Id="rId32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31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30" Type="http://schemas.openxmlformats.org/officeDocument/2006/relationships/image" Target="media/image21.emf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AF222-CFF0-4946-9DE0-A34ADB49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 Сыздыков</dc:creator>
  <cp:keywords/>
  <dc:description/>
  <cp:lastModifiedBy>Vlad Dzharahov</cp:lastModifiedBy>
  <cp:revision>2</cp:revision>
  <dcterms:created xsi:type="dcterms:W3CDTF">2026-02-09T11:28:00Z</dcterms:created>
  <dcterms:modified xsi:type="dcterms:W3CDTF">2026-02-09T11:28:00Z</dcterms:modified>
</cp:coreProperties>
</file>