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9DB6" w14:textId="77777777" w:rsidR="004812D1" w:rsidRPr="000B2D34" w:rsidRDefault="004812D1" w:rsidP="004812D1">
      <w:pPr>
        <w:spacing w:after="240" w:line="360" w:lineRule="auto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</w:p>
    <w:p w14:paraId="67371745" w14:textId="697A93F9" w:rsidR="004812D1" w:rsidRPr="000B2D34" w:rsidRDefault="004812D1" w:rsidP="004812D1">
      <w:pPr>
        <w:spacing w:after="0" w:line="360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>КУРСОВАЯ РАБОТА</w:t>
      </w:r>
      <w:r>
        <w:rPr>
          <w:rFonts w:eastAsia="Arial" w:cs="Times New Roman"/>
          <w:color w:val="000000" w:themeColor="text1"/>
          <w:szCs w:val="28"/>
        </w:rPr>
        <w:t xml:space="preserve"> часть </w:t>
      </w:r>
      <w:r>
        <w:rPr>
          <w:rFonts w:eastAsia="Arial" w:cs="Times New Roman"/>
          <w:color w:val="000000" w:themeColor="text1"/>
          <w:szCs w:val="28"/>
        </w:rPr>
        <w:t>3</w:t>
      </w:r>
    </w:p>
    <w:p w14:paraId="4784AF32" w14:textId="77777777" w:rsidR="004812D1" w:rsidRPr="000B2D34" w:rsidRDefault="004812D1" w:rsidP="004812D1">
      <w:pPr>
        <w:spacing w:after="0" w:line="360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 xml:space="preserve">по дисциплине: </w:t>
      </w:r>
      <w:r w:rsidRPr="000B2D34">
        <w:rPr>
          <w:rFonts w:eastAsia="Arial" w:cs="Times New Roman"/>
          <w:color w:val="000000" w:themeColor="text1"/>
          <w:szCs w:val="28"/>
          <w:highlight w:val="white"/>
        </w:rPr>
        <w:t>«</w:t>
      </w:r>
      <w:r w:rsidRPr="000B2D34">
        <w:rPr>
          <w:rFonts w:eastAsia="Arial" w:cs="Times New Roman"/>
          <w:color w:val="000000" w:themeColor="text1"/>
          <w:szCs w:val="28"/>
        </w:rPr>
        <w:t>Электротехника</w:t>
      </w:r>
      <w:r w:rsidRPr="000B2D34">
        <w:rPr>
          <w:rFonts w:eastAsia="Arial" w:cs="Times New Roman"/>
          <w:color w:val="000000" w:themeColor="text1"/>
          <w:szCs w:val="28"/>
          <w:highlight w:val="white"/>
        </w:rPr>
        <w:t>»</w:t>
      </w:r>
    </w:p>
    <w:p w14:paraId="4841F80A" w14:textId="11154A4E" w:rsidR="004812D1" w:rsidRPr="000B2D34" w:rsidRDefault="004812D1" w:rsidP="004812D1">
      <w:pPr>
        <w:spacing w:after="0" w:line="360" w:lineRule="auto"/>
        <w:jc w:val="center"/>
        <w:rPr>
          <w:rFonts w:eastAsia="Times New Roman" w:cs="Times New Roman"/>
          <w:color w:val="000000" w:themeColor="text1"/>
          <w:szCs w:val="28"/>
        </w:rPr>
      </w:pPr>
      <w:bookmarkStart w:id="0" w:name="_gjdgxs" w:colFirst="0" w:colLast="0"/>
      <w:bookmarkEnd w:id="0"/>
      <w:r w:rsidRPr="000B2D34">
        <w:rPr>
          <w:rFonts w:eastAsia="Arial" w:cs="Times New Roman"/>
          <w:color w:val="000000" w:themeColor="text1"/>
          <w:szCs w:val="28"/>
        </w:rPr>
        <w:t xml:space="preserve">на тему: </w:t>
      </w:r>
      <w:r w:rsidRPr="000B2D34">
        <w:rPr>
          <w:rFonts w:eastAsia="Arial" w:cs="Times New Roman"/>
          <w:color w:val="000000" w:themeColor="text1"/>
          <w:szCs w:val="28"/>
          <w:highlight w:val="white"/>
        </w:rPr>
        <w:t>«</w:t>
      </w:r>
      <w:r>
        <w:rPr>
          <w:rFonts w:eastAsia="Arial" w:cs="Times New Roman"/>
          <w:color w:val="000000" w:themeColor="text1"/>
          <w:szCs w:val="28"/>
          <w:highlight w:val="white"/>
        </w:rPr>
        <w:t>Переходные процессы</w:t>
      </w:r>
      <w:r w:rsidRPr="000B2D34">
        <w:rPr>
          <w:rFonts w:eastAsia="Arial" w:cs="Times New Roman"/>
          <w:color w:val="000000" w:themeColor="text1"/>
          <w:szCs w:val="28"/>
          <w:highlight w:val="white"/>
        </w:rPr>
        <w:t>»</w:t>
      </w:r>
    </w:p>
    <w:p w14:paraId="25D58089" w14:textId="77777777" w:rsidR="004812D1" w:rsidRPr="000B2D34" w:rsidRDefault="004812D1" w:rsidP="004812D1">
      <w:pPr>
        <w:spacing w:after="240" w:line="360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Times New Roman" w:cs="Times New Roman"/>
          <w:color w:val="000000" w:themeColor="text1"/>
          <w:szCs w:val="28"/>
        </w:rPr>
        <w:br/>
      </w:r>
    </w:p>
    <w:p w14:paraId="0AB0C6A3" w14:textId="77777777" w:rsidR="004812D1" w:rsidRPr="000B2D34" w:rsidRDefault="004812D1" w:rsidP="004812D1">
      <w:pPr>
        <w:spacing w:after="0" w:line="360" w:lineRule="auto"/>
        <w:jc w:val="right"/>
        <w:rPr>
          <w:rFonts w:eastAsia="Arial" w:cs="Times New Roman"/>
          <w:color w:val="000000" w:themeColor="text1"/>
          <w:szCs w:val="28"/>
        </w:rPr>
      </w:pPr>
    </w:p>
    <w:p w14:paraId="3AC11DE7" w14:textId="77777777" w:rsidR="004812D1" w:rsidRPr="000B2D34" w:rsidRDefault="004812D1" w:rsidP="004812D1">
      <w:pPr>
        <w:spacing w:after="0" w:line="360" w:lineRule="auto"/>
        <w:jc w:val="right"/>
        <w:rPr>
          <w:rFonts w:eastAsia="Arial" w:cs="Times New Roman"/>
          <w:color w:val="000000" w:themeColor="text1"/>
          <w:szCs w:val="28"/>
        </w:rPr>
      </w:pPr>
    </w:p>
    <w:p w14:paraId="1DA4F3B9" w14:textId="77777777" w:rsidR="004812D1" w:rsidRPr="000B2D34" w:rsidRDefault="004812D1" w:rsidP="004812D1">
      <w:pPr>
        <w:spacing w:after="0" w:line="360" w:lineRule="auto"/>
        <w:jc w:val="right"/>
        <w:rPr>
          <w:rFonts w:eastAsia="Arial" w:cs="Times New Roman"/>
          <w:color w:val="000000" w:themeColor="text1"/>
          <w:szCs w:val="28"/>
        </w:rPr>
      </w:pPr>
    </w:p>
    <w:p w14:paraId="5C26BAA6" w14:textId="77777777" w:rsidR="004812D1" w:rsidRPr="000B2D34" w:rsidRDefault="004812D1" w:rsidP="004812D1">
      <w:pPr>
        <w:spacing w:after="0" w:line="360" w:lineRule="auto"/>
        <w:jc w:val="right"/>
        <w:rPr>
          <w:rFonts w:eastAsia="Arial" w:cs="Times New Roman"/>
          <w:color w:val="000000" w:themeColor="text1"/>
          <w:szCs w:val="28"/>
        </w:rPr>
      </w:pPr>
    </w:p>
    <w:p w14:paraId="54D36638" w14:textId="77777777" w:rsidR="004812D1" w:rsidRPr="000B2D34" w:rsidRDefault="004812D1" w:rsidP="004812D1">
      <w:pPr>
        <w:spacing w:after="0" w:line="360" w:lineRule="auto"/>
        <w:jc w:val="right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>Выполнил:</w:t>
      </w:r>
    </w:p>
    <w:p w14:paraId="4D054C1B" w14:textId="77777777" w:rsidR="004812D1" w:rsidRPr="000B2D34" w:rsidRDefault="004812D1" w:rsidP="004812D1">
      <w:pPr>
        <w:spacing w:after="0" w:line="360" w:lineRule="auto"/>
        <w:jc w:val="right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>студент 2 курса, гр. ЭН-25</w:t>
      </w:r>
    </w:p>
    <w:p w14:paraId="5F4598E0" w14:textId="77777777" w:rsidR="004812D1" w:rsidRPr="000B2D34" w:rsidRDefault="004812D1" w:rsidP="004812D1">
      <w:pPr>
        <w:spacing w:after="0" w:line="360" w:lineRule="auto"/>
        <w:jc w:val="right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>Марков И.А.</w:t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  <w:r w:rsidRPr="000B2D34">
        <w:rPr>
          <w:rFonts w:eastAsia="Times New Roman" w:cs="Times New Roman"/>
          <w:color w:val="000000" w:themeColor="text1"/>
          <w:szCs w:val="28"/>
        </w:rPr>
        <w:br/>
      </w:r>
    </w:p>
    <w:p w14:paraId="0C06A6E4" w14:textId="77777777" w:rsidR="004812D1" w:rsidRPr="000B2D34" w:rsidRDefault="004812D1" w:rsidP="004812D1">
      <w:pPr>
        <w:spacing w:after="0" w:line="360" w:lineRule="auto"/>
        <w:jc w:val="center"/>
        <w:rPr>
          <w:rFonts w:eastAsia="Arial" w:cs="Times New Roman"/>
          <w:color w:val="000000" w:themeColor="text1"/>
          <w:szCs w:val="28"/>
        </w:rPr>
      </w:pPr>
    </w:p>
    <w:p w14:paraId="763D2050" w14:textId="77777777" w:rsidR="004812D1" w:rsidRPr="000B2D34" w:rsidRDefault="004812D1" w:rsidP="004812D1">
      <w:pPr>
        <w:spacing w:after="0" w:line="360" w:lineRule="auto"/>
        <w:jc w:val="center"/>
        <w:rPr>
          <w:rFonts w:eastAsia="Arial" w:cs="Times New Roman"/>
          <w:color w:val="000000" w:themeColor="text1"/>
          <w:szCs w:val="28"/>
        </w:rPr>
      </w:pPr>
    </w:p>
    <w:p w14:paraId="220D92B4" w14:textId="77777777" w:rsidR="004812D1" w:rsidRPr="000B2D34" w:rsidRDefault="004812D1" w:rsidP="004812D1">
      <w:pPr>
        <w:spacing w:after="0" w:line="360" w:lineRule="auto"/>
        <w:jc w:val="center"/>
        <w:rPr>
          <w:rFonts w:eastAsia="Arial" w:cs="Times New Roman"/>
          <w:color w:val="000000" w:themeColor="text1"/>
          <w:szCs w:val="28"/>
        </w:rPr>
      </w:pPr>
    </w:p>
    <w:p w14:paraId="7DC1BDC2" w14:textId="77777777" w:rsidR="004812D1" w:rsidRPr="000B2D34" w:rsidRDefault="004812D1" w:rsidP="004812D1">
      <w:pPr>
        <w:spacing w:after="0" w:line="360" w:lineRule="auto"/>
        <w:jc w:val="center"/>
        <w:rPr>
          <w:rFonts w:eastAsia="Arial" w:cs="Times New Roman"/>
          <w:color w:val="000000" w:themeColor="text1"/>
          <w:szCs w:val="28"/>
        </w:rPr>
      </w:pPr>
    </w:p>
    <w:p w14:paraId="0C99A86D" w14:textId="77777777" w:rsidR="004812D1" w:rsidRPr="000B2D34" w:rsidRDefault="004812D1" w:rsidP="004812D1">
      <w:pPr>
        <w:spacing w:after="0" w:line="360" w:lineRule="auto"/>
        <w:jc w:val="center"/>
        <w:rPr>
          <w:rFonts w:eastAsia="Arial" w:cs="Times New Roman"/>
          <w:color w:val="000000" w:themeColor="text1"/>
          <w:szCs w:val="28"/>
        </w:rPr>
      </w:pPr>
    </w:p>
    <w:p w14:paraId="7DDF1544" w14:textId="77777777" w:rsidR="004812D1" w:rsidRPr="000B2D34" w:rsidRDefault="004812D1" w:rsidP="004812D1">
      <w:pPr>
        <w:spacing w:after="0" w:line="360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0B2D34">
        <w:rPr>
          <w:rFonts w:eastAsia="Arial" w:cs="Times New Roman"/>
          <w:color w:val="000000" w:themeColor="text1"/>
          <w:szCs w:val="28"/>
        </w:rPr>
        <w:t>2025</w:t>
      </w:r>
    </w:p>
    <w:p w14:paraId="60A993E9" w14:textId="16F13207" w:rsidR="00312F91" w:rsidRPr="00312F91" w:rsidRDefault="00312F91" w:rsidP="004812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16 </w:t>
      </w:r>
      <w:r>
        <w:rPr>
          <w:rFonts w:ascii="Times New Roman" w:hAnsi="Times New Roman" w:cs="Times New Roman"/>
        </w:rPr>
        <w:t>Вариант</w:t>
      </w:r>
    </w:p>
    <w:p w14:paraId="2A4B5930" w14:textId="27D2E50B" w:rsidR="00312FF3" w:rsidRDefault="004812D1" w:rsidP="004812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1</w:t>
      </w:r>
    </w:p>
    <w:p w14:paraId="1E7E2680" w14:textId="4442AB1B" w:rsidR="004812D1" w:rsidRDefault="00F43096" w:rsidP="004812D1">
      <w:r w:rsidRPr="00F43096">
        <w:drawing>
          <wp:inline distT="0" distB="0" distL="0" distR="0" wp14:anchorId="4CAB0625" wp14:editId="5817A364">
            <wp:extent cx="5449060" cy="39629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9060" cy="396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6EA2F" w14:textId="2984D2A9" w:rsidR="00312F91" w:rsidRDefault="00312F91" w:rsidP="004812D1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</m:e>
        </m:d>
        <m:r>
          <w:rPr>
            <w:rFonts w:ascii="Cambria Math" w:hAnsi="Cambria Math"/>
          </w:rPr>
          <m:t>=0</m:t>
        </m:r>
        <m:r>
          <w:rPr>
            <w:rFonts w:ascii="Cambria Math" w:hAnsi="Cambria Math"/>
          </w:rPr>
          <m:t xml:space="preserve"> В</m:t>
        </m:r>
      </m:oMath>
      <w:r w:rsidRPr="00312F91">
        <w:rPr>
          <w:rFonts w:eastAsiaTheme="minorEastAsia"/>
        </w:rPr>
        <w:t>(</w:t>
      </w:r>
      <w:r>
        <w:rPr>
          <w:rFonts w:eastAsiaTheme="minorEastAsia"/>
        </w:rPr>
        <w:t>т.к. короткое замыкание)</w:t>
      </w:r>
    </w:p>
    <w:p w14:paraId="28CFE7C8" w14:textId="1AE59F9F" w:rsidR="00F43096" w:rsidRPr="00F43096" w:rsidRDefault="00F43096" w:rsidP="004812D1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</w:rPr>
              <m:t>.пр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yR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20</m:t>
        </m:r>
        <m:r>
          <w:rPr>
            <w:rFonts w:ascii="Cambria Math" w:hAnsi="Cambria Math"/>
          </w:rPr>
          <m:t xml:space="preserve"> В</m:t>
        </m:r>
      </m:oMath>
      <w:r>
        <w:rPr>
          <w:rFonts w:eastAsiaTheme="minorEastAsia"/>
          <w:lang w:val="en-US"/>
        </w:rPr>
        <w:t>;</w:t>
      </w:r>
    </w:p>
    <w:p w14:paraId="52160E3B" w14:textId="5EB9C807" w:rsidR="00312F91" w:rsidRDefault="00340E17" w:rsidP="004812D1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p=-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τ</m:t>
            </m:r>
          </m:den>
        </m:f>
      </m:oMath>
      <w:r>
        <w:rPr>
          <w:rFonts w:eastAsiaTheme="minorEastAsia"/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τ</m:t>
        </m:r>
        <m:r>
          <w:rPr>
            <w:rFonts w:ascii="Cambria Math" w:hAnsi="Cambria Math"/>
            <w:lang w:val="en-US"/>
          </w:rPr>
          <m:t>=CR=</m:t>
        </m:r>
      </m:oMath>
      <w:r>
        <w:rPr>
          <w:rFonts w:eastAsiaTheme="minorEastAsia"/>
          <w:lang w:val="en-US"/>
        </w:rPr>
        <w:t>0.01</w:t>
      </w:r>
      <m:oMath>
        <m:r>
          <w:rPr>
            <w:rFonts w:ascii="Cambria Math" w:eastAsiaTheme="minorEastAsia" w:hAnsi="Cambria Math"/>
            <w:lang w:val="en-US"/>
          </w:rPr>
          <m:t>→p=-100</m:t>
        </m:r>
      </m:oMath>
    </w:p>
    <w:p w14:paraId="183BA5EA" w14:textId="59611870" w:rsidR="00340E17" w:rsidRDefault="00F43096" w:rsidP="004812D1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  <w:lang w:val="en-US"/>
          </w:rPr>
          <m:t>=A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pt</m:t>
            </m:r>
          </m:sup>
        </m:sSup>
      </m:oMath>
      <w:r>
        <w:rPr>
          <w:rFonts w:eastAsiaTheme="minorEastAsia"/>
          <w:i/>
          <w:lang w:val="en-US"/>
        </w:rPr>
        <w:t>;</w:t>
      </w:r>
    </w:p>
    <w:p w14:paraId="3F5009E7" w14:textId="77349EA4" w:rsidR="00F43096" w:rsidRDefault="00F43096" w:rsidP="00F4309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</m:e>
        </m:d>
        <m:r>
          <w:rPr>
            <w:rFonts w:ascii="Cambria Math" w:hAnsi="Cambria Math"/>
          </w:rPr>
          <m:t>=0</m:t>
        </m:r>
        <m:r>
          <w:rPr>
            <w:rFonts w:ascii="Cambria Math" w:hAnsi="Cambria Math"/>
          </w:rPr>
          <m:t xml:space="preserve"> В</m:t>
        </m:r>
      </m:oMath>
      <w:r>
        <w:rPr>
          <w:rFonts w:eastAsiaTheme="minorEastAsia"/>
        </w:rPr>
        <w:t>(второй закон коммутации)</w:t>
      </w:r>
    </w:p>
    <w:p w14:paraId="7CF36011" w14:textId="500C9EFE" w:rsidR="00F43096" w:rsidRPr="00F43096" w:rsidRDefault="00F43096" w:rsidP="004812D1">
      <w:pPr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c.пр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</m:oMath>
      <w:r w:rsidRPr="00F43096">
        <w:rPr>
          <w:rFonts w:eastAsiaTheme="minorEastAsia"/>
          <w:i/>
        </w:rPr>
        <w:t>;</w:t>
      </w:r>
    </w:p>
    <w:p w14:paraId="142FAA7E" w14:textId="28AFE25A" w:rsidR="00F43096" w:rsidRDefault="00F43096" w:rsidP="00F43096">
      <w:pPr>
        <w:rPr>
          <w:rFonts w:eastAsiaTheme="minorEastAsia"/>
          <w:i/>
          <w:lang w:val="en-US"/>
        </w:rPr>
      </w:pPr>
      <m:oMath>
        <m: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20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</m:t>
        </m:r>
        <m:r>
          <w:rPr>
            <w:rFonts w:ascii="Cambria Math" w:eastAsiaTheme="minorEastAsia" w:hAnsi="Cambria Math"/>
            <w:lang w:val="en-US"/>
          </w:rPr>
          <m:t>→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-</m:t>
        </m:r>
        <m:r>
          <w:rPr>
            <w:rFonts w:ascii="Cambria Math" w:hAnsi="Cambria Math"/>
          </w:rPr>
          <m:t>20</m:t>
        </m:r>
      </m:oMath>
      <w:r>
        <w:rPr>
          <w:rFonts w:eastAsiaTheme="minorEastAsia"/>
          <w:i/>
          <w:lang w:val="en-US"/>
        </w:rPr>
        <w:t>;</w:t>
      </w:r>
    </w:p>
    <w:p w14:paraId="21EE23DA" w14:textId="493BF333" w:rsidR="00F43096" w:rsidRDefault="00F43096" w:rsidP="00F43096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</m:oMath>
      <w:r>
        <w:rPr>
          <w:rFonts w:eastAsiaTheme="minorEastAsia"/>
          <w:i/>
          <w:lang w:val="en-US"/>
        </w:rPr>
        <w:t>;</w:t>
      </w:r>
    </w:p>
    <w:p w14:paraId="1BEDCCB6" w14:textId="77777777" w:rsidR="00F43096" w:rsidRPr="00F43096" w:rsidRDefault="00F43096" w:rsidP="00F43096">
      <w:pPr>
        <w:rPr>
          <w:rFonts w:eastAsiaTheme="minorEastAsia"/>
          <w:i/>
          <w:lang w:val="en-US"/>
        </w:rPr>
      </w:pPr>
    </w:p>
    <w:p w14:paraId="0F3C5E47" w14:textId="1EA3B1AB" w:rsidR="00F43096" w:rsidRDefault="00F43096" w:rsidP="004812D1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</w:rPr>
          <m:t>20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20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-100</m:t>
            </m:r>
            <m:r>
              <w:rPr>
                <w:rFonts w:ascii="Cambria Math" w:hAnsi="Cambria Math"/>
                <w:lang w:val="en-US"/>
              </w:rPr>
              <m:t>t</m:t>
            </m:r>
          </m:sup>
        </m:sSup>
      </m:oMath>
      <w:r>
        <w:rPr>
          <w:rFonts w:eastAsiaTheme="minorEastAsia"/>
          <w:i/>
          <w:lang w:val="en-US"/>
        </w:rPr>
        <w:t>;</w:t>
      </w:r>
    </w:p>
    <w:p w14:paraId="57D3331D" w14:textId="6E02F3FF" w:rsidR="003441B2" w:rsidRDefault="00000119" w:rsidP="004812D1">
      <w:pPr>
        <w:rPr>
          <w:i/>
          <w:lang w:val="en-US"/>
        </w:rPr>
      </w:pPr>
      <w:r w:rsidRPr="00000119">
        <w:rPr>
          <w:i/>
          <w:lang w:val="en-US"/>
        </w:rPr>
        <w:lastRenderedPageBreak/>
        <w:drawing>
          <wp:inline distT="0" distB="0" distL="0" distR="0" wp14:anchorId="02577839" wp14:editId="1E19CBB8">
            <wp:extent cx="5940425" cy="35496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115B2" w14:textId="20F54F3C" w:rsidR="00DB7FF1" w:rsidRDefault="00DB7FF1" w:rsidP="00DB7FF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2</w:t>
      </w:r>
    </w:p>
    <w:p w14:paraId="7DED7B9C" w14:textId="39CA209B" w:rsidR="009D1A71" w:rsidRDefault="009D1A71" w:rsidP="009D1A71">
      <w:r w:rsidRPr="009D1A71">
        <w:drawing>
          <wp:inline distT="0" distB="0" distL="0" distR="0" wp14:anchorId="176E9CA5" wp14:editId="7630661B">
            <wp:extent cx="5220335" cy="484001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820" cy="484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1AB75" w14:textId="34285BB1" w:rsidR="009D1A71" w:rsidRPr="00D40ED2" w:rsidRDefault="009D1A71" w:rsidP="009D1A71">
      <w:pPr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den>
            </m:f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eastAsiaTheme="minorEastAsia" w:hAnsi="Cambria Math"/>
          </w:rPr>
          <m:t>A</m:t>
        </m:r>
      </m:oMath>
      <w:r w:rsidR="00D40ED2" w:rsidRPr="00D40ED2">
        <w:rPr>
          <w:rFonts w:eastAsiaTheme="minorEastAsia"/>
          <w:i/>
        </w:rPr>
        <w:t>;</w:t>
      </w:r>
    </w:p>
    <w:p w14:paraId="412652F7" w14:textId="77777777" w:rsidR="00D40ED2" w:rsidRPr="009D1A71" w:rsidRDefault="00D40ED2" w:rsidP="009D1A71">
      <w:pPr>
        <w:rPr>
          <w:i/>
        </w:rPr>
      </w:pPr>
    </w:p>
    <w:p w14:paraId="31487C26" w14:textId="2F87A639" w:rsidR="009D1A71" w:rsidRDefault="00D40ED2" w:rsidP="009D1A71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lang w:val="en-US"/>
              </w:rPr>
              <m:t>+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</m:den>
            </m:f>
          </m:den>
        </m:f>
        <m:r>
          <w:rPr>
            <w:rFonts w:ascii="Cambria Math" w:eastAsiaTheme="minorEastAsia" w:hAnsi="Cambria Math"/>
            <w:lang w:val="en-US"/>
          </w:rPr>
          <m:t>=</m:t>
        </m:r>
      </m:oMath>
      <w:r w:rsidRPr="00D40ED2">
        <w:rPr>
          <w:rFonts w:eastAsiaTheme="minorEastAsia"/>
          <w:i/>
          <w:lang w:val="en-US"/>
        </w:rPr>
        <w:t>6</w:t>
      </w:r>
      <w:r w:rsidR="00AC7B2C">
        <w:rPr>
          <w:rFonts w:eastAsiaTheme="minorEastAsia"/>
          <w:i/>
          <w:lang w:val="en-US"/>
        </w:rPr>
        <w:t>.66</w:t>
      </w:r>
      <w:r>
        <w:rPr>
          <w:rFonts w:eastAsiaTheme="minorEastAsia"/>
          <w:i/>
          <w:lang w:val="en-US"/>
        </w:rPr>
        <w:t xml:space="preserve"> A;</w:t>
      </w:r>
    </w:p>
    <w:p w14:paraId="37304CC2" w14:textId="63051317" w:rsidR="00D40ED2" w:rsidRDefault="00D40ED2" w:rsidP="009D1A71">
      <w:pPr>
        <w:rPr>
          <w:rFonts w:eastAsiaTheme="minorEastAsia"/>
          <w:i/>
          <w:lang w:val="en-US"/>
        </w:rPr>
      </w:pPr>
      <m:oMath>
        <m:r>
          <w:rPr>
            <w:rFonts w:ascii="Cambria Math" w:hAnsi="Cambria Math"/>
            <w:lang w:val="en-US"/>
          </w:rPr>
          <m:t>p=-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τ</m:t>
            </m:r>
          </m:den>
        </m:f>
        <m:r>
          <w:rPr>
            <w:rFonts w:ascii="Cambria Math" w:hAnsi="Cambria Math"/>
            <w:lang w:val="en-US"/>
          </w:rPr>
          <m:t>;</m:t>
        </m:r>
        <m:r>
          <w:rPr>
            <w:rFonts w:ascii="Cambria Math" w:hAnsi="Cambria Math"/>
            <w:lang w:val="en-US"/>
          </w:rPr>
          <m:t>τ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Э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>=L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</m:den>
            </m:f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</m:den>
        </m:f>
        <m:r>
          <w:rPr>
            <w:rFonts w:ascii="Cambria Math" w:eastAsiaTheme="minorEastAsia" w:hAnsi="Cambria Math"/>
            <w:lang w:val="en-US"/>
          </w:rPr>
          <m:t>→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  <w:lang w:val="en-US"/>
          </w:rPr>
          <m:t>=-1.5</m:t>
        </m:r>
      </m:oMath>
      <w:r w:rsidR="00E90B2A">
        <w:rPr>
          <w:rFonts w:eastAsiaTheme="minorEastAsia"/>
          <w:i/>
          <w:lang w:val="en-US"/>
        </w:rPr>
        <w:t>;</w:t>
      </w:r>
    </w:p>
    <w:p w14:paraId="54BA4B05" w14:textId="77777777" w:rsidR="00EE3D2E" w:rsidRPr="00EE3D2E" w:rsidRDefault="00EE3D2E" w:rsidP="009D1A71">
      <w:pPr>
        <w:rPr>
          <w:rFonts w:eastAsiaTheme="minorEastAsia"/>
          <w:iCs/>
          <w:lang w:val="en-US"/>
        </w:rPr>
      </w:pPr>
    </w:p>
    <w:p w14:paraId="5800CD1F" w14:textId="1B7E51CE" w:rsidR="00E90B2A" w:rsidRDefault="00EE3D2E" w:rsidP="009D1A71">
      <w:pPr>
        <w:rPr>
          <w:rFonts w:eastAsiaTheme="minorEastAsia"/>
          <w:i/>
          <w:iCs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=A</m:t>
        </m:r>
        <m:sSup>
          <m:sSupPr>
            <m:ctrlPr>
              <w:rPr>
                <w:rFonts w:ascii="Cambria Math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pt</m:t>
            </m:r>
          </m:sup>
        </m:sSup>
      </m:oMath>
      <w:r>
        <w:rPr>
          <w:rFonts w:eastAsiaTheme="minorEastAsia"/>
          <w:i/>
          <w:iCs/>
          <w:lang w:val="en-US"/>
        </w:rPr>
        <w:t>;</w:t>
      </w:r>
    </w:p>
    <w:p w14:paraId="581509CD" w14:textId="041E8571" w:rsidR="00EE3D2E" w:rsidRPr="00CE61A2" w:rsidRDefault="00EE3D2E" w:rsidP="009D1A71">
      <w:pPr>
        <w:rPr>
          <w:rFonts w:eastAsiaTheme="minorEastAsia"/>
          <w:i/>
          <w:iCs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  <m:r>
              <w:rPr>
                <w:rFonts w:ascii="Cambria Math" w:hAnsi="Cambria Math"/>
                <w:lang w:val="en-US"/>
              </w:rPr>
              <m:t>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>
        <w:rPr>
          <w:rFonts w:eastAsiaTheme="minorEastAsia"/>
          <w:i/>
          <w:iCs/>
          <w:lang w:val="en-US"/>
        </w:rPr>
        <w:t>;</w:t>
      </w:r>
      <w:r w:rsidR="00CE61A2" w:rsidRPr="00CE61A2">
        <w:rPr>
          <w:rFonts w:ascii="Cambria Math" w:hAnsi="Cambria Math"/>
          <w:i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</w:rPr>
          <m:t>6.66</m:t>
        </m:r>
        <m:r>
          <w:rPr>
            <w:rFonts w:ascii="Cambria Math" w:hAns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A</m:t>
        </m:r>
      </m:oMath>
    </w:p>
    <w:p w14:paraId="35104DC5" w14:textId="77AC72A9" w:rsidR="00EE3D2E" w:rsidRDefault="00EE3D2E" w:rsidP="009D1A71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</w:rPr>
          <m:t>- ?</m:t>
        </m:r>
      </m:oMath>
      <w:r>
        <w:rPr>
          <w:rFonts w:eastAsiaTheme="minorEastAsia"/>
          <w:i/>
          <w:lang w:val="en-US"/>
        </w:rPr>
        <w:t>;</w:t>
      </w:r>
    </w:p>
    <w:p w14:paraId="2DB7A792" w14:textId="124C3E8B" w:rsidR="00EE3D2E" w:rsidRDefault="00EE3D2E" w:rsidP="009D1A71">
      <w:pPr>
        <w:rPr>
          <w:rFonts w:eastAsiaTheme="minorEastAsia"/>
          <w:iCs/>
        </w:rPr>
      </w:pPr>
      <w:r>
        <w:rPr>
          <w:rFonts w:eastAsiaTheme="minorEastAsia"/>
          <w:iCs/>
        </w:rPr>
        <w:t>Составляем схему замещения</w:t>
      </w:r>
    </w:p>
    <w:p w14:paraId="120821D5" w14:textId="37ED4E45" w:rsidR="00EE3D2E" w:rsidRDefault="00526188" w:rsidP="009D1A71">
      <w:pPr>
        <w:rPr>
          <w:iCs/>
        </w:rPr>
      </w:pPr>
      <w:r w:rsidRPr="00526188">
        <w:rPr>
          <w:iCs/>
        </w:rPr>
        <w:drawing>
          <wp:inline distT="0" distB="0" distL="0" distR="0" wp14:anchorId="4E7602A5" wp14:editId="20505281">
            <wp:extent cx="5220429" cy="518232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518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078E5" w14:textId="60B73912" w:rsidR="00526188" w:rsidRDefault="00526188" w:rsidP="009D1A71">
      <w:pPr>
        <w:rPr>
          <w:iCs/>
        </w:rPr>
      </w:pPr>
      <w:r>
        <w:rPr>
          <w:iCs/>
        </w:rPr>
        <w:t xml:space="preserve">Находим ток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(0+)</m:t>
        </m:r>
      </m:oMath>
      <w:r w:rsidR="00C51159">
        <w:rPr>
          <w:rFonts w:eastAsiaTheme="minorEastAsia"/>
        </w:rPr>
        <w:t xml:space="preserve"> методом наложения</w:t>
      </w:r>
    </w:p>
    <w:p w14:paraId="035721F6" w14:textId="5C0104AD" w:rsidR="00CE61A2" w:rsidRDefault="00CE61A2" w:rsidP="009D1A71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0+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</m:e>
        </m:d>
        <m:r>
          <w:rPr>
            <w:rFonts w:ascii="Cambria Math" w:hAnsi="Cambria Math"/>
          </w:rPr>
          <m:t>=7</m:t>
        </m:r>
        <m:r>
          <w:rPr>
            <w:rFonts w:ascii="Cambria Math" w:eastAsiaTheme="minorEastAsia" w:hAnsi="Cambria Math"/>
          </w:rPr>
          <m:t>→A=0.34</m:t>
        </m:r>
      </m:oMath>
      <w:r w:rsidR="00D26F60">
        <w:rPr>
          <w:rFonts w:eastAsiaTheme="minorEastAsia"/>
          <w:i/>
          <w:lang w:val="en-US"/>
        </w:rPr>
        <w:t>;</w:t>
      </w:r>
    </w:p>
    <w:p w14:paraId="2E1D3644" w14:textId="77777777" w:rsidR="00D0275B" w:rsidRPr="00A66726" w:rsidRDefault="00D0275B" w:rsidP="009D1A71">
      <w:pPr>
        <w:rPr>
          <w:rFonts w:eastAsiaTheme="minorEastAsia"/>
          <w:i/>
        </w:rPr>
      </w:pPr>
    </w:p>
    <w:p w14:paraId="7F01340A" w14:textId="149CA83C" w:rsidR="00D26F60" w:rsidRDefault="00D26F60" w:rsidP="009D1A71">
      <w:pPr>
        <w:rPr>
          <w:rFonts w:eastAsiaTheme="minorEastAsia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1.</m:t>
            </m:r>
            <m:r>
              <w:rPr>
                <w:rFonts w:ascii="Cambria Math" w:hAnsi="Cambria Math"/>
              </w:rPr>
              <m:t>пр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1.</m:t>
            </m:r>
            <m:r>
              <w:rPr>
                <w:rFonts w:ascii="Cambria Math" w:hAnsi="Cambria Math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eastAsiaTheme="minorEastAsia" w:hAnsi="Cambria Math"/>
          </w:rPr>
          <m:t>→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6.66</m:t>
        </m:r>
        <m:r>
          <w:rPr>
            <w:rFonts w:ascii="Cambria Math" w:hAnsi="Cambria Math"/>
          </w:rPr>
          <m:t>+</m:t>
        </m:r>
        <m:r>
          <w:rPr>
            <w:rFonts w:ascii="Cambria Math" w:eastAsiaTheme="minorEastAsia" w:hAnsi="Cambria Math"/>
          </w:rPr>
          <m:t>0.34</m:t>
        </m:r>
        <m:sSup>
          <m:sSupPr>
            <m:ctrlPr>
              <w:rPr>
                <w:rFonts w:ascii="Cambria Math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</w:rPr>
              <m:t>-1.5</m:t>
            </m:r>
            <m:r>
              <w:rPr>
                <w:rFonts w:ascii="Cambria Math" w:hAnsi="Cambria Math"/>
                <w:lang w:val="en-US"/>
              </w:rPr>
              <m:t>t</m:t>
            </m:r>
          </m:sup>
        </m:sSup>
      </m:oMath>
      <w:r w:rsidR="00A66726" w:rsidRPr="00A66726">
        <w:rPr>
          <w:rFonts w:eastAsiaTheme="minorEastAsia"/>
          <w:i/>
          <w:iCs/>
        </w:rPr>
        <w:t>;</w:t>
      </w:r>
    </w:p>
    <w:p w14:paraId="58EECB7B" w14:textId="77777777" w:rsidR="00D0275B" w:rsidRDefault="00D0275B" w:rsidP="009D1A71">
      <w:pPr>
        <w:rPr>
          <w:rFonts w:eastAsiaTheme="minorEastAsia"/>
          <w:i/>
          <w:iCs/>
        </w:rPr>
      </w:pPr>
    </w:p>
    <w:p w14:paraId="34220B87" w14:textId="54682D79" w:rsidR="003F026A" w:rsidRDefault="003F026A" w:rsidP="009D1A71">
      <w:pPr>
        <w:rPr>
          <w:i/>
          <w:iCs/>
        </w:rPr>
      </w:pPr>
      <w:r w:rsidRPr="003F026A">
        <w:rPr>
          <w:i/>
          <w:iCs/>
        </w:rPr>
        <w:drawing>
          <wp:inline distT="0" distB="0" distL="0" distR="0" wp14:anchorId="678BCB58" wp14:editId="18CA0E22">
            <wp:extent cx="5940425" cy="387477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5E9D" w14:textId="522B76D7" w:rsidR="00953A4D" w:rsidRPr="006E31D1" w:rsidRDefault="00953A4D" w:rsidP="009D1A71"/>
    <w:p w14:paraId="687AECB8" w14:textId="4ED84E25" w:rsidR="00953A4D" w:rsidRPr="006E31D1" w:rsidRDefault="00953A4D" w:rsidP="009D1A71"/>
    <w:p w14:paraId="5B3AD295" w14:textId="7AAD829B" w:rsidR="00953A4D" w:rsidRPr="006E31D1" w:rsidRDefault="00953A4D" w:rsidP="009D1A71"/>
    <w:p w14:paraId="6D786466" w14:textId="3EB09311" w:rsidR="00953A4D" w:rsidRPr="006E31D1" w:rsidRDefault="00953A4D" w:rsidP="009D1A71"/>
    <w:p w14:paraId="1706D051" w14:textId="7B725E6E" w:rsidR="00953A4D" w:rsidRPr="006E31D1" w:rsidRDefault="00953A4D" w:rsidP="009D1A71"/>
    <w:p w14:paraId="6D9DAC34" w14:textId="54E425AD" w:rsidR="00953A4D" w:rsidRPr="006E31D1" w:rsidRDefault="00953A4D" w:rsidP="009D1A71"/>
    <w:p w14:paraId="4F862F25" w14:textId="69CB7B5A" w:rsidR="00953A4D" w:rsidRPr="006E31D1" w:rsidRDefault="00953A4D" w:rsidP="009D1A71"/>
    <w:p w14:paraId="3E480E87" w14:textId="6D621AEB" w:rsidR="00953A4D" w:rsidRPr="006E31D1" w:rsidRDefault="00953A4D" w:rsidP="009D1A71"/>
    <w:p w14:paraId="67AFAD51" w14:textId="5998F7AE" w:rsidR="00953A4D" w:rsidRPr="006E31D1" w:rsidRDefault="00953A4D" w:rsidP="009D1A71"/>
    <w:p w14:paraId="5C62C6B2" w14:textId="546D7780" w:rsidR="00953A4D" w:rsidRPr="006E31D1" w:rsidRDefault="00953A4D" w:rsidP="009D1A71"/>
    <w:p w14:paraId="068E455E" w14:textId="77777777" w:rsidR="00953A4D" w:rsidRPr="006E31D1" w:rsidRDefault="00953A4D" w:rsidP="009D1A71"/>
    <w:p w14:paraId="26EC0F00" w14:textId="5C3A6EA6" w:rsidR="00C51159" w:rsidRDefault="00C51159" w:rsidP="00C511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Задание 3</w:t>
      </w:r>
    </w:p>
    <w:p w14:paraId="48B3C2A7" w14:textId="653201EA" w:rsidR="00C51159" w:rsidRDefault="00356F81" w:rsidP="00C51159">
      <w:pPr>
        <w:rPr>
          <w:lang w:val="en-US"/>
        </w:rPr>
      </w:pPr>
      <w:r w:rsidRPr="00356F81">
        <w:rPr>
          <w:lang w:val="en-US"/>
        </w:rPr>
        <w:drawing>
          <wp:inline distT="0" distB="0" distL="0" distR="0" wp14:anchorId="24276445" wp14:editId="163E78C5">
            <wp:extent cx="4982270" cy="4372585"/>
            <wp:effectExtent l="0" t="0" r="889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437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047FF" w14:textId="4DC00F5D" w:rsidR="00876B89" w:rsidRPr="00876B89" w:rsidRDefault="00876B89" w:rsidP="00C51159">
      <w:r>
        <w:t xml:space="preserve">Очевидно, что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</m:oMath>
    </w:p>
    <w:p w14:paraId="5C5D9265" w14:textId="65A1D6EA" w:rsidR="001630A2" w:rsidRDefault="001630A2" w:rsidP="00C51159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0-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 xml:space="preserve">=10 </m:t>
        </m:r>
        <m:r>
          <w:rPr>
            <w:rFonts w:ascii="Cambria Math" w:hAnsi="Cambria Math"/>
          </w:rPr>
          <m:t>А</m:t>
        </m:r>
      </m:oMath>
      <w:r>
        <w:rPr>
          <w:rFonts w:eastAsiaTheme="minorEastAsia"/>
          <w:i/>
          <w:lang w:val="en-US"/>
        </w:rPr>
        <w:t>;</w:t>
      </w:r>
    </w:p>
    <w:p w14:paraId="1EB6EE33" w14:textId="40C07676" w:rsidR="001630A2" w:rsidRDefault="001630A2" w:rsidP="00C51159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L.</m:t>
            </m:r>
            <m:r>
              <w:rPr>
                <w:rFonts w:ascii="Cambria Math" w:eastAsiaTheme="minorEastAsia" w:hAnsi="Cambria Math"/>
              </w:rPr>
              <m:t>пр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0+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lang w:val="en-US"/>
          </w:rPr>
          <m:t>=2 A</m:t>
        </m:r>
      </m:oMath>
      <w:r>
        <w:rPr>
          <w:rFonts w:eastAsiaTheme="minorEastAsia"/>
          <w:i/>
          <w:lang w:val="en-US"/>
        </w:rPr>
        <w:t>;</w:t>
      </w:r>
    </w:p>
    <w:p w14:paraId="328D6403" w14:textId="427AA633" w:rsidR="001630A2" w:rsidRDefault="001630A2" w:rsidP="00C51159">
      <w:pPr>
        <w:rPr>
          <w:rFonts w:eastAsiaTheme="minorEastAsia"/>
          <w:i/>
          <w:lang w:val="en-US"/>
        </w:rPr>
      </w:pPr>
      <m:oMath>
        <m:r>
          <w:rPr>
            <w:rFonts w:ascii="Cambria Math" w:eastAsiaTheme="minorEastAsia" w:hAnsi="Cambria Math"/>
          </w:rPr>
          <m:t>p=-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τ</m:t>
            </m:r>
          </m:den>
        </m:f>
        <m:r>
          <w:rPr>
            <w:rFonts w:ascii="Cambria Math" w:eastAsiaTheme="minorEastAsia" w:hAnsi="Cambria Math"/>
            <w:lang w:val="en-US"/>
          </w:rPr>
          <m:t>;τ=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lang w:val="en-US"/>
          </w:rPr>
          <m:t>=2∙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-5</m:t>
            </m:r>
          </m:sup>
        </m:sSup>
        <m:r>
          <w:rPr>
            <w:rFonts w:ascii="Cambria Math" w:eastAsiaTheme="minorEastAsia" w:hAnsi="Cambria Math"/>
            <w:lang w:val="en-US"/>
          </w:rPr>
          <m:t>→</m:t>
        </m:r>
        <m:r>
          <w:rPr>
            <w:rFonts w:ascii="Cambria Math" w:eastAsiaTheme="minorEastAsia" w:hAnsi="Cambria Math"/>
          </w:rPr>
          <m:t>p</m:t>
        </m:r>
        <m:r>
          <w:rPr>
            <w:rFonts w:ascii="Cambria Math" w:eastAsiaTheme="minorEastAsia" w:hAnsi="Cambria Math"/>
          </w:rPr>
          <m:t>=-50000</m:t>
        </m:r>
      </m:oMath>
      <w:r>
        <w:rPr>
          <w:rFonts w:eastAsiaTheme="minorEastAsia"/>
          <w:i/>
          <w:lang w:val="en-US"/>
        </w:rPr>
        <w:t>;</w:t>
      </w:r>
    </w:p>
    <w:p w14:paraId="7646D2A8" w14:textId="295F7B22" w:rsidR="001630A2" w:rsidRDefault="001630A2" w:rsidP="00C51159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L.</m:t>
            </m:r>
            <m:r>
              <w:rPr>
                <w:rFonts w:ascii="Cambria Math" w:eastAsiaTheme="minorEastAsia" w:hAnsi="Cambria Math"/>
              </w:rPr>
              <m:t>св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</m:d>
        <m:r>
          <w:rPr>
            <w:rFonts w:ascii="Cambria Math" w:eastAsiaTheme="minorEastAsia" w:hAnsi="Cambria Math"/>
            <w:lang w:val="en-US"/>
          </w:rPr>
          <m:t>=A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pt</m:t>
            </m:r>
          </m:sup>
        </m:sSup>
      </m:oMath>
      <w:r>
        <w:rPr>
          <w:rFonts w:eastAsiaTheme="minorEastAsia"/>
          <w:i/>
          <w:lang w:val="en-US"/>
        </w:rPr>
        <w:t>;</w:t>
      </w:r>
    </w:p>
    <w:p w14:paraId="4F038C36" w14:textId="114EA155" w:rsidR="001630A2" w:rsidRPr="001630A2" w:rsidRDefault="001630A2" w:rsidP="00C51159">
      <w:p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0+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0-</m:t>
            </m:r>
          </m:e>
        </m:d>
        <m:r>
          <w:rPr>
            <w:rFonts w:ascii="Cambria Math" w:hAnsi="Cambria Math"/>
          </w:rPr>
          <m:t xml:space="preserve">=10 А </m:t>
        </m:r>
      </m:oMath>
      <w:r>
        <w:rPr>
          <w:rFonts w:eastAsiaTheme="minorEastAsia"/>
          <w:iCs/>
        </w:rPr>
        <w:t>(первый закон коммутации)</w:t>
      </w:r>
    </w:p>
    <w:p w14:paraId="352540C5" w14:textId="6932E767" w:rsidR="001630A2" w:rsidRDefault="001630A2" w:rsidP="00C51159">
      <w:pPr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</m:t>
            </m:r>
            <m:r>
              <w:rPr>
                <w:rFonts w:ascii="Cambria Math" w:hAnsi="Cambria Math"/>
              </w:rPr>
              <m:t>+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</m:t>
            </m:r>
            <m:r>
              <w:rPr>
                <w:rFonts w:ascii="Cambria Math" w:eastAsiaTheme="minorEastAsia" w:hAnsi="Cambria Math"/>
              </w:rPr>
              <m:t>.</m:t>
            </m:r>
            <m:r>
              <w:rPr>
                <w:rFonts w:ascii="Cambria Math" w:eastAsiaTheme="minorEastAsia" w:hAnsi="Cambria Math"/>
              </w:rPr>
              <m:t>пр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0+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</m:t>
            </m:r>
            <m:r>
              <w:rPr>
                <w:rFonts w:ascii="Cambria Math" w:eastAsiaTheme="minorEastAsia" w:hAnsi="Cambria Math"/>
              </w:rPr>
              <m:t>.</m:t>
            </m:r>
            <m:r>
              <w:rPr>
                <w:rFonts w:ascii="Cambria Math" w:eastAsiaTheme="minorEastAsia" w:hAnsi="Cambria Math"/>
              </w:rPr>
              <m:t>св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</m:d>
        <m:r>
          <w:rPr>
            <w:rFonts w:ascii="Cambria Math" w:eastAsiaTheme="minorEastAsia" w:hAnsi="Cambria Math"/>
          </w:rPr>
          <m:t>;</m:t>
        </m:r>
        <m:r>
          <w:rPr>
            <w:rFonts w:ascii="Cambria Math" w:eastAsiaTheme="minorEastAsia" w:hAnsi="Cambria Math"/>
          </w:rPr>
          <m:t xml:space="preserve"> 10=2+</m:t>
        </m:r>
        <m:r>
          <w:rPr>
            <w:rFonts w:ascii="Cambria Math" w:eastAsiaTheme="minorEastAsia" w:hAnsi="Cambria Math"/>
            <w:lang w:val="en-US"/>
          </w:rPr>
          <m:t>A</m:t>
        </m:r>
        <m:r>
          <w:rPr>
            <w:rFonts w:ascii="Cambria Math" w:eastAsiaTheme="minorEastAsia" w:hAnsi="Cambria Math"/>
          </w:rPr>
          <m:t xml:space="preserve">; </m:t>
        </m:r>
        <m:r>
          <w:rPr>
            <w:rFonts w:ascii="Cambria Math" w:eastAsiaTheme="minorEastAsia" w:hAnsi="Cambria Math"/>
            <w:lang w:val="en-US"/>
          </w:rPr>
          <m:t>A</m:t>
        </m:r>
        <m:r>
          <w:rPr>
            <w:rFonts w:ascii="Cambria Math" w:eastAsiaTheme="minorEastAsia" w:hAnsi="Cambria Math"/>
          </w:rPr>
          <m:t>=8</m:t>
        </m:r>
      </m:oMath>
      <w:r w:rsidR="00876B89" w:rsidRPr="00876B89">
        <w:rPr>
          <w:rFonts w:eastAsiaTheme="minorEastAsia"/>
          <w:i/>
        </w:rPr>
        <w:t>;</w:t>
      </w:r>
    </w:p>
    <w:p w14:paraId="60E4530D" w14:textId="0C994E85" w:rsidR="00876B89" w:rsidRPr="004426B4" w:rsidRDefault="00087787" w:rsidP="00C51159">
      <w:pPr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</m:t>
            </m:r>
            <m:r>
              <w:rPr>
                <w:rFonts w:ascii="Cambria Math" w:eastAsiaTheme="minorEastAsia" w:hAnsi="Cambria Math"/>
              </w:rPr>
              <m:t>.</m:t>
            </m:r>
            <m:r>
              <w:rPr>
                <w:rFonts w:ascii="Cambria Math" w:eastAsiaTheme="minorEastAsia" w:hAnsi="Cambria Math"/>
              </w:rPr>
              <m:t>пр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L</m:t>
            </m:r>
            <m:r>
              <w:rPr>
                <w:rFonts w:ascii="Cambria Math" w:eastAsiaTheme="minorEastAsia" w:hAnsi="Cambria Math"/>
              </w:rPr>
              <m:t>.</m:t>
            </m:r>
            <m:r>
              <w:rPr>
                <w:rFonts w:ascii="Cambria Math" w:eastAsiaTheme="minorEastAsia" w:hAnsi="Cambria Math"/>
              </w:rPr>
              <m:t>св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</m:d>
      </m:oMath>
      <w:r w:rsidR="004426B4" w:rsidRPr="004426B4">
        <w:rPr>
          <w:rFonts w:eastAsiaTheme="minorEastAsia"/>
          <w:i/>
        </w:rPr>
        <w:t>;</w:t>
      </w:r>
    </w:p>
    <w:p w14:paraId="706600C8" w14:textId="0273017C" w:rsidR="004426B4" w:rsidRDefault="004426B4" w:rsidP="00C51159">
      <w:pPr>
        <w:rPr>
          <w:rFonts w:eastAsiaTheme="minorEastAsia"/>
          <w:i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=2+8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-50000</m:t>
            </m:r>
            <m:r>
              <w:rPr>
                <w:rFonts w:ascii="Cambria Math" w:eastAsiaTheme="minorEastAsia" w:hAnsi="Cambria Math"/>
                <w:lang w:val="en-US"/>
              </w:rPr>
              <m:t>t</m:t>
            </m:r>
          </m:sup>
        </m:sSup>
      </m:oMath>
      <w:r>
        <w:rPr>
          <w:rFonts w:eastAsiaTheme="minorEastAsia"/>
          <w:i/>
          <w:lang w:val="en-US"/>
        </w:rPr>
        <w:t>;</w:t>
      </w:r>
    </w:p>
    <w:p w14:paraId="1A5FC2AF" w14:textId="77777777" w:rsidR="006E31D1" w:rsidRDefault="00057A35" w:rsidP="00C51159">
      <w:pPr>
        <w:rPr>
          <w:noProof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=20+80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-50000t</m:t>
            </m:r>
          </m:sup>
        </m:sSup>
      </m:oMath>
      <w:r>
        <w:rPr>
          <w:rFonts w:eastAsiaTheme="minorEastAsia"/>
          <w:i/>
          <w:lang w:val="en-US"/>
        </w:rPr>
        <w:t>;</w:t>
      </w:r>
      <w:r w:rsidR="005F1F12" w:rsidRPr="005F1F12">
        <w:rPr>
          <w:noProof/>
        </w:rPr>
        <w:t xml:space="preserve"> </w:t>
      </w:r>
    </w:p>
    <w:p w14:paraId="110CA7B3" w14:textId="4F8AC977" w:rsidR="00057A35" w:rsidRPr="004426B4" w:rsidRDefault="009D52B9" w:rsidP="00C51159">
      <w:pPr>
        <w:rPr>
          <w:rFonts w:eastAsiaTheme="minorEastAsia"/>
          <w:i/>
        </w:rPr>
      </w:pPr>
      <w:r w:rsidRPr="009D52B9">
        <w:rPr>
          <w:noProof/>
        </w:rPr>
        <w:lastRenderedPageBreak/>
        <w:drawing>
          <wp:inline distT="0" distB="0" distL="0" distR="0" wp14:anchorId="26D6C703" wp14:editId="19550C7E">
            <wp:extent cx="5940425" cy="3615055"/>
            <wp:effectExtent l="0" t="0" r="3175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77111" w14:textId="77777777" w:rsidR="001630A2" w:rsidRPr="00876B89" w:rsidRDefault="001630A2" w:rsidP="00C51159">
      <w:pPr>
        <w:rPr>
          <w:rFonts w:eastAsiaTheme="minorEastAsia"/>
          <w:i/>
        </w:rPr>
      </w:pPr>
    </w:p>
    <w:p w14:paraId="04EE0CA6" w14:textId="77777777" w:rsidR="001630A2" w:rsidRPr="00876B89" w:rsidRDefault="001630A2" w:rsidP="00C51159">
      <w:pPr>
        <w:rPr>
          <w:i/>
        </w:rPr>
      </w:pPr>
    </w:p>
    <w:p w14:paraId="0CBC195A" w14:textId="77777777" w:rsidR="00356F81" w:rsidRPr="00876B89" w:rsidRDefault="00356F81" w:rsidP="00C51159"/>
    <w:p w14:paraId="7302DFF6" w14:textId="77777777" w:rsidR="00B7261B" w:rsidRPr="00876B89" w:rsidRDefault="00B7261B" w:rsidP="00C51159"/>
    <w:sectPr w:rsidR="00B7261B" w:rsidRPr="00876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F3"/>
    <w:rsid w:val="00000119"/>
    <w:rsid w:val="00057A35"/>
    <w:rsid w:val="00087787"/>
    <w:rsid w:val="001630A2"/>
    <w:rsid w:val="001E0354"/>
    <w:rsid w:val="002D5EE6"/>
    <w:rsid w:val="00312F91"/>
    <w:rsid w:val="00312FF3"/>
    <w:rsid w:val="00340E17"/>
    <w:rsid w:val="003441B2"/>
    <w:rsid w:val="00356F81"/>
    <w:rsid w:val="003A601B"/>
    <w:rsid w:val="003F026A"/>
    <w:rsid w:val="004426B4"/>
    <w:rsid w:val="004812D1"/>
    <w:rsid w:val="00526188"/>
    <w:rsid w:val="005F1F12"/>
    <w:rsid w:val="006E31D1"/>
    <w:rsid w:val="007852D5"/>
    <w:rsid w:val="00876B89"/>
    <w:rsid w:val="00886433"/>
    <w:rsid w:val="00953A4D"/>
    <w:rsid w:val="009D1A71"/>
    <w:rsid w:val="009D52B9"/>
    <w:rsid w:val="00A66726"/>
    <w:rsid w:val="00A925F3"/>
    <w:rsid w:val="00AC7B2C"/>
    <w:rsid w:val="00B7261B"/>
    <w:rsid w:val="00C51159"/>
    <w:rsid w:val="00CE61A2"/>
    <w:rsid w:val="00D0275B"/>
    <w:rsid w:val="00D26F60"/>
    <w:rsid w:val="00D40ED2"/>
    <w:rsid w:val="00DB7FF1"/>
    <w:rsid w:val="00E90B2A"/>
    <w:rsid w:val="00EE3D2E"/>
    <w:rsid w:val="00F4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52D6"/>
  <w15:chartTrackingRefBased/>
  <w15:docId w15:val="{7E33A396-0ABB-487B-A3B3-377C6410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2D1"/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812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1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Placeholder Text"/>
    <w:basedOn w:val="a0"/>
    <w:uiPriority w:val="99"/>
    <w:semiHidden/>
    <w:rsid w:val="00312F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7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марков</dc:creator>
  <cp:keywords/>
  <dc:description/>
  <cp:lastModifiedBy>иван марков</cp:lastModifiedBy>
  <cp:revision>30</cp:revision>
  <dcterms:created xsi:type="dcterms:W3CDTF">2025-12-12T14:51:00Z</dcterms:created>
  <dcterms:modified xsi:type="dcterms:W3CDTF">2025-12-12T19:52:00Z</dcterms:modified>
</cp:coreProperties>
</file>