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EC7A5" w14:textId="77777777" w:rsidR="009F55E5" w:rsidRPr="009F55E5" w:rsidRDefault="009F55E5" w:rsidP="009F55E5">
      <w:pPr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b/>
          <w:bCs/>
          <w:caps/>
          <w:sz w:val="24"/>
          <w:szCs w:val="24"/>
          <w:lang w:eastAsia="ru-RU"/>
        </w:rPr>
        <w:t>ПЕРВОЕ ВЫСШЕЕ ТЕХНИЧЕСКОЕ УЧЕБНОЕ ЗАВЕДЕНИЕ РОССИИ</w:t>
      </w:r>
      <w:r w:rsidRPr="009F55E5">
        <w:rPr>
          <w:rFonts w:eastAsia="Times New Roman" w:cs="Times New Roman"/>
          <w:sz w:val="24"/>
          <w:szCs w:val="24"/>
          <w:lang w:eastAsia="ru-RU"/>
        </w:rPr>
        <w:t> </w:t>
      </w:r>
    </w:p>
    <w:p w14:paraId="7CCDDD47" w14:textId="77777777" w:rsidR="009F55E5" w:rsidRPr="009F55E5" w:rsidRDefault="009F55E5" w:rsidP="009F55E5">
      <w:pPr>
        <w:spacing w:before="100" w:beforeAutospacing="1" w:after="100" w:afterAutospacing="1" w:line="360" w:lineRule="auto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cs="Times New Roman"/>
          <w:noProof/>
          <w:lang w:eastAsia="ru-RU"/>
        </w:rPr>
        <w:drawing>
          <wp:inline distT="0" distB="0" distL="0" distR="0" wp14:anchorId="6B54660B" wp14:editId="1FDB9A6D">
            <wp:extent cx="533400" cy="6572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5E5">
        <w:rPr>
          <w:rFonts w:eastAsia="Times New Roman" w:cs="Times New Roman"/>
          <w:sz w:val="24"/>
          <w:szCs w:val="24"/>
          <w:lang w:eastAsia="ru-RU"/>
        </w:rPr>
        <w:t> </w:t>
      </w:r>
    </w:p>
    <w:p w14:paraId="00AEF2EB" w14:textId="77777777" w:rsidR="009F55E5" w:rsidRPr="009F55E5" w:rsidRDefault="009F55E5" w:rsidP="009F55E5">
      <w:pPr>
        <w:spacing w:before="100" w:beforeAutospacing="1" w:after="100" w:afterAutospacing="1" w:line="360" w:lineRule="auto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b/>
          <w:bCs/>
          <w:caps/>
          <w:sz w:val="24"/>
          <w:szCs w:val="24"/>
          <w:lang w:eastAsia="ru-RU"/>
        </w:rPr>
        <w:t>МИНИСТЕРСТВО НАУКИ И ВЫСШЕГО ОБРАЗОВАНИЯ</w:t>
      </w:r>
      <w:r w:rsidRPr="009F55E5">
        <w:rPr>
          <w:rFonts w:eastAsia="Times New Roman" w:cs="Times New Roman"/>
          <w:sz w:val="24"/>
          <w:szCs w:val="24"/>
          <w:lang w:eastAsia="ru-RU"/>
        </w:rPr>
        <w:br/>
      </w:r>
      <w:r w:rsidRPr="009F55E5">
        <w:rPr>
          <w:rFonts w:eastAsia="Times New Roman" w:cs="Times New Roman"/>
          <w:b/>
          <w:bCs/>
          <w:caps/>
          <w:sz w:val="24"/>
          <w:szCs w:val="24"/>
          <w:lang w:eastAsia="ru-RU"/>
        </w:rPr>
        <w:t>РОССИЙСКОЙ ФЕДЕРАЦИИ</w:t>
      </w:r>
    </w:p>
    <w:p w14:paraId="52A9DA3E" w14:textId="77777777" w:rsidR="009F55E5" w:rsidRPr="009F55E5" w:rsidRDefault="009F55E5" w:rsidP="009F55E5">
      <w:pPr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b/>
          <w:bCs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59265131" w14:textId="77777777" w:rsidR="009F55E5" w:rsidRPr="009F55E5" w:rsidRDefault="009F55E5" w:rsidP="009F55E5">
      <w:pPr>
        <w:spacing w:after="20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b/>
          <w:bCs/>
          <w:sz w:val="24"/>
          <w:szCs w:val="24"/>
          <w:lang w:eastAsia="ru-RU"/>
        </w:rPr>
        <w:t>высшего образования</w:t>
      </w:r>
    </w:p>
    <w:p w14:paraId="2E05B3D9" w14:textId="77777777" w:rsidR="009F55E5" w:rsidRPr="009F55E5" w:rsidRDefault="009F55E5" w:rsidP="009F55E5">
      <w:pPr>
        <w:spacing w:before="100" w:beforeAutospacing="1" w:after="100" w:afterAutospacing="1" w:line="360" w:lineRule="auto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b/>
          <w:bCs/>
          <w:sz w:val="24"/>
          <w:szCs w:val="24"/>
          <w:lang w:eastAsia="ru-RU"/>
        </w:rPr>
        <w:t>САНКТ-ПЕТЕРБУРГСКИЙ ГОРНЫЙ УНИВЕРСИТЕТ</w:t>
      </w:r>
      <w:r w:rsidRPr="009F55E5">
        <w:rPr>
          <w:rFonts w:eastAsia="Times New Roman" w:cs="Times New Roman"/>
          <w:sz w:val="24"/>
          <w:szCs w:val="24"/>
          <w:lang w:eastAsia="ru-RU"/>
        </w:rPr>
        <w:t> </w:t>
      </w:r>
    </w:p>
    <w:p w14:paraId="2BD146A7" w14:textId="77777777" w:rsidR="009F55E5" w:rsidRPr="009F55E5" w:rsidRDefault="009F55E5" w:rsidP="009F55E5">
      <w:pPr>
        <w:spacing w:before="100" w:beforeAutospacing="1" w:after="100" w:afterAutospacing="1" w:line="360" w:lineRule="auto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sz w:val="24"/>
          <w:szCs w:val="24"/>
          <w:lang w:eastAsia="ru-RU"/>
        </w:rPr>
        <w:t xml:space="preserve">Кафедра </w:t>
      </w:r>
      <w:r w:rsidRPr="00944BFD">
        <w:rPr>
          <w:rFonts w:eastAsia="Times New Roman" w:cs="Times New Roman"/>
          <w:sz w:val="24"/>
          <w:szCs w:val="24"/>
          <w:lang w:eastAsia="ru-RU"/>
        </w:rPr>
        <w:t>общей и технической физики</w:t>
      </w:r>
    </w:p>
    <w:p w14:paraId="16903EB3" w14:textId="76B18541" w:rsidR="009F55E5" w:rsidRPr="00974FEA" w:rsidRDefault="009F55E5" w:rsidP="009F55E5">
      <w:pPr>
        <w:spacing w:before="100" w:beforeAutospacing="1" w:after="100" w:afterAutospacing="1" w:line="360" w:lineRule="auto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b/>
          <w:bCs/>
          <w:sz w:val="24"/>
          <w:szCs w:val="24"/>
          <w:lang w:eastAsia="ru-RU"/>
        </w:rPr>
        <w:t>ОТЧЕТ ПО ЛАБОРАТОРНОЙ РАБОТЕ №</w:t>
      </w:r>
      <w:r w:rsidRPr="009F55E5">
        <w:rPr>
          <w:rFonts w:eastAsia="Times New Roman" w:cs="Times New Roman"/>
          <w:sz w:val="24"/>
          <w:szCs w:val="24"/>
          <w:lang w:eastAsia="ru-RU"/>
        </w:rPr>
        <w:t> </w:t>
      </w:r>
      <w:r w:rsidR="00597521">
        <w:rPr>
          <w:rFonts w:eastAsia="Times New Roman" w:cs="Times New Roman"/>
          <w:sz w:val="24"/>
          <w:szCs w:val="24"/>
          <w:lang w:eastAsia="ru-RU"/>
        </w:rPr>
        <w:t>1</w:t>
      </w:r>
      <w:r w:rsidR="000C00DF">
        <w:rPr>
          <w:rFonts w:eastAsia="Times New Roman" w:cs="Times New Roman"/>
          <w:sz w:val="24"/>
          <w:szCs w:val="24"/>
          <w:lang w:eastAsia="ru-RU"/>
        </w:rPr>
        <w:t>1</w:t>
      </w:r>
    </w:p>
    <w:p w14:paraId="36C21E30" w14:textId="77777777" w:rsidR="009F55E5" w:rsidRPr="009F55E5" w:rsidRDefault="009F55E5" w:rsidP="00C30CD6">
      <w:pPr>
        <w:tabs>
          <w:tab w:val="left" w:pos="0"/>
          <w:tab w:val="center" w:pos="4536"/>
          <w:tab w:val="right" w:pos="9354"/>
        </w:tabs>
        <w:spacing w:before="100" w:beforeAutospacing="1"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sz w:val="24"/>
          <w:szCs w:val="24"/>
          <w:u w:val="single"/>
          <w:lang w:eastAsia="ru-RU"/>
        </w:rPr>
        <w:t>По дисциплин</w:t>
      </w:r>
      <w:r w:rsidRPr="00944BFD">
        <w:rPr>
          <w:rFonts w:eastAsia="Times New Roman" w:cs="Times New Roman"/>
          <w:sz w:val="24"/>
          <w:szCs w:val="24"/>
          <w:u w:val="single"/>
          <w:lang w:eastAsia="ru-RU"/>
        </w:rPr>
        <w:t xml:space="preserve">е </w:t>
      </w:r>
      <w:r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Pr="00944BFD">
        <w:rPr>
          <w:rFonts w:eastAsia="Times New Roman" w:cs="Times New Roman"/>
          <w:szCs w:val="28"/>
          <w:u w:val="single"/>
          <w:lang w:eastAsia="ru-RU"/>
        </w:rPr>
        <w:t>Физика</w:t>
      </w:r>
      <w:r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00CE403" w14:textId="77777777" w:rsidR="009F55E5" w:rsidRPr="009F55E5" w:rsidRDefault="009F55E5" w:rsidP="00C30CD6">
      <w:pPr>
        <w:tabs>
          <w:tab w:val="left" w:pos="0"/>
          <w:tab w:val="center" w:pos="4536"/>
          <w:tab w:val="right" w:pos="9354"/>
        </w:tabs>
        <w:spacing w:after="100" w:afterAutospacing="1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sz w:val="19"/>
          <w:szCs w:val="19"/>
          <w:vertAlign w:val="superscript"/>
          <w:lang w:eastAsia="ru-RU"/>
        </w:rPr>
        <w:tab/>
      </w:r>
      <w:r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(наименование учебной дисциплины согласно учебному плану)</w:t>
      </w:r>
    </w:p>
    <w:p w14:paraId="1994395C" w14:textId="05F13613" w:rsidR="00597521" w:rsidRPr="000C0F74" w:rsidRDefault="009F55E5" w:rsidP="00597521">
      <w:pPr>
        <w:tabs>
          <w:tab w:val="left" w:pos="0"/>
          <w:tab w:val="center" w:pos="4536"/>
          <w:tab w:val="right" w:pos="9354"/>
        </w:tabs>
        <w:spacing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sz w:val="24"/>
          <w:szCs w:val="24"/>
          <w:u w:val="single"/>
          <w:lang w:eastAsia="ru-RU"/>
        </w:rPr>
        <w:t>Тема работы</w:t>
      </w:r>
      <w:r w:rsidR="00800615"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0C00DF">
        <w:rPr>
          <w:rFonts w:eastAsia="Times New Roman" w:cs="Times New Roman"/>
          <w:sz w:val="24"/>
          <w:szCs w:val="24"/>
          <w:u w:val="single"/>
          <w:lang w:eastAsia="ru-RU"/>
        </w:rPr>
        <w:t>Комплексное исследование поляризации световых волн</w:t>
      </w:r>
      <w:r w:rsidR="00597521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666931F8" w14:textId="77777777" w:rsidR="00C30CD6" w:rsidRPr="0081645E" w:rsidRDefault="00C30CD6" w:rsidP="00597521">
      <w:pPr>
        <w:tabs>
          <w:tab w:val="left" w:pos="0"/>
          <w:tab w:val="center" w:pos="4536"/>
          <w:tab w:val="right" w:pos="9354"/>
        </w:tabs>
        <w:spacing w:after="100" w:afterAutospacing="1"/>
        <w:textAlignment w:val="baseline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0C0F74">
        <w:rPr>
          <w:rFonts w:eastAsia="Times New Roman" w:cs="Times New Roman"/>
          <w:sz w:val="24"/>
          <w:szCs w:val="24"/>
          <w:lang w:eastAsia="ru-RU"/>
        </w:rPr>
        <w:tab/>
      </w:r>
    </w:p>
    <w:p w14:paraId="6CAEF618" w14:textId="1777783A" w:rsidR="00EB47F1" w:rsidRPr="009F55E5" w:rsidRDefault="009F55E5" w:rsidP="00800615">
      <w:pPr>
        <w:tabs>
          <w:tab w:val="right" w:pos="2835"/>
          <w:tab w:val="center" w:pos="3402"/>
          <w:tab w:val="right" w:pos="4253"/>
          <w:tab w:val="right" w:pos="5387"/>
          <w:tab w:val="right" w:pos="6521"/>
          <w:tab w:val="left" w:pos="7088"/>
          <w:tab w:val="center" w:pos="8222"/>
          <w:tab w:val="right" w:pos="9354"/>
        </w:tabs>
        <w:spacing w:before="480"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sz w:val="24"/>
          <w:szCs w:val="24"/>
          <w:lang w:eastAsia="ru-RU"/>
        </w:rPr>
        <w:t>Выполнил: студент гр.</w:t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D63CC8"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942C82">
        <w:rPr>
          <w:rFonts w:eastAsia="Times New Roman" w:cs="Times New Roman"/>
          <w:sz w:val="24"/>
          <w:szCs w:val="24"/>
          <w:u w:val="single"/>
          <w:lang w:eastAsia="ru-RU"/>
        </w:rPr>
        <w:t>РМ-20</w:t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D63CC8"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942C82">
        <w:rPr>
          <w:rFonts w:eastAsia="Times New Roman" w:cs="Times New Roman"/>
          <w:sz w:val="24"/>
          <w:szCs w:val="24"/>
          <w:u w:val="single"/>
          <w:lang w:eastAsia="ru-RU"/>
        </w:rPr>
        <w:t>Духовников Д.В.</w:t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ab/>
      </w:r>
    </w:p>
    <w:p w14:paraId="0F23F25B" w14:textId="77777777" w:rsidR="009F55E5" w:rsidRPr="009F55E5" w:rsidRDefault="00C30CD6" w:rsidP="00EB47F1">
      <w:pPr>
        <w:tabs>
          <w:tab w:val="center" w:pos="3828"/>
          <w:tab w:val="center" w:pos="5954"/>
          <w:tab w:val="center" w:pos="8364"/>
        </w:tabs>
        <w:spacing w:after="480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sz w:val="19"/>
          <w:szCs w:val="19"/>
          <w:vertAlign w:val="superscript"/>
          <w:lang w:eastAsia="ru-RU"/>
        </w:rPr>
        <w:tab/>
      </w:r>
      <w:r w:rsidR="007F3F75">
        <w:rPr>
          <w:rFonts w:eastAsia="Times New Roman" w:cs="Times New Roman"/>
          <w:sz w:val="19"/>
          <w:szCs w:val="19"/>
          <w:vertAlign w:val="superscript"/>
          <w:lang w:eastAsia="ru-RU"/>
        </w:rPr>
        <w:t xml:space="preserve">     </w:t>
      </w:r>
      <w:r w:rsidR="009F55E5"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(шифр группы)</w:t>
      </w:r>
      <w:r w:rsidRPr="00944BFD">
        <w:rPr>
          <w:rFonts w:eastAsia="Times New Roman" w:cs="Times New Roman"/>
          <w:sz w:val="24"/>
          <w:szCs w:val="24"/>
          <w:vertAlign w:val="superscript"/>
          <w:lang w:eastAsia="ru-RU"/>
        </w:rPr>
        <w:tab/>
      </w:r>
      <w:r w:rsidR="009F55E5"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(подпись)</w:t>
      </w:r>
      <w:r w:rsidRPr="00944BFD">
        <w:rPr>
          <w:rFonts w:eastAsia="Times New Roman" w:cs="Times New Roman"/>
          <w:sz w:val="24"/>
          <w:szCs w:val="24"/>
          <w:vertAlign w:val="superscript"/>
          <w:lang w:eastAsia="ru-RU"/>
        </w:rPr>
        <w:tab/>
      </w:r>
      <w:r w:rsidR="009F55E5"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(Ф.И.О.)</w:t>
      </w:r>
    </w:p>
    <w:p w14:paraId="71153571" w14:textId="77777777" w:rsidR="00EB47F1" w:rsidRPr="009F55E5" w:rsidRDefault="009F55E5" w:rsidP="00EB47F1">
      <w:pPr>
        <w:tabs>
          <w:tab w:val="left" w:pos="5387"/>
          <w:tab w:val="left" w:pos="6237"/>
          <w:tab w:val="left" w:pos="6521"/>
          <w:tab w:val="left" w:pos="7371"/>
        </w:tabs>
        <w:spacing w:before="100" w:beforeAutospacing="1" w:after="0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F55E5">
        <w:rPr>
          <w:rFonts w:eastAsia="Times New Roman" w:cs="Times New Roman"/>
          <w:sz w:val="24"/>
          <w:szCs w:val="24"/>
          <w:lang w:eastAsia="ru-RU"/>
        </w:rPr>
        <w:t>Проверил</w:t>
      </w:r>
      <w:r w:rsidR="00D63CC8" w:rsidRPr="00944BFD">
        <w:rPr>
          <w:rFonts w:eastAsia="Times New Roman" w:cs="Times New Roman"/>
          <w:sz w:val="24"/>
          <w:szCs w:val="24"/>
          <w:lang w:eastAsia="ru-RU"/>
        </w:rPr>
        <w:t>:</w:t>
      </w:r>
      <w:r w:rsidR="00EB47F1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EB47F1"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EB47F1" w:rsidRPr="00944BFD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EB47F1" w:rsidRPr="00944BFD">
        <w:rPr>
          <w:rFonts w:eastAsia="Times New Roman" w:cs="Times New Roman"/>
          <w:sz w:val="24"/>
          <w:szCs w:val="24"/>
          <w:lang w:eastAsia="ru-RU"/>
        </w:rPr>
        <w:tab/>
      </w:r>
      <w:r w:rsidR="00EB47F1" w:rsidRPr="003556A8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3556A8">
        <w:rPr>
          <w:rFonts w:eastAsia="Times New Roman" w:cs="Times New Roman"/>
          <w:sz w:val="24"/>
          <w:szCs w:val="24"/>
          <w:u w:val="single"/>
          <w:lang w:eastAsia="ru-RU"/>
        </w:rPr>
        <w:tab/>
      </w:r>
      <w:r w:rsidR="003556A8">
        <w:rPr>
          <w:rFonts w:eastAsia="Times New Roman" w:cs="Times New Roman"/>
          <w:sz w:val="24"/>
          <w:szCs w:val="24"/>
          <w:u w:val="single"/>
          <w:lang w:eastAsia="ru-RU"/>
        </w:rPr>
        <w:tab/>
      </w:r>
    </w:p>
    <w:p w14:paraId="55B02C95" w14:textId="77777777" w:rsidR="00F12C76" w:rsidRPr="00944BFD" w:rsidRDefault="00EB47F1" w:rsidP="00EB47F1">
      <w:pPr>
        <w:tabs>
          <w:tab w:val="center" w:pos="5954"/>
          <w:tab w:val="center" w:pos="8364"/>
        </w:tabs>
        <w:spacing w:after="0"/>
        <w:jc w:val="both"/>
        <w:textAlignment w:val="baseline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944BFD">
        <w:rPr>
          <w:rFonts w:eastAsia="Times New Roman" w:cs="Times New Roman"/>
          <w:sz w:val="24"/>
          <w:szCs w:val="24"/>
          <w:vertAlign w:val="superscript"/>
          <w:lang w:eastAsia="ru-RU"/>
        </w:rPr>
        <w:tab/>
      </w:r>
      <w:r w:rsidR="009F55E5"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(подпись)</w:t>
      </w:r>
      <w:r w:rsidRPr="00944BFD">
        <w:rPr>
          <w:rFonts w:eastAsia="Times New Roman" w:cs="Times New Roman"/>
          <w:sz w:val="24"/>
          <w:szCs w:val="24"/>
          <w:vertAlign w:val="superscript"/>
          <w:lang w:eastAsia="ru-RU"/>
        </w:rPr>
        <w:tab/>
      </w:r>
      <w:r w:rsidR="009F55E5" w:rsidRPr="009F55E5">
        <w:rPr>
          <w:rFonts w:eastAsia="Times New Roman" w:cs="Times New Roman"/>
          <w:sz w:val="24"/>
          <w:szCs w:val="24"/>
          <w:vertAlign w:val="superscript"/>
          <w:lang w:eastAsia="ru-RU"/>
        </w:rPr>
        <w:t>(Ф.И.О.)</w:t>
      </w:r>
    </w:p>
    <w:p w14:paraId="62AB25C5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5AD4E802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34D56EB7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7B054216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13C53D81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10D54CEA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61F478AF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7AC6BCF1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354B74EB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2AD12F84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3618B41E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6CC2C294" w14:textId="77777777" w:rsidR="00EB47F1" w:rsidRPr="00944BFD" w:rsidRDefault="00EB47F1" w:rsidP="00597521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06AFA640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1B8989BE" w14:textId="77777777" w:rsidR="00EB47F1" w:rsidRPr="00944BFD" w:rsidRDefault="00EB47F1" w:rsidP="00EB47F1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p w14:paraId="0676031C" w14:textId="77777777" w:rsidR="003837FB" w:rsidRDefault="00EB47F1" w:rsidP="003837FB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sz w:val="24"/>
          <w:szCs w:val="24"/>
          <w:lang w:eastAsia="ru-RU"/>
        </w:rPr>
        <w:t xml:space="preserve">Санкт-Петербург </w:t>
      </w:r>
    </w:p>
    <w:p w14:paraId="78620EC7" w14:textId="77777777" w:rsidR="003556A8" w:rsidRPr="005E3979" w:rsidRDefault="00EB47F1" w:rsidP="005E3979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sz w:val="24"/>
          <w:szCs w:val="24"/>
          <w:lang w:eastAsia="ru-RU"/>
        </w:rPr>
        <w:t>202</w:t>
      </w:r>
      <w:r w:rsidR="003556A8">
        <w:rPr>
          <w:rFonts w:eastAsia="Times New Roman" w:cs="Times New Roman"/>
          <w:sz w:val="24"/>
          <w:szCs w:val="24"/>
          <w:lang w:eastAsia="ru-RU"/>
        </w:rPr>
        <w:t>1</w:t>
      </w:r>
    </w:p>
    <w:p w14:paraId="64DDDEAE" w14:textId="778AA7F8" w:rsidR="00EB47F1" w:rsidRPr="00944BFD" w:rsidRDefault="00955707" w:rsidP="005E3979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Цель работы:</w:t>
      </w:r>
      <w:r w:rsidRPr="00944BF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C00DF">
        <w:rPr>
          <w:rFonts w:eastAsia="Times New Roman" w:cs="Times New Roman"/>
          <w:sz w:val="24"/>
          <w:szCs w:val="24"/>
          <w:lang w:eastAsia="ru-RU"/>
        </w:rPr>
        <w:t>и</w:t>
      </w:r>
      <w:r w:rsidR="000C00DF" w:rsidRPr="000C00DF">
        <w:rPr>
          <w:rFonts w:eastAsia="Times New Roman" w:cs="Times New Roman"/>
          <w:sz w:val="24"/>
          <w:szCs w:val="24"/>
          <w:lang w:eastAsia="ru-RU"/>
        </w:rPr>
        <w:t xml:space="preserve">зучить явление поляризации световых волн: определить степень поляризации лазерного излучения, провести экспериментальную проверку закона </w:t>
      </w:r>
      <w:proofErr w:type="spellStart"/>
      <w:r w:rsidR="000C00DF" w:rsidRPr="000C00DF">
        <w:rPr>
          <w:rFonts w:eastAsia="Times New Roman" w:cs="Times New Roman"/>
          <w:sz w:val="24"/>
          <w:szCs w:val="24"/>
          <w:lang w:eastAsia="ru-RU"/>
        </w:rPr>
        <w:t>Малюса</w:t>
      </w:r>
      <w:proofErr w:type="spellEnd"/>
      <w:r w:rsidR="000C00DF" w:rsidRPr="000C00DF">
        <w:rPr>
          <w:rFonts w:eastAsia="Times New Roman" w:cs="Times New Roman"/>
          <w:sz w:val="24"/>
          <w:szCs w:val="24"/>
          <w:lang w:eastAsia="ru-RU"/>
        </w:rPr>
        <w:t xml:space="preserve">, самостоятельно получить и исследовать </w:t>
      </w:r>
      <w:proofErr w:type="spellStart"/>
      <w:r w:rsidR="000C00DF" w:rsidRPr="000C00DF">
        <w:rPr>
          <w:rFonts w:eastAsia="Times New Roman" w:cs="Times New Roman"/>
          <w:sz w:val="24"/>
          <w:szCs w:val="24"/>
          <w:lang w:eastAsia="ru-RU"/>
        </w:rPr>
        <w:t>циркульн</w:t>
      </w:r>
      <w:proofErr w:type="gramStart"/>
      <w:r w:rsidR="000C00DF" w:rsidRPr="000C00DF">
        <w:rPr>
          <w:rFonts w:eastAsia="Times New Roman" w:cs="Times New Roman"/>
          <w:sz w:val="24"/>
          <w:szCs w:val="24"/>
          <w:lang w:eastAsia="ru-RU"/>
        </w:rPr>
        <w:t>о</w:t>
      </w:r>
      <w:proofErr w:type="spellEnd"/>
      <w:r w:rsidR="000C00DF" w:rsidRPr="000C00DF">
        <w:rPr>
          <w:rFonts w:eastAsia="Times New Roman" w:cs="Times New Roman"/>
          <w:sz w:val="24"/>
          <w:szCs w:val="24"/>
          <w:lang w:eastAsia="ru-RU"/>
        </w:rPr>
        <w:t>-</w:t>
      </w:r>
      <w:proofErr w:type="gramEnd"/>
      <w:r w:rsidR="000C00DF" w:rsidRPr="000C00DF">
        <w:rPr>
          <w:rFonts w:eastAsia="Times New Roman" w:cs="Times New Roman"/>
          <w:sz w:val="24"/>
          <w:szCs w:val="24"/>
          <w:lang w:eastAsia="ru-RU"/>
        </w:rPr>
        <w:t xml:space="preserve"> и эллиптически поляризованный свет.</w:t>
      </w:r>
    </w:p>
    <w:p w14:paraId="2EB492C0" w14:textId="77777777" w:rsidR="00955707" w:rsidRPr="00944BFD" w:rsidRDefault="00955707" w:rsidP="00817E52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 w:rsidRPr="00944BFD">
        <w:rPr>
          <w:rFonts w:eastAsia="Times New Roman" w:cs="Times New Roman"/>
          <w:b/>
          <w:bCs/>
          <w:szCs w:val="28"/>
          <w:lang w:eastAsia="ru-RU"/>
        </w:rPr>
        <w:t>Общие теоретические сведения</w:t>
      </w:r>
    </w:p>
    <w:p w14:paraId="606EABE9" w14:textId="77777777" w:rsidR="00955707" w:rsidRDefault="00955707" w:rsidP="0065156C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944BFD">
        <w:rPr>
          <w:rFonts w:eastAsia="Times New Roman" w:cs="Times New Roman"/>
          <w:b/>
          <w:bCs/>
          <w:sz w:val="24"/>
          <w:szCs w:val="24"/>
          <w:lang w:eastAsia="ru-RU"/>
        </w:rPr>
        <w:t>1.Явление, изучаемое в работе</w:t>
      </w:r>
      <w:r w:rsidRPr="00944BFD">
        <w:rPr>
          <w:rFonts w:eastAsia="Times New Roman" w:cs="Times New Roman"/>
          <w:sz w:val="24"/>
          <w:szCs w:val="24"/>
          <w:lang w:eastAsia="ru-RU"/>
        </w:rPr>
        <w:t>.</w:t>
      </w:r>
    </w:p>
    <w:p w14:paraId="10C5F385" w14:textId="282B5ED0" w:rsidR="00800615" w:rsidRDefault="0012267A" w:rsidP="00800615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 xml:space="preserve">Поляризация </w:t>
      </w:r>
      <w:r>
        <w:rPr>
          <w:rFonts w:eastAsia="Times New Roman" w:cs="Times New Roman"/>
          <w:sz w:val="24"/>
          <w:szCs w:val="24"/>
          <w:lang w:eastAsia="ru-RU"/>
        </w:rPr>
        <w:t>–</w:t>
      </w:r>
      <w:r w:rsidR="005975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2267A">
        <w:rPr>
          <w:rFonts w:eastAsia="Times New Roman" w:cs="Times New Roman"/>
          <w:sz w:val="24"/>
          <w:szCs w:val="24"/>
          <w:lang w:eastAsia="ru-RU"/>
        </w:rPr>
        <w:t>характеристика поперечных волн, описывающая поведение вектора колеблющейся величины в плоскости, перпендикулярной направлению распространения волны.</w:t>
      </w:r>
      <w:r w:rsidR="00712FFE">
        <w:rPr>
          <w:rFonts w:eastAsia="Times New Roman" w:cs="Times New Roman"/>
          <w:sz w:val="24"/>
          <w:szCs w:val="24"/>
          <w:lang w:eastAsia="ru-RU"/>
        </w:rPr>
        <w:t xml:space="preserve"> Направление колебаний светового вектора каким-либо образом упорядочен</w:t>
      </w:r>
      <w:r w:rsidR="00253F8E">
        <w:rPr>
          <w:rFonts w:eastAsia="Times New Roman" w:cs="Times New Roman"/>
          <w:sz w:val="24"/>
          <w:szCs w:val="24"/>
          <w:lang w:eastAsia="ru-RU"/>
        </w:rPr>
        <w:t>о</w:t>
      </w:r>
      <w:r w:rsidR="00712FFE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151C020C" w14:textId="77777777" w:rsidR="00955707" w:rsidRDefault="00955707" w:rsidP="0065156C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944BFD">
        <w:rPr>
          <w:rFonts w:eastAsia="Times New Roman" w:cs="Times New Roman"/>
          <w:b/>
          <w:bCs/>
          <w:sz w:val="24"/>
          <w:szCs w:val="24"/>
          <w:lang w:eastAsia="ru-RU"/>
        </w:rPr>
        <w:t>2.Определение основных физических понятий, объектов, процессов и величин.</w:t>
      </w:r>
    </w:p>
    <w:p w14:paraId="6E8739D5" w14:textId="5D3EFCD7" w:rsidR="00183DDA" w:rsidRPr="00712FFE" w:rsidRDefault="00712FFE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>Е</w:t>
      </w:r>
      <w:r w:rsidRPr="00712FFE">
        <w:rPr>
          <w:rFonts w:eastAsia="Times New Roman" w:cs="Times New Roman"/>
          <w:i/>
          <w:iCs/>
          <w:sz w:val="24"/>
          <w:szCs w:val="24"/>
          <w:lang w:eastAsia="ru-RU"/>
        </w:rPr>
        <w:t>стественный или неполяризованный свет</w:t>
      </w:r>
      <w:r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="00BE693A">
        <w:rPr>
          <w:rFonts w:eastAsia="Times New Roman" w:cs="Times New Roman"/>
          <w:i/>
          <w:iCs/>
          <w:sz w:val="24"/>
          <w:szCs w:val="24"/>
          <w:lang w:eastAsia="ru-RU"/>
        </w:rPr>
        <w:t xml:space="preserve">– </w:t>
      </w:r>
      <w:r>
        <w:rPr>
          <w:rFonts w:eastAsia="Times New Roman" w:cs="Times New Roman"/>
          <w:sz w:val="24"/>
          <w:szCs w:val="24"/>
          <w:lang w:eastAsia="ru-RU"/>
        </w:rPr>
        <w:t xml:space="preserve">свет со всевозможными равновероятными ориентациями вектора </w:t>
      </w:r>
      <w:r w:rsidRPr="00020D2D">
        <w:rPr>
          <w:rFonts w:eastAsia="Times New Roman" w:cs="Times New Roman"/>
          <w:i/>
          <w:iCs/>
          <w:sz w:val="24"/>
          <w:szCs w:val="24"/>
          <w:lang w:val="en-US" w:eastAsia="ru-RU"/>
        </w:rPr>
        <w:t>E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14:paraId="4E882066" w14:textId="3B8FC5B8" w:rsidR="00712FFE" w:rsidRDefault="00712FFE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i/>
          <w:iCs/>
          <w:sz w:val="24"/>
          <w:szCs w:val="24"/>
        </w:rPr>
        <w:t>Ч</w:t>
      </w:r>
      <w:r w:rsidRPr="00712FFE">
        <w:rPr>
          <w:rFonts w:eastAsia="Calibri" w:cs="Times New Roman"/>
          <w:i/>
          <w:iCs/>
          <w:sz w:val="24"/>
          <w:szCs w:val="24"/>
        </w:rPr>
        <w:t>астично-поляризованный свет</w:t>
      </w:r>
      <w:r>
        <w:rPr>
          <w:rFonts w:eastAsia="Calibri" w:cs="Times New Roman"/>
          <w:i/>
          <w:iCs/>
          <w:sz w:val="24"/>
          <w:szCs w:val="24"/>
        </w:rPr>
        <w:t xml:space="preserve"> </w:t>
      </w:r>
      <w:r w:rsidR="005E3979">
        <w:rPr>
          <w:rFonts w:eastAsia="Calibri" w:cs="Times New Roman"/>
          <w:sz w:val="24"/>
          <w:szCs w:val="24"/>
        </w:rPr>
        <w:t xml:space="preserve">– </w:t>
      </w:r>
      <w:r>
        <w:rPr>
          <w:rFonts w:eastAsia="Calibri" w:cs="Times New Roman"/>
          <w:sz w:val="24"/>
          <w:szCs w:val="24"/>
        </w:rPr>
        <w:t xml:space="preserve">свет с </w:t>
      </w:r>
      <w:r w:rsidRPr="00712FFE">
        <w:rPr>
          <w:rFonts w:eastAsia="Calibri" w:cs="Times New Roman"/>
          <w:sz w:val="24"/>
          <w:szCs w:val="24"/>
        </w:rPr>
        <w:t>как</w:t>
      </w:r>
      <w:r w:rsidR="000B0A91">
        <w:rPr>
          <w:rFonts w:eastAsia="Calibri" w:cs="Times New Roman"/>
          <w:sz w:val="24"/>
          <w:szCs w:val="24"/>
        </w:rPr>
        <w:t>им</w:t>
      </w:r>
      <w:r w:rsidRPr="00712FFE">
        <w:rPr>
          <w:rFonts w:eastAsia="Calibri" w:cs="Times New Roman"/>
          <w:sz w:val="24"/>
          <w:szCs w:val="24"/>
        </w:rPr>
        <w:t>-либо преимущественн</w:t>
      </w:r>
      <w:r w:rsidR="000B0A91">
        <w:rPr>
          <w:rFonts w:eastAsia="Calibri" w:cs="Times New Roman"/>
          <w:sz w:val="24"/>
          <w:szCs w:val="24"/>
        </w:rPr>
        <w:t>ым</w:t>
      </w:r>
      <w:r w:rsidRPr="00712FFE">
        <w:rPr>
          <w:rFonts w:eastAsia="Calibri" w:cs="Times New Roman"/>
          <w:sz w:val="24"/>
          <w:szCs w:val="24"/>
        </w:rPr>
        <w:t xml:space="preserve"> направлени</w:t>
      </w:r>
      <w:r w:rsidR="000B0A91">
        <w:rPr>
          <w:rFonts w:eastAsia="Calibri" w:cs="Times New Roman"/>
          <w:sz w:val="24"/>
          <w:szCs w:val="24"/>
        </w:rPr>
        <w:t>ем</w:t>
      </w:r>
      <w:r w:rsidRPr="00712FFE">
        <w:rPr>
          <w:rFonts w:eastAsia="Calibri" w:cs="Times New Roman"/>
          <w:sz w:val="24"/>
          <w:szCs w:val="24"/>
        </w:rPr>
        <w:t xml:space="preserve"> ориентации </w:t>
      </w:r>
      <w:r w:rsidR="000B0A91" w:rsidRPr="00712FFE">
        <w:rPr>
          <w:rFonts w:eastAsia="Calibri" w:cs="Times New Roman"/>
          <w:sz w:val="24"/>
          <w:szCs w:val="24"/>
        </w:rPr>
        <w:t xml:space="preserve">вектора </w:t>
      </w:r>
      <w:r w:rsidR="000B0A91" w:rsidRPr="00020D2D">
        <w:rPr>
          <w:rFonts w:eastAsia="Calibri" w:cs="Times New Roman"/>
          <w:i/>
          <w:iCs/>
          <w:sz w:val="24"/>
          <w:szCs w:val="24"/>
        </w:rPr>
        <w:t>E</w:t>
      </w:r>
      <w:r w:rsidR="000B0A91" w:rsidRPr="00712FFE">
        <w:rPr>
          <w:rFonts w:eastAsia="Calibri" w:cs="Times New Roman"/>
          <w:sz w:val="24"/>
          <w:szCs w:val="24"/>
        </w:rPr>
        <w:t>.</w:t>
      </w:r>
    </w:p>
    <w:p w14:paraId="15A101BB" w14:textId="251942BB" w:rsidR="000B0A91" w:rsidRDefault="000B0A91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 w:rsidRPr="000B0A91">
        <w:rPr>
          <w:rFonts w:eastAsia="Calibri" w:cs="Times New Roman"/>
          <w:i/>
          <w:iCs/>
          <w:sz w:val="24"/>
          <w:szCs w:val="24"/>
        </w:rPr>
        <w:t>Линейн</w:t>
      </w:r>
      <w:proofErr w:type="gramStart"/>
      <w:r w:rsidRPr="000B0A91">
        <w:rPr>
          <w:rFonts w:eastAsia="Calibri" w:cs="Times New Roman"/>
          <w:i/>
          <w:iCs/>
          <w:sz w:val="24"/>
          <w:szCs w:val="24"/>
        </w:rPr>
        <w:t>о-</w:t>
      </w:r>
      <w:proofErr w:type="gramEnd"/>
      <w:r w:rsidRPr="000B0A91">
        <w:rPr>
          <w:rFonts w:eastAsia="Calibri" w:cs="Times New Roman"/>
          <w:i/>
          <w:iCs/>
          <w:sz w:val="24"/>
          <w:szCs w:val="24"/>
        </w:rPr>
        <w:t xml:space="preserve"> или плоско-поляризованный свет</w:t>
      </w:r>
      <w:r>
        <w:rPr>
          <w:rFonts w:eastAsia="Calibri" w:cs="Times New Roman"/>
          <w:i/>
          <w:iCs/>
          <w:sz w:val="24"/>
          <w:szCs w:val="24"/>
        </w:rPr>
        <w:t xml:space="preserve"> – </w:t>
      </w:r>
      <w:r w:rsidRPr="000B0A91">
        <w:rPr>
          <w:rFonts w:eastAsia="Calibri" w:cs="Times New Roman"/>
          <w:sz w:val="24"/>
          <w:szCs w:val="24"/>
        </w:rPr>
        <w:t>свет</w:t>
      </w:r>
      <w:r>
        <w:rPr>
          <w:rFonts w:eastAsia="Calibri" w:cs="Times New Roman"/>
          <w:sz w:val="24"/>
          <w:szCs w:val="24"/>
        </w:rPr>
        <w:t>, у которого</w:t>
      </w:r>
      <w:r w:rsidRPr="000B0A91">
        <w:rPr>
          <w:rFonts w:eastAsia="Calibri" w:cs="Times New Roman"/>
          <w:sz w:val="24"/>
          <w:szCs w:val="24"/>
        </w:rPr>
        <w:t xml:space="preserve"> плоскость колебаний электрического вектора не изменяет положение в пространстве</w:t>
      </w:r>
      <w:r>
        <w:rPr>
          <w:rFonts w:eastAsia="Calibri" w:cs="Times New Roman"/>
          <w:sz w:val="24"/>
          <w:szCs w:val="24"/>
        </w:rPr>
        <w:t>.</w:t>
      </w:r>
    </w:p>
    <w:p w14:paraId="5521BCED" w14:textId="22E12928" w:rsidR="000B0A91" w:rsidRDefault="000B0A91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i/>
          <w:iCs/>
          <w:sz w:val="24"/>
          <w:szCs w:val="24"/>
        </w:rPr>
        <w:t>П</w:t>
      </w:r>
      <w:r w:rsidRPr="000B0A91">
        <w:rPr>
          <w:rFonts w:eastAsia="Calibri" w:cs="Times New Roman"/>
          <w:i/>
          <w:iCs/>
          <w:sz w:val="24"/>
          <w:szCs w:val="24"/>
        </w:rPr>
        <w:t>оляризованный по кругу (</w:t>
      </w:r>
      <w:proofErr w:type="spellStart"/>
      <w:r w:rsidRPr="000B0A91">
        <w:rPr>
          <w:rFonts w:eastAsia="Calibri" w:cs="Times New Roman"/>
          <w:i/>
          <w:iCs/>
          <w:sz w:val="24"/>
          <w:szCs w:val="24"/>
        </w:rPr>
        <w:t>циркульно</w:t>
      </w:r>
      <w:proofErr w:type="spellEnd"/>
      <w:r w:rsidRPr="000B0A91">
        <w:rPr>
          <w:rFonts w:eastAsia="Calibri" w:cs="Times New Roman"/>
          <w:i/>
          <w:iCs/>
          <w:sz w:val="24"/>
          <w:szCs w:val="24"/>
        </w:rPr>
        <w:t>)</w:t>
      </w:r>
      <w:r>
        <w:rPr>
          <w:rFonts w:eastAsia="Calibri" w:cs="Times New Roman"/>
          <w:i/>
          <w:iCs/>
          <w:sz w:val="24"/>
          <w:szCs w:val="24"/>
        </w:rPr>
        <w:t xml:space="preserve"> свет – </w:t>
      </w:r>
      <w:r>
        <w:rPr>
          <w:rFonts w:eastAsia="Calibri" w:cs="Times New Roman"/>
          <w:sz w:val="24"/>
          <w:szCs w:val="24"/>
        </w:rPr>
        <w:t xml:space="preserve">свет, у которого </w:t>
      </w:r>
      <w:r w:rsidRPr="000B0A91">
        <w:rPr>
          <w:rFonts w:eastAsia="Calibri" w:cs="Times New Roman"/>
          <w:sz w:val="24"/>
          <w:szCs w:val="24"/>
        </w:rPr>
        <w:t xml:space="preserve">вектор электрического поля </w:t>
      </w:r>
      <w:r w:rsidRPr="00020D2D">
        <w:rPr>
          <w:rFonts w:eastAsia="Calibri" w:cs="Times New Roman"/>
          <w:i/>
          <w:iCs/>
          <w:sz w:val="24"/>
          <w:szCs w:val="24"/>
        </w:rPr>
        <w:t xml:space="preserve">E </w:t>
      </w:r>
      <w:r w:rsidRPr="000B0A91">
        <w:rPr>
          <w:rFonts w:eastAsia="Calibri" w:cs="Times New Roman"/>
          <w:sz w:val="24"/>
          <w:szCs w:val="24"/>
        </w:rPr>
        <w:t>имеет постоянную величину, но его направление вращается с постоянной скоростью в плоскости, перпендикулярной направлению распространения волны</w:t>
      </w:r>
      <w:r>
        <w:rPr>
          <w:rFonts w:eastAsia="Calibri" w:cs="Times New Roman"/>
          <w:sz w:val="24"/>
          <w:szCs w:val="24"/>
        </w:rPr>
        <w:t>.</w:t>
      </w:r>
    </w:p>
    <w:p w14:paraId="64363559" w14:textId="2422CCF4" w:rsidR="000B0A91" w:rsidRDefault="000B0A91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i/>
          <w:iCs/>
          <w:sz w:val="24"/>
          <w:szCs w:val="24"/>
        </w:rPr>
        <w:t>Э</w:t>
      </w:r>
      <w:r w:rsidRPr="000B0A91">
        <w:rPr>
          <w:rFonts w:eastAsia="Calibri" w:cs="Times New Roman"/>
          <w:i/>
          <w:iCs/>
          <w:sz w:val="24"/>
          <w:szCs w:val="24"/>
        </w:rPr>
        <w:t>ллиптически-поляризованный свет</w:t>
      </w:r>
      <w:r>
        <w:rPr>
          <w:rFonts w:eastAsia="Calibri" w:cs="Times New Roman"/>
          <w:i/>
          <w:iCs/>
          <w:sz w:val="24"/>
          <w:szCs w:val="24"/>
        </w:rPr>
        <w:t xml:space="preserve"> – </w:t>
      </w:r>
      <w:r w:rsidRPr="000B0A91">
        <w:rPr>
          <w:rFonts w:eastAsia="Calibri" w:cs="Times New Roman"/>
          <w:sz w:val="24"/>
          <w:szCs w:val="24"/>
        </w:rPr>
        <w:t>свет, у которого</w:t>
      </w:r>
      <w:r>
        <w:rPr>
          <w:rFonts w:eastAsia="Calibri" w:cs="Times New Roman"/>
          <w:i/>
          <w:iCs/>
          <w:sz w:val="24"/>
          <w:szCs w:val="24"/>
        </w:rPr>
        <w:t xml:space="preserve"> </w:t>
      </w:r>
      <w:r w:rsidRPr="000B0A91">
        <w:rPr>
          <w:rFonts w:eastAsia="Calibri" w:cs="Times New Roman"/>
          <w:sz w:val="24"/>
          <w:szCs w:val="24"/>
        </w:rPr>
        <w:t xml:space="preserve">составляющие вектора   по осям </w:t>
      </w:r>
      <w:r w:rsidRPr="000B0A91">
        <w:rPr>
          <w:rFonts w:eastAsia="Calibri" w:cs="Times New Roman"/>
          <w:i/>
          <w:iCs/>
          <w:sz w:val="24"/>
          <w:szCs w:val="24"/>
        </w:rPr>
        <w:t>х</w:t>
      </w:r>
      <w:r w:rsidRPr="000B0A91">
        <w:rPr>
          <w:rFonts w:eastAsia="Calibri" w:cs="Times New Roman"/>
          <w:sz w:val="24"/>
          <w:szCs w:val="24"/>
        </w:rPr>
        <w:t xml:space="preserve"> и </w:t>
      </w:r>
      <w:proofErr w:type="gramStart"/>
      <w:r w:rsidRPr="000B0A91">
        <w:rPr>
          <w:rFonts w:eastAsia="Calibri" w:cs="Times New Roman"/>
          <w:i/>
          <w:iCs/>
          <w:sz w:val="24"/>
          <w:szCs w:val="24"/>
        </w:rPr>
        <w:t>у</w:t>
      </w:r>
      <w:proofErr w:type="gramEnd"/>
      <w:r w:rsidRPr="000B0A91">
        <w:rPr>
          <w:rFonts w:eastAsia="Calibri" w:cs="Times New Roman"/>
          <w:sz w:val="24"/>
          <w:szCs w:val="24"/>
        </w:rPr>
        <w:t xml:space="preserve"> колеблются </w:t>
      </w:r>
      <w:proofErr w:type="gramStart"/>
      <w:r w:rsidRPr="000B0A91">
        <w:rPr>
          <w:rFonts w:eastAsia="Calibri" w:cs="Times New Roman"/>
          <w:sz w:val="24"/>
          <w:szCs w:val="24"/>
        </w:rPr>
        <w:t>с</w:t>
      </w:r>
      <w:proofErr w:type="gramEnd"/>
      <w:r w:rsidRPr="000B0A91">
        <w:rPr>
          <w:rFonts w:eastAsia="Calibri" w:cs="Times New Roman"/>
          <w:sz w:val="24"/>
          <w:szCs w:val="24"/>
        </w:rPr>
        <w:t xml:space="preserve"> одинаковыми частотами, но имеют либо разные амплитуды, либо разность фаз колебаний отличается от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 xml:space="preserve">π,  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 xml:space="preserve">π, 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π</m:t>
        </m:r>
      </m:oMath>
      <w:r w:rsidRPr="000B0A91">
        <w:rPr>
          <w:rFonts w:eastAsia="Calibri" w:cs="Times New Roman"/>
          <w:sz w:val="24"/>
          <w:szCs w:val="24"/>
        </w:rPr>
        <w:t xml:space="preserve">  и т.д., конец электрического вектора будет описывать эллипс</w:t>
      </w:r>
      <w:r>
        <w:rPr>
          <w:rFonts w:eastAsia="Calibri" w:cs="Times New Roman"/>
          <w:sz w:val="24"/>
          <w:szCs w:val="24"/>
        </w:rPr>
        <w:t>.</w:t>
      </w:r>
    </w:p>
    <w:p w14:paraId="661D6C54" w14:textId="2BBE2BDB" w:rsidR="009B5851" w:rsidRDefault="009B5851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sz w:val="24"/>
          <w:szCs w:val="24"/>
        </w:rPr>
      </w:pPr>
      <w:r w:rsidRPr="009B5851">
        <w:rPr>
          <w:rFonts w:eastAsia="Calibri" w:cs="Times New Roman"/>
          <w:i/>
          <w:iCs/>
          <w:sz w:val="24"/>
          <w:szCs w:val="24"/>
        </w:rPr>
        <w:t>Интенсивность</w:t>
      </w:r>
      <w:r>
        <w:rPr>
          <w:rFonts w:eastAsia="Calibri" w:cs="Times New Roman"/>
          <w:sz w:val="24"/>
          <w:szCs w:val="24"/>
        </w:rPr>
        <w:t xml:space="preserve"> </w:t>
      </w:r>
      <w:r w:rsidR="00020D2D">
        <w:rPr>
          <w:rFonts w:eastAsia="Calibri" w:cs="Times New Roman"/>
          <w:sz w:val="24"/>
          <w:szCs w:val="24"/>
        </w:rPr>
        <w:t>–</w:t>
      </w:r>
      <w:r>
        <w:rPr>
          <w:rFonts w:eastAsia="Calibri" w:cs="Times New Roman"/>
          <w:sz w:val="24"/>
          <w:szCs w:val="24"/>
        </w:rPr>
        <w:t xml:space="preserve"> </w:t>
      </w:r>
      <w:r w:rsidRPr="009B5851">
        <w:rPr>
          <w:rFonts w:eastAsia="Calibri" w:cs="Times New Roman"/>
          <w:sz w:val="24"/>
          <w:szCs w:val="24"/>
        </w:rPr>
        <w:t>скалярная физическая величина, количественно характеризующая мощность, переносимую волной в направлении распространения.</w:t>
      </w:r>
    </w:p>
    <w:p w14:paraId="72E3DE22" w14:textId="6AAAB309" w:rsidR="009117BC" w:rsidRPr="000B0A91" w:rsidRDefault="009117BC" w:rsidP="005E3979">
      <w:pPr>
        <w:tabs>
          <w:tab w:val="center" w:pos="5954"/>
          <w:tab w:val="center" w:pos="8364"/>
        </w:tabs>
        <w:spacing w:after="0" w:line="360" w:lineRule="auto"/>
        <w:ind w:firstLine="720"/>
        <w:jc w:val="both"/>
        <w:textAlignment w:val="baseline"/>
        <w:rPr>
          <w:rFonts w:eastAsia="Calibri" w:cs="Times New Roman"/>
          <w:i/>
          <w:iCs/>
          <w:sz w:val="24"/>
          <w:szCs w:val="24"/>
        </w:rPr>
      </w:pPr>
      <w:r w:rsidRPr="009117BC">
        <w:rPr>
          <w:rFonts w:eastAsia="Calibri" w:cs="Times New Roman"/>
          <w:i/>
          <w:iCs/>
          <w:sz w:val="24"/>
          <w:szCs w:val="24"/>
        </w:rPr>
        <w:t>Степень поляризации</w:t>
      </w:r>
      <w:r>
        <w:rPr>
          <w:rFonts w:eastAsia="Calibri" w:cs="Times New Roman"/>
          <w:sz w:val="24"/>
          <w:szCs w:val="24"/>
        </w:rPr>
        <w:t xml:space="preserve"> </w:t>
      </w:r>
      <w:r w:rsidR="00020D2D">
        <w:rPr>
          <w:rFonts w:eastAsia="Calibri" w:cs="Times New Roman"/>
          <w:sz w:val="24"/>
          <w:szCs w:val="24"/>
        </w:rPr>
        <w:t>–</w:t>
      </w:r>
      <w:r>
        <w:rPr>
          <w:rFonts w:eastAsia="Calibri" w:cs="Times New Roman"/>
          <w:sz w:val="24"/>
          <w:szCs w:val="24"/>
        </w:rPr>
        <w:t xml:space="preserve"> </w:t>
      </w:r>
      <w:r w:rsidRPr="009117BC">
        <w:rPr>
          <w:rFonts w:eastAsia="Calibri" w:cs="Times New Roman"/>
          <w:sz w:val="24"/>
          <w:szCs w:val="24"/>
        </w:rPr>
        <w:t>величина отношения разности максимальной (</w:t>
      </w:r>
      <w:proofErr w:type="spellStart"/>
      <w:r w:rsidRPr="00020D2D">
        <w:rPr>
          <w:rFonts w:eastAsia="Calibri" w:cs="Times New Roman"/>
          <w:i/>
          <w:iCs/>
          <w:sz w:val="24"/>
          <w:szCs w:val="24"/>
        </w:rPr>
        <w:t>I</w:t>
      </w:r>
      <w:r w:rsidRPr="00020D2D">
        <w:rPr>
          <w:rFonts w:eastAsia="Calibri" w:cs="Times New Roman"/>
          <w:i/>
          <w:iCs/>
          <w:sz w:val="24"/>
          <w:szCs w:val="24"/>
          <w:vertAlign w:val="subscript"/>
        </w:rPr>
        <w:t>max</w:t>
      </w:r>
      <w:proofErr w:type="spellEnd"/>
      <w:r w:rsidRPr="009117BC">
        <w:rPr>
          <w:rFonts w:eastAsia="Calibri" w:cs="Times New Roman"/>
          <w:sz w:val="24"/>
          <w:szCs w:val="24"/>
        </w:rPr>
        <w:t>) и минимальной (</w:t>
      </w:r>
      <w:proofErr w:type="spellStart"/>
      <w:r w:rsidRPr="00020D2D">
        <w:rPr>
          <w:rFonts w:eastAsia="Calibri" w:cs="Times New Roman"/>
          <w:i/>
          <w:iCs/>
          <w:sz w:val="24"/>
          <w:szCs w:val="24"/>
        </w:rPr>
        <w:t>I</w:t>
      </w:r>
      <w:r w:rsidRPr="00020D2D">
        <w:rPr>
          <w:rFonts w:eastAsia="Calibri" w:cs="Times New Roman"/>
          <w:i/>
          <w:iCs/>
          <w:sz w:val="24"/>
          <w:szCs w:val="24"/>
          <w:vertAlign w:val="subscript"/>
        </w:rPr>
        <w:t>min</w:t>
      </w:r>
      <w:proofErr w:type="spellEnd"/>
      <w:r w:rsidRPr="009117BC">
        <w:rPr>
          <w:rFonts w:eastAsia="Calibri" w:cs="Times New Roman"/>
          <w:sz w:val="24"/>
          <w:szCs w:val="24"/>
        </w:rPr>
        <w:t>) интенсивности частично</w:t>
      </w:r>
      <w:r>
        <w:rPr>
          <w:rFonts w:eastAsia="Calibri" w:cs="Times New Roman"/>
          <w:sz w:val="24"/>
          <w:szCs w:val="24"/>
        </w:rPr>
        <w:t>-</w:t>
      </w:r>
      <w:r w:rsidRPr="009117BC">
        <w:rPr>
          <w:rFonts w:eastAsia="Calibri" w:cs="Times New Roman"/>
          <w:sz w:val="24"/>
          <w:szCs w:val="24"/>
        </w:rPr>
        <w:t>поляризованного света, который пропускается анализатором, к их сумм</w:t>
      </w:r>
      <w:r>
        <w:rPr>
          <w:rFonts w:eastAsia="Calibri" w:cs="Times New Roman"/>
          <w:sz w:val="24"/>
          <w:szCs w:val="24"/>
        </w:rPr>
        <w:t xml:space="preserve">е. </w:t>
      </w:r>
    </w:p>
    <w:p w14:paraId="57684C85" w14:textId="7D371CD9" w:rsidR="00CF655A" w:rsidRDefault="00FB497D" w:rsidP="00BE693A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944BFD">
        <w:rPr>
          <w:rFonts w:eastAsia="Times New Roman" w:cs="Times New Roman"/>
          <w:b/>
          <w:bCs/>
          <w:sz w:val="24"/>
          <w:szCs w:val="24"/>
          <w:lang w:eastAsia="ru-RU"/>
        </w:rPr>
        <w:t>3.Законы и соотношения.</w:t>
      </w:r>
    </w:p>
    <w:p w14:paraId="465AA8DE" w14:textId="05526114" w:rsidR="009117BC" w:rsidRPr="009117BC" w:rsidRDefault="009117BC" w:rsidP="00BE693A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 xml:space="preserve">Закон </w:t>
      </w:r>
      <w:bookmarkStart w:id="0" w:name="_Hlk84069498"/>
      <w:proofErr w:type="spellStart"/>
      <w:r>
        <w:rPr>
          <w:rFonts w:eastAsia="Times New Roman" w:cs="Times New Roman"/>
          <w:i/>
          <w:iCs/>
          <w:sz w:val="24"/>
          <w:szCs w:val="24"/>
          <w:lang w:eastAsia="ru-RU"/>
        </w:rPr>
        <w:t>Малюса</w:t>
      </w:r>
      <w:bookmarkEnd w:id="0"/>
      <w:proofErr w:type="spellEnd"/>
      <w:r>
        <w:rPr>
          <w:rFonts w:eastAsia="Times New Roman" w:cs="Times New Roman"/>
          <w:i/>
          <w:iCs/>
          <w:sz w:val="24"/>
          <w:szCs w:val="24"/>
          <w:lang w:eastAsia="ru-RU"/>
        </w:rPr>
        <w:t>:</w:t>
      </w:r>
      <w:r w:rsidRPr="009117BC">
        <w:t xml:space="preserve"> </w:t>
      </w:r>
      <w:r w:rsidRPr="009117BC">
        <w:rPr>
          <w:rFonts w:eastAsia="Times New Roman" w:cs="Times New Roman"/>
          <w:sz w:val="24"/>
          <w:szCs w:val="24"/>
          <w:lang w:eastAsia="ru-RU"/>
        </w:rPr>
        <w:t xml:space="preserve">интенсивность света </w:t>
      </w:r>
      <w:r w:rsidRPr="00020D2D">
        <w:rPr>
          <w:rFonts w:eastAsia="Times New Roman" w:cs="Times New Roman"/>
          <w:i/>
          <w:iCs/>
          <w:sz w:val="24"/>
          <w:szCs w:val="24"/>
          <w:lang w:eastAsia="ru-RU"/>
        </w:rPr>
        <w:t>I</w:t>
      </w:r>
      <w:r w:rsidRPr="009117BC">
        <w:rPr>
          <w:rFonts w:eastAsia="Times New Roman" w:cs="Times New Roman"/>
          <w:sz w:val="24"/>
          <w:szCs w:val="24"/>
          <w:lang w:eastAsia="ru-RU"/>
        </w:rPr>
        <w:t xml:space="preserve">, выходящего из анализатора, пропорциональна квадрату косинуса угла </w:t>
      </w:r>
      <w:r w:rsidRPr="00020D2D">
        <w:rPr>
          <w:rFonts w:eastAsia="Times New Roman" w:cs="Times New Roman"/>
          <w:i/>
          <w:iCs/>
          <w:sz w:val="24"/>
          <w:szCs w:val="24"/>
          <w:lang w:eastAsia="ru-RU"/>
        </w:rPr>
        <w:t>α</w:t>
      </w:r>
      <w:r w:rsidRPr="009117BC">
        <w:rPr>
          <w:rFonts w:eastAsia="Times New Roman" w:cs="Times New Roman"/>
          <w:sz w:val="24"/>
          <w:szCs w:val="24"/>
          <w:lang w:eastAsia="ru-RU"/>
        </w:rPr>
        <w:t xml:space="preserve"> между направлением плоскостей пропускания вектора </w:t>
      </w:r>
      <w:r w:rsidRPr="00020D2D">
        <w:rPr>
          <w:rFonts w:eastAsia="Times New Roman" w:cs="Times New Roman"/>
          <w:i/>
          <w:iCs/>
          <w:sz w:val="24"/>
          <w:szCs w:val="24"/>
          <w:lang w:eastAsia="ru-RU"/>
        </w:rPr>
        <w:t>Е</w:t>
      </w:r>
      <w:r w:rsidRPr="009117BC">
        <w:rPr>
          <w:rFonts w:eastAsia="Times New Roman" w:cs="Times New Roman"/>
          <w:sz w:val="24"/>
          <w:szCs w:val="24"/>
          <w:lang w:eastAsia="ru-RU"/>
        </w:rPr>
        <w:t xml:space="preserve"> поляризатора и анализатора.</w:t>
      </w:r>
    </w:p>
    <w:p w14:paraId="77753CE1" w14:textId="74ACBF3B" w:rsidR="00FB31DA" w:rsidRPr="00FB31DA" w:rsidRDefault="009117BC" w:rsidP="0022390A">
      <w:pPr>
        <w:tabs>
          <w:tab w:val="center" w:pos="5954"/>
          <w:tab w:val="center" w:pos="8364"/>
        </w:tabs>
        <w:spacing w:after="120"/>
        <w:jc w:val="center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bookmarkStart w:id="1" w:name="_Hlk84013532"/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w:lastRenderedPageBreak/>
          <m:t>I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</m:t>
            </m:r>
          </m:sub>
        </m:sSub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</m:t>
        </m:r>
      </m:oMath>
      <w:bookmarkEnd w:id="1"/>
      <w:r w:rsidR="00C76B00" w:rsidRPr="00C76B0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="00C76B00">
        <w:rPr>
          <w:rFonts w:eastAsia="Times New Roman" w:cs="Times New Roman"/>
          <w:iCs/>
          <w:sz w:val="24"/>
          <w:szCs w:val="24"/>
          <w:lang w:eastAsia="ru-RU"/>
        </w:rPr>
        <w:t xml:space="preserve">, где </w:t>
      </w:r>
      <w:r w:rsidR="00C76B00">
        <w:rPr>
          <w:rFonts w:eastAsia="Times New Roman" w:cs="Times New Roman"/>
          <w:iCs/>
          <w:sz w:val="24"/>
          <w:szCs w:val="24"/>
          <w:lang w:eastAsia="ru-RU"/>
        </w:rPr>
        <w:br/>
      </w: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I-интенсивность выходящего излучения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-A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;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w:br/>
          </m:r>
        </m:oMath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-интенсивность падающего излучения,[I]-A;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w:br/>
          </m:r>
        </m:oMath>
      </m:oMathPara>
    </w:p>
    <w:p w14:paraId="67AD7BC5" w14:textId="5B82C7DD" w:rsidR="0065156C" w:rsidRDefault="00253F8E" w:rsidP="0065156C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iCs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B7DEF35" wp14:editId="798BBFC6">
            <wp:simplePos x="0" y="0"/>
            <wp:positionH relativeFrom="column">
              <wp:posOffset>-450850</wp:posOffset>
            </wp:positionH>
            <wp:positionV relativeFrom="paragraph">
              <wp:posOffset>349250</wp:posOffset>
            </wp:positionV>
            <wp:extent cx="4347210" cy="1964055"/>
            <wp:effectExtent l="0" t="0" r="0" b="0"/>
            <wp:wrapTight wrapText="bothSides">
              <wp:wrapPolygon edited="0">
                <wp:start x="0" y="0"/>
                <wp:lineTo x="0" y="21370"/>
                <wp:lineTo x="21486" y="21370"/>
                <wp:lineTo x="2148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7210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1A76" w:rsidRPr="00944BFD">
        <w:rPr>
          <w:rFonts w:eastAsia="Times New Roman" w:cs="Times New Roman"/>
          <w:b/>
          <w:bCs/>
          <w:iCs/>
          <w:szCs w:val="28"/>
          <w:lang w:eastAsia="ru-RU"/>
        </w:rPr>
        <w:t>Схема установки</w:t>
      </w:r>
    </w:p>
    <w:p w14:paraId="05723479" w14:textId="628396B5" w:rsidR="00FB31DA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253F8E">
        <w:rPr>
          <w:rFonts w:eastAsia="Times New Roman" w:cs="Times New Roman"/>
          <w:iCs/>
          <w:sz w:val="24"/>
          <w:szCs w:val="24"/>
          <w:lang w:eastAsia="ru-RU"/>
        </w:rPr>
        <w:t>1</w:t>
      </w:r>
      <w:r>
        <w:rPr>
          <w:rFonts w:eastAsia="Times New Roman" w:cs="Times New Roman"/>
          <w:iCs/>
          <w:sz w:val="24"/>
          <w:szCs w:val="24"/>
          <w:lang w:eastAsia="ru-RU"/>
        </w:rPr>
        <w:t xml:space="preserve"> – лазер</w:t>
      </w:r>
    </w:p>
    <w:p w14:paraId="2FFF73D6" w14:textId="1E204AD2" w:rsidR="00253F8E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2 – оптическая скамья</w:t>
      </w:r>
    </w:p>
    <w:p w14:paraId="0E4C6709" w14:textId="6EB1BE36" w:rsidR="00253F8E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3 – поляризатор</w:t>
      </w:r>
    </w:p>
    <w:p w14:paraId="7E28222B" w14:textId="3EAAA839" w:rsidR="00253F8E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 xml:space="preserve">4 – </w:t>
      </w:r>
      <w:r w:rsidRPr="00253F8E">
        <w:rPr>
          <w:rFonts w:eastAsia="Times New Roman" w:cs="Times New Roman"/>
          <w:iCs/>
          <w:sz w:val="24"/>
          <w:szCs w:val="24"/>
          <w:lang w:eastAsia="ru-RU"/>
        </w:rPr>
        <w:t xml:space="preserve">четвертьволновая </w:t>
      </w:r>
      <w:r>
        <w:rPr>
          <w:rFonts w:eastAsia="Times New Roman" w:cs="Times New Roman"/>
          <w:iCs/>
          <w:sz w:val="24"/>
          <w:szCs w:val="24"/>
          <w:lang w:eastAsia="ru-RU"/>
        </w:rPr>
        <w:t xml:space="preserve">пластина </w:t>
      </w:r>
    </w:p>
    <w:p w14:paraId="62AD37CE" w14:textId="72FAA3B2" w:rsidR="00253F8E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5 – анализатор</w:t>
      </w:r>
    </w:p>
    <w:p w14:paraId="5FF0379B" w14:textId="23AA0A2F" w:rsid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6 – фотодетектор</w:t>
      </w:r>
    </w:p>
    <w:p w14:paraId="1AAF941B" w14:textId="3F73253B" w:rsidR="00253F8E" w:rsidRPr="00253F8E" w:rsidRDefault="00253F8E" w:rsidP="003028D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7 – мультиметр</w:t>
      </w:r>
    </w:p>
    <w:p w14:paraId="4A816AD6" w14:textId="77777777" w:rsidR="003028D4" w:rsidRDefault="003028D4" w:rsidP="009B0411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</w:p>
    <w:p w14:paraId="0953BBC2" w14:textId="0C8E4F35" w:rsidR="0065156C" w:rsidRDefault="00944BFD" w:rsidP="009B0411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 w:rsidRPr="00944BFD">
        <w:rPr>
          <w:rFonts w:eastAsia="Times New Roman" w:cs="Times New Roman"/>
          <w:b/>
          <w:bCs/>
          <w:szCs w:val="28"/>
          <w:lang w:eastAsia="ru-RU"/>
        </w:rPr>
        <w:t>Основные расчётные формул</w:t>
      </w:r>
      <w:r w:rsidR="00817E52">
        <w:rPr>
          <w:rFonts w:eastAsia="Times New Roman" w:cs="Times New Roman"/>
          <w:b/>
          <w:bCs/>
          <w:szCs w:val="28"/>
          <w:lang w:eastAsia="ru-RU"/>
        </w:rPr>
        <w:t>ы</w:t>
      </w:r>
    </w:p>
    <w:p w14:paraId="6C56C4FC" w14:textId="06425F6B" w:rsidR="00554024" w:rsidRDefault="00253F8E" w:rsidP="003C3753">
      <w:pPr>
        <w:tabs>
          <w:tab w:val="center" w:pos="5954"/>
          <w:tab w:val="center" w:pos="8364"/>
        </w:tabs>
        <w:spacing w:before="100" w:beforeAutospacing="1" w:after="120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>Интенсивность излучения</w:t>
      </w:r>
    </w:p>
    <w:p w14:paraId="57CFEAA3" w14:textId="6EA063F6" w:rsidR="005B4B8F" w:rsidRDefault="00253F8E" w:rsidP="0022390A">
      <w:pPr>
        <w:tabs>
          <w:tab w:val="center" w:pos="5954"/>
          <w:tab w:val="center" w:pos="8364"/>
        </w:tabs>
        <w:spacing w:before="120" w:after="120"/>
        <w:jc w:val="center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bookmarkStart w:id="2" w:name="_Hlk84012225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w:bookmarkStart w:id="3" w:name="_Hlk83990644"/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max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min</m:t>
                </m:r>
              </m:sub>
            </m:sSub>
            <w:bookmarkEnd w:id="3"/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</m:t>
        </m:r>
      </m:oMath>
      <w:bookmarkEnd w:id="2"/>
      <w:r w:rsidR="00817E52">
        <w:rPr>
          <w:rFonts w:eastAsia="Times New Roman" w:cs="Times New Roman"/>
          <w:i/>
          <w:iCs/>
          <w:sz w:val="24"/>
          <w:szCs w:val="24"/>
          <w:lang w:eastAsia="ru-RU"/>
        </w:rPr>
        <w:t>,</w:t>
      </w:r>
      <w:r w:rsidR="00817E52" w:rsidRPr="00944BFD">
        <w:rPr>
          <w:rFonts w:eastAsia="Times New Roman" w:cs="Times New Roman"/>
          <w:iCs/>
          <w:sz w:val="24"/>
          <w:szCs w:val="24"/>
          <w:lang w:eastAsia="ru-RU"/>
        </w:rPr>
        <w:t xml:space="preserve"> где</w:t>
      </w:r>
    </w:p>
    <w:bookmarkStart w:id="4" w:name="_Hlk83991837"/>
    <w:p w14:paraId="5E69490D" w14:textId="55E2F9A4" w:rsidR="00944BFD" w:rsidRPr="00492C43" w:rsidRDefault="001A407C" w:rsidP="003C3753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min</m:t>
              </m:r>
            </m:sub>
          </m:sSub>
          <w:bookmarkEnd w:id="4"/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-минимальная интенсивность , 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-A;</m:t>
          </m:r>
        </m:oMath>
      </m:oMathPara>
    </w:p>
    <w:p w14:paraId="08246FC3" w14:textId="0B9679D3" w:rsidR="00FB31DA" w:rsidRPr="00FB31DA" w:rsidRDefault="001A407C" w:rsidP="00FB31DA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-максимальная интенсивность, 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A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;</m:t>
          </m:r>
        </m:oMath>
      </m:oMathPara>
    </w:p>
    <w:p w14:paraId="78E03EDD" w14:textId="2831A6E9" w:rsidR="00FB31DA" w:rsidRPr="00FB31DA" w:rsidRDefault="00396F7C" w:rsidP="00FB31DA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φ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-угол между пл. колебаний и главной пл. поляризатора , 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φ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-град;</m:t>
          </m:r>
        </m:oMath>
      </m:oMathPara>
    </w:p>
    <w:p w14:paraId="4DD898E0" w14:textId="3B8CAD78" w:rsidR="00872AF7" w:rsidRDefault="00554024" w:rsidP="00FB31DA">
      <w:pPr>
        <w:tabs>
          <w:tab w:val="center" w:pos="5954"/>
          <w:tab w:val="center" w:pos="8364"/>
        </w:tabs>
        <w:spacing w:before="100" w:beforeAutospacing="1" w:after="120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="00396F7C">
        <w:rPr>
          <w:rFonts w:eastAsia="Times New Roman" w:cs="Times New Roman"/>
          <w:i/>
          <w:iCs/>
          <w:sz w:val="24"/>
          <w:szCs w:val="24"/>
          <w:lang w:eastAsia="ru-RU"/>
        </w:rPr>
        <w:t>Степень поляризации</w:t>
      </w:r>
    </w:p>
    <w:p w14:paraId="096D9522" w14:textId="31065C90" w:rsidR="00872AF7" w:rsidRPr="0022390A" w:rsidRDefault="00396F7C" w:rsidP="0022390A">
      <w:pPr>
        <w:tabs>
          <w:tab w:val="center" w:pos="5954"/>
          <w:tab w:val="center" w:pos="8364"/>
        </w:tabs>
        <w:spacing w:after="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P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min</m:t>
                  </m:r>
                </m:sub>
              </m:sSub>
            </m:den>
          </m:f>
        </m:oMath>
      </m:oMathPara>
    </w:p>
    <w:p w14:paraId="0BBC8A9E" w14:textId="1ED51F4D" w:rsidR="00D4597D" w:rsidRDefault="00396F7C" w:rsidP="00D4597D">
      <w:pPr>
        <w:tabs>
          <w:tab w:val="center" w:pos="5954"/>
          <w:tab w:val="center" w:pos="8364"/>
        </w:tabs>
        <w:spacing w:before="100" w:beforeAutospacing="1" w:after="120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r>
        <w:rPr>
          <w:rFonts w:eastAsia="Times New Roman" w:cs="Times New Roman"/>
          <w:i/>
          <w:iCs/>
          <w:sz w:val="24"/>
          <w:szCs w:val="24"/>
          <w:lang w:eastAsia="ru-RU"/>
        </w:rPr>
        <w:t>Отношение полуосей эллипса поляризации</w:t>
      </w:r>
    </w:p>
    <w:p w14:paraId="5B1E7D8E" w14:textId="5F5499ED" w:rsidR="00D4597D" w:rsidRPr="0022390A" w:rsidRDefault="001A407C" w:rsidP="00D4597D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max</m:t>
                      </m:r>
                    </m:sub>
                  </m:sSub>
                </m:den>
              </m:f>
            </m:e>
          </m:rad>
        </m:oMath>
      </m:oMathPara>
    </w:p>
    <w:p w14:paraId="37C28528" w14:textId="77777777" w:rsidR="00656003" w:rsidRDefault="00656003" w:rsidP="00656003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iCs/>
          <w:szCs w:val="28"/>
          <w:lang w:eastAsia="ru-RU"/>
        </w:rPr>
      </w:pPr>
      <w:r>
        <w:rPr>
          <w:rFonts w:eastAsia="Times New Roman" w:cs="Times New Roman"/>
          <w:b/>
          <w:bCs/>
          <w:iCs/>
          <w:szCs w:val="28"/>
          <w:lang w:eastAsia="ru-RU"/>
        </w:rPr>
        <w:t>Погрешности</w:t>
      </w:r>
    </w:p>
    <w:p w14:paraId="3C7B143E" w14:textId="4E1DE83F" w:rsidR="00656003" w:rsidRPr="003028D4" w:rsidRDefault="00656003" w:rsidP="00EE2A49">
      <w:pPr>
        <w:tabs>
          <w:tab w:val="center" w:pos="5954"/>
          <w:tab w:val="center" w:pos="8364"/>
        </w:tabs>
        <w:spacing w:before="120" w:after="120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w:r w:rsidRPr="00656003">
        <w:rPr>
          <w:rFonts w:eastAsia="Times New Roman" w:cs="Times New Roman"/>
          <w:i/>
          <w:sz w:val="24"/>
          <w:szCs w:val="24"/>
          <w:lang w:eastAsia="ru-RU"/>
        </w:rPr>
        <w:t>Прямых измерений</w:t>
      </w:r>
      <w:r w:rsidR="00EE2A49">
        <w:rPr>
          <w:rFonts w:eastAsia="Times New Roman" w:cs="Times New Roman"/>
          <w:i/>
          <w:sz w:val="24"/>
          <w:szCs w:val="24"/>
          <w:lang w:eastAsia="ru-RU"/>
        </w:rPr>
        <w:tab/>
      </w:r>
      <w:r w:rsidR="003028D4" w:rsidRPr="003028D4">
        <w:rPr>
          <w:rFonts w:eastAsia="Times New Roman" w:cs="Times New Roman"/>
          <w:i/>
          <w:sz w:val="24"/>
          <w:szCs w:val="24"/>
          <w:lang w:eastAsia="ru-RU"/>
        </w:rPr>
        <w:t xml:space="preserve">  </w:t>
      </w:r>
      <w:r w:rsidR="003028D4" w:rsidRPr="00000307">
        <w:rPr>
          <w:rFonts w:eastAsia="Times New Roman" w:cs="Times New Roman"/>
          <w:i/>
          <w:iCs/>
          <w:sz w:val="24"/>
          <w:szCs w:val="24"/>
          <w:lang w:eastAsia="ru-RU"/>
        </w:rPr>
        <w:t>Косвенных измерений</w:t>
      </w:r>
    </w:p>
    <w:p w14:paraId="4AB51214" w14:textId="0B87B355" w:rsidR="008C7BDB" w:rsidRPr="00A2297E" w:rsidRDefault="00656003" w:rsidP="00EE2A49">
      <w:pPr>
        <w:tabs>
          <w:tab w:val="center" w:pos="5954"/>
          <w:tab w:val="center" w:pos="8364"/>
        </w:tabs>
        <w:spacing w:after="0"/>
        <w:jc w:val="both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Δ</w:t>
      </w:r>
      <w:r w:rsidR="0022390A">
        <w:rPr>
          <w:rFonts w:eastAsia="Times New Roman" w:cs="Times New Roman"/>
          <w:iCs/>
          <w:sz w:val="24"/>
          <w:szCs w:val="24"/>
          <w:lang w:val="en-US" w:eastAsia="ru-RU"/>
        </w:rPr>
        <w:t>I</w:t>
      </w:r>
      <w:r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= </w:t>
      </w:r>
      <w:bookmarkStart w:id="5" w:name="_Hlk83508583"/>
      <w:r w:rsidRPr="00A2297E">
        <w:rPr>
          <w:rFonts w:eastAsia="Times New Roman" w:cs="Times New Roman"/>
          <w:iCs/>
          <w:sz w:val="24"/>
          <w:szCs w:val="24"/>
          <w:lang w:eastAsia="ru-RU"/>
        </w:rPr>
        <w:t>10</w:t>
      </w:r>
      <w:r w:rsidRPr="00A2297E">
        <w:rPr>
          <w:rFonts w:eastAsia="Times New Roman" w:cs="Times New Roman"/>
          <w:iCs/>
          <w:sz w:val="24"/>
          <w:szCs w:val="24"/>
          <w:vertAlign w:val="superscript"/>
          <w:lang w:eastAsia="ru-RU"/>
        </w:rPr>
        <w:t>-</w:t>
      </w:r>
      <w:bookmarkEnd w:id="5"/>
      <w:r w:rsidR="0022390A" w:rsidRPr="00A2297E">
        <w:rPr>
          <w:rFonts w:eastAsia="Times New Roman" w:cs="Times New Roman"/>
          <w:iCs/>
          <w:sz w:val="24"/>
          <w:szCs w:val="24"/>
          <w:vertAlign w:val="superscript"/>
          <w:lang w:eastAsia="ru-RU"/>
        </w:rPr>
        <w:t xml:space="preserve">6 </w:t>
      </w:r>
      <w:r w:rsidR="0022390A">
        <w:rPr>
          <w:rFonts w:eastAsia="Times New Roman" w:cs="Times New Roman"/>
          <w:iCs/>
          <w:sz w:val="24"/>
          <w:szCs w:val="24"/>
          <w:lang w:val="en-US" w:eastAsia="ru-RU"/>
        </w:rPr>
        <w:t>A</w:t>
      </w:r>
      <w:r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    </w:t>
      </w:r>
      <w:r>
        <w:rPr>
          <w:rFonts w:eastAsia="Times New Roman" w:cs="Times New Roman"/>
          <w:iCs/>
          <w:sz w:val="24"/>
          <w:szCs w:val="24"/>
          <w:lang w:eastAsia="ru-RU"/>
        </w:rPr>
        <w:t>Δ</w:t>
      </w:r>
      <w:r w:rsidR="0022390A">
        <w:rPr>
          <w:rFonts w:eastAsia="Times New Roman" w:cs="Times New Roman"/>
          <w:iCs/>
          <w:sz w:val="24"/>
          <w:szCs w:val="24"/>
          <w:lang w:val="en-US" w:eastAsia="ru-RU"/>
        </w:rPr>
        <w:t>φ</w:t>
      </w:r>
      <w:r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= </w:t>
      </w:r>
      <w:r w:rsidR="0022390A" w:rsidRPr="00A2297E">
        <w:rPr>
          <w:rFonts w:eastAsia="Times New Roman" w:cs="Times New Roman"/>
          <w:iCs/>
          <w:sz w:val="24"/>
          <w:szCs w:val="24"/>
          <w:lang w:eastAsia="ru-RU"/>
        </w:rPr>
        <w:t>0,5</w:t>
      </w:r>
      <w:r w:rsidR="0022390A" w:rsidRPr="00A2297E">
        <w:rPr>
          <w:rFonts w:eastAsia="Times New Roman" w:cs="Times New Roman"/>
          <w:iCs/>
          <w:sz w:val="24"/>
          <w:szCs w:val="24"/>
          <w:vertAlign w:val="superscript"/>
          <w:lang w:eastAsia="ru-RU"/>
        </w:rPr>
        <w:t>◦</w:t>
      </w:r>
      <w:r w:rsidR="003028D4" w:rsidRPr="00A2297E">
        <w:rPr>
          <w:rFonts w:eastAsia="Times New Roman" w:cs="Times New Roman"/>
          <w:iCs/>
          <w:sz w:val="24"/>
          <w:szCs w:val="24"/>
          <w:vertAlign w:val="superscript"/>
          <w:lang w:eastAsia="ru-RU"/>
        </w:rPr>
        <w:tab/>
      </w:r>
      <w:r w:rsidR="00EE2A49" w:rsidRPr="00A2297E">
        <w:rPr>
          <w:rFonts w:eastAsia="Times New Roman" w:cs="Times New Roman"/>
          <w:iCs/>
          <w:sz w:val="24"/>
          <w:szCs w:val="24"/>
          <w:vertAlign w:val="superscript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val="en-US"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min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max</m:t>
                    </m:r>
                  </m:sub>
                </m:sSub>
              </m:den>
            </m:f>
          </m:e>
        </m:d>
      </m:oMath>
      <w:r w:rsidR="003028D4"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="00EE2A49"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  </w:t>
      </w:r>
      <w:r w:rsidR="003028D4" w:rsidRPr="00A2297E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y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y</m:t>
                </m:r>
              </m:sub>
            </m:sSub>
          </m:den>
        </m:f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0,5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min</m:t>
                    </m:r>
                  </m:sub>
                </m:sSub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+0,5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∆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max</m:t>
                    </m:r>
                  </m:sub>
                </m:sSub>
              </m:den>
            </m:f>
          </m:e>
        </m:d>
      </m:oMath>
    </w:p>
    <w:p w14:paraId="1F836AC0" w14:textId="77777777" w:rsidR="00254EC9" w:rsidRDefault="00254EC9" w:rsidP="00934BE7">
      <w:pPr>
        <w:tabs>
          <w:tab w:val="center" w:pos="5954"/>
          <w:tab w:val="center" w:pos="8364"/>
        </w:tabs>
        <w:spacing w:before="100" w:beforeAutospacing="1" w:after="0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Результат экспериментальных измерений</w:t>
      </w:r>
    </w:p>
    <w:p w14:paraId="0FA3074B" w14:textId="1D53C6E5" w:rsidR="00557415" w:rsidRDefault="00254EC9" w:rsidP="008C7BDB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Таблица</w:t>
      </w:r>
      <w:r w:rsidR="008F196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97490" w:rsidRPr="005629BA">
        <w:rPr>
          <w:rFonts w:eastAsia="Times New Roman" w:cs="Times New Roman"/>
          <w:sz w:val="24"/>
          <w:szCs w:val="24"/>
          <w:lang w:eastAsia="ru-RU"/>
        </w:rPr>
        <w:t>1</w:t>
      </w:r>
      <w:r w:rsidR="008F1961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5629BA">
        <w:rPr>
          <w:rFonts w:eastAsia="Times New Roman" w:cs="Times New Roman"/>
          <w:sz w:val="24"/>
          <w:szCs w:val="24"/>
          <w:lang w:eastAsia="ru-RU"/>
        </w:rPr>
        <w:t>Определение степени поляризации излучения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  <w:gridCol w:w="806"/>
      </w:tblGrid>
      <w:tr w:rsidR="005629BA" w14:paraId="537A2477" w14:textId="48E5D407" w:rsidTr="0084655A">
        <w:tc>
          <w:tcPr>
            <w:tcW w:w="897" w:type="dxa"/>
            <w:vAlign w:val="center"/>
          </w:tcPr>
          <w:p w14:paraId="0062CE0D" w14:textId="2E0F0108" w:rsid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6" w:name="_Hlk83992535"/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  <w:vAlign w:val="center"/>
          </w:tcPr>
          <w:p w14:paraId="6987724E" w14:textId="0964865B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846" w:type="dxa"/>
            <w:vAlign w:val="center"/>
          </w:tcPr>
          <w:p w14:paraId="0C391346" w14:textId="54F533A6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846" w:type="dxa"/>
            <w:vAlign w:val="center"/>
          </w:tcPr>
          <w:p w14:paraId="04A52CBD" w14:textId="0C38C2BE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843" w:type="dxa"/>
            <w:vAlign w:val="center"/>
          </w:tcPr>
          <w:p w14:paraId="4FB20D00" w14:textId="64126479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846" w:type="dxa"/>
            <w:vAlign w:val="center"/>
          </w:tcPr>
          <w:p w14:paraId="7CA997A2" w14:textId="0C7AABEB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844" w:type="dxa"/>
            <w:vAlign w:val="center"/>
          </w:tcPr>
          <w:p w14:paraId="112B0B81" w14:textId="6D211B80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847" w:type="dxa"/>
            <w:vAlign w:val="center"/>
          </w:tcPr>
          <w:p w14:paraId="3B650BD6" w14:textId="31FC9D67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847" w:type="dxa"/>
            <w:vAlign w:val="center"/>
          </w:tcPr>
          <w:p w14:paraId="2E83DE85" w14:textId="6FBAA6C5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876" w:type="dxa"/>
            <w:vAlign w:val="center"/>
          </w:tcPr>
          <w:p w14:paraId="13FC5CA0" w14:textId="1C0CBAB4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806" w:type="dxa"/>
            <w:vAlign w:val="center"/>
          </w:tcPr>
          <w:p w14:paraId="3403EA62" w14:textId="15B7E9BC" w:rsid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5629BA" w14:paraId="4100A39D" w14:textId="15438347" w:rsidTr="0084655A">
        <w:tc>
          <w:tcPr>
            <w:tcW w:w="897" w:type="dxa"/>
            <w:vAlign w:val="center"/>
          </w:tcPr>
          <w:p w14:paraId="0FD5C7DE" w14:textId="412A6F6E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176152F0" w14:textId="47A5B5F2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0,001</w:t>
            </w:r>
          </w:p>
        </w:tc>
        <w:tc>
          <w:tcPr>
            <w:tcW w:w="846" w:type="dxa"/>
            <w:vAlign w:val="center"/>
          </w:tcPr>
          <w:p w14:paraId="0BB77903" w14:textId="184F555C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46" w:type="dxa"/>
            <w:vAlign w:val="center"/>
          </w:tcPr>
          <w:p w14:paraId="18AA27EE" w14:textId="0367CE99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843" w:type="dxa"/>
            <w:vAlign w:val="center"/>
          </w:tcPr>
          <w:p w14:paraId="52CAA602" w14:textId="27A182CD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846" w:type="dxa"/>
            <w:vAlign w:val="center"/>
          </w:tcPr>
          <w:p w14:paraId="434F7EAE" w14:textId="13F684D9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844" w:type="dxa"/>
            <w:vAlign w:val="center"/>
          </w:tcPr>
          <w:p w14:paraId="5BBBBEE3" w14:textId="48112B1F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847" w:type="dxa"/>
            <w:vAlign w:val="center"/>
          </w:tcPr>
          <w:p w14:paraId="4C96F6F6" w14:textId="514B2A90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847" w:type="dxa"/>
            <w:vAlign w:val="center"/>
          </w:tcPr>
          <w:p w14:paraId="568D15CE" w14:textId="13807B08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876" w:type="dxa"/>
            <w:vAlign w:val="center"/>
          </w:tcPr>
          <w:p w14:paraId="7D8A62E3" w14:textId="78E5F2CB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69</w:t>
            </w:r>
          </w:p>
        </w:tc>
        <w:tc>
          <w:tcPr>
            <w:tcW w:w="806" w:type="dxa"/>
            <w:vAlign w:val="center"/>
          </w:tcPr>
          <w:p w14:paraId="5A0FEDD1" w14:textId="559EB3AE" w:rsidR="005629BA" w:rsidRPr="001A407C" w:rsidRDefault="001A407C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0,07</w:t>
            </w:r>
            <w:r>
              <w:rPr>
                <w:sz w:val="24"/>
                <w:szCs w:val="24"/>
              </w:rPr>
              <w:t>2</w:t>
            </w:r>
          </w:p>
        </w:tc>
      </w:tr>
      <w:tr w:rsidR="0084655A" w14:paraId="4557174E" w14:textId="30235F84" w:rsidTr="0084655A">
        <w:tc>
          <w:tcPr>
            <w:tcW w:w="897" w:type="dxa"/>
            <w:vAlign w:val="center"/>
          </w:tcPr>
          <w:p w14:paraId="50918F55" w14:textId="10B1EEE2" w:rsidR="0084655A" w:rsidRPr="005629B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6" w:type="dxa"/>
            <w:vAlign w:val="center"/>
          </w:tcPr>
          <w:p w14:paraId="7B348CC9" w14:textId="1CA6DC63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  <w:tc>
          <w:tcPr>
            <w:tcW w:w="846" w:type="dxa"/>
            <w:vAlign w:val="center"/>
          </w:tcPr>
          <w:p w14:paraId="2A0A0437" w14:textId="1E876CF9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846" w:type="dxa"/>
            <w:vAlign w:val="center"/>
          </w:tcPr>
          <w:p w14:paraId="5D507BEF" w14:textId="73ABF9A7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3" w:type="dxa"/>
            <w:vAlign w:val="center"/>
          </w:tcPr>
          <w:p w14:paraId="73AF6460" w14:textId="2A486802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6" w:type="dxa"/>
            <w:vAlign w:val="center"/>
          </w:tcPr>
          <w:p w14:paraId="2AAAADF0" w14:textId="1F63428D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844" w:type="dxa"/>
            <w:vAlign w:val="center"/>
          </w:tcPr>
          <w:p w14:paraId="70DF9BCA" w14:textId="2ACE29F2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7" w:type="dxa"/>
            <w:vAlign w:val="center"/>
          </w:tcPr>
          <w:p w14:paraId="4D6878C9" w14:textId="2A84398A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847" w:type="dxa"/>
            <w:vAlign w:val="center"/>
          </w:tcPr>
          <w:p w14:paraId="3BEEA025" w14:textId="77754C72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76" w:type="dxa"/>
            <w:vAlign w:val="center"/>
          </w:tcPr>
          <w:p w14:paraId="4C827F36" w14:textId="020C0741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806" w:type="dxa"/>
            <w:vAlign w:val="center"/>
          </w:tcPr>
          <w:p w14:paraId="581416B4" w14:textId="7B777D17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1,000</w:t>
            </w:r>
          </w:p>
        </w:tc>
      </w:tr>
      <w:bookmarkEnd w:id="6"/>
    </w:tbl>
    <w:p w14:paraId="320207CC" w14:textId="78887920" w:rsidR="005629BA" w:rsidRDefault="005629BA" w:rsidP="002021CB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4"/>
        <w:gridCol w:w="847"/>
        <w:gridCol w:w="847"/>
        <w:gridCol w:w="847"/>
        <w:gridCol w:w="792"/>
        <w:gridCol w:w="847"/>
        <w:gridCol w:w="792"/>
        <w:gridCol w:w="848"/>
        <w:gridCol w:w="848"/>
        <w:gridCol w:w="986"/>
      </w:tblGrid>
      <w:tr w:rsidR="005629BA" w14:paraId="06BC11EE" w14:textId="77777777" w:rsidTr="0084655A">
        <w:tc>
          <w:tcPr>
            <w:tcW w:w="844" w:type="dxa"/>
            <w:vAlign w:val="center"/>
          </w:tcPr>
          <w:p w14:paraId="3D83F652" w14:textId="77777777" w:rsid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7" w:type="dxa"/>
            <w:vAlign w:val="center"/>
          </w:tcPr>
          <w:p w14:paraId="0A8D69E1" w14:textId="624C9836" w:rsidR="005629BA" w:rsidRPr="00FC6254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center"/>
          </w:tcPr>
          <w:p w14:paraId="6E239827" w14:textId="347B89E5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47" w:type="dxa"/>
            <w:vAlign w:val="center"/>
          </w:tcPr>
          <w:p w14:paraId="669111F1" w14:textId="1A29866D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92" w:type="dxa"/>
            <w:vAlign w:val="center"/>
          </w:tcPr>
          <w:p w14:paraId="666A3B77" w14:textId="752606C6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47" w:type="dxa"/>
            <w:vAlign w:val="center"/>
          </w:tcPr>
          <w:p w14:paraId="14783A2C" w14:textId="56C1F7C1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92" w:type="dxa"/>
            <w:vAlign w:val="center"/>
          </w:tcPr>
          <w:p w14:paraId="635C59B6" w14:textId="49CE64F5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48" w:type="dxa"/>
            <w:vAlign w:val="center"/>
          </w:tcPr>
          <w:p w14:paraId="68EA9001" w14:textId="44277E65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48" w:type="dxa"/>
            <w:vAlign w:val="center"/>
          </w:tcPr>
          <w:p w14:paraId="09A35DFE" w14:textId="478DDAA8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86" w:type="dxa"/>
            <w:vAlign w:val="center"/>
          </w:tcPr>
          <w:p w14:paraId="5B5994C4" w14:textId="2CBE62F8" w:rsidR="005629BA" w:rsidRPr="00856F0B" w:rsidRDefault="00856F0B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5629BA" w:rsidRPr="005629BA" w14:paraId="2136C938" w14:textId="77777777" w:rsidTr="0084655A">
        <w:tc>
          <w:tcPr>
            <w:tcW w:w="844" w:type="dxa"/>
            <w:vAlign w:val="center"/>
          </w:tcPr>
          <w:p w14:paraId="7808810B" w14:textId="77777777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7" w:type="dxa"/>
            <w:vAlign w:val="center"/>
          </w:tcPr>
          <w:p w14:paraId="794B7BED" w14:textId="6411A65A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0,069</w:t>
            </w:r>
          </w:p>
        </w:tc>
        <w:tc>
          <w:tcPr>
            <w:tcW w:w="847" w:type="dxa"/>
            <w:vAlign w:val="center"/>
          </w:tcPr>
          <w:p w14:paraId="5FDE39E4" w14:textId="5EC024FC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0,057</w:t>
            </w:r>
          </w:p>
        </w:tc>
        <w:tc>
          <w:tcPr>
            <w:tcW w:w="847" w:type="dxa"/>
            <w:vAlign w:val="center"/>
          </w:tcPr>
          <w:p w14:paraId="6B5FD756" w14:textId="42BEE34A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0,073</w:t>
            </w:r>
          </w:p>
        </w:tc>
        <w:tc>
          <w:tcPr>
            <w:tcW w:w="792" w:type="dxa"/>
            <w:vAlign w:val="center"/>
          </w:tcPr>
          <w:p w14:paraId="56D4F394" w14:textId="770FE4EB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5629BA">
              <w:rPr>
                <w:sz w:val="24"/>
                <w:szCs w:val="24"/>
              </w:rPr>
              <w:t>0,04</w:t>
            </w:r>
            <w:r w:rsidR="005F3443">
              <w:rPr>
                <w:sz w:val="24"/>
                <w:szCs w:val="24"/>
              </w:rPr>
              <w:t>9</w:t>
            </w:r>
          </w:p>
        </w:tc>
        <w:tc>
          <w:tcPr>
            <w:tcW w:w="847" w:type="dxa"/>
            <w:vAlign w:val="center"/>
          </w:tcPr>
          <w:p w14:paraId="42915FFD" w14:textId="3368D700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0,038</w:t>
            </w:r>
          </w:p>
        </w:tc>
        <w:tc>
          <w:tcPr>
            <w:tcW w:w="792" w:type="dxa"/>
            <w:vAlign w:val="center"/>
          </w:tcPr>
          <w:p w14:paraId="5E1C43FA" w14:textId="196C61C7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0,029</w:t>
            </w:r>
          </w:p>
        </w:tc>
        <w:tc>
          <w:tcPr>
            <w:tcW w:w="848" w:type="dxa"/>
            <w:vAlign w:val="center"/>
          </w:tcPr>
          <w:p w14:paraId="7D68AA34" w14:textId="6CB844B3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0,018</w:t>
            </w:r>
          </w:p>
        </w:tc>
        <w:tc>
          <w:tcPr>
            <w:tcW w:w="848" w:type="dxa"/>
            <w:vAlign w:val="center"/>
          </w:tcPr>
          <w:p w14:paraId="33568BAC" w14:textId="40F8B3A2" w:rsidR="005629BA" w:rsidRPr="005629BA" w:rsidRDefault="005F3443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0,07</w:t>
            </w:r>
          </w:p>
        </w:tc>
        <w:tc>
          <w:tcPr>
            <w:tcW w:w="986" w:type="dxa"/>
            <w:vAlign w:val="center"/>
          </w:tcPr>
          <w:p w14:paraId="1A3905DA" w14:textId="5A9C0647" w:rsidR="005629BA" w:rsidRPr="005629BA" w:rsidRDefault="005629B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5629BA">
              <w:rPr>
                <w:sz w:val="24"/>
                <w:szCs w:val="24"/>
              </w:rPr>
              <w:t>0,001</w:t>
            </w:r>
          </w:p>
        </w:tc>
      </w:tr>
      <w:tr w:rsidR="0084655A" w14:paraId="6E40E1CE" w14:textId="77777777" w:rsidTr="00E14CC0">
        <w:trPr>
          <w:trHeight w:val="288"/>
        </w:trPr>
        <w:tc>
          <w:tcPr>
            <w:tcW w:w="844" w:type="dxa"/>
            <w:vAlign w:val="center"/>
          </w:tcPr>
          <w:p w14:paraId="4DD22B48" w14:textId="77777777" w:rsidR="0084655A" w:rsidRPr="005629B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7" w:type="dxa"/>
            <w:vAlign w:val="center"/>
          </w:tcPr>
          <w:p w14:paraId="12D33D01" w14:textId="4C6B415A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847" w:type="dxa"/>
            <w:vAlign w:val="center"/>
          </w:tcPr>
          <w:p w14:paraId="4CD80CA7" w14:textId="49B6E5E6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47" w:type="dxa"/>
            <w:vAlign w:val="center"/>
          </w:tcPr>
          <w:p w14:paraId="176A52D7" w14:textId="089E77FB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792" w:type="dxa"/>
            <w:vAlign w:val="center"/>
          </w:tcPr>
          <w:p w14:paraId="64F8B25B" w14:textId="426DA057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7" w:type="dxa"/>
            <w:vAlign w:val="center"/>
          </w:tcPr>
          <w:p w14:paraId="33DF4C5D" w14:textId="02AD0060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792" w:type="dxa"/>
            <w:vAlign w:val="center"/>
          </w:tcPr>
          <w:p w14:paraId="18815691" w14:textId="41F42363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8" w:type="dxa"/>
            <w:vAlign w:val="center"/>
          </w:tcPr>
          <w:p w14:paraId="34E2B6CB" w14:textId="4DFE75DE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8" w:type="dxa"/>
            <w:vAlign w:val="center"/>
          </w:tcPr>
          <w:p w14:paraId="788B5379" w14:textId="35FC9B84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986" w:type="dxa"/>
            <w:vAlign w:val="center"/>
          </w:tcPr>
          <w:p w14:paraId="140E3EF9" w14:textId="69C817A9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</w:tr>
    </w:tbl>
    <w:p w14:paraId="43EA5717" w14:textId="510802EE" w:rsidR="008C7548" w:rsidRDefault="001A407C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=0,000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А</m:t>
        </m:r>
      </m:oMath>
      <w:r w:rsidR="008C7548">
        <w:rPr>
          <w:rFonts w:eastAsia="Times New Roman" w:cs="Times New Roman"/>
          <w:sz w:val="24"/>
          <w:szCs w:val="24"/>
          <w:lang w:eastAsia="ru-RU"/>
        </w:rPr>
        <w:t xml:space="preserve">  </w:t>
      </w:r>
      <w:bookmarkStart w:id="7" w:name="_Hlk83997418"/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w:bookmarkStart w:id="8" w:name="_Hlk84009345"/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0,073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</m:t>
            </m:r>
          </m:sup>
        </m:sSup>
        <w:bookmarkEnd w:id="8"/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А</m:t>
        </m:r>
      </m:oMath>
      <w:bookmarkEnd w:id="7"/>
    </w:p>
    <w:p w14:paraId="51B76F8E" w14:textId="53F13AB0" w:rsidR="00FC6254" w:rsidRDefault="00FC6254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Таблица 2. </w:t>
      </w:r>
      <w:bookmarkStart w:id="9" w:name="_Hlk84012696"/>
      <w:r>
        <w:rPr>
          <w:rFonts w:eastAsia="Times New Roman" w:cs="Times New Roman"/>
          <w:sz w:val="24"/>
          <w:szCs w:val="24"/>
          <w:lang w:eastAsia="ru-RU"/>
        </w:rPr>
        <w:t>Теоретические значения интенсивности света</w:t>
      </w:r>
      <w:bookmarkEnd w:id="9"/>
    </w:p>
    <w:tbl>
      <w:tblPr>
        <w:tblStyle w:val="a5"/>
        <w:tblW w:w="9471" w:type="dxa"/>
        <w:tblLook w:val="04A0" w:firstRow="1" w:lastRow="0" w:firstColumn="1" w:lastColumn="0" w:noHBand="0" w:noVBand="1"/>
      </w:tblPr>
      <w:tblGrid>
        <w:gridCol w:w="758"/>
        <w:gridCol w:w="759"/>
        <w:gridCol w:w="858"/>
        <w:gridCol w:w="941"/>
        <w:gridCol w:w="858"/>
        <w:gridCol w:w="941"/>
        <w:gridCol w:w="941"/>
        <w:gridCol w:w="858"/>
        <w:gridCol w:w="941"/>
        <w:gridCol w:w="858"/>
        <w:gridCol w:w="758"/>
      </w:tblGrid>
      <w:tr w:rsidR="00FC6254" w14:paraId="785871AF" w14:textId="77777777" w:rsidTr="00FC6254">
        <w:trPr>
          <w:trHeight w:val="291"/>
        </w:trPr>
        <w:tc>
          <w:tcPr>
            <w:tcW w:w="758" w:type="dxa"/>
            <w:vAlign w:val="center"/>
          </w:tcPr>
          <w:p w14:paraId="7B72E8EC" w14:textId="77777777" w:rsidR="00FC6254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759" w:type="dxa"/>
            <w:vAlign w:val="center"/>
          </w:tcPr>
          <w:p w14:paraId="025EAF3B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-90</w:t>
            </w:r>
          </w:p>
        </w:tc>
        <w:tc>
          <w:tcPr>
            <w:tcW w:w="858" w:type="dxa"/>
            <w:vAlign w:val="center"/>
          </w:tcPr>
          <w:p w14:paraId="057529E7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-80</w:t>
            </w:r>
          </w:p>
        </w:tc>
        <w:tc>
          <w:tcPr>
            <w:tcW w:w="941" w:type="dxa"/>
            <w:vAlign w:val="center"/>
          </w:tcPr>
          <w:p w14:paraId="7AD530A0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-70</w:t>
            </w:r>
          </w:p>
        </w:tc>
        <w:tc>
          <w:tcPr>
            <w:tcW w:w="858" w:type="dxa"/>
            <w:vAlign w:val="center"/>
          </w:tcPr>
          <w:p w14:paraId="5FB75350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-60</w:t>
            </w:r>
          </w:p>
        </w:tc>
        <w:tc>
          <w:tcPr>
            <w:tcW w:w="941" w:type="dxa"/>
            <w:vAlign w:val="center"/>
          </w:tcPr>
          <w:p w14:paraId="17041608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-50</w:t>
            </w:r>
          </w:p>
        </w:tc>
        <w:tc>
          <w:tcPr>
            <w:tcW w:w="941" w:type="dxa"/>
            <w:vAlign w:val="center"/>
          </w:tcPr>
          <w:p w14:paraId="12CDEEF3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-40</w:t>
            </w:r>
          </w:p>
        </w:tc>
        <w:tc>
          <w:tcPr>
            <w:tcW w:w="858" w:type="dxa"/>
            <w:vAlign w:val="center"/>
          </w:tcPr>
          <w:p w14:paraId="0154A30B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-30</w:t>
            </w:r>
          </w:p>
        </w:tc>
        <w:tc>
          <w:tcPr>
            <w:tcW w:w="941" w:type="dxa"/>
            <w:vAlign w:val="center"/>
          </w:tcPr>
          <w:p w14:paraId="26FF8A68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-20</w:t>
            </w:r>
          </w:p>
        </w:tc>
        <w:tc>
          <w:tcPr>
            <w:tcW w:w="858" w:type="dxa"/>
            <w:vAlign w:val="center"/>
          </w:tcPr>
          <w:p w14:paraId="346D6E1B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-10</w:t>
            </w:r>
          </w:p>
        </w:tc>
        <w:tc>
          <w:tcPr>
            <w:tcW w:w="758" w:type="dxa"/>
            <w:vAlign w:val="center"/>
          </w:tcPr>
          <w:p w14:paraId="6525DB3C" w14:textId="77777777" w:rsidR="00FC6254" w:rsidRPr="001A407C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1A407C">
              <w:rPr>
                <w:sz w:val="24"/>
                <w:szCs w:val="24"/>
              </w:rPr>
              <w:t>0</w:t>
            </w:r>
          </w:p>
        </w:tc>
      </w:tr>
      <w:tr w:rsidR="00FC6254" w14:paraId="31782406" w14:textId="77777777" w:rsidTr="00FC6254">
        <w:trPr>
          <w:trHeight w:val="298"/>
        </w:trPr>
        <w:tc>
          <w:tcPr>
            <w:tcW w:w="758" w:type="dxa"/>
            <w:vAlign w:val="center"/>
          </w:tcPr>
          <w:p w14:paraId="740E49D9" w14:textId="77777777" w:rsidR="00FC6254" w:rsidRPr="005629BA" w:rsidRDefault="00FC6254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1A407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759" w:type="dxa"/>
          </w:tcPr>
          <w:p w14:paraId="6333ECA9" w14:textId="34A6CE69" w:rsidR="00FC6254" w:rsidRPr="001A407C" w:rsidRDefault="005F344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858" w:type="dxa"/>
          </w:tcPr>
          <w:p w14:paraId="5A0AFFB6" w14:textId="2749A061" w:rsidR="00FC6254" w:rsidRPr="001A407C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941" w:type="dxa"/>
          </w:tcPr>
          <w:p w14:paraId="7300CDAB" w14:textId="5C5899EC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0,008</w:t>
            </w:r>
          </w:p>
        </w:tc>
        <w:tc>
          <w:tcPr>
            <w:tcW w:w="858" w:type="dxa"/>
          </w:tcPr>
          <w:p w14:paraId="00DF1030" w14:textId="6ADB8E0B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0,018</w:t>
            </w:r>
          </w:p>
        </w:tc>
        <w:tc>
          <w:tcPr>
            <w:tcW w:w="941" w:type="dxa"/>
          </w:tcPr>
          <w:p w14:paraId="087CA6AE" w14:textId="634BBEC6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0,030</w:t>
            </w:r>
          </w:p>
        </w:tc>
        <w:tc>
          <w:tcPr>
            <w:tcW w:w="941" w:type="dxa"/>
          </w:tcPr>
          <w:p w14:paraId="31131F41" w14:textId="5B6B6AA9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0,043</w:t>
            </w:r>
          </w:p>
        </w:tc>
        <w:tc>
          <w:tcPr>
            <w:tcW w:w="858" w:type="dxa"/>
          </w:tcPr>
          <w:p w14:paraId="45A2CEE0" w14:textId="732C48C1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0,055</w:t>
            </w:r>
          </w:p>
        </w:tc>
        <w:tc>
          <w:tcPr>
            <w:tcW w:w="941" w:type="dxa"/>
          </w:tcPr>
          <w:p w14:paraId="11E749CC" w14:textId="00BB51E5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0,064</w:t>
            </w:r>
          </w:p>
        </w:tc>
        <w:tc>
          <w:tcPr>
            <w:tcW w:w="858" w:type="dxa"/>
          </w:tcPr>
          <w:p w14:paraId="7106CDCE" w14:textId="18B63FA8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0,071</w:t>
            </w:r>
          </w:p>
        </w:tc>
        <w:tc>
          <w:tcPr>
            <w:tcW w:w="758" w:type="dxa"/>
          </w:tcPr>
          <w:p w14:paraId="2D12489B" w14:textId="180145CD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0,073</w:t>
            </w:r>
          </w:p>
        </w:tc>
      </w:tr>
      <w:tr w:rsidR="00FC6254" w14:paraId="485A6B19" w14:textId="77777777" w:rsidTr="00FC6254">
        <w:trPr>
          <w:trHeight w:val="291"/>
        </w:trPr>
        <w:tc>
          <w:tcPr>
            <w:tcW w:w="758" w:type="dxa"/>
            <w:vAlign w:val="center"/>
          </w:tcPr>
          <w:p w14:paraId="690AB91E" w14:textId="77777777" w:rsidR="00FC6254" w:rsidRPr="005629B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759" w:type="dxa"/>
            <w:vAlign w:val="center"/>
          </w:tcPr>
          <w:p w14:paraId="5B6CA3EA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  <w:vAlign w:val="center"/>
          </w:tcPr>
          <w:p w14:paraId="71D9370C" w14:textId="20101F8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</w:t>
            </w:r>
            <w:r w:rsidR="005F3443"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  <w:vAlign w:val="center"/>
          </w:tcPr>
          <w:p w14:paraId="3521CEE8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58" w:type="dxa"/>
            <w:vAlign w:val="center"/>
          </w:tcPr>
          <w:p w14:paraId="6D0B6462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941" w:type="dxa"/>
            <w:vAlign w:val="center"/>
          </w:tcPr>
          <w:p w14:paraId="6916F617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941" w:type="dxa"/>
            <w:vAlign w:val="center"/>
          </w:tcPr>
          <w:p w14:paraId="30EBBF2D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58" w:type="dxa"/>
            <w:vAlign w:val="center"/>
          </w:tcPr>
          <w:p w14:paraId="5F11EDA0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941" w:type="dxa"/>
            <w:vAlign w:val="center"/>
          </w:tcPr>
          <w:p w14:paraId="4DD5E984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58" w:type="dxa"/>
            <w:vAlign w:val="center"/>
          </w:tcPr>
          <w:p w14:paraId="226C575A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758" w:type="dxa"/>
            <w:vAlign w:val="center"/>
          </w:tcPr>
          <w:p w14:paraId="315FEED7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1,000</w:t>
            </w:r>
          </w:p>
        </w:tc>
      </w:tr>
    </w:tbl>
    <w:p w14:paraId="52744C10" w14:textId="4FCB7260" w:rsidR="00FC6254" w:rsidRDefault="00FC6254" w:rsidP="00FC6254">
      <w:pPr>
        <w:tabs>
          <w:tab w:val="center" w:pos="5954"/>
          <w:tab w:val="center" w:pos="8364"/>
        </w:tabs>
        <w:spacing w:after="0"/>
        <w:textAlignment w:val="baseline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4"/>
        <w:gridCol w:w="847"/>
        <w:gridCol w:w="847"/>
        <w:gridCol w:w="847"/>
        <w:gridCol w:w="792"/>
        <w:gridCol w:w="847"/>
        <w:gridCol w:w="792"/>
        <w:gridCol w:w="848"/>
        <w:gridCol w:w="848"/>
        <w:gridCol w:w="986"/>
      </w:tblGrid>
      <w:tr w:rsidR="00FC6254" w14:paraId="595FAA0A" w14:textId="77777777" w:rsidTr="001A407C">
        <w:tc>
          <w:tcPr>
            <w:tcW w:w="844" w:type="dxa"/>
            <w:vAlign w:val="center"/>
          </w:tcPr>
          <w:p w14:paraId="195EFD05" w14:textId="77777777" w:rsidR="00FC6254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7" w:type="dxa"/>
            <w:vAlign w:val="center"/>
          </w:tcPr>
          <w:p w14:paraId="6C1D6475" w14:textId="77777777" w:rsidR="00FC6254" w:rsidRPr="00FC6254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center"/>
          </w:tcPr>
          <w:p w14:paraId="3EA3CCD2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47" w:type="dxa"/>
            <w:vAlign w:val="center"/>
          </w:tcPr>
          <w:p w14:paraId="2CF578EB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92" w:type="dxa"/>
            <w:vAlign w:val="center"/>
          </w:tcPr>
          <w:p w14:paraId="602CA709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47" w:type="dxa"/>
            <w:vAlign w:val="center"/>
          </w:tcPr>
          <w:p w14:paraId="2C10F20B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92" w:type="dxa"/>
            <w:vAlign w:val="center"/>
          </w:tcPr>
          <w:p w14:paraId="21224772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48" w:type="dxa"/>
            <w:vAlign w:val="center"/>
          </w:tcPr>
          <w:p w14:paraId="3B1BA3C6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48" w:type="dxa"/>
            <w:vAlign w:val="center"/>
          </w:tcPr>
          <w:p w14:paraId="2E66C816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986" w:type="dxa"/>
            <w:vAlign w:val="center"/>
          </w:tcPr>
          <w:p w14:paraId="3816AFB6" w14:textId="77777777" w:rsidR="00FC6254" w:rsidRPr="00856F0B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FC6254" w:rsidRPr="005629BA" w14:paraId="6AC6E2F3" w14:textId="77777777" w:rsidTr="001A407C">
        <w:tc>
          <w:tcPr>
            <w:tcW w:w="844" w:type="dxa"/>
            <w:vAlign w:val="center"/>
          </w:tcPr>
          <w:p w14:paraId="460B2211" w14:textId="77777777" w:rsidR="00FC6254" w:rsidRPr="005629BA" w:rsidRDefault="00FC6254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7" w:type="dxa"/>
          </w:tcPr>
          <w:p w14:paraId="3426B740" w14:textId="729C740D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0,071</w:t>
            </w:r>
          </w:p>
        </w:tc>
        <w:tc>
          <w:tcPr>
            <w:tcW w:w="847" w:type="dxa"/>
          </w:tcPr>
          <w:p w14:paraId="4C50DA41" w14:textId="1803DF06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0,064</w:t>
            </w:r>
          </w:p>
        </w:tc>
        <w:tc>
          <w:tcPr>
            <w:tcW w:w="847" w:type="dxa"/>
          </w:tcPr>
          <w:p w14:paraId="54D1DECE" w14:textId="0C5D0A3C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0,055</w:t>
            </w:r>
          </w:p>
        </w:tc>
        <w:tc>
          <w:tcPr>
            <w:tcW w:w="792" w:type="dxa"/>
          </w:tcPr>
          <w:p w14:paraId="125D73F5" w14:textId="47B73D00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0,043</w:t>
            </w:r>
          </w:p>
        </w:tc>
        <w:tc>
          <w:tcPr>
            <w:tcW w:w="847" w:type="dxa"/>
          </w:tcPr>
          <w:p w14:paraId="26363FCB" w14:textId="06830452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0,030</w:t>
            </w:r>
          </w:p>
        </w:tc>
        <w:tc>
          <w:tcPr>
            <w:tcW w:w="792" w:type="dxa"/>
          </w:tcPr>
          <w:p w14:paraId="0A3A14A8" w14:textId="6A236031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0,018</w:t>
            </w:r>
          </w:p>
        </w:tc>
        <w:tc>
          <w:tcPr>
            <w:tcW w:w="848" w:type="dxa"/>
          </w:tcPr>
          <w:p w14:paraId="71373690" w14:textId="52F2942E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0,008</w:t>
            </w:r>
          </w:p>
        </w:tc>
        <w:tc>
          <w:tcPr>
            <w:tcW w:w="848" w:type="dxa"/>
          </w:tcPr>
          <w:p w14:paraId="6E3521BA" w14:textId="1119F932" w:rsidR="00FC6254" w:rsidRPr="00FC6254" w:rsidRDefault="007F6BC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0,002</w:t>
            </w:r>
          </w:p>
        </w:tc>
        <w:tc>
          <w:tcPr>
            <w:tcW w:w="986" w:type="dxa"/>
          </w:tcPr>
          <w:p w14:paraId="075BE0AC" w14:textId="0A41972C" w:rsidR="00FC6254" w:rsidRPr="00FC6254" w:rsidRDefault="005F3443" w:rsidP="00FC6254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FC6254" w14:paraId="31EC5330" w14:textId="77777777" w:rsidTr="001A407C">
        <w:tc>
          <w:tcPr>
            <w:tcW w:w="844" w:type="dxa"/>
            <w:vAlign w:val="center"/>
          </w:tcPr>
          <w:p w14:paraId="6AFD7485" w14:textId="77777777" w:rsidR="00FC6254" w:rsidRPr="005629B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7" w:type="dxa"/>
            <w:vAlign w:val="center"/>
          </w:tcPr>
          <w:p w14:paraId="186BF00E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0" w:name="_Hlk84012904"/>
            <w:r w:rsidRPr="0084655A">
              <w:rPr>
                <w:sz w:val="24"/>
                <w:szCs w:val="24"/>
              </w:rPr>
              <w:t>0,970</w:t>
            </w:r>
            <w:bookmarkEnd w:id="10"/>
          </w:p>
        </w:tc>
        <w:tc>
          <w:tcPr>
            <w:tcW w:w="847" w:type="dxa"/>
            <w:vAlign w:val="center"/>
          </w:tcPr>
          <w:p w14:paraId="7FE5058D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47" w:type="dxa"/>
            <w:vAlign w:val="center"/>
          </w:tcPr>
          <w:p w14:paraId="1012E278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792" w:type="dxa"/>
            <w:vAlign w:val="center"/>
          </w:tcPr>
          <w:p w14:paraId="3F86CCF7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7" w:type="dxa"/>
            <w:vAlign w:val="center"/>
          </w:tcPr>
          <w:p w14:paraId="3172027D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792" w:type="dxa"/>
            <w:vAlign w:val="center"/>
          </w:tcPr>
          <w:p w14:paraId="7DD63851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8" w:type="dxa"/>
            <w:vAlign w:val="center"/>
          </w:tcPr>
          <w:p w14:paraId="1E3B837F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8" w:type="dxa"/>
            <w:vAlign w:val="center"/>
          </w:tcPr>
          <w:p w14:paraId="6C307394" w14:textId="25963112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</w:t>
            </w:r>
            <w:r w:rsidR="005F3443">
              <w:rPr>
                <w:sz w:val="24"/>
                <w:szCs w:val="24"/>
              </w:rPr>
              <w:t>0</w:t>
            </w:r>
          </w:p>
        </w:tc>
        <w:tc>
          <w:tcPr>
            <w:tcW w:w="986" w:type="dxa"/>
            <w:vAlign w:val="center"/>
          </w:tcPr>
          <w:p w14:paraId="19CEE9CE" w14:textId="77777777" w:rsidR="00FC6254" w:rsidRPr="0084655A" w:rsidRDefault="00FC6254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</w:tr>
    </w:tbl>
    <w:p w14:paraId="7DC828F5" w14:textId="50F2A6F7" w:rsidR="002F3F94" w:rsidRDefault="002F3F94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Таблица </w:t>
      </w:r>
      <w:r w:rsidR="00F0019C">
        <w:rPr>
          <w:rFonts w:eastAsia="Times New Roman" w:cs="Times New Roman"/>
          <w:sz w:val="24"/>
          <w:szCs w:val="24"/>
          <w:lang w:eastAsia="ru-RU"/>
        </w:rPr>
        <w:t>3</w:t>
      </w:r>
      <w:r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84655A">
        <w:rPr>
          <w:rFonts w:eastAsia="Times New Roman" w:cs="Times New Roman"/>
          <w:sz w:val="24"/>
          <w:szCs w:val="24"/>
          <w:lang w:eastAsia="ru-RU"/>
        </w:rPr>
        <w:t>Изучение линейно-поляризованного света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  <w:gridCol w:w="806"/>
      </w:tblGrid>
      <w:tr w:rsidR="0084655A" w14:paraId="46903F1E" w14:textId="77777777" w:rsidTr="001A407C">
        <w:tc>
          <w:tcPr>
            <w:tcW w:w="897" w:type="dxa"/>
            <w:vAlign w:val="center"/>
          </w:tcPr>
          <w:p w14:paraId="00308957" w14:textId="77777777" w:rsid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1" w:name="_Hlk83994048"/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  <w:vAlign w:val="center"/>
          </w:tcPr>
          <w:p w14:paraId="6111708C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846" w:type="dxa"/>
            <w:vAlign w:val="center"/>
          </w:tcPr>
          <w:p w14:paraId="75178F90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846" w:type="dxa"/>
            <w:vAlign w:val="center"/>
          </w:tcPr>
          <w:p w14:paraId="23EB7456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843" w:type="dxa"/>
            <w:vAlign w:val="center"/>
          </w:tcPr>
          <w:p w14:paraId="1ADAC5CF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846" w:type="dxa"/>
            <w:vAlign w:val="center"/>
          </w:tcPr>
          <w:p w14:paraId="55E36360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844" w:type="dxa"/>
            <w:vAlign w:val="center"/>
          </w:tcPr>
          <w:p w14:paraId="0F68372A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847" w:type="dxa"/>
            <w:vAlign w:val="center"/>
          </w:tcPr>
          <w:p w14:paraId="2C18FF34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847" w:type="dxa"/>
            <w:vAlign w:val="center"/>
          </w:tcPr>
          <w:p w14:paraId="56034987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876" w:type="dxa"/>
            <w:vAlign w:val="center"/>
          </w:tcPr>
          <w:p w14:paraId="57289F80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806" w:type="dxa"/>
            <w:vAlign w:val="center"/>
          </w:tcPr>
          <w:p w14:paraId="4C7BDB13" w14:textId="77777777" w:rsid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4655A" w14:paraId="5E022300" w14:textId="77777777" w:rsidTr="001A407C">
        <w:tc>
          <w:tcPr>
            <w:tcW w:w="897" w:type="dxa"/>
            <w:vAlign w:val="center"/>
          </w:tcPr>
          <w:p w14:paraId="26D24C39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6CC2F6E1" w14:textId="7B1E5464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90609">
              <w:rPr>
                <w:sz w:val="24"/>
                <w:szCs w:val="24"/>
              </w:rPr>
              <w:t>,012</w:t>
            </w:r>
          </w:p>
        </w:tc>
        <w:tc>
          <w:tcPr>
            <w:tcW w:w="846" w:type="dxa"/>
            <w:vAlign w:val="center"/>
          </w:tcPr>
          <w:p w14:paraId="0E85FD38" w14:textId="6687494A" w:rsidR="0084655A" w:rsidRPr="00090609" w:rsidRDefault="00090609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46" w:type="dxa"/>
            <w:vAlign w:val="center"/>
          </w:tcPr>
          <w:p w14:paraId="454FFAFA" w14:textId="1138EA6E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19</w:t>
            </w:r>
          </w:p>
        </w:tc>
        <w:tc>
          <w:tcPr>
            <w:tcW w:w="843" w:type="dxa"/>
            <w:vAlign w:val="center"/>
          </w:tcPr>
          <w:p w14:paraId="285C140D" w14:textId="70CCCFD3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25</w:t>
            </w:r>
          </w:p>
        </w:tc>
        <w:tc>
          <w:tcPr>
            <w:tcW w:w="846" w:type="dxa"/>
            <w:vAlign w:val="center"/>
          </w:tcPr>
          <w:p w14:paraId="6F79F848" w14:textId="77A4AB3E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30</w:t>
            </w:r>
          </w:p>
        </w:tc>
        <w:tc>
          <w:tcPr>
            <w:tcW w:w="844" w:type="dxa"/>
            <w:vAlign w:val="center"/>
          </w:tcPr>
          <w:p w14:paraId="3536DFE3" w14:textId="034A70A0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3</w:t>
            </w:r>
            <w:r w:rsidR="00090609">
              <w:rPr>
                <w:sz w:val="24"/>
                <w:szCs w:val="24"/>
              </w:rPr>
              <w:t>6</w:t>
            </w:r>
          </w:p>
        </w:tc>
        <w:tc>
          <w:tcPr>
            <w:tcW w:w="847" w:type="dxa"/>
            <w:vAlign w:val="center"/>
          </w:tcPr>
          <w:p w14:paraId="1537D984" w14:textId="033BEFC9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39</w:t>
            </w:r>
          </w:p>
        </w:tc>
        <w:tc>
          <w:tcPr>
            <w:tcW w:w="847" w:type="dxa"/>
            <w:vAlign w:val="center"/>
          </w:tcPr>
          <w:p w14:paraId="1AA04C76" w14:textId="6F225BC4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37</w:t>
            </w:r>
          </w:p>
        </w:tc>
        <w:tc>
          <w:tcPr>
            <w:tcW w:w="876" w:type="dxa"/>
            <w:vAlign w:val="center"/>
          </w:tcPr>
          <w:p w14:paraId="12A2047D" w14:textId="0A84C836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33</w:t>
            </w:r>
          </w:p>
        </w:tc>
        <w:tc>
          <w:tcPr>
            <w:tcW w:w="806" w:type="dxa"/>
            <w:vAlign w:val="center"/>
          </w:tcPr>
          <w:p w14:paraId="6C92FD09" w14:textId="0950156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30</w:t>
            </w:r>
          </w:p>
        </w:tc>
      </w:tr>
      <w:bookmarkEnd w:id="11"/>
      <w:tr w:rsidR="0084655A" w14:paraId="13AB7005" w14:textId="77777777" w:rsidTr="001A407C">
        <w:tc>
          <w:tcPr>
            <w:tcW w:w="897" w:type="dxa"/>
            <w:vAlign w:val="center"/>
          </w:tcPr>
          <w:p w14:paraId="1305A406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6" w:type="dxa"/>
            <w:vAlign w:val="center"/>
          </w:tcPr>
          <w:p w14:paraId="5A7238AB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  <w:tc>
          <w:tcPr>
            <w:tcW w:w="846" w:type="dxa"/>
            <w:vAlign w:val="center"/>
          </w:tcPr>
          <w:p w14:paraId="6AF4E4B1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846" w:type="dxa"/>
            <w:vAlign w:val="center"/>
          </w:tcPr>
          <w:p w14:paraId="4FF63BB5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3" w:type="dxa"/>
            <w:vAlign w:val="center"/>
          </w:tcPr>
          <w:p w14:paraId="345D6DB0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6" w:type="dxa"/>
            <w:vAlign w:val="center"/>
          </w:tcPr>
          <w:p w14:paraId="7F45D818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844" w:type="dxa"/>
            <w:vAlign w:val="center"/>
          </w:tcPr>
          <w:p w14:paraId="358004C9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7" w:type="dxa"/>
            <w:vAlign w:val="center"/>
          </w:tcPr>
          <w:p w14:paraId="0B44546F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847" w:type="dxa"/>
            <w:vAlign w:val="center"/>
          </w:tcPr>
          <w:p w14:paraId="5767EFC1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76" w:type="dxa"/>
            <w:vAlign w:val="center"/>
          </w:tcPr>
          <w:p w14:paraId="49659940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806" w:type="dxa"/>
            <w:vAlign w:val="center"/>
          </w:tcPr>
          <w:p w14:paraId="59B519CB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1,000</w:t>
            </w:r>
          </w:p>
        </w:tc>
      </w:tr>
    </w:tbl>
    <w:p w14:paraId="611200B2" w14:textId="5071E3A9" w:rsidR="0084655A" w:rsidRDefault="0084655A" w:rsidP="002021CB">
      <w:pPr>
        <w:tabs>
          <w:tab w:val="center" w:pos="5954"/>
          <w:tab w:val="center" w:pos="8364"/>
        </w:tabs>
        <w:spacing w:after="0"/>
        <w:textAlignment w:val="baseline"/>
        <w:rPr>
          <w:bCs/>
          <w:sz w:val="24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</w:tblGrid>
      <w:tr w:rsidR="0084655A" w14:paraId="5016E1FA" w14:textId="77777777" w:rsidTr="001A407C">
        <w:tc>
          <w:tcPr>
            <w:tcW w:w="897" w:type="dxa"/>
            <w:vAlign w:val="center"/>
          </w:tcPr>
          <w:p w14:paraId="5B031BF1" w14:textId="77777777" w:rsid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2" w:name="_Hlk83994061"/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</w:tcPr>
          <w:p w14:paraId="2153E051" w14:textId="47004A73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14:paraId="29D14F41" w14:textId="16181093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14:paraId="5DDA438F" w14:textId="2F04FE68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30</w:t>
            </w:r>
          </w:p>
        </w:tc>
        <w:tc>
          <w:tcPr>
            <w:tcW w:w="843" w:type="dxa"/>
          </w:tcPr>
          <w:p w14:paraId="195EA1B7" w14:textId="471FC08F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14:paraId="5E6E9802" w14:textId="140AB6C0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50</w:t>
            </w:r>
          </w:p>
        </w:tc>
        <w:tc>
          <w:tcPr>
            <w:tcW w:w="844" w:type="dxa"/>
          </w:tcPr>
          <w:p w14:paraId="53CA7D36" w14:textId="10E6121B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60</w:t>
            </w:r>
          </w:p>
        </w:tc>
        <w:tc>
          <w:tcPr>
            <w:tcW w:w="847" w:type="dxa"/>
          </w:tcPr>
          <w:p w14:paraId="1A325D75" w14:textId="7C4CB1FB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70</w:t>
            </w:r>
          </w:p>
        </w:tc>
        <w:tc>
          <w:tcPr>
            <w:tcW w:w="847" w:type="dxa"/>
          </w:tcPr>
          <w:p w14:paraId="19380701" w14:textId="4213135B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80</w:t>
            </w:r>
          </w:p>
        </w:tc>
        <w:tc>
          <w:tcPr>
            <w:tcW w:w="876" w:type="dxa"/>
          </w:tcPr>
          <w:p w14:paraId="15717F5E" w14:textId="03D5B023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90</w:t>
            </w:r>
          </w:p>
        </w:tc>
      </w:tr>
      <w:tr w:rsidR="0084655A" w14:paraId="4F0F9FD7" w14:textId="77777777" w:rsidTr="001A407C">
        <w:tc>
          <w:tcPr>
            <w:tcW w:w="897" w:type="dxa"/>
            <w:vAlign w:val="center"/>
          </w:tcPr>
          <w:p w14:paraId="18E81395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1A43F3DA" w14:textId="486F80CD" w:rsidR="0084655A" w:rsidRPr="0084655A" w:rsidRDefault="00090609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0,027</w:t>
            </w:r>
          </w:p>
        </w:tc>
        <w:tc>
          <w:tcPr>
            <w:tcW w:w="846" w:type="dxa"/>
            <w:vAlign w:val="center"/>
          </w:tcPr>
          <w:p w14:paraId="3BEEB8EE" w14:textId="5783807D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22</w:t>
            </w:r>
          </w:p>
        </w:tc>
        <w:tc>
          <w:tcPr>
            <w:tcW w:w="846" w:type="dxa"/>
            <w:vAlign w:val="center"/>
          </w:tcPr>
          <w:p w14:paraId="503947EB" w14:textId="1D9A7082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14:paraId="4088EAD2" w14:textId="4D12AD14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15</w:t>
            </w:r>
          </w:p>
        </w:tc>
        <w:tc>
          <w:tcPr>
            <w:tcW w:w="846" w:type="dxa"/>
            <w:vAlign w:val="center"/>
          </w:tcPr>
          <w:p w14:paraId="5FA55C12" w14:textId="79846CF2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11</w:t>
            </w:r>
          </w:p>
        </w:tc>
        <w:tc>
          <w:tcPr>
            <w:tcW w:w="844" w:type="dxa"/>
            <w:vAlign w:val="center"/>
          </w:tcPr>
          <w:p w14:paraId="65C9F9F3" w14:textId="20DAEF4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center"/>
          </w:tcPr>
          <w:p w14:paraId="1086D033" w14:textId="360834D3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090609">
              <w:rPr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center"/>
          </w:tcPr>
          <w:p w14:paraId="1EEDDDBE" w14:textId="592E937D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</w:t>
            </w:r>
            <w:r w:rsidR="00090609">
              <w:rPr>
                <w:sz w:val="24"/>
                <w:szCs w:val="24"/>
              </w:rPr>
              <w:t>3</w:t>
            </w:r>
          </w:p>
        </w:tc>
        <w:tc>
          <w:tcPr>
            <w:tcW w:w="876" w:type="dxa"/>
            <w:vAlign w:val="center"/>
          </w:tcPr>
          <w:p w14:paraId="266071C1" w14:textId="3E74CA81" w:rsidR="0084655A" w:rsidRPr="00090609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090609">
              <w:rPr>
                <w:sz w:val="24"/>
                <w:szCs w:val="24"/>
              </w:rPr>
              <w:t>,015</w:t>
            </w:r>
          </w:p>
        </w:tc>
      </w:tr>
      <w:bookmarkEnd w:id="12"/>
      <w:tr w:rsidR="0084655A" w14:paraId="5CA6DA32" w14:textId="77777777" w:rsidTr="001A407C">
        <w:tc>
          <w:tcPr>
            <w:tcW w:w="897" w:type="dxa"/>
            <w:vAlign w:val="center"/>
          </w:tcPr>
          <w:p w14:paraId="2573DCF7" w14:textId="77777777" w:rsidR="0084655A" w:rsidRPr="005629B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6" w:type="dxa"/>
          </w:tcPr>
          <w:p w14:paraId="68F0ABBF" w14:textId="7B9AF6B4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846" w:type="dxa"/>
          </w:tcPr>
          <w:p w14:paraId="73F9AB2E" w14:textId="672FE538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46" w:type="dxa"/>
          </w:tcPr>
          <w:p w14:paraId="4C28FA06" w14:textId="59FAE994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843" w:type="dxa"/>
          </w:tcPr>
          <w:p w14:paraId="5B0C8AD3" w14:textId="64974BDC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6" w:type="dxa"/>
          </w:tcPr>
          <w:p w14:paraId="0B36A7E8" w14:textId="6B344C8B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844" w:type="dxa"/>
          </w:tcPr>
          <w:p w14:paraId="4AD42E4C" w14:textId="748EBD61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7" w:type="dxa"/>
          </w:tcPr>
          <w:p w14:paraId="4900EA3B" w14:textId="727D5151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7" w:type="dxa"/>
          </w:tcPr>
          <w:p w14:paraId="4326C45B" w14:textId="0399859F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876" w:type="dxa"/>
          </w:tcPr>
          <w:p w14:paraId="4147B89E" w14:textId="4745232C" w:rsidR="0084655A" w:rsidRPr="0084655A" w:rsidRDefault="0084655A" w:rsidP="0084655A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</w:tr>
    </w:tbl>
    <w:bookmarkStart w:id="13" w:name="_Hlk83506380"/>
    <w:p w14:paraId="1BC4E83A" w14:textId="6831DD28" w:rsidR="007D3313" w:rsidRPr="00964292" w:rsidRDefault="001A407C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Theme="minorEastAsia"/>
          <w:sz w:val="24"/>
          <w:szCs w:val="24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0,039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А</m:t>
          </m:r>
        </m:oMath>
      </m:oMathPara>
    </w:p>
    <w:p w14:paraId="624F5412" w14:textId="47E541C8" w:rsidR="00964292" w:rsidRDefault="00964292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w:r w:rsidRPr="00964292">
        <w:rPr>
          <w:sz w:val="24"/>
          <w:szCs w:val="24"/>
        </w:rPr>
        <w:t xml:space="preserve">Таблица 4. </w:t>
      </w:r>
      <w:bookmarkStart w:id="14" w:name="_Hlk84013504"/>
      <w:r w:rsidRPr="00964292">
        <w:rPr>
          <w:sz w:val="24"/>
          <w:szCs w:val="24"/>
        </w:rPr>
        <w:t xml:space="preserve">Теоретические значения интенсивности света </w:t>
      </w:r>
      <w:r>
        <w:rPr>
          <w:sz w:val="24"/>
          <w:szCs w:val="24"/>
        </w:rPr>
        <w:t xml:space="preserve">по закону </w:t>
      </w:r>
      <w:proofErr w:type="spellStart"/>
      <w:r>
        <w:rPr>
          <w:sz w:val="24"/>
          <w:szCs w:val="24"/>
        </w:rPr>
        <w:t>Малюса</w:t>
      </w:r>
      <w:bookmarkEnd w:id="14"/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  <w:gridCol w:w="806"/>
      </w:tblGrid>
      <w:tr w:rsidR="00964292" w14:paraId="44EE259D" w14:textId="77777777" w:rsidTr="001A407C">
        <w:tc>
          <w:tcPr>
            <w:tcW w:w="897" w:type="dxa"/>
            <w:vAlign w:val="center"/>
          </w:tcPr>
          <w:p w14:paraId="2A526679" w14:textId="77777777" w:rsidR="00964292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  <w:vAlign w:val="center"/>
          </w:tcPr>
          <w:p w14:paraId="3631E8C1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846" w:type="dxa"/>
            <w:vAlign w:val="center"/>
          </w:tcPr>
          <w:p w14:paraId="33BB01D1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846" w:type="dxa"/>
            <w:vAlign w:val="center"/>
          </w:tcPr>
          <w:p w14:paraId="28417044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843" w:type="dxa"/>
            <w:vAlign w:val="center"/>
          </w:tcPr>
          <w:p w14:paraId="717CA329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846" w:type="dxa"/>
            <w:vAlign w:val="center"/>
          </w:tcPr>
          <w:p w14:paraId="558C6084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844" w:type="dxa"/>
            <w:vAlign w:val="center"/>
          </w:tcPr>
          <w:p w14:paraId="055F9547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847" w:type="dxa"/>
            <w:vAlign w:val="center"/>
          </w:tcPr>
          <w:p w14:paraId="3EEE78CB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847" w:type="dxa"/>
            <w:vAlign w:val="center"/>
          </w:tcPr>
          <w:p w14:paraId="5D9CDFD5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876" w:type="dxa"/>
            <w:vAlign w:val="center"/>
          </w:tcPr>
          <w:p w14:paraId="6643D148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806" w:type="dxa"/>
            <w:vAlign w:val="center"/>
          </w:tcPr>
          <w:p w14:paraId="52C0AE5E" w14:textId="77777777" w:rsidR="00964292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964292" w14:paraId="017E970F" w14:textId="77777777" w:rsidTr="001A407C">
        <w:tc>
          <w:tcPr>
            <w:tcW w:w="897" w:type="dxa"/>
            <w:vAlign w:val="center"/>
          </w:tcPr>
          <w:p w14:paraId="7F25CD3A" w14:textId="77777777" w:rsidR="00964292" w:rsidRPr="005629BA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</w:tcPr>
          <w:p w14:paraId="683F1810" w14:textId="393723BD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</w:t>
            </w:r>
          </w:p>
        </w:tc>
        <w:tc>
          <w:tcPr>
            <w:tcW w:w="846" w:type="dxa"/>
          </w:tcPr>
          <w:p w14:paraId="578B1087" w14:textId="45D1D4F6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0,001</w:t>
            </w:r>
          </w:p>
        </w:tc>
        <w:tc>
          <w:tcPr>
            <w:tcW w:w="846" w:type="dxa"/>
          </w:tcPr>
          <w:p w14:paraId="0D05E868" w14:textId="435B3FE5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0,005</w:t>
            </w:r>
          </w:p>
        </w:tc>
        <w:tc>
          <w:tcPr>
            <w:tcW w:w="843" w:type="dxa"/>
          </w:tcPr>
          <w:p w14:paraId="36B19DB2" w14:textId="19BB77A4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0,010</w:t>
            </w:r>
          </w:p>
        </w:tc>
        <w:tc>
          <w:tcPr>
            <w:tcW w:w="846" w:type="dxa"/>
          </w:tcPr>
          <w:p w14:paraId="56FB8D2E" w14:textId="47D3AAD5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0,016</w:t>
            </w:r>
          </w:p>
        </w:tc>
        <w:tc>
          <w:tcPr>
            <w:tcW w:w="844" w:type="dxa"/>
          </w:tcPr>
          <w:p w14:paraId="0B63FD8C" w14:textId="4116501A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847" w:type="dxa"/>
          </w:tcPr>
          <w:p w14:paraId="1602A38D" w14:textId="5E5FAFB5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0,029</w:t>
            </w:r>
          </w:p>
        </w:tc>
        <w:tc>
          <w:tcPr>
            <w:tcW w:w="847" w:type="dxa"/>
          </w:tcPr>
          <w:p w14:paraId="7E491AD5" w14:textId="6FF563ED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0,034</w:t>
            </w:r>
          </w:p>
        </w:tc>
        <w:tc>
          <w:tcPr>
            <w:tcW w:w="876" w:type="dxa"/>
          </w:tcPr>
          <w:p w14:paraId="55974993" w14:textId="0C5C3F5B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0,038</w:t>
            </w:r>
          </w:p>
        </w:tc>
        <w:tc>
          <w:tcPr>
            <w:tcW w:w="806" w:type="dxa"/>
          </w:tcPr>
          <w:p w14:paraId="27EE7155" w14:textId="6116E9A6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0,039</w:t>
            </w:r>
          </w:p>
        </w:tc>
      </w:tr>
      <w:tr w:rsidR="00964292" w14:paraId="4C82A7A8" w14:textId="77777777" w:rsidTr="001A407C">
        <w:tc>
          <w:tcPr>
            <w:tcW w:w="897" w:type="dxa"/>
            <w:vAlign w:val="center"/>
          </w:tcPr>
          <w:p w14:paraId="7075D15E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6" w:type="dxa"/>
            <w:vAlign w:val="center"/>
          </w:tcPr>
          <w:p w14:paraId="72EE08D2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  <w:tc>
          <w:tcPr>
            <w:tcW w:w="846" w:type="dxa"/>
            <w:vAlign w:val="center"/>
          </w:tcPr>
          <w:p w14:paraId="30D54777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846" w:type="dxa"/>
            <w:vAlign w:val="center"/>
          </w:tcPr>
          <w:p w14:paraId="01237EB8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3" w:type="dxa"/>
            <w:vAlign w:val="center"/>
          </w:tcPr>
          <w:p w14:paraId="49C10E31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6" w:type="dxa"/>
            <w:vAlign w:val="center"/>
          </w:tcPr>
          <w:p w14:paraId="0E4A543B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844" w:type="dxa"/>
            <w:vAlign w:val="center"/>
          </w:tcPr>
          <w:p w14:paraId="548E25FC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7" w:type="dxa"/>
            <w:vAlign w:val="center"/>
          </w:tcPr>
          <w:p w14:paraId="6C542A7B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847" w:type="dxa"/>
            <w:vAlign w:val="center"/>
          </w:tcPr>
          <w:p w14:paraId="73EEAD23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76" w:type="dxa"/>
            <w:vAlign w:val="center"/>
          </w:tcPr>
          <w:p w14:paraId="26750CAE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0,970</w:t>
            </w:r>
          </w:p>
        </w:tc>
        <w:tc>
          <w:tcPr>
            <w:tcW w:w="806" w:type="dxa"/>
            <w:vAlign w:val="center"/>
          </w:tcPr>
          <w:p w14:paraId="73743784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1,000</w:t>
            </w:r>
          </w:p>
        </w:tc>
      </w:tr>
    </w:tbl>
    <w:p w14:paraId="41197557" w14:textId="4B66B6AA" w:rsidR="00964292" w:rsidRDefault="00964292" w:rsidP="00964292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</w:tblGrid>
      <w:tr w:rsidR="00964292" w14:paraId="0A774F70" w14:textId="77777777" w:rsidTr="001A407C">
        <w:tc>
          <w:tcPr>
            <w:tcW w:w="897" w:type="dxa"/>
            <w:vAlign w:val="center"/>
          </w:tcPr>
          <w:p w14:paraId="6688F12C" w14:textId="77777777" w:rsidR="00964292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</w:tcPr>
          <w:p w14:paraId="2E990964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14:paraId="400A0417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14:paraId="5B4BBA20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30</w:t>
            </w:r>
          </w:p>
        </w:tc>
        <w:tc>
          <w:tcPr>
            <w:tcW w:w="843" w:type="dxa"/>
          </w:tcPr>
          <w:p w14:paraId="03303A51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14:paraId="6C39DCFC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50</w:t>
            </w:r>
          </w:p>
        </w:tc>
        <w:tc>
          <w:tcPr>
            <w:tcW w:w="844" w:type="dxa"/>
          </w:tcPr>
          <w:p w14:paraId="02DFAC29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60</w:t>
            </w:r>
          </w:p>
        </w:tc>
        <w:tc>
          <w:tcPr>
            <w:tcW w:w="847" w:type="dxa"/>
          </w:tcPr>
          <w:p w14:paraId="59DC47A2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70</w:t>
            </w:r>
          </w:p>
        </w:tc>
        <w:tc>
          <w:tcPr>
            <w:tcW w:w="847" w:type="dxa"/>
          </w:tcPr>
          <w:p w14:paraId="72B4E82B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80</w:t>
            </w:r>
          </w:p>
        </w:tc>
        <w:tc>
          <w:tcPr>
            <w:tcW w:w="876" w:type="dxa"/>
          </w:tcPr>
          <w:p w14:paraId="213BB40E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90</w:t>
            </w:r>
          </w:p>
        </w:tc>
      </w:tr>
      <w:tr w:rsidR="00964292" w14:paraId="00FC66E2" w14:textId="77777777" w:rsidTr="001A407C">
        <w:tc>
          <w:tcPr>
            <w:tcW w:w="897" w:type="dxa"/>
            <w:vAlign w:val="center"/>
          </w:tcPr>
          <w:p w14:paraId="1E2F20B4" w14:textId="77777777" w:rsidR="00964292" w:rsidRPr="005629BA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</w:tcPr>
          <w:p w14:paraId="110668E5" w14:textId="6BF432B5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5" w:name="_Hlk84013689"/>
            <w:r w:rsidRPr="00964292">
              <w:rPr>
                <w:sz w:val="24"/>
                <w:szCs w:val="24"/>
              </w:rPr>
              <w:t>0,0</w:t>
            </w:r>
            <w:bookmarkEnd w:id="15"/>
            <w:r w:rsidR="007F6BC3">
              <w:rPr>
                <w:sz w:val="24"/>
                <w:szCs w:val="24"/>
              </w:rPr>
              <w:t>38</w:t>
            </w:r>
          </w:p>
        </w:tc>
        <w:tc>
          <w:tcPr>
            <w:tcW w:w="846" w:type="dxa"/>
          </w:tcPr>
          <w:p w14:paraId="3DF2C1F4" w14:textId="59E34051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0,034</w:t>
            </w:r>
          </w:p>
        </w:tc>
        <w:tc>
          <w:tcPr>
            <w:tcW w:w="846" w:type="dxa"/>
          </w:tcPr>
          <w:p w14:paraId="2507804A" w14:textId="0B8AF874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0,029</w:t>
            </w:r>
          </w:p>
        </w:tc>
        <w:tc>
          <w:tcPr>
            <w:tcW w:w="843" w:type="dxa"/>
          </w:tcPr>
          <w:p w14:paraId="2BD157C6" w14:textId="443274D0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846" w:type="dxa"/>
          </w:tcPr>
          <w:p w14:paraId="192105F2" w14:textId="47805080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0,016</w:t>
            </w:r>
          </w:p>
        </w:tc>
        <w:tc>
          <w:tcPr>
            <w:tcW w:w="844" w:type="dxa"/>
          </w:tcPr>
          <w:p w14:paraId="22EDE58A" w14:textId="363530F8" w:rsidR="00964292" w:rsidRPr="00964292" w:rsidRDefault="007F6BC3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0,010</w:t>
            </w:r>
          </w:p>
        </w:tc>
        <w:tc>
          <w:tcPr>
            <w:tcW w:w="847" w:type="dxa"/>
          </w:tcPr>
          <w:p w14:paraId="1B8BA3B2" w14:textId="61B17E15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0,005</w:t>
            </w:r>
          </w:p>
        </w:tc>
        <w:tc>
          <w:tcPr>
            <w:tcW w:w="847" w:type="dxa"/>
          </w:tcPr>
          <w:p w14:paraId="57139EDB" w14:textId="1565E201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0,001</w:t>
            </w:r>
          </w:p>
        </w:tc>
        <w:tc>
          <w:tcPr>
            <w:tcW w:w="876" w:type="dxa"/>
          </w:tcPr>
          <w:p w14:paraId="26C2246E" w14:textId="35C7488D" w:rsidR="00964292" w:rsidRPr="00964292" w:rsidRDefault="00964292" w:rsidP="0096429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964292">
              <w:rPr>
                <w:sz w:val="24"/>
                <w:szCs w:val="24"/>
              </w:rPr>
              <w:t>0</w:t>
            </w:r>
          </w:p>
        </w:tc>
      </w:tr>
      <w:tr w:rsidR="00964292" w14:paraId="59E17E57" w14:textId="77777777" w:rsidTr="001A407C">
        <w:tc>
          <w:tcPr>
            <w:tcW w:w="897" w:type="dxa"/>
            <w:vAlign w:val="center"/>
          </w:tcPr>
          <w:p w14:paraId="6E039430" w14:textId="77777777" w:rsidR="00964292" w:rsidRPr="005629B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846" w:type="dxa"/>
          </w:tcPr>
          <w:p w14:paraId="1A58D619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6" w:name="_Hlk84013661"/>
            <w:r w:rsidRPr="0084655A">
              <w:rPr>
                <w:sz w:val="24"/>
                <w:szCs w:val="24"/>
              </w:rPr>
              <w:t>0,970</w:t>
            </w:r>
            <w:bookmarkEnd w:id="16"/>
          </w:p>
        </w:tc>
        <w:tc>
          <w:tcPr>
            <w:tcW w:w="846" w:type="dxa"/>
          </w:tcPr>
          <w:p w14:paraId="5D1A483C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0,883</w:t>
            </w:r>
          </w:p>
        </w:tc>
        <w:tc>
          <w:tcPr>
            <w:tcW w:w="846" w:type="dxa"/>
          </w:tcPr>
          <w:p w14:paraId="545206C1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0,750</w:t>
            </w:r>
          </w:p>
        </w:tc>
        <w:tc>
          <w:tcPr>
            <w:tcW w:w="843" w:type="dxa"/>
          </w:tcPr>
          <w:p w14:paraId="69D9F599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0,587</w:t>
            </w:r>
          </w:p>
        </w:tc>
        <w:tc>
          <w:tcPr>
            <w:tcW w:w="846" w:type="dxa"/>
          </w:tcPr>
          <w:p w14:paraId="69AFE677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0,413</w:t>
            </w:r>
          </w:p>
        </w:tc>
        <w:tc>
          <w:tcPr>
            <w:tcW w:w="844" w:type="dxa"/>
          </w:tcPr>
          <w:p w14:paraId="1C29550D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0,250</w:t>
            </w:r>
          </w:p>
        </w:tc>
        <w:tc>
          <w:tcPr>
            <w:tcW w:w="847" w:type="dxa"/>
          </w:tcPr>
          <w:p w14:paraId="78B083D3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0,117</w:t>
            </w:r>
          </w:p>
        </w:tc>
        <w:tc>
          <w:tcPr>
            <w:tcW w:w="847" w:type="dxa"/>
          </w:tcPr>
          <w:p w14:paraId="26BE2705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0,030</w:t>
            </w:r>
          </w:p>
        </w:tc>
        <w:tc>
          <w:tcPr>
            <w:tcW w:w="876" w:type="dxa"/>
          </w:tcPr>
          <w:p w14:paraId="67EBBDE9" w14:textId="77777777" w:rsidR="00964292" w:rsidRPr="0084655A" w:rsidRDefault="00964292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84655A">
              <w:rPr>
                <w:sz w:val="24"/>
                <w:szCs w:val="24"/>
              </w:rPr>
              <w:t>0</w:t>
            </w:r>
          </w:p>
        </w:tc>
      </w:tr>
    </w:tbl>
    <w:p w14:paraId="656100BA" w14:textId="06BD9D23" w:rsidR="00AB777E" w:rsidRDefault="00AB777E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w:r w:rsidRPr="00AB777E">
        <w:rPr>
          <w:sz w:val="24"/>
          <w:szCs w:val="24"/>
        </w:rPr>
        <w:t xml:space="preserve">Таблица </w:t>
      </w:r>
      <w:r w:rsidR="00964292">
        <w:rPr>
          <w:sz w:val="24"/>
          <w:szCs w:val="24"/>
          <w:lang w:val="en-US"/>
        </w:rPr>
        <w:t>5</w:t>
      </w:r>
      <w:r w:rsidRPr="00AB777E">
        <w:rPr>
          <w:sz w:val="24"/>
          <w:szCs w:val="24"/>
        </w:rPr>
        <w:t xml:space="preserve">. </w:t>
      </w:r>
      <w:r w:rsidR="0084655A">
        <w:rPr>
          <w:sz w:val="24"/>
          <w:szCs w:val="24"/>
        </w:rPr>
        <w:t>Изучение эллиптической поляризации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  <w:gridCol w:w="806"/>
      </w:tblGrid>
      <w:tr w:rsidR="0084655A" w14:paraId="0518ED53" w14:textId="77777777" w:rsidTr="001A407C">
        <w:tc>
          <w:tcPr>
            <w:tcW w:w="897" w:type="dxa"/>
            <w:vAlign w:val="center"/>
          </w:tcPr>
          <w:p w14:paraId="7D6C9724" w14:textId="77777777" w:rsid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7" w:name="_Hlk83995768"/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  <w:vAlign w:val="center"/>
          </w:tcPr>
          <w:p w14:paraId="49EF30D8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846" w:type="dxa"/>
            <w:vAlign w:val="center"/>
          </w:tcPr>
          <w:p w14:paraId="7831B68B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846" w:type="dxa"/>
            <w:vAlign w:val="center"/>
          </w:tcPr>
          <w:p w14:paraId="2634D7CD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843" w:type="dxa"/>
            <w:vAlign w:val="center"/>
          </w:tcPr>
          <w:p w14:paraId="54479D20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846" w:type="dxa"/>
            <w:vAlign w:val="center"/>
          </w:tcPr>
          <w:p w14:paraId="5A63C3AB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844" w:type="dxa"/>
            <w:vAlign w:val="center"/>
          </w:tcPr>
          <w:p w14:paraId="4056584E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847" w:type="dxa"/>
            <w:vAlign w:val="center"/>
          </w:tcPr>
          <w:p w14:paraId="4B86725D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847" w:type="dxa"/>
            <w:vAlign w:val="center"/>
          </w:tcPr>
          <w:p w14:paraId="7FDE454E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876" w:type="dxa"/>
            <w:vAlign w:val="center"/>
          </w:tcPr>
          <w:p w14:paraId="0D15B448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806" w:type="dxa"/>
            <w:vAlign w:val="center"/>
          </w:tcPr>
          <w:p w14:paraId="14B1D3D9" w14:textId="77777777" w:rsid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84655A" w:rsidRPr="0084655A" w14:paraId="6C66F3A4" w14:textId="77777777" w:rsidTr="001A407C">
        <w:tc>
          <w:tcPr>
            <w:tcW w:w="897" w:type="dxa"/>
            <w:vAlign w:val="center"/>
          </w:tcPr>
          <w:p w14:paraId="28553330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67998E74" w14:textId="0A4B69B6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0,018</w:t>
            </w:r>
          </w:p>
        </w:tc>
        <w:tc>
          <w:tcPr>
            <w:tcW w:w="846" w:type="dxa"/>
            <w:vAlign w:val="center"/>
          </w:tcPr>
          <w:p w14:paraId="08FAE610" w14:textId="665815C9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</w:t>
            </w:r>
            <w:r w:rsidR="002021CB">
              <w:rPr>
                <w:sz w:val="24"/>
                <w:szCs w:val="24"/>
              </w:rPr>
              <w:t>7</w:t>
            </w:r>
          </w:p>
        </w:tc>
        <w:tc>
          <w:tcPr>
            <w:tcW w:w="846" w:type="dxa"/>
            <w:vAlign w:val="center"/>
          </w:tcPr>
          <w:p w14:paraId="1C58B933" w14:textId="69D00CBF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</w:t>
            </w:r>
            <w:r w:rsidR="002021CB">
              <w:rPr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14:paraId="12C594A6" w14:textId="20F537D4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</w:t>
            </w:r>
          </w:p>
        </w:tc>
        <w:tc>
          <w:tcPr>
            <w:tcW w:w="846" w:type="dxa"/>
            <w:vAlign w:val="center"/>
          </w:tcPr>
          <w:p w14:paraId="40E463D8" w14:textId="77C0B311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21</w:t>
            </w:r>
          </w:p>
        </w:tc>
        <w:tc>
          <w:tcPr>
            <w:tcW w:w="844" w:type="dxa"/>
            <w:vAlign w:val="center"/>
          </w:tcPr>
          <w:p w14:paraId="14D73082" w14:textId="3C6487F6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23</w:t>
            </w:r>
          </w:p>
        </w:tc>
        <w:tc>
          <w:tcPr>
            <w:tcW w:w="847" w:type="dxa"/>
            <w:vAlign w:val="center"/>
          </w:tcPr>
          <w:p w14:paraId="1E6CB94E" w14:textId="0AB271B5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</w:t>
            </w:r>
            <w:r w:rsidR="002021CB">
              <w:rPr>
                <w:sz w:val="24"/>
                <w:szCs w:val="24"/>
              </w:rPr>
              <w:t>4</w:t>
            </w:r>
          </w:p>
        </w:tc>
        <w:tc>
          <w:tcPr>
            <w:tcW w:w="847" w:type="dxa"/>
            <w:vAlign w:val="center"/>
          </w:tcPr>
          <w:p w14:paraId="4C0DA327" w14:textId="6694BDAA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</w:t>
            </w:r>
            <w:r w:rsidR="002021CB">
              <w:rPr>
                <w:sz w:val="24"/>
                <w:szCs w:val="24"/>
              </w:rPr>
              <w:t>6</w:t>
            </w:r>
          </w:p>
        </w:tc>
        <w:tc>
          <w:tcPr>
            <w:tcW w:w="876" w:type="dxa"/>
            <w:vAlign w:val="center"/>
          </w:tcPr>
          <w:p w14:paraId="4238E363" w14:textId="5328F0CF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806" w:type="dxa"/>
            <w:vAlign w:val="center"/>
          </w:tcPr>
          <w:p w14:paraId="1B782D1A" w14:textId="4FB60DFE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29</w:t>
            </w:r>
          </w:p>
        </w:tc>
      </w:tr>
      <w:bookmarkEnd w:id="17"/>
    </w:tbl>
    <w:p w14:paraId="337F6C21" w14:textId="449DD96F" w:rsidR="0084655A" w:rsidRDefault="0084655A" w:rsidP="002021CB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</w:tblGrid>
      <w:tr w:rsidR="0084655A" w:rsidRPr="0084655A" w14:paraId="46D8592B" w14:textId="77777777" w:rsidTr="001A407C">
        <w:tc>
          <w:tcPr>
            <w:tcW w:w="897" w:type="dxa"/>
            <w:vAlign w:val="center"/>
          </w:tcPr>
          <w:p w14:paraId="37A608A1" w14:textId="77777777" w:rsid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</w:tcPr>
          <w:p w14:paraId="77A5D4B0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14:paraId="2FDD59BA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14:paraId="59C7FCBA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30</w:t>
            </w:r>
          </w:p>
        </w:tc>
        <w:tc>
          <w:tcPr>
            <w:tcW w:w="843" w:type="dxa"/>
          </w:tcPr>
          <w:p w14:paraId="68374256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14:paraId="2AF8C41F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50</w:t>
            </w:r>
          </w:p>
        </w:tc>
        <w:tc>
          <w:tcPr>
            <w:tcW w:w="844" w:type="dxa"/>
          </w:tcPr>
          <w:p w14:paraId="24889BCD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60</w:t>
            </w:r>
          </w:p>
        </w:tc>
        <w:tc>
          <w:tcPr>
            <w:tcW w:w="847" w:type="dxa"/>
          </w:tcPr>
          <w:p w14:paraId="27CDC657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70</w:t>
            </w:r>
          </w:p>
        </w:tc>
        <w:tc>
          <w:tcPr>
            <w:tcW w:w="847" w:type="dxa"/>
          </w:tcPr>
          <w:p w14:paraId="1C3EBA4B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80</w:t>
            </w:r>
          </w:p>
        </w:tc>
        <w:tc>
          <w:tcPr>
            <w:tcW w:w="876" w:type="dxa"/>
          </w:tcPr>
          <w:p w14:paraId="2D7D9C0D" w14:textId="77777777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84655A">
              <w:rPr>
                <w:sz w:val="24"/>
                <w:szCs w:val="24"/>
              </w:rPr>
              <w:t>90</w:t>
            </w:r>
          </w:p>
        </w:tc>
      </w:tr>
      <w:tr w:rsidR="0084655A" w:rsidRPr="0084655A" w14:paraId="31687037" w14:textId="77777777" w:rsidTr="001A407C">
        <w:tc>
          <w:tcPr>
            <w:tcW w:w="897" w:type="dxa"/>
            <w:vAlign w:val="center"/>
          </w:tcPr>
          <w:p w14:paraId="74E1942B" w14:textId="77777777" w:rsidR="0084655A" w:rsidRPr="005629B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0CFE35C0" w14:textId="10C89DB2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2021CB">
              <w:rPr>
                <w:sz w:val="24"/>
                <w:szCs w:val="24"/>
              </w:rPr>
              <w:t>32</w:t>
            </w:r>
          </w:p>
        </w:tc>
        <w:tc>
          <w:tcPr>
            <w:tcW w:w="846" w:type="dxa"/>
            <w:vAlign w:val="center"/>
          </w:tcPr>
          <w:p w14:paraId="0F60D19B" w14:textId="16899B93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30</w:t>
            </w:r>
          </w:p>
        </w:tc>
        <w:tc>
          <w:tcPr>
            <w:tcW w:w="846" w:type="dxa"/>
            <w:vAlign w:val="center"/>
          </w:tcPr>
          <w:p w14:paraId="1055EC65" w14:textId="110C3E6F" w:rsidR="0084655A" w:rsidRPr="0084655A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3</w:t>
            </w:r>
            <w:r w:rsidR="002021CB">
              <w:rPr>
                <w:sz w:val="24"/>
                <w:szCs w:val="24"/>
              </w:rPr>
              <w:t>0</w:t>
            </w:r>
          </w:p>
        </w:tc>
        <w:tc>
          <w:tcPr>
            <w:tcW w:w="843" w:type="dxa"/>
            <w:vAlign w:val="center"/>
          </w:tcPr>
          <w:p w14:paraId="4B5AA44D" w14:textId="1C2A0844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31</w:t>
            </w:r>
          </w:p>
        </w:tc>
        <w:tc>
          <w:tcPr>
            <w:tcW w:w="846" w:type="dxa"/>
            <w:vAlign w:val="center"/>
          </w:tcPr>
          <w:p w14:paraId="6F5DEDFE" w14:textId="46C86E4A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28</w:t>
            </w:r>
          </w:p>
        </w:tc>
        <w:tc>
          <w:tcPr>
            <w:tcW w:w="844" w:type="dxa"/>
            <w:vAlign w:val="center"/>
          </w:tcPr>
          <w:p w14:paraId="0180292E" w14:textId="434358E1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24</w:t>
            </w:r>
          </w:p>
        </w:tc>
        <w:tc>
          <w:tcPr>
            <w:tcW w:w="847" w:type="dxa"/>
            <w:vAlign w:val="center"/>
          </w:tcPr>
          <w:p w14:paraId="2CB87F96" w14:textId="1F6831A6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2</w:t>
            </w:r>
          </w:p>
        </w:tc>
        <w:tc>
          <w:tcPr>
            <w:tcW w:w="847" w:type="dxa"/>
            <w:vAlign w:val="center"/>
          </w:tcPr>
          <w:p w14:paraId="3D0367F9" w14:textId="7A096A1D" w:rsidR="0084655A" w:rsidRPr="002021CB" w:rsidRDefault="0084655A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2021CB">
              <w:rPr>
                <w:sz w:val="24"/>
                <w:szCs w:val="24"/>
              </w:rPr>
              <w:t>1</w:t>
            </w:r>
            <w:r w:rsidR="00A2297E">
              <w:rPr>
                <w:sz w:val="24"/>
                <w:szCs w:val="24"/>
              </w:rPr>
              <w:t>9</w:t>
            </w:r>
          </w:p>
        </w:tc>
        <w:tc>
          <w:tcPr>
            <w:tcW w:w="876" w:type="dxa"/>
            <w:vAlign w:val="center"/>
          </w:tcPr>
          <w:p w14:paraId="46B88F90" w14:textId="5ECD4F2A" w:rsidR="0084655A" w:rsidRPr="0084655A" w:rsidRDefault="002021CB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  <w:r w:rsidR="00A2297E">
              <w:rPr>
                <w:sz w:val="24"/>
                <w:szCs w:val="24"/>
              </w:rPr>
              <w:t>8</w:t>
            </w:r>
          </w:p>
        </w:tc>
      </w:tr>
    </w:tbl>
    <w:bookmarkEnd w:id="13"/>
    <w:p w14:paraId="2F16B405" w14:textId="3CEC1E8A" w:rsidR="007D3313" w:rsidRPr="007D3313" w:rsidRDefault="001A407C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=0,018∙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А</m:t>
        </m:r>
      </m:oMath>
      <w:r w:rsidR="007D3313">
        <w:rPr>
          <w:rFonts w:eastAsiaTheme="minorEastAsia"/>
          <w:sz w:val="24"/>
          <w:szCs w:val="24"/>
          <w:lang w:eastAsia="ru-RU"/>
        </w:rPr>
        <w:t xml:space="preserve">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0,032∙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А</m:t>
        </m:r>
      </m:oMath>
    </w:p>
    <w:p w14:paraId="0DACF8ED" w14:textId="506B9D74" w:rsidR="00AB777E" w:rsidRDefault="00656003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w:r w:rsidRPr="00656003">
        <w:rPr>
          <w:sz w:val="24"/>
          <w:szCs w:val="24"/>
        </w:rPr>
        <w:t xml:space="preserve">Таблица </w:t>
      </w:r>
      <w:r w:rsidR="00964292">
        <w:rPr>
          <w:sz w:val="24"/>
          <w:szCs w:val="24"/>
        </w:rPr>
        <w:t>6</w:t>
      </w:r>
      <w:r w:rsidRPr="00656003">
        <w:rPr>
          <w:sz w:val="24"/>
          <w:szCs w:val="24"/>
        </w:rPr>
        <w:t xml:space="preserve">. </w:t>
      </w:r>
      <w:r w:rsidR="002021CB">
        <w:rPr>
          <w:sz w:val="24"/>
          <w:szCs w:val="24"/>
        </w:rPr>
        <w:t>Получение излучения круговой поляризации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66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B86266" w14:paraId="13EFB6D2" w14:textId="77777777" w:rsidTr="008C7548">
        <w:tc>
          <w:tcPr>
            <w:tcW w:w="657" w:type="dxa"/>
            <w:vAlign w:val="center"/>
          </w:tcPr>
          <w:p w14:paraId="39A58412" w14:textId="14983E56" w:rsidR="002021CB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bookmarkStart w:id="18" w:name="_Hlk83994915"/>
            <w:r>
              <w:rPr>
                <w:rFonts w:cs="Times New Roman"/>
                <w:sz w:val="24"/>
                <w:szCs w:val="24"/>
              </w:rPr>
              <w:t>θ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748" w:type="dxa"/>
            <w:vAlign w:val="center"/>
          </w:tcPr>
          <w:p w14:paraId="1DC87F7B" w14:textId="60D84746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748" w:type="dxa"/>
            <w:vAlign w:val="center"/>
          </w:tcPr>
          <w:p w14:paraId="2FCF5C77" w14:textId="40F57223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-85</w:t>
            </w:r>
          </w:p>
        </w:tc>
        <w:tc>
          <w:tcPr>
            <w:tcW w:w="748" w:type="dxa"/>
            <w:vAlign w:val="center"/>
          </w:tcPr>
          <w:p w14:paraId="411AFF59" w14:textId="61B2AF73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748" w:type="dxa"/>
            <w:vAlign w:val="center"/>
          </w:tcPr>
          <w:p w14:paraId="43C2C310" w14:textId="64B6A02F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-75</w:t>
            </w:r>
          </w:p>
        </w:tc>
        <w:tc>
          <w:tcPr>
            <w:tcW w:w="748" w:type="dxa"/>
            <w:vAlign w:val="center"/>
          </w:tcPr>
          <w:p w14:paraId="21C20C77" w14:textId="563373D1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749" w:type="dxa"/>
            <w:vAlign w:val="center"/>
          </w:tcPr>
          <w:p w14:paraId="2C64E7EE" w14:textId="0FA04A5B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-65</w:t>
            </w:r>
          </w:p>
        </w:tc>
        <w:tc>
          <w:tcPr>
            <w:tcW w:w="749" w:type="dxa"/>
            <w:vAlign w:val="center"/>
          </w:tcPr>
          <w:p w14:paraId="36225FDE" w14:textId="2906967A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749" w:type="dxa"/>
            <w:vAlign w:val="center"/>
          </w:tcPr>
          <w:p w14:paraId="5FC48949" w14:textId="3A84419B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-55</w:t>
            </w:r>
          </w:p>
        </w:tc>
        <w:tc>
          <w:tcPr>
            <w:tcW w:w="749" w:type="dxa"/>
            <w:vAlign w:val="center"/>
          </w:tcPr>
          <w:p w14:paraId="11D393DB" w14:textId="4244E184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749" w:type="dxa"/>
            <w:vAlign w:val="center"/>
          </w:tcPr>
          <w:p w14:paraId="7CDC0655" w14:textId="1CDBEAB7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-45</w:t>
            </w:r>
          </w:p>
        </w:tc>
        <w:tc>
          <w:tcPr>
            <w:tcW w:w="749" w:type="dxa"/>
            <w:vAlign w:val="center"/>
          </w:tcPr>
          <w:p w14:paraId="1FEBD98D" w14:textId="32E61979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743" w:type="dxa"/>
            <w:vAlign w:val="center"/>
          </w:tcPr>
          <w:p w14:paraId="3605B4A4" w14:textId="00B12716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-35</w:t>
            </w:r>
          </w:p>
        </w:tc>
      </w:tr>
      <w:tr w:rsidR="00B86266" w14:paraId="23C57184" w14:textId="77777777" w:rsidTr="008C7548">
        <w:tc>
          <w:tcPr>
            <w:tcW w:w="657" w:type="dxa"/>
            <w:vAlign w:val="center"/>
          </w:tcPr>
          <w:p w14:paraId="6E455573" w14:textId="3AB06AEE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748" w:type="dxa"/>
            <w:vAlign w:val="center"/>
          </w:tcPr>
          <w:p w14:paraId="74EC21B2" w14:textId="2705A0FE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748" w:type="dxa"/>
            <w:vAlign w:val="center"/>
          </w:tcPr>
          <w:p w14:paraId="21D5B2DC" w14:textId="17FF0D47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748" w:type="dxa"/>
            <w:vAlign w:val="center"/>
          </w:tcPr>
          <w:p w14:paraId="1E3B6BE1" w14:textId="046A6203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748" w:type="dxa"/>
            <w:vAlign w:val="center"/>
          </w:tcPr>
          <w:p w14:paraId="68A654ED" w14:textId="063D6315" w:rsidR="002021CB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  <w:lang w:val="en-US"/>
              </w:rPr>
              <w:t>,0</w:t>
            </w:r>
            <w:r w:rsidR="00D35685">
              <w:rPr>
                <w:sz w:val="24"/>
                <w:szCs w:val="24"/>
              </w:rPr>
              <w:t>04</w:t>
            </w:r>
          </w:p>
        </w:tc>
        <w:tc>
          <w:tcPr>
            <w:tcW w:w="748" w:type="dxa"/>
            <w:vAlign w:val="center"/>
          </w:tcPr>
          <w:p w14:paraId="5014FF28" w14:textId="6500A53F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749" w:type="dxa"/>
            <w:vAlign w:val="center"/>
          </w:tcPr>
          <w:p w14:paraId="508D936C" w14:textId="08E4221D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749" w:type="dxa"/>
            <w:vAlign w:val="center"/>
          </w:tcPr>
          <w:p w14:paraId="625D73AB" w14:textId="215DFD80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749" w:type="dxa"/>
            <w:vAlign w:val="center"/>
          </w:tcPr>
          <w:p w14:paraId="362B545E" w14:textId="213692D3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749" w:type="dxa"/>
            <w:vAlign w:val="center"/>
          </w:tcPr>
          <w:p w14:paraId="37506D8B" w14:textId="42780EE2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dxa"/>
            <w:vAlign w:val="center"/>
          </w:tcPr>
          <w:p w14:paraId="23874DB5" w14:textId="42F27FE6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0,004</w:t>
            </w:r>
          </w:p>
        </w:tc>
        <w:tc>
          <w:tcPr>
            <w:tcW w:w="749" w:type="dxa"/>
            <w:vAlign w:val="center"/>
          </w:tcPr>
          <w:p w14:paraId="18BCD4ED" w14:textId="15D67953" w:rsidR="002021CB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  <w:vAlign w:val="center"/>
          </w:tcPr>
          <w:p w14:paraId="1F41361B" w14:textId="74A26E18" w:rsidR="002021CB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,012</w:t>
            </w:r>
          </w:p>
        </w:tc>
      </w:tr>
      <w:tr w:rsidR="00B86266" w14:paraId="594855DA" w14:textId="77777777" w:rsidTr="008C7548">
        <w:tc>
          <w:tcPr>
            <w:tcW w:w="657" w:type="dxa"/>
            <w:vAlign w:val="center"/>
          </w:tcPr>
          <w:p w14:paraId="68A0A845" w14:textId="30E53613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  <w:tc>
          <w:tcPr>
            <w:tcW w:w="748" w:type="dxa"/>
            <w:vAlign w:val="center"/>
          </w:tcPr>
          <w:p w14:paraId="76645EAB" w14:textId="66E073B4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0,042</w:t>
            </w:r>
          </w:p>
        </w:tc>
        <w:tc>
          <w:tcPr>
            <w:tcW w:w="748" w:type="dxa"/>
            <w:vAlign w:val="center"/>
          </w:tcPr>
          <w:p w14:paraId="0390ACC7" w14:textId="3BCA5454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0,033</w:t>
            </w:r>
          </w:p>
        </w:tc>
        <w:tc>
          <w:tcPr>
            <w:tcW w:w="748" w:type="dxa"/>
            <w:vAlign w:val="center"/>
          </w:tcPr>
          <w:p w14:paraId="6040FC13" w14:textId="5A262019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0,034</w:t>
            </w:r>
          </w:p>
        </w:tc>
        <w:tc>
          <w:tcPr>
            <w:tcW w:w="748" w:type="dxa"/>
            <w:vAlign w:val="center"/>
          </w:tcPr>
          <w:p w14:paraId="38133E11" w14:textId="2D389499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0,35</w:t>
            </w:r>
          </w:p>
        </w:tc>
        <w:tc>
          <w:tcPr>
            <w:tcW w:w="748" w:type="dxa"/>
            <w:vAlign w:val="center"/>
          </w:tcPr>
          <w:p w14:paraId="5540F1DC" w14:textId="69891031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0,034</w:t>
            </w:r>
          </w:p>
        </w:tc>
        <w:tc>
          <w:tcPr>
            <w:tcW w:w="749" w:type="dxa"/>
            <w:vAlign w:val="center"/>
          </w:tcPr>
          <w:p w14:paraId="378B5D0A" w14:textId="6AA2BBC5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0,033</w:t>
            </w:r>
          </w:p>
        </w:tc>
        <w:tc>
          <w:tcPr>
            <w:tcW w:w="749" w:type="dxa"/>
            <w:vAlign w:val="center"/>
          </w:tcPr>
          <w:p w14:paraId="787D137C" w14:textId="228E276C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0,036</w:t>
            </w:r>
          </w:p>
        </w:tc>
        <w:tc>
          <w:tcPr>
            <w:tcW w:w="749" w:type="dxa"/>
            <w:vAlign w:val="center"/>
          </w:tcPr>
          <w:p w14:paraId="7161677E" w14:textId="0CD9426E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0,039</w:t>
            </w:r>
          </w:p>
        </w:tc>
        <w:tc>
          <w:tcPr>
            <w:tcW w:w="749" w:type="dxa"/>
            <w:vAlign w:val="center"/>
          </w:tcPr>
          <w:p w14:paraId="40CC38E5" w14:textId="2D1D7644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0,032</w:t>
            </w:r>
          </w:p>
        </w:tc>
        <w:tc>
          <w:tcPr>
            <w:tcW w:w="749" w:type="dxa"/>
            <w:vAlign w:val="center"/>
          </w:tcPr>
          <w:p w14:paraId="75AF8739" w14:textId="5B62AF3B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0,035</w:t>
            </w:r>
          </w:p>
        </w:tc>
        <w:tc>
          <w:tcPr>
            <w:tcW w:w="749" w:type="dxa"/>
            <w:vAlign w:val="center"/>
          </w:tcPr>
          <w:p w14:paraId="69E39455" w14:textId="3DD39650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</w:t>
            </w:r>
          </w:p>
        </w:tc>
        <w:tc>
          <w:tcPr>
            <w:tcW w:w="743" w:type="dxa"/>
            <w:vAlign w:val="center"/>
          </w:tcPr>
          <w:p w14:paraId="5ABE802E" w14:textId="451D94ED" w:rsidR="002021CB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0,041</w:t>
            </w:r>
          </w:p>
        </w:tc>
      </w:tr>
      <w:bookmarkEnd w:id="18"/>
    </w:tbl>
    <w:p w14:paraId="3CA141E5" w14:textId="7CE00B3D" w:rsidR="002021CB" w:rsidRDefault="002021CB" w:rsidP="00AD55D0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  <w:lang w:val="en-US"/>
        </w:rPr>
      </w:pPr>
    </w:p>
    <w:tbl>
      <w:tblPr>
        <w:tblStyle w:val="a5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9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96"/>
      </w:tblGrid>
      <w:tr w:rsidR="00B86266" w14:paraId="1B95885D" w14:textId="77777777" w:rsidTr="008C7548">
        <w:tc>
          <w:tcPr>
            <w:tcW w:w="669" w:type="dxa"/>
            <w:vAlign w:val="center"/>
          </w:tcPr>
          <w:p w14:paraId="7C33ACA9" w14:textId="77777777" w:rsid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θ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756" w:type="dxa"/>
            <w:vAlign w:val="center"/>
          </w:tcPr>
          <w:p w14:paraId="6573D3F1" w14:textId="2AE5A0B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756" w:type="dxa"/>
            <w:vAlign w:val="center"/>
          </w:tcPr>
          <w:p w14:paraId="2796AAD4" w14:textId="6846BD03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-25</w:t>
            </w:r>
          </w:p>
        </w:tc>
        <w:tc>
          <w:tcPr>
            <w:tcW w:w="756" w:type="dxa"/>
            <w:vAlign w:val="center"/>
          </w:tcPr>
          <w:p w14:paraId="5A245E88" w14:textId="07E434A8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756" w:type="dxa"/>
            <w:vAlign w:val="center"/>
          </w:tcPr>
          <w:p w14:paraId="404B673D" w14:textId="11CFE89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-15</w:t>
            </w:r>
          </w:p>
        </w:tc>
        <w:tc>
          <w:tcPr>
            <w:tcW w:w="756" w:type="dxa"/>
            <w:vAlign w:val="center"/>
          </w:tcPr>
          <w:p w14:paraId="27C47537" w14:textId="46BB884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756" w:type="dxa"/>
            <w:vAlign w:val="center"/>
          </w:tcPr>
          <w:p w14:paraId="36D18198" w14:textId="23673434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</w:t>
            </w:r>
          </w:p>
        </w:tc>
        <w:tc>
          <w:tcPr>
            <w:tcW w:w="756" w:type="dxa"/>
            <w:vAlign w:val="center"/>
          </w:tcPr>
          <w:p w14:paraId="1E656A0E" w14:textId="497AF5FB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56" w:type="dxa"/>
            <w:vAlign w:val="center"/>
          </w:tcPr>
          <w:p w14:paraId="33A259A7" w14:textId="3B02CC2D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56" w:type="dxa"/>
            <w:vAlign w:val="center"/>
          </w:tcPr>
          <w:p w14:paraId="765628D7" w14:textId="435377DC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56" w:type="dxa"/>
            <w:vAlign w:val="center"/>
          </w:tcPr>
          <w:p w14:paraId="6269C3C1" w14:textId="7E04ABD4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756" w:type="dxa"/>
            <w:vAlign w:val="center"/>
          </w:tcPr>
          <w:p w14:paraId="0E87A280" w14:textId="0518D5C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96" w:type="dxa"/>
            <w:vAlign w:val="center"/>
          </w:tcPr>
          <w:p w14:paraId="0471C4BF" w14:textId="1315F77D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</w:tr>
      <w:tr w:rsidR="00B86266" w14:paraId="091CE02B" w14:textId="77777777" w:rsidTr="008C7548">
        <w:tc>
          <w:tcPr>
            <w:tcW w:w="669" w:type="dxa"/>
            <w:vAlign w:val="center"/>
          </w:tcPr>
          <w:p w14:paraId="529D1B5F" w14:textId="7777777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756" w:type="dxa"/>
            <w:vAlign w:val="center"/>
          </w:tcPr>
          <w:p w14:paraId="702FDF34" w14:textId="75AB7ABE" w:rsidR="00B86266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,011</w:t>
            </w:r>
          </w:p>
        </w:tc>
        <w:tc>
          <w:tcPr>
            <w:tcW w:w="756" w:type="dxa"/>
            <w:vAlign w:val="center"/>
          </w:tcPr>
          <w:p w14:paraId="7792C9F8" w14:textId="222AB4C1" w:rsidR="00B86266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,011</w:t>
            </w:r>
          </w:p>
        </w:tc>
        <w:tc>
          <w:tcPr>
            <w:tcW w:w="756" w:type="dxa"/>
            <w:vAlign w:val="center"/>
          </w:tcPr>
          <w:p w14:paraId="555B2781" w14:textId="2C32E3CF" w:rsidR="00B86266" w:rsidRPr="00B86266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</w:t>
            </w:r>
            <w:r w:rsidR="00B8626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56" w:type="dxa"/>
            <w:vAlign w:val="center"/>
          </w:tcPr>
          <w:p w14:paraId="250755CF" w14:textId="47877378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B86266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" w:type="dxa"/>
            <w:vAlign w:val="center"/>
          </w:tcPr>
          <w:p w14:paraId="2573A6CA" w14:textId="6729D238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dxa"/>
            <w:vAlign w:val="center"/>
          </w:tcPr>
          <w:p w14:paraId="60D25CE3" w14:textId="6DD10994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dxa"/>
            <w:vAlign w:val="center"/>
          </w:tcPr>
          <w:p w14:paraId="01425193" w14:textId="07695D51" w:rsidR="00B86266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0,01</w:t>
            </w:r>
            <w:r w:rsidR="00D35685">
              <w:rPr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14:paraId="68403776" w14:textId="064FAFD9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14:paraId="029C9984" w14:textId="0FB5E6E6" w:rsidR="00B86266" w:rsidRPr="00D35685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D35685">
              <w:rPr>
                <w:sz w:val="24"/>
                <w:szCs w:val="24"/>
              </w:rPr>
              <w:t>04</w:t>
            </w:r>
          </w:p>
        </w:tc>
        <w:tc>
          <w:tcPr>
            <w:tcW w:w="756" w:type="dxa"/>
            <w:vAlign w:val="center"/>
          </w:tcPr>
          <w:p w14:paraId="4CBA0E41" w14:textId="1B5CE7FD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756" w:type="dxa"/>
            <w:vAlign w:val="center"/>
          </w:tcPr>
          <w:p w14:paraId="18C1C163" w14:textId="6D132FC5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796" w:type="dxa"/>
            <w:vAlign w:val="center"/>
          </w:tcPr>
          <w:p w14:paraId="5C24C16A" w14:textId="37B5BEE2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00</w:t>
            </w:r>
          </w:p>
        </w:tc>
      </w:tr>
      <w:tr w:rsidR="00B86266" w14:paraId="273AA749" w14:textId="77777777" w:rsidTr="008C7548">
        <w:tc>
          <w:tcPr>
            <w:tcW w:w="669" w:type="dxa"/>
            <w:vAlign w:val="center"/>
          </w:tcPr>
          <w:p w14:paraId="33D0913C" w14:textId="7777777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  <w:tc>
          <w:tcPr>
            <w:tcW w:w="756" w:type="dxa"/>
            <w:vAlign w:val="center"/>
          </w:tcPr>
          <w:p w14:paraId="63608CCD" w14:textId="74674E24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0,047</w:t>
            </w:r>
          </w:p>
        </w:tc>
        <w:tc>
          <w:tcPr>
            <w:tcW w:w="756" w:type="dxa"/>
            <w:vAlign w:val="center"/>
          </w:tcPr>
          <w:p w14:paraId="0A0684CB" w14:textId="249E48E6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0,047</w:t>
            </w:r>
          </w:p>
        </w:tc>
        <w:tc>
          <w:tcPr>
            <w:tcW w:w="756" w:type="dxa"/>
            <w:vAlign w:val="center"/>
          </w:tcPr>
          <w:p w14:paraId="37211DF0" w14:textId="29705459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0,053</w:t>
            </w:r>
          </w:p>
        </w:tc>
        <w:tc>
          <w:tcPr>
            <w:tcW w:w="756" w:type="dxa"/>
            <w:vAlign w:val="center"/>
          </w:tcPr>
          <w:p w14:paraId="0C8650E4" w14:textId="417E11EF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0,055</w:t>
            </w:r>
          </w:p>
        </w:tc>
        <w:tc>
          <w:tcPr>
            <w:tcW w:w="756" w:type="dxa"/>
            <w:vAlign w:val="center"/>
          </w:tcPr>
          <w:p w14:paraId="17D9DFFF" w14:textId="51397C3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0,053</w:t>
            </w:r>
          </w:p>
        </w:tc>
        <w:tc>
          <w:tcPr>
            <w:tcW w:w="756" w:type="dxa"/>
            <w:vAlign w:val="center"/>
          </w:tcPr>
          <w:p w14:paraId="1C72F0B6" w14:textId="509689C4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0,048</w:t>
            </w:r>
          </w:p>
        </w:tc>
        <w:tc>
          <w:tcPr>
            <w:tcW w:w="756" w:type="dxa"/>
            <w:vAlign w:val="center"/>
          </w:tcPr>
          <w:p w14:paraId="00893D01" w14:textId="78BFE59B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0,047</w:t>
            </w:r>
          </w:p>
        </w:tc>
        <w:tc>
          <w:tcPr>
            <w:tcW w:w="756" w:type="dxa"/>
            <w:vAlign w:val="center"/>
          </w:tcPr>
          <w:p w14:paraId="2BF5FC66" w14:textId="42187D5F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</w:t>
            </w:r>
          </w:p>
        </w:tc>
        <w:tc>
          <w:tcPr>
            <w:tcW w:w="756" w:type="dxa"/>
            <w:vAlign w:val="center"/>
          </w:tcPr>
          <w:p w14:paraId="16E08EE7" w14:textId="00007E3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</w:t>
            </w:r>
          </w:p>
        </w:tc>
        <w:tc>
          <w:tcPr>
            <w:tcW w:w="756" w:type="dxa"/>
            <w:vAlign w:val="center"/>
          </w:tcPr>
          <w:p w14:paraId="3FD6FB96" w14:textId="7510FBC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0,039</w:t>
            </w:r>
          </w:p>
        </w:tc>
        <w:tc>
          <w:tcPr>
            <w:tcW w:w="756" w:type="dxa"/>
            <w:vAlign w:val="center"/>
          </w:tcPr>
          <w:p w14:paraId="357E8C83" w14:textId="5EE0DD76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0,035</w:t>
            </w:r>
          </w:p>
        </w:tc>
        <w:tc>
          <w:tcPr>
            <w:tcW w:w="796" w:type="dxa"/>
            <w:vAlign w:val="center"/>
          </w:tcPr>
          <w:p w14:paraId="52E145AC" w14:textId="5D1AF2B2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</w:t>
            </w:r>
          </w:p>
        </w:tc>
      </w:tr>
    </w:tbl>
    <w:p w14:paraId="3A1C259C" w14:textId="1F605F4F" w:rsidR="00B86266" w:rsidRDefault="00B86266" w:rsidP="00AD55D0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  <w:lang w:val="en-US"/>
        </w:rPr>
      </w:pPr>
    </w:p>
    <w:tbl>
      <w:tblPr>
        <w:tblStyle w:val="a5"/>
        <w:tblW w:w="10492" w:type="dxa"/>
        <w:tblInd w:w="-572" w:type="dxa"/>
        <w:tblLook w:val="04A0" w:firstRow="1" w:lastRow="0" w:firstColumn="1" w:lastColumn="0" w:noHBand="0" w:noVBand="1"/>
      </w:tblPr>
      <w:tblGrid>
        <w:gridCol w:w="66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C84FAC" w14:paraId="230A83BE" w14:textId="77777777" w:rsidTr="00C84FAC">
        <w:trPr>
          <w:trHeight w:val="668"/>
        </w:trPr>
        <w:tc>
          <w:tcPr>
            <w:tcW w:w="664" w:type="dxa"/>
            <w:vAlign w:val="center"/>
          </w:tcPr>
          <w:p w14:paraId="7B70E4DB" w14:textId="77777777" w:rsid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θ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756" w:type="dxa"/>
            <w:vAlign w:val="center"/>
          </w:tcPr>
          <w:p w14:paraId="35089A39" w14:textId="6E1D7509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56" w:type="dxa"/>
            <w:vAlign w:val="center"/>
          </w:tcPr>
          <w:p w14:paraId="26114F81" w14:textId="73DA8E6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56" w:type="dxa"/>
            <w:vAlign w:val="center"/>
          </w:tcPr>
          <w:p w14:paraId="0123D6B1" w14:textId="1EDA9E7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56" w:type="dxa"/>
            <w:vAlign w:val="center"/>
          </w:tcPr>
          <w:p w14:paraId="56EFFB13" w14:textId="07CE909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756" w:type="dxa"/>
            <w:vAlign w:val="center"/>
          </w:tcPr>
          <w:p w14:paraId="4F7FD946" w14:textId="42252254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56" w:type="dxa"/>
            <w:vAlign w:val="center"/>
          </w:tcPr>
          <w:p w14:paraId="76BF41C5" w14:textId="786BE2FF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756" w:type="dxa"/>
            <w:vAlign w:val="center"/>
          </w:tcPr>
          <w:p w14:paraId="224B1FA0" w14:textId="1A5E37D6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56" w:type="dxa"/>
            <w:vAlign w:val="center"/>
          </w:tcPr>
          <w:p w14:paraId="3708F6BF" w14:textId="63FBB039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756" w:type="dxa"/>
            <w:vAlign w:val="center"/>
          </w:tcPr>
          <w:p w14:paraId="6DEECB03" w14:textId="48952C85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56" w:type="dxa"/>
            <w:vAlign w:val="center"/>
          </w:tcPr>
          <w:p w14:paraId="7CEF12D2" w14:textId="51499BD2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1132" w:type="dxa"/>
            <w:vAlign w:val="center"/>
          </w:tcPr>
          <w:p w14:paraId="7AB1EF4E" w14:textId="30827178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80" w:type="dxa"/>
            <w:vAlign w:val="center"/>
          </w:tcPr>
          <w:p w14:paraId="29F8A752" w14:textId="7CD3ABB9" w:rsid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756" w:type="dxa"/>
            <w:vAlign w:val="center"/>
          </w:tcPr>
          <w:p w14:paraId="17368EA1" w14:textId="459AD545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</w:tr>
      <w:tr w:rsidR="00C84FAC" w14:paraId="63DE4A9C" w14:textId="77777777" w:rsidTr="00C84FAC">
        <w:trPr>
          <w:trHeight w:val="352"/>
        </w:trPr>
        <w:tc>
          <w:tcPr>
            <w:tcW w:w="664" w:type="dxa"/>
            <w:vAlign w:val="center"/>
          </w:tcPr>
          <w:p w14:paraId="656CCDEA" w14:textId="7777777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756" w:type="dxa"/>
            <w:vAlign w:val="center"/>
          </w:tcPr>
          <w:p w14:paraId="1A246533" w14:textId="73A38751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756" w:type="dxa"/>
            <w:vAlign w:val="center"/>
          </w:tcPr>
          <w:p w14:paraId="014B0B2E" w14:textId="26AF1EB6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14:paraId="36F89949" w14:textId="3A41B049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" w:type="dxa"/>
            <w:vAlign w:val="center"/>
          </w:tcPr>
          <w:p w14:paraId="7A1D5A7C" w14:textId="75AC2141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56" w:type="dxa"/>
            <w:vAlign w:val="center"/>
          </w:tcPr>
          <w:p w14:paraId="532551F7" w14:textId="6A6FD08D" w:rsidR="00B86266" w:rsidRPr="00D35685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,009</w:t>
            </w:r>
          </w:p>
        </w:tc>
        <w:tc>
          <w:tcPr>
            <w:tcW w:w="756" w:type="dxa"/>
            <w:vAlign w:val="center"/>
          </w:tcPr>
          <w:p w14:paraId="59C64194" w14:textId="549B6197" w:rsidR="00B86266" w:rsidRPr="00D35685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,012</w:t>
            </w:r>
          </w:p>
        </w:tc>
        <w:tc>
          <w:tcPr>
            <w:tcW w:w="756" w:type="dxa"/>
            <w:vAlign w:val="center"/>
          </w:tcPr>
          <w:p w14:paraId="25CEA43B" w14:textId="3F1095D8" w:rsidR="00B86266" w:rsidRPr="00D35685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,012</w:t>
            </w:r>
          </w:p>
        </w:tc>
        <w:tc>
          <w:tcPr>
            <w:tcW w:w="756" w:type="dxa"/>
            <w:vAlign w:val="center"/>
          </w:tcPr>
          <w:p w14:paraId="037F40A2" w14:textId="1E5D578E" w:rsidR="00B86266" w:rsidRPr="00D35685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D35685">
              <w:rPr>
                <w:sz w:val="24"/>
                <w:szCs w:val="24"/>
              </w:rPr>
              <w:t>,015</w:t>
            </w:r>
          </w:p>
        </w:tc>
        <w:tc>
          <w:tcPr>
            <w:tcW w:w="756" w:type="dxa"/>
            <w:vAlign w:val="center"/>
          </w:tcPr>
          <w:p w14:paraId="43DF281F" w14:textId="099946B1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AD55D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14:paraId="6312F99D" w14:textId="45D38A55" w:rsidR="00B86266" w:rsidRPr="00AD55D0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</w:t>
            </w:r>
            <w:r w:rsidR="00AD55D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2" w:type="dxa"/>
            <w:vAlign w:val="center"/>
          </w:tcPr>
          <w:p w14:paraId="69FED965" w14:textId="79F1D7E3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80" w:type="dxa"/>
            <w:vAlign w:val="center"/>
          </w:tcPr>
          <w:p w14:paraId="4A3BFEFE" w14:textId="68428463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dxa"/>
            <w:vAlign w:val="center"/>
          </w:tcPr>
          <w:p w14:paraId="70E6DDF7" w14:textId="79AB5E88" w:rsidR="00B86266" w:rsidRPr="00D35685" w:rsidRDefault="00D35685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>
              <w:rPr>
                <w:sz w:val="24"/>
                <w:szCs w:val="24"/>
              </w:rPr>
              <w:t>07</w:t>
            </w:r>
          </w:p>
        </w:tc>
      </w:tr>
      <w:tr w:rsidR="00C84FAC" w14:paraId="54ED64CE" w14:textId="77777777" w:rsidTr="00C84FAC">
        <w:trPr>
          <w:trHeight w:val="314"/>
        </w:trPr>
        <w:tc>
          <w:tcPr>
            <w:tcW w:w="664" w:type="dxa"/>
            <w:vAlign w:val="center"/>
          </w:tcPr>
          <w:p w14:paraId="61E12281" w14:textId="77777777" w:rsidR="00B86266" w:rsidRPr="00B86266" w:rsidRDefault="00B86266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vertAlign w:val="sub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  <w:tc>
          <w:tcPr>
            <w:tcW w:w="756" w:type="dxa"/>
            <w:vAlign w:val="center"/>
          </w:tcPr>
          <w:p w14:paraId="14F594EB" w14:textId="1FFC6373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0,027</w:t>
            </w:r>
          </w:p>
        </w:tc>
        <w:tc>
          <w:tcPr>
            <w:tcW w:w="756" w:type="dxa"/>
            <w:vAlign w:val="center"/>
          </w:tcPr>
          <w:p w14:paraId="2C5EBDFC" w14:textId="228ECFE8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0,043</w:t>
            </w:r>
          </w:p>
        </w:tc>
        <w:tc>
          <w:tcPr>
            <w:tcW w:w="756" w:type="dxa"/>
            <w:vAlign w:val="center"/>
          </w:tcPr>
          <w:p w14:paraId="49AB3261" w14:textId="4E889D04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0,033</w:t>
            </w:r>
          </w:p>
        </w:tc>
        <w:tc>
          <w:tcPr>
            <w:tcW w:w="756" w:type="dxa"/>
            <w:vAlign w:val="center"/>
          </w:tcPr>
          <w:p w14:paraId="47B8982B" w14:textId="24090055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0,42</w:t>
            </w:r>
          </w:p>
        </w:tc>
        <w:tc>
          <w:tcPr>
            <w:tcW w:w="756" w:type="dxa"/>
            <w:vAlign w:val="center"/>
          </w:tcPr>
          <w:p w14:paraId="0FB276CD" w14:textId="1AFF4885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0,041</w:t>
            </w:r>
          </w:p>
        </w:tc>
        <w:tc>
          <w:tcPr>
            <w:tcW w:w="756" w:type="dxa"/>
            <w:vAlign w:val="center"/>
          </w:tcPr>
          <w:p w14:paraId="4C844D65" w14:textId="57F0548A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0,041</w:t>
            </w:r>
          </w:p>
        </w:tc>
        <w:tc>
          <w:tcPr>
            <w:tcW w:w="756" w:type="dxa"/>
            <w:vAlign w:val="center"/>
          </w:tcPr>
          <w:p w14:paraId="0A99FB01" w14:textId="0C298E42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0,044</w:t>
            </w:r>
          </w:p>
        </w:tc>
        <w:tc>
          <w:tcPr>
            <w:tcW w:w="756" w:type="dxa"/>
            <w:vAlign w:val="center"/>
          </w:tcPr>
          <w:p w14:paraId="503F0AA3" w14:textId="3C84953D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0,039</w:t>
            </w:r>
          </w:p>
        </w:tc>
        <w:tc>
          <w:tcPr>
            <w:tcW w:w="756" w:type="dxa"/>
            <w:vAlign w:val="center"/>
          </w:tcPr>
          <w:p w14:paraId="1D87EEAD" w14:textId="10054BC7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0,39</w:t>
            </w:r>
          </w:p>
        </w:tc>
        <w:tc>
          <w:tcPr>
            <w:tcW w:w="756" w:type="dxa"/>
            <w:vAlign w:val="center"/>
          </w:tcPr>
          <w:p w14:paraId="02DC2610" w14:textId="04B25AEE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0,035</w:t>
            </w:r>
          </w:p>
        </w:tc>
        <w:tc>
          <w:tcPr>
            <w:tcW w:w="1132" w:type="dxa"/>
            <w:vAlign w:val="center"/>
          </w:tcPr>
          <w:p w14:paraId="52ACE4AA" w14:textId="743F6F79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0,032</w:t>
            </w:r>
          </w:p>
        </w:tc>
        <w:tc>
          <w:tcPr>
            <w:tcW w:w="380" w:type="dxa"/>
            <w:vAlign w:val="center"/>
          </w:tcPr>
          <w:p w14:paraId="240036C6" w14:textId="08491605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0,031</w:t>
            </w:r>
          </w:p>
        </w:tc>
        <w:tc>
          <w:tcPr>
            <w:tcW w:w="756" w:type="dxa"/>
            <w:vAlign w:val="center"/>
          </w:tcPr>
          <w:p w14:paraId="4DCD3815" w14:textId="6B1F0DA0" w:rsidR="00B86266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0,035</w:t>
            </w:r>
          </w:p>
        </w:tc>
      </w:tr>
    </w:tbl>
    <w:p w14:paraId="2B0321A8" w14:textId="41D57607" w:rsidR="007D3313" w:rsidRPr="007D3313" w:rsidRDefault="001A407C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rFonts w:eastAsiaTheme="minorEastAsia"/>
          <w:sz w:val="24"/>
          <w:szCs w:val="24"/>
          <w:lang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min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0,055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-0,0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00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=0,055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 А </m:t>
          </m:r>
        </m:oMath>
      </m:oMathPara>
    </w:p>
    <w:p w14:paraId="33276AE4" w14:textId="2679944C" w:rsidR="007D3313" w:rsidRPr="007D3313" w:rsidRDefault="007D3313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w:r>
        <w:rPr>
          <w:rFonts w:eastAsiaTheme="minorEastAsia"/>
          <w:sz w:val="24"/>
          <w:szCs w:val="24"/>
          <w:lang w:eastAsia="ru-RU"/>
        </w:rPr>
        <w:t>Круговая п</w:t>
      </w:r>
      <w:r w:rsidR="00942C82">
        <w:rPr>
          <w:rFonts w:eastAsiaTheme="minorEastAsia"/>
          <w:sz w:val="24"/>
          <w:szCs w:val="24"/>
          <w:lang w:eastAsia="ru-RU"/>
        </w:rPr>
        <w:t>оляризация при угле пластины = 7</w:t>
      </w:r>
      <w:r>
        <w:rPr>
          <w:rFonts w:eastAsiaTheme="minorEastAsia"/>
          <w:sz w:val="24"/>
          <w:szCs w:val="24"/>
          <w:lang w:eastAsia="ru-RU"/>
        </w:rPr>
        <w:t>5</w:t>
      </w:r>
      <w:r w:rsidRPr="007D3313">
        <w:rPr>
          <w:rFonts w:eastAsiaTheme="minorEastAsia" w:cs="Times New Roman"/>
          <w:sz w:val="24"/>
          <w:szCs w:val="24"/>
          <w:vertAlign w:val="superscript"/>
          <w:lang w:eastAsia="ru-RU"/>
        </w:rPr>
        <w:t>◦</w:t>
      </w:r>
    </w:p>
    <w:p w14:paraId="4F350E13" w14:textId="2B1AF115" w:rsidR="00B86266" w:rsidRDefault="00AD55D0" w:rsidP="002F3F94">
      <w:pPr>
        <w:tabs>
          <w:tab w:val="center" w:pos="5954"/>
          <w:tab w:val="center" w:pos="8364"/>
        </w:tabs>
        <w:spacing w:before="100" w:beforeAutospacing="1" w:after="100" w:afterAutospacing="1"/>
        <w:textAlignment w:val="baseline"/>
        <w:rPr>
          <w:sz w:val="24"/>
          <w:szCs w:val="24"/>
        </w:rPr>
      </w:pPr>
      <w:r w:rsidRPr="00656003">
        <w:rPr>
          <w:sz w:val="24"/>
          <w:szCs w:val="24"/>
        </w:rPr>
        <w:t xml:space="preserve">Таблица </w:t>
      </w:r>
      <w:r w:rsidR="00964292">
        <w:rPr>
          <w:sz w:val="24"/>
          <w:szCs w:val="24"/>
        </w:rPr>
        <w:t>7</w:t>
      </w:r>
      <w:r w:rsidRPr="00656003">
        <w:rPr>
          <w:sz w:val="24"/>
          <w:szCs w:val="24"/>
        </w:rPr>
        <w:t>.</w:t>
      </w:r>
      <w:r>
        <w:rPr>
          <w:sz w:val="24"/>
          <w:szCs w:val="24"/>
        </w:rPr>
        <w:t xml:space="preserve"> Исследование круговой поляризации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  <w:gridCol w:w="806"/>
      </w:tblGrid>
      <w:tr w:rsidR="00AD55D0" w14:paraId="40C770EE" w14:textId="77777777" w:rsidTr="001A407C">
        <w:tc>
          <w:tcPr>
            <w:tcW w:w="897" w:type="dxa"/>
            <w:vAlign w:val="center"/>
          </w:tcPr>
          <w:p w14:paraId="547C9D44" w14:textId="77777777" w:rsid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φ</w:t>
            </w:r>
            <w:r>
              <w:rPr>
                <w:sz w:val="24"/>
                <w:szCs w:val="24"/>
              </w:rPr>
              <w:t>, град</w:t>
            </w:r>
          </w:p>
        </w:tc>
        <w:tc>
          <w:tcPr>
            <w:tcW w:w="846" w:type="dxa"/>
            <w:vAlign w:val="center"/>
          </w:tcPr>
          <w:p w14:paraId="4BAA20BB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-90</w:t>
            </w:r>
          </w:p>
        </w:tc>
        <w:tc>
          <w:tcPr>
            <w:tcW w:w="846" w:type="dxa"/>
            <w:vAlign w:val="center"/>
          </w:tcPr>
          <w:p w14:paraId="58B67668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-80</w:t>
            </w:r>
          </w:p>
        </w:tc>
        <w:tc>
          <w:tcPr>
            <w:tcW w:w="846" w:type="dxa"/>
            <w:vAlign w:val="center"/>
          </w:tcPr>
          <w:p w14:paraId="6AE950C4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-70</w:t>
            </w:r>
          </w:p>
        </w:tc>
        <w:tc>
          <w:tcPr>
            <w:tcW w:w="843" w:type="dxa"/>
            <w:vAlign w:val="center"/>
          </w:tcPr>
          <w:p w14:paraId="13CC5901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-60</w:t>
            </w:r>
          </w:p>
        </w:tc>
        <w:tc>
          <w:tcPr>
            <w:tcW w:w="846" w:type="dxa"/>
            <w:vAlign w:val="center"/>
          </w:tcPr>
          <w:p w14:paraId="217F4120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-50</w:t>
            </w:r>
          </w:p>
        </w:tc>
        <w:tc>
          <w:tcPr>
            <w:tcW w:w="844" w:type="dxa"/>
            <w:vAlign w:val="center"/>
          </w:tcPr>
          <w:p w14:paraId="29F22039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-40</w:t>
            </w:r>
          </w:p>
        </w:tc>
        <w:tc>
          <w:tcPr>
            <w:tcW w:w="847" w:type="dxa"/>
            <w:vAlign w:val="center"/>
          </w:tcPr>
          <w:p w14:paraId="48CAFC01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-30</w:t>
            </w:r>
          </w:p>
        </w:tc>
        <w:tc>
          <w:tcPr>
            <w:tcW w:w="847" w:type="dxa"/>
            <w:vAlign w:val="center"/>
          </w:tcPr>
          <w:p w14:paraId="2E328F47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876" w:type="dxa"/>
            <w:vAlign w:val="center"/>
          </w:tcPr>
          <w:p w14:paraId="64AF5342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806" w:type="dxa"/>
            <w:vAlign w:val="center"/>
          </w:tcPr>
          <w:p w14:paraId="3519FB38" w14:textId="77777777" w:rsid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AD55D0" w:rsidRPr="0084655A" w14:paraId="0CCC916E" w14:textId="77777777" w:rsidTr="001A407C">
        <w:tc>
          <w:tcPr>
            <w:tcW w:w="897" w:type="dxa"/>
            <w:vAlign w:val="center"/>
          </w:tcPr>
          <w:p w14:paraId="3E442F48" w14:textId="77777777" w:rsidR="00AD55D0" w:rsidRPr="005629B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I, </w:t>
            </w:r>
            <w:r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58D6A84F" w14:textId="2472C140" w:rsidR="00AD55D0" w:rsidRPr="0084655A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56013">
              <w:rPr>
                <w:sz w:val="24"/>
                <w:szCs w:val="24"/>
              </w:rPr>
              <w:t>13</w:t>
            </w:r>
          </w:p>
        </w:tc>
        <w:tc>
          <w:tcPr>
            <w:tcW w:w="846" w:type="dxa"/>
            <w:vAlign w:val="center"/>
          </w:tcPr>
          <w:p w14:paraId="3E03BFA8" w14:textId="19AE3B65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46" w:type="dxa"/>
            <w:vAlign w:val="center"/>
          </w:tcPr>
          <w:p w14:paraId="30DC6B85" w14:textId="3AC6F670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13</w:t>
            </w:r>
          </w:p>
        </w:tc>
        <w:tc>
          <w:tcPr>
            <w:tcW w:w="843" w:type="dxa"/>
            <w:vAlign w:val="center"/>
          </w:tcPr>
          <w:p w14:paraId="13159ED7" w14:textId="5C364B53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14</w:t>
            </w:r>
          </w:p>
        </w:tc>
        <w:tc>
          <w:tcPr>
            <w:tcW w:w="846" w:type="dxa"/>
            <w:vAlign w:val="center"/>
          </w:tcPr>
          <w:p w14:paraId="3F7B698F" w14:textId="58A8D55A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16</w:t>
            </w:r>
          </w:p>
        </w:tc>
        <w:tc>
          <w:tcPr>
            <w:tcW w:w="844" w:type="dxa"/>
            <w:vAlign w:val="center"/>
          </w:tcPr>
          <w:p w14:paraId="7C8D696A" w14:textId="10F7B753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17</w:t>
            </w:r>
          </w:p>
        </w:tc>
        <w:tc>
          <w:tcPr>
            <w:tcW w:w="847" w:type="dxa"/>
            <w:vAlign w:val="center"/>
          </w:tcPr>
          <w:p w14:paraId="5811F8E0" w14:textId="5743F3E3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19</w:t>
            </w:r>
          </w:p>
        </w:tc>
        <w:tc>
          <w:tcPr>
            <w:tcW w:w="847" w:type="dxa"/>
            <w:vAlign w:val="center"/>
          </w:tcPr>
          <w:p w14:paraId="44857C78" w14:textId="6E355797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</w:t>
            </w:r>
            <w:r w:rsidR="008C7548">
              <w:rPr>
                <w:sz w:val="24"/>
                <w:szCs w:val="24"/>
              </w:rPr>
              <w:t>9</w:t>
            </w:r>
          </w:p>
        </w:tc>
        <w:tc>
          <w:tcPr>
            <w:tcW w:w="876" w:type="dxa"/>
            <w:vAlign w:val="center"/>
          </w:tcPr>
          <w:p w14:paraId="5004F24A" w14:textId="455A5F7A" w:rsidR="00AD55D0" w:rsidRPr="00AD55D0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20</w:t>
            </w:r>
          </w:p>
        </w:tc>
        <w:tc>
          <w:tcPr>
            <w:tcW w:w="806" w:type="dxa"/>
            <w:vAlign w:val="center"/>
          </w:tcPr>
          <w:p w14:paraId="68CFF3E5" w14:textId="11C259E0" w:rsidR="00AD55D0" w:rsidRPr="002021CB" w:rsidRDefault="00AD55D0" w:rsidP="001A407C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21</w:t>
            </w:r>
          </w:p>
        </w:tc>
      </w:tr>
    </w:tbl>
    <w:p w14:paraId="6B46D3A7" w14:textId="4592E0A9" w:rsidR="00AD55D0" w:rsidRDefault="00AD55D0" w:rsidP="008C7548">
      <w:pPr>
        <w:tabs>
          <w:tab w:val="center" w:pos="5954"/>
          <w:tab w:val="center" w:pos="8364"/>
        </w:tabs>
        <w:spacing w:after="0"/>
        <w:textAlignment w:val="baseline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7"/>
        <w:gridCol w:w="846"/>
        <w:gridCol w:w="846"/>
        <w:gridCol w:w="846"/>
        <w:gridCol w:w="843"/>
        <w:gridCol w:w="846"/>
        <w:gridCol w:w="844"/>
        <w:gridCol w:w="847"/>
        <w:gridCol w:w="847"/>
        <w:gridCol w:w="876"/>
      </w:tblGrid>
      <w:tr w:rsidR="00AD55D0" w:rsidRPr="00AD55D0" w14:paraId="7706E573" w14:textId="77777777" w:rsidTr="008C7548">
        <w:tc>
          <w:tcPr>
            <w:tcW w:w="897" w:type="dxa"/>
            <w:vAlign w:val="center"/>
          </w:tcPr>
          <w:p w14:paraId="526B076F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</w:rPr>
              <w:t>φ, град</w:t>
            </w:r>
          </w:p>
        </w:tc>
        <w:tc>
          <w:tcPr>
            <w:tcW w:w="846" w:type="dxa"/>
            <w:vAlign w:val="center"/>
          </w:tcPr>
          <w:p w14:paraId="6F090C1B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10</w:t>
            </w:r>
          </w:p>
        </w:tc>
        <w:tc>
          <w:tcPr>
            <w:tcW w:w="846" w:type="dxa"/>
            <w:vAlign w:val="center"/>
          </w:tcPr>
          <w:p w14:paraId="49225F65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20</w:t>
            </w:r>
          </w:p>
        </w:tc>
        <w:tc>
          <w:tcPr>
            <w:tcW w:w="846" w:type="dxa"/>
            <w:vAlign w:val="center"/>
          </w:tcPr>
          <w:p w14:paraId="46B27BA2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30</w:t>
            </w:r>
          </w:p>
        </w:tc>
        <w:tc>
          <w:tcPr>
            <w:tcW w:w="843" w:type="dxa"/>
            <w:vAlign w:val="center"/>
          </w:tcPr>
          <w:p w14:paraId="483DDCCE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40</w:t>
            </w:r>
          </w:p>
        </w:tc>
        <w:tc>
          <w:tcPr>
            <w:tcW w:w="846" w:type="dxa"/>
            <w:vAlign w:val="center"/>
          </w:tcPr>
          <w:p w14:paraId="084C9458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50</w:t>
            </w:r>
          </w:p>
        </w:tc>
        <w:tc>
          <w:tcPr>
            <w:tcW w:w="844" w:type="dxa"/>
            <w:vAlign w:val="center"/>
          </w:tcPr>
          <w:p w14:paraId="7CE3AEB6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60</w:t>
            </w:r>
          </w:p>
        </w:tc>
        <w:tc>
          <w:tcPr>
            <w:tcW w:w="847" w:type="dxa"/>
            <w:vAlign w:val="center"/>
          </w:tcPr>
          <w:p w14:paraId="45B2658B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70</w:t>
            </w:r>
          </w:p>
        </w:tc>
        <w:tc>
          <w:tcPr>
            <w:tcW w:w="847" w:type="dxa"/>
            <w:vAlign w:val="center"/>
          </w:tcPr>
          <w:p w14:paraId="67EE4ED9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80</w:t>
            </w:r>
          </w:p>
        </w:tc>
        <w:tc>
          <w:tcPr>
            <w:tcW w:w="876" w:type="dxa"/>
            <w:vAlign w:val="center"/>
          </w:tcPr>
          <w:p w14:paraId="3C53D45E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90</w:t>
            </w:r>
          </w:p>
        </w:tc>
      </w:tr>
      <w:tr w:rsidR="00AD55D0" w:rsidRPr="00AD55D0" w14:paraId="5C59EE5E" w14:textId="77777777" w:rsidTr="008C7548">
        <w:tc>
          <w:tcPr>
            <w:tcW w:w="897" w:type="dxa"/>
            <w:vAlign w:val="center"/>
          </w:tcPr>
          <w:p w14:paraId="5E9D5BAB" w14:textId="77777777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 xml:space="preserve">I, </w:t>
            </w:r>
            <w:r w:rsidRPr="00AD55D0">
              <w:rPr>
                <w:sz w:val="24"/>
                <w:szCs w:val="24"/>
              </w:rPr>
              <w:t>мА</w:t>
            </w:r>
          </w:p>
        </w:tc>
        <w:tc>
          <w:tcPr>
            <w:tcW w:w="846" w:type="dxa"/>
            <w:vAlign w:val="center"/>
          </w:tcPr>
          <w:p w14:paraId="55D2A8BB" w14:textId="6071040D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</w:rPr>
              <w:t>0,0</w:t>
            </w:r>
            <w:r w:rsidR="00556013">
              <w:rPr>
                <w:sz w:val="24"/>
                <w:szCs w:val="24"/>
              </w:rPr>
              <w:t>21</w:t>
            </w:r>
          </w:p>
        </w:tc>
        <w:tc>
          <w:tcPr>
            <w:tcW w:w="846" w:type="dxa"/>
            <w:vAlign w:val="center"/>
          </w:tcPr>
          <w:p w14:paraId="0D9FE035" w14:textId="2AADEFED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22</w:t>
            </w:r>
          </w:p>
        </w:tc>
        <w:tc>
          <w:tcPr>
            <w:tcW w:w="846" w:type="dxa"/>
            <w:vAlign w:val="center"/>
          </w:tcPr>
          <w:p w14:paraId="496915AA" w14:textId="496F5592" w:rsidR="00942C82" w:rsidRPr="00AD55D0" w:rsidRDefault="00AD55D0" w:rsidP="00942C82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942C82">
              <w:rPr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14:paraId="5F70EE60" w14:textId="784B721A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20</w:t>
            </w:r>
          </w:p>
        </w:tc>
        <w:tc>
          <w:tcPr>
            <w:tcW w:w="846" w:type="dxa"/>
            <w:vAlign w:val="center"/>
          </w:tcPr>
          <w:p w14:paraId="0A75CDFE" w14:textId="0EED0B23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20</w:t>
            </w:r>
          </w:p>
        </w:tc>
        <w:tc>
          <w:tcPr>
            <w:tcW w:w="844" w:type="dxa"/>
            <w:vAlign w:val="center"/>
          </w:tcPr>
          <w:p w14:paraId="646C3913" w14:textId="40514D8F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21</w:t>
            </w:r>
          </w:p>
        </w:tc>
        <w:tc>
          <w:tcPr>
            <w:tcW w:w="847" w:type="dxa"/>
            <w:vAlign w:val="center"/>
          </w:tcPr>
          <w:p w14:paraId="26D689C3" w14:textId="1B59E7CE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20</w:t>
            </w:r>
          </w:p>
        </w:tc>
        <w:tc>
          <w:tcPr>
            <w:tcW w:w="847" w:type="dxa"/>
            <w:vAlign w:val="center"/>
          </w:tcPr>
          <w:p w14:paraId="0F6FBAFC" w14:textId="40006F0C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</w:rPr>
            </w:pPr>
            <w:r w:rsidRPr="00AD55D0">
              <w:rPr>
                <w:sz w:val="24"/>
                <w:szCs w:val="24"/>
                <w:lang w:val="en-US"/>
              </w:rPr>
              <w:t>0,0</w:t>
            </w:r>
            <w:r w:rsidR="00556013">
              <w:rPr>
                <w:sz w:val="24"/>
                <w:szCs w:val="24"/>
              </w:rPr>
              <w:t>17</w:t>
            </w:r>
          </w:p>
        </w:tc>
        <w:tc>
          <w:tcPr>
            <w:tcW w:w="876" w:type="dxa"/>
            <w:vAlign w:val="center"/>
          </w:tcPr>
          <w:p w14:paraId="4C65116A" w14:textId="2FB44C5D" w:rsidR="00AD55D0" w:rsidRPr="00AD55D0" w:rsidRDefault="00AD55D0" w:rsidP="008C7548">
            <w:pPr>
              <w:tabs>
                <w:tab w:val="center" w:pos="5954"/>
                <w:tab w:val="center" w:pos="8364"/>
              </w:tabs>
              <w:spacing w:before="100" w:beforeAutospacing="1" w:after="100" w:afterAutospacing="1"/>
              <w:jc w:val="center"/>
              <w:textAlignment w:val="baseline"/>
              <w:rPr>
                <w:sz w:val="24"/>
                <w:szCs w:val="24"/>
                <w:lang w:val="en-US"/>
              </w:rPr>
            </w:pPr>
            <w:r w:rsidRPr="00AD55D0">
              <w:rPr>
                <w:sz w:val="24"/>
                <w:szCs w:val="24"/>
              </w:rPr>
              <w:t>0,0</w:t>
            </w:r>
            <w:r w:rsidR="00556013">
              <w:rPr>
                <w:sz w:val="24"/>
                <w:szCs w:val="24"/>
              </w:rPr>
              <w:t>16</w:t>
            </w:r>
          </w:p>
        </w:tc>
      </w:tr>
    </w:tbl>
    <w:p w14:paraId="7D9CD911" w14:textId="3855AA34" w:rsidR="003347A4" w:rsidRDefault="008B4F40" w:rsidP="004F647D">
      <w:pPr>
        <w:tabs>
          <w:tab w:val="center" w:pos="5954"/>
          <w:tab w:val="center" w:pos="8364"/>
        </w:tabs>
        <w:spacing w:before="120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Пример вычислений</w:t>
      </w:r>
    </w:p>
    <w:p w14:paraId="5B75687B" w14:textId="7E167D5B" w:rsidR="008C7548" w:rsidRDefault="003B2A32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rStyle w:val="Bodytext"/>
          <w:rFonts w:eastAsiaTheme="minorHAnsi"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Степень </w:t>
      </w:r>
      <w:r w:rsidRPr="007F4503">
        <w:rPr>
          <w:sz w:val="24"/>
          <w:szCs w:val="24"/>
        </w:rPr>
        <w:t xml:space="preserve">поляризации </w:t>
      </w:r>
      <w:r w:rsidRPr="007F4503">
        <w:rPr>
          <w:rStyle w:val="Bodytext"/>
          <w:rFonts w:eastAsiaTheme="minorHAnsi"/>
          <w:color w:val="000000"/>
          <w:sz w:val="24"/>
          <w:szCs w:val="24"/>
        </w:rPr>
        <w:t>лазерного излучения</w:t>
      </w:r>
    </w:p>
    <w:p w14:paraId="3FD40658" w14:textId="600DE5A4" w:rsidR="003B2A32" w:rsidRPr="00F0019C" w:rsidRDefault="003B2A32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P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min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(0,073-0,000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)∙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(0,073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+0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,000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)∙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-3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1,000</m:t>
          </m:r>
        </m:oMath>
      </m:oMathPara>
    </w:p>
    <w:p w14:paraId="6E882413" w14:textId="5F458E8A" w:rsidR="00F0019C" w:rsidRDefault="00F0019C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F0019C">
        <w:rPr>
          <w:rFonts w:eastAsia="Times New Roman" w:cs="Times New Roman"/>
          <w:sz w:val="24"/>
          <w:szCs w:val="24"/>
          <w:lang w:eastAsia="ru-RU"/>
        </w:rPr>
        <w:t xml:space="preserve">Теоретические значения интенсивности света </w:t>
      </w:r>
      <w:r w:rsidR="007F6BC3">
        <w:rPr>
          <w:rFonts w:eastAsia="Times New Roman" w:cs="Times New Roman"/>
          <w:sz w:val="24"/>
          <w:szCs w:val="24"/>
          <w:lang w:eastAsia="ru-RU"/>
        </w:rPr>
        <w:t>(таблица 2) для угла 3</w:t>
      </w:r>
      <w:r>
        <w:rPr>
          <w:rFonts w:eastAsia="Times New Roman" w:cs="Times New Roman"/>
          <w:sz w:val="24"/>
          <w:szCs w:val="24"/>
          <w:lang w:eastAsia="ru-RU"/>
        </w:rPr>
        <w:t>0</w:t>
      </w:r>
      <w:r w:rsidRPr="00F0019C">
        <w:rPr>
          <w:rFonts w:eastAsia="Times New Roman" w:cs="Times New Roman"/>
          <w:sz w:val="24"/>
          <w:szCs w:val="24"/>
          <w:vertAlign w:val="superscript"/>
          <w:lang w:eastAsia="ru-RU"/>
        </w:rPr>
        <w:t>◦</w:t>
      </w:r>
    </w:p>
    <w:p w14:paraId="555D2F2E" w14:textId="420ECF48" w:rsidR="00F0019C" w:rsidRDefault="00F0019C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bookmarkStart w:id="19" w:name="_Hlk84014249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max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min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</m:t>
        </m:r>
        <w:bookmarkEnd w:id="19"/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=0,000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0,073-0,000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10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-3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∙1,000=0,073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мА</m:t>
        </m:r>
      </m:oMath>
      <w:r w:rsidRPr="00F0019C">
        <w:rPr>
          <w:rFonts w:eastAsia="Times New Roman" w:cs="Times New Roman"/>
          <w:iCs/>
          <w:sz w:val="24"/>
          <w:szCs w:val="24"/>
          <w:lang w:eastAsia="ru-RU"/>
        </w:rPr>
        <w:t xml:space="preserve">  </w:t>
      </w:r>
    </w:p>
    <w:p w14:paraId="4AD51207" w14:textId="3B9C6376" w:rsidR="00964292" w:rsidRPr="00964292" w:rsidRDefault="00964292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sz w:val="24"/>
          <w:szCs w:val="24"/>
          <w:vertAlign w:val="superscript"/>
        </w:rPr>
      </w:pPr>
      <w:r w:rsidRPr="00964292">
        <w:rPr>
          <w:sz w:val="24"/>
          <w:szCs w:val="24"/>
        </w:rPr>
        <w:lastRenderedPageBreak/>
        <w:t xml:space="preserve">Теоретические значения интенсивности света </w:t>
      </w:r>
      <w:r>
        <w:rPr>
          <w:sz w:val="24"/>
          <w:szCs w:val="24"/>
        </w:rPr>
        <w:t xml:space="preserve">по закону </w:t>
      </w:r>
      <w:proofErr w:type="spellStart"/>
      <w:r>
        <w:rPr>
          <w:sz w:val="24"/>
          <w:szCs w:val="24"/>
        </w:rPr>
        <w:t>Малюса</w:t>
      </w:r>
      <w:proofErr w:type="spellEnd"/>
      <w:r>
        <w:rPr>
          <w:sz w:val="24"/>
          <w:szCs w:val="24"/>
        </w:rPr>
        <w:t xml:space="preserve"> (таблица 4)</w:t>
      </w:r>
      <w:r w:rsidRPr="00964292">
        <w:rPr>
          <w:sz w:val="24"/>
          <w:szCs w:val="24"/>
        </w:rPr>
        <w:t xml:space="preserve"> </w:t>
      </w:r>
      <w:r>
        <w:rPr>
          <w:sz w:val="24"/>
          <w:szCs w:val="24"/>
        </w:rPr>
        <w:t>для угла 10</w:t>
      </w:r>
      <w:r>
        <w:rPr>
          <w:rFonts w:cs="Times New Roman"/>
          <w:sz w:val="24"/>
          <w:szCs w:val="24"/>
          <w:vertAlign w:val="superscript"/>
        </w:rPr>
        <w:t>◦</w:t>
      </w:r>
    </w:p>
    <w:p w14:paraId="341847CF" w14:textId="04B9FC5E" w:rsidR="00964292" w:rsidRPr="008E40BD" w:rsidRDefault="00964292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rFonts w:eastAsia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I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max</m:t>
              </m:r>
            </m:sub>
          </m:sSub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cos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φ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=0,039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∙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0,970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0,038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мА</m:t>
          </m:r>
        </m:oMath>
      </m:oMathPara>
    </w:p>
    <w:p w14:paraId="562E5FB2" w14:textId="7848D000" w:rsidR="008E40BD" w:rsidRDefault="008E40BD" w:rsidP="008C7548">
      <w:pPr>
        <w:tabs>
          <w:tab w:val="center" w:pos="5954"/>
          <w:tab w:val="center" w:pos="8364"/>
        </w:tabs>
        <w:spacing w:before="120" w:after="100" w:afterAutospacing="1"/>
        <w:textAlignment w:val="baseline"/>
        <w:rPr>
          <w:sz w:val="24"/>
          <w:szCs w:val="24"/>
        </w:rPr>
      </w:pPr>
      <w:r w:rsidRPr="008E40BD">
        <w:rPr>
          <w:rFonts w:eastAsia="Times New Roman" w:cs="Times New Roman"/>
          <w:iCs/>
          <w:sz w:val="24"/>
          <w:szCs w:val="24"/>
        </w:rPr>
        <w:t xml:space="preserve">Отношение </w:t>
      </w:r>
      <w:r w:rsidRPr="007F4503">
        <w:rPr>
          <w:sz w:val="24"/>
          <w:szCs w:val="24"/>
        </w:rPr>
        <w:t>полуосей эллипса поляризации</w:t>
      </w:r>
    </w:p>
    <w:p w14:paraId="1E421186" w14:textId="1533FC7E" w:rsidR="00EE2A49" w:rsidRPr="00A74A26" w:rsidRDefault="001A407C" w:rsidP="00A74A26">
      <w:pPr>
        <w:tabs>
          <w:tab w:val="center" w:pos="5954"/>
          <w:tab w:val="center" w:pos="8364"/>
        </w:tabs>
        <w:spacing w:after="120" w:line="240" w:lineRule="atLeast"/>
        <w:textAlignment w:val="baseline"/>
        <w:rPr>
          <w:rFonts w:eastAsia="Times New Roman" w:cs="Times New Roman"/>
          <w:iCs/>
          <w:sz w:val="24"/>
          <w:szCs w:val="24"/>
          <w:lang w:val="en-US" w:eastAsia="ru-RU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max</m:t>
                      </m:r>
                    </m:sub>
                  </m:sSub>
                </m:den>
              </m:f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0,000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0,073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</m:den>
              </m:f>
            </m:e>
          </m:ra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=0,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000</m:t>
          </m:r>
        </m:oMath>
      </m:oMathPara>
    </w:p>
    <w:p w14:paraId="3BF2F8A7" w14:textId="32223172" w:rsidR="00EE2A49" w:rsidRPr="00942C82" w:rsidRDefault="00EE2A49" w:rsidP="00A74A26">
      <w:pPr>
        <w:tabs>
          <w:tab w:val="center" w:pos="5954"/>
          <w:tab w:val="center" w:pos="8364"/>
        </w:tabs>
        <w:spacing w:before="120" w:after="120" w:line="240" w:lineRule="atLeast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∆P=P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2∆I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min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max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=1,000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4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0,001∙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∙2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(0,073+0,000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)∙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=0,03</m:t>
          </m:r>
        </m:oMath>
      </m:oMathPara>
    </w:p>
    <w:p w14:paraId="56E3AF35" w14:textId="3F5AC917" w:rsidR="00A74A26" w:rsidRPr="00EE2A49" w:rsidRDefault="00A74A26" w:rsidP="00A74A26">
      <w:pPr>
        <w:tabs>
          <w:tab w:val="center" w:pos="5954"/>
          <w:tab w:val="center" w:pos="8364"/>
        </w:tabs>
        <w:spacing w:before="120" w:after="100" w:afterAutospacing="1" w:line="240" w:lineRule="atLeast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∆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sub>
              </m:sSub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∆I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min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+0,5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∆I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max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=0,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000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0,001∙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0,015∙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-3</m:t>
                      </m:r>
                    </m:sup>
                  </m:sSup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+0,5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0,001∙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0,032∙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-3</m:t>
                      </m:r>
                    </m:sup>
                  </m:sSup>
                </m:den>
              </m:f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=0,0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00</m:t>
          </m:r>
        </m:oMath>
      </m:oMathPara>
    </w:p>
    <w:p w14:paraId="3679E902" w14:textId="2FDF9B55" w:rsidR="00D51B27" w:rsidRDefault="00D51B27" w:rsidP="00D51B27">
      <w:pPr>
        <w:tabs>
          <w:tab w:val="center" w:pos="5954"/>
          <w:tab w:val="center" w:pos="8364"/>
        </w:tabs>
        <w:spacing w:before="120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 w:rsidRPr="00D51B27">
        <w:rPr>
          <w:rFonts w:eastAsia="Times New Roman" w:cs="Times New Roman"/>
          <w:b/>
          <w:bCs/>
          <w:szCs w:val="28"/>
          <w:lang w:eastAsia="ru-RU"/>
        </w:rPr>
        <w:t>Графический материал</w:t>
      </w:r>
    </w:p>
    <w:p w14:paraId="70BC07C9" w14:textId="17AF17A0" w:rsidR="00FC6254" w:rsidRDefault="00FC6254" w:rsidP="00B531D0">
      <w:pPr>
        <w:tabs>
          <w:tab w:val="center" w:pos="5954"/>
          <w:tab w:val="center" w:pos="8364"/>
        </w:tabs>
        <w:spacing w:before="120" w:after="120"/>
        <w:jc w:val="both"/>
        <w:textAlignment w:val="baseline"/>
        <w:rPr>
          <w:rFonts w:eastAsiaTheme="minorEastAsia"/>
          <w:iCs/>
          <w:noProof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Pr="00FC6254">
        <w:rPr>
          <w:rFonts w:eastAsia="Times New Roman" w:cs="Times New Roman"/>
          <w:sz w:val="24"/>
          <w:szCs w:val="24"/>
          <w:lang w:eastAsia="ru-RU"/>
        </w:rPr>
        <w:t xml:space="preserve">рафик зависимости интенсивности света, прошедшего через анализатор </w:t>
      </w:r>
      <w:r w:rsidRPr="00FC6254">
        <w:rPr>
          <w:rFonts w:eastAsia="Times New Roman" w:cs="Times New Roman"/>
          <w:i/>
          <w:iCs/>
          <w:sz w:val="24"/>
          <w:szCs w:val="24"/>
          <w:lang w:eastAsia="ru-RU"/>
        </w:rPr>
        <w:t>I</w:t>
      </w:r>
      <w:r w:rsidRPr="00FC6254">
        <w:rPr>
          <w:rFonts w:eastAsia="Times New Roman" w:cs="Times New Roman"/>
          <w:sz w:val="24"/>
          <w:szCs w:val="24"/>
          <w:lang w:eastAsia="ru-RU"/>
        </w:rPr>
        <w:t>, от значения cos</w:t>
      </w:r>
      <w:r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C6254">
        <w:rPr>
          <w:rFonts w:eastAsia="Times New Roman" w:cs="Times New Roman"/>
          <w:sz w:val="24"/>
          <w:szCs w:val="24"/>
          <w:lang w:eastAsia="ru-RU"/>
        </w:rPr>
        <w:t>φ</w:t>
      </w:r>
      <w:r>
        <w:rPr>
          <w:noProof/>
        </w:rPr>
        <w:t xml:space="preserve">. </w:t>
      </w:r>
      <w:r w:rsidRPr="00FC6254">
        <w:rPr>
          <w:noProof/>
          <w:sz w:val="24"/>
          <w:szCs w:val="24"/>
        </w:rPr>
        <w:t>Сравнение с</w:t>
      </w:r>
      <w:r>
        <w:rPr>
          <w:noProof/>
        </w:rPr>
        <w:t xml:space="preserve"> </w:t>
      </w:r>
      <w:r w:rsidRPr="00FC6254">
        <w:rPr>
          <w:noProof/>
          <w:sz w:val="24"/>
          <w:szCs w:val="24"/>
        </w:rPr>
        <w:t xml:space="preserve">зависимостью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min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max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min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</m:t>
        </m:r>
      </m:oMath>
    </w:p>
    <w:p w14:paraId="332A2407" w14:textId="7E7B3FE3" w:rsidR="00C84FAC" w:rsidRDefault="008960E0" w:rsidP="00B531D0">
      <w:pPr>
        <w:tabs>
          <w:tab w:val="center" w:pos="5954"/>
          <w:tab w:val="center" w:pos="8364"/>
        </w:tabs>
        <w:spacing w:after="120"/>
        <w:jc w:val="center"/>
        <w:textAlignment w:val="baseline"/>
        <w:rPr>
          <w:noProof/>
        </w:rPr>
      </w:pPr>
      <w:r>
        <w:rPr>
          <w:noProof/>
          <w:lang w:eastAsia="ru-RU"/>
        </w:rPr>
        <w:drawing>
          <wp:inline distT="0" distB="0" distL="0" distR="0" wp14:anchorId="594EE891" wp14:editId="73A30BB6">
            <wp:extent cx="5252313" cy="2750516"/>
            <wp:effectExtent l="0" t="0" r="5715" b="12065"/>
            <wp:docPr id="3" name="Диаграмма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CB4B4031-23E9-4686-9DA4-F47AF2DB0D5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C7DE0FF" w14:textId="0AF2BC4B" w:rsidR="00C84FAC" w:rsidRDefault="00C84FAC" w:rsidP="00B531D0">
      <w:pPr>
        <w:tabs>
          <w:tab w:val="center" w:pos="5954"/>
          <w:tab w:val="center" w:pos="8364"/>
        </w:tabs>
        <w:spacing w:after="120"/>
        <w:jc w:val="both"/>
        <w:textAlignment w:val="baseline"/>
        <w:rPr>
          <w:rFonts w:eastAsiaTheme="minorEastAsia"/>
          <w:iCs/>
          <w:noProof/>
          <w:sz w:val="24"/>
          <w:szCs w:val="24"/>
          <w:lang w:eastAsia="ru-RU"/>
        </w:rPr>
      </w:pPr>
      <w:bookmarkStart w:id="20" w:name="_Hlk84015049"/>
      <w:r>
        <w:rPr>
          <w:rFonts w:eastAsia="Times New Roman" w:cs="Times New Roman"/>
          <w:sz w:val="24"/>
          <w:szCs w:val="24"/>
          <w:lang w:eastAsia="ru-RU"/>
        </w:rPr>
        <w:t>Г</w:t>
      </w:r>
      <w:r w:rsidRPr="00FC6254">
        <w:rPr>
          <w:rFonts w:eastAsia="Times New Roman" w:cs="Times New Roman"/>
          <w:sz w:val="24"/>
          <w:szCs w:val="24"/>
          <w:lang w:eastAsia="ru-RU"/>
        </w:rPr>
        <w:t xml:space="preserve">рафик зависимости интенсивности света, прошедшего через анализатор </w:t>
      </w:r>
      <w:r w:rsidRPr="00FC6254">
        <w:rPr>
          <w:rFonts w:eastAsia="Times New Roman" w:cs="Times New Roman"/>
          <w:i/>
          <w:iCs/>
          <w:sz w:val="24"/>
          <w:szCs w:val="24"/>
          <w:lang w:eastAsia="ru-RU"/>
        </w:rPr>
        <w:t>I</w:t>
      </w:r>
      <w:r w:rsidRPr="00FC6254">
        <w:rPr>
          <w:rFonts w:eastAsia="Times New Roman" w:cs="Times New Roman"/>
          <w:sz w:val="24"/>
          <w:szCs w:val="24"/>
          <w:lang w:eastAsia="ru-RU"/>
        </w:rPr>
        <w:t xml:space="preserve">, от значения </w:t>
      </w:r>
      <w:bookmarkEnd w:id="20"/>
      <w:r w:rsidRPr="00FC6254">
        <w:rPr>
          <w:rFonts w:eastAsia="Times New Roman" w:cs="Times New Roman"/>
          <w:sz w:val="24"/>
          <w:szCs w:val="24"/>
          <w:lang w:eastAsia="ru-RU"/>
        </w:rPr>
        <w:t>cos</w:t>
      </w:r>
      <w:r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C6254">
        <w:rPr>
          <w:rFonts w:eastAsia="Times New Roman" w:cs="Times New Roman"/>
          <w:sz w:val="24"/>
          <w:szCs w:val="24"/>
          <w:lang w:eastAsia="ru-RU"/>
        </w:rPr>
        <w:t>φ</w:t>
      </w:r>
      <w:r>
        <w:rPr>
          <w:noProof/>
        </w:rPr>
        <w:t xml:space="preserve">. </w:t>
      </w:r>
      <w:r w:rsidRPr="00FC6254">
        <w:rPr>
          <w:noProof/>
          <w:sz w:val="24"/>
          <w:szCs w:val="24"/>
        </w:rPr>
        <w:t>Сравнение с</w:t>
      </w:r>
      <w:r>
        <w:rPr>
          <w:noProof/>
        </w:rPr>
        <w:t xml:space="preserve"> </w:t>
      </w:r>
      <w:r w:rsidRPr="00FC6254">
        <w:rPr>
          <w:noProof/>
          <w:sz w:val="24"/>
          <w:szCs w:val="24"/>
        </w:rPr>
        <w:t>зависимостью</w:t>
      </w:r>
      <w:r w:rsidRPr="00C84FAC">
        <w:rPr>
          <w:noProof/>
          <w:sz w:val="24"/>
          <w:szCs w:val="24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</m:t>
        </m:r>
      </m:oMath>
    </w:p>
    <w:p w14:paraId="002CD834" w14:textId="23560C65" w:rsidR="00C84FAC" w:rsidRDefault="008960E0" w:rsidP="00C84FAC">
      <w:pPr>
        <w:tabs>
          <w:tab w:val="center" w:pos="5954"/>
          <w:tab w:val="center" w:pos="8364"/>
        </w:tabs>
        <w:spacing w:before="100" w:beforeAutospacing="1" w:after="240"/>
        <w:jc w:val="center"/>
        <w:textAlignment w:val="baseline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372638E9" wp14:editId="010B1E2F">
            <wp:extent cx="5241453" cy="2966484"/>
            <wp:effectExtent l="0" t="0" r="16510" b="5715"/>
            <wp:docPr id="4" name="Диаграмма 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F6931FB9-2968-4DCD-A4CA-CC83013DE51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3C20B62" w14:textId="2BF26DF5" w:rsidR="00B645CE" w:rsidRPr="003028D4" w:rsidRDefault="00B645CE" w:rsidP="00B645CE">
      <w:pPr>
        <w:tabs>
          <w:tab w:val="center" w:pos="5954"/>
          <w:tab w:val="center" w:pos="8364"/>
        </w:tabs>
        <w:spacing w:before="100" w:beforeAutospacing="1" w:after="240"/>
        <w:jc w:val="both"/>
        <w:textAlignment w:val="baseline"/>
        <w:rPr>
          <w:noProof/>
        </w:rPr>
      </w:pPr>
      <w:r>
        <w:rPr>
          <w:rFonts w:eastAsia="Times New Roman" w:cs="Times New Roman"/>
          <w:sz w:val="24"/>
          <w:szCs w:val="24"/>
          <w:lang w:eastAsia="ru-RU"/>
        </w:rPr>
        <w:t>Г</w:t>
      </w:r>
      <w:r w:rsidRPr="00FC6254">
        <w:rPr>
          <w:rFonts w:eastAsia="Times New Roman" w:cs="Times New Roman"/>
          <w:sz w:val="24"/>
          <w:szCs w:val="24"/>
          <w:lang w:eastAsia="ru-RU"/>
        </w:rPr>
        <w:t xml:space="preserve">рафик зависимости интенсивности света, прошедшего через анализатор </w:t>
      </w:r>
      <w:r w:rsidRPr="00FC6254">
        <w:rPr>
          <w:rFonts w:eastAsia="Times New Roman" w:cs="Times New Roman"/>
          <w:i/>
          <w:iCs/>
          <w:sz w:val="24"/>
          <w:szCs w:val="24"/>
          <w:lang w:eastAsia="ru-RU"/>
        </w:rPr>
        <w:t>I</w:t>
      </w:r>
      <w:r w:rsidRPr="00FC6254">
        <w:rPr>
          <w:rFonts w:eastAsia="Times New Roman" w:cs="Times New Roman"/>
          <w:sz w:val="24"/>
          <w:szCs w:val="24"/>
          <w:lang w:eastAsia="ru-RU"/>
        </w:rPr>
        <w:t xml:space="preserve">, от </w:t>
      </w:r>
      <w:r>
        <w:rPr>
          <w:rFonts w:eastAsia="Times New Roman" w:cs="Times New Roman"/>
          <w:sz w:val="24"/>
          <w:szCs w:val="24"/>
          <w:lang w:eastAsia="ru-RU"/>
        </w:rPr>
        <w:t>угла</w:t>
      </w:r>
      <w:r w:rsidR="003028D4" w:rsidRPr="003028D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028D4">
        <w:rPr>
          <w:rFonts w:eastAsia="Times New Roman" w:cs="Times New Roman"/>
          <w:sz w:val="24"/>
          <w:szCs w:val="24"/>
          <w:lang w:eastAsia="ru-RU"/>
        </w:rPr>
        <w:t>для эллиптической поляризации</w:t>
      </w:r>
    </w:p>
    <w:p w14:paraId="4E2DA261" w14:textId="1038BF29" w:rsidR="00B645CE" w:rsidRPr="00C84FAC" w:rsidRDefault="00942C82" w:rsidP="00C84FAC">
      <w:pPr>
        <w:tabs>
          <w:tab w:val="center" w:pos="5954"/>
          <w:tab w:val="center" w:pos="8364"/>
        </w:tabs>
        <w:spacing w:before="100" w:beforeAutospacing="1" w:after="240"/>
        <w:jc w:val="center"/>
        <w:textAlignment w:val="baseline"/>
        <w:rPr>
          <w:noProof/>
        </w:rPr>
      </w:pPr>
      <w:r>
        <w:rPr>
          <w:noProof/>
          <w:lang w:eastAsia="ru-RU"/>
        </w:rPr>
        <w:drawing>
          <wp:inline distT="0" distB="0" distL="0" distR="0" wp14:anchorId="6C0A3779" wp14:editId="5EFF03E8">
            <wp:extent cx="5867400" cy="3567113"/>
            <wp:effectExtent l="0" t="0" r="19050" b="14605"/>
            <wp:docPr id="8" name="Диаграмма 8">
              <a:extLst xmlns:a="http://schemas.openxmlformats.org/drawingml/2006/main">
                <a:ext uri="{FF2B5EF4-FFF2-40B4-BE49-F238E27FC236}">
                  <a16:creationId xmlns="" xmlns:xdr="http://schemas.openxmlformats.org/drawingml/2006/spreadsheetDrawing" xmlns:a16="http://schemas.microsoft.com/office/drawing/2014/main" xmlns:lc="http://schemas.openxmlformats.org/drawingml/2006/lockedCanvas" id="{3F82E54A-7754-47C7-9D03-A318BB885C9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4ECFAFE" w14:textId="71761281" w:rsidR="00FC6254" w:rsidRDefault="003028D4" w:rsidP="00FC6254">
      <w:pPr>
        <w:tabs>
          <w:tab w:val="center" w:pos="5954"/>
          <w:tab w:val="center" w:pos="8364"/>
        </w:tabs>
        <w:spacing w:before="100" w:beforeAutospacing="1" w:after="240"/>
        <w:textAlignment w:val="baseline"/>
        <w:rPr>
          <w:rFonts w:eastAsia="Times New Roman" w:cs="Times New Roman"/>
          <w:sz w:val="24"/>
          <w:szCs w:val="24"/>
          <w:lang w:eastAsia="ru-RU"/>
        </w:rPr>
      </w:pPr>
      <w:r w:rsidRPr="003028D4">
        <w:rPr>
          <w:rFonts w:eastAsia="Times New Roman" w:cs="Times New Roman"/>
          <w:sz w:val="24"/>
          <w:szCs w:val="24"/>
          <w:lang w:eastAsia="ru-RU"/>
        </w:rPr>
        <w:t xml:space="preserve">График зависимости интенсивности света, прошедшего через анализатор </w:t>
      </w:r>
      <w:r w:rsidRPr="001D6A38">
        <w:rPr>
          <w:rFonts w:eastAsia="Times New Roman" w:cs="Times New Roman"/>
          <w:i/>
          <w:iCs/>
          <w:sz w:val="24"/>
          <w:szCs w:val="24"/>
          <w:lang w:eastAsia="ru-RU"/>
        </w:rPr>
        <w:t>I</w:t>
      </w:r>
      <w:r w:rsidRPr="003028D4">
        <w:rPr>
          <w:rFonts w:eastAsia="Times New Roman" w:cs="Times New Roman"/>
          <w:sz w:val="24"/>
          <w:szCs w:val="24"/>
          <w:lang w:eastAsia="ru-RU"/>
        </w:rPr>
        <w:t>, от угла</w:t>
      </w:r>
      <w:r>
        <w:rPr>
          <w:rFonts w:eastAsia="Times New Roman" w:cs="Times New Roman"/>
          <w:sz w:val="24"/>
          <w:szCs w:val="24"/>
          <w:lang w:eastAsia="ru-RU"/>
        </w:rPr>
        <w:t xml:space="preserve"> для круговой поляризации</w:t>
      </w:r>
    </w:p>
    <w:p w14:paraId="59B0C79D" w14:textId="04BEC1E0" w:rsidR="003028D4" w:rsidRDefault="00942C82" w:rsidP="003028D4">
      <w:pPr>
        <w:tabs>
          <w:tab w:val="center" w:pos="5954"/>
          <w:tab w:val="center" w:pos="8364"/>
        </w:tabs>
        <w:spacing w:before="100" w:beforeAutospacing="1" w:after="240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EE29EF7" wp14:editId="0B02C7FC">
            <wp:extent cx="5939790" cy="4545726"/>
            <wp:effectExtent l="0" t="0" r="22860" b="26670"/>
            <wp:docPr id="2" name="Диаграмма 2">
              <a:extLst xmlns:a="http://schemas.openxmlformats.org/drawingml/2006/main">
                <a:ext uri="{FF2B5EF4-FFF2-40B4-BE49-F238E27FC236}">
                  <a16:creationId xmlns="" xmlns:xdr="http://schemas.openxmlformats.org/drawingml/2006/spreadsheetDrawing" xmlns:a16="http://schemas.microsoft.com/office/drawing/2014/main" xmlns:lc="http://schemas.openxmlformats.org/drawingml/2006/lockedCanvas" id="{3E2975EC-AAA8-4B93-9E3F-7AF154316E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FF7DF2D" w14:textId="7EB30A72" w:rsidR="00C32083" w:rsidRDefault="00547A9E" w:rsidP="001622CF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Окончательные результаты</w:t>
      </w:r>
    </w:p>
    <w:p w14:paraId="35A4C362" w14:textId="75A4075F" w:rsidR="00B531D0" w:rsidRDefault="00B531D0" w:rsidP="00B531D0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 w:rsidRPr="00B531D0">
        <w:rPr>
          <w:rFonts w:eastAsia="Times New Roman" w:cs="Times New Roman"/>
          <w:sz w:val="24"/>
          <w:szCs w:val="24"/>
          <w:lang w:eastAsia="ru-RU"/>
        </w:rPr>
        <w:t>тепень поляризации лазерного излучения</w:t>
      </w:r>
    </w:p>
    <w:p w14:paraId="30BBB296" w14:textId="0CE3A498" w:rsidR="00B531D0" w:rsidRPr="00942C82" w:rsidRDefault="00B531D0" w:rsidP="00B531D0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i/>
          <w:iCs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P=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1,000±0,030</m:t>
          </m:r>
        </m:oMath>
      </m:oMathPara>
    </w:p>
    <w:p w14:paraId="382848C6" w14:textId="6A91B5A5" w:rsidR="00B531D0" w:rsidRDefault="00B531D0" w:rsidP="00B531D0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</w:t>
      </w:r>
      <w:r w:rsidRPr="00B531D0">
        <w:rPr>
          <w:rFonts w:eastAsia="Times New Roman" w:cs="Times New Roman"/>
          <w:sz w:val="24"/>
          <w:szCs w:val="24"/>
          <w:lang w:eastAsia="ru-RU"/>
        </w:rPr>
        <w:t>тношение полуосей эллипса поляризации</w:t>
      </w:r>
    </w:p>
    <w:bookmarkStart w:id="21" w:name="_Hlk84069715"/>
    <w:p w14:paraId="72F25F58" w14:textId="461BE46E" w:rsidR="00B531D0" w:rsidRPr="00942C82" w:rsidRDefault="001A407C" w:rsidP="00B531D0">
      <w:pPr>
        <w:tabs>
          <w:tab w:val="center" w:pos="5954"/>
          <w:tab w:val="center" w:pos="8364"/>
        </w:tabs>
        <w:spacing w:after="0" w:line="36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y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w:bookmarkEnd w:id="21"/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0</m:t>
        </m:r>
      </m:oMath>
      <w:r w:rsidR="00942C82">
        <w:rPr>
          <w:rFonts w:eastAsia="Times New Roman" w:cs="Times New Roman"/>
          <w:sz w:val="24"/>
          <w:szCs w:val="24"/>
          <w:lang w:eastAsia="ru-RU"/>
        </w:rPr>
        <w:t>,000</w:t>
      </w:r>
    </w:p>
    <w:p w14:paraId="366B1212" w14:textId="77777777" w:rsidR="002B157F" w:rsidRPr="001622CF" w:rsidRDefault="00AF04CC" w:rsidP="001622CF">
      <w:pPr>
        <w:tabs>
          <w:tab w:val="center" w:pos="5954"/>
          <w:tab w:val="center" w:pos="8364"/>
        </w:tabs>
        <w:spacing w:before="100" w:beforeAutospacing="1" w:after="100" w:afterAutospacing="1"/>
        <w:jc w:val="center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Вывод</w:t>
      </w:r>
    </w:p>
    <w:p w14:paraId="7443E27A" w14:textId="5EB678EB" w:rsidR="00353D1E" w:rsidRDefault="00A95BCA" w:rsidP="00A95BCA">
      <w:pPr>
        <w:pStyle w:val="a6"/>
        <w:spacing w:before="0" w:beforeAutospacing="0" w:after="0" w:afterAutospacing="0" w:line="360" w:lineRule="auto"/>
        <w:ind w:firstLine="709"/>
        <w:jc w:val="both"/>
        <w:rPr>
          <w:rFonts w:ascii="Cambria Math" w:hAnsi="Cambria Math"/>
          <w:i/>
        </w:rPr>
      </w:pPr>
      <w:r>
        <w:rPr>
          <w:iCs/>
          <w:color w:val="000000"/>
        </w:rPr>
        <w:t xml:space="preserve">В ходе работы экспериментально были получены значения силы фототока </w:t>
      </w:r>
      <w:r w:rsidRPr="00A95BCA">
        <w:rPr>
          <w:i/>
          <w:color w:val="000000"/>
          <w:lang w:val="en-US"/>
        </w:rPr>
        <w:t>I</w:t>
      </w:r>
      <w:r>
        <w:rPr>
          <w:iCs/>
          <w:color w:val="000000"/>
        </w:rPr>
        <w:t xml:space="preserve"> лазерного излучения для разных углов поворота анализатора. Полученная зависимость </w:t>
      </w:r>
      <w:r w:rsidRPr="00A95BCA">
        <w:rPr>
          <w:i/>
          <w:color w:val="000000"/>
          <w:lang w:val="en-US"/>
        </w:rPr>
        <w:t>I</w:t>
      </w:r>
      <w:r w:rsidRPr="00A95BCA">
        <w:rPr>
          <w:i/>
          <w:color w:val="000000"/>
        </w:rPr>
        <w:t>=</w:t>
      </w:r>
      <w:r w:rsidRPr="00A95BCA">
        <w:rPr>
          <w:i/>
          <w:color w:val="000000"/>
          <w:lang w:val="en-US"/>
        </w:rPr>
        <w:t>f</w:t>
      </w:r>
      <w:r w:rsidRPr="00A95BCA">
        <w:rPr>
          <w:i/>
          <w:color w:val="000000"/>
        </w:rPr>
        <w:t>(</w:t>
      </w:r>
      <w:r w:rsidRPr="00A95BCA">
        <w:rPr>
          <w:i/>
          <w:color w:val="000000"/>
          <w:lang w:val="en-US"/>
        </w:rPr>
        <w:t>cos</w:t>
      </w:r>
      <w:r w:rsidRPr="00A95BCA">
        <w:rPr>
          <w:i/>
          <w:color w:val="000000"/>
          <w:vertAlign w:val="superscript"/>
        </w:rPr>
        <w:t>2</w:t>
      </w:r>
      <w:r w:rsidRPr="00A95BCA">
        <w:rPr>
          <w:i/>
          <w:color w:val="000000"/>
          <w:lang w:val="en-US"/>
        </w:rPr>
        <w:t>φ</w:t>
      </w:r>
      <w:r w:rsidRPr="00A95BCA">
        <w:rPr>
          <w:i/>
          <w:color w:val="000000"/>
        </w:rPr>
        <w:t>)</w:t>
      </w:r>
      <w:r w:rsidRPr="00A95BCA">
        <w:rPr>
          <w:iCs/>
          <w:color w:val="000000"/>
        </w:rPr>
        <w:t xml:space="preserve"> </w:t>
      </w:r>
      <w:r>
        <w:rPr>
          <w:iCs/>
          <w:color w:val="000000"/>
        </w:rPr>
        <w:t>практически совпад</w:t>
      </w:r>
      <w:bookmarkStart w:id="22" w:name="_GoBack"/>
      <w:bookmarkEnd w:id="22"/>
      <w:r>
        <w:rPr>
          <w:iCs/>
          <w:color w:val="000000"/>
        </w:rPr>
        <w:t>ает с теоретическ</w:t>
      </w:r>
      <w:r w:rsidR="004B2D05">
        <w:rPr>
          <w:iCs/>
          <w:color w:val="000000"/>
        </w:rPr>
        <w:t>и</w:t>
      </w:r>
      <w:r>
        <w:rPr>
          <w:iCs/>
          <w:color w:val="000000"/>
        </w:rPr>
        <w:t xml:space="preserve"> ожидаемой  </w:t>
      </w:r>
      <m:oMath>
        <m:r>
          <w:rPr>
            <w:rFonts w:ascii="Cambria Math" w:hAnsi="Cambria Math"/>
            <w:sz w:val="22"/>
            <w:szCs w:val="22"/>
          </w:rPr>
          <m:t>I=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min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max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min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∙</m:t>
        </m:r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cos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φ</m:t>
        </m:r>
      </m:oMath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r w:rsidR="00081907">
        <w:t xml:space="preserve">интенсивность линейно возрастает с увеличением значения </w:t>
      </w:r>
      <w:r w:rsidR="00081907" w:rsidRPr="00081907">
        <w:rPr>
          <w:i/>
          <w:iCs/>
        </w:rPr>
        <w:t>cos</w:t>
      </w:r>
      <w:r w:rsidR="00081907" w:rsidRPr="00081907">
        <w:rPr>
          <w:i/>
          <w:iCs/>
          <w:color w:val="000000"/>
          <w:vertAlign w:val="superscript"/>
        </w:rPr>
        <w:t>2</w:t>
      </w:r>
      <w:r w:rsidR="00081907" w:rsidRPr="00081907">
        <w:rPr>
          <w:i/>
          <w:iCs/>
          <w:color w:val="000000"/>
          <w:lang w:val="en-US"/>
        </w:rPr>
        <w:t>φ</w:t>
      </w:r>
      <w:r w:rsidR="00081907" w:rsidRPr="00081907">
        <w:rPr>
          <w:iCs/>
          <w:color w:val="000000"/>
        </w:rPr>
        <w:t xml:space="preserve">, </w:t>
      </w:r>
      <w:r w:rsidR="00081907">
        <w:rPr>
          <w:iCs/>
          <w:color w:val="000000"/>
        </w:rPr>
        <w:t xml:space="preserve">то есть с уменьшением угла. Была рассчитана степень поляризации лазерного излучения </w:t>
      </w:r>
      <w:r w:rsidR="00081907" w:rsidRPr="00081907">
        <w:rPr>
          <w:rFonts w:ascii="Cambria Math" w:hAnsi="Cambria Math"/>
          <w:i/>
        </w:rPr>
        <w:br/>
      </w:r>
      <m:oMath>
        <m:r>
          <w:rPr>
            <w:rFonts w:ascii="Cambria Math" w:hAnsi="Cambria Math"/>
            <w:sz w:val="22"/>
            <w:szCs w:val="22"/>
          </w:rPr>
          <m:t>P</m:t>
        </m:r>
        <m:r>
          <w:rPr>
            <w:rFonts w:ascii="Cambria Math" w:hAnsi="Cambria Math"/>
            <w:sz w:val="22"/>
            <w:szCs w:val="22"/>
          </w:rPr>
          <m:t>=1,000±0,03</m:t>
        </m:r>
        <m:r>
          <w:rPr>
            <w:rFonts w:ascii="Cambria Math" w:hAnsi="Cambria Math"/>
            <w:sz w:val="22"/>
            <w:szCs w:val="22"/>
          </w:rPr>
          <m:t>0</m:t>
        </m:r>
      </m:oMath>
      <w:r w:rsidR="00081907">
        <w:rPr>
          <w:rFonts w:ascii="Cambria Math" w:hAnsi="Cambria Math"/>
          <w:i/>
        </w:rPr>
        <w:t xml:space="preserve"> .</w:t>
      </w:r>
    </w:p>
    <w:p w14:paraId="49A984C8" w14:textId="24DD15BF" w:rsidR="00081907" w:rsidRDefault="00081907" w:rsidP="00A95BCA">
      <w:pPr>
        <w:pStyle w:val="a6"/>
        <w:spacing w:before="0" w:beforeAutospacing="0" w:after="0" w:afterAutospacing="0" w:line="360" w:lineRule="auto"/>
        <w:ind w:firstLine="709"/>
        <w:jc w:val="both"/>
      </w:pPr>
      <w:r>
        <w:rPr>
          <w:iCs/>
        </w:rPr>
        <w:t xml:space="preserve">С помощью </w:t>
      </w:r>
      <w:r w:rsidR="00991FE1">
        <w:rPr>
          <w:iCs/>
        </w:rPr>
        <w:t>поляризатора б</w:t>
      </w:r>
      <w:r>
        <w:rPr>
          <w:iCs/>
        </w:rPr>
        <w:t>ыло получено линейно-поляризованное излучение</w:t>
      </w:r>
      <w:r w:rsidR="00991FE1">
        <w:rPr>
          <w:iCs/>
        </w:rPr>
        <w:t xml:space="preserve"> и значения его интенсивности </w:t>
      </w:r>
      <w:r w:rsidR="00991FE1">
        <w:rPr>
          <w:iCs/>
          <w:color w:val="000000"/>
        </w:rPr>
        <w:t xml:space="preserve">для разных углов поворота анализатора. Зависимость силы тока </w:t>
      </w:r>
      <w:r w:rsidR="00991FE1" w:rsidRPr="00991FE1">
        <w:rPr>
          <w:i/>
          <w:color w:val="000000"/>
          <w:lang w:val="en-US"/>
        </w:rPr>
        <w:t>I</w:t>
      </w:r>
      <w:r w:rsidR="00991FE1">
        <w:rPr>
          <w:iCs/>
          <w:color w:val="000000"/>
        </w:rPr>
        <w:t xml:space="preserve"> от</w:t>
      </w:r>
      <w:r w:rsidR="00991FE1" w:rsidRPr="00991FE1">
        <w:rPr>
          <w:i/>
          <w:iCs/>
        </w:rPr>
        <w:t xml:space="preserve"> </w:t>
      </w:r>
      <w:r w:rsidR="00991FE1" w:rsidRPr="00081907">
        <w:rPr>
          <w:i/>
          <w:iCs/>
        </w:rPr>
        <w:t>cos</w:t>
      </w:r>
      <w:r w:rsidR="00991FE1" w:rsidRPr="00081907">
        <w:rPr>
          <w:i/>
          <w:iCs/>
          <w:color w:val="000000"/>
          <w:vertAlign w:val="superscript"/>
        </w:rPr>
        <w:t>2</w:t>
      </w:r>
      <w:r w:rsidR="00991FE1" w:rsidRPr="00081907">
        <w:rPr>
          <w:i/>
          <w:iCs/>
          <w:color w:val="000000"/>
          <w:lang w:val="en-US"/>
        </w:rPr>
        <w:t>φ</w:t>
      </w:r>
      <w:r w:rsidR="00991FE1">
        <w:rPr>
          <w:i/>
          <w:iCs/>
          <w:color w:val="000000"/>
        </w:rPr>
        <w:t xml:space="preserve"> </w:t>
      </w:r>
      <w:r w:rsidR="00991FE1" w:rsidRPr="00991FE1">
        <w:rPr>
          <w:color w:val="000000"/>
        </w:rPr>
        <w:t>линейная</w:t>
      </w:r>
      <w:r w:rsidR="00991FE1">
        <w:rPr>
          <w:iCs/>
          <w:color w:val="000000"/>
        </w:rPr>
        <w:t xml:space="preserve">, что подтверждает правильность закона </w:t>
      </w:r>
      <w:proofErr w:type="spellStart"/>
      <w:r w:rsidR="00991FE1" w:rsidRPr="00991FE1">
        <w:t>Малюса</w:t>
      </w:r>
      <w:proofErr w:type="spellEnd"/>
      <w:r w:rsidR="00991FE1" w:rsidRPr="00991FE1">
        <w:rPr>
          <w:iCs/>
          <w:color w:val="000000"/>
        </w:rPr>
        <w:t xml:space="preserve"> </w:t>
      </w:r>
      <w:r w:rsidR="00991FE1">
        <w:rPr>
          <w:iCs/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I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φ</m:t>
        </m:r>
      </m:oMath>
      <w:r w:rsidR="00991FE1">
        <w:t>.</w:t>
      </w:r>
    </w:p>
    <w:p w14:paraId="495CCEC1" w14:textId="2D06BA70" w:rsidR="00991FE1" w:rsidRPr="00942C82" w:rsidRDefault="00991FE1" w:rsidP="00942C82">
      <w:pPr>
        <w:pStyle w:val="a6"/>
        <w:spacing w:before="0" w:beforeAutospacing="0" w:after="0" w:afterAutospacing="0" w:line="360" w:lineRule="auto"/>
        <w:ind w:firstLine="709"/>
        <w:jc w:val="both"/>
        <w:rPr>
          <w:rFonts w:ascii="Cambria Math" w:hAnsi="Cambria Math"/>
          <w:i/>
          <w:sz w:val="22"/>
          <w:szCs w:val="22"/>
        </w:rPr>
      </w:pPr>
      <w:r>
        <w:lastRenderedPageBreak/>
        <w:t xml:space="preserve">С помощью четвертьволновой пластики было получено излучение эллиптической поляризации и рассчитано значение отношения полуосей эллипса поляризации </w:t>
      </w:r>
      <w:r w:rsidRPr="00991FE1">
        <w:rPr>
          <w:rFonts w:ascii="Cambria Math" w:hAnsi="Cambria Math"/>
          <w:i/>
        </w:rPr>
        <w:br/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y</m:t>
                </m:r>
              </m:sub>
            </m:sSub>
          </m:den>
        </m:f>
        <m:r>
          <w:rPr>
            <w:rFonts w:ascii="Cambria Math" w:hAnsi="Cambria Math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</w:rPr>
          <m:t>0</m:t>
        </m:r>
      </m:oMath>
      <w:r w:rsidR="00942C82">
        <w:rPr>
          <w:rFonts w:ascii="Cambria Math" w:hAnsi="Cambria Math"/>
          <w:i/>
          <w:sz w:val="22"/>
          <w:szCs w:val="22"/>
        </w:rPr>
        <w:t xml:space="preserve">. </w:t>
      </w:r>
      <w:r>
        <w:rPr>
          <w:iCs/>
        </w:rPr>
        <w:t xml:space="preserve">Было найдено положение </w:t>
      </w:r>
      <w:r>
        <w:t>четвертьволновой пластики, позволяющее получить круговую поляризацию</w:t>
      </w:r>
      <w:r w:rsidR="00942C82">
        <w:t xml:space="preserve"> – угол 7</w:t>
      </w:r>
      <w:r w:rsidR="004B2D05">
        <w:t>5</w:t>
      </w:r>
      <w:r w:rsidR="004B2D05" w:rsidRPr="004B2D05">
        <w:rPr>
          <w:vertAlign w:val="superscript"/>
        </w:rPr>
        <w:t>◦</w:t>
      </w:r>
      <w:r w:rsidR="00942C82">
        <w:t>.</w:t>
      </w:r>
    </w:p>
    <w:sectPr w:rsidR="00991FE1" w:rsidRPr="00942C8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C1484" w14:textId="77777777" w:rsidR="00B72C78" w:rsidRDefault="00B72C78" w:rsidP="00900925">
      <w:pPr>
        <w:spacing w:after="0"/>
      </w:pPr>
      <w:r>
        <w:separator/>
      </w:r>
    </w:p>
  </w:endnote>
  <w:endnote w:type="continuationSeparator" w:id="0">
    <w:p w14:paraId="27DC376B" w14:textId="77777777" w:rsidR="00B72C78" w:rsidRDefault="00B72C78" w:rsidP="009009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42312" w14:textId="77777777" w:rsidR="00B72C78" w:rsidRDefault="00B72C78" w:rsidP="00900925">
      <w:pPr>
        <w:spacing w:after="0"/>
      </w:pPr>
      <w:r>
        <w:separator/>
      </w:r>
    </w:p>
  </w:footnote>
  <w:footnote w:type="continuationSeparator" w:id="0">
    <w:p w14:paraId="3232C7B2" w14:textId="77777777" w:rsidR="00B72C78" w:rsidRDefault="00B72C78" w:rsidP="009009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27606"/>
    <w:multiLevelType w:val="hybridMultilevel"/>
    <w:tmpl w:val="94C60292"/>
    <w:lvl w:ilvl="0" w:tplc="34A649B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B00B9D"/>
    <w:multiLevelType w:val="hybridMultilevel"/>
    <w:tmpl w:val="24509CAE"/>
    <w:lvl w:ilvl="0" w:tplc="BB460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8062E"/>
    <w:multiLevelType w:val="hybridMultilevel"/>
    <w:tmpl w:val="2BBE9C0C"/>
    <w:lvl w:ilvl="0" w:tplc="2DEC35C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033C0D"/>
    <w:multiLevelType w:val="hybridMultilevel"/>
    <w:tmpl w:val="29B69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55674"/>
    <w:multiLevelType w:val="hybridMultilevel"/>
    <w:tmpl w:val="0DAE0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43A09"/>
    <w:multiLevelType w:val="hybridMultilevel"/>
    <w:tmpl w:val="4CC45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B670A"/>
    <w:multiLevelType w:val="hybridMultilevel"/>
    <w:tmpl w:val="E4BEF4A2"/>
    <w:lvl w:ilvl="0" w:tplc="253245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E5"/>
    <w:rsid w:val="00000307"/>
    <w:rsid w:val="00004F89"/>
    <w:rsid w:val="00010519"/>
    <w:rsid w:val="00020D2D"/>
    <w:rsid w:val="0002707D"/>
    <w:rsid w:val="000301A2"/>
    <w:rsid w:val="00030E6F"/>
    <w:rsid w:val="00050B97"/>
    <w:rsid w:val="000656E0"/>
    <w:rsid w:val="0007496B"/>
    <w:rsid w:val="00081907"/>
    <w:rsid w:val="00090609"/>
    <w:rsid w:val="00090CFD"/>
    <w:rsid w:val="0009237C"/>
    <w:rsid w:val="0009708F"/>
    <w:rsid w:val="000B0A91"/>
    <w:rsid w:val="000C00DF"/>
    <w:rsid w:val="000C0F74"/>
    <w:rsid w:val="000C45D0"/>
    <w:rsid w:val="000D0022"/>
    <w:rsid w:val="000D3F6D"/>
    <w:rsid w:val="000E0CC2"/>
    <w:rsid w:val="000E6B54"/>
    <w:rsid w:val="0010088E"/>
    <w:rsid w:val="0010767A"/>
    <w:rsid w:val="00110D31"/>
    <w:rsid w:val="00116C3E"/>
    <w:rsid w:val="0012267A"/>
    <w:rsid w:val="00123C08"/>
    <w:rsid w:val="001379B1"/>
    <w:rsid w:val="001440DE"/>
    <w:rsid w:val="00151967"/>
    <w:rsid w:val="00152950"/>
    <w:rsid w:val="001622CF"/>
    <w:rsid w:val="00171C9D"/>
    <w:rsid w:val="0017753C"/>
    <w:rsid w:val="00183DDA"/>
    <w:rsid w:val="001866AE"/>
    <w:rsid w:val="00191AE7"/>
    <w:rsid w:val="001A407C"/>
    <w:rsid w:val="001B3C15"/>
    <w:rsid w:val="001B48BE"/>
    <w:rsid w:val="001C2DA9"/>
    <w:rsid w:val="001C6697"/>
    <w:rsid w:val="001C730B"/>
    <w:rsid w:val="001D6A38"/>
    <w:rsid w:val="001F4313"/>
    <w:rsid w:val="001F7704"/>
    <w:rsid w:val="002021CB"/>
    <w:rsid w:val="00213E0E"/>
    <w:rsid w:val="00216E66"/>
    <w:rsid w:val="002171B3"/>
    <w:rsid w:val="0022390A"/>
    <w:rsid w:val="00240949"/>
    <w:rsid w:val="002443F9"/>
    <w:rsid w:val="00244C4B"/>
    <w:rsid w:val="002469A9"/>
    <w:rsid w:val="00253F8E"/>
    <w:rsid w:val="00254EC9"/>
    <w:rsid w:val="00257E9E"/>
    <w:rsid w:val="0028181C"/>
    <w:rsid w:val="002A4519"/>
    <w:rsid w:val="002A454F"/>
    <w:rsid w:val="002B157F"/>
    <w:rsid w:val="002B5926"/>
    <w:rsid w:val="002C7D10"/>
    <w:rsid w:val="002D3D25"/>
    <w:rsid w:val="002D4F2C"/>
    <w:rsid w:val="002F3655"/>
    <w:rsid w:val="002F3B32"/>
    <w:rsid w:val="002F3F94"/>
    <w:rsid w:val="002F4409"/>
    <w:rsid w:val="00301DA4"/>
    <w:rsid w:val="003028D4"/>
    <w:rsid w:val="00320095"/>
    <w:rsid w:val="003347A4"/>
    <w:rsid w:val="00334F14"/>
    <w:rsid w:val="003453C2"/>
    <w:rsid w:val="00353D1E"/>
    <w:rsid w:val="003556A8"/>
    <w:rsid w:val="003607F0"/>
    <w:rsid w:val="0036290B"/>
    <w:rsid w:val="003746DC"/>
    <w:rsid w:val="003837FB"/>
    <w:rsid w:val="00396F7C"/>
    <w:rsid w:val="003B2A32"/>
    <w:rsid w:val="003C3753"/>
    <w:rsid w:val="003D3652"/>
    <w:rsid w:val="003D515A"/>
    <w:rsid w:val="003D57F0"/>
    <w:rsid w:val="003D67A2"/>
    <w:rsid w:val="003E29B1"/>
    <w:rsid w:val="003F5251"/>
    <w:rsid w:val="00403247"/>
    <w:rsid w:val="00421066"/>
    <w:rsid w:val="004351F4"/>
    <w:rsid w:val="00435CAC"/>
    <w:rsid w:val="00447426"/>
    <w:rsid w:val="0045496C"/>
    <w:rsid w:val="0045573F"/>
    <w:rsid w:val="00462800"/>
    <w:rsid w:val="0047101E"/>
    <w:rsid w:val="00492C43"/>
    <w:rsid w:val="004A0050"/>
    <w:rsid w:val="004A16DB"/>
    <w:rsid w:val="004A21B6"/>
    <w:rsid w:val="004A41AE"/>
    <w:rsid w:val="004B2D05"/>
    <w:rsid w:val="004D0957"/>
    <w:rsid w:val="004D0BFA"/>
    <w:rsid w:val="004D766A"/>
    <w:rsid w:val="004D7CC0"/>
    <w:rsid w:val="004E3819"/>
    <w:rsid w:val="004F647D"/>
    <w:rsid w:val="0052494C"/>
    <w:rsid w:val="005436D4"/>
    <w:rsid w:val="00547A9E"/>
    <w:rsid w:val="0055176A"/>
    <w:rsid w:val="00554024"/>
    <w:rsid w:val="00555109"/>
    <w:rsid w:val="00556013"/>
    <w:rsid w:val="00557415"/>
    <w:rsid w:val="005629BA"/>
    <w:rsid w:val="0057173C"/>
    <w:rsid w:val="00574FA4"/>
    <w:rsid w:val="00575151"/>
    <w:rsid w:val="005765C1"/>
    <w:rsid w:val="00577E94"/>
    <w:rsid w:val="005850BF"/>
    <w:rsid w:val="00585212"/>
    <w:rsid w:val="00594941"/>
    <w:rsid w:val="00594F54"/>
    <w:rsid w:val="00597521"/>
    <w:rsid w:val="005B25F4"/>
    <w:rsid w:val="005B4B8F"/>
    <w:rsid w:val="005C2377"/>
    <w:rsid w:val="005D608F"/>
    <w:rsid w:val="005E3979"/>
    <w:rsid w:val="005F10BD"/>
    <w:rsid w:val="005F3443"/>
    <w:rsid w:val="005F6529"/>
    <w:rsid w:val="00603E9E"/>
    <w:rsid w:val="00605280"/>
    <w:rsid w:val="006127AB"/>
    <w:rsid w:val="0062164E"/>
    <w:rsid w:val="00626140"/>
    <w:rsid w:val="006307E3"/>
    <w:rsid w:val="0065156C"/>
    <w:rsid w:val="0065214B"/>
    <w:rsid w:val="00654A58"/>
    <w:rsid w:val="00656003"/>
    <w:rsid w:val="0066010D"/>
    <w:rsid w:val="006626B0"/>
    <w:rsid w:val="00665E39"/>
    <w:rsid w:val="0067060F"/>
    <w:rsid w:val="0068076E"/>
    <w:rsid w:val="00686AFD"/>
    <w:rsid w:val="00695E17"/>
    <w:rsid w:val="006B0B8B"/>
    <w:rsid w:val="006B58E7"/>
    <w:rsid w:val="006C0B77"/>
    <w:rsid w:val="006F0D60"/>
    <w:rsid w:val="006F63BA"/>
    <w:rsid w:val="006F7E29"/>
    <w:rsid w:val="00702EB1"/>
    <w:rsid w:val="00712FFE"/>
    <w:rsid w:val="00714078"/>
    <w:rsid w:val="007206C0"/>
    <w:rsid w:val="00722807"/>
    <w:rsid w:val="00724A39"/>
    <w:rsid w:val="00743EB6"/>
    <w:rsid w:val="00745B22"/>
    <w:rsid w:val="00770270"/>
    <w:rsid w:val="00791A76"/>
    <w:rsid w:val="007933FD"/>
    <w:rsid w:val="007A140D"/>
    <w:rsid w:val="007B3CAC"/>
    <w:rsid w:val="007C7467"/>
    <w:rsid w:val="007D0A83"/>
    <w:rsid w:val="007D3313"/>
    <w:rsid w:val="007E4E7D"/>
    <w:rsid w:val="007E6B2A"/>
    <w:rsid w:val="007F3F75"/>
    <w:rsid w:val="007F6BC3"/>
    <w:rsid w:val="00800615"/>
    <w:rsid w:val="00805C4C"/>
    <w:rsid w:val="008160EE"/>
    <w:rsid w:val="0081645E"/>
    <w:rsid w:val="00817E52"/>
    <w:rsid w:val="008242FF"/>
    <w:rsid w:val="008248FD"/>
    <w:rsid w:val="00831031"/>
    <w:rsid w:val="008424A2"/>
    <w:rsid w:val="00844C3D"/>
    <w:rsid w:val="008460E5"/>
    <w:rsid w:val="0084655A"/>
    <w:rsid w:val="00850CFD"/>
    <w:rsid w:val="00856F0B"/>
    <w:rsid w:val="00870751"/>
    <w:rsid w:val="00872AF7"/>
    <w:rsid w:val="00883144"/>
    <w:rsid w:val="008960E0"/>
    <w:rsid w:val="00897490"/>
    <w:rsid w:val="008A2CA4"/>
    <w:rsid w:val="008A2CCB"/>
    <w:rsid w:val="008A68C9"/>
    <w:rsid w:val="008A6FEF"/>
    <w:rsid w:val="008B4F40"/>
    <w:rsid w:val="008B50CB"/>
    <w:rsid w:val="008C68D9"/>
    <w:rsid w:val="008C7548"/>
    <w:rsid w:val="008C7BDB"/>
    <w:rsid w:val="008D1346"/>
    <w:rsid w:val="008E254C"/>
    <w:rsid w:val="008E40BD"/>
    <w:rsid w:val="008E4A11"/>
    <w:rsid w:val="008E4B30"/>
    <w:rsid w:val="008E5DF6"/>
    <w:rsid w:val="008F1961"/>
    <w:rsid w:val="0090040B"/>
    <w:rsid w:val="00900925"/>
    <w:rsid w:val="009117BC"/>
    <w:rsid w:val="0091194D"/>
    <w:rsid w:val="00922C48"/>
    <w:rsid w:val="00923AE8"/>
    <w:rsid w:val="00924578"/>
    <w:rsid w:val="009273CA"/>
    <w:rsid w:val="00934BE7"/>
    <w:rsid w:val="00942C82"/>
    <w:rsid w:val="00944BFD"/>
    <w:rsid w:val="00944FC5"/>
    <w:rsid w:val="009462C8"/>
    <w:rsid w:val="00955707"/>
    <w:rsid w:val="00964292"/>
    <w:rsid w:val="00970B9D"/>
    <w:rsid w:val="009731BA"/>
    <w:rsid w:val="00974CBF"/>
    <w:rsid w:val="00974FEA"/>
    <w:rsid w:val="0097524F"/>
    <w:rsid w:val="009801F0"/>
    <w:rsid w:val="0098436E"/>
    <w:rsid w:val="00991FE1"/>
    <w:rsid w:val="00997C87"/>
    <w:rsid w:val="009A102E"/>
    <w:rsid w:val="009A73CC"/>
    <w:rsid w:val="009B0411"/>
    <w:rsid w:val="009B3870"/>
    <w:rsid w:val="009B5851"/>
    <w:rsid w:val="009B64D3"/>
    <w:rsid w:val="009C11B8"/>
    <w:rsid w:val="009D1997"/>
    <w:rsid w:val="009E7654"/>
    <w:rsid w:val="009F55E5"/>
    <w:rsid w:val="009F7C3A"/>
    <w:rsid w:val="009F7DA6"/>
    <w:rsid w:val="00A048EC"/>
    <w:rsid w:val="00A2297E"/>
    <w:rsid w:val="00A27454"/>
    <w:rsid w:val="00A34C95"/>
    <w:rsid w:val="00A417E5"/>
    <w:rsid w:val="00A426BF"/>
    <w:rsid w:val="00A44964"/>
    <w:rsid w:val="00A577E4"/>
    <w:rsid w:val="00A619B1"/>
    <w:rsid w:val="00A71676"/>
    <w:rsid w:val="00A74A26"/>
    <w:rsid w:val="00A77EC8"/>
    <w:rsid w:val="00A83F27"/>
    <w:rsid w:val="00A86FB0"/>
    <w:rsid w:val="00A91451"/>
    <w:rsid w:val="00A95BCA"/>
    <w:rsid w:val="00AA5D31"/>
    <w:rsid w:val="00AB777E"/>
    <w:rsid w:val="00AD1548"/>
    <w:rsid w:val="00AD55D0"/>
    <w:rsid w:val="00AD606E"/>
    <w:rsid w:val="00AE1CC7"/>
    <w:rsid w:val="00AE3537"/>
    <w:rsid w:val="00AF04CC"/>
    <w:rsid w:val="00B01283"/>
    <w:rsid w:val="00B131F7"/>
    <w:rsid w:val="00B20081"/>
    <w:rsid w:val="00B207E5"/>
    <w:rsid w:val="00B25404"/>
    <w:rsid w:val="00B368DC"/>
    <w:rsid w:val="00B404E9"/>
    <w:rsid w:val="00B51EC5"/>
    <w:rsid w:val="00B531D0"/>
    <w:rsid w:val="00B60D95"/>
    <w:rsid w:val="00B645CE"/>
    <w:rsid w:val="00B67BA1"/>
    <w:rsid w:val="00B70DC8"/>
    <w:rsid w:val="00B72C78"/>
    <w:rsid w:val="00B73102"/>
    <w:rsid w:val="00B75A15"/>
    <w:rsid w:val="00B86266"/>
    <w:rsid w:val="00B915B7"/>
    <w:rsid w:val="00B92C85"/>
    <w:rsid w:val="00BA7565"/>
    <w:rsid w:val="00BB48D7"/>
    <w:rsid w:val="00BD65E4"/>
    <w:rsid w:val="00BE1162"/>
    <w:rsid w:val="00BE1444"/>
    <w:rsid w:val="00BE1FD5"/>
    <w:rsid w:val="00BE693A"/>
    <w:rsid w:val="00C07BF2"/>
    <w:rsid w:val="00C30CD6"/>
    <w:rsid w:val="00C31FCE"/>
    <w:rsid w:val="00C32083"/>
    <w:rsid w:val="00C43F17"/>
    <w:rsid w:val="00C52CF8"/>
    <w:rsid w:val="00C618D0"/>
    <w:rsid w:val="00C64048"/>
    <w:rsid w:val="00C72D80"/>
    <w:rsid w:val="00C7308D"/>
    <w:rsid w:val="00C76B00"/>
    <w:rsid w:val="00C84FAC"/>
    <w:rsid w:val="00C928FC"/>
    <w:rsid w:val="00C97AC6"/>
    <w:rsid w:val="00CA6332"/>
    <w:rsid w:val="00CA7678"/>
    <w:rsid w:val="00CB6AD8"/>
    <w:rsid w:val="00CC6D41"/>
    <w:rsid w:val="00CC7BA4"/>
    <w:rsid w:val="00CD019C"/>
    <w:rsid w:val="00CD2F04"/>
    <w:rsid w:val="00CF4F0E"/>
    <w:rsid w:val="00CF655A"/>
    <w:rsid w:val="00D01C0C"/>
    <w:rsid w:val="00D02F4A"/>
    <w:rsid w:val="00D35685"/>
    <w:rsid w:val="00D4597D"/>
    <w:rsid w:val="00D5171E"/>
    <w:rsid w:val="00D51B27"/>
    <w:rsid w:val="00D54EE3"/>
    <w:rsid w:val="00D63CC8"/>
    <w:rsid w:val="00D67163"/>
    <w:rsid w:val="00D75A3F"/>
    <w:rsid w:val="00D87238"/>
    <w:rsid w:val="00DB64E3"/>
    <w:rsid w:val="00DC0DB9"/>
    <w:rsid w:val="00DC3E57"/>
    <w:rsid w:val="00DE1DE1"/>
    <w:rsid w:val="00DE40A0"/>
    <w:rsid w:val="00DE4E26"/>
    <w:rsid w:val="00E055F3"/>
    <w:rsid w:val="00E14CC0"/>
    <w:rsid w:val="00E253C5"/>
    <w:rsid w:val="00E26A1B"/>
    <w:rsid w:val="00E3679D"/>
    <w:rsid w:val="00E47AF3"/>
    <w:rsid w:val="00E77560"/>
    <w:rsid w:val="00E81DF4"/>
    <w:rsid w:val="00E82C4B"/>
    <w:rsid w:val="00E92A54"/>
    <w:rsid w:val="00EA59DF"/>
    <w:rsid w:val="00EB42DA"/>
    <w:rsid w:val="00EB47F1"/>
    <w:rsid w:val="00EC57F2"/>
    <w:rsid w:val="00EE2A49"/>
    <w:rsid w:val="00EE4070"/>
    <w:rsid w:val="00EE7384"/>
    <w:rsid w:val="00EF2047"/>
    <w:rsid w:val="00EF39B6"/>
    <w:rsid w:val="00F0019C"/>
    <w:rsid w:val="00F0098A"/>
    <w:rsid w:val="00F11F35"/>
    <w:rsid w:val="00F12C76"/>
    <w:rsid w:val="00F248A6"/>
    <w:rsid w:val="00F258D0"/>
    <w:rsid w:val="00F307F1"/>
    <w:rsid w:val="00F3240A"/>
    <w:rsid w:val="00F34300"/>
    <w:rsid w:val="00F4337F"/>
    <w:rsid w:val="00F55C8E"/>
    <w:rsid w:val="00F567EB"/>
    <w:rsid w:val="00F60D1D"/>
    <w:rsid w:val="00F91572"/>
    <w:rsid w:val="00F941E2"/>
    <w:rsid w:val="00F96F44"/>
    <w:rsid w:val="00FA01A1"/>
    <w:rsid w:val="00FB15CE"/>
    <w:rsid w:val="00FB2139"/>
    <w:rsid w:val="00FB31DA"/>
    <w:rsid w:val="00FB497D"/>
    <w:rsid w:val="00FC52D6"/>
    <w:rsid w:val="00FC6254"/>
    <w:rsid w:val="00FE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3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5A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70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655A"/>
    <w:rPr>
      <w:color w:val="808080"/>
    </w:rPr>
  </w:style>
  <w:style w:type="table" w:styleId="a5">
    <w:name w:val="Table Grid"/>
    <w:basedOn w:val="a1"/>
    <w:uiPriority w:val="39"/>
    <w:rsid w:val="0025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5196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0925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900925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00925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900925"/>
    <w:rPr>
      <w:rFonts w:ascii="Times New Roman" w:hAnsi="Times New Roman"/>
      <w:sz w:val="28"/>
    </w:rPr>
  </w:style>
  <w:style w:type="character" w:styleId="ab">
    <w:name w:val="annotation reference"/>
    <w:basedOn w:val="a0"/>
    <w:uiPriority w:val="99"/>
    <w:semiHidden/>
    <w:unhideWhenUsed/>
    <w:rsid w:val="004F64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F647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F647D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F64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F647D"/>
    <w:rPr>
      <w:rFonts w:ascii="Times New Roman" w:hAnsi="Times New Roman"/>
      <w:b/>
      <w:bCs/>
      <w:sz w:val="20"/>
      <w:szCs w:val="20"/>
    </w:rPr>
  </w:style>
  <w:style w:type="paragraph" w:customStyle="1" w:styleId="Bodytext1">
    <w:name w:val="Body text1"/>
    <w:basedOn w:val="a"/>
    <w:link w:val="Bodytext"/>
    <w:uiPriority w:val="99"/>
    <w:rsid w:val="003B2A32"/>
    <w:pPr>
      <w:widowControl w:val="0"/>
      <w:shd w:val="clear" w:color="auto" w:fill="FFFFFF"/>
      <w:spacing w:after="0" w:line="547" w:lineRule="exact"/>
      <w:ind w:hanging="360"/>
      <w:jc w:val="right"/>
    </w:pPr>
    <w:rPr>
      <w:rFonts w:eastAsia="Times New Roman" w:cs="Times New Roman"/>
      <w:sz w:val="23"/>
      <w:szCs w:val="23"/>
    </w:rPr>
  </w:style>
  <w:style w:type="character" w:customStyle="1" w:styleId="Bodytext">
    <w:name w:val="Body text_"/>
    <w:link w:val="Bodytext1"/>
    <w:uiPriority w:val="99"/>
    <w:rsid w:val="003B2A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1A407C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0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5A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70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655A"/>
    <w:rPr>
      <w:color w:val="808080"/>
    </w:rPr>
  </w:style>
  <w:style w:type="table" w:styleId="a5">
    <w:name w:val="Table Grid"/>
    <w:basedOn w:val="a1"/>
    <w:uiPriority w:val="39"/>
    <w:rsid w:val="0025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5196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0925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900925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00925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900925"/>
    <w:rPr>
      <w:rFonts w:ascii="Times New Roman" w:hAnsi="Times New Roman"/>
      <w:sz w:val="28"/>
    </w:rPr>
  </w:style>
  <w:style w:type="character" w:styleId="ab">
    <w:name w:val="annotation reference"/>
    <w:basedOn w:val="a0"/>
    <w:uiPriority w:val="99"/>
    <w:semiHidden/>
    <w:unhideWhenUsed/>
    <w:rsid w:val="004F64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F647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F647D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F64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F647D"/>
    <w:rPr>
      <w:rFonts w:ascii="Times New Roman" w:hAnsi="Times New Roman"/>
      <w:b/>
      <w:bCs/>
      <w:sz w:val="20"/>
      <w:szCs w:val="20"/>
    </w:rPr>
  </w:style>
  <w:style w:type="paragraph" w:customStyle="1" w:styleId="Bodytext1">
    <w:name w:val="Body text1"/>
    <w:basedOn w:val="a"/>
    <w:link w:val="Bodytext"/>
    <w:uiPriority w:val="99"/>
    <w:rsid w:val="003B2A32"/>
    <w:pPr>
      <w:widowControl w:val="0"/>
      <w:shd w:val="clear" w:color="auto" w:fill="FFFFFF"/>
      <w:spacing w:after="0" w:line="547" w:lineRule="exact"/>
      <w:ind w:hanging="360"/>
      <w:jc w:val="right"/>
    </w:pPr>
    <w:rPr>
      <w:rFonts w:eastAsia="Times New Roman" w:cs="Times New Roman"/>
      <w:sz w:val="23"/>
      <w:szCs w:val="23"/>
    </w:rPr>
  </w:style>
  <w:style w:type="character" w:customStyle="1" w:styleId="Bodytext">
    <w:name w:val="Body text_"/>
    <w:link w:val="Bodytext1"/>
    <w:uiPriority w:val="99"/>
    <w:rsid w:val="003B2A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1A407C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0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2%20&#1074;%20Microsoft%20Word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2%20&#1074;%20Microsoft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Зависимость</a:t>
            </a:r>
            <a:r>
              <a:rPr lang="ru-RU" baseline="0"/>
              <a:t> интенсивности света от </a:t>
            </a:r>
            <a:r>
              <a:rPr lang="en-US" baseline="0"/>
              <a:t>cos^2(a)</a:t>
            </a:r>
            <a:r>
              <a:rPr lang="ru-RU"/>
              <a:t>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I=f(cos^2(a))</c:v>
          </c:tx>
          <c:spPr>
            <a:ln w="381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31750">
                <a:solidFill>
                  <a:schemeClr val="accent1"/>
                </a:solidFill>
              </a:ln>
              <a:effectLst/>
            </c:spPr>
          </c:marker>
          <c:xVal>
            <c:numRef>
              <c:f>Лист1!$C$17:$U$17</c:f>
              <c:numCache>
                <c:formatCode>General</c:formatCode>
                <c:ptCount val="19"/>
                <c:pt idx="0">
                  <c:v>0</c:v>
                </c:pt>
                <c:pt idx="1">
                  <c:v>0.03</c:v>
                </c:pt>
                <c:pt idx="2">
                  <c:v>0.11700000000000001</c:v>
                </c:pt>
                <c:pt idx="3">
                  <c:v>0.25</c:v>
                </c:pt>
                <c:pt idx="4">
                  <c:v>0.41299999999999998</c:v>
                </c:pt>
                <c:pt idx="5">
                  <c:v>0.58699999999999997</c:v>
                </c:pt>
                <c:pt idx="6">
                  <c:v>0.75</c:v>
                </c:pt>
                <c:pt idx="7">
                  <c:v>0.88300000000000001</c:v>
                </c:pt>
                <c:pt idx="8">
                  <c:v>0.97</c:v>
                </c:pt>
                <c:pt idx="9">
                  <c:v>1</c:v>
                </c:pt>
                <c:pt idx="10">
                  <c:v>0.97</c:v>
                </c:pt>
                <c:pt idx="11">
                  <c:v>0.88300000000000001</c:v>
                </c:pt>
                <c:pt idx="12">
                  <c:v>0.75</c:v>
                </c:pt>
                <c:pt idx="13">
                  <c:v>0.58699999999999997</c:v>
                </c:pt>
                <c:pt idx="14">
                  <c:v>0.41299999999999998</c:v>
                </c:pt>
                <c:pt idx="15">
                  <c:v>0.25</c:v>
                </c:pt>
                <c:pt idx="16">
                  <c:v>0.11700000000000001</c:v>
                </c:pt>
                <c:pt idx="17">
                  <c:v>0.03</c:v>
                </c:pt>
                <c:pt idx="18">
                  <c:v>0</c:v>
                </c:pt>
              </c:numCache>
            </c:numRef>
          </c:xVal>
          <c:yVal>
            <c:numRef>
              <c:f>Лист1!$C$16:$U$16</c:f>
              <c:numCache>
                <c:formatCode>General</c:formatCode>
                <c:ptCount val="19"/>
                <c:pt idx="0">
                  <c:v>1E-3</c:v>
                </c:pt>
                <c:pt idx="1">
                  <c:v>0</c:v>
                </c:pt>
                <c:pt idx="2">
                  <c:v>3.0000000000000001E-3</c:v>
                </c:pt>
                <c:pt idx="3">
                  <c:v>8.9999999999999993E-3</c:v>
                </c:pt>
                <c:pt idx="4">
                  <c:v>2.1000000000000001E-2</c:v>
                </c:pt>
                <c:pt idx="5">
                  <c:v>3.1E-2</c:v>
                </c:pt>
                <c:pt idx="6">
                  <c:v>4.5999999999999999E-2</c:v>
                </c:pt>
                <c:pt idx="7">
                  <c:v>5.3999999999999999E-2</c:v>
                </c:pt>
                <c:pt idx="8">
                  <c:v>6.9000000000000006E-2</c:v>
                </c:pt>
                <c:pt idx="9">
                  <c:v>7.1999999999999995E-2</c:v>
                </c:pt>
                <c:pt idx="10">
                  <c:v>6.9000000000000006E-2</c:v>
                </c:pt>
                <c:pt idx="11">
                  <c:v>5.7000000000000002E-2</c:v>
                </c:pt>
                <c:pt idx="12">
                  <c:v>7.2999999999999995E-2</c:v>
                </c:pt>
                <c:pt idx="13">
                  <c:v>4.9000000000000002E-2</c:v>
                </c:pt>
                <c:pt idx="14">
                  <c:v>3.7999999999999999E-2</c:v>
                </c:pt>
                <c:pt idx="15">
                  <c:v>2.9000000000000001E-2</c:v>
                </c:pt>
                <c:pt idx="16">
                  <c:v>1.7999999999999999E-2</c:v>
                </c:pt>
                <c:pt idx="17">
                  <c:v>7.0000000000000007E-2</c:v>
                </c:pt>
                <c:pt idx="18">
                  <c:v>1E-3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ED99-4BC9-96E4-61AFE4DD2C5B}"/>
            </c:ext>
          </c:extLst>
        </c:ser>
        <c:ser>
          <c:idx val="1"/>
          <c:order val="1"/>
          <c:tx>
            <c:v>I=Imin+(Imax-Imin)*cos^2(a)</c:v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8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Лист1!$C$17:$U$17</c:f>
              <c:numCache>
                <c:formatCode>General</c:formatCode>
                <c:ptCount val="19"/>
                <c:pt idx="0">
                  <c:v>0</c:v>
                </c:pt>
                <c:pt idx="1">
                  <c:v>0.03</c:v>
                </c:pt>
                <c:pt idx="2">
                  <c:v>0.11700000000000001</c:v>
                </c:pt>
                <c:pt idx="3">
                  <c:v>0.25</c:v>
                </c:pt>
                <c:pt idx="4">
                  <c:v>0.41299999999999998</c:v>
                </c:pt>
                <c:pt idx="5">
                  <c:v>0.58699999999999997</c:v>
                </c:pt>
                <c:pt idx="6">
                  <c:v>0.75</c:v>
                </c:pt>
                <c:pt idx="7">
                  <c:v>0.88300000000000001</c:v>
                </c:pt>
                <c:pt idx="8">
                  <c:v>0.97</c:v>
                </c:pt>
                <c:pt idx="9">
                  <c:v>1</c:v>
                </c:pt>
                <c:pt idx="10">
                  <c:v>0.97</c:v>
                </c:pt>
                <c:pt idx="11">
                  <c:v>0.88300000000000001</c:v>
                </c:pt>
                <c:pt idx="12">
                  <c:v>0.75</c:v>
                </c:pt>
                <c:pt idx="13">
                  <c:v>0.58699999999999997</c:v>
                </c:pt>
                <c:pt idx="14">
                  <c:v>0.41299999999999998</c:v>
                </c:pt>
                <c:pt idx="15">
                  <c:v>0.25</c:v>
                </c:pt>
                <c:pt idx="16">
                  <c:v>0.11700000000000001</c:v>
                </c:pt>
                <c:pt idx="17">
                  <c:v>0.03</c:v>
                </c:pt>
                <c:pt idx="18">
                  <c:v>0</c:v>
                </c:pt>
              </c:numCache>
            </c:numRef>
          </c:xVal>
          <c:yVal>
            <c:numRef>
              <c:f>Лист1!$C$18:$U$18</c:f>
              <c:numCache>
                <c:formatCode>General</c:formatCode>
                <c:ptCount val="19"/>
                <c:pt idx="0">
                  <c:v>0</c:v>
                </c:pt>
                <c:pt idx="1">
                  <c:v>2.1899999999999997E-3</c:v>
                </c:pt>
                <c:pt idx="2">
                  <c:v>8.541E-3</c:v>
                </c:pt>
                <c:pt idx="3">
                  <c:v>1.8249999999999999E-2</c:v>
                </c:pt>
                <c:pt idx="4">
                  <c:v>3.0148999999999995E-2</c:v>
                </c:pt>
                <c:pt idx="5">
                  <c:v>4.2850999999999993E-2</c:v>
                </c:pt>
                <c:pt idx="6">
                  <c:v>5.4749999999999993E-2</c:v>
                </c:pt>
                <c:pt idx="7">
                  <c:v>6.4459000000000002E-2</c:v>
                </c:pt>
                <c:pt idx="8">
                  <c:v>7.0809999999999998E-2</c:v>
                </c:pt>
                <c:pt idx="9">
                  <c:v>7.2999999999999995E-2</c:v>
                </c:pt>
                <c:pt idx="10">
                  <c:v>7.0809999999999998E-2</c:v>
                </c:pt>
                <c:pt idx="11">
                  <c:v>6.4459000000000002E-2</c:v>
                </c:pt>
                <c:pt idx="12">
                  <c:v>5.4749999999999993E-2</c:v>
                </c:pt>
                <c:pt idx="13">
                  <c:v>4.2850999999999993E-2</c:v>
                </c:pt>
                <c:pt idx="14">
                  <c:v>3.0148999999999995E-2</c:v>
                </c:pt>
                <c:pt idx="15">
                  <c:v>1.8249999999999999E-2</c:v>
                </c:pt>
                <c:pt idx="16">
                  <c:v>8.541E-3</c:v>
                </c:pt>
                <c:pt idx="17">
                  <c:v>2.1899999999999997E-3</c:v>
                </c:pt>
                <c:pt idx="18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ED99-4BC9-96E4-61AFE4DD2C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533568"/>
        <c:axId val="229536128"/>
      </c:scatterChart>
      <c:valAx>
        <c:axId val="229533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cos^2(a)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9536128"/>
        <c:crosses val="autoZero"/>
        <c:crossBetween val="midCat"/>
      </c:valAx>
      <c:valAx>
        <c:axId val="229536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aseline="0"/>
                  <a:t> </a:t>
                </a:r>
                <a:r>
                  <a:rPr lang="ru-RU" baseline="0"/>
                  <a:t>Интенсивность</a:t>
                </a:r>
                <a:r>
                  <a:rPr lang="en-US" baseline="0"/>
                  <a:t> I, </a:t>
                </a:r>
                <a:r>
                  <a:rPr lang="ru-RU" baseline="0"/>
                  <a:t>мА 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95335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aseline="0"/>
              <a:t>Зависимость интенсивности света от </a:t>
            </a:r>
            <a:r>
              <a:rPr lang="en-US" baseline="0"/>
              <a:t>cos^2(a)</a:t>
            </a:r>
            <a:endParaRPr lang="en-US"/>
          </a:p>
        </c:rich>
      </c:tx>
      <c:layout>
        <c:manualLayout>
          <c:xMode val="edge"/>
          <c:yMode val="edge"/>
          <c:x val="0.18036111111111114"/>
          <c:y val="2.777777777777777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I=f(cos^2(a))</c:v>
          </c:tx>
          <c:spPr>
            <a:ln w="381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38100">
                <a:solidFill>
                  <a:schemeClr val="accent1"/>
                </a:solidFill>
              </a:ln>
              <a:effectLst/>
            </c:spPr>
          </c:marker>
          <c:xVal>
            <c:numRef>
              <c:f>Лист1!$C$23:$U$23</c:f>
              <c:numCache>
                <c:formatCode>General</c:formatCode>
                <c:ptCount val="19"/>
                <c:pt idx="0">
                  <c:v>0</c:v>
                </c:pt>
                <c:pt idx="1">
                  <c:v>0.03</c:v>
                </c:pt>
                <c:pt idx="2">
                  <c:v>0.11700000000000001</c:v>
                </c:pt>
                <c:pt idx="3">
                  <c:v>0.25</c:v>
                </c:pt>
                <c:pt idx="4">
                  <c:v>0.41299999999999998</c:v>
                </c:pt>
                <c:pt idx="5">
                  <c:v>0.58699999999999997</c:v>
                </c:pt>
                <c:pt idx="6">
                  <c:v>0.75</c:v>
                </c:pt>
                <c:pt idx="7">
                  <c:v>0.88300000000000001</c:v>
                </c:pt>
                <c:pt idx="8">
                  <c:v>0.97</c:v>
                </c:pt>
                <c:pt idx="9">
                  <c:v>1</c:v>
                </c:pt>
                <c:pt idx="10">
                  <c:v>0.97</c:v>
                </c:pt>
                <c:pt idx="11">
                  <c:v>0.88300000000000001</c:v>
                </c:pt>
                <c:pt idx="12">
                  <c:v>0.75</c:v>
                </c:pt>
                <c:pt idx="13">
                  <c:v>0.58699999999999997</c:v>
                </c:pt>
                <c:pt idx="14">
                  <c:v>0.41299999999999998</c:v>
                </c:pt>
                <c:pt idx="15">
                  <c:v>0.25</c:v>
                </c:pt>
                <c:pt idx="16">
                  <c:v>0.11700000000000001</c:v>
                </c:pt>
                <c:pt idx="17">
                  <c:v>0.03</c:v>
                </c:pt>
                <c:pt idx="18">
                  <c:v>0</c:v>
                </c:pt>
              </c:numCache>
            </c:numRef>
          </c:xVal>
          <c:yVal>
            <c:numRef>
              <c:f>Лист1!$C$22:$U$22</c:f>
              <c:numCache>
                <c:formatCode>General</c:formatCode>
                <c:ptCount val="19"/>
                <c:pt idx="0">
                  <c:v>0</c:v>
                </c:pt>
                <c:pt idx="1">
                  <c:v>1E-3</c:v>
                </c:pt>
                <c:pt idx="2">
                  <c:v>6.0000000000000001E-3</c:v>
                </c:pt>
                <c:pt idx="3">
                  <c:v>1.2999999999999999E-2</c:v>
                </c:pt>
                <c:pt idx="4">
                  <c:v>2.1000000000000001E-2</c:v>
                </c:pt>
                <c:pt idx="5">
                  <c:v>0.03</c:v>
                </c:pt>
                <c:pt idx="6">
                  <c:v>3.5999999999999997E-2</c:v>
                </c:pt>
                <c:pt idx="7">
                  <c:v>0.04</c:v>
                </c:pt>
                <c:pt idx="8">
                  <c:v>4.3999999999999997E-2</c:v>
                </c:pt>
                <c:pt idx="9">
                  <c:v>0.05</c:v>
                </c:pt>
                <c:pt idx="10">
                  <c:v>4.5999999999999999E-2</c:v>
                </c:pt>
                <c:pt idx="11">
                  <c:v>4.2999999999999997E-2</c:v>
                </c:pt>
                <c:pt idx="12">
                  <c:v>3.9E-2</c:v>
                </c:pt>
                <c:pt idx="13">
                  <c:v>2.9000000000000001E-2</c:v>
                </c:pt>
                <c:pt idx="14">
                  <c:v>2.1999999999999999E-2</c:v>
                </c:pt>
                <c:pt idx="15">
                  <c:v>1.0999999999999999E-2</c:v>
                </c:pt>
                <c:pt idx="16">
                  <c:v>5.0000000000000001E-3</c:v>
                </c:pt>
                <c:pt idx="17">
                  <c:v>1E-3</c:v>
                </c:pt>
                <c:pt idx="18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AEB0-4098-9296-3BD95A454B34}"/>
            </c:ext>
          </c:extLst>
        </c:ser>
        <c:ser>
          <c:idx val="1"/>
          <c:order val="1"/>
          <c:tx>
            <c:v>I=Imax*cos^2(a)</c:v>
          </c:tx>
          <c:spPr>
            <a:ln w="1587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Лист1!$C$23:$U$23</c:f>
              <c:numCache>
                <c:formatCode>General</c:formatCode>
                <c:ptCount val="19"/>
                <c:pt idx="0">
                  <c:v>0</c:v>
                </c:pt>
                <c:pt idx="1">
                  <c:v>0.03</c:v>
                </c:pt>
                <c:pt idx="2">
                  <c:v>0.11700000000000001</c:v>
                </c:pt>
                <c:pt idx="3">
                  <c:v>0.25</c:v>
                </c:pt>
                <c:pt idx="4">
                  <c:v>0.41299999999999998</c:v>
                </c:pt>
                <c:pt idx="5">
                  <c:v>0.58699999999999997</c:v>
                </c:pt>
                <c:pt idx="6">
                  <c:v>0.75</c:v>
                </c:pt>
                <c:pt idx="7">
                  <c:v>0.88300000000000001</c:v>
                </c:pt>
                <c:pt idx="8">
                  <c:v>0.97</c:v>
                </c:pt>
                <c:pt idx="9">
                  <c:v>1</c:v>
                </c:pt>
                <c:pt idx="10">
                  <c:v>0.97</c:v>
                </c:pt>
                <c:pt idx="11">
                  <c:v>0.88300000000000001</c:v>
                </c:pt>
                <c:pt idx="12">
                  <c:v>0.75</c:v>
                </c:pt>
                <c:pt idx="13">
                  <c:v>0.58699999999999997</c:v>
                </c:pt>
                <c:pt idx="14">
                  <c:v>0.41299999999999998</c:v>
                </c:pt>
                <c:pt idx="15">
                  <c:v>0.25</c:v>
                </c:pt>
                <c:pt idx="16">
                  <c:v>0.11700000000000001</c:v>
                </c:pt>
                <c:pt idx="17">
                  <c:v>0.03</c:v>
                </c:pt>
                <c:pt idx="18">
                  <c:v>0</c:v>
                </c:pt>
              </c:numCache>
            </c:numRef>
          </c:xVal>
          <c:yVal>
            <c:numRef>
              <c:f>Лист1!$C$24:$U$24</c:f>
              <c:numCache>
                <c:formatCode>0.000</c:formatCode>
                <c:ptCount val="19"/>
                <c:pt idx="0">
                  <c:v>0</c:v>
                </c:pt>
                <c:pt idx="1">
                  <c:v>1.3799999999999999E-3</c:v>
                </c:pt>
                <c:pt idx="2">
                  <c:v>5.3820000000000005E-3</c:v>
                </c:pt>
                <c:pt idx="3">
                  <c:v>1.15E-2</c:v>
                </c:pt>
                <c:pt idx="4">
                  <c:v>1.8997999999999998E-2</c:v>
                </c:pt>
                <c:pt idx="5">
                  <c:v>2.7001999999999998E-2</c:v>
                </c:pt>
                <c:pt idx="6">
                  <c:v>3.4500000000000003E-2</c:v>
                </c:pt>
                <c:pt idx="7">
                  <c:v>4.0618000000000001E-2</c:v>
                </c:pt>
                <c:pt idx="8">
                  <c:v>4.462E-2</c:v>
                </c:pt>
                <c:pt idx="9">
                  <c:v>4.5999999999999999E-2</c:v>
                </c:pt>
                <c:pt idx="10">
                  <c:v>4.462E-2</c:v>
                </c:pt>
                <c:pt idx="11">
                  <c:v>4.0618000000000001E-2</c:v>
                </c:pt>
                <c:pt idx="12">
                  <c:v>3.4500000000000003E-2</c:v>
                </c:pt>
                <c:pt idx="13">
                  <c:v>2.7001999999999998E-2</c:v>
                </c:pt>
                <c:pt idx="14">
                  <c:v>1.8997999999999998E-2</c:v>
                </c:pt>
                <c:pt idx="15">
                  <c:v>1.15E-2</c:v>
                </c:pt>
                <c:pt idx="16">
                  <c:v>5.3820000000000005E-3</c:v>
                </c:pt>
                <c:pt idx="17">
                  <c:v>1.3799999999999999E-3</c:v>
                </c:pt>
                <c:pt idx="18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AEB0-4098-9296-3BD95A454B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203840"/>
        <c:axId val="172806912"/>
      </c:scatterChart>
      <c:valAx>
        <c:axId val="1552038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cos^2(a)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806912"/>
        <c:crosses val="autoZero"/>
        <c:crossBetween val="midCat"/>
      </c:valAx>
      <c:valAx>
        <c:axId val="172806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Интенсивность </a:t>
                </a:r>
                <a:r>
                  <a:rPr lang="en-US"/>
                  <a:t>I,</a:t>
                </a:r>
                <a:r>
                  <a:rPr lang="en-US" baseline="0"/>
                  <a:t> </a:t>
                </a:r>
                <a:r>
                  <a:rPr lang="ru-RU" baseline="0"/>
                  <a:t>мА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2038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 </a:t>
            </a:r>
            <a:r>
              <a:rPr lang="en-US"/>
              <a:t>I=f(a)</a:t>
            </a:r>
            <a:r>
              <a:rPr lang="ru-RU"/>
              <a:t> дл</a:t>
            </a:r>
            <a:r>
              <a:rPr lang="ru-RU" baseline="0"/>
              <a:t>я эллиптической поляризации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v>I=f(a)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'[Диаграмма 2 в Microsoft Word]Лист1'!$A$50:$S$50</c:f>
              <c:numCache>
                <c:formatCode>General</c:formatCode>
                <c:ptCount val="19"/>
                <c:pt idx="0">
                  <c:v>-90</c:v>
                </c:pt>
                <c:pt idx="1">
                  <c:v>-80</c:v>
                </c:pt>
                <c:pt idx="2">
                  <c:v>-70</c:v>
                </c:pt>
                <c:pt idx="3">
                  <c:v>-60</c:v>
                </c:pt>
                <c:pt idx="4">
                  <c:v>-50</c:v>
                </c:pt>
                <c:pt idx="5">
                  <c:v>-40</c:v>
                </c:pt>
                <c:pt idx="6">
                  <c:v>-30</c:v>
                </c:pt>
                <c:pt idx="7">
                  <c:v>-20</c:v>
                </c:pt>
                <c:pt idx="8">
                  <c:v>-10</c:v>
                </c:pt>
                <c:pt idx="9">
                  <c:v>0</c:v>
                </c:pt>
                <c:pt idx="10">
                  <c:v>10</c:v>
                </c:pt>
                <c:pt idx="11">
                  <c:v>20</c:v>
                </c:pt>
                <c:pt idx="12">
                  <c:v>30</c:v>
                </c:pt>
                <c:pt idx="13">
                  <c:v>40</c:v>
                </c:pt>
                <c:pt idx="14">
                  <c:v>50</c:v>
                </c:pt>
                <c:pt idx="15">
                  <c:v>60</c:v>
                </c:pt>
                <c:pt idx="16">
                  <c:v>70</c:v>
                </c:pt>
                <c:pt idx="17">
                  <c:v>80</c:v>
                </c:pt>
                <c:pt idx="18">
                  <c:v>90</c:v>
                </c:pt>
              </c:numCache>
            </c:numRef>
          </c:cat>
          <c:val>
            <c:numRef>
              <c:f>'[Диаграмма 2 в Microsoft Word]Лист1'!$A$51:$S$51</c:f>
              <c:numCache>
                <c:formatCode>General</c:formatCode>
                <c:ptCount val="19"/>
                <c:pt idx="0">
                  <c:v>1.7999999999999999E-2</c:v>
                </c:pt>
                <c:pt idx="1">
                  <c:v>1.7000000000000001E-2</c:v>
                </c:pt>
                <c:pt idx="2">
                  <c:v>1.9E-2</c:v>
                </c:pt>
                <c:pt idx="3">
                  <c:v>0.02</c:v>
                </c:pt>
                <c:pt idx="4">
                  <c:v>2.1000000000000001E-2</c:v>
                </c:pt>
                <c:pt idx="5">
                  <c:v>2.3E-2</c:v>
                </c:pt>
                <c:pt idx="6">
                  <c:v>2.4E-2</c:v>
                </c:pt>
                <c:pt idx="7">
                  <c:v>2.5999999999999999E-2</c:v>
                </c:pt>
                <c:pt idx="8">
                  <c:v>2.7E-2</c:v>
                </c:pt>
                <c:pt idx="9">
                  <c:v>2.9000000000000001E-2</c:v>
                </c:pt>
                <c:pt idx="10">
                  <c:v>3.2000000000000001E-2</c:v>
                </c:pt>
                <c:pt idx="11">
                  <c:v>0.03</c:v>
                </c:pt>
                <c:pt idx="12">
                  <c:v>0.03</c:v>
                </c:pt>
                <c:pt idx="13">
                  <c:v>3.1E-2</c:v>
                </c:pt>
                <c:pt idx="14">
                  <c:v>2.8000000000000001E-2</c:v>
                </c:pt>
                <c:pt idx="15">
                  <c:v>2.4E-2</c:v>
                </c:pt>
                <c:pt idx="16">
                  <c:v>0.02</c:v>
                </c:pt>
                <c:pt idx="17">
                  <c:v>1.9E-2</c:v>
                </c:pt>
                <c:pt idx="18">
                  <c:v>1.7999999999999999E-2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7DC-4AE5-A877-ADEBBBF2B2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1556608"/>
        <c:axId val="251558528"/>
      </c:radarChart>
      <c:catAx>
        <c:axId val="251556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558528"/>
        <c:crosses val="autoZero"/>
        <c:auto val="1"/>
        <c:lblAlgn val="ctr"/>
        <c:lblOffset val="100"/>
        <c:noMultiLvlLbl val="0"/>
      </c:catAx>
      <c:valAx>
        <c:axId val="251558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556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 </a:t>
            </a:r>
            <a:r>
              <a:rPr lang="en-US"/>
              <a:t>I=f(a)</a:t>
            </a:r>
            <a:r>
              <a:rPr lang="ru-RU"/>
              <a:t> для круговой поляризации</a:t>
            </a:r>
            <a:r>
              <a:rPr lang="en-US"/>
              <a:t> </a:t>
            </a:r>
            <a:r>
              <a:rPr lang="ru-RU"/>
              <a:t>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v>I=f(a)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'[Диаграмма 2 в Microsoft Word]Лист1'!$A$50:$S$50</c:f>
              <c:numCache>
                <c:formatCode>General</c:formatCode>
                <c:ptCount val="19"/>
                <c:pt idx="0">
                  <c:v>-90</c:v>
                </c:pt>
                <c:pt idx="1">
                  <c:v>-80</c:v>
                </c:pt>
                <c:pt idx="2">
                  <c:v>-70</c:v>
                </c:pt>
                <c:pt idx="3">
                  <c:v>-60</c:v>
                </c:pt>
                <c:pt idx="4">
                  <c:v>-50</c:v>
                </c:pt>
                <c:pt idx="5">
                  <c:v>-40</c:v>
                </c:pt>
                <c:pt idx="6">
                  <c:v>-30</c:v>
                </c:pt>
                <c:pt idx="7">
                  <c:v>-20</c:v>
                </c:pt>
                <c:pt idx="8">
                  <c:v>-10</c:v>
                </c:pt>
                <c:pt idx="9">
                  <c:v>0</c:v>
                </c:pt>
                <c:pt idx="10">
                  <c:v>10</c:v>
                </c:pt>
                <c:pt idx="11">
                  <c:v>20</c:v>
                </c:pt>
                <c:pt idx="12">
                  <c:v>30</c:v>
                </c:pt>
                <c:pt idx="13">
                  <c:v>40</c:v>
                </c:pt>
                <c:pt idx="14">
                  <c:v>50</c:v>
                </c:pt>
                <c:pt idx="15">
                  <c:v>60</c:v>
                </c:pt>
                <c:pt idx="16">
                  <c:v>70</c:v>
                </c:pt>
                <c:pt idx="17">
                  <c:v>80</c:v>
                </c:pt>
                <c:pt idx="18">
                  <c:v>90</c:v>
                </c:pt>
              </c:numCache>
            </c:numRef>
          </c:cat>
          <c:val>
            <c:numRef>
              <c:f>'[Диаграмма 2 в Microsoft Word]Лист1'!$A$53:$S$53</c:f>
              <c:numCache>
                <c:formatCode>General</c:formatCode>
                <c:ptCount val="19"/>
                <c:pt idx="0">
                  <c:v>1.2999999999999999E-2</c:v>
                </c:pt>
                <c:pt idx="1">
                  <c:v>1.2999999999999999E-2</c:v>
                </c:pt>
                <c:pt idx="2">
                  <c:v>1.2999999999999999E-2</c:v>
                </c:pt>
                <c:pt idx="3">
                  <c:v>1.4E-2</c:v>
                </c:pt>
                <c:pt idx="4">
                  <c:v>1.6E-2</c:v>
                </c:pt>
                <c:pt idx="5">
                  <c:v>1.7000000000000001E-2</c:v>
                </c:pt>
                <c:pt idx="6">
                  <c:v>1.9E-2</c:v>
                </c:pt>
                <c:pt idx="7">
                  <c:v>1.9E-2</c:v>
                </c:pt>
                <c:pt idx="8">
                  <c:v>0.02</c:v>
                </c:pt>
                <c:pt idx="9">
                  <c:v>2.1000000000000001E-2</c:v>
                </c:pt>
                <c:pt idx="10">
                  <c:v>2.1000000000000001E-2</c:v>
                </c:pt>
                <c:pt idx="11">
                  <c:v>2.1999999999999999E-2</c:v>
                </c:pt>
                <c:pt idx="12">
                  <c:v>2.1999999999999999E-2</c:v>
                </c:pt>
                <c:pt idx="13">
                  <c:v>0.02</c:v>
                </c:pt>
                <c:pt idx="14">
                  <c:v>0.02</c:v>
                </c:pt>
                <c:pt idx="15">
                  <c:v>2.1000000000000001E-2</c:v>
                </c:pt>
                <c:pt idx="16">
                  <c:v>0.02</c:v>
                </c:pt>
                <c:pt idx="17">
                  <c:v>1.7000000000000001E-2</c:v>
                </c:pt>
                <c:pt idx="18">
                  <c:v>1.6E-2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AAC-4739-BB7A-6D5A57F33D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1738752"/>
        <c:axId val="251749120"/>
      </c:radarChart>
      <c:catAx>
        <c:axId val="251738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749120"/>
        <c:crosses val="autoZero"/>
        <c:auto val="1"/>
        <c:lblAlgn val="ctr"/>
        <c:lblOffset val="100"/>
        <c:noMultiLvlLbl val="0"/>
      </c:catAx>
      <c:valAx>
        <c:axId val="251749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1738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352C0-9FEE-492D-9A2A-2F5B5BD9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2020-10-25T10:02:00Z</cp:lastPrinted>
  <dcterms:created xsi:type="dcterms:W3CDTF">2021-10-01T09:29:00Z</dcterms:created>
  <dcterms:modified xsi:type="dcterms:W3CDTF">2021-11-20T14:35:00Z</dcterms:modified>
</cp:coreProperties>
</file>