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0F9" w:rsidRPr="00543277" w:rsidRDefault="00FB20F9" w:rsidP="001F294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43277">
        <w:rPr>
          <w:rFonts w:ascii="Times New Roman" w:hAnsi="Times New Roman" w:cs="Times New Roman"/>
          <w:b/>
          <w:sz w:val="32"/>
          <w:szCs w:val="32"/>
        </w:rPr>
        <w:t>Лабораторная работа № 1</w:t>
      </w:r>
    </w:p>
    <w:p w:rsidR="00FB20F9" w:rsidRPr="00FB20F9" w:rsidRDefault="00FB20F9" w:rsidP="001F29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294F" w:rsidRPr="001F294F" w:rsidRDefault="00FB20F9" w:rsidP="001F29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1F294F" w:rsidRPr="00FB20F9">
        <w:rPr>
          <w:rFonts w:ascii="Times New Roman" w:hAnsi="Times New Roman" w:cs="Times New Roman"/>
          <w:sz w:val="28"/>
          <w:szCs w:val="28"/>
        </w:rPr>
        <w:t>Характеристика  отказов.</w:t>
      </w:r>
      <w:r w:rsidRPr="00FB20F9">
        <w:rPr>
          <w:rFonts w:ascii="Times New Roman" w:hAnsi="Times New Roman" w:cs="Times New Roman"/>
          <w:sz w:val="28"/>
          <w:szCs w:val="28"/>
        </w:rPr>
        <w:t xml:space="preserve"> </w:t>
      </w:r>
      <w:r w:rsidR="001F294F" w:rsidRPr="00FB20F9">
        <w:rPr>
          <w:rFonts w:ascii="Times New Roman" w:eastAsia="Times New Roman" w:hAnsi="Times New Roman" w:cs="Times New Roman"/>
          <w:sz w:val="28"/>
          <w:szCs w:val="28"/>
        </w:rPr>
        <w:t xml:space="preserve">Постепенные (износные), внезапные,  сложные, частичные, независимые отказы. </w:t>
      </w:r>
      <w:r w:rsidR="001F294F" w:rsidRPr="00FB20F9">
        <w:rPr>
          <w:rFonts w:ascii="Times New Roman" w:hAnsi="Times New Roman"/>
          <w:sz w:val="28"/>
          <w:szCs w:val="28"/>
        </w:rPr>
        <w:t>Классификация отказов</w:t>
      </w:r>
      <w:r w:rsidR="001F294F" w:rsidRPr="00FB20F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F294F" w:rsidRPr="00FB20F9"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</w:rPr>
        <w:t>Критерии отказа.</w:t>
      </w:r>
    </w:p>
    <w:p w:rsidR="001F294F" w:rsidRPr="001F294F" w:rsidRDefault="001F294F" w:rsidP="001F294F">
      <w:pPr>
        <w:pStyle w:val="3"/>
        <w:tabs>
          <w:tab w:val="num" w:pos="0"/>
        </w:tabs>
        <w:spacing w:line="360" w:lineRule="auto"/>
        <w:ind w:left="180" w:firstLine="177"/>
        <w:jc w:val="both"/>
        <w:rPr>
          <w:b/>
          <w:szCs w:val="28"/>
        </w:rPr>
      </w:pPr>
    </w:p>
    <w:p w:rsidR="001F294F" w:rsidRPr="001F294F" w:rsidRDefault="001F294F" w:rsidP="001F294F">
      <w:pPr>
        <w:pStyle w:val="3"/>
        <w:tabs>
          <w:tab w:val="num" w:pos="0"/>
        </w:tabs>
        <w:spacing w:line="360" w:lineRule="auto"/>
        <w:ind w:left="180" w:firstLine="177"/>
        <w:jc w:val="both"/>
        <w:rPr>
          <w:szCs w:val="28"/>
        </w:rPr>
      </w:pPr>
      <w:r w:rsidRPr="001F294F">
        <w:rPr>
          <w:szCs w:val="28"/>
        </w:rPr>
        <w:t xml:space="preserve">УЧЕБНЫЕ ВОПРОСЫ: </w:t>
      </w:r>
    </w:p>
    <w:p w:rsidR="001F294F" w:rsidRPr="001F294F" w:rsidRDefault="001F294F" w:rsidP="001F294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>1. Характеристика  отказов.</w:t>
      </w:r>
      <w:r w:rsidR="00FB20F9">
        <w:rPr>
          <w:rFonts w:ascii="Times New Roman" w:hAnsi="Times New Roman" w:cs="Times New Roman"/>
          <w:sz w:val="28"/>
          <w:szCs w:val="28"/>
        </w:rPr>
        <w:t xml:space="preserve"> </w:t>
      </w:r>
      <w:r w:rsidRPr="001F294F">
        <w:rPr>
          <w:rFonts w:ascii="Times New Roman" w:eastAsia="Times New Roman" w:hAnsi="Times New Roman" w:cs="Times New Roman"/>
          <w:sz w:val="28"/>
          <w:szCs w:val="28"/>
        </w:rPr>
        <w:t>Постепенные (износные), внезапные,  сложные,</w:t>
      </w:r>
      <w:r w:rsidR="00FB20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294F">
        <w:rPr>
          <w:rFonts w:ascii="Times New Roman" w:eastAsia="Times New Roman" w:hAnsi="Times New Roman" w:cs="Times New Roman"/>
          <w:sz w:val="28"/>
          <w:szCs w:val="28"/>
        </w:rPr>
        <w:t>частичные, независимые отказы.</w:t>
      </w:r>
    </w:p>
    <w:p w:rsidR="001F294F" w:rsidRPr="001F294F" w:rsidRDefault="001F294F" w:rsidP="001F29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1F294F">
        <w:rPr>
          <w:rFonts w:ascii="Times New Roman" w:hAnsi="Times New Roman"/>
          <w:sz w:val="28"/>
          <w:szCs w:val="28"/>
        </w:rPr>
        <w:t>Классификация отказов</w:t>
      </w:r>
    </w:p>
    <w:p w:rsidR="001F294F" w:rsidRPr="001F294F" w:rsidRDefault="001F294F" w:rsidP="001F294F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>3.</w:t>
      </w:r>
      <w:r w:rsidRPr="001F294F"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</w:rPr>
        <w:t>Критерии отказа.</w:t>
      </w:r>
    </w:p>
    <w:p w:rsidR="00FB20F9" w:rsidRDefault="00FB20F9" w:rsidP="00FB20F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94F" w:rsidRDefault="00FB20F9" w:rsidP="00BB4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b/>
          <w:sz w:val="28"/>
          <w:szCs w:val="28"/>
        </w:rPr>
        <w:t>Задание 1. Выполнить классификацию отказов.</w:t>
      </w:r>
      <w:r w:rsidR="00BB47E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Изучить характеристику</w:t>
      </w:r>
      <w:r w:rsidRPr="001F294F">
        <w:rPr>
          <w:rFonts w:ascii="Times New Roman" w:hAnsi="Times New Roman" w:cs="Times New Roman"/>
          <w:sz w:val="28"/>
          <w:szCs w:val="28"/>
        </w:rPr>
        <w:t xml:space="preserve">  отказов</w:t>
      </w:r>
      <w:r>
        <w:rPr>
          <w:rFonts w:ascii="Times New Roman" w:hAnsi="Times New Roman" w:cs="Times New Roman"/>
          <w:sz w:val="28"/>
          <w:szCs w:val="28"/>
        </w:rPr>
        <w:t xml:space="preserve"> технических систем и </w:t>
      </w:r>
      <w:r w:rsidRPr="001F2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1F294F">
        <w:rPr>
          <w:rFonts w:ascii="Times New Roman" w:hAnsi="Times New Roman" w:cs="Times New Roman"/>
          <w:sz w:val="28"/>
          <w:szCs w:val="28"/>
        </w:rPr>
        <w:t xml:space="preserve">аполнить </w:t>
      </w:r>
      <w:r>
        <w:rPr>
          <w:rFonts w:ascii="Times New Roman" w:hAnsi="Times New Roman" w:cs="Times New Roman"/>
          <w:sz w:val="28"/>
          <w:szCs w:val="28"/>
        </w:rPr>
        <w:t>таблицу.</w:t>
      </w:r>
    </w:p>
    <w:p w:rsidR="00BB47EC" w:rsidRDefault="00BB47EC" w:rsidP="00BB4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0F9" w:rsidRDefault="00FB20F9" w:rsidP="00BB47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94F">
        <w:rPr>
          <w:rFonts w:ascii="Times New Roman" w:hAnsi="Times New Roman" w:cs="Times New Roman"/>
          <w:b/>
          <w:sz w:val="28"/>
          <w:szCs w:val="28"/>
        </w:rPr>
        <w:t>Задание 2. Исследовать классификацию отказов</w:t>
      </w:r>
      <w:r w:rsidRPr="001F294F">
        <w:rPr>
          <w:rFonts w:ascii="Times New Roman" w:eastAsia="Times New Roman" w:hAnsi="Times New Roman" w:cs="Times New Roman"/>
          <w:b/>
          <w:sz w:val="28"/>
          <w:szCs w:val="28"/>
        </w:rPr>
        <w:t xml:space="preserve"> функций коммуникационной системы</w:t>
      </w:r>
      <w:r w:rsidRPr="001F294F">
        <w:rPr>
          <w:rFonts w:ascii="Times New Roman" w:hAnsi="Times New Roman" w:cs="Times New Roman"/>
          <w:b/>
          <w:sz w:val="28"/>
          <w:szCs w:val="28"/>
        </w:rPr>
        <w:t>.</w:t>
      </w:r>
      <w:r w:rsidRPr="00FB20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Pr="001F294F">
        <w:rPr>
          <w:rFonts w:ascii="Times New Roman" w:hAnsi="Times New Roman" w:cs="Times New Roman"/>
          <w:b/>
          <w:i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 xml:space="preserve"> возможных отказов ТС и  п</w:t>
      </w:r>
      <w:r w:rsidRPr="001F294F">
        <w:rPr>
          <w:rFonts w:ascii="Times New Roman" w:hAnsi="Times New Roman" w:cs="Times New Roman"/>
          <w:sz w:val="28"/>
          <w:szCs w:val="28"/>
        </w:rPr>
        <w:t xml:space="preserve">редставить характеристику и схему одного из возможных отказов для </w:t>
      </w:r>
      <w:r>
        <w:rPr>
          <w:rFonts w:ascii="Times New Roman" w:hAnsi="Times New Roman" w:cs="Times New Roman"/>
          <w:sz w:val="28"/>
          <w:szCs w:val="28"/>
        </w:rPr>
        <w:t xml:space="preserve">инфо </w:t>
      </w:r>
      <w:r w:rsidRPr="001F294F">
        <w:rPr>
          <w:rFonts w:ascii="Times New Roman" w:eastAsia="Times New Roman" w:hAnsi="Times New Roman" w:cs="Times New Roman"/>
          <w:sz w:val="28"/>
          <w:szCs w:val="28"/>
        </w:rPr>
        <w:t>коммуникационного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F294F">
        <w:rPr>
          <w:rFonts w:ascii="Times New Roman" w:eastAsia="Times New Roman" w:hAnsi="Times New Roman" w:cs="Times New Roman"/>
          <w:sz w:val="28"/>
          <w:szCs w:val="28"/>
        </w:rPr>
        <w:t>процесса</w:t>
      </w:r>
      <w:r w:rsidRPr="001F294F">
        <w:rPr>
          <w:rFonts w:ascii="Times New Roman" w:hAnsi="Times New Roman" w:cs="Times New Roman"/>
          <w:b/>
          <w:sz w:val="28"/>
          <w:szCs w:val="28"/>
        </w:rPr>
        <w:t>.</w:t>
      </w:r>
    </w:p>
    <w:p w:rsidR="00BB47EC" w:rsidRPr="001F294F" w:rsidRDefault="00BB47EC" w:rsidP="00BB47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20F9" w:rsidRDefault="00FB20F9" w:rsidP="00BB4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b/>
          <w:sz w:val="28"/>
          <w:szCs w:val="28"/>
        </w:rPr>
        <w:t>Задание 3. Выполнить оценку отказов</w:t>
      </w:r>
      <w:r w:rsidRPr="001F294F">
        <w:rPr>
          <w:rFonts w:ascii="Times New Roman" w:eastAsia="Times New Roman" w:hAnsi="Times New Roman" w:cs="Times New Roman"/>
          <w:b/>
          <w:sz w:val="28"/>
          <w:szCs w:val="28"/>
        </w:rPr>
        <w:t xml:space="preserve"> функций коммуникационной системы</w:t>
      </w:r>
      <w:r w:rsidRPr="001F294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Изучить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F294F">
        <w:rPr>
          <w:rFonts w:ascii="Times New Roman" w:hAnsi="Times New Roman" w:cs="Times New Roman"/>
          <w:sz w:val="28"/>
          <w:szCs w:val="28"/>
        </w:rPr>
        <w:t xml:space="preserve">собенностью производственных процессов в системе телекоммуникаций </w:t>
      </w:r>
      <w:r>
        <w:rPr>
          <w:rFonts w:ascii="Times New Roman" w:hAnsi="Times New Roman" w:cs="Times New Roman"/>
          <w:sz w:val="28"/>
          <w:szCs w:val="28"/>
        </w:rPr>
        <w:t>и дать оценку отказ какого элемента и на каком этапе может принести максимальный ущерб.</w:t>
      </w:r>
    </w:p>
    <w:p w:rsidR="00BB47EC" w:rsidRDefault="00BB47EC" w:rsidP="00BB4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B47EC" w:rsidRPr="00F57C09" w:rsidRDefault="00BB47EC" w:rsidP="00BB47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7C09">
        <w:rPr>
          <w:rFonts w:ascii="Times New Roman" w:hAnsi="Times New Roman"/>
          <w:b/>
          <w:sz w:val="28"/>
          <w:szCs w:val="28"/>
        </w:rPr>
        <w:t>Задание 4. Представить алгоритм расчета надежности (по варианту задания).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Используя теоретические знания и </w:t>
      </w:r>
      <w:r>
        <w:rPr>
          <w:rFonts w:ascii="Times New Roman" w:hAnsi="Times New Roman" w:cs="Times New Roman"/>
          <w:sz w:val="28"/>
          <w:szCs w:val="28"/>
        </w:rPr>
        <w:t>типовую схему</w:t>
      </w:r>
      <w:r w:rsidRPr="001F294F">
        <w:rPr>
          <w:rFonts w:ascii="Times New Roman" w:hAnsi="Times New Roman" w:cs="Times New Roman"/>
          <w:sz w:val="28"/>
          <w:szCs w:val="28"/>
        </w:rPr>
        <w:t xml:space="preserve"> </w:t>
      </w:r>
      <w:r w:rsidRPr="001F294F">
        <w:rPr>
          <w:rFonts w:ascii="Times New Roman" w:hAnsi="Times New Roman"/>
          <w:sz w:val="28"/>
          <w:szCs w:val="28"/>
        </w:rPr>
        <w:t>алгоритма расчета надежности</w:t>
      </w:r>
      <w:r>
        <w:rPr>
          <w:rFonts w:ascii="Times New Roman" w:hAnsi="Times New Roman"/>
          <w:sz w:val="28"/>
          <w:szCs w:val="28"/>
        </w:rPr>
        <w:t xml:space="preserve"> представить алгоритм расчета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надежности в виде  «дерева» событий, «дерева» отказов или других типов «деревьев».</w:t>
      </w:r>
    </w:p>
    <w:p w:rsidR="00FB20F9" w:rsidRDefault="00FB20F9" w:rsidP="00FB20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20F9" w:rsidRPr="00FB20F9" w:rsidRDefault="00FB20F9" w:rsidP="00FB20F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B20F9">
        <w:rPr>
          <w:rFonts w:ascii="Times New Roman" w:hAnsi="Times New Roman" w:cs="Times New Roman"/>
          <w:b/>
          <w:sz w:val="32"/>
          <w:szCs w:val="32"/>
        </w:rPr>
        <w:t>Методические указания по выполнению:</w:t>
      </w:r>
    </w:p>
    <w:p w:rsidR="00FB20F9" w:rsidRPr="001F294F" w:rsidRDefault="00FB20F9" w:rsidP="00FB20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1EC6" w:rsidRDefault="007B1EC6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1EC6" w:rsidRDefault="007B1EC6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1EC6" w:rsidRDefault="007B1EC6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1EC6" w:rsidRDefault="007B1EC6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1EC6" w:rsidRDefault="007B1EC6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1EC6" w:rsidRDefault="007B1EC6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94F" w:rsidRDefault="001F294F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94F">
        <w:rPr>
          <w:rFonts w:ascii="Times New Roman" w:hAnsi="Times New Roman" w:cs="Times New Roman"/>
          <w:b/>
          <w:sz w:val="28"/>
          <w:szCs w:val="28"/>
        </w:rPr>
        <w:lastRenderedPageBreak/>
        <w:t>Задание 1. Выполнить классификацию отказов.</w:t>
      </w:r>
    </w:p>
    <w:p w:rsidR="001F294F" w:rsidRPr="001F294F" w:rsidRDefault="001F294F" w:rsidP="001F29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характеристику</w:t>
      </w:r>
      <w:r w:rsidRPr="001F294F">
        <w:rPr>
          <w:rFonts w:ascii="Times New Roman" w:hAnsi="Times New Roman" w:cs="Times New Roman"/>
          <w:sz w:val="28"/>
          <w:szCs w:val="28"/>
        </w:rPr>
        <w:t xml:space="preserve">  отказов</w:t>
      </w:r>
      <w:r>
        <w:rPr>
          <w:rFonts w:ascii="Times New Roman" w:hAnsi="Times New Roman" w:cs="Times New Roman"/>
          <w:sz w:val="28"/>
          <w:szCs w:val="28"/>
        </w:rPr>
        <w:t xml:space="preserve"> технических систем и </w:t>
      </w:r>
      <w:r w:rsidRPr="001F2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AE7689">
        <w:rPr>
          <w:rFonts w:ascii="Times New Roman" w:hAnsi="Times New Roman" w:cs="Times New Roman"/>
          <w:sz w:val="28"/>
          <w:szCs w:val="28"/>
        </w:rPr>
        <w:t>аполнить  таблицу</w:t>
      </w:r>
    </w:p>
    <w:p w:rsidR="001F294F" w:rsidRPr="001F294F" w:rsidRDefault="001F294F" w:rsidP="001F294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294F">
        <w:rPr>
          <w:rFonts w:ascii="Times New Roman" w:hAnsi="Times New Roman"/>
          <w:sz w:val="28"/>
          <w:szCs w:val="28"/>
        </w:rPr>
        <w:t>Таблица 1 - Классификация отказов</w:t>
      </w:r>
    </w:p>
    <w:tbl>
      <w:tblPr>
        <w:tblW w:w="97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86"/>
        <w:gridCol w:w="9"/>
        <w:gridCol w:w="5578"/>
      </w:tblGrid>
      <w:tr w:rsidR="001F294F" w:rsidRPr="001F294F" w:rsidTr="001F294F">
        <w:trPr>
          <w:trHeight w:hRule="exact" w:val="283"/>
        </w:trPr>
        <w:tc>
          <w:tcPr>
            <w:tcW w:w="9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F294F" w:rsidRDefault="001F294F" w:rsidP="001F294F">
            <w:pPr>
              <w:shd w:val="clear" w:color="auto" w:fill="FFFFFF"/>
              <w:tabs>
                <w:tab w:val="left" w:pos="410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Отказы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Наименование отказов</w:t>
            </w:r>
          </w:p>
          <w:p w:rsidR="001F294F" w:rsidRDefault="001F294F" w:rsidP="001F294F">
            <w:pPr>
              <w:shd w:val="clear" w:color="auto" w:fill="FFFFFF"/>
              <w:tabs>
                <w:tab w:val="left" w:pos="410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94F" w:rsidRDefault="001F294F" w:rsidP="001F294F">
            <w:pPr>
              <w:shd w:val="clear" w:color="auto" w:fill="FFFFFF"/>
              <w:tabs>
                <w:tab w:val="left" w:pos="410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94F" w:rsidRPr="001F294F" w:rsidRDefault="001F294F" w:rsidP="001F294F">
            <w:pPr>
              <w:shd w:val="clear" w:color="auto" w:fill="FFFFFF"/>
              <w:tabs>
                <w:tab w:val="left" w:pos="410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94F" w:rsidRPr="001F294F" w:rsidTr="001F294F">
        <w:trPr>
          <w:trHeight w:hRule="exact" w:val="386"/>
        </w:trPr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1. По характеру изменения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7B1EC6">
              <w:rPr>
                <w:rFonts w:ascii="Times New Roman" w:hAnsi="Times New Roman" w:cs="Times New Roman"/>
                <w:sz w:val="28"/>
                <w:szCs w:val="28"/>
              </w:rPr>
              <w:t>внезапные</w:t>
            </w:r>
          </w:p>
        </w:tc>
      </w:tr>
      <w:tr w:rsidR="001F294F" w:rsidRPr="001F294F" w:rsidTr="001F294F">
        <w:trPr>
          <w:trHeight w:hRule="exact" w:val="34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выходного параметра объекта до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7B1EC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7B1EC6" w:rsidRPr="001F294F">
              <w:rPr>
                <w:rFonts w:ascii="Times New Roman" w:eastAsia="Times New Roman" w:hAnsi="Times New Roman" w:cs="Times New Roman"/>
                <w:sz w:val="28"/>
                <w:szCs w:val="28"/>
              </w:rPr>
              <w:t>остепенные (износные)</w:t>
            </w:r>
          </w:p>
        </w:tc>
      </w:tr>
      <w:tr w:rsidR="001F294F" w:rsidRPr="001F294F" w:rsidTr="001F294F">
        <w:trPr>
          <w:trHeight w:hRule="exact" w:val="36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момента возникновения отказа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7B1EC6">
              <w:rPr>
                <w:rFonts w:ascii="Times New Roman" w:hAnsi="Times New Roman" w:cs="Times New Roman"/>
                <w:sz w:val="28"/>
                <w:szCs w:val="28"/>
              </w:rPr>
              <w:t xml:space="preserve">сложные  </w:t>
            </w:r>
          </w:p>
        </w:tc>
      </w:tr>
      <w:tr w:rsidR="001F294F" w:rsidRPr="001F294F" w:rsidTr="001F294F">
        <w:trPr>
          <w:trHeight w:hRule="exact" w:val="703"/>
        </w:trPr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2. По возможности последующего использования объекта </w:t>
            </w:r>
          </w:p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после возникновения отказа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7B1EC6">
              <w:rPr>
                <w:rFonts w:ascii="Times New Roman" w:hAnsi="Times New Roman" w:cs="Times New Roman"/>
                <w:sz w:val="28"/>
                <w:szCs w:val="28"/>
              </w:rPr>
              <w:t>полные</w:t>
            </w:r>
          </w:p>
        </w:tc>
      </w:tr>
      <w:tr w:rsidR="001F294F" w:rsidRPr="001F294F" w:rsidTr="001F294F">
        <w:trPr>
          <w:trHeight w:hRule="exact" w:val="69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7B1EC6">
              <w:rPr>
                <w:rFonts w:ascii="Times New Roman" w:hAnsi="Times New Roman" w:cs="Times New Roman"/>
                <w:sz w:val="28"/>
                <w:szCs w:val="28"/>
              </w:rPr>
              <w:t>частичные</w:t>
            </w:r>
          </w:p>
        </w:tc>
      </w:tr>
      <w:tr w:rsidR="001F294F" w:rsidRPr="001F294F" w:rsidTr="001F294F">
        <w:trPr>
          <w:trHeight w:hRule="exact" w:val="376"/>
        </w:trPr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3. По связи между отказами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7B1EC6">
              <w:rPr>
                <w:rFonts w:ascii="Times New Roman" w:hAnsi="Times New Roman" w:cs="Times New Roman"/>
                <w:sz w:val="28"/>
                <w:szCs w:val="28"/>
              </w:rPr>
              <w:t>независимые</w:t>
            </w:r>
          </w:p>
        </w:tc>
      </w:tr>
      <w:tr w:rsidR="001F294F" w:rsidRPr="001F294F" w:rsidTr="001F294F">
        <w:trPr>
          <w:trHeight w:hRule="exact" w:val="26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7B1EC6">
              <w:rPr>
                <w:rFonts w:ascii="Times New Roman" w:hAnsi="Times New Roman" w:cs="Times New Roman"/>
                <w:sz w:val="28"/>
                <w:szCs w:val="28"/>
              </w:rPr>
              <w:t>зависимые</w:t>
            </w:r>
          </w:p>
        </w:tc>
      </w:tr>
      <w:tr w:rsidR="001F294F" w:rsidRPr="001F294F" w:rsidTr="001F294F">
        <w:trPr>
          <w:trHeight w:hRule="exact" w:val="376"/>
        </w:trPr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4. По устойчивости состояния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7B1EC6">
              <w:rPr>
                <w:rFonts w:ascii="Times New Roman" w:hAnsi="Times New Roman" w:cs="Times New Roman"/>
                <w:sz w:val="28"/>
                <w:szCs w:val="28"/>
              </w:rPr>
              <w:t>устойчивые</w:t>
            </w:r>
          </w:p>
        </w:tc>
      </w:tr>
      <w:tr w:rsidR="001F294F" w:rsidRPr="001F294F" w:rsidTr="001F294F">
        <w:trPr>
          <w:trHeight w:hRule="exact" w:val="34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неработоспособности.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7B1EC6">
              <w:rPr>
                <w:rFonts w:ascii="Times New Roman" w:hAnsi="Times New Roman" w:cs="Times New Roman"/>
                <w:sz w:val="28"/>
                <w:szCs w:val="28"/>
              </w:rPr>
              <w:t>самоустраняющиеся</w:t>
            </w:r>
          </w:p>
        </w:tc>
      </w:tr>
      <w:tr w:rsidR="001F294F" w:rsidRPr="001F294F" w:rsidTr="001F294F">
        <w:trPr>
          <w:trHeight w:hRule="exact" w:val="33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7B1EC6">
              <w:rPr>
                <w:rFonts w:ascii="Times New Roman" w:hAnsi="Times New Roman" w:cs="Times New Roman"/>
                <w:sz w:val="28"/>
                <w:szCs w:val="28"/>
              </w:rPr>
              <w:t xml:space="preserve"> сбои</w:t>
            </w:r>
          </w:p>
        </w:tc>
      </w:tr>
      <w:tr w:rsidR="001F294F" w:rsidRPr="001F294F" w:rsidTr="001F294F">
        <w:trPr>
          <w:trHeight w:hRule="exact" w:val="37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="007B1EC6">
              <w:rPr>
                <w:rFonts w:ascii="Times New Roman" w:hAnsi="Times New Roman" w:cs="Times New Roman"/>
                <w:sz w:val="28"/>
                <w:szCs w:val="28"/>
              </w:rPr>
              <w:t>перемежающиеся</w:t>
            </w:r>
          </w:p>
        </w:tc>
      </w:tr>
      <w:tr w:rsidR="001F294F" w:rsidRPr="001F294F" w:rsidTr="001F294F">
        <w:trPr>
          <w:trHeight w:hRule="exact" w:val="366"/>
        </w:trPr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5. По наличию внешних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7B1EC6">
              <w:rPr>
                <w:rFonts w:ascii="Times New Roman" w:hAnsi="Times New Roman" w:cs="Times New Roman"/>
                <w:sz w:val="28"/>
                <w:szCs w:val="28"/>
              </w:rPr>
              <w:t>явные</w:t>
            </w:r>
          </w:p>
        </w:tc>
      </w:tr>
      <w:tr w:rsidR="001F294F" w:rsidRPr="001F294F" w:rsidTr="001F294F">
        <w:trPr>
          <w:trHeight w:hRule="exact" w:val="37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проявлений отказа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7B1EC6">
              <w:rPr>
                <w:rFonts w:ascii="Times New Roman" w:hAnsi="Times New Roman" w:cs="Times New Roman"/>
                <w:sz w:val="28"/>
                <w:szCs w:val="28"/>
              </w:rPr>
              <w:t>скрытые</w:t>
            </w:r>
          </w:p>
        </w:tc>
      </w:tr>
      <w:tr w:rsidR="001F294F" w:rsidRPr="001F294F" w:rsidTr="001F294F">
        <w:trPr>
          <w:trHeight w:hRule="exact" w:val="366"/>
        </w:trPr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6. По причине возникновения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7B1EC6">
              <w:rPr>
                <w:rFonts w:ascii="Times New Roman" w:hAnsi="Times New Roman" w:cs="Times New Roman"/>
                <w:sz w:val="28"/>
                <w:szCs w:val="28"/>
              </w:rPr>
              <w:t>конструктивные</w:t>
            </w:r>
          </w:p>
        </w:tc>
      </w:tr>
      <w:tr w:rsidR="001F294F" w:rsidRPr="001F294F" w:rsidTr="001F294F">
        <w:trPr>
          <w:trHeight w:hRule="exact" w:val="34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отказа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7B1EC6">
              <w:rPr>
                <w:rFonts w:ascii="Times New Roman" w:hAnsi="Times New Roman" w:cs="Times New Roman"/>
                <w:sz w:val="28"/>
                <w:szCs w:val="28"/>
              </w:rPr>
              <w:t>производственные</w:t>
            </w:r>
          </w:p>
        </w:tc>
      </w:tr>
      <w:tr w:rsidR="001F294F" w:rsidRPr="001F294F" w:rsidTr="001F294F">
        <w:trPr>
          <w:trHeight w:hRule="exact" w:val="33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7B1EC6" w:rsidRPr="007B1E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эксплуатационные</w:t>
            </w:r>
          </w:p>
        </w:tc>
      </w:tr>
      <w:tr w:rsidR="001F294F" w:rsidRPr="001F294F" w:rsidTr="001F294F">
        <w:trPr>
          <w:trHeight w:hRule="exact" w:val="37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7B1E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B1EC6">
              <w:rPr>
                <w:rFonts w:ascii="Times New Roman" w:hAnsi="Times New Roman" w:cs="Times New Roman"/>
                <w:sz w:val="28"/>
                <w:szCs w:val="28"/>
              </w:rPr>
              <w:t>деградационные</w:t>
            </w:r>
            <w:proofErr w:type="spellEnd"/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F294F" w:rsidRPr="001F294F" w:rsidTr="001F294F">
        <w:trPr>
          <w:trHeight w:hRule="exact" w:val="366"/>
        </w:trPr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7. По природе происхождения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7B1EC6">
              <w:rPr>
                <w:rFonts w:ascii="Times New Roman" w:hAnsi="Times New Roman" w:cs="Times New Roman"/>
                <w:sz w:val="28"/>
                <w:szCs w:val="28"/>
              </w:rPr>
              <w:t>естественные</w:t>
            </w:r>
          </w:p>
        </w:tc>
      </w:tr>
      <w:tr w:rsidR="001F294F" w:rsidRPr="001F294F" w:rsidTr="001F294F">
        <w:trPr>
          <w:trHeight w:hRule="exact" w:val="34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отказа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7B1EC6">
              <w:rPr>
                <w:rFonts w:ascii="Times New Roman" w:hAnsi="Times New Roman" w:cs="Times New Roman"/>
                <w:sz w:val="28"/>
                <w:szCs w:val="28"/>
              </w:rPr>
              <w:t>искусственные</w:t>
            </w:r>
          </w:p>
        </w:tc>
      </w:tr>
      <w:tr w:rsidR="00AE7689" w:rsidRPr="001F294F" w:rsidTr="00236014">
        <w:trPr>
          <w:trHeight w:hRule="exact" w:val="342"/>
        </w:trPr>
        <w:tc>
          <w:tcPr>
            <w:tcW w:w="41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E7689" w:rsidRPr="001F294F" w:rsidRDefault="00AE7689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8. По времени возникновения отказа</w:t>
            </w:r>
          </w:p>
          <w:p w:rsidR="00AE7689" w:rsidRPr="001F294F" w:rsidRDefault="00AE7689" w:rsidP="001F2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689" w:rsidRPr="001F294F" w:rsidRDefault="00AE7689" w:rsidP="001F2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89" w:rsidRPr="00AE7689" w:rsidRDefault="00AE7689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689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AE76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испытаниях</w:t>
            </w:r>
          </w:p>
        </w:tc>
      </w:tr>
      <w:tr w:rsidR="00AE7689" w:rsidRPr="001F294F" w:rsidTr="00236014">
        <w:trPr>
          <w:trHeight w:hRule="exact" w:val="421"/>
        </w:trPr>
        <w:tc>
          <w:tcPr>
            <w:tcW w:w="41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E7689" w:rsidRPr="001F294F" w:rsidRDefault="00AE7689" w:rsidP="001F2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89" w:rsidRPr="00AE7689" w:rsidRDefault="00AE7689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689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Pr="00AE76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 </w:t>
            </w:r>
            <w:proofErr w:type="spellStart"/>
            <w:r w:rsidRPr="00AE76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приработочные</w:t>
            </w:r>
            <w:proofErr w:type="spellEnd"/>
            <w:r w:rsidRPr="00AE76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E7689" w:rsidRPr="001F294F" w:rsidTr="00236014">
        <w:trPr>
          <w:trHeight w:hRule="exact" w:val="421"/>
        </w:trPr>
        <w:tc>
          <w:tcPr>
            <w:tcW w:w="41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E7689" w:rsidRPr="001F294F" w:rsidRDefault="00AE7689" w:rsidP="001F2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89" w:rsidRPr="00AE7689" w:rsidRDefault="00AE7689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689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AE76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периода нормальной эксплуатации</w:t>
            </w:r>
          </w:p>
        </w:tc>
      </w:tr>
      <w:tr w:rsidR="00AE7689" w:rsidRPr="001F294F" w:rsidTr="00236014">
        <w:trPr>
          <w:trHeight w:hRule="exact" w:val="421"/>
        </w:trPr>
        <w:tc>
          <w:tcPr>
            <w:tcW w:w="41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89" w:rsidRPr="001F294F" w:rsidRDefault="00AE7689" w:rsidP="001F2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89" w:rsidRPr="00AE7689" w:rsidRDefault="00AE7689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689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Pr="00AE76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последнего периода эксплуатации</w:t>
            </w:r>
          </w:p>
        </w:tc>
      </w:tr>
      <w:tr w:rsidR="001F294F" w:rsidRPr="001F294F" w:rsidTr="001F294F">
        <w:trPr>
          <w:trHeight w:hRule="exact" w:val="376"/>
        </w:trPr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9. По возможности устранения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AE7689">
              <w:rPr>
                <w:rFonts w:ascii="Times New Roman" w:hAnsi="Times New Roman" w:cs="Times New Roman"/>
                <w:sz w:val="28"/>
                <w:szCs w:val="28"/>
              </w:rPr>
              <w:t>устранимые</w:t>
            </w:r>
          </w:p>
        </w:tc>
      </w:tr>
      <w:tr w:rsidR="001F294F" w:rsidRPr="001F294F" w:rsidTr="001F294F">
        <w:trPr>
          <w:trHeight w:hRule="exact" w:val="373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отказа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AE7689">
              <w:rPr>
                <w:rFonts w:ascii="Times New Roman" w:hAnsi="Times New Roman" w:cs="Times New Roman"/>
                <w:sz w:val="28"/>
                <w:szCs w:val="28"/>
              </w:rPr>
              <w:t>неустранимые</w:t>
            </w:r>
          </w:p>
        </w:tc>
      </w:tr>
      <w:tr w:rsidR="001F294F" w:rsidRPr="001F294F" w:rsidTr="001F294F">
        <w:trPr>
          <w:trHeight w:hRule="exact" w:val="406"/>
        </w:trPr>
        <w:tc>
          <w:tcPr>
            <w:tcW w:w="41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10. По критичности отказа</w:t>
            </w:r>
          </w:p>
        </w:tc>
        <w:tc>
          <w:tcPr>
            <w:tcW w:w="55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AE7689">
              <w:rPr>
                <w:rFonts w:ascii="Times New Roman" w:hAnsi="Times New Roman" w:cs="Times New Roman"/>
                <w:sz w:val="28"/>
                <w:szCs w:val="28"/>
              </w:rPr>
              <w:t>критические</w:t>
            </w:r>
          </w:p>
        </w:tc>
      </w:tr>
      <w:tr w:rsidR="001F294F" w:rsidRPr="001F294F" w:rsidTr="001F294F">
        <w:trPr>
          <w:trHeight w:hRule="exact" w:val="357"/>
        </w:trPr>
        <w:tc>
          <w:tcPr>
            <w:tcW w:w="41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94F" w:rsidRPr="001F294F" w:rsidRDefault="001F294F" w:rsidP="001F294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AE7689">
              <w:rPr>
                <w:rFonts w:ascii="Times New Roman" w:hAnsi="Times New Roman" w:cs="Times New Roman"/>
                <w:sz w:val="28"/>
                <w:szCs w:val="28"/>
              </w:rPr>
              <w:t>некритические</w:t>
            </w:r>
          </w:p>
        </w:tc>
      </w:tr>
    </w:tbl>
    <w:p w:rsidR="00BB47EC" w:rsidRDefault="00BB47EC" w:rsidP="00BB47E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1F294F" w:rsidRDefault="001F294F" w:rsidP="001F29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689" w:rsidRDefault="00AE7689" w:rsidP="001F29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689" w:rsidRPr="001F294F" w:rsidRDefault="00AE7689" w:rsidP="001F29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689" w:rsidRDefault="001F294F" w:rsidP="00AE76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94F">
        <w:rPr>
          <w:rFonts w:ascii="Times New Roman" w:hAnsi="Times New Roman" w:cs="Times New Roman"/>
          <w:b/>
          <w:sz w:val="28"/>
          <w:szCs w:val="28"/>
        </w:rPr>
        <w:lastRenderedPageBreak/>
        <w:t>Задание 2. Исследовать классификацию отказов</w:t>
      </w:r>
      <w:r w:rsidRPr="001F294F">
        <w:rPr>
          <w:rFonts w:ascii="Times New Roman" w:eastAsia="Times New Roman" w:hAnsi="Times New Roman" w:cs="Times New Roman"/>
          <w:b/>
          <w:sz w:val="28"/>
          <w:szCs w:val="28"/>
        </w:rPr>
        <w:t xml:space="preserve"> функций коммуникационной системы</w:t>
      </w:r>
      <w:r w:rsidRPr="001F294F">
        <w:rPr>
          <w:rFonts w:ascii="Times New Roman" w:hAnsi="Times New Roman" w:cs="Times New Roman"/>
          <w:b/>
          <w:sz w:val="28"/>
          <w:szCs w:val="28"/>
        </w:rPr>
        <w:t>.</w:t>
      </w:r>
      <w:r w:rsidR="00AE7689" w:rsidRPr="00AE76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7689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AE7689" w:rsidRPr="001F294F">
        <w:rPr>
          <w:rFonts w:ascii="Times New Roman" w:hAnsi="Times New Roman" w:cs="Times New Roman"/>
          <w:b/>
          <w:i/>
          <w:sz w:val="28"/>
          <w:szCs w:val="28"/>
        </w:rPr>
        <w:t>анализ</w:t>
      </w:r>
      <w:r w:rsidR="00AE7689">
        <w:rPr>
          <w:rFonts w:ascii="Times New Roman" w:hAnsi="Times New Roman" w:cs="Times New Roman"/>
          <w:sz w:val="28"/>
          <w:szCs w:val="28"/>
        </w:rPr>
        <w:t xml:space="preserve"> возможных отказов ТС и  п</w:t>
      </w:r>
      <w:r w:rsidR="00AE7689" w:rsidRPr="001F294F">
        <w:rPr>
          <w:rFonts w:ascii="Times New Roman" w:hAnsi="Times New Roman" w:cs="Times New Roman"/>
          <w:sz w:val="28"/>
          <w:szCs w:val="28"/>
        </w:rPr>
        <w:t xml:space="preserve">редставить характеристику и схему одного из возможных отказов для </w:t>
      </w:r>
      <w:proofErr w:type="spellStart"/>
      <w:r w:rsidR="00AE7689">
        <w:rPr>
          <w:rFonts w:ascii="Times New Roman" w:hAnsi="Times New Roman" w:cs="Times New Roman"/>
          <w:sz w:val="28"/>
          <w:szCs w:val="28"/>
        </w:rPr>
        <w:t>инфо</w:t>
      </w:r>
      <w:proofErr w:type="spellEnd"/>
      <w:r w:rsidR="00AE7689">
        <w:rPr>
          <w:rFonts w:ascii="Times New Roman" w:hAnsi="Times New Roman" w:cs="Times New Roman"/>
          <w:sz w:val="28"/>
          <w:szCs w:val="28"/>
        </w:rPr>
        <w:t xml:space="preserve"> </w:t>
      </w:r>
      <w:r w:rsidR="00AE7689" w:rsidRPr="001F294F">
        <w:rPr>
          <w:rFonts w:ascii="Times New Roman" w:eastAsia="Times New Roman" w:hAnsi="Times New Roman" w:cs="Times New Roman"/>
          <w:sz w:val="28"/>
          <w:szCs w:val="28"/>
        </w:rPr>
        <w:t>коммуникационного</w:t>
      </w:r>
      <w:r w:rsidR="00AE768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E7689" w:rsidRPr="001F294F">
        <w:rPr>
          <w:rFonts w:ascii="Times New Roman" w:eastAsia="Times New Roman" w:hAnsi="Times New Roman" w:cs="Times New Roman"/>
          <w:sz w:val="28"/>
          <w:szCs w:val="28"/>
        </w:rPr>
        <w:t>процесса</w:t>
      </w:r>
      <w:r w:rsidR="00AE7689" w:rsidRPr="001F294F">
        <w:rPr>
          <w:rFonts w:ascii="Times New Roman" w:hAnsi="Times New Roman" w:cs="Times New Roman"/>
          <w:b/>
          <w:sz w:val="28"/>
          <w:szCs w:val="28"/>
        </w:rPr>
        <w:t>.</w:t>
      </w:r>
    </w:p>
    <w:p w:rsidR="001F294F" w:rsidRPr="001F294F" w:rsidRDefault="001F294F" w:rsidP="001F29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94F" w:rsidRDefault="001F294F" w:rsidP="001F294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294F" w:rsidRPr="001F294F" w:rsidRDefault="001F294F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рисунке 1 представлена общая схема</w:t>
      </w:r>
      <w:r w:rsidRPr="001F2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функционирования информационных потоков. В этой схеме могут возникнуть отказы (сбои) технических систем (ТС). </w:t>
      </w:r>
      <w:r w:rsidRPr="001F2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Pr="001F294F">
        <w:rPr>
          <w:rFonts w:ascii="Times New Roman" w:hAnsi="Times New Roman" w:cs="Times New Roman"/>
          <w:b/>
          <w:i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 xml:space="preserve"> возможных отказов ТС и  п</w:t>
      </w:r>
      <w:r w:rsidRPr="001F294F">
        <w:rPr>
          <w:rFonts w:ascii="Times New Roman" w:hAnsi="Times New Roman" w:cs="Times New Roman"/>
          <w:sz w:val="28"/>
          <w:szCs w:val="28"/>
        </w:rPr>
        <w:t xml:space="preserve">редставить характеристику и схему одного из возможных отказов для </w:t>
      </w:r>
      <w:r>
        <w:rPr>
          <w:rFonts w:ascii="Times New Roman" w:hAnsi="Times New Roman" w:cs="Times New Roman"/>
          <w:sz w:val="28"/>
          <w:szCs w:val="28"/>
        </w:rPr>
        <w:t xml:space="preserve">инфо </w:t>
      </w:r>
      <w:r w:rsidRPr="001F294F">
        <w:rPr>
          <w:rFonts w:ascii="Times New Roman" w:eastAsia="Times New Roman" w:hAnsi="Times New Roman" w:cs="Times New Roman"/>
          <w:sz w:val="28"/>
          <w:szCs w:val="28"/>
        </w:rPr>
        <w:t>коммуникационного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F294F">
        <w:rPr>
          <w:rFonts w:ascii="Times New Roman" w:eastAsia="Times New Roman" w:hAnsi="Times New Roman" w:cs="Times New Roman"/>
          <w:sz w:val="28"/>
          <w:szCs w:val="28"/>
        </w:rPr>
        <w:t>процесса</w:t>
      </w:r>
      <w:r w:rsidRPr="001F294F">
        <w:rPr>
          <w:rFonts w:ascii="Times New Roman" w:hAnsi="Times New Roman" w:cs="Times New Roman"/>
          <w:b/>
          <w:sz w:val="28"/>
          <w:szCs w:val="28"/>
        </w:rPr>
        <w:t>.</w:t>
      </w:r>
    </w:p>
    <w:p w:rsidR="001F294F" w:rsidRDefault="001F294F" w:rsidP="001F294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294F" w:rsidRPr="001F294F" w:rsidRDefault="001F294F" w:rsidP="001F294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</w:t>
      </w:r>
      <w:r w:rsidRPr="001F294F">
        <w:rPr>
          <w:rFonts w:ascii="Times New Roman" w:eastAsia="Times New Roman" w:hAnsi="Times New Roman" w:cs="Times New Roman"/>
          <w:b/>
          <w:i/>
          <w:sz w:val="28"/>
          <w:szCs w:val="28"/>
        </w:rPr>
        <w:t>Общие сведения.</w:t>
      </w:r>
    </w:p>
    <w:p w:rsidR="001F294F" w:rsidRPr="001F294F" w:rsidRDefault="001F294F" w:rsidP="001F294F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Отказы функций технической системы можно классифицировать по следующим признакам:</w:t>
      </w:r>
    </w:p>
    <w:p w:rsidR="001F294F" w:rsidRPr="001F294F" w:rsidRDefault="001F294F" w:rsidP="001F294F">
      <w:pPr>
        <w:pStyle w:val="a3"/>
        <w:numPr>
          <w:ilvl w:val="0"/>
          <w:numId w:val="9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по влиянию на работу объекта управления (вызвавшие аварию с повреждением оборудования, останов технологического процесса, ухудшение качества протекания технологического процесса);</w:t>
      </w:r>
    </w:p>
    <w:p w:rsidR="001F294F" w:rsidRPr="001F294F" w:rsidRDefault="001F294F" w:rsidP="001F294F">
      <w:pPr>
        <w:pStyle w:val="a3"/>
        <w:numPr>
          <w:ilvl w:val="0"/>
          <w:numId w:val="9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по причинам возникновения (из-за отказов технических средств, ошибок программного обеспечения, неправильных действий персонала);</w:t>
      </w:r>
    </w:p>
    <w:p w:rsidR="001F294F" w:rsidRPr="001F294F" w:rsidRDefault="001F294F" w:rsidP="001F294F">
      <w:pPr>
        <w:pStyle w:val="a3"/>
        <w:numPr>
          <w:ilvl w:val="0"/>
          <w:numId w:val="9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по степени нарушения работоспособности (например, полные и частичные);</w:t>
      </w:r>
    </w:p>
    <w:p w:rsidR="001F294F" w:rsidRPr="001F294F" w:rsidRDefault="001F294F" w:rsidP="001F294F">
      <w:pPr>
        <w:pStyle w:val="a3"/>
        <w:numPr>
          <w:ilvl w:val="0"/>
          <w:numId w:val="9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по наличию внешних проявлений (например, явные и неявные);</w:t>
      </w:r>
    </w:p>
    <w:p w:rsidR="001F294F" w:rsidRPr="001F294F" w:rsidRDefault="001F294F" w:rsidP="001F294F">
      <w:pPr>
        <w:pStyle w:val="a3"/>
        <w:numPr>
          <w:ilvl w:val="0"/>
          <w:numId w:val="9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по виду нарушения для дискретных функций (несрабатывание, заключающееся в отсутствии сигналов или команд на управление исполнительными механизмами при наличии условий, требующих их функционирования, и ложное срабатывание, заключающееся в выработке сигналов или команд при отсутствии условий, требующих их функционирования).</w:t>
      </w:r>
    </w:p>
    <w:p w:rsidR="001F294F" w:rsidRPr="001F294F" w:rsidRDefault="001F294F" w:rsidP="001F294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F294F" w:rsidRPr="001F294F" w:rsidRDefault="001F294F" w:rsidP="001F294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905375" cy="2647950"/>
            <wp:effectExtent l="19050" t="0" r="9525" b="0"/>
            <wp:docPr id="5" name="Рисунок 119" descr="http://znanie.podelise.ru/tw_files2/urls_922/7/d-6146/img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znanie.podelise.ru/tw_files2/urls_922/7/d-6146/img3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941" cy="264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94F" w:rsidRPr="001F294F" w:rsidRDefault="001F294F" w:rsidP="001F294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 – Схема функционирования информационных потоков</w:t>
      </w:r>
    </w:p>
    <w:p w:rsidR="001F294F" w:rsidRPr="001F294F" w:rsidRDefault="001F294F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 xml:space="preserve">Представить характеристику и схему одного из возможных отказов для </w:t>
      </w:r>
      <w:r w:rsidRPr="001F294F">
        <w:rPr>
          <w:rFonts w:ascii="Times New Roman" w:eastAsia="Times New Roman" w:hAnsi="Times New Roman" w:cs="Times New Roman"/>
          <w:sz w:val="28"/>
          <w:szCs w:val="28"/>
        </w:rPr>
        <w:t>коммуникационного</w:t>
      </w:r>
      <w:r w:rsidR="002F5E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294F">
        <w:rPr>
          <w:rFonts w:ascii="Times New Roman" w:eastAsia="Times New Roman" w:hAnsi="Times New Roman" w:cs="Times New Roman"/>
          <w:sz w:val="28"/>
          <w:szCs w:val="28"/>
        </w:rPr>
        <w:t>процесса</w:t>
      </w:r>
      <w:r w:rsidRPr="001F294F">
        <w:rPr>
          <w:rFonts w:ascii="Times New Roman" w:hAnsi="Times New Roman" w:cs="Times New Roman"/>
          <w:b/>
          <w:sz w:val="28"/>
          <w:szCs w:val="28"/>
        </w:rPr>
        <w:t>.</w:t>
      </w:r>
    </w:p>
    <w:p w:rsidR="001F294F" w:rsidRDefault="001F294F" w:rsidP="001F29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C4E" w:rsidRDefault="00F57C09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826C4E" w:rsidRDefault="00826C4E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C4E" w:rsidRDefault="00826C4E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C4E" w:rsidRDefault="00826C4E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C4E" w:rsidRDefault="00826C4E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C4E" w:rsidRDefault="00826C4E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C4E" w:rsidRDefault="00826C4E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C4E" w:rsidRDefault="00826C4E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C4E" w:rsidRDefault="00826C4E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C4E" w:rsidRDefault="00826C4E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C4E" w:rsidRDefault="00826C4E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C4E" w:rsidRDefault="00826C4E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C4E" w:rsidRDefault="00826C4E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C4E" w:rsidRDefault="00826C4E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C4E" w:rsidRDefault="00826C4E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C4E" w:rsidRDefault="00826C4E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94F" w:rsidRPr="001F294F" w:rsidRDefault="00F57C09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</w:t>
      </w:r>
      <w:r w:rsidR="001F294F" w:rsidRPr="001F294F">
        <w:rPr>
          <w:rFonts w:ascii="Times New Roman" w:hAnsi="Times New Roman" w:cs="Times New Roman"/>
          <w:b/>
          <w:sz w:val="28"/>
          <w:szCs w:val="28"/>
        </w:rPr>
        <w:t>Задание 3. Выполнить оценку отказов</w:t>
      </w:r>
      <w:r w:rsidR="001F294F" w:rsidRPr="001F294F">
        <w:rPr>
          <w:rFonts w:ascii="Times New Roman" w:eastAsia="Times New Roman" w:hAnsi="Times New Roman" w:cs="Times New Roman"/>
          <w:b/>
          <w:sz w:val="28"/>
          <w:szCs w:val="28"/>
        </w:rPr>
        <w:t xml:space="preserve"> функций коммуникационной системы</w:t>
      </w:r>
      <w:r w:rsidR="001F294F" w:rsidRPr="001F294F">
        <w:rPr>
          <w:rFonts w:ascii="Times New Roman" w:hAnsi="Times New Roman" w:cs="Times New Roman"/>
          <w:b/>
          <w:sz w:val="28"/>
          <w:szCs w:val="28"/>
        </w:rPr>
        <w:t>.</w:t>
      </w:r>
    </w:p>
    <w:p w:rsidR="001F294F" w:rsidRDefault="001F294F" w:rsidP="001F29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Изучить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F294F">
        <w:rPr>
          <w:rFonts w:ascii="Times New Roman" w:hAnsi="Times New Roman" w:cs="Times New Roman"/>
          <w:sz w:val="28"/>
          <w:szCs w:val="28"/>
        </w:rPr>
        <w:t xml:space="preserve">собенностью производственных процессов в системе телекоммуникаций </w:t>
      </w:r>
      <w:r>
        <w:rPr>
          <w:rFonts w:ascii="Times New Roman" w:hAnsi="Times New Roman" w:cs="Times New Roman"/>
          <w:sz w:val="28"/>
          <w:szCs w:val="28"/>
        </w:rPr>
        <w:t xml:space="preserve">и на основе схемы связи (рисунок 1)  </w:t>
      </w:r>
      <w:r w:rsidR="00F57C09">
        <w:rPr>
          <w:rFonts w:ascii="Times New Roman" w:hAnsi="Times New Roman" w:cs="Times New Roman"/>
          <w:sz w:val="28"/>
          <w:szCs w:val="28"/>
        </w:rPr>
        <w:t xml:space="preserve">дать оценку (в письменной форме):  </w:t>
      </w:r>
      <w:r>
        <w:rPr>
          <w:rFonts w:ascii="Times New Roman" w:hAnsi="Times New Roman" w:cs="Times New Roman"/>
          <w:sz w:val="28"/>
          <w:szCs w:val="28"/>
        </w:rPr>
        <w:t xml:space="preserve"> отказ какого элемента и на каком этапе мо</w:t>
      </w:r>
      <w:r w:rsidR="00F57C09">
        <w:rPr>
          <w:rFonts w:ascii="Times New Roman" w:hAnsi="Times New Roman" w:cs="Times New Roman"/>
          <w:sz w:val="28"/>
          <w:szCs w:val="28"/>
        </w:rPr>
        <w:t>жет принести максимальный ущерб</w:t>
      </w:r>
      <w:proofErr w:type="gramStart"/>
      <w:r w:rsidR="00F57C09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1F294F" w:rsidRDefault="001F294F" w:rsidP="001F29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94F" w:rsidRPr="001F294F" w:rsidRDefault="00F57C09" w:rsidP="001F294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</w:t>
      </w:r>
      <w:r w:rsidR="001F294F" w:rsidRPr="001F294F">
        <w:rPr>
          <w:rFonts w:ascii="Times New Roman" w:eastAsia="Times New Roman" w:hAnsi="Times New Roman" w:cs="Times New Roman"/>
          <w:b/>
          <w:i/>
          <w:sz w:val="28"/>
          <w:szCs w:val="28"/>
        </w:rPr>
        <w:t>Общие сведения.</w:t>
      </w:r>
    </w:p>
    <w:p w:rsidR="001F294F" w:rsidRPr="001F294F" w:rsidRDefault="001F294F" w:rsidP="001F294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>Особенностью производственных процессов в системе телекоммуникаций является:</w:t>
      </w:r>
    </w:p>
    <w:p w:rsidR="001F294F" w:rsidRPr="001F294F" w:rsidRDefault="001F294F" w:rsidP="001F294F">
      <w:pPr>
        <w:spacing w:after="0" w:line="360" w:lineRule="auto"/>
        <w:ind w:firstLine="426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294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Первая особенность</w:t>
      </w: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определяется спецификой создаваемого продукта, который в отличие от продукции промышленности не является новым вещественным продуктом (товаром), а представляет собой конечный полезный эффект процесса передачи информации, выступающий в форме услуги.</w:t>
      </w:r>
      <w:r w:rsidRPr="001F29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1F294F" w:rsidRPr="001F294F" w:rsidRDefault="001F294F" w:rsidP="001F294F">
      <w:pPr>
        <w:spacing w:after="0" w:line="360" w:lineRule="auto"/>
        <w:ind w:firstLine="426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294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Вторая особенность</w:t>
      </w: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связи тесно связана с первой и характеризуется неотделимостью во времени процесса потребления услуг связи от процесса их производства. Особенно ярко эта особенность проявляется в</w:t>
      </w:r>
      <w:r w:rsidRPr="001F29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tgtFrame="_blank" w:history="1">
        <w:r w:rsidRPr="001F294F">
          <w:rPr>
            <w:rStyle w:val="a5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телефонной</w:t>
        </w:r>
      </w:hyperlink>
      <w:r w:rsidRPr="001F29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>связи, где сам процесс передачи</w:t>
      </w:r>
      <w:r w:rsidRPr="001F29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gtFrame="_blank" w:history="1">
        <w:r w:rsidRPr="001F294F">
          <w:rPr>
            <w:rStyle w:val="a5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телефонного</w:t>
        </w:r>
      </w:hyperlink>
      <w:r w:rsidRPr="001F29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>сообщения — процесс производства — происходит с участием абонентов и без них невозможен, т.е. совпадает с процессом потребления. В связи с этим конечный результат производственной деятельности отрасли не может храниться в запасе, на складе, изыматься из сферы производства и поступать в сферу обращения для реализации.</w:t>
      </w:r>
      <w:r w:rsidRPr="001F29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1F294F" w:rsidRPr="001F294F" w:rsidRDefault="001F294F" w:rsidP="001F294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Третья особенность</w:t>
      </w: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отрасли связи состоит в том, чт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 в отличие от промышленности, г</w:t>
      </w: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 предмет труда подвергается вещественному изменению (физическому, химическому и т.д.), в производственном процессе связи информация как предмет труда должна подвергаться только пространственному перемещению. Даже если информация при передаче средствами электросвязи преобразуется в электрические сигналы, то на этапе </w:t>
      </w: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приема происходит ее обратное воспроизведение в первоначальную форму. Всякое другое изменение информации, кроме пространственного перемещения, означает ее искажение, потерю потребительной стоимости и наносит ущерб потребителям.</w:t>
      </w:r>
      <w:r w:rsidRPr="001F29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>В связи с этим особое значение имеют достоверность передачи информации, точность ее воспроизведения и обеспечение в процессе передачи всех качественных и количественных параметров, характеризующих ее потребительные свойства.</w:t>
      </w:r>
      <w:r w:rsidRPr="001F29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F294F">
        <w:rPr>
          <w:rFonts w:ascii="Times New Roman" w:hAnsi="Times New Roman" w:cs="Times New Roman"/>
          <w:sz w:val="28"/>
          <w:szCs w:val="28"/>
        </w:rPr>
        <w:br/>
      </w:r>
      <w:r w:rsidRPr="001F294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     Четвертая особенность связи</w:t>
      </w: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заключается в том, что процесс передачи информации всегда является двусторонним, т.е. происходит между отправителем и получателем информации. Поскольку потребность в передаче информации может возникнуть между абонентами, находящимися в любых пунктах, это требует создания надежной, устойчивой, разветвленной сети связи, соединяющей все населенные пункты между собой.</w:t>
      </w:r>
      <w:r w:rsidRPr="001F29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1F294F" w:rsidRPr="001F294F" w:rsidRDefault="001F294F" w:rsidP="001F294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F294F">
        <w:rPr>
          <w:noProof/>
          <w:sz w:val="28"/>
          <w:szCs w:val="28"/>
        </w:rPr>
        <w:lastRenderedPageBreak/>
        <w:drawing>
          <wp:inline distT="0" distB="0" distL="0" distR="0">
            <wp:extent cx="5892378" cy="6084711"/>
            <wp:effectExtent l="19050" t="0" r="0" b="0"/>
            <wp:docPr id="122" name="Рисунок 122" descr="http://cl.rushkolnik.ru/tw_files2/urls_82/10/d-9680/9680_html_51ea83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://cl.rushkolnik.ru/tw_files2/urls_82/10/d-9680/9680_html_51ea83a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266" cy="6088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94F" w:rsidRPr="001F294F" w:rsidRDefault="001F294F" w:rsidP="001F294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F294F" w:rsidRPr="001F294F" w:rsidRDefault="001F294F" w:rsidP="001F294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Рис.2</w:t>
      </w:r>
      <w:r w:rsidRPr="001F294F">
        <w:rPr>
          <w:rFonts w:ascii="Times New Roman" w:hAnsi="Times New Roman"/>
          <w:sz w:val="28"/>
          <w:szCs w:val="28"/>
        </w:rPr>
        <w:t xml:space="preserve"> - </w:t>
      </w:r>
      <w:r w:rsidRPr="001F294F">
        <w:rPr>
          <w:rFonts w:ascii="Times New Roman" w:hAnsi="Times New Roman" w:cs="Times New Roman"/>
          <w:sz w:val="28"/>
          <w:szCs w:val="28"/>
        </w:rPr>
        <w:t>Особенностью производственных процессов в системе телекоммуникаций</w:t>
      </w:r>
    </w:p>
    <w:p w:rsidR="001F294F" w:rsidRDefault="001F294F" w:rsidP="001F294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1F294F" w:rsidRDefault="001F294F" w:rsidP="00F57C0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7C09">
        <w:rPr>
          <w:rFonts w:ascii="Times New Roman" w:hAnsi="Times New Roman"/>
          <w:b/>
          <w:sz w:val="28"/>
          <w:szCs w:val="28"/>
        </w:rPr>
        <w:t>Задание 4. Представить алгоритм расчета надежности (по варианту задания).</w:t>
      </w:r>
    </w:p>
    <w:p w:rsidR="00F57C09" w:rsidRPr="00F57C09" w:rsidRDefault="00F57C09" w:rsidP="00F57C0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F294F" w:rsidRPr="00F57C09" w:rsidRDefault="00F57C09" w:rsidP="00F57C09">
      <w:pPr>
        <w:tabs>
          <w:tab w:val="left" w:pos="14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Используя теоретические знания и </w:t>
      </w:r>
      <w:r>
        <w:rPr>
          <w:rFonts w:ascii="Times New Roman" w:hAnsi="Times New Roman" w:cs="Times New Roman"/>
          <w:sz w:val="28"/>
          <w:szCs w:val="28"/>
        </w:rPr>
        <w:t>типовую схему</w:t>
      </w:r>
      <w:r w:rsidRPr="001F294F">
        <w:rPr>
          <w:rFonts w:ascii="Times New Roman" w:hAnsi="Times New Roman" w:cs="Times New Roman"/>
          <w:sz w:val="28"/>
          <w:szCs w:val="28"/>
        </w:rPr>
        <w:t xml:space="preserve"> </w:t>
      </w:r>
      <w:r w:rsidRPr="001F294F">
        <w:rPr>
          <w:rFonts w:ascii="Times New Roman" w:hAnsi="Times New Roman"/>
          <w:sz w:val="28"/>
          <w:szCs w:val="28"/>
        </w:rPr>
        <w:t>алгоритма расчета надежности</w:t>
      </w:r>
      <w:r>
        <w:rPr>
          <w:rFonts w:ascii="Times New Roman" w:hAnsi="Times New Roman"/>
          <w:sz w:val="28"/>
          <w:szCs w:val="28"/>
        </w:rPr>
        <w:t xml:space="preserve"> (рис.3)</w:t>
      </w:r>
      <w:r w:rsidR="00BB47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варианту задания представить алгоритм расчета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надежности</w:t>
      </w:r>
      <w:r w:rsidR="002F5E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виде  «дерева» событий, «дерева» отказов или других типов «деревьев».</w:t>
      </w:r>
    </w:p>
    <w:p w:rsidR="00F57C09" w:rsidRPr="00F57C09" w:rsidRDefault="00F57C09" w:rsidP="00F57C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319" w:type="dxa"/>
        <w:tblInd w:w="-34" w:type="dxa"/>
        <w:tblLayout w:type="fixed"/>
        <w:tblLook w:val="04A0"/>
      </w:tblPr>
      <w:tblGrid>
        <w:gridCol w:w="851"/>
        <w:gridCol w:w="854"/>
        <w:gridCol w:w="1056"/>
        <w:gridCol w:w="1215"/>
        <w:gridCol w:w="935"/>
        <w:gridCol w:w="1336"/>
        <w:gridCol w:w="1069"/>
        <w:gridCol w:w="2003"/>
      </w:tblGrid>
      <w:tr w:rsidR="001F294F" w:rsidRPr="00F57C09" w:rsidTr="00F57C09">
        <w:trPr>
          <w:trHeight w:val="854"/>
        </w:trPr>
        <w:tc>
          <w:tcPr>
            <w:tcW w:w="851" w:type="dxa"/>
          </w:tcPr>
          <w:p w:rsidR="001F294F" w:rsidRPr="00F57C09" w:rsidRDefault="001F294F" w:rsidP="00F57C09">
            <w:pPr>
              <w:spacing w:after="0" w:line="24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lastRenderedPageBreak/>
              <w:t>№</w:t>
            </w:r>
            <w:proofErr w:type="spellStart"/>
            <w:r w:rsidRPr="00F57C09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54" w:type="dxa"/>
          </w:tcPr>
          <w:p w:rsidR="001F294F" w:rsidRPr="00F57C09" w:rsidRDefault="001F294F" w:rsidP="00F57C09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150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Радиосвязь</w:t>
            </w:r>
          </w:p>
          <w:p w:rsidR="001F294F" w:rsidRPr="00F57C09" w:rsidRDefault="001F294F" w:rsidP="00F57C0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1F294F" w:rsidRPr="00F57C09" w:rsidRDefault="001F294F" w:rsidP="00F57C09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hanging="210"/>
              <w:rPr>
                <w:sz w:val="24"/>
                <w:szCs w:val="24"/>
              </w:rPr>
            </w:pPr>
            <w:proofErr w:type="spellStart"/>
            <w:r w:rsidRPr="00F57C09">
              <w:rPr>
                <w:sz w:val="24"/>
                <w:szCs w:val="24"/>
              </w:rPr>
              <w:t>Опто</w:t>
            </w:r>
            <w:r w:rsidR="00F57C09" w:rsidRP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волоконная</w:t>
            </w:r>
            <w:proofErr w:type="spellEnd"/>
            <w:r w:rsidRPr="00F57C09">
              <w:rPr>
                <w:sz w:val="24"/>
                <w:szCs w:val="24"/>
              </w:rPr>
              <w:t xml:space="preserve"> связь, </w:t>
            </w:r>
            <w:proofErr w:type="spellStart"/>
            <w:r w:rsidRPr="00F57C09">
              <w:rPr>
                <w:sz w:val="24"/>
                <w:szCs w:val="24"/>
              </w:rPr>
              <w:t>провод</w:t>
            </w:r>
            <w:r w:rsidR="00F57C09" w:rsidRP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ная</w:t>
            </w:r>
            <w:proofErr w:type="spellEnd"/>
            <w:r w:rsidRPr="00F57C09">
              <w:rPr>
                <w:sz w:val="24"/>
                <w:szCs w:val="24"/>
              </w:rPr>
              <w:t xml:space="preserve"> связь</w:t>
            </w:r>
          </w:p>
        </w:tc>
        <w:tc>
          <w:tcPr>
            <w:tcW w:w="1215" w:type="dxa"/>
          </w:tcPr>
          <w:p w:rsidR="001F294F" w:rsidRPr="00F57C09" w:rsidRDefault="001F294F" w:rsidP="00F57C09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hanging="210"/>
              <w:rPr>
                <w:sz w:val="24"/>
                <w:szCs w:val="24"/>
              </w:rPr>
            </w:pPr>
            <w:proofErr w:type="spellStart"/>
            <w:proofErr w:type="gramStart"/>
            <w:r w:rsidRPr="00F57C09">
              <w:rPr>
                <w:sz w:val="24"/>
                <w:szCs w:val="24"/>
              </w:rPr>
              <w:t>Цифро</w:t>
            </w:r>
            <w:r w:rsidR="00F57C09" w:rsidRP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вое</w:t>
            </w:r>
            <w:proofErr w:type="spellEnd"/>
            <w:proofErr w:type="gramEnd"/>
            <w:r w:rsidRPr="00F57C09">
              <w:rPr>
                <w:sz w:val="24"/>
                <w:szCs w:val="24"/>
              </w:rPr>
              <w:t xml:space="preserve"> и </w:t>
            </w:r>
            <w:proofErr w:type="spellStart"/>
            <w:r w:rsidRPr="00F57C09">
              <w:rPr>
                <w:sz w:val="24"/>
                <w:szCs w:val="24"/>
              </w:rPr>
              <w:t>аналого</w:t>
            </w:r>
            <w:r w:rsidR="00F57C09" w:rsidRP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вое</w:t>
            </w:r>
            <w:proofErr w:type="spellEnd"/>
            <w:r w:rsidRPr="00F57C09">
              <w:rPr>
                <w:sz w:val="24"/>
                <w:szCs w:val="24"/>
              </w:rPr>
              <w:t xml:space="preserve"> </w:t>
            </w:r>
            <w:proofErr w:type="spellStart"/>
            <w:r w:rsidRPr="00F57C09">
              <w:rPr>
                <w:sz w:val="24"/>
                <w:szCs w:val="24"/>
              </w:rPr>
              <w:t>телевиде</w:t>
            </w:r>
            <w:r w:rsidR="00F57C09" w:rsidRP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ние</w:t>
            </w:r>
            <w:proofErr w:type="spellEnd"/>
          </w:p>
          <w:p w:rsidR="001F294F" w:rsidRPr="00F57C09" w:rsidRDefault="001F294F" w:rsidP="00F57C09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935" w:type="dxa"/>
          </w:tcPr>
          <w:p w:rsidR="001F294F" w:rsidRPr="00F57C09" w:rsidRDefault="001F294F" w:rsidP="00F57C09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0" w:hanging="210"/>
              <w:rPr>
                <w:sz w:val="24"/>
                <w:szCs w:val="24"/>
              </w:rPr>
            </w:pPr>
            <w:proofErr w:type="spellStart"/>
            <w:r w:rsidRPr="00F57C09">
              <w:rPr>
                <w:sz w:val="24"/>
                <w:szCs w:val="24"/>
              </w:rPr>
              <w:t>Спут</w:t>
            </w:r>
            <w:r w:rsid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нико</w:t>
            </w:r>
            <w:r w:rsid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вая</w:t>
            </w:r>
            <w:proofErr w:type="spellEnd"/>
            <w:r w:rsidRPr="00F57C09">
              <w:rPr>
                <w:sz w:val="24"/>
                <w:szCs w:val="24"/>
              </w:rPr>
              <w:t xml:space="preserve"> связь</w:t>
            </w:r>
          </w:p>
          <w:p w:rsidR="001F294F" w:rsidRPr="00F57C09" w:rsidRDefault="001F294F" w:rsidP="00F57C0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1F294F" w:rsidRPr="00F57C09" w:rsidRDefault="001F294F" w:rsidP="00F57C09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 w:hanging="210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 xml:space="preserve">Системы </w:t>
            </w:r>
            <w:proofErr w:type="spellStart"/>
            <w:proofErr w:type="gramStart"/>
            <w:r w:rsidRPr="00F57C09">
              <w:rPr>
                <w:sz w:val="24"/>
                <w:szCs w:val="24"/>
              </w:rPr>
              <w:t>глобаль</w:t>
            </w:r>
            <w:r w:rsid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F57C09">
              <w:rPr>
                <w:sz w:val="24"/>
                <w:szCs w:val="24"/>
              </w:rPr>
              <w:t xml:space="preserve"> </w:t>
            </w:r>
            <w:proofErr w:type="spellStart"/>
            <w:r w:rsidRPr="00F57C09">
              <w:rPr>
                <w:sz w:val="24"/>
                <w:szCs w:val="24"/>
              </w:rPr>
              <w:t>позицио</w:t>
            </w:r>
            <w:r w:rsid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нирования</w:t>
            </w:r>
            <w:proofErr w:type="spellEnd"/>
          </w:p>
          <w:p w:rsidR="001F294F" w:rsidRPr="00F57C09" w:rsidRDefault="001F294F" w:rsidP="00F57C0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1F294F" w:rsidRPr="00F57C09" w:rsidRDefault="001F294F" w:rsidP="00F57C09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34" w:hanging="244"/>
              <w:rPr>
                <w:sz w:val="24"/>
                <w:szCs w:val="24"/>
              </w:rPr>
            </w:pPr>
            <w:proofErr w:type="spellStart"/>
            <w:r w:rsidRPr="00F57C09">
              <w:rPr>
                <w:sz w:val="24"/>
                <w:szCs w:val="24"/>
              </w:rPr>
              <w:t>Локаль</w:t>
            </w:r>
            <w:r w:rsid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ные</w:t>
            </w:r>
            <w:proofErr w:type="spellEnd"/>
            <w:r w:rsidRPr="00F57C09">
              <w:rPr>
                <w:sz w:val="24"/>
                <w:szCs w:val="24"/>
              </w:rPr>
              <w:t xml:space="preserve"> и </w:t>
            </w:r>
            <w:proofErr w:type="spellStart"/>
            <w:r w:rsidRPr="00F57C09">
              <w:rPr>
                <w:sz w:val="24"/>
                <w:szCs w:val="24"/>
              </w:rPr>
              <w:t>глобаль</w:t>
            </w:r>
            <w:r w:rsid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ные</w:t>
            </w:r>
            <w:proofErr w:type="spellEnd"/>
            <w:r w:rsidRPr="00F57C09">
              <w:rPr>
                <w:sz w:val="24"/>
                <w:szCs w:val="24"/>
              </w:rPr>
              <w:t xml:space="preserve"> сети</w:t>
            </w:r>
          </w:p>
        </w:tc>
        <w:tc>
          <w:tcPr>
            <w:tcW w:w="2003" w:type="dxa"/>
          </w:tcPr>
          <w:p w:rsidR="001F294F" w:rsidRPr="00F57C09" w:rsidRDefault="001F294F" w:rsidP="00F57C09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hanging="210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 xml:space="preserve">Защита информации в </w:t>
            </w:r>
            <w:proofErr w:type="spellStart"/>
            <w:proofErr w:type="gramStart"/>
            <w:r w:rsidRPr="00F57C09">
              <w:rPr>
                <w:sz w:val="24"/>
                <w:szCs w:val="24"/>
              </w:rPr>
              <w:t>телекоммуника</w:t>
            </w:r>
            <w:r w:rsid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ционных</w:t>
            </w:r>
            <w:proofErr w:type="spellEnd"/>
            <w:proofErr w:type="gramEnd"/>
            <w:r w:rsidRPr="00F57C09">
              <w:rPr>
                <w:sz w:val="24"/>
                <w:szCs w:val="24"/>
              </w:rPr>
              <w:t xml:space="preserve"> системах</w:t>
            </w:r>
          </w:p>
          <w:p w:rsidR="001F294F" w:rsidRPr="00F57C09" w:rsidRDefault="001F294F" w:rsidP="00F57C0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F294F" w:rsidRPr="00F57C09" w:rsidTr="00F57C09">
        <w:trPr>
          <w:trHeight w:val="244"/>
        </w:trPr>
        <w:tc>
          <w:tcPr>
            <w:tcW w:w="851" w:type="dxa"/>
          </w:tcPr>
          <w:p w:rsidR="001F294F" w:rsidRPr="00F57C09" w:rsidRDefault="001F294F" w:rsidP="00F57C09">
            <w:pPr>
              <w:pStyle w:val="a3"/>
              <w:numPr>
                <w:ilvl w:val="0"/>
                <w:numId w:val="1"/>
              </w:numPr>
              <w:spacing w:line="360" w:lineRule="auto"/>
              <w:ind w:left="714" w:hanging="357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А</w:t>
            </w:r>
          </w:p>
        </w:tc>
        <w:tc>
          <w:tcPr>
            <w:tcW w:w="105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1F294F" w:rsidRPr="00F57C09" w:rsidTr="00F57C09">
        <w:trPr>
          <w:trHeight w:val="233"/>
        </w:trPr>
        <w:tc>
          <w:tcPr>
            <w:tcW w:w="851" w:type="dxa"/>
          </w:tcPr>
          <w:p w:rsidR="001F294F" w:rsidRPr="00F57C09" w:rsidRDefault="001F294F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Б</w:t>
            </w:r>
          </w:p>
        </w:tc>
        <w:tc>
          <w:tcPr>
            <w:tcW w:w="121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1F294F" w:rsidRPr="00F57C09" w:rsidTr="00F57C09">
        <w:trPr>
          <w:trHeight w:val="233"/>
        </w:trPr>
        <w:tc>
          <w:tcPr>
            <w:tcW w:w="851" w:type="dxa"/>
          </w:tcPr>
          <w:p w:rsidR="001F294F" w:rsidRPr="00F57C09" w:rsidRDefault="001F294F" w:rsidP="00F57C09">
            <w:pPr>
              <w:pStyle w:val="a3"/>
              <w:numPr>
                <w:ilvl w:val="0"/>
                <w:numId w:val="1"/>
              </w:numPr>
              <w:spacing w:line="360" w:lineRule="auto"/>
              <w:ind w:left="714" w:hanging="357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1F294F" w:rsidRPr="00F57C09" w:rsidTr="00F57C09">
        <w:trPr>
          <w:trHeight w:val="233"/>
        </w:trPr>
        <w:tc>
          <w:tcPr>
            <w:tcW w:w="851" w:type="dxa"/>
          </w:tcPr>
          <w:p w:rsidR="001F294F" w:rsidRPr="00F57C09" w:rsidRDefault="001F294F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Г</w:t>
            </w:r>
          </w:p>
        </w:tc>
        <w:tc>
          <w:tcPr>
            <w:tcW w:w="133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1F294F" w:rsidRPr="00F57C09" w:rsidTr="00F57C09">
        <w:trPr>
          <w:trHeight w:val="233"/>
        </w:trPr>
        <w:tc>
          <w:tcPr>
            <w:tcW w:w="851" w:type="dxa"/>
          </w:tcPr>
          <w:p w:rsidR="001F294F" w:rsidRPr="00F57C09" w:rsidRDefault="001F294F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Д</w:t>
            </w:r>
          </w:p>
        </w:tc>
        <w:tc>
          <w:tcPr>
            <w:tcW w:w="1069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1F294F" w:rsidRPr="00F57C09" w:rsidTr="00F57C09">
        <w:trPr>
          <w:trHeight w:val="233"/>
        </w:trPr>
        <w:tc>
          <w:tcPr>
            <w:tcW w:w="851" w:type="dxa"/>
          </w:tcPr>
          <w:p w:rsidR="001F294F" w:rsidRPr="00F57C09" w:rsidRDefault="001F294F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Е</w:t>
            </w:r>
          </w:p>
        </w:tc>
        <w:tc>
          <w:tcPr>
            <w:tcW w:w="2003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1F294F" w:rsidRPr="00F57C09" w:rsidTr="00F57C09">
        <w:trPr>
          <w:trHeight w:val="233"/>
        </w:trPr>
        <w:tc>
          <w:tcPr>
            <w:tcW w:w="851" w:type="dxa"/>
          </w:tcPr>
          <w:p w:rsidR="001F294F" w:rsidRPr="00F57C09" w:rsidRDefault="001F294F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А</w:t>
            </w:r>
          </w:p>
        </w:tc>
      </w:tr>
      <w:tr w:rsidR="001F294F" w:rsidRPr="00F57C09" w:rsidTr="00F57C09">
        <w:trPr>
          <w:trHeight w:val="233"/>
        </w:trPr>
        <w:tc>
          <w:tcPr>
            <w:tcW w:w="851" w:type="dxa"/>
          </w:tcPr>
          <w:p w:rsidR="001F294F" w:rsidRPr="00F57C09" w:rsidRDefault="001F294F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Б</w:t>
            </w:r>
          </w:p>
        </w:tc>
        <w:tc>
          <w:tcPr>
            <w:tcW w:w="105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1F294F" w:rsidRPr="00F57C09" w:rsidTr="00F57C09">
        <w:trPr>
          <w:trHeight w:val="244"/>
        </w:trPr>
        <w:tc>
          <w:tcPr>
            <w:tcW w:w="851" w:type="dxa"/>
          </w:tcPr>
          <w:p w:rsidR="001F294F" w:rsidRPr="00F57C09" w:rsidRDefault="001F294F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В</w:t>
            </w:r>
          </w:p>
        </w:tc>
        <w:tc>
          <w:tcPr>
            <w:tcW w:w="121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1F294F" w:rsidRPr="00F57C09" w:rsidTr="00F57C09">
        <w:trPr>
          <w:trHeight w:val="233"/>
        </w:trPr>
        <w:tc>
          <w:tcPr>
            <w:tcW w:w="851" w:type="dxa"/>
          </w:tcPr>
          <w:p w:rsidR="001F294F" w:rsidRPr="00F57C09" w:rsidRDefault="001F294F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Е</w:t>
            </w:r>
          </w:p>
        </w:tc>
        <w:tc>
          <w:tcPr>
            <w:tcW w:w="93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F57C09" w:rsidRPr="00F57C09" w:rsidTr="00F57C09">
        <w:trPr>
          <w:trHeight w:val="233"/>
        </w:trPr>
        <w:tc>
          <w:tcPr>
            <w:tcW w:w="851" w:type="dxa"/>
          </w:tcPr>
          <w:p w:rsidR="00F57C09" w:rsidRPr="00F57C09" w:rsidRDefault="00F57C09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А</w:t>
            </w:r>
          </w:p>
        </w:tc>
        <w:tc>
          <w:tcPr>
            <w:tcW w:w="133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F57C09" w:rsidRPr="00F57C09" w:rsidTr="00F57C09">
        <w:trPr>
          <w:trHeight w:val="233"/>
        </w:trPr>
        <w:tc>
          <w:tcPr>
            <w:tcW w:w="851" w:type="dxa"/>
          </w:tcPr>
          <w:p w:rsidR="00F57C09" w:rsidRPr="00F57C09" w:rsidRDefault="00F57C09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1F294F">
              <w:rPr>
                <w:sz w:val="28"/>
                <w:szCs w:val="28"/>
                <w:shd w:val="clear" w:color="auto" w:fill="FFFFFF"/>
              </w:rPr>
              <w:t>Б</w:t>
            </w:r>
          </w:p>
        </w:tc>
        <w:tc>
          <w:tcPr>
            <w:tcW w:w="1069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F57C09" w:rsidRPr="00F57C09" w:rsidTr="00F57C09">
        <w:trPr>
          <w:trHeight w:val="233"/>
        </w:trPr>
        <w:tc>
          <w:tcPr>
            <w:tcW w:w="851" w:type="dxa"/>
          </w:tcPr>
          <w:p w:rsidR="00F57C09" w:rsidRPr="00F57C09" w:rsidRDefault="00F57C09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1F294F">
              <w:rPr>
                <w:sz w:val="28"/>
                <w:szCs w:val="28"/>
                <w:shd w:val="clear" w:color="auto" w:fill="FFFFFF"/>
              </w:rPr>
              <w:t>В</w:t>
            </w:r>
          </w:p>
        </w:tc>
        <w:tc>
          <w:tcPr>
            <w:tcW w:w="2003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F57C09" w:rsidRPr="00F57C09" w:rsidTr="00F57C09">
        <w:trPr>
          <w:trHeight w:val="233"/>
        </w:trPr>
        <w:tc>
          <w:tcPr>
            <w:tcW w:w="851" w:type="dxa"/>
          </w:tcPr>
          <w:p w:rsidR="00F57C09" w:rsidRPr="00F57C09" w:rsidRDefault="00F57C09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1F294F">
              <w:rPr>
                <w:sz w:val="28"/>
                <w:szCs w:val="28"/>
              </w:rPr>
              <w:t>Г</w:t>
            </w:r>
          </w:p>
        </w:tc>
      </w:tr>
      <w:tr w:rsidR="00F57C09" w:rsidRPr="00F57C09" w:rsidTr="00F57C09">
        <w:trPr>
          <w:trHeight w:val="233"/>
        </w:trPr>
        <w:tc>
          <w:tcPr>
            <w:tcW w:w="851" w:type="dxa"/>
          </w:tcPr>
          <w:p w:rsidR="00F57C09" w:rsidRPr="00F57C09" w:rsidRDefault="00F57C09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F57C09" w:rsidRPr="00F57C09" w:rsidRDefault="00F57C09" w:rsidP="00F57C09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shd w:val="clear" w:color="auto" w:fill="FFFFFF"/>
              </w:rPr>
              <w:t>Д</w:t>
            </w:r>
          </w:p>
        </w:tc>
      </w:tr>
      <w:tr w:rsidR="00F57C09" w:rsidRPr="00F57C09" w:rsidTr="00F57C09">
        <w:trPr>
          <w:trHeight w:val="233"/>
        </w:trPr>
        <w:tc>
          <w:tcPr>
            <w:tcW w:w="851" w:type="dxa"/>
          </w:tcPr>
          <w:p w:rsidR="00F57C09" w:rsidRPr="00F57C09" w:rsidRDefault="00F57C09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1F294F">
              <w:rPr>
                <w:sz w:val="28"/>
                <w:szCs w:val="28"/>
              </w:rPr>
              <w:t>Г</w:t>
            </w:r>
          </w:p>
        </w:tc>
        <w:tc>
          <w:tcPr>
            <w:tcW w:w="105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F57C09" w:rsidRPr="00F57C09" w:rsidTr="00F57C09">
        <w:trPr>
          <w:trHeight w:val="233"/>
        </w:trPr>
        <w:tc>
          <w:tcPr>
            <w:tcW w:w="851" w:type="dxa"/>
          </w:tcPr>
          <w:p w:rsidR="00F57C09" w:rsidRPr="00F57C09" w:rsidRDefault="00F57C09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1F294F">
              <w:rPr>
                <w:sz w:val="28"/>
                <w:szCs w:val="28"/>
                <w:shd w:val="clear" w:color="auto" w:fill="FFFFFF"/>
              </w:rPr>
              <w:t>Е</w:t>
            </w:r>
          </w:p>
        </w:tc>
        <w:tc>
          <w:tcPr>
            <w:tcW w:w="121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F57C09" w:rsidRPr="00F57C09" w:rsidTr="00F57C09">
        <w:trPr>
          <w:trHeight w:val="233"/>
        </w:trPr>
        <w:tc>
          <w:tcPr>
            <w:tcW w:w="851" w:type="dxa"/>
          </w:tcPr>
          <w:p w:rsidR="00F57C09" w:rsidRPr="00F57C09" w:rsidRDefault="00F57C09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F57C09" w:rsidRPr="00F57C09" w:rsidRDefault="00F57C09" w:rsidP="00F57C09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shd w:val="clear" w:color="auto" w:fill="FFFFFF"/>
              </w:rPr>
              <w:t>Д</w:t>
            </w:r>
          </w:p>
        </w:tc>
        <w:tc>
          <w:tcPr>
            <w:tcW w:w="93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F57C09" w:rsidRPr="00F57C09" w:rsidTr="00F57C09">
        <w:trPr>
          <w:trHeight w:val="233"/>
        </w:trPr>
        <w:tc>
          <w:tcPr>
            <w:tcW w:w="851" w:type="dxa"/>
          </w:tcPr>
          <w:p w:rsidR="00F57C09" w:rsidRPr="00F57C09" w:rsidRDefault="00F57C09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F57C09" w:rsidRPr="00F57C09" w:rsidRDefault="00F57C09" w:rsidP="00F57C09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1F294F">
              <w:rPr>
                <w:sz w:val="28"/>
                <w:szCs w:val="28"/>
                <w:shd w:val="clear" w:color="auto" w:fill="FFFFFF"/>
              </w:rPr>
              <w:t>Б</w:t>
            </w:r>
          </w:p>
        </w:tc>
        <w:tc>
          <w:tcPr>
            <w:tcW w:w="133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F57C09" w:rsidRPr="00F57C09" w:rsidTr="00F57C09">
        <w:trPr>
          <w:trHeight w:val="233"/>
        </w:trPr>
        <w:tc>
          <w:tcPr>
            <w:tcW w:w="851" w:type="dxa"/>
          </w:tcPr>
          <w:p w:rsidR="00F57C09" w:rsidRPr="00F57C09" w:rsidRDefault="00F57C09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F57C09" w:rsidRPr="00F57C09" w:rsidRDefault="00F57C09" w:rsidP="00F57C09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1F294F">
              <w:rPr>
                <w:sz w:val="28"/>
                <w:szCs w:val="28"/>
                <w:shd w:val="clear" w:color="auto" w:fill="FFFFFF"/>
              </w:rPr>
              <w:t>В</w:t>
            </w:r>
          </w:p>
        </w:tc>
        <w:tc>
          <w:tcPr>
            <w:tcW w:w="1069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</w:tbl>
    <w:p w:rsid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7C09" w:rsidRPr="00F57C09" w:rsidRDefault="00F57C09" w:rsidP="00F57C09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7C09">
        <w:rPr>
          <w:rFonts w:ascii="Times New Roman" w:hAnsi="Times New Roman" w:cs="Times New Roman"/>
          <w:b/>
          <w:sz w:val="24"/>
          <w:szCs w:val="24"/>
        </w:rPr>
        <w:t xml:space="preserve">Примечание. </w:t>
      </w:r>
      <w:r w:rsidRPr="00F57C09">
        <w:rPr>
          <w:rFonts w:ascii="Times New Roman" w:hAnsi="Times New Roman" w:cs="Times New Roman"/>
          <w:sz w:val="24"/>
          <w:szCs w:val="24"/>
        </w:rPr>
        <w:t xml:space="preserve">Если студент </w:t>
      </w:r>
      <w:proofErr w:type="spellStart"/>
      <w:r w:rsidRPr="00F57C09">
        <w:rPr>
          <w:rFonts w:ascii="Times New Roman" w:hAnsi="Times New Roman" w:cs="Times New Roman"/>
          <w:sz w:val="24"/>
          <w:szCs w:val="24"/>
        </w:rPr>
        <w:t>емеет</w:t>
      </w:r>
      <w:proofErr w:type="spellEnd"/>
      <w:r w:rsidRPr="00F57C09">
        <w:rPr>
          <w:rFonts w:ascii="Times New Roman" w:hAnsi="Times New Roman" w:cs="Times New Roman"/>
          <w:sz w:val="24"/>
          <w:szCs w:val="24"/>
        </w:rPr>
        <w:t xml:space="preserve"> порядк</w:t>
      </w:r>
      <w:r>
        <w:rPr>
          <w:rFonts w:ascii="Times New Roman" w:hAnsi="Times New Roman" w:cs="Times New Roman"/>
          <w:sz w:val="24"/>
          <w:szCs w:val="24"/>
        </w:rPr>
        <w:t>овый номер по списку больше 20, например 21, то выполняет 1 вариант,</w:t>
      </w: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1F294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Основные </w:t>
      </w:r>
      <w:r w:rsidR="002F5E0E">
        <w:rPr>
          <w:rFonts w:ascii="Times New Roman" w:hAnsi="Times New Roman"/>
          <w:sz w:val="28"/>
          <w:szCs w:val="28"/>
        </w:rPr>
        <w:t xml:space="preserve">теоретические знания и </w:t>
      </w:r>
      <w:r w:rsidR="002F5E0E">
        <w:rPr>
          <w:rFonts w:ascii="Times New Roman" w:hAnsi="Times New Roman" w:cs="Times New Roman"/>
          <w:sz w:val="28"/>
          <w:szCs w:val="28"/>
        </w:rPr>
        <w:t>типовую схему</w:t>
      </w:r>
      <w:r w:rsidR="002F5E0E" w:rsidRPr="001F294F">
        <w:rPr>
          <w:rFonts w:ascii="Times New Roman" w:hAnsi="Times New Roman" w:cs="Times New Roman"/>
          <w:sz w:val="28"/>
          <w:szCs w:val="28"/>
        </w:rPr>
        <w:t xml:space="preserve"> </w:t>
      </w:r>
      <w:r w:rsidR="002F5E0E" w:rsidRPr="001F294F">
        <w:rPr>
          <w:rFonts w:ascii="Times New Roman" w:hAnsi="Times New Roman"/>
          <w:sz w:val="28"/>
          <w:szCs w:val="28"/>
        </w:rPr>
        <w:t>алгоритма расчета надежности</w:t>
      </w: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-оборудование </w:t>
      </w: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 - аппаратура, </w:t>
      </w: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 - станционные сооружения, производственные здания, инструменты и т.д., составляющие основные фонды предприятий связи.</w:t>
      </w:r>
      <w:r w:rsidRPr="001F29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294F">
        <w:rPr>
          <w:rFonts w:ascii="Times New Roman" w:hAnsi="Times New Roman" w:cs="Times New Roman"/>
          <w:sz w:val="28"/>
          <w:szCs w:val="28"/>
        </w:rPr>
        <w:t xml:space="preserve">Г - </w:t>
      </w: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>линейные сооружения</w:t>
      </w: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>Д - производственные здания</w:t>
      </w: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  </w:t>
      </w:r>
      <w:proofErr w:type="gramStart"/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>-и</w:t>
      </w:r>
      <w:proofErr w:type="gramEnd"/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>нструменты</w:t>
      </w:r>
    </w:p>
    <w:p w:rsidR="001F294F" w:rsidRPr="00F57C09" w:rsidRDefault="001F294F" w:rsidP="00F57C09">
      <w:pPr>
        <w:tabs>
          <w:tab w:val="left" w:pos="142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C09">
        <w:rPr>
          <w:rFonts w:ascii="Times New Roman" w:hAnsi="Times New Roman" w:cs="Times New Roman"/>
          <w:b/>
          <w:sz w:val="28"/>
          <w:szCs w:val="28"/>
        </w:rPr>
        <w:t xml:space="preserve">Типовая схема </w:t>
      </w:r>
      <w:r w:rsidRPr="00F57C09">
        <w:rPr>
          <w:rFonts w:ascii="Times New Roman" w:hAnsi="Times New Roman"/>
          <w:b/>
          <w:sz w:val="28"/>
          <w:szCs w:val="28"/>
        </w:rPr>
        <w:t>алгоритма расчета надежности.</w:t>
      </w: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94F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13902" cy="3488267"/>
            <wp:effectExtent l="19050" t="0" r="1048" b="0"/>
            <wp:docPr id="2" name="Рисунок 0" descr="ris_4-5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ris_4-5-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4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512" cy="3489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Рис.3</w:t>
      </w:r>
      <w:r w:rsidRPr="001F294F">
        <w:rPr>
          <w:rFonts w:ascii="Times New Roman" w:hAnsi="Times New Roman"/>
          <w:sz w:val="28"/>
          <w:szCs w:val="28"/>
        </w:rPr>
        <w:t xml:space="preserve"> -</w:t>
      </w:r>
      <w:r w:rsidRPr="001F294F">
        <w:rPr>
          <w:rFonts w:ascii="Times New Roman" w:hAnsi="Times New Roman" w:cs="Times New Roman"/>
          <w:sz w:val="28"/>
          <w:szCs w:val="28"/>
        </w:rPr>
        <w:t xml:space="preserve"> Типовая схема </w:t>
      </w:r>
      <w:r w:rsidRPr="001F294F">
        <w:rPr>
          <w:rFonts w:ascii="Times New Roman" w:hAnsi="Times New Roman"/>
          <w:sz w:val="28"/>
          <w:szCs w:val="28"/>
        </w:rPr>
        <w:t>алгоритма расчета надежности.</w:t>
      </w: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b/>
          <w:sz w:val="28"/>
          <w:szCs w:val="28"/>
        </w:rPr>
        <w:t>Вопросы для самоконтроля</w:t>
      </w:r>
      <w:r w:rsidRPr="001F294F">
        <w:rPr>
          <w:rFonts w:ascii="Times New Roman" w:hAnsi="Times New Roman" w:cs="Times New Roman"/>
          <w:sz w:val="28"/>
          <w:szCs w:val="28"/>
        </w:rPr>
        <w:t>:</w:t>
      </w:r>
    </w:p>
    <w:p w:rsidR="001F294F" w:rsidRPr="001F294F" w:rsidRDefault="001F294F" w:rsidP="00F57C09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lastRenderedPageBreak/>
        <w:t xml:space="preserve">     1.   Перечислите основные виды резервирования. Дайте </w:t>
      </w:r>
      <w:proofErr w:type="spellStart"/>
      <w:r w:rsidRPr="001F294F">
        <w:rPr>
          <w:rFonts w:ascii="Times New Roman" w:hAnsi="Times New Roman" w:cs="Times New Roman"/>
          <w:sz w:val="28"/>
          <w:szCs w:val="28"/>
        </w:rPr>
        <w:t>ихопределения</w:t>
      </w:r>
      <w:proofErr w:type="spellEnd"/>
      <w:r w:rsidRPr="001F294F">
        <w:rPr>
          <w:rFonts w:ascii="Times New Roman" w:hAnsi="Times New Roman" w:cs="Times New Roman"/>
          <w:sz w:val="28"/>
          <w:szCs w:val="28"/>
        </w:rPr>
        <w:t>.</w:t>
      </w:r>
    </w:p>
    <w:p w:rsidR="001F294F" w:rsidRPr="001F294F" w:rsidRDefault="001F294F" w:rsidP="00F57C09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 xml:space="preserve">     2.   Каковы основные виды структурного резервирования?</w:t>
      </w:r>
    </w:p>
    <w:p w:rsidR="001F294F" w:rsidRPr="001F294F" w:rsidRDefault="001F294F" w:rsidP="00F57C09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 xml:space="preserve">     3.   Проанализируйте     особенности     </w:t>
      </w:r>
      <w:proofErr w:type="gramStart"/>
      <w:r w:rsidRPr="001F294F">
        <w:rPr>
          <w:rFonts w:ascii="Times New Roman" w:hAnsi="Times New Roman" w:cs="Times New Roman"/>
          <w:sz w:val="28"/>
          <w:szCs w:val="28"/>
        </w:rPr>
        <w:t>пассивного</w:t>
      </w:r>
      <w:proofErr w:type="gramEnd"/>
      <w:r w:rsidRPr="001F294F">
        <w:rPr>
          <w:rFonts w:ascii="Times New Roman" w:hAnsi="Times New Roman" w:cs="Times New Roman"/>
          <w:sz w:val="28"/>
          <w:szCs w:val="28"/>
        </w:rPr>
        <w:t xml:space="preserve">  и   </w:t>
      </w:r>
      <w:proofErr w:type="spellStart"/>
      <w:r w:rsidRPr="001F294F">
        <w:rPr>
          <w:rFonts w:ascii="Times New Roman" w:hAnsi="Times New Roman" w:cs="Times New Roman"/>
          <w:sz w:val="28"/>
          <w:szCs w:val="28"/>
        </w:rPr>
        <w:t>активногорезервирования</w:t>
      </w:r>
      <w:proofErr w:type="spellEnd"/>
      <w:r w:rsidRPr="001F294F">
        <w:rPr>
          <w:rFonts w:ascii="Times New Roman" w:hAnsi="Times New Roman" w:cs="Times New Roman"/>
          <w:sz w:val="28"/>
          <w:szCs w:val="28"/>
        </w:rPr>
        <w:t>.</w:t>
      </w:r>
    </w:p>
    <w:p w:rsidR="001F294F" w:rsidRPr="001F294F" w:rsidRDefault="001F294F" w:rsidP="00F57C09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 xml:space="preserve">     4.   Чем отличается ненагруженный резерв от постоянного?</w:t>
      </w:r>
    </w:p>
    <w:p w:rsidR="001F294F" w:rsidRPr="001F294F" w:rsidRDefault="001F294F" w:rsidP="00F57C09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 xml:space="preserve">     5.   В чем состоит отличие нагруженного резерва от облегченного,  резервирования с целой кратностью от резервирования с дробной</w:t>
      </w:r>
      <w:r w:rsidR="00F57C09">
        <w:rPr>
          <w:rFonts w:ascii="Times New Roman" w:hAnsi="Times New Roman" w:cs="Times New Roman"/>
          <w:sz w:val="28"/>
          <w:szCs w:val="28"/>
        </w:rPr>
        <w:t xml:space="preserve"> </w:t>
      </w:r>
      <w:r w:rsidRPr="001F294F">
        <w:rPr>
          <w:rFonts w:ascii="Times New Roman" w:hAnsi="Times New Roman" w:cs="Times New Roman"/>
          <w:sz w:val="28"/>
          <w:szCs w:val="28"/>
        </w:rPr>
        <w:t>кратностью?</w:t>
      </w:r>
    </w:p>
    <w:p w:rsidR="001F294F" w:rsidRPr="001F294F" w:rsidRDefault="001F294F" w:rsidP="00F57C09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 xml:space="preserve">     6.   Проведите </w:t>
      </w:r>
      <w:r w:rsidR="00F57C09">
        <w:rPr>
          <w:rFonts w:ascii="Times New Roman" w:hAnsi="Times New Roman" w:cs="Times New Roman"/>
          <w:sz w:val="28"/>
          <w:szCs w:val="28"/>
        </w:rPr>
        <w:t>пример</w:t>
      </w:r>
      <w:r w:rsidRPr="001F294F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F57C09">
        <w:rPr>
          <w:rFonts w:ascii="Times New Roman" w:hAnsi="Times New Roman" w:cs="Times New Roman"/>
          <w:sz w:val="28"/>
          <w:szCs w:val="28"/>
        </w:rPr>
        <w:t>а</w:t>
      </w:r>
      <w:r w:rsidRPr="001F294F">
        <w:rPr>
          <w:rFonts w:ascii="Times New Roman" w:hAnsi="Times New Roman" w:cs="Times New Roman"/>
          <w:sz w:val="28"/>
          <w:szCs w:val="28"/>
        </w:rPr>
        <w:t xml:space="preserve"> надежности ТС со скользящим  резервирование</w:t>
      </w:r>
      <w:r w:rsidR="00F57C09">
        <w:rPr>
          <w:rFonts w:ascii="Times New Roman" w:hAnsi="Times New Roman" w:cs="Times New Roman"/>
          <w:sz w:val="28"/>
          <w:szCs w:val="28"/>
        </w:rPr>
        <w:t>м</w:t>
      </w:r>
      <w:r w:rsidRPr="001F294F">
        <w:rPr>
          <w:rFonts w:ascii="Times New Roman" w:hAnsi="Times New Roman" w:cs="Times New Roman"/>
          <w:sz w:val="28"/>
          <w:szCs w:val="28"/>
        </w:rPr>
        <w:t>.</w:t>
      </w:r>
    </w:p>
    <w:p w:rsidR="001F294F" w:rsidRPr="001F294F" w:rsidRDefault="001F294F" w:rsidP="00F57C09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 xml:space="preserve">     7.   Поясните     на     примере      особенности    мажоритарного</w:t>
      </w:r>
    </w:p>
    <w:p w:rsidR="001F294F" w:rsidRPr="001F294F" w:rsidRDefault="001F294F" w:rsidP="00F57C0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>резервирования, его достоинства и недостатки.</w:t>
      </w:r>
    </w:p>
    <w:p w:rsidR="001F294F" w:rsidRPr="001F294F" w:rsidRDefault="001F294F" w:rsidP="00F57C09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 xml:space="preserve">     8.   Приведите основные отличительные черты приближенного и  уточненного расчета надежности ТС с информационной избыточностью.</w:t>
      </w:r>
    </w:p>
    <w:p w:rsidR="001F294F" w:rsidRPr="001F294F" w:rsidRDefault="001F294F" w:rsidP="00F57C09">
      <w:pPr>
        <w:tabs>
          <w:tab w:val="left" w:pos="1425"/>
        </w:tabs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29A" w:rsidRPr="001F294F" w:rsidRDefault="003B529A">
      <w:pPr>
        <w:rPr>
          <w:rFonts w:ascii="Times New Roman" w:hAnsi="Times New Roman" w:cs="Times New Roman"/>
          <w:sz w:val="28"/>
          <w:szCs w:val="28"/>
        </w:rPr>
      </w:pPr>
    </w:p>
    <w:sectPr w:rsidR="003B529A" w:rsidRPr="001F294F" w:rsidSect="003B5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55EFE"/>
    <w:multiLevelType w:val="multilevel"/>
    <w:tmpl w:val="09568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4C6B58"/>
    <w:multiLevelType w:val="multilevel"/>
    <w:tmpl w:val="A1581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FA01C5"/>
    <w:multiLevelType w:val="hybridMultilevel"/>
    <w:tmpl w:val="1D56E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80682"/>
    <w:multiLevelType w:val="multilevel"/>
    <w:tmpl w:val="D9289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32063D"/>
    <w:multiLevelType w:val="hybridMultilevel"/>
    <w:tmpl w:val="1D00D500"/>
    <w:lvl w:ilvl="0" w:tplc="13C4B182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5441285"/>
    <w:multiLevelType w:val="multilevel"/>
    <w:tmpl w:val="B4443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1409D6"/>
    <w:multiLevelType w:val="multilevel"/>
    <w:tmpl w:val="19EE0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2A56A4"/>
    <w:multiLevelType w:val="multilevel"/>
    <w:tmpl w:val="4F76E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A7175D"/>
    <w:multiLevelType w:val="multilevel"/>
    <w:tmpl w:val="EFDEC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294F"/>
    <w:rsid w:val="001F294F"/>
    <w:rsid w:val="002F5E0E"/>
    <w:rsid w:val="003B529A"/>
    <w:rsid w:val="00543277"/>
    <w:rsid w:val="00616B9F"/>
    <w:rsid w:val="007B1EC6"/>
    <w:rsid w:val="00826C4E"/>
    <w:rsid w:val="00AE7689"/>
    <w:rsid w:val="00BB47EC"/>
    <w:rsid w:val="00F57C09"/>
    <w:rsid w:val="00FB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F294F"/>
    <w:pPr>
      <w:spacing w:after="0" w:line="240" w:lineRule="auto"/>
      <w:ind w:left="720" w:hanging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1F294F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1F294F"/>
    <w:pPr>
      <w:spacing w:after="0" w:line="240" w:lineRule="auto"/>
      <w:ind w:left="720" w:firstLine="567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1F294F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F294F"/>
  </w:style>
  <w:style w:type="character" w:styleId="a5">
    <w:name w:val="Hyperlink"/>
    <w:basedOn w:val="a0"/>
    <w:uiPriority w:val="99"/>
    <w:semiHidden/>
    <w:unhideWhenUsed/>
    <w:rsid w:val="001F294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F2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29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i-book.com/kommunikatsii/ekonomicheskaya-harakteristika-otrasli-svyazi-64806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sci-book.com/kommunikatsii/ekonomicheskaya-harakteristika-otrasli-svyazi-64806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BD85E-F0CA-4D83-85BA-E33525AF1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1311</Words>
  <Characters>7475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9</cp:revision>
  <dcterms:created xsi:type="dcterms:W3CDTF">2019-10-11T01:27:00Z</dcterms:created>
  <dcterms:modified xsi:type="dcterms:W3CDTF">2022-10-09T12:38:00Z</dcterms:modified>
</cp:coreProperties>
</file>