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6FC" w:rsidRPr="007956FC" w:rsidRDefault="007956FC" w:rsidP="00394EAE">
      <w:pPr>
        <w:spacing w:line="460" w:lineRule="exact"/>
        <w:jc w:val="center"/>
        <w:rPr>
          <w:spacing w:val="-2"/>
          <w:sz w:val="28"/>
        </w:rPr>
      </w:pPr>
      <w:r w:rsidRPr="007956FC">
        <w:rPr>
          <w:spacing w:val="-2"/>
          <w:sz w:val="28"/>
        </w:rPr>
        <w:t>ВВЕДЕНИЕ</w:t>
      </w:r>
    </w:p>
    <w:p w:rsidR="007956FC" w:rsidRPr="007956FC" w:rsidRDefault="007956FC" w:rsidP="00394EAE">
      <w:pPr>
        <w:spacing w:line="460" w:lineRule="exact"/>
        <w:ind w:firstLine="709"/>
        <w:jc w:val="both"/>
        <w:rPr>
          <w:spacing w:val="-2"/>
          <w:sz w:val="28"/>
        </w:rPr>
      </w:pPr>
    </w:p>
    <w:p w:rsidR="00BC1ECB" w:rsidRDefault="007956FC" w:rsidP="00394EAE">
      <w:pPr>
        <w:spacing w:line="460" w:lineRule="exac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7956FC">
        <w:rPr>
          <w:color w:val="000000"/>
          <w:sz w:val="28"/>
          <w:szCs w:val="28"/>
          <w:shd w:val="clear" w:color="auto" w:fill="FFFFFF"/>
        </w:rPr>
        <w:t>Технология машиностроения - наука, занимающаяся изучением закономерностей процессов изготовления машин с целью использования результатов исследований для обеспечения выпуска машин заданного качества, в установленном производственном производственной программой количестве и при наименьших экономических затратах. Слово «технология» происходит от греческих слов «</w:t>
      </w:r>
      <w:proofErr w:type="spellStart"/>
      <w:r w:rsidRPr="007956FC">
        <w:rPr>
          <w:color w:val="000000"/>
          <w:sz w:val="28"/>
          <w:szCs w:val="28"/>
          <w:shd w:val="clear" w:color="auto" w:fill="FFFFFF"/>
        </w:rPr>
        <w:t>технос</w:t>
      </w:r>
      <w:proofErr w:type="spellEnd"/>
      <w:r w:rsidRPr="007956FC">
        <w:rPr>
          <w:color w:val="000000"/>
          <w:sz w:val="28"/>
          <w:szCs w:val="28"/>
          <w:shd w:val="clear" w:color="auto" w:fill="FFFFFF"/>
        </w:rPr>
        <w:t>» - ремесло и «логос» - наука и в переводе означает «наука о производстве». В настоящее время понятие «технология» относится не только к промышленному производству, но и к другим сферам деятельности человека (например, информационные, рекламные, образовательные технологии и т.д.).1990-х гг. по настоящее время продолжается развитие вычислительной техники, совершенствуются на её основе методики исследований в области технологии машиностроения. Получают дальнейшее развитие автоматизированные производственные системы, автоматизированные системы научных исследований, системы конструкторского и технологического проектирования, осуществляется широкомасштабный переход к «безбумажному» методу проектирования технологических процессов. На базе широкого и повсеместного применения персональных ЭВМ разрабатываются новые методы управления качеством изделий машиностроения, основанные на применении систем искусственного интеллекта, способных к обучению и самообучению. В связи с вступлением России в новые мировые рыночные отношения, в машиностроении на первое место стали выходить такие понятия, как производительность и себестоимость. На решение этих главных задач направленно применение прогрессивных высокопроизводительных методов обработки, обеспечивающих высокую точность и качество поверхности детали машины, повышение полноты использования минерального сырья и увеличение извлечения из него полезных составляющих, сокращение отходов и потерь металлоконструкций за счет замены технологических процессов основанных на резании металла на экономичные методы формообразования.</w:t>
      </w:r>
    </w:p>
    <w:p w:rsidR="00DD6D18" w:rsidRPr="00DD6D18" w:rsidRDefault="00BC1ECB" w:rsidP="00DD6D1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br w:type="page"/>
      </w:r>
      <w:r w:rsidR="00DD6D18" w:rsidRPr="00DD6D18">
        <w:rPr>
          <w:sz w:val="28"/>
          <w:szCs w:val="28"/>
        </w:rPr>
        <w:lastRenderedPageBreak/>
        <w:t>1 Описание и назначение детали, и условия работы её основных поверхностей</w:t>
      </w:r>
    </w:p>
    <w:p w:rsidR="00DD6D18" w:rsidRDefault="00DD6D18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1.1 Описание и назначение детали</w:t>
      </w:r>
    </w:p>
    <w:p w:rsidR="00DD6D18" w:rsidRDefault="00DD6D18" w:rsidP="00DD6D18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Зубчатое колесо — это деталь механической передач</w:t>
      </w:r>
      <w:r w:rsidR="00D12C38">
        <w:rPr>
          <w:sz w:val="28"/>
          <w:szCs w:val="28"/>
        </w:rPr>
        <w:t xml:space="preserve">и, предназначенная для передачи </w:t>
      </w:r>
      <w:r w:rsidRPr="00DD6D18">
        <w:rPr>
          <w:sz w:val="28"/>
          <w:szCs w:val="28"/>
        </w:rPr>
        <w:t>и крутящего момента между валами посредством зацепления зубьев с сопряжённой шестернёй.</w:t>
      </w:r>
    </w:p>
    <w:p w:rsidR="00B4666F" w:rsidRDefault="00B4666F" w:rsidP="00DD6D18">
      <w:pPr>
        <w:spacing w:line="360" w:lineRule="auto"/>
        <w:ind w:firstLine="708"/>
        <w:jc w:val="both"/>
        <w:rPr>
          <w:sz w:val="28"/>
          <w:szCs w:val="28"/>
        </w:rPr>
      </w:pPr>
    </w:p>
    <w:p w:rsidR="00B4666F" w:rsidRDefault="00B4666F" w:rsidP="00DD6D18">
      <w:pPr>
        <w:spacing w:line="360" w:lineRule="auto"/>
        <w:ind w:firstLine="708"/>
        <w:jc w:val="both"/>
        <w:rPr>
          <w:sz w:val="28"/>
          <w:szCs w:val="28"/>
        </w:rPr>
      </w:pPr>
    </w:p>
    <w:p w:rsidR="00B4666F" w:rsidRDefault="00B4666F" w:rsidP="00B4666F">
      <w:pPr>
        <w:spacing w:line="360" w:lineRule="auto"/>
        <w:ind w:firstLine="708"/>
        <w:jc w:val="center"/>
        <w:rPr>
          <w:sz w:val="28"/>
          <w:szCs w:val="28"/>
        </w:rPr>
      </w:pPr>
      <w:r w:rsidRPr="00B4666F">
        <w:rPr>
          <w:noProof/>
          <w:sz w:val="28"/>
          <w:szCs w:val="28"/>
          <w:lang w:eastAsia="ru-RU"/>
        </w:rPr>
        <w:drawing>
          <wp:inline distT="0" distB="0" distL="0" distR="0" wp14:anchorId="36557F52" wp14:editId="382876FB">
            <wp:extent cx="2314575" cy="34482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36403" cy="3480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306" w:rsidRDefault="00F35306" w:rsidP="00B4666F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Рисунок 1 Модель детали Зубчатое колесо</w:t>
      </w:r>
    </w:p>
    <w:p w:rsidR="00F35306" w:rsidRPr="00DD6D18" w:rsidRDefault="00F35306" w:rsidP="00B4666F">
      <w:pPr>
        <w:spacing w:line="360" w:lineRule="auto"/>
        <w:ind w:firstLine="708"/>
        <w:jc w:val="center"/>
        <w:rPr>
          <w:sz w:val="28"/>
          <w:szCs w:val="28"/>
        </w:rPr>
      </w:pPr>
    </w:p>
    <w:p w:rsidR="00536D32" w:rsidRPr="00536D32" w:rsidRDefault="00536D32" w:rsidP="00536D32">
      <w:pPr>
        <w:spacing w:line="360" w:lineRule="auto"/>
        <w:ind w:firstLine="708"/>
        <w:rPr>
          <w:sz w:val="28"/>
          <w:szCs w:val="28"/>
        </w:rPr>
      </w:pPr>
      <w:r w:rsidRPr="00536D32">
        <w:rPr>
          <w:sz w:val="28"/>
          <w:szCs w:val="28"/>
        </w:rPr>
        <w:t>Физико-механические свойства и химический состав стали 40Х ГОСТ 4543-2016</w:t>
      </w:r>
    </w:p>
    <w:p w:rsidR="00536D32" w:rsidRDefault="00536D32" w:rsidP="00536D32">
      <w:pPr>
        <w:spacing w:line="360" w:lineRule="auto"/>
        <w:rPr>
          <w:sz w:val="28"/>
          <w:szCs w:val="28"/>
        </w:rPr>
      </w:pP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Характеристики и область применения стали марки 40Х определяются стандартом ГОСТ 4543-2016 ГОСТ 4543-2016. Данный стандарт регламентирует химический состав и основные механические свойства легированных конструкционных сталей.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lastRenderedPageBreak/>
        <w:t>Сталь 40Х — это конструкционная легированная хромистая сталь, предназначенная для изготовления деталей, работающих при значительных нагрузках (валы, зубчатые колёса, оси, шпиндели и др.).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Химический состав стали 40Х (% по массе):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Углерод (C) — 0,36…0,44 %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Кремний (</w:t>
      </w:r>
      <w:proofErr w:type="spellStart"/>
      <w:r w:rsidRPr="00536D32">
        <w:rPr>
          <w:sz w:val="28"/>
          <w:szCs w:val="28"/>
        </w:rPr>
        <w:t>Si</w:t>
      </w:r>
      <w:proofErr w:type="spellEnd"/>
      <w:r w:rsidRPr="00536D32">
        <w:rPr>
          <w:sz w:val="28"/>
          <w:szCs w:val="28"/>
        </w:rPr>
        <w:t>) — 0,17…0,37 %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Марганец (</w:t>
      </w:r>
      <w:proofErr w:type="spellStart"/>
      <w:r w:rsidRPr="00536D32">
        <w:rPr>
          <w:sz w:val="28"/>
          <w:szCs w:val="28"/>
        </w:rPr>
        <w:t>Mn</w:t>
      </w:r>
      <w:proofErr w:type="spellEnd"/>
      <w:r w:rsidRPr="00536D32">
        <w:rPr>
          <w:sz w:val="28"/>
          <w:szCs w:val="28"/>
        </w:rPr>
        <w:t>) — 0,50…0,80 %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Хром (</w:t>
      </w:r>
      <w:proofErr w:type="spellStart"/>
      <w:r w:rsidRPr="00536D32">
        <w:rPr>
          <w:sz w:val="28"/>
          <w:szCs w:val="28"/>
        </w:rPr>
        <w:t>Cr</w:t>
      </w:r>
      <w:proofErr w:type="spellEnd"/>
      <w:r w:rsidRPr="00536D32">
        <w:rPr>
          <w:sz w:val="28"/>
          <w:szCs w:val="28"/>
        </w:rPr>
        <w:t>) — 0,80…1,10 %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Никель (</w:t>
      </w:r>
      <w:proofErr w:type="spellStart"/>
      <w:r w:rsidRPr="00536D32">
        <w:rPr>
          <w:sz w:val="28"/>
          <w:szCs w:val="28"/>
        </w:rPr>
        <w:t>Ni</w:t>
      </w:r>
      <w:proofErr w:type="spellEnd"/>
      <w:r w:rsidRPr="00536D32">
        <w:rPr>
          <w:sz w:val="28"/>
          <w:szCs w:val="28"/>
        </w:rPr>
        <w:t>) — до 0,30 %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Медь (</w:t>
      </w:r>
      <w:proofErr w:type="spellStart"/>
      <w:r w:rsidRPr="00536D32">
        <w:rPr>
          <w:sz w:val="28"/>
          <w:szCs w:val="28"/>
        </w:rPr>
        <w:t>Cu</w:t>
      </w:r>
      <w:proofErr w:type="spellEnd"/>
      <w:r w:rsidRPr="00536D32">
        <w:rPr>
          <w:sz w:val="28"/>
          <w:szCs w:val="28"/>
        </w:rPr>
        <w:t>) — до 0,30 %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Сера (S) — до 0,035 %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Фосфор (P) — до 0,035 %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Железо (</w:t>
      </w:r>
      <w:proofErr w:type="spellStart"/>
      <w:r w:rsidRPr="00536D32">
        <w:rPr>
          <w:sz w:val="28"/>
          <w:szCs w:val="28"/>
        </w:rPr>
        <w:t>Fe</w:t>
      </w:r>
      <w:proofErr w:type="spellEnd"/>
      <w:r w:rsidRPr="00536D32">
        <w:rPr>
          <w:sz w:val="28"/>
          <w:szCs w:val="28"/>
        </w:rPr>
        <w:t>) — остальное (примерно 96–97 %)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Назначение легирующих элементов: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Углерод — обеспечивает прочность и твёрдость после термообработки.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 xml:space="preserve">Хром — повышает прочность, износостойкость и </w:t>
      </w:r>
      <w:proofErr w:type="spellStart"/>
      <w:r w:rsidRPr="00536D32">
        <w:rPr>
          <w:sz w:val="28"/>
          <w:szCs w:val="28"/>
        </w:rPr>
        <w:t>прокаливаемость</w:t>
      </w:r>
      <w:proofErr w:type="spellEnd"/>
      <w:r w:rsidRPr="00536D32">
        <w:rPr>
          <w:sz w:val="28"/>
          <w:szCs w:val="28"/>
        </w:rPr>
        <w:t xml:space="preserve"> стали.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 xml:space="preserve">Марганец — увеличивает прочность и улучшает </w:t>
      </w:r>
      <w:proofErr w:type="spellStart"/>
      <w:r w:rsidRPr="00536D32">
        <w:rPr>
          <w:sz w:val="28"/>
          <w:szCs w:val="28"/>
        </w:rPr>
        <w:t>прокаливаемость</w:t>
      </w:r>
      <w:proofErr w:type="spellEnd"/>
      <w:r w:rsidRPr="00536D32">
        <w:rPr>
          <w:sz w:val="28"/>
          <w:szCs w:val="28"/>
        </w:rPr>
        <w:t>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Кремний — повышает упругие свойства.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Никель — повышает вязкость и сопротивление ударным нагрузкам.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536D32" w:rsidRPr="00536D32" w:rsidRDefault="00536D32" w:rsidP="00536D32">
      <w:pPr>
        <w:spacing w:line="360" w:lineRule="auto"/>
        <w:ind w:firstLine="708"/>
        <w:rPr>
          <w:sz w:val="28"/>
          <w:szCs w:val="28"/>
        </w:rPr>
      </w:pPr>
      <w:r w:rsidRPr="00536D32">
        <w:rPr>
          <w:sz w:val="28"/>
          <w:szCs w:val="28"/>
        </w:rPr>
        <w:t>Основные механические свойства (в нормализованном состоянии):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 xml:space="preserve">Предел прочности </w:t>
      </w:r>
      <w:proofErr w:type="spellStart"/>
      <w:r w:rsidRPr="00536D32">
        <w:rPr>
          <w:sz w:val="28"/>
          <w:szCs w:val="28"/>
        </w:rPr>
        <w:t>σв</w:t>
      </w:r>
      <w:proofErr w:type="spellEnd"/>
      <w:r w:rsidRPr="00536D32">
        <w:rPr>
          <w:sz w:val="28"/>
          <w:szCs w:val="28"/>
        </w:rPr>
        <w:t xml:space="preserve"> ≈ 570–800 МПа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 xml:space="preserve">Предел текучести </w:t>
      </w:r>
      <w:proofErr w:type="spellStart"/>
      <w:r w:rsidRPr="00536D32">
        <w:rPr>
          <w:sz w:val="28"/>
          <w:szCs w:val="28"/>
        </w:rPr>
        <w:t>σт</w:t>
      </w:r>
      <w:proofErr w:type="spellEnd"/>
      <w:r w:rsidRPr="00536D32">
        <w:rPr>
          <w:sz w:val="28"/>
          <w:szCs w:val="28"/>
        </w:rPr>
        <w:t xml:space="preserve"> ≈ 340–600 МПа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Относительное удлинение δ ≈ 13–16 %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Ударная вязкость — до 160 Дж/см²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Плотность — 7820 кг/м³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Модуль упругости — 2,1×10⁵ МПа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Температура ковки — 1250…800 °C</w:t>
      </w:r>
    </w:p>
    <w:p w:rsidR="00536D32" w:rsidRPr="00536D32" w:rsidRDefault="00536D32" w:rsidP="00536D32">
      <w:pPr>
        <w:spacing w:line="360" w:lineRule="auto"/>
        <w:rPr>
          <w:sz w:val="28"/>
          <w:szCs w:val="28"/>
        </w:rPr>
      </w:pPr>
      <w:r w:rsidRPr="00536D32">
        <w:rPr>
          <w:sz w:val="28"/>
          <w:szCs w:val="28"/>
        </w:rPr>
        <w:t>После закалки и отпуска сталь 40Х достигает твёрдости 40…45 HRC, что обеспечивает высокую износостойкость зубчатых поверхностей.</w:t>
      </w:r>
    </w:p>
    <w:p w:rsidR="00536D32" w:rsidRDefault="00536D32" w:rsidP="00057F0A">
      <w:pPr>
        <w:spacing w:line="360" w:lineRule="auto"/>
        <w:ind w:firstLine="708"/>
        <w:jc w:val="both"/>
        <w:rPr>
          <w:sz w:val="28"/>
          <w:szCs w:val="28"/>
        </w:rPr>
      </w:pPr>
    </w:p>
    <w:p w:rsidR="00DD6D18" w:rsidRPr="00DD6D18" w:rsidRDefault="00DD6D18" w:rsidP="00057F0A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Рассматриваемая деталь представляет собой цилиндрическое прямозубое колесо наружного зацепления Ø147/Ø32 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Колесо зубчатое </w:t>
      </w:r>
      <w:r w:rsidR="00057F0A" w:rsidRPr="00DD6D18">
        <w:rPr>
          <w:sz w:val="28"/>
          <w:szCs w:val="28"/>
        </w:rPr>
        <w:t xml:space="preserve">Ø </w:t>
      </w:r>
      <w:r w:rsidRPr="00DD6D18">
        <w:rPr>
          <w:sz w:val="28"/>
          <w:szCs w:val="28"/>
        </w:rPr>
        <w:t xml:space="preserve">147, </w:t>
      </w:r>
      <w:r w:rsidR="00057F0A" w:rsidRPr="00DD6D18">
        <w:rPr>
          <w:sz w:val="28"/>
          <w:szCs w:val="28"/>
        </w:rPr>
        <w:t xml:space="preserve">Ø </w:t>
      </w:r>
      <w:r w:rsidRPr="00DD6D18">
        <w:rPr>
          <w:sz w:val="28"/>
          <w:szCs w:val="28"/>
        </w:rPr>
        <w:t>32</w:t>
      </w:r>
    </w:p>
    <w:p w:rsidR="00DD6D18" w:rsidRPr="00DD6D18" w:rsidRDefault="00DD6D18" w:rsidP="00057F0A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Деталь относится к телам вращения и имеет центральное сквозное отверстие, зубчатый венец и ступицу.</w:t>
      </w:r>
    </w:p>
    <w:p w:rsidR="00057F0A" w:rsidRDefault="00057F0A" w:rsidP="00057F0A">
      <w:pPr>
        <w:spacing w:line="360" w:lineRule="auto"/>
        <w:ind w:firstLine="708"/>
        <w:jc w:val="both"/>
        <w:rPr>
          <w:sz w:val="28"/>
          <w:szCs w:val="28"/>
        </w:rPr>
      </w:pPr>
    </w:p>
    <w:p w:rsidR="00057F0A" w:rsidRDefault="00057F0A" w:rsidP="00057F0A">
      <w:pPr>
        <w:spacing w:line="360" w:lineRule="auto"/>
        <w:ind w:firstLine="708"/>
        <w:jc w:val="both"/>
        <w:rPr>
          <w:sz w:val="28"/>
          <w:szCs w:val="28"/>
        </w:rPr>
      </w:pPr>
    </w:p>
    <w:p w:rsidR="00057F0A" w:rsidRDefault="00057F0A" w:rsidP="00057F0A">
      <w:pPr>
        <w:spacing w:line="360" w:lineRule="auto"/>
        <w:ind w:firstLine="708"/>
        <w:jc w:val="both"/>
        <w:rPr>
          <w:sz w:val="28"/>
          <w:szCs w:val="28"/>
        </w:rPr>
      </w:pPr>
    </w:p>
    <w:p w:rsidR="00DD6D18" w:rsidRPr="00DD6D18" w:rsidRDefault="00DD6D18" w:rsidP="00057F0A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Основные параметры зубчатого зацепления: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модуль m = 3 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число зубьев z = 48 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делительный диаметр d = 144 мм 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степень точности 7-С по ГОСТ 1643-81 </w:t>
      </w:r>
    </w:p>
    <w:p w:rsidR="004A04E4" w:rsidRDefault="004A04E4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4A04E4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Деталь изготовлена из стали 40Х по ГОСТ 4543-2016 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и после термической обработки имеет твёрдость 40…45 HRC.</w:t>
      </w:r>
    </w:p>
    <w:p w:rsidR="00DD6D18" w:rsidRPr="00DD6D18" w:rsidRDefault="00DD6D18" w:rsidP="00872A46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Сталь 40Х относится к конструкционным легированным сталям и обладает: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высокой прочностью;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хорошей износостойкостью;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достаточной ударной вязкостью;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хорошей </w:t>
      </w:r>
      <w:proofErr w:type="spellStart"/>
      <w:r w:rsidRPr="00DD6D18">
        <w:rPr>
          <w:sz w:val="28"/>
          <w:szCs w:val="28"/>
        </w:rPr>
        <w:t>прокаливаемостью</w:t>
      </w:r>
      <w:proofErr w:type="spellEnd"/>
      <w:r w:rsidRPr="00DD6D18">
        <w:rPr>
          <w:sz w:val="28"/>
          <w:szCs w:val="28"/>
        </w:rPr>
        <w:t>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удовлетворительной обрабатываемостью резанием в нормализованном состоянии.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Материал обеспечивает надёжную работу зубчатого зацепления при передаче значительных крутящих моментов.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872A46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1.2 Условия работы основных поверхностей</w:t>
      </w:r>
    </w:p>
    <w:p w:rsidR="00872A46" w:rsidRDefault="00872A46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lastRenderedPageBreak/>
        <w:t>1) Зубчатый венец (наружная зубчатая поверхность)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Основная рабочая поверхность детали.</w:t>
      </w:r>
    </w:p>
    <w:p w:rsidR="00DD6D18" w:rsidRPr="00DD6D18" w:rsidRDefault="00DD6D18" w:rsidP="00872A46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Предназначена для зацепления с сопряжённой шестернёй и передачи крутящего момента.</w:t>
      </w:r>
    </w:p>
    <w:p w:rsidR="00DD6D18" w:rsidRPr="00DD6D18" w:rsidRDefault="00DD6D18" w:rsidP="00872A46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В процессе эксплуатации зубья работают: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на изгиб;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на контактную усталость;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на износ;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при переменных динамических нагрузках.</w:t>
      </w:r>
    </w:p>
    <w:p w:rsidR="00DD6D18" w:rsidRPr="00DD6D18" w:rsidRDefault="00DD6D18" w:rsidP="00A846EC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Требуется высокая точность профиля, шага и направления зуба, а также минимальное радиальное биение зубчатого венца относительно посадочного отверстия.</w:t>
      </w:r>
    </w:p>
    <w:p w:rsidR="00DD6D18" w:rsidRPr="00DD6D18" w:rsidRDefault="00DD6D18" w:rsidP="00A846EC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Поверхность подвергается термообработке до 40…45 HRC для повышения износостойкости.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A846EC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2) Центральное отверстие Ø32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Отверстие предназначено для установки зубчатого колеса на вал.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Является основной технологической и эксплуатационной базой.</w:t>
      </w:r>
    </w:p>
    <w:p w:rsidR="00A846EC" w:rsidRDefault="00A846EC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A846EC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Работает: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на контакт с валом;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на восприятие крутящего момента (через посадку с натягом);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на обеспечение </w:t>
      </w:r>
      <w:proofErr w:type="spellStart"/>
      <w:r w:rsidRPr="00DD6D18">
        <w:rPr>
          <w:sz w:val="28"/>
          <w:szCs w:val="28"/>
        </w:rPr>
        <w:t>соосности</w:t>
      </w:r>
      <w:proofErr w:type="spellEnd"/>
      <w:r w:rsidRPr="00DD6D18">
        <w:rPr>
          <w:sz w:val="28"/>
          <w:szCs w:val="28"/>
        </w:rPr>
        <w:t xml:space="preserve"> с зубчатым венцом.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Требует обеспечения высокой точности размера и минимального биения относительно зубчатого венца</w:t>
      </w:r>
      <w:r w:rsidR="003279ED">
        <w:rPr>
          <w:sz w:val="28"/>
          <w:szCs w:val="28"/>
        </w:rPr>
        <w:t xml:space="preserve"> равного </w:t>
      </w:r>
      <w:r w:rsidR="003279ED" w:rsidRPr="003279ED">
        <w:rPr>
          <w:sz w:val="28"/>
          <w:szCs w:val="28"/>
          <w:highlight w:val="yellow"/>
        </w:rPr>
        <w:t>0,035мм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375BA4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3) Торцевые поверхности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Торцы обеспечивают: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осевое базирование детали;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правильное положение в сборочной единице;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lastRenderedPageBreak/>
        <w:t>передачу осевых усилий (при наличии).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Торцевые поверхности должны быть перпендикулярны оси отверстия и обеспечивать допустимое торцевое биение.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375BA4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4) Наружные цилиндрические поверхности ступицы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Предназначены для: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центрирования детали;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обеспечения жёсткости конструкции;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возможного взаимодействия с другими элементами узла.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Работают преимущественно без значительных нагрузок, но должны обеспечивать геометрическую точность.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Вывод</w:t>
      </w:r>
    </w:p>
    <w:p w:rsidR="00DD6D18" w:rsidRPr="00DD6D18" w:rsidRDefault="00DD6D18" w:rsidP="00375BA4">
      <w:pPr>
        <w:spacing w:line="360" w:lineRule="auto"/>
        <w:ind w:firstLine="708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Деталь работает в условиях: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переменных нагрузок;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контактного давления;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износа зубчатых поверхностей;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 xml:space="preserve">требований к высокой </w:t>
      </w:r>
      <w:proofErr w:type="spellStart"/>
      <w:r w:rsidRPr="00DD6D18">
        <w:rPr>
          <w:sz w:val="28"/>
          <w:szCs w:val="28"/>
        </w:rPr>
        <w:t>соосности</w:t>
      </w:r>
      <w:proofErr w:type="spellEnd"/>
      <w:r w:rsidRPr="00DD6D18">
        <w:rPr>
          <w:sz w:val="28"/>
          <w:szCs w:val="28"/>
        </w:rPr>
        <w:t xml:space="preserve"> и точности.</w:t>
      </w:r>
    </w:p>
    <w:p w:rsidR="00DD6D18" w:rsidRPr="00DD6D18" w:rsidRDefault="00DD6D18" w:rsidP="00DD6D18">
      <w:pPr>
        <w:spacing w:line="360" w:lineRule="auto"/>
        <w:jc w:val="both"/>
        <w:rPr>
          <w:sz w:val="28"/>
          <w:szCs w:val="28"/>
        </w:rPr>
      </w:pPr>
      <w:r w:rsidRPr="00DD6D18">
        <w:rPr>
          <w:sz w:val="28"/>
          <w:szCs w:val="28"/>
        </w:rPr>
        <w:t>Конструкция детали соответствует её назначению. Выбранный материал и термообработка обеспечивают требуемую прочность, износостойкость и надёжность работы в составе зубчатой передачи.</w:t>
      </w:r>
    </w:p>
    <w:p w:rsidR="00BC1ECB" w:rsidRPr="00DD6D18" w:rsidRDefault="00BC1ECB" w:rsidP="00DD6D18">
      <w:pPr>
        <w:spacing w:line="360" w:lineRule="auto"/>
        <w:jc w:val="both"/>
        <w:rPr>
          <w:sz w:val="28"/>
          <w:szCs w:val="28"/>
        </w:rPr>
      </w:pPr>
    </w:p>
    <w:p w:rsidR="00664F31" w:rsidRPr="00664F31" w:rsidRDefault="00664F31" w:rsidP="00664F31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2.</w:t>
      </w:r>
      <w:r w:rsidRPr="00664F31">
        <w:rPr>
          <w:sz w:val="28"/>
        </w:rPr>
        <w:t>Расчёт темпа производства</w:t>
      </w:r>
    </w:p>
    <w:p w:rsidR="00664F31" w:rsidRDefault="00664F31" w:rsidP="00664F31">
      <w:pPr>
        <w:spacing w:line="360" w:lineRule="auto"/>
        <w:jc w:val="both"/>
        <w:rPr>
          <w:sz w:val="28"/>
        </w:rPr>
      </w:pPr>
    </w:p>
    <w:p w:rsidR="00664F31" w:rsidRPr="00664F31" w:rsidRDefault="00664F31" w:rsidP="00664F31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2.</w:t>
      </w:r>
      <w:r w:rsidRPr="00664F31">
        <w:rPr>
          <w:sz w:val="28"/>
        </w:rPr>
        <w:t>1. Исходные данные</w:t>
      </w:r>
    </w:p>
    <w:p w:rsidR="00664F31" w:rsidRPr="00664F31" w:rsidRDefault="00664F31" w:rsidP="00664F31">
      <w:pPr>
        <w:spacing w:line="360" w:lineRule="auto"/>
        <w:rPr>
          <w:sz w:val="28"/>
        </w:rPr>
      </w:pPr>
      <w:r w:rsidRPr="00664F31">
        <w:rPr>
          <w:sz w:val="28"/>
        </w:rPr>
        <w:t>Годовая программа выпуска:</w:t>
      </w:r>
      <w:r w:rsidRPr="00664F31">
        <w:rPr>
          <w:sz w:val="28"/>
        </w:rPr>
        <w:br/>
        <w:t>N=2000</w:t>
      </w:r>
    </w:p>
    <w:p w:rsidR="00664F31" w:rsidRPr="00664F31" w:rsidRDefault="00664F31" w:rsidP="00664F31">
      <w:pPr>
        <w:spacing w:line="360" w:lineRule="auto"/>
        <w:rPr>
          <w:sz w:val="28"/>
        </w:rPr>
      </w:pPr>
      <w:r w:rsidRPr="00664F31">
        <w:rPr>
          <w:sz w:val="28"/>
        </w:rPr>
        <w:t>Режим работы предприятия:</w:t>
      </w:r>
      <w:r w:rsidRPr="00664F31">
        <w:rPr>
          <w:sz w:val="28"/>
        </w:rPr>
        <w:br/>
        <w:t>3 смены по 8 часов</w:t>
      </w:r>
    </w:p>
    <w:p w:rsidR="00664F31" w:rsidRPr="00664F31" w:rsidRDefault="00664F31" w:rsidP="00664F31">
      <w:pPr>
        <w:spacing w:line="360" w:lineRule="auto"/>
        <w:rPr>
          <w:sz w:val="28"/>
        </w:rPr>
      </w:pPr>
      <w:r w:rsidRPr="00664F31">
        <w:rPr>
          <w:sz w:val="28"/>
        </w:rPr>
        <w:t>Количество рабочих дней в году принимаем нормативно:</w:t>
      </w:r>
      <w:r w:rsidRPr="00664F31">
        <w:rPr>
          <w:sz w:val="28"/>
        </w:rPr>
        <w:br/>
      </w:r>
      <w:r w:rsidRPr="00664F31">
        <w:rPr>
          <w:sz w:val="28"/>
        </w:rPr>
        <w:lastRenderedPageBreak/>
        <w:t>D=250 дней</w:t>
      </w:r>
    </w:p>
    <w:p w:rsidR="00664F31" w:rsidRPr="00664F31" w:rsidRDefault="00664F31" w:rsidP="00664F31">
      <w:pPr>
        <w:spacing w:line="360" w:lineRule="auto"/>
        <w:rPr>
          <w:sz w:val="28"/>
        </w:rPr>
      </w:pPr>
      <w:r w:rsidRPr="00664F31">
        <w:rPr>
          <w:sz w:val="28"/>
        </w:rPr>
        <w:t>Процент потерь времени:</w:t>
      </w:r>
      <w:r w:rsidRPr="00664F31">
        <w:rPr>
          <w:sz w:val="28"/>
        </w:rPr>
        <w:br/>
        <w:t>α=5%</w:t>
      </w:r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</w:p>
    <w:p w:rsidR="00664F31" w:rsidRPr="00664F31" w:rsidRDefault="001F662C" w:rsidP="00325EF8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2.</w:t>
      </w:r>
      <w:r w:rsidR="00664F31" w:rsidRPr="00664F31">
        <w:rPr>
          <w:sz w:val="28"/>
        </w:rPr>
        <w:t>2. Определение номинального годового фонда времени</w:t>
      </w:r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  <w:r w:rsidRPr="00664F31">
        <w:rPr>
          <w:sz w:val="28"/>
        </w:rPr>
        <w:t>Продолжительность работы в сутки:</w:t>
      </w:r>
    </w:p>
    <w:p w:rsidR="00664F31" w:rsidRPr="00664F31" w:rsidRDefault="00664F31" w:rsidP="000149CE">
      <w:pPr>
        <w:spacing w:line="360" w:lineRule="auto"/>
        <w:jc w:val="center"/>
        <w:rPr>
          <w:sz w:val="28"/>
        </w:rPr>
      </w:pPr>
      <w:r w:rsidRPr="00664F31">
        <w:rPr>
          <w:sz w:val="28"/>
        </w:rPr>
        <w:t>24=3×8 </w:t>
      </w:r>
      <w:r w:rsidR="00F6630B" w:rsidRPr="00664F31">
        <w:rPr>
          <w:sz w:val="28"/>
        </w:rPr>
        <w:t xml:space="preserve"> </w:t>
      </w:r>
      <w:r w:rsidRPr="00664F31">
        <w:rPr>
          <w:sz w:val="28"/>
        </w:rPr>
        <w:t>часов</w:t>
      </w:r>
    </w:p>
    <w:p w:rsidR="001F662C" w:rsidRDefault="00664F31" w:rsidP="00664F31">
      <w:pPr>
        <w:spacing w:line="360" w:lineRule="auto"/>
        <w:jc w:val="both"/>
        <w:rPr>
          <w:sz w:val="28"/>
        </w:rPr>
      </w:pPr>
      <w:r w:rsidRPr="00664F31">
        <w:rPr>
          <w:sz w:val="28"/>
        </w:rPr>
        <w:t>Годовой фонд времени:</w:t>
      </w:r>
    </w:p>
    <w:p w:rsidR="00664F31" w:rsidRPr="00664F31" w:rsidRDefault="00345657" w:rsidP="000149CE">
      <w:pPr>
        <w:spacing w:line="360" w:lineRule="auto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ном</m:t>
            </m:r>
          </m:sub>
        </m:sSub>
      </m:oMath>
      <w:r w:rsidR="001F662C">
        <w:rPr>
          <w:sz w:val="28"/>
        </w:rPr>
        <w:t>=250×24=6000</w:t>
      </w:r>
      <w:r w:rsidR="00664F31" w:rsidRPr="00664F31">
        <w:rPr>
          <w:sz w:val="28"/>
        </w:rPr>
        <w:t> часов</w:t>
      </w:r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  <w:r w:rsidRPr="00664F31">
        <w:rPr>
          <w:sz w:val="28"/>
        </w:rPr>
        <w:t>Переводим в минуты:</w:t>
      </w:r>
    </w:p>
    <w:p w:rsidR="00664F31" w:rsidRPr="00664F31" w:rsidRDefault="00345657" w:rsidP="000149CE">
      <w:pPr>
        <w:spacing w:line="360" w:lineRule="auto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ном</m:t>
            </m:r>
          </m:sub>
        </m:sSub>
      </m:oMath>
      <w:r w:rsidR="001F662C">
        <w:rPr>
          <w:sz w:val="28"/>
        </w:rPr>
        <w:t>=6000×60=360000</w:t>
      </w:r>
      <w:r w:rsidR="001F662C" w:rsidRPr="00664F31">
        <w:rPr>
          <w:sz w:val="28"/>
        </w:rPr>
        <w:t xml:space="preserve"> </w:t>
      </w:r>
      <w:r w:rsidR="00664F31" w:rsidRPr="00664F31">
        <w:rPr>
          <w:sz w:val="28"/>
        </w:rPr>
        <w:t>мин</w:t>
      </w:r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</w:p>
    <w:p w:rsidR="002C5DCD" w:rsidRDefault="002C5DCD" w:rsidP="002C5DCD">
      <w:pPr>
        <w:spacing w:line="360" w:lineRule="auto"/>
        <w:ind w:firstLine="708"/>
        <w:jc w:val="both"/>
        <w:rPr>
          <w:sz w:val="28"/>
        </w:rPr>
      </w:pPr>
      <w:r w:rsidRPr="002C5DCD">
        <w:rPr>
          <w:sz w:val="28"/>
        </w:rPr>
        <w:t>2.</w:t>
      </w:r>
      <w:r w:rsidR="00664F31" w:rsidRPr="00664F31">
        <w:rPr>
          <w:sz w:val="28"/>
        </w:rPr>
        <w:t>3. Определение эффективного фонда времени</w:t>
      </w:r>
    </w:p>
    <w:p w:rsidR="00517911" w:rsidRDefault="00345657" w:rsidP="000149CE">
      <w:pPr>
        <w:spacing w:line="360" w:lineRule="auto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э</m:t>
            </m:r>
          </m:sub>
        </m:sSub>
      </m:oMath>
      <w:r w:rsidR="002C5DCD">
        <w:rPr>
          <w:sz w:val="28"/>
          <w:vertAlign w:val="subscript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ном</m:t>
            </m:r>
          </m:sub>
        </m:sSub>
      </m:oMath>
      <w:r w:rsidR="00664F31" w:rsidRPr="00664F31">
        <w:rPr>
          <w:sz w:val="28"/>
        </w:rPr>
        <w:t>×(1−α)</w:t>
      </w:r>
    </w:p>
    <w:p w:rsidR="00664F31" w:rsidRDefault="00345657" w:rsidP="000149CE">
      <w:pPr>
        <w:spacing w:line="360" w:lineRule="auto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vertAlign w:val="subscript"/>
              </w:rPr>
            </m:ctrlPr>
          </m:sSubPr>
          <m:e>
            <m:r>
              <w:rPr>
                <w:rFonts w:ascii="Cambria Math" w:hAnsi="Cambria Math"/>
                <w:sz w:val="28"/>
                <w:vertAlign w:val="subscript"/>
              </w:rPr>
              <m:t>F</m:t>
            </m:r>
          </m:e>
          <m:sub>
            <m:r>
              <w:rPr>
                <w:rFonts w:ascii="Cambria Math" w:hAnsi="Cambria Math"/>
                <w:sz w:val="28"/>
                <w:vertAlign w:val="subscript"/>
              </w:rPr>
              <m:t>э</m:t>
            </m:r>
          </m:sub>
        </m:sSub>
      </m:oMath>
      <w:r w:rsidR="00D36916">
        <w:rPr>
          <w:sz w:val="28"/>
        </w:rPr>
        <w:t>=360000×0,95=342000 </w:t>
      </w:r>
      <w:r w:rsidR="00664F31" w:rsidRPr="00664F31">
        <w:rPr>
          <w:sz w:val="28"/>
        </w:rPr>
        <w:t>мин</w:t>
      </w:r>
    </w:p>
    <w:p w:rsidR="00D36916" w:rsidRPr="00664F31" w:rsidRDefault="00D36916" w:rsidP="00664F31">
      <w:pPr>
        <w:spacing w:line="360" w:lineRule="auto"/>
        <w:jc w:val="both"/>
        <w:rPr>
          <w:sz w:val="28"/>
        </w:rPr>
      </w:pPr>
    </w:p>
    <w:p w:rsidR="00664F31" w:rsidRPr="00664F31" w:rsidRDefault="00D36916" w:rsidP="00D36916">
      <w:pPr>
        <w:spacing w:line="360" w:lineRule="auto"/>
        <w:ind w:firstLine="708"/>
        <w:jc w:val="both"/>
        <w:rPr>
          <w:sz w:val="28"/>
        </w:rPr>
      </w:pPr>
      <w:r>
        <w:rPr>
          <w:sz w:val="28"/>
        </w:rPr>
        <w:t>2.</w:t>
      </w:r>
      <w:r w:rsidR="00664F31" w:rsidRPr="00664F31">
        <w:rPr>
          <w:sz w:val="28"/>
        </w:rPr>
        <w:t>4. Расчёт такта выпуска</w:t>
      </w:r>
    </w:p>
    <w:p w:rsidR="00664F31" w:rsidRPr="000149CE" w:rsidRDefault="003D662E" w:rsidP="00664F31">
      <w:pPr>
        <w:spacing w:line="360" w:lineRule="auto"/>
        <w:jc w:val="both"/>
        <w:rPr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vertAlign w:val="subscript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8"/>
                      <w:vertAlign w:val="subscript"/>
                    </w:rPr>
                    <m:t>э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N</m:t>
              </m:r>
            </m:den>
          </m:f>
        </m:oMath>
      </m:oMathPara>
    </w:p>
    <w:p w:rsidR="006B27F6" w:rsidRPr="006B27F6" w:rsidRDefault="006B27F6" w:rsidP="006B27F6">
      <w:pPr>
        <w:spacing w:line="360" w:lineRule="auto"/>
        <w:jc w:val="both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r=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vertAlign w:val="subscript"/>
                </w:rPr>
                <m:t>342000</m:t>
              </m:r>
            </m:num>
            <m:den>
              <m:r>
                <w:rPr>
                  <w:rFonts w:ascii="Cambria Math" w:hAnsi="Cambria Math"/>
                  <w:sz w:val="28"/>
                  <w:lang w:val="en-US"/>
                </w:rPr>
                <m:t>2000</m:t>
              </m:r>
            </m:den>
          </m:f>
          <m:r>
            <w:rPr>
              <w:rFonts w:ascii="Cambria Math" w:hAnsi="Cambria Math"/>
              <w:sz w:val="28"/>
            </w:rPr>
            <m:t>=171мин</m:t>
          </m:r>
          <m:r>
            <w:rPr>
              <w:rFonts w:ascii="Cambria Math" w:hAnsi="Cambria Math"/>
              <w:sz w:val="28"/>
              <w:lang w:val="en-US"/>
            </w:rPr>
            <m:t>/</m:t>
          </m:r>
          <m:r>
            <w:rPr>
              <w:rFonts w:ascii="Cambria Math" w:hAnsi="Cambria Math"/>
              <w:sz w:val="28"/>
            </w:rPr>
            <m:t>деталь.</m:t>
          </m:r>
        </m:oMath>
      </m:oMathPara>
    </w:p>
    <w:p w:rsidR="000149CE" w:rsidRPr="003D662E" w:rsidRDefault="000149CE" w:rsidP="00664F31">
      <w:pPr>
        <w:spacing w:line="360" w:lineRule="auto"/>
        <w:jc w:val="both"/>
        <w:rPr>
          <w:sz w:val="28"/>
        </w:rPr>
      </w:pPr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  <w:r w:rsidRPr="00664F31">
        <w:rPr>
          <w:sz w:val="28"/>
        </w:rPr>
        <w:t>Итог</w:t>
      </w:r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  <w:r w:rsidRPr="00664F31">
        <w:rPr>
          <w:sz w:val="28"/>
        </w:rPr>
        <w:t>Такт выпуска составляет:</w:t>
      </w:r>
    </w:p>
    <w:p w:rsidR="00FC22E6" w:rsidRPr="006B27F6" w:rsidRDefault="00FC22E6" w:rsidP="00FC22E6">
      <w:pPr>
        <w:spacing w:line="360" w:lineRule="auto"/>
        <w:jc w:val="both"/>
        <w:rPr>
          <w:i/>
          <w:sz w:val="28"/>
        </w:rPr>
      </w:pPr>
      <m:oMathPara>
        <m:oMath>
          <m:r>
            <w:rPr>
              <w:rFonts w:ascii="Cambria Math" w:hAnsi="Cambria Math"/>
              <w:sz w:val="28"/>
            </w:rPr>
            <m:t>r=171мин</m:t>
          </m:r>
          <m:r>
            <w:rPr>
              <w:rFonts w:ascii="Cambria Math" w:hAnsi="Cambria Math"/>
              <w:sz w:val="28"/>
              <w:lang w:val="en-US"/>
            </w:rPr>
            <m:t>/</m:t>
          </m:r>
          <m:r>
            <w:rPr>
              <w:rFonts w:ascii="Cambria Math" w:hAnsi="Cambria Math"/>
              <w:sz w:val="28"/>
            </w:rPr>
            <m:t>деталь.</m:t>
          </m:r>
        </m:oMath>
      </m:oMathPara>
    </w:p>
    <w:p w:rsidR="00664F31" w:rsidRPr="00664F31" w:rsidRDefault="00664F31" w:rsidP="00664F31">
      <w:pPr>
        <w:spacing w:line="360" w:lineRule="auto"/>
        <w:jc w:val="both"/>
        <w:rPr>
          <w:sz w:val="28"/>
        </w:rPr>
      </w:pPr>
      <w:r w:rsidRPr="00664F31">
        <w:rPr>
          <w:sz w:val="28"/>
        </w:rPr>
        <w:t>Это означает, что каждые 171 минуту предприятие должно выпускать одну деталь для выполнения годовой программы.</w:t>
      </w:r>
    </w:p>
    <w:p w:rsid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276EA4" w:rsidP="00276EA4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3.Обоснование метода получения заготовки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1. Анализ конструкции детали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 xml:space="preserve">Проектируемая деталь — зубчатое колесо Ø147/Ø32 из стали 40Х по ГОСТ </w:t>
      </w:r>
      <w:r w:rsidRPr="00276EA4">
        <w:rPr>
          <w:sz w:val="28"/>
          <w:szCs w:val="28"/>
        </w:rPr>
        <w:lastRenderedPageBreak/>
        <w:t>4543-2016.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Деталь: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относится к телам вращения;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имеет относительно простую геометрию;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содержит зубчатый венец;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масса детали ≈ 2,4 кг;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 xml:space="preserve">годовая программа выпуска — 2000 </w:t>
      </w:r>
      <w:proofErr w:type="spellStart"/>
      <w:r w:rsidRPr="00276EA4">
        <w:rPr>
          <w:sz w:val="28"/>
          <w:szCs w:val="28"/>
        </w:rPr>
        <w:t>шт</w:t>
      </w:r>
      <w:proofErr w:type="spellEnd"/>
      <w:r w:rsidRPr="00276EA4">
        <w:rPr>
          <w:sz w:val="28"/>
          <w:szCs w:val="28"/>
        </w:rPr>
        <w:t>;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производство работает в 3 смены.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Объём выпуска соответствует среднесерийному производству.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CA0861" w:rsidP="00CA08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6EA4" w:rsidRPr="00276EA4">
        <w:rPr>
          <w:sz w:val="28"/>
          <w:szCs w:val="28"/>
        </w:rPr>
        <w:t>2. Возможные способы получения заготовки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Для данной детали можно рассмотреть следующие методы получения заготовки:</w:t>
      </w:r>
    </w:p>
    <w:p w:rsidR="00276EA4" w:rsidRPr="00276EA4" w:rsidRDefault="00CA0861" w:rsidP="00CA08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6EA4" w:rsidRPr="00276EA4">
        <w:rPr>
          <w:sz w:val="28"/>
          <w:szCs w:val="28"/>
        </w:rPr>
        <w:t>Отрезка из горячекатаного круглого проката</w:t>
      </w:r>
    </w:p>
    <w:p w:rsidR="00276EA4" w:rsidRPr="00276EA4" w:rsidRDefault="00CA0861" w:rsidP="00CA08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276EA4" w:rsidRPr="00276EA4">
        <w:rPr>
          <w:sz w:val="28"/>
          <w:szCs w:val="28"/>
        </w:rPr>
        <w:t xml:space="preserve">Свободная </w:t>
      </w:r>
      <w:r w:rsidR="00276EA4" w:rsidRPr="006320B4">
        <w:rPr>
          <w:sz w:val="28"/>
          <w:szCs w:val="28"/>
          <w:highlight w:val="yellow"/>
        </w:rPr>
        <w:t>ковка</w:t>
      </w:r>
    </w:p>
    <w:p w:rsidR="00276EA4" w:rsidRPr="00276EA4" w:rsidRDefault="00CA0861" w:rsidP="00CA0861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6EA4" w:rsidRPr="00276EA4">
        <w:rPr>
          <w:sz w:val="28"/>
          <w:szCs w:val="28"/>
        </w:rPr>
        <w:t>Объёмная штамповка</w:t>
      </w:r>
    </w:p>
    <w:p w:rsidR="00276EA4" w:rsidRPr="00276EA4" w:rsidRDefault="00CA0861" w:rsidP="00CA0861">
      <w:pPr>
        <w:spacing w:line="36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76EA4" w:rsidRPr="006320B4">
        <w:rPr>
          <w:sz w:val="28"/>
          <w:szCs w:val="28"/>
          <w:highlight w:val="yellow"/>
        </w:rPr>
        <w:t>Литьё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CA0861" w:rsidP="00CA086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6EA4" w:rsidRPr="00276EA4">
        <w:rPr>
          <w:sz w:val="28"/>
          <w:szCs w:val="28"/>
        </w:rPr>
        <w:t>3. Анализ вариантов</w:t>
      </w:r>
    </w:p>
    <w:p w:rsidR="00276EA4" w:rsidRPr="00276EA4" w:rsidRDefault="00276EA4" w:rsidP="00CA0861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1️</w:t>
      </w:r>
      <w:r w:rsidR="00CA0861">
        <w:rPr>
          <w:rFonts w:ascii="Tahoma" w:hAnsi="Tahoma" w:cs="Tahoma"/>
          <w:sz w:val="28"/>
          <w:szCs w:val="28"/>
        </w:rPr>
        <w:t xml:space="preserve">. </w:t>
      </w:r>
      <w:r w:rsidRPr="00276EA4">
        <w:rPr>
          <w:sz w:val="28"/>
          <w:szCs w:val="28"/>
        </w:rPr>
        <w:t>Заготовка из круглого проката</w:t>
      </w:r>
    </w:p>
    <w:p w:rsidR="00276EA4" w:rsidRPr="00276EA4" w:rsidRDefault="00276EA4" w:rsidP="00CA0861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Преимущества:</w:t>
      </w:r>
    </w:p>
    <w:p w:rsidR="00276EA4" w:rsidRPr="003E769C" w:rsidRDefault="00276EA4" w:rsidP="003E769C">
      <w:pPr>
        <w:pStyle w:val="a6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простота получения;</w:t>
      </w:r>
    </w:p>
    <w:p w:rsidR="00276EA4" w:rsidRPr="003E769C" w:rsidRDefault="00276EA4" w:rsidP="003E769C">
      <w:pPr>
        <w:pStyle w:val="a6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низкая стоимость;</w:t>
      </w:r>
    </w:p>
    <w:p w:rsidR="00276EA4" w:rsidRPr="003E769C" w:rsidRDefault="00276EA4" w:rsidP="003E769C">
      <w:pPr>
        <w:pStyle w:val="a6"/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не требует сложной оснастки.</w:t>
      </w:r>
    </w:p>
    <w:p w:rsidR="00276EA4" w:rsidRPr="00276EA4" w:rsidRDefault="00276EA4" w:rsidP="003E769C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Недостатки:</w:t>
      </w:r>
    </w:p>
    <w:p w:rsidR="00276EA4" w:rsidRPr="003E769C" w:rsidRDefault="00276EA4" w:rsidP="003E769C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большой припуск на обработку;</w:t>
      </w:r>
    </w:p>
    <w:p w:rsidR="00276EA4" w:rsidRPr="003E769C" w:rsidRDefault="00276EA4" w:rsidP="003E769C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низкий коэффициент использования материала;</w:t>
      </w:r>
    </w:p>
    <w:p w:rsidR="00276EA4" w:rsidRPr="003E769C" w:rsidRDefault="00276EA4" w:rsidP="003E769C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увеличение времени механической обработки.</w:t>
      </w:r>
    </w:p>
    <w:p w:rsidR="00276EA4" w:rsidRPr="003E769C" w:rsidRDefault="00276EA4" w:rsidP="003E769C">
      <w:pPr>
        <w:pStyle w:val="a6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 xml:space="preserve">При серийном производстве 2000 </w:t>
      </w:r>
      <w:proofErr w:type="spellStart"/>
      <w:r w:rsidRPr="003E769C">
        <w:rPr>
          <w:sz w:val="28"/>
          <w:szCs w:val="28"/>
        </w:rPr>
        <w:t>шт</w:t>
      </w:r>
      <w:proofErr w:type="spellEnd"/>
      <w:r w:rsidRPr="003E769C">
        <w:rPr>
          <w:sz w:val="28"/>
          <w:szCs w:val="28"/>
        </w:rPr>
        <w:t>/</w:t>
      </w:r>
      <w:proofErr w:type="gramStart"/>
      <w:r w:rsidRPr="003E769C">
        <w:rPr>
          <w:sz w:val="28"/>
          <w:szCs w:val="28"/>
        </w:rPr>
        <w:t>год</w:t>
      </w:r>
      <w:proofErr w:type="gramEnd"/>
      <w:r w:rsidRPr="003E769C">
        <w:rPr>
          <w:sz w:val="28"/>
          <w:szCs w:val="28"/>
        </w:rPr>
        <w:t xml:space="preserve"> данный способ экономически менее выгоден.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276EA4" w:rsidP="003E769C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2️</w:t>
      </w:r>
      <w:r w:rsidR="003E769C">
        <w:rPr>
          <w:rFonts w:ascii="Tahoma" w:hAnsi="Tahoma" w:cs="Tahoma"/>
          <w:sz w:val="28"/>
          <w:szCs w:val="28"/>
        </w:rPr>
        <w:t>.</w:t>
      </w:r>
      <w:r w:rsidRPr="00276EA4">
        <w:rPr>
          <w:sz w:val="28"/>
          <w:szCs w:val="28"/>
        </w:rPr>
        <w:t xml:space="preserve"> Свободная ковка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Преимущества:</w:t>
      </w:r>
    </w:p>
    <w:p w:rsidR="00276EA4" w:rsidRPr="003E769C" w:rsidRDefault="00276EA4" w:rsidP="003E769C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улучшение структуры металла;</w:t>
      </w:r>
    </w:p>
    <w:p w:rsidR="00276EA4" w:rsidRPr="003E769C" w:rsidRDefault="00276EA4" w:rsidP="003E769C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высокая прочность заготовки.</w:t>
      </w:r>
    </w:p>
    <w:p w:rsidR="00276EA4" w:rsidRPr="003E769C" w:rsidRDefault="00276EA4" w:rsidP="003E769C">
      <w:p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Недостатки:</w:t>
      </w:r>
    </w:p>
    <w:p w:rsidR="00276EA4" w:rsidRPr="003E769C" w:rsidRDefault="00276EA4" w:rsidP="003E769C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значительные припуски;</w:t>
      </w:r>
    </w:p>
    <w:p w:rsidR="00276EA4" w:rsidRPr="003E769C" w:rsidRDefault="00276EA4" w:rsidP="003E769C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невысокая точность;</w:t>
      </w:r>
    </w:p>
    <w:p w:rsidR="00276EA4" w:rsidRPr="003E769C" w:rsidRDefault="00276EA4" w:rsidP="003E769C">
      <w:pPr>
        <w:pStyle w:val="a6"/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3E769C">
        <w:rPr>
          <w:sz w:val="28"/>
          <w:szCs w:val="28"/>
        </w:rPr>
        <w:t>высокая трудоёмкость.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Для детали средней массы (2,4 кг) применение свободной ковки нецелесообразно.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276EA4" w:rsidP="00357FC1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3️</w:t>
      </w:r>
      <w:r w:rsidR="00357FC1">
        <w:rPr>
          <w:rFonts w:ascii="Tahoma" w:hAnsi="Tahoma" w:cs="Tahoma"/>
          <w:sz w:val="28"/>
          <w:szCs w:val="28"/>
        </w:rPr>
        <w:t>.</w:t>
      </w:r>
      <w:r w:rsidRPr="00276EA4">
        <w:rPr>
          <w:sz w:val="28"/>
          <w:szCs w:val="28"/>
        </w:rPr>
        <w:t xml:space="preserve"> Объёмная горячая штамповка (наиболее рациональный метод)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Преимущества:</w:t>
      </w:r>
    </w:p>
    <w:p w:rsidR="00276EA4" w:rsidRPr="00357FC1" w:rsidRDefault="00276EA4" w:rsidP="00357FC1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57FC1">
        <w:rPr>
          <w:sz w:val="28"/>
          <w:szCs w:val="28"/>
        </w:rPr>
        <w:t>минимальные припуски;</w:t>
      </w:r>
    </w:p>
    <w:p w:rsidR="00276EA4" w:rsidRPr="00357FC1" w:rsidRDefault="00276EA4" w:rsidP="00357FC1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57FC1">
        <w:rPr>
          <w:sz w:val="28"/>
          <w:szCs w:val="28"/>
        </w:rPr>
        <w:t>высокая точность формы;</w:t>
      </w:r>
    </w:p>
    <w:p w:rsidR="00276EA4" w:rsidRPr="00357FC1" w:rsidRDefault="00276EA4" w:rsidP="00357FC1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57FC1">
        <w:rPr>
          <w:sz w:val="28"/>
          <w:szCs w:val="28"/>
        </w:rPr>
        <w:t>высокий коэффициент использования материала;</w:t>
      </w:r>
    </w:p>
    <w:p w:rsidR="00276EA4" w:rsidRPr="00357FC1" w:rsidRDefault="00276EA4" w:rsidP="00357FC1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57FC1">
        <w:rPr>
          <w:sz w:val="28"/>
          <w:szCs w:val="28"/>
        </w:rPr>
        <w:t>высокая производительность;</w:t>
      </w:r>
    </w:p>
    <w:p w:rsidR="00276EA4" w:rsidRPr="00357FC1" w:rsidRDefault="00276EA4" w:rsidP="00357FC1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57FC1">
        <w:rPr>
          <w:sz w:val="28"/>
          <w:szCs w:val="28"/>
        </w:rPr>
        <w:t>улучшенная структура металла (направленное волокно).</w:t>
      </w:r>
    </w:p>
    <w:p w:rsidR="00276EA4" w:rsidRPr="00357FC1" w:rsidRDefault="00276EA4" w:rsidP="00357FC1">
      <w:pPr>
        <w:pStyle w:val="a6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357FC1">
        <w:rPr>
          <w:sz w:val="28"/>
          <w:szCs w:val="28"/>
        </w:rPr>
        <w:t xml:space="preserve">При серийном производстве 2000 </w:t>
      </w:r>
      <w:proofErr w:type="spellStart"/>
      <w:r w:rsidRPr="00357FC1">
        <w:rPr>
          <w:sz w:val="28"/>
          <w:szCs w:val="28"/>
        </w:rPr>
        <w:t>шт</w:t>
      </w:r>
      <w:proofErr w:type="spellEnd"/>
      <w:r w:rsidRPr="00357FC1">
        <w:rPr>
          <w:sz w:val="28"/>
          <w:szCs w:val="28"/>
        </w:rPr>
        <w:t>/год изготовление штампа экономически оправдано.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357FC1" w:rsidP="00357FC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6EA4" w:rsidRPr="00276EA4">
        <w:rPr>
          <w:sz w:val="28"/>
          <w:szCs w:val="28"/>
        </w:rPr>
        <w:t>4. Выбранный метод получения заготовки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Для изготовления зубчатого колеса выбираем горячую объёмную штамповку в закрытых штампах.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Заготовка изготавливается из стали 40Х по ГОСТ 4543-2016.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E0133B" w:rsidRDefault="00E0133B" w:rsidP="00E0133B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3.</w:t>
      </w:r>
      <w:r w:rsidR="00276EA4" w:rsidRPr="00E0133B">
        <w:rPr>
          <w:color w:val="FF0000"/>
          <w:sz w:val="28"/>
          <w:szCs w:val="28"/>
        </w:rPr>
        <w:t>5. Оборудование для получения заготовки</w:t>
      </w:r>
    </w:p>
    <w:p w:rsidR="00276EA4" w:rsidRPr="00E0133B" w:rsidRDefault="00E0133B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Для горячей штамповки применяют к</w:t>
      </w:r>
      <w:r w:rsidR="00276EA4" w:rsidRPr="00E0133B">
        <w:rPr>
          <w:color w:val="FF0000"/>
          <w:sz w:val="28"/>
          <w:szCs w:val="28"/>
        </w:rPr>
        <w:t xml:space="preserve">ривошипный горячештамповочный </w:t>
      </w:r>
      <w:r w:rsidR="00276EA4" w:rsidRPr="00E0133B">
        <w:rPr>
          <w:color w:val="FF0000"/>
          <w:sz w:val="28"/>
          <w:szCs w:val="28"/>
        </w:rPr>
        <w:lastRenderedPageBreak/>
        <w:t>пресс (КГШП)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Основные характеристики (типовые для детали данной массы):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Номинальное усилие: 1600–2500 кН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Ход ползуна: 200–300 мм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Число ходов в минуту: 40–70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Максимальная масса поковки: до 5 кг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Такое оборудование обеспечивает: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высокую точность размеров;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стабильность геометрии;</w:t>
      </w:r>
    </w:p>
    <w:p w:rsidR="00276EA4" w:rsidRPr="00E0133B" w:rsidRDefault="00276EA4" w:rsidP="00276EA4">
      <w:pPr>
        <w:spacing w:line="360" w:lineRule="auto"/>
        <w:jc w:val="both"/>
        <w:rPr>
          <w:color w:val="FF0000"/>
          <w:sz w:val="28"/>
          <w:szCs w:val="28"/>
        </w:rPr>
      </w:pPr>
      <w:r w:rsidRPr="00E0133B">
        <w:rPr>
          <w:color w:val="FF0000"/>
          <w:sz w:val="28"/>
          <w:szCs w:val="28"/>
        </w:rPr>
        <w:t>высокую производительность.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E0133B" w:rsidP="00E0133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76EA4" w:rsidRPr="00276EA4">
        <w:rPr>
          <w:sz w:val="28"/>
          <w:szCs w:val="28"/>
        </w:rPr>
        <w:t>6. Характеристики получаемой заготовки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Класс точности поковки — средний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Припуски на механическую обработку — 2–4 мм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Структура металла уплотнённая, волокнистая</w:t>
      </w:r>
    </w:p>
    <w:p w:rsidR="00276EA4" w:rsidRPr="00876C79" w:rsidRDefault="00276EA4" w:rsidP="00876C79">
      <w:pPr>
        <w:rPr>
          <w:color w:val="FF0000"/>
          <w:sz w:val="28"/>
        </w:rPr>
      </w:pPr>
      <w:r w:rsidRPr="00876C79">
        <w:rPr>
          <w:color w:val="FF0000"/>
          <w:sz w:val="28"/>
        </w:rPr>
        <w:t>Масса заготовки ориентировочно 3,0–3,3 кг.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</w:p>
    <w:p w:rsidR="00276EA4" w:rsidRPr="00276EA4" w:rsidRDefault="00276EA4" w:rsidP="001205AC">
      <w:pPr>
        <w:spacing w:line="360" w:lineRule="auto"/>
        <w:ind w:firstLine="708"/>
        <w:jc w:val="both"/>
        <w:rPr>
          <w:sz w:val="28"/>
          <w:szCs w:val="28"/>
        </w:rPr>
      </w:pPr>
      <w:r w:rsidRPr="00276EA4">
        <w:rPr>
          <w:sz w:val="28"/>
          <w:szCs w:val="28"/>
        </w:rPr>
        <w:t>Вывод</w:t>
      </w:r>
    </w:p>
    <w:p w:rsidR="00276EA4" w:rsidRPr="00276EA4" w:rsidRDefault="00276EA4" w:rsidP="00276EA4">
      <w:pPr>
        <w:spacing w:line="360" w:lineRule="auto"/>
        <w:jc w:val="both"/>
        <w:rPr>
          <w:sz w:val="28"/>
          <w:szCs w:val="28"/>
        </w:rPr>
      </w:pPr>
      <w:r w:rsidRPr="00276EA4">
        <w:rPr>
          <w:sz w:val="28"/>
          <w:szCs w:val="28"/>
        </w:rPr>
        <w:t xml:space="preserve">Для заданных условий производства (2000 </w:t>
      </w:r>
      <w:proofErr w:type="spellStart"/>
      <w:r w:rsidRPr="00276EA4">
        <w:rPr>
          <w:sz w:val="28"/>
          <w:szCs w:val="28"/>
        </w:rPr>
        <w:t>шт</w:t>
      </w:r>
      <w:proofErr w:type="spellEnd"/>
      <w:r w:rsidRPr="00276EA4">
        <w:rPr>
          <w:sz w:val="28"/>
          <w:szCs w:val="28"/>
        </w:rPr>
        <w:t>/год, серийный характер) наиболее рациональным способом получения заготовки зубчатого колеса является горячая объёмная штамповка на кривошипном горячештамповочном прессе, обеспечивающая:</w:t>
      </w:r>
    </w:p>
    <w:p w:rsidR="00876C79" w:rsidRPr="00876C79" w:rsidRDefault="00276EA4" w:rsidP="00876C79">
      <w:pPr>
        <w:pStyle w:val="a6"/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876C79">
        <w:rPr>
          <w:sz w:val="28"/>
          <w:szCs w:val="28"/>
        </w:rPr>
        <w:t>высокий коэффициент использования материала</w:t>
      </w:r>
    </w:p>
    <w:p w:rsidR="00876C79" w:rsidRPr="00876C79" w:rsidRDefault="00276EA4" w:rsidP="00876C79">
      <w:pPr>
        <w:pStyle w:val="a6"/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876C79">
        <w:rPr>
          <w:sz w:val="28"/>
          <w:szCs w:val="28"/>
        </w:rPr>
        <w:t xml:space="preserve"> снижение труд</w:t>
      </w:r>
      <w:r w:rsidR="00876C79">
        <w:rPr>
          <w:sz w:val="28"/>
          <w:szCs w:val="28"/>
        </w:rPr>
        <w:t>оёмкости механической обработки</w:t>
      </w:r>
    </w:p>
    <w:p w:rsidR="00876C79" w:rsidRPr="00876C79" w:rsidRDefault="00276EA4" w:rsidP="00876C79">
      <w:pPr>
        <w:pStyle w:val="a6"/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876C79">
        <w:rPr>
          <w:sz w:val="28"/>
          <w:szCs w:val="28"/>
        </w:rPr>
        <w:t xml:space="preserve"> улучшение механических свойств </w:t>
      </w:r>
    </w:p>
    <w:p w:rsidR="00276EA4" w:rsidRPr="00876C79" w:rsidRDefault="00276EA4" w:rsidP="00876C79">
      <w:pPr>
        <w:pStyle w:val="a6"/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876C79">
        <w:rPr>
          <w:sz w:val="28"/>
          <w:szCs w:val="28"/>
        </w:rPr>
        <w:t>стабильность размеров</w:t>
      </w:r>
    </w:p>
    <w:p w:rsidR="00A467AA" w:rsidRDefault="00A467AA" w:rsidP="00A467AA">
      <w:pPr>
        <w:spacing w:line="360" w:lineRule="auto"/>
        <w:rPr>
          <w:sz w:val="28"/>
          <w:szCs w:val="28"/>
        </w:rPr>
      </w:pPr>
    </w:p>
    <w:p w:rsidR="00A467AA" w:rsidRPr="00A467AA" w:rsidRDefault="00A467AA" w:rsidP="00A467AA">
      <w:pPr>
        <w:spacing w:line="360" w:lineRule="auto"/>
        <w:ind w:firstLine="435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467AA">
        <w:rPr>
          <w:sz w:val="28"/>
          <w:szCs w:val="28"/>
        </w:rPr>
        <w:t>Назначение промежуточных припусков по укрупнённым нормативам</w:t>
      </w:r>
    </w:p>
    <w:p w:rsidR="00A467AA" w:rsidRPr="00A467AA" w:rsidRDefault="00A467AA" w:rsidP="00A467AA">
      <w:pPr>
        <w:spacing w:line="360" w:lineRule="auto"/>
        <w:ind w:firstLine="435"/>
        <w:rPr>
          <w:sz w:val="28"/>
          <w:szCs w:val="28"/>
        </w:rPr>
      </w:pPr>
      <w:r>
        <w:rPr>
          <w:sz w:val="28"/>
          <w:szCs w:val="28"/>
        </w:rPr>
        <w:t>4.</w:t>
      </w:r>
      <w:r w:rsidRPr="00A467AA">
        <w:rPr>
          <w:sz w:val="28"/>
          <w:szCs w:val="28"/>
        </w:rPr>
        <w:t>1. Исходные данные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Деталь — зубчатое колесо Ø147/Ø32 из стали 40Х по</w:t>
      </w:r>
      <w:r w:rsidRPr="00A467AA">
        <w:rPr>
          <w:sz w:val="28"/>
          <w:szCs w:val="28"/>
        </w:rPr>
        <w:br/>
      </w:r>
      <w:r w:rsidRPr="00A467AA">
        <w:rPr>
          <w:sz w:val="28"/>
          <w:szCs w:val="28"/>
        </w:rPr>
        <w:lastRenderedPageBreak/>
        <w:t>ГОСТ 4543-2016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Метод получения заготовки — горячая объёмная штамповка.</w:t>
      </w:r>
      <w:r w:rsidRPr="00A467AA">
        <w:rPr>
          <w:sz w:val="28"/>
          <w:szCs w:val="28"/>
        </w:rPr>
        <w:br/>
        <w:t>Тип производства — среднесерийное.</w:t>
      </w:r>
      <w:r w:rsidRPr="00A467AA">
        <w:rPr>
          <w:sz w:val="28"/>
          <w:szCs w:val="28"/>
        </w:rPr>
        <w:br/>
        <w:t>Масса детали — 2,4 кг.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Материал — легированная конструкционная сталь.</w:t>
      </w:r>
      <w:r w:rsidRPr="00A467AA">
        <w:rPr>
          <w:sz w:val="28"/>
          <w:szCs w:val="28"/>
        </w:rPr>
        <w:br/>
        <w:t>Термообработка — закалка и отпуск до 40…45 HRC.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</w:p>
    <w:p w:rsidR="00A467AA" w:rsidRPr="00A467AA" w:rsidRDefault="00A467AA" w:rsidP="00A467AA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Pr="00A467AA">
        <w:rPr>
          <w:sz w:val="28"/>
          <w:szCs w:val="28"/>
        </w:rPr>
        <w:t>2. Общие положения о припусках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Припуск — это слой металла, снимаемый с заготовки в процессе механической обработки для получения требуемых размеров, формы и шероховатости поверхности.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Про</w:t>
      </w:r>
      <w:r w:rsidR="00B528CF">
        <w:rPr>
          <w:sz w:val="28"/>
          <w:szCs w:val="28"/>
        </w:rPr>
        <w:t xml:space="preserve">межуточные припуски назначаются </w:t>
      </w:r>
      <w:r w:rsidRPr="00A467AA">
        <w:rPr>
          <w:sz w:val="28"/>
          <w:szCs w:val="28"/>
        </w:rPr>
        <w:t>с учё</w:t>
      </w:r>
      <w:r w:rsidR="00B528CF">
        <w:rPr>
          <w:sz w:val="28"/>
          <w:szCs w:val="28"/>
        </w:rPr>
        <w:t xml:space="preserve">том способа получения заготовки, </w:t>
      </w:r>
      <w:r w:rsidRPr="00A467AA">
        <w:rPr>
          <w:sz w:val="28"/>
          <w:szCs w:val="28"/>
        </w:rPr>
        <w:t>размеров</w:t>
      </w:r>
      <w:r w:rsidR="00B528CF">
        <w:rPr>
          <w:sz w:val="28"/>
          <w:szCs w:val="28"/>
        </w:rPr>
        <w:t xml:space="preserve"> детали, требуемой точности, вида обработки, </w:t>
      </w:r>
      <w:r w:rsidRPr="00A467AA">
        <w:rPr>
          <w:sz w:val="28"/>
          <w:szCs w:val="28"/>
        </w:rPr>
        <w:t>возможной термообработки.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Назначение припусков выполняем по укрупнённым нормативам для штампованных заготовок массой до 5 кг.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</w:p>
    <w:p w:rsidR="00A467AA" w:rsidRPr="00A467AA" w:rsidRDefault="00B528CF" w:rsidP="00B528CF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A467AA" w:rsidRPr="00A467AA">
        <w:rPr>
          <w:sz w:val="28"/>
          <w:szCs w:val="28"/>
        </w:rPr>
        <w:t>3. Назначение припусков по поверхностям</w:t>
      </w:r>
    </w:p>
    <w:p w:rsidR="00A467AA" w:rsidRPr="00A467AA" w:rsidRDefault="00DA2A42" w:rsidP="00DA2A42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A467AA" w:rsidRPr="00A467AA">
        <w:rPr>
          <w:sz w:val="28"/>
          <w:szCs w:val="28"/>
        </w:rPr>
        <w:t>3.1 Наружный диаметр зубчатого венца (Ø147)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Для штампованных заготовок</w:t>
      </w:r>
      <w:r w:rsidR="00B50094">
        <w:rPr>
          <w:sz w:val="28"/>
          <w:szCs w:val="28"/>
        </w:rPr>
        <w:t xml:space="preserve"> диаметром 100–200 мм принимаем общий </w:t>
      </w:r>
      <w:r w:rsidRPr="00A467AA">
        <w:rPr>
          <w:sz w:val="28"/>
          <w:szCs w:val="28"/>
        </w:rPr>
        <w:t>припуск на сторону: 2,5–3,0 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Принимаем:</w:t>
      </w:r>
    </w:p>
    <w:p w:rsidR="00F0532E" w:rsidRDefault="00345657" w:rsidP="00F0532E">
      <w:pPr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общ</m:t>
            </m:r>
          </m:sub>
        </m:sSub>
      </m:oMath>
      <w:r w:rsidR="00DA2A42">
        <w:rPr>
          <w:sz w:val="28"/>
          <w:szCs w:val="28"/>
        </w:rPr>
        <w:t xml:space="preserve"> </w:t>
      </w:r>
      <w:r w:rsidR="00F0532E">
        <w:rPr>
          <w:sz w:val="28"/>
          <w:szCs w:val="28"/>
        </w:rPr>
        <w:t>=3,0 мм (на сторону)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Тогда диаметр заготовки:</w:t>
      </w:r>
    </w:p>
    <w:p w:rsidR="00F0532E" w:rsidRDefault="00345657" w:rsidP="00F0532E">
      <w:pPr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заг</m:t>
            </m:r>
          </m:sub>
        </m:sSub>
      </m:oMath>
      <w:r w:rsidR="00F0532E">
        <w:rPr>
          <w:sz w:val="28"/>
          <w:szCs w:val="28"/>
        </w:rPr>
        <w:t xml:space="preserve"> </w:t>
      </w:r>
      <w:r w:rsidR="00A467AA" w:rsidRPr="00A467AA">
        <w:rPr>
          <w:sz w:val="28"/>
          <w:szCs w:val="28"/>
        </w:rPr>
        <w:t>=147+2×3=153 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Распределение припуска: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черновое точение — 2,0 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чистовое точение — 1,0 мм</w:t>
      </w:r>
    </w:p>
    <w:p w:rsidR="00A467AA" w:rsidRDefault="00A467AA" w:rsidP="00A467AA">
      <w:pPr>
        <w:spacing w:line="360" w:lineRule="auto"/>
        <w:rPr>
          <w:sz w:val="28"/>
          <w:szCs w:val="28"/>
        </w:rPr>
      </w:pPr>
    </w:p>
    <w:p w:rsidR="00F0532E" w:rsidRPr="00A467AA" w:rsidRDefault="00F0532E" w:rsidP="00A467AA">
      <w:pPr>
        <w:spacing w:line="360" w:lineRule="auto"/>
        <w:rPr>
          <w:sz w:val="28"/>
          <w:szCs w:val="28"/>
        </w:rPr>
      </w:pPr>
    </w:p>
    <w:p w:rsidR="00A467AA" w:rsidRPr="00A467AA" w:rsidRDefault="00F0532E" w:rsidP="00F0532E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A467AA" w:rsidRPr="00A467AA">
        <w:rPr>
          <w:sz w:val="28"/>
          <w:szCs w:val="28"/>
        </w:rPr>
        <w:t>3.2 Торцевые поверхности</w:t>
      </w:r>
    </w:p>
    <w:p w:rsidR="00663E14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Для штампованных поковок толщиной 2</w:t>
      </w:r>
      <w:r w:rsidR="00B50094">
        <w:rPr>
          <w:sz w:val="28"/>
          <w:szCs w:val="28"/>
        </w:rPr>
        <w:t xml:space="preserve">0–40 мм </w:t>
      </w:r>
      <w:r w:rsidRPr="00A467AA">
        <w:rPr>
          <w:sz w:val="28"/>
          <w:szCs w:val="28"/>
        </w:rPr>
        <w:t xml:space="preserve">припуск на сторону: 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1,5–2,0 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Принимаем:</w:t>
      </w:r>
    </w:p>
    <w:p w:rsidR="00A467AA" w:rsidRPr="00A467AA" w:rsidRDefault="00B50094" w:rsidP="004B70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Z=2,0</w:t>
      </w:r>
      <w:r w:rsidRPr="00A467AA">
        <w:rPr>
          <w:sz w:val="28"/>
          <w:szCs w:val="28"/>
        </w:rPr>
        <w:t xml:space="preserve"> </w:t>
      </w:r>
      <w:r w:rsidR="00A467AA" w:rsidRPr="00A467AA">
        <w:rPr>
          <w:sz w:val="28"/>
          <w:szCs w:val="28"/>
        </w:rPr>
        <w:t>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Распределение: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черновая обработка — 1,5 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чистовая — 0,5 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</w:p>
    <w:p w:rsidR="00A467AA" w:rsidRPr="00663E14" w:rsidRDefault="00B50094" w:rsidP="00B50094">
      <w:pPr>
        <w:spacing w:line="360" w:lineRule="auto"/>
        <w:ind w:firstLine="708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4.</w:t>
      </w:r>
      <w:r w:rsidR="00A467AA" w:rsidRPr="00663E14">
        <w:rPr>
          <w:color w:val="FF0000"/>
          <w:sz w:val="28"/>
          <w:szCs w:val="28"/>
        </w:rPr>
        <w:t>3.3 Центральное отверстие Ø32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Отверстие выполняется сверлением и растачиванием.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Д</w:t>
      </w:r>
      <w:r w:rsidR="00B50094" w:rsidRPr="00663E14">
        <w:rPr>
          <w:color w:val="FF0000"/>
          <w:sz w:val="28"/>
          <w:szCs w:val="28"/>
        </w:rPr>
        <w:t xml:space="preserve">ля отверстий диаметром до 50 мм </w:t>
      </w:r>
      <w:r w:rsidRPr="00663E14">
        <w:rPr>
          <w:color w:val="FF0000"/>
          <w:sz w:val="28"/>
          <w:szCs w:val="28"/>
        </w:rPr>
        <w:t>общий припуск: 2,0–3,0 мм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Принимаем:</w:t>
      </w:r>
    </w:p>
    <w:p w:rsidR="00A467AA" w:rsidRPr="00663E14" w:rsidRDefault="00345657" w:rsidP="00663E14">
      <w:pPr>
        <w:spacing w:line="360" w:lineRule="auto"/>
        <w:jc w:val="center"/>
        <w:rPr>
          <w:color w:val="FF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FF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FF0000"/>
                <w:sz w:val="28"/>
                <w:szCs w:val="28"/>
                <w:lang w:val="en-US"/>
              </w:rPr>
              <m:t>Z</m:t>
            </m:r>
          </m:e>
          <m:sub>
            <m:r>
              <w:rPr>
                <w:rFonts w:ascii="Cambria Math" w:hAnsi="Cambria Math"/>
                <w:color w:val="FF0000"/>
                <w:sz w:val="28"/>
                <w:szCs w:val="28"/>
              </w:rPr>
              <m:t>общ</m:t>
            </m:r>
          </m:sub>
        </m:sSub>
      </m:oMath>
      <w:r w:rsidR="00663E14" w:rsidRPr="00663E14">
        <w:rPr>
          <w:color w:val="FF0000"/>
          <w:sz w:val="28"/>
          <w:szCs w:val="28"/>
        </w:rPr>
        <w:t xml:space="preserve"> </w:t>
      </w:r>
      <w:r w:rsidR="00A467AA" w:rsidRPr="00663E14">
        <w:rPr>
          <w:color w:val="FF0000"/>
          <w:sz w:val="28"/>
          <w:szCs w:val="28"/>
        </w:rPr>
        <w:t>=</w:t>
      </w:r>
      <w:r w:rsidR="00663E14" w:rsidRPr="00663E14">
        <w:rPr>
          <w:color w:val="FF0000"/>
          <w:sz w:val="28"/>
          <w:szCs w:val="28"/>
        </w:rPr>
        <w:t xml:space="preserve"> 2,5</w:t>
      </w:r>
      <w:r w:rsidR="00A467AA" w:rsidRPr="00663E14">
        <w:rPr>
          <w:color w:val="FF0000"/>
          <w:sz w:val="28"/>
          <w:szCs w:val="28"/>
        </w:rPr>
        <w:t> мм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Распределение: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сверление — основное снятие металла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черновое растачивание — 1,5 мм</w:t>
      </w:r>
    </w:p>
    <w:p w:rsidR="00A467AA" w:rsidRPr="00663E14" w:rsidRDefault="00A467AA" w:rsidP="00A467AA">
      <w:pPr>
        <w:spacing w:line="360" w:lineRule="auto"/>
        <w:rPr>
          <w:color w:val="FF0000"/>
          <w:sz w:val="28"/>
          <w:szCs w:val="28"/>
        </w:rPr>
      </w:pPr>
      <w:r w:rsidRPr="00663E14">
        <w:rPr>
          <w:color w:val="FF0000"/>
          <w:sz w:val="28"/>
          <w:szCs w:val="28"/>
        </w:rPr>
        <w:t>чистовое растачивание — 1,0 мм</w:t>
      </w:r>
    </w:p>
    <w:p w:rsidR="00663E14" w:rsidRPr="00A467AA" w:rsidRDefault="00663E14" w:rsidP="00A467AA">
      <w:pPr>
        <w:spacing w:line="360" w:lineRule="auto"/>
        <w:rPr>
          <w:sz w:val="28"/>
          <w:szCs w:val="28"/>
        </w:rPr>
      </w:pPr>
    </w:p>
    <w:p w:rsidR="00A467AA" w:rsidRPr="00A467AA" w:rsidRDefault="00663E14" w:rsidP="00663E14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A467AA" w:rsidRPr="00A467AA">
        <w:rPr>
          <w:sz w:val="28"/>
          <w:szCs w:val="28"/>
        </w:rPr>
        <w:t>3.4 Зубчатый венец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Зубья нарезаются после токарной обработки.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 xml:space="preserve">Припуск под </w:t>
      </w:r>
      <w:proofErr w:type="spellStart"/>
      <w:r w:rsidRPr="00A467AA">
        <w:rPr>
          <w:sz w:val="28"/>
          <w:szCs w:val="28"/>
        </w:rPr>
        <w:t>зубонарезание</w:t>
      </w:r>
      <w:proofErr w:type="spellEnd"/>
      <w:r w:rsidRPr="00A467AA">
        <w:rPr>
          <w:sz w:val="28"/>
          <w:szCs w:val="28"/>
        </w:rPr>
        <w:t xml:space="preserve"> (по наружному диаметру) уже учтён в припуске на наружный диаметр.</w:t>
      </w:r>
    </w:p>
    <w:p w:rsid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 xml:space="preserve">Дополнительно предусматривается припуск на шлифование зубьев </w:t>
      </w:r>
      <w:r w:rsidRPr="005A7D5C">
        <w:rPr>
          <w:sz w:val="28"/>
          <w:szCs w:val="28"/>
          <w:highlight w:val="yellow"/>
        </w:rPr>
        <w:t>(при необходимости) — 0,2–0,3 мм.</w:t>
      </w:r>
    </w:p>
    <w:p w:rsidR="00CF2B60" w:rsidRDefault="00CF2B60" w:rsidP="00CF2B60">
      <w:pPr>
        <w:spacing w:line="360" w:lineRule="auto"/>
        <w:ind w:firstLine="708"/>
        <w:rPr>
          <w:sz w:val="28"/>
          <w:szCs w:val="28"/>
        </w:rPr>
      </w:pPr>
    </w:p>
    <w:p w:rsidR="00CF2B60" w:rsidRPr="00A467AA" w:rsidRDefault="00CF2B60" w:rsidP="00CF2B60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4.3.5 </w:t>
      </w:r>
      <w:r>
        <w:rPr>
          <w:sz w:val="28"/>
        </w:rPr>
        <w:t>Н</w:t>
      </w:r>
      <w:r w:rsidRPr="00CF2B60">
        <w:rPr>
          <w:sz w:val="28"/>
        </w:rPr>
        <w:t>аружный диаметр выступа ступицы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Диаметр Ø50 относится к диапазону 30–80 мм.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Для штампованных заготовок такого диаметра по укрупнённым нормативам принимаем:</w:t>
      </w:r>
    </w:p>
    <w:p w:rsidR="003B1F23" w:rsidRDefault="003B1F23" w:rsidP="001A48EB">
      <w:pPr>
        <w:spacing w:line="360" w:lineRule="auto"/>
        <w:jc w:val="center"/>
        <w:rPr>
          <w:sz w:val="28"/>
          <w:szCs w:val="28"/>
        </w:rPr>
      </w:pPr>
      <w:r w:rsidRPr="003B1F23">
        <w:rPr>
          <w:sz w:val="28"/>
          <w:szCs w:val="28"/>
        </w:rPr>
        <w:lastRenderedPageBreak/>
        <w:t>Z</w:t>
      </w:r>
      <w:r>
        <w:rPr>
          <w:sz w:val="28"/>
          <w:szCs w:val="28"/>
        </w:rPr>
        <w:t xml:space="preserve"> </w:t>
      </w:r>
      <w:r w:rsidRPr="003B1F23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3B1F23">
        <w:rPr>
          <w:sz w:val="28"/>
          <w:szCs w:val="28"/>
        </w:rPr>
        <w:t>2,0–2,5 мм на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Принимаем:</w:t>
      </w:r>
    </w:p>
    <w:p w:rsidR="0053585A" w:rsidRDefault="003B1F23" w:rsidP="004B70E2">
      <w:pPr>
        <w:spacing w:line="360" w:lineRule="auto"/>
        <w:jc w:val="center"/>
        <w:rPr>
          <w:sz w:val="28"/>
          <w:szCs w:val="28"/>
        </w:rPr>
      </w:pPr>
      <w:r w:rsidRPr="003B1F23">
        <w:rPr>
          <w:sz w:val="28"/>
          <w:szCs w:val="28"/>
        </w:rPr>
        <w:t>Z=</w:t>
      </w:r>
      <w:r w:rsidR="0053585A">
        <w:rPr>
          <w:sz w:val="28"/>
          <w:szCs w:val="28"/>
        </w:rPr>
        <w:t>2,5 мм на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Тогда:</w:t>
      </w:r>
    </w:p>
    <w:p w:rsidR="003B1F23" w:rsidRPr="003B1F23" w:rsidRDefault="00345657" w:rsidP="001A48EB">
      <w:pPr>
        <w:spacing w:line="360" w:lineRule="auto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заг</m:t>
            </m:r>
          </m:sub>
        </m:sSub>
      </m:oMath>
      <w:r w:rsidR="003B1F23" w:rsidRPr="003B1F23">
        <w:rPr>
          <w:sz w:val="28"/>
          <w:szCs w:val="28"/>
        </w:rPr>
        <w:t>=</w:t>
      </w:r>
      <w:r w:rsidR="0053585A">
        <w:rPr>
          <w:sz w:val="28"/>
          <w:szCs w:val="28"/>
        </w:rPr>
        <w:t xml:space="preserve"> </w:t>
      </w:r>
      <w:r w:rsidR="003B1F23" w:rsidRPr="003B1F23">
        <w:rPr>
          <w:sz w:val="28"/>
          <w:szCs w:val="28"/>
        </w:rPr>
        <w:t>50+2×2,5=55 </w:t>
      </w:r>
      <w:r w:rsidR="0053585A">
        <w:rPr>
          <w:sz w:val="28"/>
          <w:szCs w:val="28"/>
        </w:rPr>
        <w:t>мм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Распределение: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черновое точение — 1,8 мм</w:t>
      </w:r>
    </w:p>
    <w:p w:rsidR="003B1F23" w:rsidRPr="003B1F23" w:rsidRDefault="003B1F23" w:rsidP="003B1F23">
      <w:pPr>
        <w:spacing w:line="360" w:lineRule="auto"/>
        <w:rPr>
          <w:sz w:val="28"/>
          <w:szCs w:val="28"/>
        </w:rPr>
      </w:pPr>
      <w:r w:rsidRPr="003B1F23">
        <w:rPr>
          <w:sz w:val="28"/>
          <w:szCs w:val="28"/>
        </w:rPr>
        <w:t>чистовое — 0,7 мм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</w:p>
    <w:p w:rsidR="006E4E1A" w:rsidRDefault="006E4E1A" w:rsidP="0053585A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A467AA" w:rsidRPr="00A467AA">
        <w:rPr>
          <w:sz w:val="28"/>
          <w:szCs w:val="28"/>
        </w:rPr>
        <w:t>4. Таблица промежуточных припусков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14"/>
        <w:gridCol w:w="2345"/>
        <w:gridCol w:w="2369"/>
        <w:gridCol w:w="2417"/>
      </w:tblGrid>
      <w:tr w:rsidR="004A5B03" w:rsidTr="00D2350C">
        <w:tc>
          <w:tcPr>
            <w:tcW w:w="2214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Поверхность</w:t>
            </w:r>
          </w:p>
        </w:tc>
        <w:tc>
          <w:tcPr>
            <w:tcW w:w="2345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Общий припуск, мм</w:t>
            </w:r>
          </w:p>
        </w:tc>
        <w:tc>
          <w:tcPr>
            <w:tcW w:w="2369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Черновая обработка</w:t>
            </w:r>
          </w:p>
        </w:tc>
        <w:tc>
          <w:tcPr>
            <w:tcW w:w="2417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Чистовая обработка</w:t>
            </w:r>
          </w:p>
        </w:tc>
      </w:tr>
      <w:tr w:rsidR="004A5B03" w:rsidTr="00D2350C">
        <w:tc>
          <w:tcPr>
            <w:tcW w:w="2214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Наружный Ø147</w:t>
            </w:r>
          </w:p>
        </w:tc>
        <w:tc>
          <w:tcPr>
            <w:tcW w:w="2345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3,0</w:t>
            </w:r>
          </w:p>
        </w:tc>
        <w:tc>
          <w:tcPr>
            <w:tcW w:w="2369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2,0</w:t>
            </w:r>
          </w:p>
        </w:tc>
        <w:tc>
          <w:tcPr>
            <w:tcW w:w="2417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1,0</w:t>
            </w:r>
          </w:p>
        </w:tc>
      </w:tr>
      <w:tr w:rsidR="004A5B03" w:rsidTr="00D2350C">
        <w:tc>
          <w:tcPr>
            <w:tcW w:w="2214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Торцы</w:t>
            </w:r>
          </w:p>
        </w:tc>
        <w:tc>
          <w:tcPr>
            <w:tcW w:w="2345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2,0</w:t>
            </w:r>
          </w:p>
        </w:tc>
        <w:tc>
          <w:tcPr>
            <w:tcW w:w="2369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1,5</w:t>
            </w:r>
          </w:p>
        </w:tc>
        <w:tc>
          <w:tcPr>
            <w:tcW w:w="2417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0,5</w:t>
            </w:r>
          </w:p>
        </w:tc>
      </w:tr>
      <w:tr w:rsidR="004A5B03" w:rsidTr="00D2350C">
        <w:tc>
          <w:tcPr>
            <w:tcW w:w="2214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Отверстие Ø32</w:t>
            </w:r>
          </w:p>
        </w:tc>
        <w:tc>
          <w:tcPr>
            <w:tcW w:w="2345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2,5</w:t>
            </w:r>
          </w:p>
        </w:tc>
        <w:tc>
          <w:tcPr>
            <w:tcW w:w="2369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1,5</w:t>
            </w:r>
          </w:p>
        </w:tc>
        <w:tc>
          <w:tcPr>
            <w:tcW w:w="2417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1,0</w:t>
            </w:r>
          </w:p>
        </w:tc>
      </w:tr>
      <w:tr w:rsidR="009D25DE" w:rsidTr="00D2350C">
        <w:tc>
          <w:tcPr>
            <w:tcW w:w="2214" w:type="dxa"/>
          </w:tcPr>
          <w:p w:rsidR="009D25DE" w:rsidRPr="00A467AA" w:rsidRDefault="009D25DE" w:rsidP="009D25DE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Диаметр </w:t>
            </w:r>
            <w:r w:rsidRPr="00CF2B60">
              <w:rPr>
                <w:sz w:val="28"/>
              </w:rPr>
              <w:t>ступицы</w:t>
            </w:r>
          </w:p>
        </w:tc>
        <w:tc>
          <w:tcPr>
            <w:tcW w:w="2345" w:type="dxa"/>
          </w:tcPr>
          <w:p w:rsidR="009D25DE" w:rsidRPr="00A467AA" w:rsidRDefault="004B70E2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2369" w:type="dxa"/>
          </w:tcPr>
          <w:p w:rsidR="009D25DE" w:rsidRPr="00A467AA" w:rsidRDefault="004B70E2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B1F23">
              <w:rPr>
                <w:sz w:val="28"/>
                <w:szCs w:val="28"/>
              </w:rPr>
              <w:t>1,8</w:t>
            </w:r>
          </w:p>
        </w:tc>
        <w:tc>
          <w:tcPr>
            <w:tcW w:w="2417" w:type="dxa"/>
          </w:tcPr>
          <w:p w:rsidR="009D25DE" w:rsidRPr="00A467AA" w:rsidRDefault="004B70E2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B1F23">
              <w:rPr>
                <w:sz w:val="28"/>
                <w:szCs w:val="28"/>
              </w:rPr>
              <w:t>0,7</w:t>
            </w:r>
          </w:p>
        </w:tc>
      </w:tr>
      <w:tr w:rsidR="004A5B03" w:rsidTr="00D2350C">
        <w:tc>
          <w:tcPr>
            <w:tcW w:w="2214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Зубчатый венец</w:t>
            </w:r>
          </w:p>
        </w:tc>
        <w:tc>
          <w:tcPr>
            <w:tcW w:w="2345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0,3</w:t>
            </w:r>
          </w:p>
        </w:tc>
        <w:tc>
          <w:tcPr>
            <w:tcW w:w="2369" w:type="dxa"/>
          </w:tcPr>
          <w:p w:rsidR="004A5B03" w:rsidRDefault="004A5B03" w:rsidP="004B70E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—</w:t>
            </w:r>
          </w:p>
        </w:tc>
        <w:tc>
          <w:tcPr>
            <w:tcW w:w="2417" w:type="dxa"/>
          </w:tcPr>
          <w:p w:rsidR="004A5B03" w:rsidRDefault="004A5B03" w:rsidP="00A467AA">
            <w:pPr>
              <w:spacing w:line="360" w:lineRule="auto"/>
              <w:rPr>
                <w:sz w:val="28"/>
                <w:szCs w:val="28"/>
              </w:rPr>
            </w:pPr>
            <w:r w:rsidRPr="00A467AA">
              <w:rPr>
                <w:sz w:val="28"/>
                <w:szCs w:val="28"/>
              </w:rPr>
              <w:t>шлифование</w:t>
            </w:r>
          </w:p>
        </w:tc>
      </w:tr>
    </w:tbl>
    <w:p w:rsidR="006E4E1A" w:rsidRPr="00A467AA" w:rsidRDefault="006E4E1A" w:rsidP="00A467AA">
      <w:pPr>
        <w:spacing w:line="360" w:lineRule="auto"/>
        <w:rPr>
          <w:sz w:val="28"/>
          <w:szCs w:val="28"/>
        </w:rPr>
      </w:pPr>
    </w:p>
    <w:p w:rsidR="00A467AA" w:rsidRPr="00A467AA" w:rsidRDefault="00187BAD" w:rsidP="00187BAD">
      <w:pPr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="00A467AA" w:rsidRPr="00A467AA">
        <w:rPr>
          <w:sz w:val="28"/>
          <w:szCs w:val="28"/>
        </w:rPr>
        <w:t>5. Вывод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Назначенные припуски: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обеспечивают удаление дефектного слоя поковки;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компенсируют возможные отклонения формы;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позволяют получить требуемую точность и шероховатость;</w:t>
      </w:r>
    </w:p>
    <w:p w:rsidR="00A467AA" w:rsidRP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соответствуют укрупнённым нормативам для штампованных заготовок массой до 5 кг.</w:t>
      </w:r>
    </w:p>
    <w:p w:rsidR="00A467AA" w:rsidRDefault="00A467AA" w:rsidP="00A467AA">
      <w:pPr>
        <w:spacing w:line="360" w:lineRule="auto"/>
        <w:rPr>
          <w:sz w:val="28"/>
          <w:szCs w:val="28"/>
        </w:rPr>
      </w:pPr>
      <w:r w:rsidRPr="00A467AA">
        <w:rPr>
          <w:sz w:val="28"/>
          <w:szCs w:val="28"/>
        </w:rPr>
        <w:t>Принятые значения являются рациональными для среднесерийного производства и обеспечивают экономичную механическую обработку.</w:t>
      </w:r>
    </w:p>
    <w:p w:rsidR="00D12C38" w:rsidRDefault="00D12C38" w:rsidP="00A467AA">
      <w:pPr>
        <w:spacing w:line="360" w:lineRule="auto"/>
        <w:rPr>
          <w:sz w:val="28"/>
          <w:szCs w:val="28"/>
        </w:rPr>
      </w:pPr>
    </w:p>
    <w:p w:rsidR="00D12C38" w:rsidRDefault="00D12C38" w:rsidP="00A467AA">
      <w:pPr>
        <w:spacing w:line="360" w:lineRule="auto"/>
        <w:rPr>
          <w:sz w:val="28"/>
          <w:szCs w:val="28"/>
        </w:rPr>
      </w:pPr>
    </w:p>
    <w:p w:rsidR="0017717D" w:rsidRPr="006E42DD" w:rsidRDefault="0017717D" w:rsidP="0017717D">
      <w:pPr>
        <w:pStyle w:val="a3"/>
        <w:shd w:val="clear" w:color="auto" w:fill="FFFFFF"/>
        <w:spacing w:before="120" w:beforeAutospacing="0" w:after="120" w:afterAutospacing="0" w:line="360" w:lineRule="auto"/>
        <w:rPr>
          <w:rFonts w:eastAsia="SimSun"/>
          <w:color w:val="000000"/>
          <w:sz w:val="28"/>
          <w:szCs w:val="28"/>
          <w:shd w:val="clear" w:color="auto" w:fill="FFFFFF"/>
        </w:rPr>
      </w:pPr>
      <w:r w:rsidRPr="0090264C">
        <w:rPr>
          <w:rFonts w:eastAsia="SimSun"/>
          <w:color w:val="000000"/>
          <w:sz w:val="28"/>
          <w:szCs w:val="28"/>
          <w:shd w:val="clear" w:color="auto" w:fill="FFFFFF"/>
        </w:rPr>
        <w:lastRenderedPageBreak/>
        <w:t>Таблица</w:t>
      </w:r>
      <w:r>
        <w:rPr>
          <w:rFonts w:eastAsia="SimSun"/>
          <w:color w:val="000000"/>
          <w:sz w:val="28"/>
          <w:szCs w:val="28"/>
          <w:shd w:val="clear" w:color="auto" w:fill="FFFFFF"/>
        </w:rPr>
        <w:t xml:space="preserve"> 1.3 -</w:t>
      </w:r>
      <w:r w:rsidRPr="007B050D">
        <w:rPr>
          <w:rFonts w:eastAsia="SimSun"/>
          <w:color w:val="000000"/>
          <w:sz w:val="28"/>
          <w:szCs w:val="28"/>
          <w:shd w:val="clear" w:color="auto" w:fill="FFFFFF"/>
        </w:rPr>
        <w:t xml:space="preserve"> </w:t>
      </w:r>
      <w:r w:rsidRPr="006E42DD">
        <w:rPr>
          <w:rFonts w:eastAsia="SimSun"/>
          <w:color w:val="000000"/>
          <w:sz w:val="28"/>
          <w:szCs w:val="28"/>
          <w:shd w:val="clear" w:color="auto" w:fill="FFFFFF"/>
        </w:rPr>
        <w:t xml:space="preserve">Данные конструкторского анализа </w:t>
      </w:r>
      <w:r>
        <w:rPr>
          <w:rFonts w:eastAsia="SimSun"/>
          <w:color w:val="000000"/>
          <w:sz w:val="28"/>
          <w:szCs w:val="28"/>
          <w:shd w:val="clear" w:color="auto" w:fill="FFFFFF"/>
        </w:rPr>
        <w:t>изделия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1853"/>
        <w:gridCol w:w="2197"/>
        <w:gridCol w:w="1318"/>
        <w:gridCol w:w="2052"/>
      </w:tblGrid>
      <w:tr w:rsidR="0017717D" w:rsidTr="00D2350C">
        <w:tc>
          <w:tcPr>
            <w:tcW w:w="2073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поверхности</w:t>
            </w:r>
          </w:p>
        </w:tc>
        <w:tc>
          <w:tcPr>
            <w:tcW w:w="1853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поверхностей</w:t>
            </w:r>
          </w:p>
        </w:tc>
        <w:tc>
          <w:tcPr>
            <w:tcW w:w="2197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унифицируемых элементов</w:t>
            </w:r>
          </w:p>
        </w:tc>
        <w:tc>
          <w:tcPr>
            <w:tcW w:w="1318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Квалитет точности</w:t>
            </w:r>
          </w:p>
        </w:tc>
        <w:tc>
          <w:tcPr>
            <w:tcW w:w="2052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Параметр шероховатости </w:t>
            </w:r>
          </w:p>
          <w:p w:rsidR="0017717D" w:rsidRDefault="0017717D" w:rsidP="00D2350C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Ra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7717D" w:rsidTr="00D2350C">
        <w:trPr>
          <w:trHeight w:val="739"/>
        </w:trPr>
        <w:tc>
          <w:tcPr>
            <w:tcW w:w="2073" w:type="dxa"/>
          </w:tcPr>
          <w:p w:rsidR="0017717D" w:rsidRPr="00D93E90" w:rsidRDefault="0017717D" w:rsidP="00D2350C">
            <w:pPr>
              <w:pStyle w:val="a3"/>
              <w:spacing w:before="0" w:beforeAutospacing="0" w:after="0" w:afterAutospacing="0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Зубья</w:t>
            </w:r>
          </w:p>
        </w:tc>
        <w:tc>
          <w:tcPr>
            <w:tcW w:w="1853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2197" w:type="dxa"/>
          </w:tcPr>
          <w:p w:rsidR="0017717D" w:rsidRDefault="0017717D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318" w:type="dxa"/>
          </w:tcPr>
          <w:p w:rsidR="0017717D" w:rsidRPr="00FF2CF0" w:rsidRDefault="0017717D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052" w:type="dxa"/>
          </w:tcPr>
          <w:p w:rsidR="0017717D" w:rsidRPr="00FF2CF0" w:rsidRDefault="00AC7706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17717D">
              <w:rPr>
                <w:sz w:val="28"/>
                <w:szCs w:val="28"/>
              </w:rPr>
              <w:t>6</w:t>
            </w:r>
          </w:p>
        </w:tc>
      </w:tr>
      <w:tr w:rsidR="00E721D5" w:rsidTr="00D2350C">
        <w:trPr>
          <w:trHeight w:val="739"/>
        </w:trPr>
        <w:tc>
          <w:tcPr>
            <w:tcW w:w="2073" w:type="dxa"/>
          </w:tcPr>
          <w:p w:rsidR="00E721D5" w:rsidRDefault="005C6CF5" w:rsidP="005C6CF5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 xml:space="preserve">Наружная </w:t>
            </w:r>
            <w:proofErr w:type="spellStart"/>
            <w:r w:rsidR="00BE4E77">
              <w:rPr>
                <w:rFonts w:eastAsia="SimSun"/>
                <w:sz w:val="28"/>
                <w:szCs w:val="28"/>
              </w:rPr>
              <w:t>циллиндр</w:t>
            </w:r>
            <w:proofErr w:type="spellEnd"/>
            <w:r w:rsidR="00BE4E77">
              <w:rPr>
                <w:rFonts w:eastAsia="SimSun"/>
                <w:sz w:val="28"/>
                <w:szCs w:val="28"/>
              </w:rPr>
              <w:t xml:space="preserve">. </w:t>
            </w:r>
            <w:proofErr w:type="spellStart"/>
            <w:r w:rsidR="00BE4E77">
              <w:rPr>
                <w:rFonts w:eastAsia="SimSun"/>
                <w:sz w:val="28"/>
                <w:szCs w:val="28"/>
              </w:rPr>
              <w:t>Пов</w:t>
            </w:r>
            <w:proofErr w:type="spellEnd"/>
            <w:r w:rsidR="00BE4E77">
              <w:rPr>
                <w:rFonts w:eastAsia="SimSun"/>
                <w:sz w:val="28"/>
                <w:szCs w:val="28"/>
              </w:rPr>
              <w:t xml:space="preserve">. </w:t>
            </w:r>
            <w:r w:rsidR="00BE4E77" w:rsidRPr="00A467AA">
              <w:rPr>
                <w:sz w:val="28"/>
                <w:szCs w:val="28"/>
              </w:rPr>
              <w:t>Ø</w:t>
            </w:r>
            <w:r w:rsidR="00E53419">
              <w:rPr>
                <w:sz w:val="28"/>
                <w:szCs w:val="28"/>
              </w:rPr>
              <w:t>50</w:t>
            </w:r>
            <w:r w:rsidR="00BE4E77">
              <w:rPr>
                <w:rFonts w:eastAsia="SimSun"/>
                <w:sz w:val="28"/>
                <w:szCs w:val="28"/>
              </w:rPr>
              <w:t xml:space="preserve"> </w:t>
            </w:r>
          </w:p>
        </w:tc>
        <w:tc>
          <w:tcPr>
            <w:tcW w:w="1853" w:type="dxa"/>
          </w:tcPr>
          <w:p w:rsidR="00E721D5" w:rsidRDefault="00E53419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E721D5" w:rsidRDefault="006965FE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E721D5" w:rsidRPr="00E53419" w:rsidRDefault="00E53419" w:rsidP="00D2350C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h12</w:t>
            </w:r>
          </w:p>
        </w:tc>
        <w:tc>
          <w:tcPr>
            <w:tcW w:w="2052" w:type="dxa"/>
          </w:tcPr>
          <w:p w:rsidR="00E721D5" w:rsidRPr="00E53419" w:rsidRDefault="00AC7706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E53419">
              <w:rPr>
                <w:sz w:val="28"/>
                <w:szCs w:val="28"/>
                <w:lang w:val="en-US"/>
              </w:rPr>
              <w:t>3</w:t>
            </w:r>
          </w:p>
        </w:tc>
      </w:tr>
      <w:tr w:rsidR="00E53419" w:rsidTr="00D2350C">
        <w:trPr>
          <w:trHeight w:val="739"/>
        </w:trPr>
        <w:tc>
          <w:tcPr>
            <w:tcW w:w="2073" w:type="dxa"/>
          </w:tcPr>
          <w:p w:rsidR="00E53419" w:rsidRPr="00344D05" w:rsidRDefault="00344D05" w:rsidP="005C6CF5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Торец</w:t>
            </w:r>
            <w:r w:rsidR="006965FE">
              <w:rPr>
                <w:rFonts w:eastAsia="SimSun"/>
                <w:sz w:val="28"/>
                <w:szCs w:val="28"/>
              </w:rPr>
              <w:t xml:space="preserve"> 20</w:t>
            </w:r>
          </w:p>
        </w:tc>
        <w:tc>
          <w:tcPr>
            <w:tcW w:w="1853" w:type="dxa"/>
          </w:tcPr>
          <w:p w:rsidR="00E53419" w:rsidRDefault="00344D05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E53419" w:rsidRDefault="00C902F9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F72EE0" w:rsidRPr="00AF71B1" w:rsidRDefault="00F72EE0" w:rsidP="00F72EE0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H14</w:t>
            </w:r>
          </w:p>
          <w:p w:rsidR="00E53419" w:rsidRPr="00E43B2D" w:rsidRDefault="00E53419" w:rsidP="00D2350C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2052" w:type="dxa"/>
          </w:tcPr>
          <w:p w:rsidR="00E53419" w:rsidRDefault="00F72EE0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110697" w:rsidTr="00D2350C">
        <w:trPr>
          <w:trHeight w:val="739"/>
        </w:trPr>
        <w:tc>
          <w:tcPr>
            <w:tcW w:w="2073" w:type="dxa"/>
          </w:tcPr>
          <w:p w:rsidR="00110697" w:rsidRPr="00344D05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Торец 20 Левый</w:t>
            </w:r>
          </w:p>
        </w:tc>
        <w:tc>
          <w:tcPr>
            <w:tcW w:w="185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110697" w:rsidRPr="00AF71B1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H14</w:t>
            </w:r>
          </w:p>
          <w:p w:rsidR="00110697" w:rsidRPr="00E43B2D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2052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110697" w:rsidTr="00D2350C">
        <w:trPr>
          <w:trHeight w:val="739"/>
        </w:trPr>
        <w:tc>
          <w:tcPr>
            <w:tcW w:w="207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proofErr w:type="spellStart"/>
            <w:r>
              <w:rPr>
                <w:rFonts w:eastAsia="SimSun"/>
                <w:sz w:val="28"/>
                <w:szCs w:val="28"/>
              </w:rPr>
              <w:t>Наружняя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SimSun"/>
                <w:sz w:val="28"/>
                <w:szCs w:val="28"/>
              </w:rPr>
              <w:t>цил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SimSun"/>
                <w:sz w:val="28"/>
                <w:szCs w:val="28"/>
              </w:rPr>
              <w:t>Пов</w:t>
            </w:r>
            <w:proofErr w:type="spellEnd"/>
            <w:r>
              <w:rPr>
                <w:rFonts w:eastAsia="SimSun"/>
                <w:sz w:val="28"/>
                <w:szCs w:val="28"/>
              </w:rPr>
              <w:t>. 147</w:t>
            </w:r>
          </w:p>
        </w:tc>
        <w:tc>
          <w:tcPr>
            <w:tcW w:w="1853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3571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35716C">
              <w:rPr>
                <w:color w:val="FF0000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en-US"/>
              </w:rPr>
            </w:pPr>
            <w:r w:rsidRPr="0035716C">
              <w:rPr>
                <w:color w:val="FF0000"/>
                <w:lang w:val="en-US"/>
              </w:rPr>
              <w:t>h11</w:t>
            </w:r>
          </w:p>
        </w:tc>
        <w:tc>
          <w:tcPr>
            <w:tcW w:w="2052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35716C">
              <w:rPr>
                <w:color w:val="FF0000"/>
                <w:sz w:val="28"/>
                <w:szCs w:val="28"/>
                <w:lang w:val="en-US"/>
              </w:rPr>
              <w:t>2</w:t>
            </w:r>
            <w:r w:rsidRPr="0035716C">
              <w:rPr>
                <w:color w:val="FF0000"/>
                <w:sz w:val="28"/>
                <w:szCs w:val="28"/>
              </w:rPr>
              <w:t>,5</w:t>
            </w:r>
          </w:p>
        </w:tc>
      </w:tr>
      <w:tr w:rsidR="00110697" w:rsidTr="00D2350C">
        <w:trPr>
          <w:trHeight w:val="739"/>
        </w:trPr>
        <w:tc>
          <w:tcPr>
            <w:tcW w:w="207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proofErr w:type="spellStart"/>
            <w:r>
              <w:rPr>
                <w:rFonts w:eastAsia="SimSun"/>
                <w:sz w:val="28"/>
                <w:szCs w:val="28"/>
              </w:rPr>
              <w:t>Внут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SimSun"/>
                <w:sz w:val="28"/>
                <w:szCs w:val="28"/>
              </w:rPr>
              <w:t>цил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SimSun"/>
                <w:sz w:val="28"/>
                <w:szCs w:val="28"/>
              </w:rPr>
              <w:t>Пов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r w:rsidRPr="00A467AA">
              <w:rPr>
                <w:sz w:val="28"/>
                <w:szCs w:val="28"/>
              </w:rPr>
              <w:t>Ø</w:t>
            </w:r>
            <w:r>
              <w:rPr>
                <w:sz w:val="28"/>
                <w:szCs w:val="28"/>
              </w:rPr>
              <w:t>38</w:t>
            </w:r>
          </w:p>
        </w:tc>
        <w:tc>
          <w:tcPr>
            <w:tcW w:w="1853" w:type="dxa"/>
          </w:tcPr>
          <w:p w:rsidR="00110697" w:rsidRPr="0035716C" w:rsidRDefault="00BA03A6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2197" w:type="dxa"/>
          </w:tcPr>
          <w:p w:rsidR="00110697" w:rsidRPr="0035716C" w:rsidRDefault="00BA03A6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318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en-US"/>
              </w:rPr>
            </w:pPr>
            <w:r w:rsidRPr="0035716C">
              <w:rPr>
                <w:color w:val="FF0000"/>
                <w:lang w:val="en-US"/>
              </w:rPr>
              <w:t>h7</w:t>
            </w:r>
          </w:p>
        </w:tc>
        <w:tc>
          <w:tcPr>
            <w:tcW w:w="2052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35716C">
              <w:rPr>
                <w:color w:val="FF0000"/>
                <w:sz w:val="28"/>
                <w:szCs w:val="28"/>
                <w:lang w:val="en-US"/>
              </w:rPr>
              <w:t>2</w:t>
            </w:r>
            <w:r w:rsidRPr="0035716C">
              <w:rPr>
                <w:color w:val="FF0000"/>
                <w:sz w:val="28"/>
                <w:szCs w:val="28"/>
              </w:rPr>
              <w:t>,5</w:t>
            </w:r>
          </w:p>
        </w:tc>
      </w:tr>
      <w:tr w:rsidR="00110697" w:rsidTr="00D2350C">
        <w:trPr>
          <w:trHeight w:val="739"/>
        </w:trPr>
        <w:tc>
          <w:tcPr>
            <w:tcW w:w="207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proofErr w:type="spellStart"/>
            <w:r>
              <w:rPr>
                <w:rFonts w:eastAsia="SimSun"/>
                <w:sz w:val="28"/>
                <w:szCs w:val="28"/>
              </w:rPr>
              <w:t>Внут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SimSun"/>
                <w:sz w:val="28"/>
                <w:szCs w:val="28"/>
              </w:rPr>
              <w:t>цил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SimSun"/>
                <w:sz w:val="28"/>
                <w:szCs w:val="28"/>
              </w:rPr>
              <w:t>Пов</w:t>
            </w:r>
            <w:proofErr w:type="spellEnd"/>
            <w:r>
              <w:rPr>
                <w:rFonts w:eastAsia="SimSun"/>
                <w:sz w:val="28"/>
                <w:szCs w:val="28"/>
              </w:rPr>
              <w:t xml:space="preserve">. </w:t>
            </w:r>
            <w:r w:rsidRPr="00A467AA">
              <w:rPr>
                <w:sz w:val="28"/>
                <w:szCs w:val="28"/>
              </w:rPr>
              <w:t>Ø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1853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3571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2197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</w:rPr>
            </w:pPr>
            <w:r w:rsidRPr="003571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318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lang w:val="en-US"/>
              </w:rPr>
            </w:pPr>
            <w:r w:rsidRPr="0035716C">
              <w:rPr>
                <w:color w:val="FF0000"/>
                <w:lang w:val="en-US"/>
              </w:rPr>
              <w:t>H7</w:t>
            </w:r>
          </w:p>
        </w:tc>
        <w:tc>
          <w:tcPr>
            <w:tcW w:w="2052" w:type="dxa"/>
          </w:tcPr>
          <w:p w:rsidR="00110697" w:rsidRPr="0035716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35716C">
              <w:rPr>
                <w:color w:val="FF0000"/>
                <w:sz w:val="28"/>
                <w:szCs w:val="28"/>
                <w:lang w:val="en-US"/>
              </w:rPr>
              <w:t>2</w:t>
            </w:r>
            <w:r w:rsidRPr="0035716C">
              <w:rPr>
                <w:color w:val="FF0000"/>
                <w:sz w:val="28"/>
                <w:szCs w:val="28"/>
              </w:rPr>
              <w:t>,</w:t>
            </w:r>
            <w:r w:rsidRPr="0035716C">
              <w:rPr>
                <w:color w:val="FF0000"/>
                <w:sz w:val="28"/>
                <w:szCs w:val="28"/>
                <w:lang w:val="en-US"/>
              </w:rPr>
              <w:t>5</w:t>
            </w:r>
          </w:p>
        </w:tc>
      </w:tr>
      <w:tr w:rsidR="00110697" w:rsidTr="00D2350C">
        <w:trPr>
          <w:trHeight w:val="739"/>
        </w:trPr>
        <w:tc>
          <w:tcPr>
            <w:tcW w:w="207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Фаска 0,8</w:t>
            </w:r>
          </w:p>
        </w:tc>
        <w:tc>
          <w:tcPr>
            <w:tcW w:w="185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97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" w:type="dxa"/>
          </w:tcPr>
          <w:p w:rsidR="00110697" w:rsidRPr="00AF71B1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H14</w:t>
            </w:r>
          </w:p>
          <w:p w:rsidR="00110697" w:rsidRPr="00AF71B1" w:rsidRDefault="00110697" w:rsidP="00110697">
            <w:pPr>
              <w:rPr>
                <w:lang w:val="en-US" w:eastAsia="ru-RU"/>
              </w:rPr>
            </w:pPr>
          </w:p>
        </w:tc>
        <w:tc>
          <w:tcPr>
            <w:tcW w:w="2052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110697" w:rsidTr="00D2350C">
        <w:trPr>
          <w:trHeight w:val="739"/>
        </w:trPr>
        <w:tc>
          <w:tcPr>
            <w:tcW w:w="2073" w:type="dxa"/>
          </w:tcPr>
          <w:p w:rsidR="00110697" w:rsidRPr="000F52DC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Фаска 0,4</w:t>
            </w:r>
          </w:p>
        </w:tc>
        <w:tc>
          <w:tcPr>
            <w:tcW w:w="1853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97" w:type="dxa"/>
          </w:tcPr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18" w:type="dxa"/>
          </w:tcPr>
          <w:p w:rsidR="00110697" w:rsidRPr="00AF71B1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H14</w:t>
            </w:r>
          </w:p>
          <w:p w:rsidR="00110697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2052" w:type="dxa"/>
          </w:tcPr>
          <w:p w:rsidR="00110697" w:rsidRPr="00DD1F19" w:rsidRDefault="00110697" w:rsidP="0011069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DC5CF0" w:rsidTr="00DC5CF0">
        <w:trPr>
          <w:trHeight w:val="739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F0" w:rsidRPr="00DC5CF0" w:rsidRDefault="00DC5CF0" w:rsidP="00DC5CF0">
            <w:pPr>
              <w:pStyle w:val="a3"/>
              <w:spacing w:before="0" w:beforeAutospacing="0" w:after="0" w:afterAutospacing="0"/>
              <w:jc w:val="center"/>
              <w:rPr>
                <w:rFonts w:eastAsia="SimSun"/>
                <w:sz w:val="28"/>
                <w:szCs w:val="28"/>
              </w:rPr>
            </w:pPr>
            <w:r w:rsidRPr="00DC5CF0">
              <w:rPr>
                <w:rFonts w:eastAsia="SimSun"/>
                <w:sz w:val="28"/>
                <w:szCs w:val="28"/>
              </w:rPr>
              <w:t>Итого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F0" w:rsidRPr="004542EA" w:rsidRDefault="00DC5CF0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</w:t>
            </w:r>
            <w:r w:rsidRPr="00345657">
              <w:rPr>
                <w:sz w:val="28"/>
                <w:szCs w:val="28"/>
                <w:vertAlign w:val="subscript"/>
              </w:rPr>
              <w:t>Э</w:t>
            </w:r>
            <w:r w:rsidR="00345657">
              <w:rPr>
                <w:sz w:val="28"/>
                <w:szCs w:val="28"/>
                <w:vertAlign w:val="subscript"/>
              </w:rPr>
              <w:t xml:space="preserve"> </w:t>
            </w:r>
            <w:r w:rsidR="00686EAA">
              <w:rPr>
                <w:sz w:val="28"/>
                <w:szCs w:val="28"/>
              </w:rPr>
              <w:t>=</w:t>
            </w:r>
            <w:r w:rsidR="00345657">
              <w:rPr>
                <w:sz w:val="28"/>
                <w:szCs w:val="28"/>
              </w:rPr>
              <w:t xml:space="preserve"> </w:t>
            </w:r>
            <w:r w:rsidR="00A91EC3">
              <w:rPr>
                <w:sz w:val="28"/>
                <w:szCs w:val="28"/>
              </w:rPr>
              <w:t>81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F0" w:rsidRDefault="00DC5CF0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</w:t>
            </w:r>
            <w:r w:rsidRPr="00345657">
              <w:rPr>
                <w:sz w:val="28"/>
                <w:szCs w:val="28"/>
                <w:vertAlign w:val="subscript"/>
              </w:rPr>
              <w:t>уэ</w:t>
            </w:r>
            <w:proofErr w:type="spellEnd"/>
            <w:r w:rsidR="00345657">
              <w:rPr>
                <w:sz w:val="28"/>
                <w:szCs w:val="28"/>
              </w:rPr>
              <w:t xml:space="preserve"> </w:t>
            </w:r>
            <w:r w:rsidR="00686EAA">
              <w:rPr>
                <w:sz w:val="28"/>
                <w:szCs w:val="28"/>
              </w:rPr>
              <w:t>=</w:t>
            </w:r>
            <w:r w:rsidR="00345657">
              <w:rPr>
                <w:sz w:val="28"/>
                <w:szCs w:val="28"/>
              </w:rPr>
              <w:t xml:space="preserve"> 75  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F0" w:rsidRPr="00DC5CF0" w:rsidRDefault="00DC5CF0" w:rsidP="00D2350C">
            <w:pPr>
              <w:pStyle w:val="a3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CF0" w:rsidRPr="00DC5CF0" w:rsidRDefault="00DC5CF0" w:rsidP="00D2350C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17717D" w:rsidRPr="00A467AA" w:rsidRDefault="0017717D" w:rsidP="00A467AA">
      <w:pPr>
        <w:spacing w:line="360" w:lineRule="auto"/>
        <w:rPr>
          <w:sz w:val="28"/>
          <w:szCs w:val="28"/>
        </w:rPr>
      </w:pPr>
    </w:p>
    <w:p w:rsidR="00D2350C" w:rsidRPr="00A91EC3" w:rsidRDefault="00D2350C" w:rsidP="00D2350C">
      <w:pPr>
        <w:rPr>
          <w:sz w:val="28"/>
          <w:szCs w:val="28"/>
        </w:rPr>
      </w:pPr>
      <w:r w:rsidRPr="00A91EC3">
        <w:rPr>
          <w:sz w:val="28"/>
          <w:szCs w:val="28"/>
        </w:rPr>
        <w:t xml:space="preserve">Дополнительные показатели </w:t>
      </w:r>
    </w:p>
    <w:p w:rsidR="00D2350C" w:rsidRPr="00A91EC3" w:rsidRDefault="00D2350C" w:rsidP="00D2350C">
      <w:pPr>
        <w:rPr>
          <w:sz w:val="28"/>
          <w:szCs w:val="28"/>
        </w:rPr>
      </w:pPr>
      <w:r w:rsidRPr="00A91EC3">
        <w:rPr>
          <w:sz w:val="28"/>
          <w:szCs w:val="28"/>
        </w:rPr>
        <w:t xml:space="preserve">А) коэффициент унификации конструктивных элементов детали </w:t>
      </w:r>
    </w:p>
    <w:p w:rsidR="00D2350C" w:rsidRPr="00A91EC3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D2350C" w:rsidRPr="00A91EC3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у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уэ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э</m:t>
                </m:r>
              </m:sub>
            </m:sSub>
          </m:den>
        </m:f>
      </m:oMath>
      <w:r w:rsidR="00D2350C" w:rsidRPr="00A91EC3">
        <w:rPr>
          <w:sz w:val="28"/>
          <w:szCs w:val="28"/>
        </w:rPr>
        <w:tab/>
      </w:r>
      <w:r w:rsidR="00D2350C" w:rsidRPr="00A91EC3">
        <w:rPr>
          <w:sz w:val="28"/>
          <w:szCs w:val="28"/>
        </w:rPr>
        <w:tab/>
      </w:r>
      <w:r w:rsidR="00D2350C" w:rsidRPr="00A91EC3">
        <w:rPr>
          <w:sz w:val="28"/>
          <w:szCs w:val="28"/>
        </w:rPr>
        <w:tab/>
      </w:r>
      <w:r w:rsidR="00D2350C" w:rsidRPr="00A91EC3">
        <w:rPr>
          <w:sz w:val="28"/>
          <w:szCs w:val="28"/>
        </w:rPr>
        <w:tab/>
      </w:r>
      <w:r w:rsidR="00D2350C" w:rsidRPr="00A91EC3">
        <w:rPr>
          <w:sz w:val="28"/>
          <w:szCs w:val="28"/>
        </w:rPr>
        <w:tab/>
      </w:r>
      <w:r w:rsidR="00D2350C" w:rsidRPr="00A91EC3">
        <w:rPr>
          <w:sz w:val="28"/>
          <w:szCs w:val="28"/>
        </w:rPr>
        <w:tab/>
        <w:t>(1.1)</w:t>
      </w:r>
    </w:p>
    <w:p w:rsidR="00D2350C" w:rsidRPr="00A91EC3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:rsidR="00D2350C" w:rsidRPr="00A91EC3" w:rsidRDefault="00D2350C" w:rsidP="00D2350C">
      <w:pPr>
        <w:shd w:val="clear" w:color="auto" w:fill="FFFFFF"/>
        <w:rPr>
          <w:sz w:val="28"/>
          <w:szCs w:val="28"/>
        </w:rPr>
      </w:pPr>
      <w:r w:rsidRPr="00A91EC3">
        <w:rPr>
          <w:sz w:val="28"/>
          <w:szCs w:val="28"/>
        </w:rPr>
        <w:t xml:space="preserve">где Q </w:t>
      </w:r>
      <w:proofErr w:type="spellStart"/>
      <w:r w:rsidRPr="00A91EC3">
        <w:rPr>
          <w:sz w:val="28"/>
          <w:szCs w:val="28"/>
        </w:rPr>
        <w:t>у.э</w:t>
      </w:r>
      <w:proofErr w:type="spellEnd"/>
      <w:r w:rsidRPr="00A91EC3">
        <w:rPr>
          <w:sz w:val="28"/>
          <w:szCs w:val="28"/>
        </w:rPr>
        <w:t xml:space="preserve"> − число унифицированных типоразмеров конструктивных элементов;</w:t>
      </w:r>
    </w:p>
    <w:p w:rsidR="00D2350C" w:rsidRPr="00A91EC3" w:rsidRDefault="00D2350C" w:rsidP="00D2350C">
      <w:pPr>
        <w:shd w:val="clear" w:color="auto" w:fill="FFFFFF"/>
        <w:rPr>
          <w:sz w:val="28"/>
          <w:szCs w:val="28"/>
        </w:rPr>
      </w:pPr>
      <w:r w:rsidRPr="00A91EC3">
        <w:rPr>
          <w:sz w:val="28"/>
          <w:szCs w:val="28"/>
        </w:rPr>
        <w:t>Q э − общее число типоразмеров конструктивных элементов в изделии.</w:t>
      </w:r>
    </w:p>
    <w:p w:rsidR="00D2350C" w:rsidRPr="00A91EC3" w:rsidRDefault="00D2350C" w:rsidP="00D2350C">
      <w:pPr>
        <w:shd w:val="clear" w:color="auto" w:fill="FFFFFF"/>
        <w:rPr>
          <w:sz w:val="28"/>
          <w:szCs w:val="28"/>
        </w:rPr>
      </w:pPr>
    </w:p>
    <w:p w:rsidR="00D2350C" w:rsidRPr="00027F14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у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уэ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э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75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</m:t>
          </m:r>
          <m:r>
            <w:rPr>
              <w:rFonts w:ascii="Cambria Math" w:hAnsi="Cambria Math"/>
              <w:sz w:val="28"/>
              <w:szCs w:val="28"/>
            </w:rPr>
            <m:t>92</m:t>
          </m:r>
        </m:oMath>
      </m:oMathPara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</w:p>
    <w:p w:rsidR="00D2350C" w:rsidRPr="00027F14" w:rsidRDefault="00D2350C" w:rsidP="00D2350C">
      <w:pPr>
        <w:rPr>
          <w:color w:val="FF0000"/>
          <w:sz w:val="28"/>
          <w:szCs w:val="28"/>
        </w:rPr>
      </w:pPr>
      <w:r w:rsidRPr="00027F14">
        <w:rPr>
          <w:color w:val="FF0000"/>
          <w:sz w:val="28"/>
          <w:szCs w:val="28"/>
        </w:rPr>
        <w:t>По показателю деталь технологична т.к. коэффициент&gt;0,6</w:t>
      </w:r>
    </w:p>
    <w:p w:rsidR="00D2350C" w:rsidRPr="00027F14" w:rsidRDefault="00D2350C" w:rsidP="00D2350C">
      <w:pPr>
        <w:rPr>
          <w:color w:val="FF0000"/>
          <w:sz w:val="28"/>
          <w:szCs w:val="28"/>
        </w:rPr>
      </w:pPr>
      <w:r w:rsidRPr="00027F14">
        <w:rPr>
          <w:rFonts w:eastAsia="SimSun"/>
          <w:color w:val="FF0000"/>
          <w:sz w:val="28"/>
          <w:szCs w:val="28"/>
        </w:rPr>
        <w:t>Б)</w:t>
      </w:r>
      <w:r w:rsidRPr="00027F14">
        <w:rPr>
          <w:color w:val="FF0000"/>
          <w:sz w:val="28"/>
          <w:szCs w:val="28"/>
        </w:rPr>
        <w:t xml:space="preserve"> Уровень технологичности конструкции по использованию материала</w:t>
      </w:r>
    </w:p>
    <w:p w:rsidR="00D2350C" w:rsidRPr="00027F14" w:rsidRDefault="00D2350C" w:rsidP="00D2350C">
      <w:pPr>
        <w:rPr>
          <w:color w:val="FF0000"/>
          <w:sz w:val="28"/>
          <w:szCs w:val="28"/>
        </w:rPr>
      </w:pPr>
    </w:p>
    <w:p w:rsidR="00D2350C" w:rsidRPr="00027F14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FF0000"/>
          <w:sz w:val="28"/>
          <w:szCs w:val="28"/>
        </w:rPr>
      </w:pPr>
      <m:oMath>
        <m:sSub>
          <m:sSubPr>
            <m:ctrlPr>
              <w:rPr>
                <w:rFonts w:ascii="Cambria Math" w:eastAsia="SimSun" w:hAnsi="Cambria Math"/>
                <w:i/>
                <w:color w:val="FF0000"/>
                <w:sz w:val="28"/>
                <w:szCs w:val="28"/>
              </w:rPr>
            </m:ctrlPr>
          </m:sSubPr>
          <m:e>
            <m:r>
              <w:rPr>
                <w:rFonts w:ascii="Cambria Math" w:eastAsia="SimSun" w:hAnsi="Cambria Math"/>
                <w:color w:val="FF0000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="SimSun" w:hAnsi="Cambria Math"/>
                <w:color w:val="FF0000"/>
                <w:sz w:val="28"/>
                <w:szCs w:val="28"/>
              </w:rPr>
              <m:t>им</m:t>
            </m:r>
          </m:sub>
        </m:sSub>
        <m:r>
          <w:rPr>
            <w:rFonts w:ascii="Cambria Math" w:hAnsi="Cambria Math"/>
            <w:color w:val="FF000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FF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М</m:t>
                </m:r>
              </m:e>
              <m:sub>
                <m:r>
                  <w:rPr>
                    <w:rFonts w:ascii="Cambria Math" w:hAnsi="Cambria Math"/>
                    <w:color w:val="FF0000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D2350C" w:rsidRPr="00027F14">
        <w:rPr>
          <w:color w:val="FF0000"/>
          <w:sz w:val="28"/>
          <w:szCs w:val="28"/>
        </w:rPr>
        <w:tab/>
      </w:r>
      <w:r w:rsidR="00D2350C" w:rsidRPr="00027F14">
        <w:rPr>
          <w:color w:val="FF0000"/>
          <w:sz w:val="28"/>
          <w:szCs w:val="28"/>
        </w:rPr>
        <w:tab/>
      </w:r>
      <w:r w:rsidR="00D2350C" w:rsidRPr="00027F14">
        <w:rPr>
          <w:color w:val="FF0000"/>
          <w:sz w:val="28"/>
          <w:szCs w:val="28"/>
        </w:rPr>
        <w:tab/>
      </w:r>
      <w:r w:rsidR="00D2350C" w:rsidRPr="00027F14">
        <w:rPr>
          <w:color w:val="FF0000"/>
          <w:sz w:val="28"/>
          <w:szCs w:val="28"/>
        </w:rPr>
        <w:tab/>
      </w:r>
      <w:r w:rsidR="00D2350C" w:rsidRPr="00027F14">
        <w:rPr>
          <w:color w:val="FF0000"/>
          <w:sz w:val="28"/>
          <w:szCs w:val="28"/>
        </w:rPr>
        <w:tab/>
      </w:r>
      <w:r w:rsidR="00D2350C" w:rsidRPr="00027F14">
        <w:rPr>
          <w:color w:val="FF0000"/>
          <w:sz w:val="28"/>
          <w:szCs w:val="28"/>
        </w:rPr>
        <w:tab/>
        <w:t xml:space="preserve"> (1.2)</w:t>
      </w:r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color w:val="FF0000"/>
          <w:sz w:val="28"/>
          <w:szCs w:val="28"/>
        </w:rPr>
      </w:pPr>
    </w:p>
    <w:p w:rsidR="00D2350C" w:rsidRPr="00027F14" w:rsidRDefault="00D2350C" w:rsidP="00D2350C">
      <w:pPr>
        <w:rPr>
          <w:color w:val="FF0000"/>
          <w:sz w:val="28"/>
          <w:szCs w:val="28"/>
        </w:rPr>
      </w:pPr>
      <w:r w:rsidRPr="00027F14">
        <w:rPr>
          <w:color w:val="FF0000"/>
          <w:sz w:val="28"/>
          <w:szCs w:val="28"/>
        </w:rPr>
        <w:t>где  М</w:t>
      </w:r>
      <w:r w:rsidRPr="00027F14">
        <w:rPr>
          <w:color w:val="FF0000"/>
          <w:sz w:val="28"/>
          <w:szCs w:val="28"/>
          <w:vertAlign w:val="subscript"/>
        </w:rPr>
        <w:t xml:space="preserve">Д </w:t>
      </w:r>
      <w:r w:rsidRPr="00027F14">
        <w:rPr>
          <w:color w:val="FF0000"/>
          <w:sz w:val="28"/>
          <w:szCs w:val="28"/>
        </w:rPr>
        <w:t>- масса детали; М</w:t>
      </w:r>
      <w:r w:rsidRPr="00027F14">
        <w:rPr>
          <w:color w:val="FF0000"/>
          <w:sz w:val="28"/>
          <w:szCs w:val="28"/>
          <w:vertAlign w:val="subscript"/>
        </w:rPr>
        <w:t>З</w:t>
      </w:r>
      <w:r w:rsidRPr="00027F14">
        <w:rPr>
          <w:color w:val="FF0000"/>
          <w:sz w:val="28"/>
          <w:szCs w:val="28"/>
        </w:rPr>
        <w:t xml:space="preserve"> – масса заготовки</w:t>
      </w:r>
    </w:p>
    <w:p w:rsidR="00D2350C" w:rsidRPr="00027F14" w:rsidRDefault="00D2350C" w:rsidP="00D2350C">
      <w:pPr>
        <w:rPr>
          <w:color w:val="FF0000"/>
          <w:sz w:val="28"/>
          <w:szCs w:val="28"/>
        </w:rPr>
      </w:pPr>
      <w:r w:rsidRPr="00027F14">
        <w:rPr>
          <w:color w:val="FF0000"/>
          <w:sz w:val="28"/>
          <w:szCs w:val="28"/>
        </w:rPr>
        <w:t>Масса детали равна 2</w:t>
      </w:r>
      <w:r w:rsidRPr="00027F14">
        <w:rPr>
          <w:rFonts w:eastAsia="SimSun"/>
          <w:color w:val="FF0000"/>
          <w:sz w:val="28"/>
          <w:szCs w:val="28"/>
        </w:rPr>
        <w:t>,5</w:t>
      </w:r>
      <w:r w:rsidRPr="00027F14">
        <w:rPr>
          <w:color w:val="FF0000"/>
          <w:sz w:val="28"/>
          <w:szCs w:val="28"/>
        </w:rPr>
        <w:t xml:space="preserve"> кг, а масса заготовки 6,98 кг</w:t>
      </w:r>
    </w:p>
    <w:p w:rsidR="00D2350C" w:rsidRPr="00027F14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color w:val="FF0000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SimSun" w:hAnsi="Cambria Math"/>
                  <w:color w:val="FF0000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="SimSun" w:hAnsi="Cambria Math"/>
                  <w:color w:val="FF0000"/>
                  <w:sz w:val="28"/>
                  <w:szCs w:val="28"/>
                </w:rPr>
                <m:t>им</m:t>
              </m:r>
            </m:sub>
          </m:sSub>
          <m:r>
            <w:rPr>
              <w:rFonts w:ascii="Cambria Math" w:hAnsi="Cambria Math"/>
              <w:color w:val="FF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з</m:t>
                  </m:r>
                </m:sub>
              </m:sSub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FF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2,5</m:t>
              </m:r>
            </m:num>
            <m:den>
              <m:r>
                <w:rPr>
                  <w:rFonts w:ascii="Cambria Math" w:hAnsi="Cambria Math"/>
                  <w:color w:val="FF0000"/>
                  <w:sz w:val="28"/>
                  <w:szCs w:val="28"/>
                </w:rPr>
                <m:t>6,98</m:t>
              </m:r>
            </m:den>
          </m:f>
          <m:r>
            <w:rPr>
              <w:rFonts w:ascii="Cambria Math" w:hAnsi="Cambria Math"/>
              <w:color w:val="FF0000"/>
              <w:sz w:val="28"/>
              <w:szCs w:val="28"/>
            </w:rPr>
            <m:t>=0,36</m:t>
          </m:r>
        </m:oMath>
      </m:oMathPara>
    </w:p>
    <w:p w:rsidR="00D2350C" w:rsidRPr="004B5E59" w:rsidRDefault="00D2350C" w:rsidP="00D2350C">
      <w:pPr>
        <w:rPr>
          <w:sz w:val="28"/>
          <w:szCs w:val="28"/>
        </w:rPr>
      </w:pPr>
      <w:r w:rsidRPr="004B5E59">
        <w:rPr>
          <w:sz w:val="28"/>
          <w:szCs w:val="28"/>
        </w:rPr>
        <w:t xml:space="preserve">В) коэффициент точности обработки </w:t>
      </w:r>
    </w:p>
    <w:p w:rsidR="00D2350C" w:rsidRPr="004B5E59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D2350C" w:rsidRPr="004B5E59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тч</m:t>
            </m:r>
          </m:sub>
        </m:sSub>
        <m:r>
          <w:rPr>
            <w:rFonts w:ascii="Cambria Math" w:hAnsi="Cambria Math"/>
            <w:sz w:val="28"/>
            <w:szCs w:val="28"/>
          </w:rPr>
          <m:t>=1-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А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b>
            </m:sSub>
          </m:den>
        </m:f>
      </m:oMath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  <w:t>(1.3)</w:t>
      </w:r>
    </w:p>
    <w:p w:rsidR="00D2350C" w:rsidRPr="004B5E59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D2350C" w:rsidRPr="004B5E59" w:rsidRDefault="00D2350C" w:rsidP="00D2350C">
      <w:pPr>
        <w:rPr>
          <w:sz w:val="28"/>
          <w:szCs w:val="28"/>
        </w:rPr>
      </w:pPr>
      <w:r w:rsidRPr="004B5E59">
        <w:rPr>
          <w:sz w:val="28"/>
          <w:szCs w:val="28"/>
        </w:rPr>
        <w:t xml:space="preserve">Где </w:t>
      </w:r>
      <w:proofErr w:type="spellStart"/>
      <w:r w:rsidRPr="004B5E59">
        <w:rPr>
          <w:sz w:val="28"/>
          <w:szCs w:val="28"/>
        </w:rPr>
        <w:t>А</w:t>
      </w:r>
      <w:r w:rsidRPr="004B5E59">
        <w:rPr>
          <w:sz w:val="28"/>
          <w:szCs w:val="28"/>
          <w:vertAlign w:val="subscript"/>
        </w:rPr>
        <w:t>ср</w:t>
      </w:r>
      <w:proofErr w:type="spellEnd"/>
      <w:r w:rsidRPr="004B5E59">
        <w:rPr>
          <w:sz w:val="28"/>
          <w:szCs w:val="28"/>
          <w:vertAlign w:val="subscript"/>
        </w:rPr>
        <w:t xml:space="preserve"> </w:t>
      </w:r>
      <w:r w:rsidRPr="004B5E59">
        <w:rPr>
          <w:sz w:val="28"/>
          <w:szCs w:val="28"/>
        </w:rPr>
        <w:t xml:space="preserve">– средний квалитет точности </w:t>
      </w:r>
    </w:p>
    <w:p w:rsidR="00D2350C" w:rsidRPr="004B5E59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sz w:val="28"/>
          <w:szCs w:val="28"/>
        </w:rPr>
      </w:pPr>
    </w:p>
    <w:p w:rsidR="00D2350C" w:rsidRPr="004B5E59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="SimSun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eastAsia="SimSu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imSun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+2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+3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3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+...+19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19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)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</w:r>
      <w:r w:rsidR="00D2350C" w:rsidRPr="004B5E59">
        <w:rPr>
          <w:sz w:val="28"/>
          <w:szCs w:val="28"/>
        </w:rPr>
        <w:tab/>
        <w:t>(1.4)</w:t>
      </w:r>
    </w:p>
    <w:p w:rsidR="00D2350C" w:rsidRPr="004B5E59" w:rsidRDefault="00D2350C" w:rsidP="00D2350C">
      <w:pPr>
        <w:rPr>
          <w:sz w:val="28"/>
          <w:szCs w:val="28"/>
        </w:rPr>
      </w:pPr>
    </w:p>
    <w:p w:rsidR="00D2350C" w:rsidRPr="004B5E59" w:rsidRDefault="00D2350C" w:rsidP="00D2350C">
      <w:pPr>
        <w:rPr>
          <w:sz w:val="28"/>
          <w:szCs w:val="28"/>
          <w:shd w:val="clear" w:color="auto" w:fill="FFFFFF"/>
        </w:rPr>
      </w:pPr>
      <w:r w:rsidRPr="004B5E59">
        <w:rPr>
          <w:sz w:val="28"/>
          <w:szCs w:val="28"/>
          <w:shd w:val="clear" w:color="auto" w:fill="FFFFFF"/>
        </w:rPr>
        <w:t xml:space="preserve">В этой формуле </w:t>
      </w:r>
      <w:proofErr w:type="spellStart"/>
      <w:r w:rsidRPr="004B5E59">
        <w:rPr>
          <w:sz w:val="28"/>
          <w:szCs w:val="28"/>
          <w:shd w:val="clear" w:color="auto" w:fill="FFFFFF"/>
          <w:lang w:val="en-US"/>
        </w:rPr>
        <w:t>n</w:t>
      </w:r>
      <w:r w:rsidRPr="004B5E59">
        <w:rPr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4B5E59">
        <w:rPr>
          <w:sz w:val="28"/>
          <w:szCs w:val="28"/>
          <w:shd w:val="clear" w:color="auto" w:fill="FFFFFF"/>
        </w:rPr>
        <w:t xml:space="preserve"> – число поверхностей детали точностью соответственно по 1…19 квалитету. В нашем случае </w:t>
      </w:r>
    </w:p>
    <w:p w:rsidR="00D2350C" w:rsidRPr="004B5E59" w:rsidRDefault="00D2350C" w:rsidP="00D2350C">
      <w:pPr>
        <w:rPr>
          <w:sz w:val="28"/>
          <w:szCs w:val="28"/>
          <w:shd w:val="clear" w:color="auto" w:fill="FFFFFF"/>
        </w:rPr>
      </w:pPr>
    </w:p>
    <w:p w:rsidR="00D2350C" w:rsidRPr="004B5E59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eastAsia="SimSun" w:hAnsi="Cambria Math"/>
              <w:sz w:val="28"/>
              <w:szCs w:val="28"/>
            </w:rPr>
            <m:t>А</m:t>
          </m:r>
          <m:r>
            <w:rPr>
              <w:rFonts w:ascii="Cambria Math" w:eastAsia="SimSun" w:hAnsi="Cambria Math"/>
              <w:sz w:val="28"/>
              <w:szCs w:val="28"/>
              <w:vertAlign w:val="subscript"/>
            </w:rPr>
            <m:t>ср</m:t>
          </m:r>
          <m:r>
            <w:rPr>
              <w:rFonts w:ascii="Cambria Math" w:eastAsia="SimSun" w:hAnsi="Cambria Math"/>
              <w:sz w:val="28"/>
              <w:szCs w:val="28"/>
            </w:rPr>
            <m:t>=(48*7+1*12 +2*14 +2*14 + 1* 11 + 1*7+1*7 + 2*14 +16*14 )/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 81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>=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>8,40</m:t>
          </m:r>
        </m:oMath>
      </m:oMathPara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color w:val="FF0000"/>
          <w:sz w:val="28"/>
          <w:szCs w:val="28"/>
          <w:shd w:val="clear" w:color="auto" w:fill="FFFFFF"/>
        </w:rPr>
      </w:pPr>
    </w:p>
    <w:p w:rsidR="00D2350C" w:rsidRPr="00AF18A6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тч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8,40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=0,88</m:t>
          </m:r>
        </m:oMath>
      </m:oMathPara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</w:rPr>
      </w:pPr>
    </w:p>
    <w:p w:rsidR="00D2350C" w:rsidRPr="00B713B4" w:rsidRDefault="00D2350C" w:rsidP="00D2350C">
      <w:pPr>
        <w:rPr>
          <w:sz w:val="28"/>
          <w:szCs w:val="28"/>
        </w:rPr>
      </w:pPr>
      <w:r w:rsidRPr="00B713B4">
        <w:rPr>
          <w:sz w:val="28"/>
          <w:szCs w:val="28"/>
        </w:rPr>
        <w:t xml:space="preserve">Так как </w:t>
      </w:r>
      <w:proofErr w:type="spellStart"/>
      <w:r w:rsidRPr="00B713B4">
        <w:rPr>
          <w:sz w:val="28"/>
          <w:szCs w:val="28"/>
        </w:rPr>
        <w:t>К</w:t>
      </w:r>
      <w:r w:rsidRPr="00B713B4">
        <w:rPr>
          <w:sz w:val="28"/>
          <w:szCs w:val="28"/>
          <w:vertAlign w:val="subscript"/>
        </w:rPr>
        <w:t>тч</w:t>
      </w:r>
      <w:proofErr w:type="spellEnd"/>
      <w:r w:rsidRPr="00B713B4">
        <w:rPr>
          <w:sz w:val="28"/>
          <w:szCs w:val="28"/>
        </w:rPr>
        <w:t xml:space="preserve"> &gt; 1,6, то деталь по этому показателю является технологичной.</w:t>
      </w:r>
    </w:p>
    <w:p w:rsidR="00D2350C" w:rsidRPr="00B713B4" w:rsidRDefault="00D2350C" w:rsidP="00D2350C">
      <w:pPr>
        <w:rPr>
          <w:sz w:val="28"/>
          <w:szCs w:val="28"/>
        </w:rPr>
      </w:pPr>
      <w:r w:rsidRPr="00B713B4">
        <w:rPr>
          <w:sz w:val="28"/>
          <w:szCs w:val="28"/>
        </w:rPr>
        <w:t xml:space="preserve">Г) коэффициент шероховатости поверхности </w:t>
      </w:r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color w:val="FF0000"/>
          <w:sz w:val="28"/>
          <w:szCs w:val="28"/>
        </w:rPr>
      </w:pPr>
    </w:p>
    <w:p w:rsidR="00D2350C" w:rsidRPr="004306DD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ш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ср</m:t>
                </m:r>
              </m:sub>
            </m:sSub>
          </m:den>
        </m:f>
      </m:oMath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  <w:t>(1.5)</w:t>
      </w:r>
    </w:p>
    <w:p w:rsidR="00D2350C" w:rsidRPr="004306DD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</w:p>
    <w:p w:rsidR="00D2350C" w:rsidRPr="004306DD" w:rsidRDefault="00D2350C" w:rsidP="00D2350C">
      <w:pPr>
        <w:rPr>
          <w:sz w:val="28"/>
          <w:szCs w:val="28"/>
        </w:rPr>
      </w:pPr>
      <w:r w:rsidRPr="004306DD">
        <w:rPr>
          <w:sz w:val="28"/>
          <w:szCs w:val="28"/>
        </w:rPr>
        <w:t xml:space="preserve">Где </w:t>
      </w:r>
      <w:proofErr w:type="spellStart"/>
      <w:r w:rsidRPr="004306DD">
        <w:rPr>
          <w:sz w:val="28"/>
          <w:szCs w:val="28"/>
        </w:rPr>
        <w:t>Б</w:t>
      </w:r>
      <w:r w:rsidRPr="004306DD">
        <w:rPr>
          <w:sz w:val="28"/>
          <w:szCs w:val="28"/>
          <w:vertAlign w:val="subscript"/>
        </w:rPr>
        <w:t>ср</w:t>
      </w:r>
      <w:proofErr w:type="spellEnd"/>
      <w:r w:rsidRPr="004306DD">
        <w:rPr>
          <w:sz w:val="28"/>
          <w:szCs w:val="28"/>
        </w:rPr>
        <w:t xml:space="preserve"> – средняя шероховатость поверхности, определяемая в значениях </w:t>
      </w:r>
      <w:r w:rsidRPr="004306DD">
        <w:rPr>
          <w:sz w:val="28"/>
          <w:szCs w:val="28"/>
        </w:rPr>
        <w:lastRenderedPageBreak/>
        <w:t xml:space="preserve">параметра </w:t>
      </w:r>
      <w:r w:rsidRPr="004306DD">
        <w:rPr>
          <w:sz w:val="28"/>
          <w:szCs w:val="28"/>
          <w:lang w:val="en-US"/>
        </w:rPr>
        <w:t>Ra</w:t>
      </w:r>
      <w:r w:rsidRPr="004306DD">
        <w:rPr>
          <w:sz w:val="28"/>
          <w:szCs w:val="28"/>
        </w:rPr>
        <w:t>, мкм:</w:t>
      </w:r>
    </w:p>
    <w:p w:rsidR="00D2350C" w:rsidRPr="004306DD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sz w:val="28"/>
          <w:szCs w:val="28"/>
        </w:rPr>
      </w:pPr>
    </w:p>
    <w:p w:rsidR="00D2350C" w:rsidRPr="004306DD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rFonts w:eastAsia="SimSun"/>
          <w:sz w:val="28"/>
          <w:szCs w:val="28"/>
        </w:rPr>
      </w:pPr>
      <m:oMath>
        <m:sSub>
          <m:sSub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SimSun" w:hAnsi="Cambria Math"/>
                <w:sz w:val="28"/>
                <w:szCs w:val="28"/>
              </w:rPr>
              <m:t>Б</m:t>
            </m:r>
          </m:e>
          <m:sub>
            <m:r>
              <w:rPr>
                <w:rFonts w:ascii="Cambria Math" w:eastAsia="SimSun" w:hAnsi="Cambria Math"/>
                <w:sz w:val="28"/>
                <w:szCs w:val="28"/>
              </w:rPr>
              <m:t>ср</m:t>
            </m:r>
          </m:sub>
        </m:sSub>
        <m:r>
          <w:rPr>
            <w:rFonts w:ascii="Cambria Math" w:eastAsia="SimSu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SimSu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SimSun" w:hAnsi="Cambria Math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8"/>
                        <w:szCs w:val="28"/>
                        <w:lang w:val="en-US"/>
                      </w:rPr>
                      <m:t>Ra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∙n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  <w:lang w:val="en-US"/>
                  </w:rPr>
                  <m:t>Ra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+...+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  <w:lang w:val="en-US"/>
                  </w:rPr>
                  <m:t>Ra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k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∙</m:t>
            </m:r>
            <m:sSub>
              <m:sSubPr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SimSun" w:hAnsi="Cambria Math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sz w:val="28"/>
                    <w:szCs w:val="28"/>
                  </w:rPr>
                  <m:t>k</m:t>
                </m:r>
              </m:sub>
            </m:sSub>
            <m:r>
              <w:rPr>
                <w:rFonts w:ascii="Cambria Math" w:eastAsia="SimSun" w:hAnsi="Cambria Math"/>
                <w:sz w:val="28"/>
                <w:szCs w:val="28"/>
              </w:rPr>
              <m:t>)</m:t>
            </m:r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SimSun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</w:r>
      <w:r w:rsidR="00D2350C" w:rsidRPr="004306DD">
        <w:rPr>
          <w:sz w:val="28"/>
          <w:szCs w:val="28"/>
        </w:rPr>
        <w:tab/>
        <w:t>(1.6)</w:t>
      </w:r>
    </w:p>
    <w:p w:rsidR="00D2350C" w:rsidRPr="004306DD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sz w:val="28"/>
          <w:szCs w:val="28"/>
        </w:rPr>
      </w:pPr>
    </w:p>
    <w:p w:rsidR="00D2350C" w:rsidRPr="004306DD" w:rsidRDefault="00D2350C" w:rsidP="00D2350C">
      <w:pPr>
        <w:rPr>
          <w:sz w:val="28"/>
          <w:szCs w:val="28"/>
          <w:shd w:val="clear" w:color="auto" w:fill="FFFFFF"/>
        </w:rPr>
      </w:pPr>
      <w:r w:rsidRPr="004306DD">
        <w:rPr>
          <w:sz w:val="28"/>
          <w:szCs w:val="28"/>
          <w:shd w:val="clear" w:color="auto" w:fill="FFFFFF"/>
        </w:rPr>
        <w:t xml:space="preserve">В этой формуле </w:t>
      </w:r>
      <w:proofErr w:type="spellStart"/>
      <w:r w:rsidRPr="004306DD">
        <w:rPr>
          <w:sz w:val="28"/>
          <w:szCs w:val="28"/>
          <w:shd w:val="clear" w:color="auto" w:fill="FFFFFF"/>
          <w:lang w:val="en-US"/>
        </w:rPr>
        <w:t>n</w:t>
      </w:r>
      <w:r w:rsidRPr="004306DD">
        <w:rPr>
          <w:sz w:val="28"/>
          <w:szCs w:val="28"/>
          <w:shd w:val="clear" w:color="auto" w:fill="FFFFFF"/>
          <w:vertAlign w:val="subscript"/>
          <w:lang w:val="en-US"/>
        </w:rPr>
        <w:t>i</w:t>
      </w:r>
      <w:proofErr w:type="spellEnd"/>
      <w:r w:rsidRPr="004306DD">
        <w:rPr>
          <w:sz w:val="28"/>
          <w:szCs w:val="28"/>
          <w:shd w:val="clear" w:color="auto" w:fill="FFFFFF"/>
        </w:rPr>
        <w:t xml:space="preserve"> – количество поверхностей, имеющих шероховатость, соответствующую данному числовому значению параметра </w:t>
      </w:r>
      <w:r w:rsidRPr="004306DD">
        <w:rPr>
          <w:sz w:val="28"/>
          <w:szCs w:val="28"/>
          <w:shd w:val="clear" w:color="auto" w:fill="FFFFFF"/>
          <w:lang w:val="en-US"/>
        </w:rPr>
        <w:t>Ra</w:t>
      </w:r>
      <w:r w:rsidRPr="004306DD">
        <w:rPr>
          <w:sz w:val="28"/>
          <w:szCs w:val="28"/>
          <w:shd w:val="clear" w:color="auto" w:fill="FFFFFF"/>
          <w:vertAlign w:val="subscript"/>
          <w:lang w:val="en-US"/>
        </w:rPr>
        <w:t>i</w:t>
      </w:r>
      <w:r w:rsidRPr="004306DD">
        <w:rPr>
          <w:sz w:val="28"/>
          <w:szCs w:val="28"/>
          <w:shd w:val="clear" w:color="auto" w:fill="FFFFFF"/>
        </w:rPr>
        <w:t xml:space="preserve">. В нашем случае: </w:t>
      </w:r>
    </w:p>
    <w:p w:rsidR="00D2350C" w:rsidRPr="004306DD" w:rsidRDefault="00D2350C" w:rsidP="00D2350C">
      <w:pPr>
        <w:rPr>
          <w:sz w:val="28"/>
          <w:szCs w:val="28"/>
          <w:shd w:val="clear" w:color="auto" w:fill="FFFFFF"/>
        </w:rPr>
      </w:pPr>
    </w:p>
    <w:p w:rsidR="00D2350C" w:rsidRPr="004306DD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m:oMathPara>
        <m:oMath>
          <m:r>
            <w:rPr>
              <w:rFonts w:ascii="Cambria Math" w:eastAsia="SimSun" w:hAnsi="Cambria Math"/>
              <w:sz w:val="28"/>
              <w:szCs w:val="28"/>
            </w:rPr>
            <m:t>Б</m:t>
          </m:r>
          <m:r>
            <w:rPr>
              <w:rFonts w:ascii="Cambria Math" w:eastAsia="SimSun" w:hAnsi="Cambria Math"/>
              <w:sz w:val="28"/>
              <w:szCs w:val="28"/>
              <w:vertAlign w:val="subscript"/>
            </w:rPr>
            <m:t>ср</m:t>
          </m:r>
          <m:r>
            <w:rPr>
              <w:rFonts w:ascii="Cambria Math" w:eastAsia="SimSun" w:hAnsi="Cambria Math"/>
              <w:sz w:val="28"/>
              <w:szCs w:val="28"/>
            </w:rPr>
            <m:t>=(48*1,6+1*6,3 +2*6,3 +2*6,3 + 1* 2,5 + 1*2,5+1*2,5 + 2*6,3 +16*6,3 )/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 xml:space="preserve"> 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>81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>=</m:t>
          </m:r>
          <m:r>
            <w:rPr>
              <w:rFonts w:ascii="Cambria Math" w:hAnsi="Cambria Math"/>
              <w:sz w:val="28"/>
              <w:szCs w:val="28"/>
              <w:shd w:val="clear" w:color="auto" w:fill="FFFFFF"/>
            </w:rPr>
            <m:t>2,83</m:t>
          </m:r>
        </m:oMath>
      </m:oMathPara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color w:val="FF0000"/>
          <w:sz w:val="28"/>
          <w:szCs w:val="28"/>
          <w:shd w:val="clear" w:color="auto" w:fill="FFFFFF"/>
        </w:rPr>
      </w:pPr>
    </w:p>
    <w:p w:rsidR="00D2350C" w:rsidRPr="00A8196E" w:rsidRDefault="00345657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ш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ср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shd w:val="clear" w:color="auto" w:fill="FFFFFF"/>
                </w:rPr>
                <m:t>2,83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=0,35</m:t>
          </m:r>
        </m:oMath>
      </m:oMathPara>
    </w:p>
    <w:p w:rsidR="00D2350C" w:rsidRPr="00027F14" w:rsidRDefault="00D2350C" w:rsidP="00D2350C">
      <w:pPr>
        <w:pStyle w:val="a3"/>
        <w:shd w:val="clear" w:color="auto" w:fill="FFFFFF"/>
        <w:spacing w:before="0" w:beforeAutospacing="0" w:after="0" w:afterAutospacing="0" w:line="360" w:lineRule="auto"/>
        <w:rPr>
          <w:rFonts w:eastAsia="SimSun"/>
          <w:color w:val="FF0000"/>
          <w:sz w:val="28"/>
          <w:szCs w:val="28"/>
        </w:rPr>
      </w:pPr>
      <w:bookmarkStart w:id="0" w:name="_GoBack"/>
      <w:bookmarkEnd w:id="0"/>
    </w:p>
    <w:p w:rsidR="007956FC" w:rsidRPr="00A8196E" w:rsidRDefault="00D2350C" w:rsidP="00D2350C">
      <w:pPr>
        <w:spacing w:line="460" w:lineRule="exact"/>
        <w:ind w:firstLine="709"/>
        <w:jc w:val="both"/>
        <w:rPr>
          <w:sz w:val="28"/>
          <w:szCs w:val="28"/>
        </w:rPr>
      </w:pPr>
      <w:r w:rsidRPr="00A8196E">
        <w:rPr>
          <w:sz w:val="28"/>
          <w:szCs w:val="28"/>
        </w:rPr>
        <w:t xml:space="preserve">Поскольку Кш </w:t>
      </w:r>
      <w:proofErr w:type="gramStart"/>
      <w:r w:rsidRPr="00A8196E">
        <w:rPr>
          <w:sz w:val="28"/>
          <w:szCs w:val="28"/>
        </w:rPr>
        <w:t>&lt; 1</w:t>
      </w:r>
      <w:proofErr w:type="gramEnd"/>
      <w:r w:rsidRPr="00A8196E">
        <w:rPr>
          <w:sz w:val="28"/>
          <w:szCs w:val="28"/>
        </w:rPr>
        <w:t>,6, то по этому показателю деталь технологична</w:t>
      </w:r>
    </w:p>
    <w:sectPr w:rsidR="007956FC" w:rsidRPr="00A8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00A"/>
    <w:multiLevelType w:val="multilevel"/>
    <w:tmpl w:val="E58E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C39C0"/>
    <w:multiLevelType w:val="multilevel"/>
    <w:tmpl w:val="5A841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B54210"/>
    <w:multiLevelType w:val="multilevel"/>
    <w:tmpl w:val="63E24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20903"/>
    <w:multiLevelType w:val="multilevel"/>
    <w:tmpl w:val="B66E0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E4436B"/>
    <w:multiLevelType w:val="multilevel"/>
    <w:tmpl w:val="69266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A525A1"/>
    <w:multiLevelType w:val="multilevel"/>
    <w:tmpl w:val="7B944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645A9"/>
    <w:multiLevelType w:val="hybridMultilevel"/>
    <w:tmpl w:val="52AC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633B8"/>
    <w:multiLevelType w:val="multilevel"/>
    <w:tmpl w:val="9DA2D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D6611A"/>
    <w:multiLevelType w:val="hybridMultilevel"/>
    <w:tmpl w:val="D01C4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03F43"/>
    <w:multiLevelType w:val="multilevel"/>
    <w:tmpl w:val="6C06A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7C77D2"/>
    <w:multiLevelType w:val="multilevel"/>
    <w:tmpl w:val="0F4EA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B04467"/>
    <w:multiLevelType w:val="multilevel"/>
    <w:tmpl w:val="D94CF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4D3030"/>
    <w:multiLevelType w:val="hybridMultilevel"/>
    <w:tmpl w:val="45A681B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294F7E3D"/>
    <w:multiLevelType w:val="multilevel"/>
    <w:tmpl w:val="6B8A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373ACB"/>
    <w:multiLevelType w:val="multilevel"/>
    <w:tmpl w:val="904C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3506AF"/>
    <w:multiLevelType w:val="hybridMultilevel"/>
    <w:tmpl w:val="0E7E571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4570116C"/>
    <w:multiLevelType w:val="multilevel"/>
    <w:tmpl w:val="207E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D05969"/>
    <w:multiLevelType w:val="multilevel"/>
    <w:tmpl w:val="904AD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A74BC7"/>
    <w:multiLevelType w:val="multilevel"/>
    <w:tmpl w:val="891EC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B5674D"/>
    <w:multiLevelType w:val="multilevel"/>
    <w:tmpl w:val="6E10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BD7A2F"/>
    <w:multiLevelType w:val="multilevel"/>
    <w:tmpl w:val="4EBE2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5F0BC9"/>
    <w:multiLevelType w:val="multilevel"/>
    <w:tmpl w:val="86C84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361283"/>
    <w:multiLevelType w:val="multilevel"/>
    <w:tmpl w:val="CA34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6A294A"/>
    <w:multiLevelType w:val="multilevel"/>
    <w:tmpl w:val="5DF8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1A378E"/>
    <w:multiLevelType w:val="multilevel"/>
    <w:tmpl w:val="0DEA2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850527"/>
    <w:multiLevelType w:val="multilevel"/>
    <w:tmpl w:val="D0FE3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BD3CD4"/>
    <w:multiLevelType w:val="multilevel"/>
    <w:tmpl w:val="99AE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DB7091"/>
    <w:multiLevelType w:val="hybridMultilevel"/>
    <w:tmpl w:val="6B623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83C1A"/>
    <w:multiLevelType w:val="multilevel"/>
    <w:tmpl w:val="FB907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6E955B3"/>
    <w:multiLevelType w:val="multilevel"/>
    <w:tmpl w:val="DB10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190597"/>
    <w:multiLevelType w:val="multilevel"/>
    <w:tmpl w:val="4A565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0564A9"/>
    <w:multiLevelType w:val="multilevel"/>
    <w:tmpl w:val="C342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52C6B88"/>
    <w:multiLevelType w:val="hybridMultilevel"/>
    <w:tmpl w:val="115C3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8340D"/>
    <w:multiLevelType w:val="multilevel"/>
    <w:tmpl w:val="0F66F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BE63AC"/>
    <w:multiLevelType w:val="multilevel"/>
    <w:tmpl w:val="30A81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2"/>
  </w:num>
  <w:num w:numId="3">
    <w:abstractNumId w:val="21"/>
  </w:num>
  <w:num w:numId="4">
    <w:abstractNumId w:val="0"/>
  </w:num>
  <w:num w:numId="5">
    <w:abstractNumId w:val="7"/>
  </w:num>
  <w:num w:numId="6">
    <w:abstractNumId w:val="31"/>
  </w:num>
  <w:num w:numId="7">
    <w:abstractNumId w:val="16"/>
  </w:num>
  <w:num w:numId="8">
    <w:abstractNumId w:val="3"/>
  </w:num>
  <w:num w:numId="9">
    <w:abstractNumId w:val="33"/>
  </w:num>
  <w:num w:numId="10">
    <w:abstractNumId w:val="23"/>
  </w:num>
  <w:num w:numId="11">
    <w:abstractNumId w:val="19"/>
  </w:num>
  <w:num w:numId="12">
    <w:abstractNumId w:val="18"/>
  </w:num>
  <w:num w:numId="13">
    <w:abstractNumId w:val="14"/>
  </w:num>
  <w:num w:numId="14">
    <w:abstractNumId w:val="29"/>
  </w:num>
  <w:num w:numId="15">
    <w:abstractNumId w:val="13"/>
  </w:num>
  <w:num w:numId="16">
    <w:abstractNumId w:val="2"/>
  </w:num>
  <w:num w:numId="17">
    <w:abstractNumId w:val="4"/>
  </w:num>
  <w:num w:numId="18">
    <w:abstractNumId w:val="9"/>
  </w:num>
  <w:num w:numId="19">
    <w:abstractNumId w:val="26"/>
  </w:num>
  <w:num w:numId="20">
    <w:abstractNumId w:val="34"/>
  </w:num>
  <w:num w:numId="21">
    <w:abstractNumId w:val="8"/>
  </w:num>
  <w:num w:numId="22">
    <w:abstractNumId w:val="32"/>
  </w:num>
  <w:num w:numId="23">
    <w:abstractNumId w:val="6"/>
  </w:num>
  <w:num w:numId="24">
    <w:abstractNumId w:val="27"/>
  </w:num>
  <w:num w:numId="25">
    <w:abstractNumId w:val="15"/>
  </w:num>
  <w:num w:numId="26">
    <w:abstractNumId w:val="12"/>
  </w:num>
  <w:num w:numId="27">
    <w:abstractNumId w:val="11"/>
  </w:num>
  <w:num w:numId="28">
    <w:abstractNumId w:val="10"/>
  </w:num>
  <w:num w:numId="29">
    <w:abstractNumId w:val="25"/>
  </w:num>
  <w:num w:numId="30">
    <w:abstractNumId w:val="30"/>
  </w:num>
  <w:num w:numId="31">
    <w:abstractNumId w:val="17"/>
  </w:num>
  <w:num w:numId="32">
    <w:abstractNumId w:val="24"/>
  </w:num>
  <w:num w:numId="33">
    <w:abstractNumId w:val="1"/>
  </w:num>
  <w:num w:numId="34">
    <w:abstractNumId w:val="20"/>
  </w:num>
  <w:num w:numId="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7C6"/>
    <w:rsid w:val="000149CE"/>
    <w:rsid w:val="00027F14"/>
    <w:rsid w:val="00057F0A"/>
    <w:rsid w:val="000F52DC"/>
    <w:rsid w:val="00110697"/>
    <w:rsid w:val="001205AC"/>
    <w:rsid w:val="00122E2D"/>
    <w:rsid w:val="001416C6"/>
    <w:rsid w:val="0017717D"/>
    <w:rsid w:val="00187B57"/>
    <w:rsid w:val="00187BAD"/>
    <w:rsid w:val="001A48EB"/>
    <w:rsid w:val="001F662C"/>
    <w:rsid w:val="00207616"/>
    <w:rsid w:val="00275557"/>
    <w:rsid w:val="00276EA4"/>
    <w:rsid w:val="002C5DCD"/>
    <w:rsid w:val="003057C6"/>
    <w:rsid w:val="00325EF8"/>
    <w:rsid w:val="003279ED"/>
    <w:rsid w:val="003448CA"/>
    <w:rsid w:val="00344D05"/>
    <w:rsid w:val="00345657"/>
    <w:rsid w:val="0035716C"/>
    <w:rsid w:val="00357FC1"/>
    <w:rsid w:val="0036068B"/>
    <w:rsid w:val="00375BA4"/>
    <w:rsid w:val="00386F2E"/>
    <w:rsid w:val="00394EAE"/>
    <w:rsid w:val="003B19DC"/>
    <w:rsid w:val="003B1F23"/>
    <w:rsid w:val="003D662E"/>
    <w:rsid w:val="003E769C"/>
    <w:rsid w:val="004306DD"/>
    <w:rsid w:val="004A04E4"/>
    <w:rsid w:val="004A5B03"/>
    <w:rsid w:val="004B5E59"/>
    <w:rsid w:val="004B70E2"/>
    <w:rsid w:val="00517911"/>
    <w:rsid w:val="00527566"/>
    <w:rsid w:val="0053585A"/>
    <w:rsid w:val="00536D32"/>
    <w:rsid w:val="005720AF"/>
    <w:rsid w:val="00577BFD"/>
    <w:rsid w:val="005A7D5C"/>
    <w:rsid w:val="005B4E8A"/>
    <w:rsid w:val="005C6CF5"/>
    <w:rsid w:val="006320B4"/>
    <w:rsid w:val="00653CBC"/>
    <w:rsid w:val="00663E14"/>
    <w:rsid w:val="00664F31"/>
    <w:rsid w:val="00665CE9"/>
    <w:rsid w:val="00686EAA"/>
    <w:rsid w:val="006965FE"/>
    <w:rsid w:val="006A2925"/>
    <w:rsid w:val="006A6DE6"/>
    <w:rsid w:val="006B27F6"/>
    <w:rsid w:val="006E4E1A"/>
    <w:rsid w:val="00703669"/>
    <w:rsid w:val="00741BD0"/>
    <w:rsid w:val="007956FC"/>
    <w:rsid w:val="00872A46"/>
    <w:rsid w:val="00876C79"/>
    <w:rsid w:val="00950B2B"/>
    <w:rsid w:val="009917E3"/>
    <w:rsid w:val="009D25DE"/>
    <w:rsid w:val="00A467AA"/>
    <w:rsid w:val="00A8196E"/>
    <w:rsid w:val="00A846EC"/>
    <w:rsid w:val="00A91EC3"/>
    <w:rsid w:val="00AC7706"/>
    <w:rsid w:val="00AE3EAA"/>
    <w:rsid w:val="00AF18A6"/>
    <w:rsid w:val="00AF71B1"/>
    <w:rsid w:val="00B44CED"/>
    <w:rsid w:val="00B4666F"/>
    <w:rsid w:val="00B50094"/>
    <w:rsid w:val="00B528CF"/>
    <w:rsid w:val="00B54FFC"/>
    <w:rsid w:val="00B6049A"/>
    <w:rsid w:val="00B713B4"/>
    <w:rsid w:val="00BA03A6"/>
    <w:rsid w:val="00BC1ECB"/>
    <w:rsid w:val="00BE4E77"/>
    <w:rsid w:val="00BF0DEB"/>
    <w:rsid w:val="00C122B1"/>
    <w:rsid w:val="00C6389E"/>
    <w:rsid w:val="00C902F9"/>
    <w:rsid w:val="00CA0861"/>
    <w:rsid w:val="00CF2B60"/>
    <w:rsid w:val="00D12C38"/>
    <w:rsid w:val="00D168CD"/>
    <w:rsid w:val="00D22168"/>
    <w:rsid w:val="00D2350C"/>
    <w:rsid w:val="00D36916"/>
    <w:rsid w:val="00D50B8E"/>
    <w:rsid w:val="00DA2A42"/>
    <w:rsid w:val="00DA3748"/>
    <w:rsid w:val="00DC5CF0"/>
    <w:rsid w:val="00DD1F19"/>
    <w:rsid w:val="00DD6D18"/>
    <w:rsid w:val="00E0133B"/>
    <w:rsid w:val="00E43B2D"/>
    <w:rsid w:val="00E43BDD"/>
    <w:rsid w:val="00E50C71"/>
    <w:rsid w:val="00E5230D"/>
    <w:rsid w:val="00E53419"/>
    <w:rsid w:val="00E621E8"/>
    <w:rsid w:val="00E721D5"/>
    <w:rsid w:val="00F0532E"/>
    <w:rsid w:val="00F05DA4"/>
    <w:rsid w:val="00F35306"/>
    <w:rsid w:val="00F6630B"/>
    <w:rsid w:val="00F72EE0"/>
    <w:rsid w:val="00FB2833"/>
    <w:rsid w:val="00FB594D"/>
    <w:rsid w:val="00FC22E6"/>
    <w:rsid w:val="00F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AECC3"/>
  <w15:docId w15:val="{75B3A7A3-B39A-4AE2-8DAF-523DD63B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A5B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DD6D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D6D18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D6D18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6D1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6D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6D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qFormat/>
    <w:rsid w:val="00DD6D1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relative">
    <w:name w:val="relative"/>
    <w:basedOn w:val="a0"/>
    <w:rsid w:val="00DD6D18"/>
  </w:style>
  <w:style w:type="paragraph" w:customStyle="1" w:styleId="not-prose">
    <w:name w:val="not-prose"/>
    <w:basedOn w:val="a"/>
    <w:rsid w:val="00DD6D1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6D32"/>
    <w:rPr>
      <w:b/>
      <w:bCs/>
    </w:rPr>
  </w:style>
  <w:style w:type="character" w:customStyle="1" w:styleId="whitespace-normal">
    <w:name w:val="whitespace-normal"/>
    <w:basedOn w:val="a0"/>
    <w:rsid w:val="00536D32"/>
  </w:style>
  <w:style w:type="character" w:customStyle="1" w:styleId="katex-mathml">
    <w:name w:val="katex-mathml"/>
    <w:basedOn w:val="a0"/>
    <w:rsid w:val="00664F31"/>
  </w:style>
  <w:style w:type="character" w:customStyle="1" w:styleId="mord">
    <w:name w:val="mord"/>
    <w:basedOn w:val="a0"/>
    <w:rsid w:val="00664F31"/>
  </w:style>
  <w:style w:type="character" w:customStyle="1" w:styleId="mrel">
    <w:name w:val="mrel"/>
    <w:basedOn w:val="a0"/>
    <w:rsid w:val="00664F31"/>
  </w:style>
  <w:style w:type="character" w:customStyle="1" w:styleId="mbin">
    <w:name w:val="mbin"/>
    <w:basedOn w:val="a0"/>
    <w:rsid w:val="00664F31"/>
  </w:style>
  <w:style w:type="character" w:customStyle="1" w:styleId="vlist-s">
    <w:name w:val="vlist-s"/>
    <w:basedOn w:val="a0"/>
    <w:rsid w:val="00664F31"/>
  </w:style>
  <w:style w:type="character" w:customStyle="1" w:styleId="mopen">
    <w:name w:val="mopen"/>
    <w:basedOn w:val="a0"/>
    <w:rsid w:val="00664F31"/>
  </w:style>
  <w:style w:type="character" w:customStyle="1" w:styleId="mclose">
    <w:name w:val="mclose"/>
    <w:basedOn w:val="a0"/>
    <w:rsid w:val="00664F31"/>
  </w:style>
  <w:style w:type="character" w:customStyle="1" w:styleId="mpunct">
    <w:name w:val="mpunct"/>
    <w:basedOn w:val="a0"/>
    <w:rsid w:val="00664F31"/>
  </w:style>
  <w:style w:type="character" w:styleId="a5">
    <w:name w:val="Placeholder Text"/>
    <w:basedOn w:val="a0"/>
    <w:uiPriority w:val="99"/>
    <w:semiHidden/>
    <w:rsid w:val="00517911"/>
    <w:rPr>
      <w:color w:val="808080"/>
    </w:rPr>
  </w:style>
  <w:style w:type="paragraph" w:styleId="a6">
    <w:name w:val="List Paragraph"/>
    <w:basedOn w:val="a"/>
    <w:uiPriority w:val="34"/>
    <w:qFormat/>
    <w:rsid w:val="003E769C"/>
    <w:pPr>
      <w:ind w:left="720"/>
      <w:contextualSpacing/>
    </w:pPr>
  </w:style>
  <w:style w:type="table" w:styleId="a7">
    <w:name w:val="Table Grid"/>
    <w:basedOn w:val="a1"/>
    <w:uiPriority w:val="39"/>
    <w:rsid w:val="004A5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320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0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2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1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16</Pages>
  <Words>2217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20</cp:revision>
  <dcterms:created xsi:type="dcterms:W3CDTF">2026-02-25T17:57:00Z</dcterms:created>
  <dcterms:modified xsi:type="dcterms:W3CDTF">2026-03-24T20:59:00Z</dcterms:modified>
</cp:coreProperties>
</file>