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D942" w14:textId="77777777" w:rsidR="006C11A4" w:rsidRPr="006C11A4" w:rsidRDefault="006C11A4" w:rsidP="006C11A4">
      <w:pPr>
        <w:pStyle w:val="a8"/>
        <w:spacing w:line="360" w:lineRule="auto"/>
        <w:jc w:val="center"/>
        <w:rPr>
          <w:sz w:val="28"/>
          <w:szCs w:val="28"/>
        </w:rPr>
      </w:pPr>
      <w:r w:rsidRPr="006C11A4">
        <w:rPr>
          <w:sz w:val="28"/>
          <w:szCs w:val="28"/>
        </w:rPr>
        <w:t xml:space="preserve">Министерство цифрового развития, связи и </w:t>
      </w:r>
      <w:r w:rsidRPr="006C11A4">
        <w:rPr>
          <w:sz w:val="28"/>
          <w:szCs w:val="28"/>
        </w:rPr>
        <w:br/>
        <w:t>массовых коммуникаций Российской Федерации</w:t>
      </w:r>
    </w:p>
    <w:p w14:paraId="77A2C251" w14:textId="77777777" w:rsidR="006C11A4" w:rsidRPr="006C11A4" w:rsidRDefault="006C11A4" w:rsidP="006C11A4">
      <w:pPr>
        <w:pStyle w:val="style3"/>
        <w:jc w:val="center"/>
        <w:rPr>
          <w:sz w:val="28"/>
          <w:szCs w:val="28"/>
        </w:rPr>
      </w:pPr>
      <w:r w:rsidRPr="006C11A4"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3A059BAE" w14:textId="77777777" w:rsidR="006C11A4" w:rsidRPr="006C11A4" w:rsidRDefault="006C11A4" w:rsidP="006C11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23E9A" w14:textId="77777777" w:rsidR="006C11A4" w:rsidRPr="006C11A4" w:rsidRDefault="006C11A4" w:rsidP="006C11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84C00" w14:textId="77777777" w:rsidR="006C11A4" w:rsidRPr="006C11A4" w:rsidRDefault="006C11A4" w:rsidP="006C11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A85C5C" w14:textId="77777777" w:rsidR="006C11A4" w:rsidRPr="006C11A4" w:rsidRDefault="006C11A4" w:rsidP="006C11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C36C0" w14:textId="77777777" w:rsidR="006C11A4" w:rsidRPr="006C11A4" w:rsidRDefault="006C11A4" w:rsidP="006C11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FD2B01" w14:textId="126009CD" w:rsidR="006C11A4" w:rsidRPr="006C11A4" w:rsidRDefault="006C11A4" w:rsidP="006C11A4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11A4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Лабораторная работа 1</w:t>
      </w:r>
    </w:p>
    <w:p w14:paraId="5F67BB99" w14:textId="77777777" w:rsidR="006C11A4" w:rsidRPr="006C11A4" w:rsidRDefault="006C11A4" w:rsidP="006C11A4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C11A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дисциплине: Основы антикоррупционной культуры</w:t>
      </w:r>
    </w:p>
    <w:p w14:paraId="2994CE8D" w14:textId="77777777" w:rsidR="006C11A4" w:rsidRPr="006C11A4" w:rsidRDefault="006C11A4" w:rsidP="006C11A4">
      <w:pPr>
        <w:rPr>
          <w:rFonts w:ascii="Times New Roman" w:hAnsi="Times New Roman" w:cs="Times New Roman"/>
          <w:sz w:val="28"/>
          <w:szCs w:val="28"/>
        </w:rPr>
      </w:pPr>
    </w:p>
    <w:p w14:paraId="4CC4B543" w14:textId="77777777" w:rsidR="006C11A4" w:rsidRPr="006C11A4" w:rsidRDefault="006C11A4" w:rsidP="006C11A4">
      <w:pPr>
        <w:rPr>
          <w:rFonts w:ascii="Times New Roman" w:hAnsi="Times New Roman" w:cs="Times New Roman"/>
          <w:sz w:val="28"/>
          <w:szCs w:val="28"/>
        </w:rPr>
      </w:pPr>
    </w:p>
    <w:p w14:paraId="316AB477" w14:textId="77777777" w:rsidR="006C11A4" w:rsidRPr="006C11A4" w:rsidRDefault="006C11A4" w:rsidP="006C11A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80230F" w14:textId="77777777" w:rsidR="00322B9F" w:rsidRPr="00875252" w:rsidRDefault="00322B9F" w:rsidP="00322B9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Клюев А.В.</w:t>
      </w:r>
    </w:p>
    <w:p w14:paraId="33CDC619" w14:textId="77777777" w:rsidR="00322B9F" w:rsidRPr="00875252" w:rsidRDefault="00322B9F" w:rsidP="00322B9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ДМТ-33</w:t>
      </w:r>
    </w:p>
    <w:p w14:paraId="78358A24" w14:textId="77777777" w:rsidR="00322B9F" w:rsidRPr="00875252" w:rsidRDefault="00322B9F" w:rsidP="00322B9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>Вариант: 13</w:t>
      </w:r>
    </w:p>
    <w:p w14:paraId="390177D9" w14:textId="77777777" w:rsidR="00322B9F" w:rsidRPr="00875252" w:rsidRDefault="00322B9F" w:rsidP="00322B9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85F818C" w14:textId="77777777" w:rsidR="00322B9F" w:rsidRPr="00875252" w:rsidRDefault="00322B9F" w:rsidP="00322B9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 xml:space="preserve">Проверила: </w:t>
      </w:r>
      <w:r>
        <w:rPr>
          <w:rFonts w:ascii="Times New Roman" w:hAnsi="Times New Roman" w:cs="Times New Roman"/>
          <w:sz w:val="28"/>
          <w:szCs w:val="28"/>
        </w:rPr>
        <w:t>Кардакова Е.А.</w:t>
      </w:r>
    </w:p>
    <w:p w14:paraId="52F996CC" w14:textId="77777777" w:rsidR="00322B9F" w:rsidRPr="00875252" w:rsidRDefault="00322B9F" w:rsidP="00322B9F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4C1B0020" w14:textId="77777777" w:rsidR="00322B9F" w:rsidRDefault="00322B9F" w:rsidP="00322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E0BAAB" w14:textId="77777777" w:rsidR="00322B9F" w:rsidRPr="00875252" w:rsidRDefault="00322B9F" w:rsidP="00322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8B855B" w14:textId="4266134E" w:rsidR="00AC0309" w:rsidRPr="006C11A4" w:rsidRDefault="00322B9F" w:rsidP="00322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252">
        <w:rPr>
          <w:rFonts w:ascii="Times New Roman" w:hAnsi="Times New Roman" w:cs="Times New Roman"/>
          <w:sz w:val="28"/>
          <w:szCs w:val="28"/>
        </w:rPr>
        <w:t>Новосибирск,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525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BA1DF8" w14:textId="77777777" w:rsidR="00AC0309" w:rsidRDefault="00AC0309" w:rsidP="00AC0309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5"/>
        </w:rPr>
      </w:pPr>
    </w:p>
    <w:p w14:paraId="627C5ED6" w14:textId="77777777" w:rsidR="00871E5C" w:rsidRPr="00AD36B1" w:rsidRDefault="00871E5C" w:rsidP="00871E5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работа 1</w:t>
      </w:r>
    </w:p>
    <w:p w14:paraId="584F1314" w14:textId="77777777" w:rsidR="00871E5C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9BD036" w14:textId="77777777" w:rsidR="00871E5C" w:rsidRPr="00AD36B1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sz w:val="28"/>
          <w:szCs w:val="28"/>
        </w:rPr>
        <w:t>Тема: Коррупция как социальное явление</w:t>
      </w:r>
    </w:p>
    <w:p w14:paraId="308FA1AD" w14:textId="77777777" w:rsidR="00871E5C" w:rsidRPr="00AD36B1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sz w:val="28"/>
          <w:szCs w:val="28"/>
        </w:rPr>
        <w:t>Цель: Проведите самостоятельное исследование публикаций в прессе о коррупции и подготовьте отчет</w:t>
      </w:r>
    </w:p>
    <w:p w14:paraId="113A3FA5" w14:textId="77777777" w:rsidR="00871E5C" w:rsidRPr="00AD36B1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84F99" w14:textId="77777777" w:rsidR="00871E5C" w:rsidRPr="00AD36B1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b/>
          <w:sz w:val="28"/>
          <w:szCs w:val="28"/>
        </w:rPr>
        <w:t>1. Проведите анализ информации, представленной в СМИ за последние 3 месяца по 1 СМИ на выбор:</w:t>
      </w:r>
    </w:p>
    <w:p w14:paraId="0E024BF8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92318" w14:textId="7204F96A" w:rsidR="00871E5C" w:rsidRPr="007E146F" w:rsidRDefault="00871E5C" w:rsidP="007E146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46F">
        <w:rPr>
          <w:rFonts w:ascii="Times New Roman" w:eastAsia="Times New Roman" w:hAnsi="Times New Roman" w:cs="Times New Roman"/>
          <w:sz w:val="28"/>
          <w:szCs w:val="28"/>
        </w:rPr>
        <w:t>Для анализа был</w:t>
      </w:r>
      <w:r w:rsidR="007E146F" w:rsidRPr="007E14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146F">
        <w:rPr>
          <w:rFonts w:ascii="Times New Roman" w:eastAsia="Times New Roman" w:hAnsi="Times New Roman" w:cs="Times New Roman"/>
          <w:sz w:val="28"/>
          <w:szCs w:val="28"/>
        </w:rPr>
        <w:t xml:space="preserve"> выбран</w:t>
      </w:r>
      <w:r w:rsidR="007E146F" w:rsidRPr="007E146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1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46F" w:rsidRPr="007E146F">
        <w:rPr>
          <w:rFonts w:ascii="Times New Roman" w:hAnsi="Times New Roman" w:cs="Times New Roman"/>
          <w:sz w:val="28"/>
          <w:szCs w:val="28"/>
        </w:rPr>
        <w:t>сетевое издание «Коммерсантъ», который зарегистрирован Федеральной службой по надзору в сфере связи, информационных технологий и массовых коммуникаций 11.10.2019 года.</w:t>
      </w:r>
    </w:p>
    <w:p w14:paraId="64031886" w14:textId="77777777" w:rsidR="00871E5C" w:rsidRPr="007E146F" w:rsidRDefault="00871E5C" w:rsidP="007E146F">
      <w:pPr>
        <w:widowControl w:val="0"/>
        <w:spacing w:after="0" w:line="360" w:lineRule="auto"/>
        <w:ind w:firstLine="709"/>
        <w:jc w:val="both"/>
        <w:rPr>
          <w:rStyle w:val="d-b"/>
          <w:rFonts w:ascii="Times New Roman" w:hAnsi="Times New Roman" w:cs="Times New Roman"/>
          <w:sz w:val="28"/>
          <w:szCs w:val="28"/>
        </w:rPr>
      </w:pPr>
      <w:r w:rsidRPr="007E146F">
        <w:rPr>
          <w:rStyle w:val="d-b"/>
          <w:rFonts w:ascii="Times New Roman" w:hAnsi="Times New Roman" w:cs="Times New Roman"/>
          <w:sz w:val="28"/>
          <w:szCs w:val="28"/>
        </w:rPr>
        <w:t>В рубрике «Коррупция» публикуются материалы о коррупции не только в России, но и по всему миру.</w:t>
      </w:r>
    </w:p>
    <w:p w14:paraId="65D0BF3E" w14:textId="77777777" w:rsidR="00871E5C" w:rsidRPr="007E146F" w:rsidRDefault="00871E5C" w:rsidP="007E146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46F">
        <w:rPr>
          <w:rFonts w:ascii="Times New Roman" w:eastAsia="Times New Roman" w:hAnsi="Times New Roman" w:cs="Times New Roman"/>
          <w:sz w:val="28"/>
          <w:szCs w:val="28"/>
        </w:rPr>
        <w:t>Анализируя коррупцию, можно сделать вывод о том, что 90 процентов всех статей посвящены коррупции чиновников.</w:t>
      </w:r>
    </w:p>
    <w:p w14:paraId="7DBA8DC1" w14:textId="6A28BDDD" w:rsidR="007E146F" w:rsidRPr="007E146F" w:rsidRDefault="00871E5C" w:rsidP="007E146F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46F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7E146F" w:rsidRPr="007E146F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7E14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.12.2023 </w:t>
      </w:r>
      <w:r w:rsidRPr="007E146F">
        <w:rPr>
          <w:rFonts w:ascii="Times New Roman" w:hAnsi="Times New Roman" w:cs="Times New Roman"/>
          <w:color w:val="auto"/>
          <w:sz w:val="28"/>
          <w:szCs w:val="28"/>
        </w:rPr>
        <w:t>года опубликовалась статья «</w:t>
      </w:r>
      <w:r w:rsidR="007E146F" w:rsidRPr="007E146F">
        <w:rPr>
          <w:rFonts w:ascii="Times New Roman" w:hAnsi="Times New Roman" w:cs="Times New Roman"/>
          <w:color w:val="auto"/>
          <w:sz w:val="28"/>
          <w:szCs w:val="28"/>
        </w:rPr>
        <w:t xml:space="preserve">Дело о взятках в липецком управлении МЧС передано в суд». Где в Тамбовский гарнизонный военный суд поступило уголовное дело в отношении восьми бывших должностных лиц управления МЧС по Липецкой области, среди которых экс-глава управления </w:t>
      </w:r>
      <w:hyperlink r:id="rId4" w:history="1">
        <w:r w:rsidR="007E146F" w:rsidRPr="007E14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Михаил </w:t>
        </w:r>
        <w:proofErr w:type="spellStart"/>
        <w:r w:rsidR="007E146F" w:rsidRPr="007E14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Салфетников</w:t>
        </w:r>
        <w:proofErr w:type="spellEnd"/>
      </w:hyperlink>
      <w:r w:rsidR="007E146F" w:rsidRPr="007E146F">
        <w:rPr>
          <w:rFonts w:ascii="Times New Roman" w:hAnsi="Times New Roman" w:cs="Times New Roman"/>
          <w:color w:val="auto"/>
          <w:sz w:val="28"/>
          <w:szCs w:val="28"/>
        </w:rPr>
        <w:t xml:space="preserve"> и его бывший заместитель Александр Ивановский.</w:t>
      </w:r>
    </w:p>
    <w:p w14:paraId="3B3B4CB1" w14:textId="3F7ED441" w:rsidR="007E146F" w:rsidRPr="007E146F" w:rsidRDefault="007E146F" w:rsidP="007E146F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46F">
        <w:rPr>
          <w:rFonts w:ascii="Times New Roman" w:hAnsi="Times New Roman" w:cs="Times New Roman"/>
          <w:color w:val="auto"/>
          <w:sz w:val="28"/>
          <w:szCs w:val="28"/>
        </w:rPr>
        <w:t>В этот же день вышла статья «Гаишника дома просят не судить». Где делу о преступном сообществе хотят изменить подсудность.</w:t>
      </w:r>
    </w:p>
    <w:p w14:paraId="6CFA062E" w14:textId="77777777" w:rsidR="007E146F" w:rsidRPr="007E146F" w:rsidRDefault="007E146F" w:rsidP="007E146F">
      <w:pPr>
        <w:pStyle w:val="doc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46F">
        <w:rPr>
          <w:sz w:val="28"/>
          <w:szCs w:val="28"/>
        </w:rPr>
        <w:t xml:space="preserve">Главное следственное управление СКР по СКФО завершило расследование </w:t>
      </w:r>
      <w:hyperlink r:id="rId5" w:tgtFrame="_blank" w:history="1">
        <w:r w:rsidRPr="007E146F">
          <w:rPr>
            <w:rStyle w:val="a5"/>
            <w:rFonts w:eastAsiaTheme="majorEastAsia"/>
            <w:color w:val="auto"/>
            <w:sz w:val="28"/>
            <w:szCs w:val="28"/>
            <w:u w:val="none"/>
          </w:rPr>
          <w:t>уголовного дела</w:t>
        </w:r>
      </w:hyperlink>
      <w:r w:rsidRPr="007E146F">
        <w:rPr>
          <w:sz w:val="28"/>
          <w:szCs w:val="28"/>
        </w:rPr>
        <w:t xml:space="preserve"> бывшего начальника управления ГИБДД по Ставропольскому краю Алексея Сафонова. В общей сложности бывшему главному гаишнику региона вменяются 102 эпизода преступной деятельности, в том числе создание преступного сообщества и получение взяток на сумму более 20 млн руб. В главном управлении Генпрокуратуры по </w:t>
      </w:r>
      <w:r w:rsidRPr="007E146F">
        <w:rPr>
          <w:sz w:val="28"/>
          <w:szCs w:val="28"/>
        </w:rPr>
        <w:lastRenderedPageBreak/>
        <w:t>ЮФО и СКФО сообщили, что утвердили обвинительное заключение по делу и подали ходатайство в Пятый кассационный суд об изменении Алексею Сафонову территориальной подсудности. Адвокат обвиняемого заявил «Ъ», что ни защите, ни обвиняемому копии обвинительного заключения до сих пор не вручены, что является нарушением закона.</w:t>
      </w:r>
    </w:p>
    <w:p w14:paraId="535F46A8" w14:textId="3D82F958" w:rsidR="007E146F" w:rsidRPr="007E146F" w:rsidRDefault="007E146F" w:rsidP="007E146F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46F">
        <w:rPr>
          <w:rFonts w:ascii="Times New Roman" w:hAnsi="Times New Roman" w:cs="Times New Roman"/>
          <w:color w:val="auto"/>
          <w:sz w:val="28"/>
          <w:szCs w:val="28"/>
        </w:rPr>
        <w:t>1 декабря 2023 года вышла статья «Дело генерала ФТС обрастает эпизодами». Где в коррупционном расследовании появился новый фигурант.</w:t>
      </w:r>
    </w:p>
    <w:p w14:paraId="0926843C" w14:textId="77777777" w:rsidR="007E146F" w:rsidRPr="007E146F" w:rsidRDefault="007E146F" w:rsidP="007E146F">
      <w:pPr>
        <w:pStyle w:val="doctext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46F">
        <w:rPr>
          <w:sz w:val="28"/>
          <w:szCs w:val="28"/>
        </w:rPr>
        <w:t>Басманный суд столицы арестовал гендиректора ООО «Авиаброкер» Станислава Галлямова. Он стал еще одним фигурантом коррупционного дела, по которому обвиняемым проходит заместитель начальника Центрального таможенного управления генерал-майор ФТС Александр Беглов. Господину Галлямову, в прошлом также таможеннику, инкриминируется покушение на дачу взятки своим бывшим коллегам, причем, по некоторым данным, претензии к авиаброкеру у следствия могли появиться благодаря показаниям генерала. Вину арестованный гендиректор признает.</w:t>
      </w:r>
    </w:p>
    <w:p w14:paraId="4921640C" w14:textId="1415B16F" w:rsidR="00871E5C" w:rsidRPr="004E241F" w:rsidRDefault="007E146F" w:rsidP="00871E5C">
      <w:pPr>
        <w:widowControl w:val="0"/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7E146F">
        <w:rPr>
          <w:noProof/>
          <w:sz w:val="28"/>
          <w:szCs w:val="28"/>
        </w:rPr>
        <w:lastRenderedPageBreak/>
        <w:drawing>
          <wp:inline distT="0" distB="0" distL="0" distR="0" wp14:anchorId="1F44A9B2" wp14:editId="708B442E">
            <wp:extent cx="5940425" cy="64446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4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738EB" w14:textId="77777777" w:rsidR="007E146F" w:rsidRDefault="00871E5C" w:rsidP="00871E5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Рисунок 1 – </w:t>
      </w:r>
      <w:r w:rsidR="007E146F" w:rsidRPr="007E146F">
        <w:rPr>
          <w:rFonts w:ascii="Times New Roman" w:hAnsi="Times New Roman" w:cs="Times New Roman"/>
          <w:color w:val="auto"/>
          <w:sz w:val="28"/>
          <w:szCs w:val="28"/>
        </w:rPr>
        <w:t>сетевое издание «Коммерсантъ»</w:t>
      </w:r>
      <w:r w:rsidR="007E14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>во вкладке «К</w:t>
      </w:r>
      <w:r w:rsidRPr="004E241F">
        <w:rPr>
          <w:rFonts w:ascii="Times New Roman" w:hAnsi="Times New Roman" w:cs="Times New Roman"/>
          <w:color w:val="auto"/>
          <w:sz w:val="28"/>
          <w:szCs w:val="28"/>
        </w:rPr>
        <w:t>оррупция</w:t>
      </w: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14:paraId="21080943" w14:textId="35D1E692" w:rsidR="00871E5C" w:rsidRPr="004E241F" w:rsidRDefault="00871E5C" w:rsidP="00871E5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C580E34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Частота упоминаний о коррупции</w:t>
      </w:r>
    </w:p>
    <w:p w14:paraId="6925C9F0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0EF5A" w14:textId="00BED075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sz w:val="28"/>
          <w:szCs w:val="28"/>
        </w:rPr>
        <w:t xml:space="preserve">В ноябре вышло </w:t>
      </w:r>
      <w:r w:rsidR="007E146F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4E241F">
        <w:rPr>
          <w:rFonts w:ascii="Times New Roman" w:eastAsia="Times New Roman" w:hAnsi="Times New Roman" w:cs="Times New Roman"/>
          <w:sz w:val="28"/>
          <w:szCs w:val="28"/>
        </w:rPr>
        <w:t xml:space="preserve"> статей, в октябре вышло </w:t>
      </w:r>
      <w:r w:rsidR="007E146F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4E241F">
        <w:rPr>
          <w:rFonts w:ascii="Times New Roman" w:eastAsia="Times New Roman" w:hAnsi="Times New Roman" w:cs="Times New Roman"/>
          <w:sz w:val="28"/>
          <w:szCs w:val="28"/>
        </w:rPr>
        <w:t xml:space="preserve"> статей, в сентябре вышло 3</w:t>
      </w:r>
      <w:r w:rsidR="007E146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241F">
        <w:rPr>
          <w:rFonts w:ascii="Times New Roman" w:eastAsia="Times New Roman" w:hAnsi="Times New Roman" w:cs="Times New Roman"/>
          <w:sz w:val="28"/>
          <w:szCs w:val="28"/>
        </w:rPr>
        <w:t xml:space="preserve"> статьи.</w:t>
      </w:r>
    </w:p>
    <w:p w14:paraId="29AB3081" w14:textId="58077FA5" w:rsidR="00871E5C" w:rsidRPr="004E241F" w:rsidRDefault="00871E5C" w:rsidP="00871E5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E5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2B8B296" wp14:editId="72A7EF91">
            <wp:extent cx="3848433" cy="24386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433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0926A" w14:textId="14A954D0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sz w:val="28"/>
          <w:szCs w:val="28"/>
        </w:rPr>
        <w:t xml:space="preserve">Рисунок 2 – Частота упоминаний о коррупции </w:t>
      </w:r>
      <w:r w:rsidR="007E14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E146F" w:rsidRPr="007E146F">
        <w:rPr>
          <w:rFonts w:ascii="Times New Roman" w:hAnsi="Times New Roman" w:cs="Times New Roman"/>
          <w:sz w:val="28"/>
          <w:szCs w:val="28"/>
        </w:rPr>
        <w:t>сетево</w:t>
      </w:r>
      <w:r w:rsidR="007E146F">
        <w:rPr>
          <w:rFonts w:ascii="Times New Roman" w:hAnsi="Times New Roman" w:cs="Times New Roman"/>
          <w:sz w:val="28"/>
          <w:szCs w:val="28"/>
        </w:rPr>
        <w:t>м</w:t>
      </w:r>
      <w:r w:rsidR="007E146F" w:rsidRPr="007E146F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7E146F">
        <w:rPr>
          <w:rFonts w:ascii="Times New Roman" w:hAnsi="Times New Roman" w:cs="Times New Roman"/>
          <w:sz w:val="28"/>
          <w:szCs w:val="28"/>
        </w:rPr>
        <w:t>и</w:t>
      </w:r>
      <w:r w:rsidR="007E146F" w:rsidRPr="007E146F">
        <w:rPr>
          <w:rFonts w:ascii="Times New Roman" w:hAnsi="Times New Roman" w:cs="Times New Roman"/>
          <w:sz w:val="28"/>
          <w:szCs w:val="28"/>
        </w:rPr>
        <w:t xml:space="preserve"> «Коммерсантъ»</w:t>
      </w:r>
    </w:p>
    <w:p w14:paraId="24ADC646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C3622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b/>
          <w:sz w:val="28"/>
          <w:szCs w:val="28"/>
        </w:rPr>
        <w:t>3. Тематика материалов (разъяснительные, констатирующие, расследующие и др.)</w:t>
      </w:r>
    </w:p>
    <w:p w14:paraId="38D593DD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65322" w14:textId="5E1ED540" w:rsidR="00871E5C" w:rsidRDefault="00871E5C" w:rsidP="00871E5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E5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E7E21F" wp14:editId="5DDAB25A">
            <wp:extent cx="4259949" cy="339119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9949" cy="33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034FD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4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Большинство статей в этой онлайн газете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разъяснительными</w:t>
      </w:r>
      <w:r w:rsidRPr="004E241F">
        <w:rPr>
          <w:rFonts w:ascii="Times New Roman" w:eastAsia="Times New Roman" w:hAnsi="Times New Roman" w:cs="Times New Roman"/>
          <w:sz w:val="28"/>
          <w:szCs w:val="28"/>
        </w:rPr>
        <w:t>. Статьи очень объемные, со множеством фактов и деталей.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FDAEA5" w14:textId="77777777" w:rsidR="00871E5C" w:rsidRDefault="00871E5C" w:rsidP="00871E5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21B685" w14:textId="77777777" w:rsidR="00871E5C" w:rsidRPr="004E241F" w:rsidRDefault="00871E5C" w:rsidP="00871E5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E241F">
        <w:rPr>
          <w:b/>
          <w:sz w:val="28"/>
          <w:szCs w:val="28"/>
        </w:rPr>
        <w:t>4. Объективность предоставляемой информации</w:t>
      </w:r>
    </w:p>
    <w:p w14:paraId="7B641090" w14:textId="77777777" w:rsidR="00871E5C" w:rsidRPr="004E241F" w:rsidRDefault="00871E5C" w:rsidP="00871E5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8DC5514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41F">
        <w:rPr>
          <w:rFonts w:ascii="Times New Roman" w:hAnsi="Times New Roman"/>
          <w:sz w:val="28"/>
          <w:szCs w:val="28"/>
        </w:rPr>
        <w:t>Все статьи в данной онлайн газете очень грамотно и детально расписаны. Сюжеты про коррупцию очень интересны. Все фамилии и суммы указаны точно. Поэтому в объективности всех этих статей сомневаться не приходится.</w:t>
      </w:r>
      <w:r>
        <w:rPr>
          <w:rFonts w:ascii="Times New Roman" w:hAnsi="Times New Roman"/>
          <w:sz w:val="28"/>
          <w:szCs w:val="28"/>
        </w:rPr>
        <w:t xml:space="preserve"> Также в конце каждой статьи указан источник информации (ТАСС, соцсети прокуратуры и т.д.).</w:t>
      </w:r>
    </w:p>
    <w:p w14:paraId="47B8C857" w14:textId="77777777" w:rsidR="00871E5C" w:rsidRPr="004E241F" w:rsidRDefault="00871E5C" w:rsidP="00871E5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EA96E9" w14:textId="77777777" w:rsidR="00871E5C" w:rsidRPr="004E241F" w:rsidRDefault="00871E5C" w:rsidP="00871E5C">
      <w:pPr>
        <w:pStyle w:val="a3"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E241F">
        <w:rPr>
          <w:b/>
          <w:sz w:val="28"/>
          <w:szCs w:val="28"/>
        </w:rPr>
        <w:t>Список использованных источников</w:t>
      </w:r>
    </w:p>
    <w:p w14:paraId="40AC324D" w14:textId="77777777" w:rsidR="00871E5C" w:rsidRPr="004E241F" w:rsidRDefault="00871E5C" w:rsidP="00871E5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127CA8" w14:textId="3A691940" w:rsidR="00871E5C" w:rsidRPr="00344E1A" w:rsidRDefault="00871E5C" w:rsidP="00871E5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>«К</w:t>
      </w:r>
      <w:r w:rsidRPr="004E241F">
        <w:rPr>
          <w:rFonts w:ascii="Times New Roman" w:hAnsi="Times New Roman" w:cs="Times New Roman"/>
          <w:color w:val="auto"/>
          <w:sz w:val="28"/>
          <w:szCs w:val="28"/>
        </w:rPr>
        <w:t>оррупция</w:t>
      </w: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7E146F">
        <w:rPr>
          <w:rFonts w:ascii="Times New Roman" w:eastAsia="Times New Roman" w:hAnsi="Times New Roman" w:cs="Times New Roman"/>
          <w:color w:val="auto"/>
          <w:sz w:val="28"/>
          <w:szCs w:val="28"/>
        </w:rPr>
        <w:t>сетевое издание</w:t>
      </w: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7E146F">
        <w:rPr>
          <w:rFonts w:ascii="Times New Roman" w:eastAsia="Times New Roman" w:hAnsi="Times New Roman" w:cs="Times New Roman"/>
          <w:color w:val="auto"/>
          <w:sz w:val="28"/>
          <w:szCs w:val="28"/>
        </w:rPr>
        <w:t>Коммерсантъ</w:t>
      </w:r>
      <w:r w:rsidRPr="004E24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Pr="004E241F">
        <w:rPr>
          <w:rFonts w:ascii="Times New Roman" w:hAnsi="Times New Roman" w:cs="Times New Roman"/>
          <w:color w:val="auto"/>
          <w:sz w:val="28"/>
          <w:szCs w:val="28"/>
        </w:rPr>
        <w:t xml:space="preserve">// </w:t>
      </w:r>
      <w:r w:rsidR="007E146F" w:rsidRPr="007E146F">
        <w:rPr>
          <w:rFonts w:ascii="Times New Roman" w:hAnsi="Times New Roman" w:cs="Times New Roman"/>
          <w:color w:val="auto"/>
          <w:sz w:val="28"/>
          <w:szCs w:val="28"/>
        </w:rPr>
        <w:t>https://www.kommersant.ru/theme/239?ysclid=lpw8h75g99676465774</w:t>
      </w:r>
    </w:p>
    <w:p w14:paraId="4544F3DA" w14:textId="77777777" w:rsidR="00871E5C" w:rsidRPr="00344E1A" w:rsidRDefault="00871E5C" w:rsidP="00871E5C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p w14:paraId="17E1D4D9" w14:textId="77777777" w:rsidR="00D7542C" w:rsidRDefault="00D7542C" w:rsidP="00AC0309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5"/>
        </w:rPr>
      </w:pPr>
    </w:p>
    <w:p w14:paraId="65BAE4F9" w14:textId="77777777" w:rsidR="0025343F" w:rsidRPr="00344E1A" w:rsidRDefault="0025343F" w:rsidP="00FF4A12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5"/>
          <w:szCs w:val="25"/>
        </w:rPr>
      </w:pPr>
    </w:p>
    <w:sectPr w:rsidR="0025343F" w:rsidRPr="00344E1A" w:rsidSect="0096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A"/>
    <w:rsid w:val="000B03AF"/>
    <w:rsid w:val="001C489D"/>
    <w:rsid w:val="0025343F"/>
    <w:rsid w:val="002F1C86"/>
    <w:rsid w:val="003174AF"/>
    <w:rsid w:val="00322B9F"/>
    <w:rsid w:val="00324ABD"/>
    <w:rsid w:val="00344E1A"/>
    <w:rsid w:val="003824CD"/>
    <w:rsid w:val="00497D1E"/>
    <w:rsid w:val="00515A0F"/>
    <w:rsid w:val="00554642"/>
    <w:rsid w:val="00575681"/>
    <w:rsid w:val="006C11A4"/>
    <w:rsid w:val="00745DB8"/>
    <w:rsid w:val="007E146F"/>
    <w:rsid w:val="00871E5C"/>
    <w:rsid w:val="0088030C"/>
    <w:rsid w:val="00926A87"/>
    <w:rsid w:val="00965CDC"/>
    <w:rsid w:val="00A563E5"/>
    <w:rsid w:val="00AC0309"/>
    <w:rsid w:val="00BA5487"/>
    <w:rsid w:val="00BD3459"/>
    <w:rsid w:val="00CD1943"/>
    <w:rsid w:val="00D22C7C"/>
    <w:rsid w:val="00D401D6"/>
    <w:rsid w:val="00D7542C"/>
    <w:rsid w:val="00F24FF0"/>
    <w:rsid w:val="00F35A74"/>
    <w:rsid w:val="00F43DDC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094E"/>
  <w15:docId w15:val="{8B518C48-ECD1-4D86-BA58-7DE6E0E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DC"/>
  </w:style>
  <w:style w:type="paragraph" w:styleId="1">
    <w:name w:val="heading 1"/>
    <w:basedOn w:val="a"/>
    <w:next w:val="a"/>
    <w:link w:val="10"/>
    <w:uiPriority w:val="9"/>
    <w:qFormat/>
    <w:rsid w:val="00AC0309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A5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534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5A74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7D1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3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8">
    <w:name w:val="Body Text"/>
    <w:basedOn w:val="a"/>
    <w:link w:val="a9"/>
    <w:uiPriority w:val="1"/>
    <w:unhideWhenUsed/>
    <w:qFormat/>
    <w:rsid w:val="00AC0309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0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3">
    <w:name w:val="style3"/>
    <w:basedOn w:val="a"/>
    <w:uiPriority w:val="99"/>
    <w:rsid w:val="00AC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link w:val="a3"/>
    <w:uiPriority w:val="99"/>
    <w:locked/>
    <w:rsid w:val="00871E5C"/>
    <w:rPr>
      <w:rFonts w:ascii="Times New Roman" w:eastAsia="Times New Roman" w:hAnsi="Times New Roman" w:cs="Times New Roman"/>
      <w:sz w:val="24"/>
      <w:szCs w:val="24"/>
    </w:rPr>
  </w:style>
  <w:style w:type="character" w:customStyle="1" w:styleId="d-b">
    <w:name w:val="d-b"/>
    <w:basedOn w:val="a0"/>
    <w:rsid w:val="00871E5C"/>
  </w:style>
  <w:style w:type="paragraph" w:customStyle="1" w:styleId="doctext">
    <w:name w:val="doc__text"/>
    <w:basedOn w:val="a"/>
    <w:rsid w:val="007E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14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ledcom.ru/news/item/184431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ommersant.ru/doc/44146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2021-09-26T06:48:00Z</dcterms:created>
  <dcterms:modified xsi:type="dcterms:W3CDTF">2026-03-11T09:44:00Z</dcterms:modified>
</cp:coreProperties>
</file>