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83300A" w14:textId="77777777" w:rsidR="00041EC8" w:rsidRDefault="00041EC8" w:rsidP="00041EC8">
      <w:pPr>
        <w:spacing w:after="12" w:line="276" w:lineRule="auto"/>
        <w:ind w:right="349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Рязанский институт (филиал) федерального государственного автономного образовательного учреждения высшего образования «Московский политехнический университет» </w:t>
      </w:r>
    </w:p>
    <w:p w14:paraId="1ED6A369" w14:textId="77777777" w:rsidR="00041EC8" w:rsidRDefault="00041EC8" w:rsidP="00041EC8">
      <w:pPr>
        <w:spacing w:after="12" w:line="276" w:lineRule="auto"/>
        <w:ind w:right="349"/>
        <w:jc w:val="center"/>
        <w:rPr>
          <w:rFonts w:ascii="Times New Roman" w:hAnsi="Times New Roman"/>
          <w:color w:val="000000" w:themeColor="text1"/>
          <w:sz w:val="28"/>
          <w:szCs w:val="28"/>
        </w:rPr>
      </w:pPr>
    </w:p>
    <w:p w14:paraId="2B47BA54" w14:textId="77777777" w:rsidR="00041EC8" w:rsidRDefault="00041EC8" w:rsidP="00041EC8">
      <w:pPr>
        <w:spacing w:line="276" w:lineRule="auto"/>
        <w:ind w:right="1717" w:hanging="211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                Рязанский институт (филиал)                                                 </w:t>
      </w:r>
      <w:bookmarkStart w:id="0" w:name="_GoBack"/>
      <w:bookmarkEnd w:id="0"/>
      <w:r>
        <w:rPr>
          <w:rFonts w:ascii="Times New Roman" w:hAnsi="Times New Roman"/>
          <w:color w:val="000000" w:themeColor="text1"/>
          <w:sz w:val="28"/>
          <w:szCs w:val="28"/>
        </w:rPr>
        <w:t>Московского политехнического университета</w:t>
      </w:r>
    </w:p>
    <w:p w14:paraId="79C3F16B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6D118BF5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55331A08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247A91A1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0D319679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42665049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6A22E06D" w14:textId="77777777" w:rsidR="00041EC8" w:rsidRDefault="00041EC8" w:rsidP="00041EC8">
      <w:pPr>
        <w:rPr>
          <w:rFonts w:ascii="Times New Roman" w:hAnsi="Times New Roman"/>
          <w:color w:val="000000" w:themeColor="text1"/>
          <w:sz w:val="28"/>
          <w:szCs w:val="28"/>
        </w:rPr>
      </w:pPr>
    </w:p>
    <w:p w14:paraId="5708A29E" w14:textId="6D81B6B4" w:rsidR="00041EC8" w:rsidRDefault="002D6782" w:rsidP="00041EC8">
      <w:pPr>
        <w:spacing w:after="34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  </w:t>
      </w:r>
    </w:p>
    <w:p w14:paraId="01536C42" w14:textId="27734BE6" w:rsidR="00041EC8" w:rsidRDefault="006337AD" w:rsidP="002D6782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Курсовая работа</w:t>
      </w:r>
    </w:p>
    <w:p w14:paraId="786CBFD1" w14:textId="77777777" w:rsidR="00041EC8" w:rsidRDefault="00041EC8" w:rsidP="00041EC8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7F07BCB2" w14:textId="5092F7E8" w:rsidR="00041EC8" w:rsidRPr="002E7089" w:rsidRDefault="00041EC8" w:rsidP="00041EC8">
      <w:pPr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>
        <w:rPr>
          <w:rFonts w:ascii="Times New Roman" w:hAnsi="Times New Roman"/>
          <w:b/>
          <w:color w:val="000000" w:themeColor="text1"/>
          <w:sz w:val="26"/>
          <w:szCs w:val="26"/>
        </w:rPr>
        <w:t xml:space="preserve">На тему: </w:t>
      </w:r>
      <w:r w:rsidRPr="002E7089">
        <w:rPr>
          <w:rFonts w:ascii="Times New Roman" w:hAnsi="Times New Roman"/>
          <w:b/>
          <w:color w:val="000000" w:themeColor="text1"/>
          <w:sz w:val="26"/>
          <w:szCs w:val="26"/>
        </w:rPr>
        <w:t>«</w:t>
      </w:r>
      <w:r w:rsidR="006337AD">
        <w:rPr>
          <w:rFonts w:ascii="Times New Roman" w:hAnsi="Times New Roman"/>
          <w:b/>
          <w:color w:val="000000" w:themeColor="text1"/>
          <w:sz w:val="26"/>
          <w:szCs w:val="26"/>
        </w:rPr>
        <w:t>Теоретические и практические основы подготовки межевого плана по уточнению границ земельного участка с кадастровым номером 62:15:0050503:358</w:t>
      </w:r>
      <w:r w:rsidRPr="002E7089">
        <w:rPr>
          <w:rFonts w:ascii="Times New Roman" w:hAnsi="Times New Roman"/>
          <w:b/>
          <w:color w:val="000000" w:themeColor="text1"/>
          <w:sz w:val="26"/>
          <w:szCs w:val="26"/>
        </w:rPr>
        <w:t xml:space="preserve">». </w:t>
      </w:r>
    </w:p>
    <w:p w14:paraId="66DEE323" w14:textId="77777777" w:rsidR="00041EC8" w:rsidRPr="002E7089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b/>
          <w:color w:val="000000" w:themeColor="text1"/>
          <w:sz w:val="26"/>
          <w:szCs w:val="26"/>
        </w:rPr>
      </w:pPr>
    </w:p>
    <w:p w14:paraId="0FBC93E7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color w:val="000000" w:themeColor="text1"/>
          <w:kern w:val="2"/>
          <w:sz w:val="28"/>
          <w:szCs w:val="28"/>
          <w:lang w:eastAsia="ja-JP"/>
        </w:rPr>
      </w:pPr>
    </w:p>
    <w:p w14:paraId="5082C4C2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color w:val="000000" w:themeColor="text1"/>
          <w:kern w:val="2"/>
          <w:sz w:val="24"/>
          <w:szCs w:val="24"/>
          <w:lang w:eastAsia="ja-JP"/>
        </w:rPr>
      </w:pPr>
    </w:p>
    <w:p w14:paraId="43C31706" w14:textId="2863A812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                                 </w:t>
      </w:r>
      <w:r w:rsidR="002D6782"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</w:t>
      </w: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</w:t>
      </w:r>
      <w:r>
        <w:rPr>
          <w:rFonts w:ascii="Times New Roman" w:hAnsi="Times New Roman"/>
          <w:b/>
          <w:bCs/>
          <w:color w:val="000000" w:themeColor="text1"/>
          <w:kern w:val="2"/>
          <w:sz w:val="28"/>
          <w:szCs w:val="26"/>
          <w:lang w:eastAsia="ja-JP"/>
        </w:rPr>
        <w:t>Выполнил:</w:t>
      </w:r>
    </w:p>
    <w:p w14:paraId="2E572523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                         </w:t>
      </w:r>
      <w:r w:rsidR="00333901"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 студент 237Р141</w:t>
      </w: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уч. </w:t>
      </w:r>
      <w:proofErr w:type="spellStart"/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>гр</w:t>
      </w:r>
      <w:proofErr w:type="spellEnd"/>
    </w:p>
    <w:p w14:paraId="60386F07" w14:textId="5FE5EE38" w:rsidR="00041EC8" w:rsidRPr="006337AD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            </w:t>
      </w:r>
      <w:r w:rsidR="006337AD"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</w:t>
      </w:r>
      <w:r w:rsidRPr="006337AD">
        <w:rPr>
          <w:rFonts w:ascii="Times New Roman" w:hAnsi="Times New Roman"/>
          <w:bCs/>
          <w:color w:val="000000" w:themeColor="text1"/>
          <w:kern w:val="2"/>
          <w:sz w:val="28"/>
          <w:szCs w:val="26"/>
          <w:lang w:eastAsia="ja-JP"/>
        </w:rPr>
        <w:t xml:space="preserve">Щербаков И.В. </w:t>
      </w:r>
    </w:p>
    <w:p w14:paraId="70084C09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</w:p>
    <w:p w14:paraId="0959F613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</w:p>
    <w:p w14:paraId="5B41F3AB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b/>
          <w:color w:val="000000" w:themeColor="text1"/>
          <w:kern w:val="2"/>
          <w:sz w:val="28"/>
          <w:szCs w:val="26"/>
          <w:lang w:eastAsia="ja-JP"/>
        </w:rPr>
      </w:pPr>
      <w:r>
        <w:rPr>
          <w:rFonts w:ascii="Times New Roman" w:hAnsi="Times New Roman"/>
          <w:b/>
          <w:color w:val="000000" w:themeColor="text1"/>
          <w:kern w:val="2"/>
          <w:sz w:val="28"/>
          <w:szCs w:val="26"/>
          <w:lang w:eastAsia="ja-JP"/>
        </w:rPr>
        <w:t xml:space="preserve">                                                               Проверил</w:t>
      </w:r>
      <w:r>
        <w:rPr>
          <w:rFonts w:ascii="Times New Roman" w:hAnsi="Times New Roman"/>
          <w:b/>
          <w:bCs/>
          <w:color w:val="000000" w:themeColor="text1"/>
          <w:kern w:val="2"/>
          <w:sz w:val="28"/>
          <w:szCs w:val="26"/>
          <w:lang w:eastAsia="ja-JP"/>
        </w:rPr>
        <w:t>:</w:t>
      </w:r>
    </w:p>
    <w:p w14:paraId="0C2DCCE1" w14:textId="0A7CEF4E" w:rsidR="00041EC8" w:rsidRDefault="00041EC8" w:rsidP="0012759D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</w:t>
      </w:r>
      <w:r w:rsidR="006337AD"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          </w:t>
      </w: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</w:t>
      </w:r>
      <w:r w:rsidR="006337AD"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>Сухов А.А.</w:t>
      </w: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 xml:space="preserve">                                                             </w:t>
      </w:r>
    </w:p>
    <w:p w14:paraId="54197A7A" w14:textId="77777777" w:rsidR="0012759D" w:rsidRDefault="0012759D" w:rsidP="0012759D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b/>
          <w:bCs/>
          <w:color w:val="000000" w:themeColor="text1"/>
          <w:kern w:val="2"/>
          <w:sz w:val="28"/>
          <w:szCs w:val="26"/>
          <w:lang w:eastAsia="ja-JP"/>
        </w:rPr>
      </w:pPr>
    </w:p>
    <w:p w14:paraId="707C70A3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b/>
          <w:bCs/>
          <w:color w:val="000000" w:themeColor="text1"/>
          <w:kern w:val="2"/>
          <w:sz w:val="28"/>
          <w:szCs w:val="26"/>
          <w:lang w:eastAsia="ja-JP"/>
        </w:rPr>
      </w:pPr>
    </w:p>
    <w:p w14:paraId="70FA00A4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bCs/>
          <w:i/>
          <w:color w:val="000000" w:themeColor="text1"/>
          <w:kern w:val="2"/>
          <w:sz w:val="28"/>
          <w:szCs w:val="26"/>
          <w:lang w:eastAsia="ja-JP"/>
        </w:rPr>
      </w:pPr>
    </w:p>
    <w:p w14:paraId="41F79547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bCs/>
          <w:i/>
          <w:color w:val="000000" w:themeColor="text1"/>
          <w:kern w:val="2"/>
          <w:sz w:val="28"/>
          <w:szCs w:val="26"/>
          <w:lang w:eastAsia="ja-JP"/>
        </w:rPr>
      </w:pPr>
    </w:p>
    <w:p w14:paraId="12F0C711" w14:textId="77777777" w:rsidR="006337AD" w:rsidRDefault="006337AD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bCs/>
          <w:i/>
          <w:color w:val="000000" w:themeColor="text1"/>
          <w:kern w:val="2"/>
          <w:sz w:val="28"/>
          <w:szCs w:val="26"/>
          <w:lang w:eastAsia="ja-JP"/>
        </w:rPr>
      </w:pPr>
    </w:p>
    <w:p w14:paraId="698C0C73" w14:textId="77777777" w:rsidR="00041EC8" w:rsidRDefault="00041EC8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color w:val="000000" w:themeColor="text1"/>
          <w:kern w:val="2"/>
          <w:sz w:val="24"/>
          <w:szCs w:val="24"/>
          <w:lang w:eastAsia="ja-JP"/>
        </w:rPr>
      </w:pPr>
    </w:p>
    <w:p w14:paraId="4EF3BBBB" w14:textId="77777777" w:rsidR="00D62426" w:rsidRDefault="00D62426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color w:val="000000" w:themeColor="text1"/>
          <w:kern w:val="2"/>
          <w:sz w:val="24"/>
          <w:szCs w:val="24"/>
          <w:lang w:eastAsia="ja-JP"/>
        </w:rPr>
      </w:pPr>
    </w:p>
    <w:p w14:paraId="7775C3D4" w14:textId="77777777" w:rsidR="00D62426" w:rsidRDefault="00D62426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color w:val="000000" w:themeColor="text1"/>
          <w:kern w:val="2"/>
          <w:sz w:val="24"/>
          <w:szCs w:val="24"/>
          <w:lang w:eastAsia="ja-JP"/>
        </w:rPr>
      </w:pPr>
    </w:p>
    <w:p w14:paraId="7BE6A67B" w14:textId="77777777" w:rsidR="00D62426" w:rsidRDefault="00D62426" w:rsidP="00041EC8">
      <w:pPr>
        <w:widowControl w:val="0"/>
        <w:autoSpaceDE w:val="0"/>
        <w:autoSpaceDN w:val="0"/>
        <w:adjustRightInd w:val="0"/>
        <w:spacing w:line="360" w:lineRule="auto"/>
        <w:ind w:right="-281"/>
        <w:rPr>
          <w:rFonts w:ascii="Times New Roman" w:hAnsi="Times New Roman"/>
          <w:color w:val="000000" w:themeColor="text1"/>
          <w:kern w:val="2"/>
          <w:sz w:val="24"/>
          <w:szCs w:val="24"/>
          <w:lang w:eastAsia="ja-JP"/>
        </w:rPr>
      </w:pPr>
    </w:p>
    <w:p w14:paraId="7DD5B535" w14:textId="5A8DB04C" w:rsidR="00D62426" w:rsidRPr="00D62426" w:rsidRDefault="00041EC8" w:rsidP="00D62426">
      <w:pPr>
        <w:widowControl w:val="0"/>
        <w:autoSpaceDE w:val="0"/>
        <w:autoSpaceDN w:val="0"/>
        <w:adjustRightInd w:val="0"/>
        <w:spacing w:line="360" w:lineRule="auto"/>
        <w:ind w:right="-281"/>
        <w:jc w:val="center"/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</w:pPr>
      <w:r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>Рязань 202</w:t>
      </w:r>
      <w:r w:rsidR="006337AD">
        <w:rPr>
          <w:rFonts w:ascii="Times New Roman" w:hAnsi="Times New Roman"/>
          <w:color w:val="000000" w:themeColor="text1"/>
          <w:kern w:val="2"/>
          <w:sz w:val="28"/>
          <w:szCs w:val="26"/>
          <w:lang w:eastAsia="ja-JP"/>
        </w:rPr>
        <w:t>6</w:t>
      </w:r>
    </w:p>
    <w:p w14:paraId="0A95BED3" w14:textId="77777777" w:rsidR="00D62426" w:rsidRDefault="00D62426">
      <w:pPr>
        <w:rPr>
          <w:rFonts w:ascii="Times New Roman" w:hAnsi="Times New Roman"/>
        </w:rPr>
      </w:pPr>
    </w:p>
    <w:p w14:paraId="52003CC6" w14:textId="77777777" w:rsidR="0012759D" w:rsidRPr="0012759D" w:rsidRDefault="0012759D" w:rsidP="0012759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2759D">
        <w:rPr>
          <w:rFonts w:ascii="Times New Roman" w:hAnsi="Times New Roman"/>
          <w:b/>
          <w:sz w:val="28"/>
          <w:szCs w:val="28"/>
        </w:rPr>
        <w:lastRenderedPageBreak/>
        <w:t>План</w:t>
      </w:r>
    </w:p>
    <w:p w14:paraId="6E28476D" w14:textId="679DBA3F" w:rsidR="0012759D" w:rsidRP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  <w:r w:rsidRPr="0012759D">
        <w:rPr>
          <w:rFonts w:ascii="Times New Roman" w:hAnsi="Times New Roman"/>
          <w:sz w:val="28"/>
          <w:szCs w:val="28"/>
        </w:rPr>
        <w:t>Введение</w:t>
      </w:r>
      <w:r w:rsidR="002E7089">
        <w:rPr>
          <w:rFonts w:ascii="Times New Roman" w:hAnsi="Times New Roman"/>
          <w:sz w:val="28"/>
          <w:szCs w:val="28"/>
        </w:rPr>
        <w:t>…</w:t>
      </w:r>
      <w:r w:rsidR="00CD0167">
        <w:rPr>
          <w:rFonts w:ascii="Times New Roman" w:hAnsi="Times New Roman"/>
          <w:sz w:val="28"/>
          <w:szCs w:val="28"/>
        </w:rPr>
        <w:t>……</w:t>
      </w:r>
      <w:r w:rsidR="00986A28">
        <w:rPr>
          <w:rFonts w:ascii="Times New Roman" w:hAnsi="Times New Roman"/>
          <w:sz w:val="28"/>
          <w:szCs w:val="28"/>
        </w:rPr>
        <w:t>………………………………………………………………</w:t>
      </w:r>
      <w:r w:rsidR="00D62426">
        <w:rPr>
          <w:rFonts w:ascii="Times New Roman" w:hAnsi="Times New Roman"/>
          <w:sz w:val="28"/>
          <w:szCs w:val="28"/>
        </w:rPr>
        <w:t>………</w:t>
      </w:r>
      <w:r w:rsidR="00986A28">
        <w:rPr>
          <w:rFonts w:ascii="Times New Roman" w:hAnsi="Times New Roman"/>
          <w:sz w:val="28"/>
          <w:szCs w:val="28"/>
        </w:rPr>
        <w:t>....3-4</w:t>
      </w:r>
    </w:p>
    <w:p w14:paraId="66F6C06E" w14:textId="7A5D52B1" w:rsidR="00BA0DF0" w:rsidRDefault="0012759D" w:rsidP="00BA0DF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2759D">
        <w:rPr>
          <w:rFonts w:ascii="Times New Roman" w:hAnsi="Times New Roman"/>
          <w:sz w:val="28"/>
          <w:szCs w:val="28"/>
        </w:rPr>
        <w:t>1.</w:t>
      </w:r>
      <w:r w:rsidR="00CD0167">
        <w:t> </w:t>
      </w:r>
      <w:r w:rsidR="006337AD">
        <w:rPr>
          <w:rFonts w:ascii="Times New Roman" w:hAnsi="Times New Roman"/>
          <w:sz w:val="28"/>
          <w:szCs w:val="28"/>
        </w:rPr>
        <w:t>Особенности постановки на кадастровый учет…………………………</w:t>
      </w:r>
      <w:r w:rsidR="00D62426">
        <w:rPr>
          <w:rFonts w:ascii="Times New Roman" w:hAnsi="Times New Roman"/>
          <w:sz w:val="28"/>
          <w:szCs w:val="28"/>
        </w:rPr>
        <w:t>……….</w:t>
      </w:r>
      <w:r w:rsidR="006337AD">
        <w:rPr>
          <w:rFonts w:ascii="Times New Roman" w:hAnsi="Times New Roman"/>
          <w:sz w:val="28"/>
          <w:szCs w:val="28"/>
        </w:rPr>
        <w:t>.</w:t>
      </w:r>
      <w:r w:rsidR="00986A28">
        <w:rPr>
          <w:rFonts w:ascii="Times New Roman" w:hAnsi="Times New Roman"/>
          <w:sz w:val="28"/>
          <w:szCs w:val="28"/>
        </w:rPr>
        <w:t>.5-6</w:t>
      </w:r>
    </w:p>
    <w:p w14:paraId="7172DEA8" w14:textId="414732A4" w:rsidR="00BA0DF0" w:rsidRDefault="00BA0DF0" w:rsidP="00BA0DF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2. </w:t>
      </w:r>
      <w:r w:rsidR="006337AD">
        <w:rPr>
          <w:rFonts w:ascii="Times New Roman" w:hAnsi="Times New Roman"/>
          <w:sz w:val="28"/>
          <w:szCs w:val="28"/>
        </w:rPr>
        <w:t>Особенности подготовки межевого плана</w:t>
      </w:r>
      <w:r w:rsidRPr="00BA0DF0">
        <w:rPr>
          <w:rFonts w:ascii="Times New Roman" w:hAnsi="Times New Roman"/>
          <w:sz w:val="28"/>
          <w:szCs w:val="28"/>
        </w:rPr>
        <w:t>.</w:t>
      </w:r>
      <w:r w:rsidR="006337AD">
        <w:rPr>
          <w:rFonts w:ascii="Times New Roman" w:hAnsi="Times New Roman"/>
          <w:sz w:val="28"/>
          <w:szCs w:val="28"/>
        </w:rPr>
        <w:t>……………………</w:t>
      </w:r>
      <w:r w:rsidR="00CD0167">
        <w:rPr>
          <w:rFonts w:ascii="Times New Roman" w:hAnsi="Times New Roman"/>
          <w:sz w:val="28"/>
          <w:szCs w:val="28"/>
        </w:rPr>
        <w:t>…………</w:t>
      </w:r>
      <w:r w:rsidR="00D62426">
        <w:rPr>
          <w:rFonts w:ascii="Times New Roman" w:hAnsi="Times New Roman"/>
          <w:sz w:val="28"/>
          <w:szCs w:val="28"/>
        </w:rPr>
        <w:t>…….</w:t>
      </w:r>
      <w:r w:rsidR="00986A28">
        <w:rPr>
          <w:rFonts w:ascii="Times New Roman" w:hAnsi="Times New Roman"/>
          <w:sz w:val="28"/>
          <w:szCs w:val="28"/>
        </w:rPr>
        <w:t>…7-8</w:t>
      </w:r>
    </w:p>
    <w:p w14:paraId="57148077" w14:textId="57E5031F" w:rsidR="0012759D" w:rsidRDefault="0012759D" w:rsidP="002E708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2759D">
        <w:rPr>
          <w:rFonts w:ascii="Times New Roman" w:hAnsi="Times New Roman"/>
          <w:sz w:val="28"/>
          <w:szCs w:val="28"/>
        </w:rPr>
        <w:t>3.</w:t>
      </w:r>
      <w:r w:rsidR="00CD0167">
        <w:rPr>
          <w:rFonts w:ascii="Times New Roman" w:hAnsi="Times New Roman"/>
          <w:sz w:val="28"/>
          <w:szCs w:val="28"/>
        </w:rPr>
        <w:t> </w:t>
      </w:r>
      <w:r w:rsidR="006337AD">
        <w:rPr>
          <w:rFonts w:ascii="Times New Roman" w:hAnsi="Times New Roman"/>
          <w:sz w:val="28"/>
          <w:szCs w:val="28"/>
        </w:rPr>
        <w:t>Межевой план для земельного участка с кадастровым номером 62:15:0050503:358………………………</w:t>
      </w:r>
      <w:r w:rsidR="002E7089">
        <w:rPr>
          <w:rFonts w:ascii="Times New Roman" w:hAnsi="Times New Roman"/>
          <w:sz w:val="26"/>
          <w:szCs w:val="26"/>
        </w:rPr>
        <w:t>…………</w:t>
      </w:r>
      <w:r w:rsidR="00CD0167">
        <w:rPr>
          <w:rFonts w:ascii="Times New Roman" w:hAnsi="Times New Roman"/>
          <w:sz w:val="28"/>
          <w:szCs w:val="28"/>
        </w:rPr>
        <w:t>….</w:t>
      </w:r>
      <w:r w:rsidR="002E7089">
        <w:rPr>
          <w:rFonts w:ascii="Times New Roman" w:hAnsi="Times New Roman"/>
          <w:sz w:val="28"/>
          <w:szCs w:val="28"/>
        </w:rPr>
        <w:t>……………………</w:t>
      </w:r>
      <w:r w:rsidR="00D62426">
        <w:rPr>
          <w:rFonts w:ascii="Times New Roman" w:hAnsi="Times New Roman"/>
          <w:sz w:val="28"/>
          <w:szCs w:val="28"/>
        </w:rPr>
        <w:t>…………..9-17</w:t>
      </w:r>
    </w:p>
    <w:p w14:paraId="6A1953EE" w14:textId="10A58DF3" w:rsidR="00CD0167" w:rsidRPr="0012759D" w:rsidRDefault="00CD0167" w:rsidP="006337A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6337AD">
        <w:rPr>
          <w:rFonts w:ascii="Times New Roman" w:hAnsi="Times New Roman"/>
          <w:sz w:val="28"/>
          <w:szCs w:val="28"/>
        </w:rPr>
        <w:t>Акт согласования для земельного участка с кадастровым номером 62:15:0050503:358……………………………………………………………</w:t>
      </w:r>
      <w:r w:rsidR="00D62426">
        <w:rPr>
          <w:rFonts w:ascii="Times New Roman" w:hAnsi="Times New Roman"/>
          <w:sz w:val="28"/>
          <w:szCs w:val="28"/>
        </w:rPr>
        <w:t>……</w:t>
      </w:r>
      <w:r w:rsidR="006337AD">
        <w:rPr>
          <w:rFonts w:ascii="Times New Roman" w:hAnsi="Times New Roman"/>
          <w:sz w:val="28"/>
          <w:szCs w:val="28"/>
        </w:rPr>
        <w:t>.</w:t>
      </w:r>
      <w:r w:rsidR="00D62426">
        <w:rPr>
          <w:rFonts w:ascii="Times New Roman" w:hAnsi="Times New Roman"/>
          <w:sz w:val="28"/>
          <w:szCs w:val="28"/>
        </w:rPr>
        <w:t>…18</w:t>
      </w:r>
    </w:p>
    <w:p w14:paraId="48913A9C" w14:textId="28F5F616" w:rsidR="0012759D" w:rsidRP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  <w:r w:rsidRPr="0012759D">
        <w:rPr>
          <w:rFonts w:ascii="Times New Roman" w:hAnsi="Times New Roman"/>
          <w:sz w:val="28"/>
          <w:szCs w:val="28"/>
        </w:rPr>
        <w:t>Заключение</w:t>
      </w:r>
      <w:r w:rsidR="00D62426">
        <w:rPr>
          <w:rFonts w:ascii="Times New Roman" w:hAnsi="Times New Roman"/>
          <w:sz w:val="28"/>
          <w:szCs w:val="28"/>
        </w:rPr>
        <w:t>………………………………………………………………………</w:t>
      </w:r>
      <w:r w:rsidR="00992F96">
        <w:rPr>
          <w:rFonts w:ascii="Times New Roman" w:hAnsi="Times New Roman"/>
          <w:sz w:val="28"/>
          <w:szCs w:val="28"/>
        </w:rPr>
        <w:t>…...19-20</w:t>
      </w:r>
    </w:p>
    <w:p w14:paraId="06824EC3" w14:textId="14602B86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  <w:r w:rsidRPr="0012759D">
        <w:rPr>
          <w:rFonts w:ascii="Times New Roman" w:hAnsi="Times New Roman"/>
          <w:sz w:val="28"/>
          <w:szCs w:val="28"/>
        </w:rPr>
        <w:t>Список использованных источников</w:t>
      </w:r>
      <w:r w:rsidR="00654E32">
        <w:rPr>
          <w:rFonts w:ascii="Times New Roman" w:hAnsi="Times New Roman"/>
          <w:sz w:val="28"/>
          <w:szCs w:val="28"/>
        </w:rPr>
        <w:t>……………………………………</w:t>
      </w:r>
      <w:r w:rsidR="004B173B">
        <w:rPr>
          <w:rFonts w:ascii="Times New Roman" w:hAnsi="Times New Roman"/>
          <w:sz w:val="28"/>
          <w:szCs w:val="28"/>
        </w:rPr>
        <w:t>.....</w:t>
      </w:r>
      <w:r w:rsidR="00AC05B0">
        <w:rPr>
          <w:rFonts w:ascii="Times New Roman" w:hAnsi="Times New Roman"/>
          <w:sz w:val="28"/>
          <w:szCs w:val="28"/>
        </w:rPr>
        <w:t>......</w:t>
      </w:r>
      <w:r w:rsidR="003F0B3C">
        <w:rPr>
          <w:rFonts w:ascii="Times New Roman" w:hAnsi="Times New Roman"/>
          <w:sz w:val="28"/>
          <w:szCs w:val="28"/>
        </w:rPr>
        <w:t>......21-22</w:t>
      </w:r>
    </w:p>
    <w:p w14:paraId="50144B62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59CBF73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5969783E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E36B7B8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5432D579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D3475AC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09324D9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47F958BF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43CE6EE7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618173C0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E4272CE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163B0B73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5E2E0DB4" w14:textId="77777777" w:rsidR="0012759D" w:rsidRDefault="0012759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D4EED34" w14:textId="77777777" w:rsidR="00CD0167" w:rsidRDefault="00CD0167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0D886B29" w14:textId="77777777" w:rsidR="006337AD" w:rsidRDefault="006337A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4583C622" w14:textId="77777777" w:rsidR="006337AD" w:rsidRDefault="006337A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6B54CFB4" w14:textId="77777777" w:rsidR="006337AD" w:rsidRDefault="006337A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FB125ED" w14:textId="77777777" w:rsidR="006337AD" w:rsidRDefault="006337AD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47EEAED2" w14:textId="77777777" w:rsidR="00CD0167" w:rsidRDefault="00CD0167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78098026" w14:textId="77777777" w:rsidR="00D62426" w:rsidRDefault="00D62426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1F8621AD" w14:textId="77777777" w:rsidR="00D62426" w:rsidRDefault="00D62426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77C6A4AA" w14:textId="77777777" w:rsidR="00D62426" w:rsidRDefault="00D62426" w:rsidP="0012759D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7D0A51C" w14:textId="77777777" w:rsidR="0012759D" w:rsidRPr="0012759D" w:rsidRDefault="0012759D" w:rsidP="0012759D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12759D">
        <w:rPr>
          <w:rFonts w:ascii="Times New Roman" w:hAnsi="Times New Roman"/>
          <w:b/>
          <w:color w:val="000000"/>
          <w:sz w:val="28"/>
          <w:szCs w:val="28"/>
        </w:rPr>
        <w:lastRenderedPageBreak/>
        <w:t>Введение</w:t>
      </w:r>
    </w:p>
    <w:p w14:paraId="1C9BAFCB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Постановка на кадастровый учёт недвижимого имущества имеет несколько ключевых преимуществ и важностей:</w:t>
      </w:r>
    </w:p>
    <w:p w14:paraId="1BB3B692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1. Юридическое подтверждение права собственности:</w:t>
      </w:r>
    </w:p>
    <w:p w14:paraId="586FBEE0" w14:textId="77F3DB58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Кадастровый учёт официально подтверждает ваше право на владение объектом недвижимости, что защищает вас от возможных юридических споров.</w:t>
      </w:r>
    </w:p>
    <w:p w14:paraId="51FA8E49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2. Возможность проведения сделок:</w:t>
      </w:r>
    </w:p>
    <w:p w14:paraId="14316A7A" w14:textId="278CCF1B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С объектом, зарегистрированным в ЕГРН, можно без проблем проводить сделки: продажа, аренда, дарение и т.д. Это упрощает процесс передачи прав на недвижимость.</w:t>
      </w:r>
    </w:p>
    <w:p w14:paraId="46CE89A2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3. Достоверность информации:</w:t>
      </w:r>
    </w:p>
    <w:p w14:paraId="7C82F858" w14:textId="2B3D6C02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В ЕГРН содержатся подробные данные о характеристиках объекта, его площади, назначении и других параметрах. Это исключает возможность ошибок и споров относительно характеристик имущества.</w:t>
      </w:r>
    </w:p>
    <w:p w14:paraId="477E48C5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4. Разрешение земельных споров:</w:t>
      </w:r>
    </w:p>
    <w:p w14:paraId="52BA90B2" w14:textId="5672D2CD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Точные данные о границах земельного участка помогают предотвратить и разрешить возможные споры с соседями относительно его использования и границ.</w:t>
      </w:r>
    </w:p>
    <w:p w14:paraId="5A4DE26A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5. Налоговые преимущества:</w:t>
      </w:r>
    </w:p>
    <w:p w14:paraId="78F3EFF8" w14:textId="7DCA738D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Постановка на кадастровый учёт позволяет правильно рассчитывать налоги на недвижимость, избегая претензий со стороны налоговых органов.</w:t>
      </w:r>
    </w:p>
    <w:p w14:paraId="4149F9C6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6. Безопасность сделок:</w:t>
      </w:r>
    </w:p>
    <w:p w14:paraId="4E00045C" w14:textId="33D70194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Кадастровый учёт обеспечивает прозрачность и безопасность сделок, снижая риски мошенничества и неправомерных действий.</w:t>
      </w:r>
    </w:p>
    <w:p w14:paraId="71B418AF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7. Планирование и развитие:</w:t>
      </w:r>
    </w:p>
    <w:p w14:paraId="2523D48E" w14:textId="03D133CA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Точные данные о недвижимости важны для планирования развития территории, строительства новых объектов и инфраструктур, а также для оценки стоимости объектов.</w:t>
      </w:r>
    </w:p>
    <w:p w14:paraId="6A9E2379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8. Документирование истории объекта:</w:t>
      </w:r>
    </w:p>
    <w:p w14:paraId="4FC3DBA2" w14:textId="3E9AF2AA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В реестре фиксируются все изменения и данные об объекте, что может быть важно при возникновении спорных ситуаций или необходимости подтверждения истории владения.</w:t>
      </w:r>
    </w:p>
    <w:p w14:paraId="227BDFE5" w14:textId="27CDA74D" w:rsidR="002E7089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86A2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lastRenderedPageBreak/>
        <w:t>Таким образом, постановка на кадастровый учёт является необходимым и важным шагом для любого владельца недвижимости, обеспечивая юридическую защиту и упрощая различные операции с имуществом.</w:t>
      </w:r>
      <w:r w:rsidR="001A6EC3" w:rsidRPr="002E7089">
        <w:rPr>
          <w:rFonts w:ascii="Times New Roman" w:hAnsi="Times New Roman"/>
          <w:color w:val="000000"/>
          <w:sz w:val="28"/>
          <w:szCs w:val="24"/>
        </w:rPr>
        <w:br/>
      </w:r>
    </w:p>
    <w:p w14:paraId="5F689954" w14:textId="77777777" w:rsidR="002E7089" w:rsidRDefault="002E7089" w:rsidP="001A6EC3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ACF11AE" w14:textId="77777777" w:rsidR="002E7089" w:rsidRDefault="002E7089" w:rsidP="001A6EC3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4E6206C" w14:textId="77777777" w:rsidR="002E7089" w:rsidRDefault="002E7089" w:rsidP="001A6EC3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CE4C294" w14:textId="77777777" w:rsidR="00CD0167" w:rsidRDefault="00CD0167" w:rsidP="001A6EC3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B768B68" w14:textId="77777777" w:rsidR="002E7089" w:rsidRDefault="002E7089" w:rsidP="001A6EC3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B268AA7" w14:textId="77777777" w:rsidR="002E7089" w:rsidRDefault="002E7089" w:rsidP="002E7089">
      <w:pPr>
        <w:spacing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23D421F" w14:textId="77777777" w:rsidR="00CD0167" w:rsidRDefault="00CD0167" w:rsidP="002E7089">
      <w:pPr>
        <w:spacing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31E5C08" w14:textId="77777777" w:rsidR="00CD0167" w:rsidRDefault="00CD0167" w:rsidP="002E7089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0965BE27" w14:textId="77777777" w:rsidR="0012759D" w:rsidRDefault="0012759D" w:rsidP="0012759D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68C86E89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6C457C79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40C50DB7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62AC04B6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7C3DB525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665B5662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590DD6E0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02F93116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2CDCC713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2CCDF295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73DFFDF7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731EE3A4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030FEE9D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1AA7FE27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39CDE354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2A96DA18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7839969E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54542BAD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3C1C647D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2847E4AE" w14:textId="77777777" w:rsidR="00D62426" w:rsidRDefault="00D62426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46F26629" w14:textId="77777777" w:rsidR="00986A28" w:rsidRDefault="00986A28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432A208D" w14:textId="47CB9964" w:rsidR="00CD0167" w:rsidRP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1. </w:t>
      </w:r>
      <w:r w:rsidR="00986A28" w:rsidRPr="00986A28">
        <w:rPr>
          <w:rFonts w:ascii="Times New Roman" w:hAnsi="Times New Roman"/>
          <w:b/>
          <w:color w:val="000000"/>
          <w:sz w:val="28"/>
          <w:szCs w:val="28"/>
        </w:rPr>
        <w:t>Особенности постановки на кадастровый учет</w:t>
      </w:r>
    </w:p>
    <w:p w14:paraId="6C488D24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>Постановка на кадастровый учёт недвижимости включает в себя несколько важных особенностей и этапов:</w:t>
      </w:r>
    </w:p>
    <w:p w14:paraId="365B8CAC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1. Определение объекта учёта:</w:t>
      </w:r>
    </w:p>
    <w:p w14:paraId="71308038" w14:textId="7EAADE09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На кадастровый учёт ставятся объекты, тесно связанные с землей: земельные участки, здания, гаражи, квартиры, недостроенные объекты и т.д.</w:t>
      </w:r>
    </w:p>
    <w:p w14:paraId="6CB3C719" w14:textId="0667ECD2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Не подлежат учёту временные сооружения, такие как передвижные киоски или небольшие заборы.</w:t>
      </w:r>
    </w:p>
    <w:p w14:paraId="47E9F382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2. Необходимые документы:</w:t>
      </w:r>
    </w:p>
    <w:p w14:paraId="752F8B94" w14:textId="42E24D8F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Для постановки на учёт дома или квартиры требуется технический план, который описывает размеры и расположение всех элементов объекта.</w:t>
      </w:r>
    </w:p>
    <w:p w14:paraId="3C0AA64D" w14:textId="27569B91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Для земельного участка необходим межевой план, определяющий его границы.</w:t>
      </w:r>
    </w:p>
    <w:p w14:paraId="7F9AA36C" w14:textId="311EF3D0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Полный список документов можно уточнить на сайте </w:t>
      </w:r>
      <w:proofErr w:type="spellStart"/>
      <w:r w:rsidRPr="00986A28">
        <w:rPr>
          <w:rFonts w:ascii="Times New Roman" w:hAnsi="Times New Roman"/>
          <w:color w:val="000000"/>
          <w:sz w:val="28"/>
          <w:szCs w:val="28"/>
        </w:rPr>
        <w:t>Росреестра</w:t>
      </w:r>
      <w:proofErr w:type="spellEnd"/>
      <w:r w:rsidRPr="00986A28">
        <w:rPr>
          <w:rFonts w:ascii="Times New Roman" w:hAnsi="Times New Roman"/>
          <w:color w:val="000000"/>
          <w:sz w:val="28"/>
          <w:szCs w:val="28"/>
        </w:rPr>
        <w:t>, выбрав соответствующий сервис.</w:t>
      </w:r>
    </w:p>
    <w:p w14:paraId="6A7C6310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3. Процедура подачи документов:</w:t>
      </w:r>
    </w:p>
    <w:p w14:paraId="40F14E54" w14:textId="522355C4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Документы можно подать через портал “</w:t>
      </w:r>
      <w:proofErr w:type="spellStart"/>
      <w:r w:rsidRPr="00986A28">
        <w:rPr>
          <w:rFonts w:ascii="Times New Roman" w:hAnsi="Times New Roman"/>
          <w:color w:val="000000"/>
          <w:sz w:val="28"/>
          <w:szCs w:val="28"/>
        </w:rPr>
        <w:t>Госуслуги</w:t>
      </w:r>
      <w:proofErr w:type="spellEnd"/>
      <w:r w:rsidRPr="00986A28">
        <w:rPr>
          <w:rFonts w:ascii="Times New Roman" w:hAnsi="Times New Roman"/>
          <w:color w:val="000000"/>
          <w:sz w:val="28"/>
          <w:szCs w:val="28"/>
        </w:rPr>
        <w:t>”, в МФЦ или через кадастрового инженера.</w:t>
      </w:r>
    </w:p>
    <w:p w14:paraId="0456CD7A" w14:textId="75ED7CBF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Необходимо заключить договор с кадастровым инженером для оформления документов.</w:t>
      </w:r>
    </w:p>
    <w:p w14:paraId="11157673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4. Регистрация и проверка:</w:t>
      </w:r>
    </w:p>
    <w:p w14:paraId="7F6DC4EF" w14:textId="0DB3936B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После подачи заявления необходимо проверить статус его рассмотрения через сайт </w:t>
      </w:r>
      <w:proofErr w:type="spellStart"/>
      <w:r w:rsidRPr="00986A28">
        <w:rPr>
          <w:rFonts w:ascii="Times New Roman" w:hAnsi="Times New Roman"/>
          <w:color w:val="000000"/>
          <w:sz w:val="28"/>
          <w:szCs w:val="28"/>
        </w:rPr>
        <w:t>Росреестра</w:t>
      </w:r>
      <w:proofErr w:type="spellEnd"/>
      <w:r w:rsidRPr="00986A28">
        <w:rPr>
          <w:rFonts w:ascii="Times New Roman" w:hAnsi="Times New Roman"/>
          <w:color w:val="000000"/>
          <w:sz w:val="28"/>
          <w:szCs w:val="28"/>
        </w:rPr>
        <w:t xml:space="preserve"> или МФЦ.</w:t>
      </w:r>
    </w:p>
    <w:p w14:paraId="3128F6A4" w14:textId="12AA005C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Получение уведомления о постановке объекта на учёт и проверка соответствия данных.</w:t>
      </w:r>
    </w:p>
    <w:p w14:paraId="0B8AC820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5. Получение кадастрового номера:</w:t>
      </w:r>
    </w:p>
    <w:p w14:paraId="662C1F3B" w14:textId="6ACBB263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Каждому объекту присваивается уникальный кадастровый номер, который вносится в ЕГРН.</w:t>
      </w:r>
    </w:p>
    <w:p w14:paraId="45B70FB2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6. Возможность одновременной регистрации права собственности:</w:t>
      </w:r>
    </w:p>
    <w:p w14:paraId="1AE203C5" w14:textId="51D48310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Часто постановка на учёт проводится одновременно с регистрацией прав собственности, особенно если объект новый или был разделён.</w:t>
      </w:r>
    </w:p>
    <w:p w14:paraId="6BB769D1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7. Оплата госпошлины:</w:t>
      </w:r>
    </w:p>
    <w:p w14:paraId="76635B2D" w14:textId="413F9FC9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При регистрации прав собственности необходимо оплатить госпошлину.</w:t>
      </w:r>
    </w:p>
    <w:p w14:paraId="5CADCF0C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 xml:space="preserve"> 8. Исправление ошибок:</w:t>
      </w:r>
    </w:p>
    <w:p w14:paraId="12ECE963" w14:textId="5C6A0575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986A28">
        <w:rPr>
          <w:rFonts w:ascii="Times New Roman" w:hAnsi="Times New Roman"/>
          <w:color w:val="000000"/>
          <w:sz w:val="28"/>
          <w:szCs w:val="28"/>
        </w:rPr>
        <w:t xml:space="preserve"> В случае обнаружения ошибок или расхождений в данных, необходимо обратиться в </w:t>
      </w:r>
      <w:proofErr w:type="spellStart"/>
      <w:r w:rsidRPr="00986A28">
        <w:rPr>
          <w:rFonts w:ascii="Times New Roman" w:hAnsi="Times New Roman"/>
          <w:color w:val="000000"/>
          <w:sz w:val="28"/>
          <w:szCs w:val="28"/>
        </w:rPr>
        <w:t>Росреестр</w:t>
      </w:r>
      <w:proofErr w:type="spellEnd"/>
      <w:r w:rsidRPr="00986A28">
        <w:rPr>
          <w:rFonts w:ascii="Times New Roman" w:hAnsi="Times New Roman"/>
          <w:color w:val="000000"/>
          <w:sz w:val="28"/>
          <w:szCs w:val="28"/>
        </w:rPr>
        <w:t xml:space="preserve"> через МФЦ или онлайн для их исправления.</w:t>
      </w:r>
    </w:p>
    <w:p w14:paraId="0F2ACBB7" w14:textId="25C22F44" w:rsidR="00CD0167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986A28">
        <w:rPr>
          <w:rFonts w:ascii="Times New Roman" w:hAnsi="Times New Roman"/>
          <w:color w:val="000000"/>
          <w:sz w:val="28"/>
          <w:szCs w:val="28"/>
        </w:rPr>
        <w:t>Эти особенности обеспечивают правильную и своевременную регистрацию недвижимости, что важно для её дальнейшего использования и распоряжения.</w:t>
      </w:r>
    </w:p>
    <w:p w14:paraId="77D5E09A" w14:textId="77777777" w:rsid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63166BD4" w14:textId="77777777" w:rsid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6E3395D4" w14:textId="77777777" w:rsid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4C07E2D9" w14:textId="77777777" w:rsid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659669FC" w14:textId="77777777" w:rsid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566CC981" w14:textId="77777777" w:rsid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131522CD" w14:textId="77777777" w:rsidR="00CD0167" w:rsidRDefault="00CD0167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91CB5CF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0D77B4CC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445FAD7B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258F2A71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005BF3F7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2AB0612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5614DB59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792FC264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38416719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401CEBCB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308EB00D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D04AC60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755CDEB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1C991B4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0CE77E5C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27E74C57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F6872EE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150DFFB0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2F956D5" w14:textId="77777777" w:rsidR="00D62426" w:rsidRDefault="00D62426" w:rsidP="00CD016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356B0F58" w14:textId="3B5A5093" w:rsidR="00CD0167" w:rsidRP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CD0167">
        <w:rPr>
          <w:rFonts w:ascii="Times New Roman" w:hAnsi="Times New Roman"/>
          <w:b/>
          <w:sz w:val="28"/>
          <w:szCs w:val="28"/>
        </w:rPr>
        <w:lastRenderedPageBreak/>
        <w:t xml:space="preserve">2. </w:t>
      </w:r>
      <w:r w:rsidR="00986A28" w:rsidRPr="00986A28">
        <w:rPr>
          <w:rFonts w:ascii="Times New Roman" w:hAnsi="Times New Roman"/>
          <w:b/>
          <w:sz w:val="28"/>
          <w:szCs w:val="28"/>
        </w:rPr>
        <w:t>Особенности подготовки межевого плана</w:t>
      </w:r>
    </w:p>
    <w:p w14:paraId="4DC069F1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>Подготовка межевого плана включает в себя ряд важных особенностей и требований:</w:t>
      </w:r>
    </w:p>
    <w:p w14:paraId="69AD1BB7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1. Форма и формат:</w:t>
      </w:r>
    </w:p>
    <w:p w14:paraId="310D1B2A" w14:textId="32AACBDA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986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>Межевой план подготавливается в форме электронного документа, заверенного усиленной квалифицированной электронной подписью кадастрового инженера.</w:t>
      </w:r>
    </w:p>
    <w:p w14:paraId="5ED7F25F" w14:textId="2A4C9B06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Документ оформляется в формате XML и должен быть создан с использованием </w:t>
      </w:r>
      <w:proofErr w:type="gramStart"/>
      <w:r w:rsidRPr="00986A28">
        <w:rPr>
          <w:rFonts w:ascii="Times New Roman" w:hAnsi="Times New Roman"/>
          <w:sz w:val="28"/>
          <w:szCs w:val="28"/>
        </w:rPr>
        <w:t>актуальных</w:t>
      </w:r>
      <w:proofErr w:type="gramEnd"/>
      <w:r w:rsidRPr="00986A28">
        <w:rPr>
          <w:rFonts w:ascii="Times New Roman" w:hAnsi="Times New Roman"/>
          <w:sz w:val="28"/>
          <w:szCs w:val="28"/>
        </w:rPr>
        <w:t xml:space="preserve"> XML-схем.</w:t>
      </w:r>
    </w:p>
    <w:p w14:paraId="1D7A17BB" w14:textId="57E3EEF3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986A28">
        <w:rPr>
          <w:rFonts w:ascii="Times New Roman" w:hAnsi="Times New Roman"/>
          <w:sz w:val="28"/>
          <w:szCs w:val="28"/>
        </w:rPr>
        <w:t>2. Электронные образы документов:</w:t>
      </w:r>
    </w:p>
    <w:p w14:paraId="6FED2604" w14:textId="52E657EA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Электронный образ документа должен быть идентичен бумажному оригиналу в масштабе 1:1.</w:t>
      </w:r>
    </w:p>
    <w:p w14:paraId="77D8536C" w14:textId="10344DA1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Для сканирования документов используется монохромный режим с разрешением 300 </w:t>
      </w:r>
      <w:proofErr w:type="spellStart"/>
      <w:r w:rsidRPr="00986A28">
        <w:rPr>
          <w:rFonts w:ascii="Times New Roman" w:hAnsi="Times New Roman"/>
          <w:sz w:val="28"/>
          <w:szCs w:val="28"/>
        </w:rPr>
        <w:t>dpi</w:t>
      </w:r>
      <w:proofErr w:type="spellEnd"/>
      <w:r w:rsidRPr="00986A28">
        <w:rPr>
          <w:rFonts w:ascii="Times New Roman" w:hAnsi="Times New Roman"/>
          <w:sz w:val="28"/>
          <w:szCs w:val="28"/>
        </w:rPr>
        <w:t>.</w:t>
      </w:r>
    </w:p>
    <w:p w14:paraId="41054CB2" w14:textId="13E1C6A5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986A28">
        <w:rPr>
          <w:rFonts w:ascii="Times New Roman" w:hAnsi="Times New Roman"/>
          <w:sz w:val="28"/>
          <w:szCs w:val="28"/>
        </w:rPr>
        <w:t xml:space="preserve"> Цветные документы сканируются в полноцветном режиме с разрешением 300 </w:t>
      </w:r>
      <w:proofErr w:type="spellStart"/>
      <w:r w:rsidRPr="00986A28">
        <w:rPr>
          <w:rFonts w:ascii="Times New Roman" w:hAnsi="Times New Roman"/>
          <w:sz w:val="28"/>
          <w:szCs w:val="28"/>
        </w:rPr>
        <w:t>dpi</w:t>
      </w:r>
      <w:proofErr w:type="spellEnd"/>
      <w:r w:rsidRPr="00986A28">
        <w:rPr>
          <w:rFonts w:ascii="Times New Roman" w:hAnsi="Times New Roman"/>
          <w:sz w:val="28"/>
          <w:szCs w:val="28"/>
        </w:rPr>
        <w:t>.</w:t>
      </w:r>
    </w:p>
    <w:p w14:paraId="035C2940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3. Бумажная версия:</w:t>
      </w:r>
    </w:p>
    <w:p w14:paraId="01A734E6" w14:textId="25BE949E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Оформление межевого плана на бумаге возможно с применением средств компьютерной графики.</w:t>
      </w:r>
    </w:p>
    <w:p w14:paraId="06A51B53" w14:textId="688D671B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Внесение текстовых сведений от руки выполняется разборчиво тушью, чернилами или пастой синего или черного цвета.</w:t>
      </w:r>
    </w:p>
    <w:p w14:paraId="0715E260" w14:textId="52A74641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Опечатки, подчистки и исправления не допускаются, все исправления должны быть заверены подписью и печатью кадастрового инженера.</w:t>
      </w:r>
    </w:p>
    <w:p w14:paraId="6D9A23B8" w14:textId="77777777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4. Разделы и содержание:</w:t>
      </w:r>
    </w:p>
    <w:p w14:paraId="4D59362C" w14:textId="1A4183CF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Межевой план включает текстовую и графическую части.</w:t>
      </w:r>
    </w:p>
    <w:p w14:paraId="72800A6D" w14:textId="3E08ED26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Текстовая часть содержит сведения о земельном участке, исходные данные и другую необходимую информацию.</w:t>
      </w:r>
    </w:p>
    <w:p w14:paraId="351CECA3" w14:textId="2308A523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Графическая часть включает схемы и чертежи, отображающие границы земельного участка.</w:t>
      </w:r>
    </w:p>
    <w:p w14:paraId="31AEF891" w14:textId="1DB3F9F9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986A28">
        <w:rPr>
          <w:rFonts w:ascii="Times New Roman" w:hAnsi="Times New Roman"/>
          <w:sz w:val="28"/>
          <w:szCs w:val="28"/>
        </w:rPr>
        <w:t>5. Количество документов:</w:t>
      </w:r>
    </w:p>
    <w:p w14:paraId="208293DE" w14:textId="363940E1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Межевой план оформляется как один документ в случаях, если образуется один или несколько земельных участков в результате раздела, выдела или преобразования исходного участка.</w:t>
      </w:r>
    </w:p>
    <w:p w14:paraId="4C6F602C" w14:textId="4D7AB900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986A28">
        <w:rPr>
          <w:rFonts w:ascii="Times New Roman" w:hAnsi="Times New Roman"/>
          <w:sz w:val="28"/>
          <w:szCs w:val="28"/>
        </w:rPr>
        <w:t>6. Исходные данные:</w:t>
      </w:r>
    </w:p>
    <w:p w14:paraId="67C95E7C" w14:textId="2A5AE35E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Подготовка межевого плана осуществляется на основе выписки из ЕГРН, сведений о территории, а также данных о зданиях и сооружениях, если они находятся на участке.</w:t>
      </w:r>
    </w:p>
    <w:p w14:paraId="333AA778" w14:textId="22F70777" w:rsidR="00986A28" w:rsidRPr="00986A28" w:rsidRDefault="00986A28" w:rsidP="00986A2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-</w:t>
      </w:r>
      <w:r w:rsidRPr="00986A28">
        <w:rPr>
          <w:rFonts w:ascii="Times New Roman" w:hAnsi="Times New Roman"/>
          <w:sz w:val="28"/>
          <w:szCs w:val="28"/>
        </w:rPr>
        <w:t xml:space="preserve"> Могут использоваться единая электронная картографическая основа, государственные картографические материалы и землеустроительная документация.</w:t>
      </w:r>
    </w:p>
    <w:p w14:paraId="6C377A10" w14:textId="77777777" w:rsidR="00986A28" w:rsidRPr="00986A28" w:rsidRDefault="00986A28" w:rsidP="00986A28">
      <w:pPr>
        <w:spacing w:line="36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 xml:space="preserve"> 7. Нормативные требования:</w:t>
      </w:r>
    </w:p>
    <w:p w14:paraId="27529EFE" w14:textId="59E11225" w:rsidR="00986A28" w:rsidRPr="00986A28" w:rsidRDefault="00986A28" w:rsidP="00986A2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86A28">
        <w:rPr>
          <w:rFonts w:ascii="Times New Roman" w:hAnsi="Times New Roman"/>
          <w:sz w:val="28"/>
          <w:szCs w:val="28"/>
        </w:rPr>
        <w:t xml:space="preserve"> В некоторых случаях для подготовки межевого плана требуются документы градостроительного зонирования, нормативные правовые акты и документация по планировке территории.</w:t>
      </w:r>
    </w:p>
    <w:p w14:paraId="54FF2531" w14:textId="27AA2E66" w:rsidR="001F6C49" w:rsidRDefault="00986A28" w:rsidP="00986A28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86A28">
        <w:rPr>
          <w:rFonts w:ascii="Times New Roman" w:hAnsi="Times New Roman"/>
          <w:sz w:val="28"/>
          <w:szCs w:val="28"/>
        </w:rPr>
        <w:t>Эти особенности обеспечивают точность и полноту сведений, содержащихся в межевом плане, что важно для правильного учета и регистрации земельных участков.</w:t>
      </w:r>
    </w:p>
    <w:p w14:paraId="5CB9F4AA" w14:textId="77777777" w:rsidR="00BA0DF0" w:rsidRDefault="00BA0DF0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1C0DB1A4" w14:textId="77777777" w:rsidR="00CD0167" w:rsidRDefault="00CD0167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54649A92" w14:textId="77777777" w:rsidR="00CD0167" w:rsidRDefault="00CD0167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46C2B467" w14:textId="77777777" w:rsidR="00986A28" w:rsidRDefault="00986A28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368FB9D9" w14:textId="77777777" w:rsidR="00986A28" w:rsidRDefault="00986A28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107B1E5B" w14:textId="77777777" w:rsidR="00CD0167" w:rsidRDefault="00CD0167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2F8218D7" w14:textId="77777777" w:rsidR="00986A28" w:rsidRDefault="00986A28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1285240A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18C45460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3EE597F4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09034482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5D67F309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77E388DE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6F069C5D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6BA99564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26301CC9" w14:textId="77777777" w:rsidR="00D62426" w:rsidRDefault="00D62426" w:rsidP="0091502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3C6A7AD6" w14:textId="6E6ABBD9" w:rsidR="00CD0167" w:rsidRPr="00CD0167" w:rsidRDefault="00CD0167" w:rsidP="00CD016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CD0167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3. </w:t>
      </w:r>
      <w:r w:rsidR="00986A28" w:rsidRPr="00986A28">
        <w:rPr>
          <w:rFonts w:ascii="Times New Roman" w:hAnsi="Times New Roman"/>
          <w:b/>
          <w:sz w:val="28"/>
          <w:szCs w:val="28"/>
        </w:rPr>
        <w:t>Межевой план для земельного участка с кадастровым номером 62:15:0050503:358</w:t>
      </w:r>
    </w:p>
    <w:tbl>
      <w:tblPr>
        <w:tblW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"/>
        <w:gridCol w:w="58"/>
        <w:gridCol w:w="229"/>
        <w:gridCol w:w="100"/>
        <w:gridCol w:w="344"/>
        <w:gridCol w:w="57"/>
        <w:gridCol w:w="115"/>
        <w:gridCol w:w="57"/>
        <w:gridCol w:w="330"/>
        <w:gridCol w:w="630"/>
        <w:gridCol w:w="115"/>
        <w:gridCol w:w="57"/>
        <w:gridCol w:w="330"/>
        <w:gridCol w:w="458"/>
        <w:gridCol w:w="115"/>
        <w:gridCol w:w="157"/>
        <w:gridCol w:w="58"/>
        <w:gridCol w:w="573"/>
        <w:gridCol w:w="115"/>
        <w:gridCol w:w="386"/>
        <w:gridCol w:w="58"/>
        <w:gridCol w:w="558"/>
        <w:gridCol w:w="58"/>
        <w:gridCol w:w="114"/>
        <w:gridCol w:w="58"/>
        <w:gridCol w:w="57"/>
        <w:gridCol w:w="229"/>
        <w:gridCol w:w="616"/>
        <w:gridCol w:w="115"/>
        <w:gridCol w:w="616"/>
        <w:gridCol w:w="57"/>
        <w:gridCol w:w="344"/>
        <w:gridCol w:w="230"/>
        <w:gridCol w:w="1346"/>
        <w:gridCol w:w="172"/>
        <w:gridCol w:w="960"/>
        <w:gridCol w:w="115"/>
        <w:gridCol w:w="57"/>
        <w:gridCol w:w="58"/>
        <w:gridCol w:w="57"/>
      </w:tblGrid>
      <w:tr w:rsidR="00986A28" w:rsidRPr="00986A28" w14:paraId="29A2EEE3" w14:textId="77777777" w:rsidTr="00986A28">
        <w:trPr>
          <w:trHeight w:hRule="exact" w:val="444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4AB5DDD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bookmarkStart w:id="1" w:name="Общиесведенияокадастровыхработах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МЕЖЕВОЙ ПЛАН</w:t>
            </w:r>
            <w:bookmarkEnd w:id="1"/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E0D91E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BA5419A" w14:textId="77777777" w:rsidTr="00986A28">
        <w:trPr>
          <w:trHeight w:hRule="exact" w:val="272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vAlign w:val="center"/>
          </w:tcPr>
          <w:p w14:paraId="6AB335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Общие сведения о кадастровых работах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80A3BC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A67FA07" w14:textId="77777777" w:rsidTr="00986A28">
        <w:trPr>
          <w:trHeight w:hRule="exact" w:val="72"/>
        </w:trPr>
        <w:tc>
          <w:tcPr>
            <w:tcW w:w="10159" w:type="dxa"/>
            <w:gridSpan w:val="39"/>
            <w:tcBorders>
              <w:left w:val="double" w:sz="5" w:space="0" w:color="000000"/>
              <w:bottom w:val="single" w:sz="3" w:space="0" w:color="000000"/>
              <w:right w:val="double" w:sz="5" w:space="0" w:color="000000"/>
            </w:tcBorders>
          </w:tcPr>
          <w:p w14:paraId="4DD27CD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F0C6AC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125F332" w14:textId="77777777" w:rsidTr="00986A28">
        <w:trPr>
          <w:trHeight w:hRule="exact" w:val="45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double" w:sz="5" w:space="0" w:color="000000"/>
            </w:tcBorders>
          </w:tcPr>
          <w:p w14:paraId="41EFB3D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single" w:sz="3" w:space="0" w:color="000000"/>
              <w:bottom w:val="double" w:sz="5" w:space="0" w:color="000000"/>
            </w:tcBorders>
            <w:vAlign w:val="center"/>
          </w:tcPr>
          <w:p w14:paraId="23D2012A" w14:textId="0C186F68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1. Дата подготовки межевого плана «28» </w:t>
            </w:r>
            <w:r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марта</w:t>
            </w: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2026 г.</w:t>
            </w:r>
          </w:p>
        </w:tc>
        <w:tc>
          <w:tcPr>
            <w:tcW w:w="58" w:type="dxa"/>
            <w:tcBorders>
              <w:top w:val="single" w:sz="3" w:space="0" w:color="000000"/>
              <w:bottom w:val="double" w:sz="5" w:space="0" w:color="000000"/>
              <w:right w:val="double" w:sz="5" w:space="0" w:color="000000"/>
            </w:tcBorders>
          </w:tcPr>
          <w:p w14:paraId="4A83707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F7F492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1FEB366" w14:textId="77777777" w:rsidTr="00986A28">
        <w:trPr>
          <w:trHeight w:hRule="exact" w:val="272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  <w:bottom w:val="double" w:sz="5" w:space="0" w:color="000000"/>
            </w:tcBorders>
          </w:tcPr>
          <w:p w14:paraId="67EFAE7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double" w:sz="5" w:space="0" w:color="000000"/>
              <w:bottom w:val="double" w:sz="5" w:space="0" w:color="000000"/>
            </w:tcBorders>
            <w:vAlign w:val="center"/>
          </w:tcPr>
          <w:p w14:paraId="7103E06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2. Межевой план подготовлен в результате выполнения кадастровых работ в связи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:</w:t>
            </w:r>
          </w:p>
        </w:tc>
        <w:tc>
          <w:tcPr>
            <w:tcW w:w="58" w:type="dxa"/>
            <w:tcBorders>
              <w:top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3CC4572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34FA87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948BA1F" w14:textId="77777777" w:rsidTr="00986A28">
        <w:trPr>
          <w:trHeight w:hRule="exact" w:val="902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  <w:bottom w:val="double" w:sz="5" w:space="0" w:color="000000"/>
            </w:tcBorders>
          </w:tcPr>
          <w:p w14:paraId="1335258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double" w:sz="5" w:space="0" w:color="000000"/>
              <w:bottom w:val="double" w:sz="5" w:space="0" w:color="000000"/>
            </w:tcBorders>
            <w:vAlign w:val="center"/>
          </w:tcPr>
          <w:p w14:paraId="78EE4F5C" w14:textId="1A3D9A31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уточнением местоположения границ и (или) площади земельного участка с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кадастровым номером 62:15:0050503:358</w:t>
            </w:r>
          </w:p>
        </w:tc>
        <w:tc>
          <w:tcPr>
            <w:tcW w:w="58" w:type="dxa"/>
            <w:tcBorders>
              <w:top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6967850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366C96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0D32E39" w14:textId="77777777" w:rsidTr="00986A28">
        <w:trPr>
          <w:trHeight w:hRule="exact" w:val="287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  <w:bottom w:val="single" w:sz="3" w:space="0" w:color="000000"/>
            </w:tcBorders>
          </w:tcPr>
          <w:p w14:paraId="56192B5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double" w:sz="5" w:space="0" w:color="000000"/>
              <w:bottom w:val="single" w:sz="3" w:space="0" w:color="000000"/>
            </w:tcBorders>
            <w:vAlign w:val="center"/>
          </w:tcPr>
          <w:p w14:paraId="1E9FF6D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3. Сведения о заказчике кадастровых работ:</w:t>
            </w:r>
          </w:p>
        </w:tc>
        <w:tc>
          <w:tcPr>
            <w:tcW w:w="58" w:type="dxa"/>
            <w:tcBorders>
              <w:top w:val="double" w:sz="5" w:space="0" w:color="000000"/>
              <w:bottom w:val="single" w:sz="3" w:space="0" w:color="000000"/>
              <w:right w:val="double" w:sz="5" w:space="0" w:color="000000"/>
            </w:tcBorders>
          </w:tcPr>
          <w:p w14:paraId="79CDF20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CCA881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21009F3" w14:textId="77777777" w:rsidTr="00986A28">
        <w:trPr>
          <w:trHeight w:hRule="exact" w:val="501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30A11B2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2F9B3D7F" w14:textId="65C981B2" w:rsidR="00986A28" w:rsidRPr="00986A28" w:rsidRDefault="00986A28" w:rsidP="00767F3D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В отношении физического лица, в том числе индивидуального предпринимателя: фамилия, имя, отчество (последнее – при наличии)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Щербакова Ивана Валерьевича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71930FE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1D6A1F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C6DCED6" w14:textId="77777777" w:rsidTr="00986A28">
        <w:trPr>
          <w:trHeight w:hRule="exact" w:val="98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0C5A6FD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04826128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страховой номер индивидуального лицевого счета в системе обязательного пенсионного страхования Российской Федерации (СНИЛС)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-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,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основной государственный регистрационный номер индивидуального предпринимателя (ОГРНИП):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-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и идентификационный номер налогоплательщика (ИНН) индивидуального предпринимателя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- 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18D5F64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355C4D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F7B3C51" w14:textId="77777777" w:rsidTr="00986A28">
        <w:trPr>
          <w:trHeight w:hRule="exact" w:val="75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4BA4DA4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0E57D834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наименование и реквизиты документа, удостоверяющего личность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Паспорт гражданина Российской Федерации, выдан  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5B0DEBA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016385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05ACD1C" w14:textId="77777777" w:rsidTr="00986A28">
        <w:trPr>
          <w:trHeight w:hRule="exact" w:val="45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25C5AE7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2BC1F5AD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4AFAB26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E9B215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6BE08AF" w14:textId="77777777" w:rsidTr="00986A28">
        <w:trPr>
          <w:trHeight w:hRule="exact" w:val="444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667BA87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30FA3897" w14:textId="1CA81A36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полное или сокращенное (в случае, если имеется) наименование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–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Рязанский институт (филиал) Московского политехнического университета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0A59D98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3FA5C9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4E8BBE1" w14:textId="77777777" w:rsidTr="00986A28">
        <w:trPr>
          <w:trHeight w:hRule="exact" w:val="45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635FEB8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71DB7E98" w14:textId="78024A5A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основной государственный регистрационный номер (ОГРН)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-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1167746817810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0C94844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8A389C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4ACC300" w14:textId="77777777" w:rsidTr="00986A28">
        <w:trPr>
          <w:trHeight w:hRule="exact" w:val="444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1F7C8FD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08A7E522" w14:textId="0AEB5C81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идентификационный номер налогоплательщика (ИНН)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-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7719455553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2C0E06A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121B1B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26D2F6E" w14:textId="77777777" w:rsidTr="00986A28">
        <w:trPr>
          <w:trHeight w:hRule="exact" w:val="458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22C1D64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01473932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В отношении иностранного юридического лица: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2469D1E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AA5B71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F9B9F88" w14:textId="77777777" w:rsidTr="00986A28">
        <w:trPr>
          <w:trHeight w:hRule="exact" w:val="444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01C150C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70450B97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полное наименование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- 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23DA9CE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4C11DA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21689E6" w14:textId="77777777" w:rsidTr="00986A28">
        <w:trPr>
          <w:trHeight w:hRule="exact" w:val="45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double" w:sz="5" w:space="0" w:color="000000"/>
            </w:tcBorders>
          </w:tcPr>
          <w:p w14:paraId="2043F4A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double" w:sz="5" w:space="0" w:color="000000"/>
            </w:tcBorders>
            <w:vAlign w:val="center"/>
          </w:tcPr>
          <w:p w14:paraId="6A0D991C" w14:textId="3692AAAC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страна регистрации (инкорпорации)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>-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double" w:sz="5" w:space="0" w:color="000000"/>
              <w:right w:val="double" w:sz="5" w:space="0" w:color="000000"/>
            </w:tcBorders>
          </w:tcPr>
          <w:p w14:paraId="26B7BD5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1E750E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9F67BF5" w14:textId="77777777" w:rsidTr="00986A28">
        <w:trPr>
          <w:trHeight w:hRule="exact" w:val="272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  <w:bottom w:val="single" w:sz="3" w:space="0" w:color="000000"/>
            </w:tcBorders>
          </w:tcPr>
          <w:p w14:paraId="45B5256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double" w:sz="5" w:space="0" w:color="000000"/>
              <w:bottom w:val="single" w:sz="3" w:space="0" w:color="000000"/>
            </w:tcBorders>
            <w:vAlign w:val="center"/>
          </w:tcPr>
          <w:p w14:paraId="5167D87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4. Сведения  о  кадастровом  инженере:</w:t>
            </w:r>
          </w:p>
        </w:tc>
        <w:tc>
          <w:tcPr>
            <w:tcW w:w="58" w:type="dxa"/>
            <w:tcBorders>
              <w:top w:val="double" w:sz="5" w:space="0" w:color="000000"/>
              <w:bottom w:val="single" w:sz="3" w:space="0" w:color="000000"/>
              <w:right w:val="double" w:sz="5" w:space="0" w:color="000000"/>
            </w:tcBorders>
          </w:tcPr>
          <w:p w14:paraId="17E96D4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1133C2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645D272" w14:textId="77777777" w:rsidTr="00986A28">
        <w:trPr>
          <w:trHeight w:hRule="exact" w:val="788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4FFE21D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636646DE" w14:textId="5971083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Фамилия, имя, отче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ство (последнее - при наличии): Щербаков Иван Валерьевич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и основной государственный регистрационный номер кадастрового инженера индивидуального предпринимателя (ОГРНИП):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:u w:val="single"/>
                <w14:ligatures w14:val="standardContextual"/>
              </w:rPr>
              <w:t xml:space="preserve">- </w:t>
            </w:r>
          </w:p>
        </w:tc>
        <w:tc>
          <w:tcPr>
            <w:tcW w:w="58" w:type="dxa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65B9B13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FCFE9B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40442FA" w14:textId="77777777" w:rsidTr="00986A28">
        <w:trPr>
          <w:trHeight w:hRule="exact" w:val="903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3FA7256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0A52868F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Уникальный реестровый номер в реестре саморегулируемой организации кадастровых инженеров и дата внесения сведений о физическом лице в такой реестр: </w:t>
            </w:r>
          </w:p>
        </w:tc>
        <w:tc>
          <w:tcPr>
            <w:tcW w:w="58" w:type="dxa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1B00E0E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BC01C2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DC8376E" w14:textId="77777777" w:rsidTr="00986A28">
        <w:trPr>
          <w:trHeight w:hRule="exact" w:val="1132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128A6FF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63F686A9" w14:textId="5DF87894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Полное или сокращенное (в случае, если имеется) наименование саморегулируемой организации кадастровых инженеров, членом которой является кадастровый инжене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  <w:r w:rsidR="00767F3D" w:rsidRP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Рязанский институт (филиал) Московского политехнического университета</w:t>
            </w:r>
          </w:p>
        </w:tc>
        <w:tc>
          <w:tcPr>
            <w:tcW w:w="58" w:type="dxa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0398EE1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CF3BDE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E8FE606" w14:textId="77777777" w:rsidTr="00986A28">
        <w:trPr>
          <w:trHeight w:hRule="exact" w:val="516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150356D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3C286FAB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Страховой номер индивидуального лицевого счета в системе обязательного пенсионного страхования Российской Федерации (СНИЛС): </w:t>
            </w:r>
          </w:p>
        </w:tc>
        <w:tc>
          <w:tcPr>
            <w:tcW w:w="58" w:type="dxa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7650D7F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67A580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7E71833" w14:textId="77777777" w:rsidTr="00986A28">
        <w:trPr>
          <w:trHeight w:hRule="exact" w:val="43"/>
        </w:trPr>
        <w:tc>
          <w:tcPr>
            <w:tcW w:w="10159" w:type="dxa"/>
            <w:gridSpan w:val="39"/>
            <w:tcBorders>
              <w:top w:val="single" w:sz="3" w:space="0" w:color="000000"/>
              <w:left w:val="double" w:sz="5" w:space="0" w:color="000000"/>
              <w:right w:val="double" w:sz="5" w:space="0" w:color="000000"/>
            </w:tcBorders>
          </w:tcPr>
          <w:p w14:paraId="21785A1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124B2A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D3DDF70" w14:textId="77777777" w:rsidTr="00986A28">
        <w:trPr>
          <w:trHeight w:hRule="exact" w:val="343"/>
        </w:trPr>
        <w:tc>
          <w:tcPr>
            <w:tcW w:w="115" w:type="dxa"/>
            <w:gridSpan w:val="2"/>
            <w:tcBorders>
              <w:left w:val="double" w:sz="5" w:space="0" w:color="000000"/>
              <w:bottom w:val="single" w:sz="3" w:space="0" w:color="000000"/>
            </w:tcBorders>
          </w:tcPr>
          <w:p w14:paraId="17981A5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bottom w:val="single" w:sz="3" w:space="0" w:color="000000"/>
            </w:tcBorders>
            <w:vAlign w:val="center"/>
          </w:tcPr>
          <w:p w14:paraId="41377630" w14:textId="60551CBD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Контактный телефон: 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8-910-626-89-19</w:t>
            </w:r>
          </w:p>
        </w:tc>
        <w:tc>
          <w:tcPr>
            <w:tcW w:w="58" w:type="dxa"/>
            <w:tcBorders>
              <w:bottom w:val="single" w:sz="3" w:space="0" w:color="000000"/>
              <w:right w:val="double" w:sz="5" w:space="0" w:color="000000"/>
            </w:tcBorders>
          </w:tcPr>
          <w:p w14:paraId="07BDEF9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C9C8F9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B2BB683" w14:textId="77777777" w:rsidTr="00986A28">
        <w:trPr>
          <w:trHeight w:hRule="exact" w:val="789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</w:tcBorders>
          </w:tcPr>
          <w:p w14:paraId="09B1930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86" w:type="dxa"/>
            <w:gridSpan w:val="36"/>
            <w:tcBorders>
              <w:top w:val="single" w:sz="3" w:space="0" w:color="000000"/>
            </w:tcBorders>
            <w:vAlign w:val="center"/>
          </w:tcPr>
          <w:p w14:paraId="7C61FDA8" w14:textId="10182C88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Почтовый адрес и адрес электронной почты, по которым осуществляется связь с кадастровым инженером:</w:t>
            </w:r>
            <w:r w:rsidR="00767F3D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390006, г. Рязань, ул. Окский проезд, д. 4, кв. 179, </w:t>
            </w:r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:lang w:val="en-US"/>
                <w14:ligatures w14:val="standardContextual"/>
              </w:rPr>
              <w:t>shcherbakovivan98@yandex.ru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</w:p>
        </w:tc>
        <w:tc>
          <w:tcPr>
            <w:tcW w:w="58" w:type="dxa"/>
            <w:tcBorders>
              <w:top w:val="single" w:sz="3" w:space="0" w:color="000000"/>
              <w:right w:val="double" w:sz="5" w:space="0" w:color="000000"/>
            </w:tcBorders>
          </w:tcPr>
          <w:p w14:paraId="564D03E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39A8D4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B394135" w14:textId="77777777" w:rsidTr="00986A28">
        <w:trPr>
          <w:trHeight w:hRule="exact" w:val="114"/>
        </w:trPr>
        <w:tc>
          <w:tcPr>
            <w:tcW w:w="10159" w:type="dxa"/>
            <w:gridSpan w:val="39"/>
            <w:tcBorders>
              <w:left w:val="double" w:sz="5" w:space="0" w:color="000000"/>
              <w:bottom w:val="single" w:sz="3" w:space="0" w:color="000000"/>
              <w:right w:val="double" w:sz="5" w:space="0" w:color="000000"/>
            </w:tcBorders>
          </w:tcPr>
          <w:p w14:paraId="17059CE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D601CA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028684C" w14:textId="77777777" w:rsidTr="00986A28">
        <w:trPr>
          <w:trHeight w:hRule="exact" w:val="788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  <w:bottom w:val="single" w:sz="3" w:space="0" w:color="000000"/>
            </w:tcBorders>
          </w:tcPr>
          <w:p w14:paraId="5E87941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  <w:bottom w:val="single" w:sz="3" w:space="0" w:color="000000"/>
            </w:tcBorders>
            <w:vAlign w:val="center"/>
          </w:tcPr>
          <w:p w14:paraId="124886A1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Полное или сокращенное (в случае, если имеется) наименование и адрес юридического лица, работником которого является кадастровый инженер, выполняющий кадастровые работы 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bottom w:val="single" w:sz="3" w:space="0" w:color="000000"/>
              <w:right w:val="double" w:sz="5" w:space="0" w:color="000000"/>
            </w:tcBorders>
          </w:tcPr>
          <w:p w14:paraId="03618D4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075BEE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8CA0F0F" w14:textId="77777777" w:rsidTr="00986A28">
        <w:trPr>
          <w:trHeight w:hRule="exact" w:val="573"/>
        </w:trPr>
        <w:tc>
          <w:tcPr>
            <w:tcW w:w="115" w:type="dxa"/>
            <w:gridSpan w:val="2"/>
            <w:tcBorders>
              <w:top w:val="single" w:sz="3" w:space="0" w:color="000000"/>
              <w:left w:val="double" w:sz="5" w:space="0" w:color="000000"/>
            </w:tcBorders>
          </w:tcPr>
          <w:p w14:paraId="39360C0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929" w:type="dxa"/>
            <w:gridSpan w:val="35"/>
            <w:tcBorders>
              <w:top w:val="single" w:sz="3" w:space="0" w:color="000000"/>
            </w:tcBorders>
            <w:vAlign w:val="center"/>
          </w:tcPr>
          <w:p w14:paraId="6978D311" w14:textId="0A711E4C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Наименование, дата и номер документа, на основании которого выполняются кадастровые работы: </w:t>
            </w:r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№ 12 от 26.03.2026 г. </w:t>
            </w:r>
          </w:p>
        </w:tc>
        <w:tc>
          <w:tcPr>
            <w:tcW w:w="115" w:type="dxa"/>
            <w:gridSpan w:val="2"/>
            <w:tcBorders>
              <w:top w:val="single" w:sz="3" w:space="0" w:color="000000"/>
              <w:right w:val="double" w:sz="5" w:space="0" w:color="000000"/>
            </w:tcBorders>
          </w:tcPr>
          <w:p w14:paraId="5B46218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C81C0B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8F08E13" w14:textId="77777777" w:rsidTr="00986A28">
        <w:trPr>
          <w:trHeight w:hRule="exact" w:val="788"/>
        </w:trPr>
        <w:tc>
          <w:tcPr>
            <w:tcW w:w="10159" w:type="dxa"/>
            <w:gridSpan w:val="39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4AB0743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E680E1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5E6488D" w14:textId="77777777" w:rsidTr="00986A28">
        <w:trPr>
          <w:trHeight w:hRule="exact" w:val="459"/>
        </w:trPr>
        <w:tc>
          <w:tcPr>
            <w:tcW w:w="10159" w:type="dxa"/>
            <w:gridSpan w:val="39"/>
            <w:tcBorders>
              <w:top w:val="double" w:sz="5" w:space="0" w:color="000000"/>
            </w:tcBorders>
          </w:tcPr>
          <w:p w14:paraId="2F8737F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</w:tcPr>
          <w:p w14:paraId="717A8FA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AF5B3BF" w14:textId="77777777" w:rsidTr="00986A28">
        <w:trPr>
          <w:trHeight w:hRule="exact" w:val="558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E79E9F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bookmarkStart w:id="2" w:name="Исходныеданные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Исходные данные</w:t>
            </w:r>
            <w:bookmarkEnd w:id="2"/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611910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AB0C3DA" w14:textId="77777777" w:rsidTr="00986A28">
        <w:trPr>
          <w:trHeight w:hRule="exact" w:val="444"/>
        </w:trPr>
        <w:tc>
          <w:tcPr>
            <w:tcW w:w="10159" w:type="dxa"/>
            <w:gridSpan w:val="39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3EFDB068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Перечень документов, использованных при подготовке межевого плана: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5654FB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5DDBABF" w14:textId="77777777" w:rsidTr="00986A28">
        <w:trPr>
          <w:trHeight w:hRule="exact" w:val="459"/>
        </w:trPr>
        <w:tc>
          <w:tcPr>
            <w:tcW w:w="344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5652E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№ </w:t>
            </w:r>
          </w:p>
          <w:p w14:paraId="4CB6E6B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/п</w:t>
            </w:r>
          </w:p>
        </w:tc>
        <w:tc>
          <w:tcPr>
            <w:tcW w:w="213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BDFE4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Вид</w:t>
            </w:r>
          </w:p>
        </w:tc>
        <w:tc>
          <w:tcPr>
            <w:tcW w:w="1476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D0D70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Дата</w:t>
            </w:r>
          </w:p>
        </w:tc>
        <w:tc>
          <w:tcPr>
            <w:tcW w:w="12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D66E0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Номер</w:t>
            </w:r>
          </w:p>
        </w:tc>
        <w:tc>
          <w:tcPr>
            <w:tcW w:w="203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47E2C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Наименование</w:t>
            </w:r>
          </w:p>
        </w:tc>
        <w:tc>
          <w:tcPr>
            <w:tcW w:w="2938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DD2C24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Иные сведения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974188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92C2FE6" w14:textId="77777777" w:rsidTr="00986A28">
        <w:trPr>
          <w:trHeight w:hRule="exact" w:val="344"/>
        </w:trPr>
        <w:tc>
          <w:tcPr>
            <w:tcW w:w="344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522B1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213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4B2AC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1476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B4FAF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12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0BE9E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203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195AF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5</w:t>
            </w:r>
          </w:p>
        </w:tc>
        <w:tc>
          <w:tcPr>
            <w:tcW w:w="2938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4C2E4D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6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3D0B7E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B76DE5E" w14:textId="77777777" w:rsidTr="00986A28">
        <w:trPr>
          <w:trHeight w:hRule="exact" w:val="1232"/>
        </w:trPr>
        <w:tc>
          <w:tcPr>
            <w:tcW w:w="344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6F36649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213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4BEE7FA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Кадастровый план территории</w:t>
            </w:r>
          </w:p>
        </w:tc>
        <w:tc>
          <w:tcPr>
            <w:tcW w:w="1476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7AD62EEB" w14:textId="1061D603" w:rsidR="00986A28" w:rsidRPr="00986A28" w:rsidRDefault="00FC1616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21.03.2026</w:t>
            </w:r>
          </w:p>
        </w:tc>
        <w:tc>
          <w:tcPr>
            <w:tcW w:w="12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05D2EA0E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КУВИ-001/2025-85229918</w:t>
            </w:r>
          </w:p>
        </w:tc>
        <w:tc>
          <w:tcPr>
            <w:tcW w:w="203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0769D828" w14:textId="7B81A9F6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Кадастровый план территории к</w:t>
            </w:r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адастрового квартала 62:15:00505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03</w:t>
            </w:r>
          </w:p>
        </w:tc>
        <w:tc>
          <w:tcPr>
            <w:tcW w:w="2938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02962B6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60CFDF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E7339F3" w14:textId="77777777" w:rsidTr="00986A28">
        <w:trPr>
          <w:trHeight w:hRule="exact" w:val="2679"/>
        </w:trPr>
        <w:tc>
          <w:tcPr>
            <w:tcW w:w="344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2A3DA87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213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A75DCA4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ПРОЧИЕ</w:t>
            </w:r>
          </w:p>
        </w:tc>
        <w:tc>
          <w:tcPr>
            <w:tcW w:w="1476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369E4483" w14:textId="4D4B7BFE" w:rsidR="00986A28" w:rsidRPr="00986A28" w:rsidRDefault="00FC1616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21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.06.2023</w:t>
            </w:r>
          </w:p>
        </w:tc>
        <w:tc>
          <w:tcPr>
            <w:tcW w:w="12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70B7339F" w14:textId="06BF725F" w:rsidR="00986A28" w:rsidRPr="00986A28" w:rsidRDefault="00FC1616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258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-п</w:t>
            </w:r>
          </w:p>
        </w:tc>
        <w:tc>
          <w:tcPr>
            <w:tcW w:w="203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3F445964" w14:textId="057BA40B" w:rsidR="00986A28" w:rsidRPr="00986A28" w:rsidRDefault="00986A28" w:rsidP="00FC1616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Правила землепользования и застрой</w:t>
            </w:r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ки муниципального образования </w:t>
            </w:r>
            <w:proofErr w:type="gramStart"/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–</w:t>
            </w:r>
            <w:proofErr w:type="spellStart"/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Д</w:t>
            </w:r>
            <w:proofErr w:type="gramEnd"/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убровическое</w:t>
            </w:r>
            <w:proofErr w:type="spellEnd"/>
            <w:r w:rsidR="00FC1616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сельское поселение Рязанского муниципального района Рязанской области</w:t>
            </w:r>
          </w:p>
        </w:tc>
        <w:tc>
          <w:tcPr>
            <w:tcW w:w="2938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3C262A4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F3063D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CF75E7E" w14:textId="77777777" w:rsidTr="00986A28">
        <w:trPr>
          <w:trHeight w:hRule="exact" w:val="344"/>
        </w:trPr>
        <w:tc>
          <w:tcPr>
            <w:tcW w:w="344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4582E90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213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4A31C160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ПРОЧИЕ</w:t>
            </w:r>
          </w:p>
        </w:tc>
        <w:tc>
          <w:tcPr>
            <w:tcW w:w="1476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71D45CEF" w14:textId="60FD3EB2" w:rsidR="00986A28" w:rsidRPr="00986A28" w:rsidRDefault="00FC1616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22.06.2017</w:t>
            </w:r>
          </w:p>
        </w:tc>
        <w:tc>
          <w:tcPr>
            <w:tcW w:w="12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7AFE2D97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б/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н</w:t>
            </w:r>
            <w:proofErr w:type="gramEnd"/>
          </w:p>
        </w:tc>
        <w:tc>
          <w:tcPr>
            <w:tcW w:w="2034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0427E1EF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Выписка из ЕГРН</w:t>
            </w:r>
          </w:p>
        </w:tc>
        <w:tc>
          <w:tcPr>
            <w:tcW w:w="2938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09134CD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477A4B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A86F846" w14:textId="77777777" w:rsidTr="00986A28">
        <w:trPr>
          <w:trHeight w:hRule="exact" w:val="989"/>
        </w:trPr>
        <w:tc>
          <w:tcPr>
            <w:tcW w:w="344" w:type="dxa"/>
            <w:gridSpan w:val="3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78F0E95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2135" w:type="dxa"/>
            <w:gridSpan w:val="10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4D342863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ПРОЧИЕ</w:t>
            </w:r>
          </w:p>
        </w:tc>
        <w:tc>
          <w:tcPr>
            <w:tcW w:w="1476" w:type="dxa"/>
            <w:gridSpan w:val="6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64FE34F4" w14:textId="687EA344" w:rsidR="00986A28" w:rsidRPr="00986A28" w:rsidRDefault="00FC1616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28.03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.2026</w:t>
            </w:r>
          </w:p>
        </w:tc>
        <w:tc>
          <w:tcPr>
            <w:tcW w:w="1232" w:type="dxa"/>
            <w:gridSpan w:val="6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0742706D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б/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н</w:t>
            </w:r>
            <w:proofErr w:type="gramEnd"/>
          </w:p>
        </w:tc>
        <w:tc>
          <w:tcPr>
            <w:tcW w:w="2034" w:type="dxa"/>
            <w:gridSpan w:val="7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ADFBBC6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Согласие на обработку персональных данных</w:t>
            </w:r>
          </w:p>
        </w:tc>
        <w:tc>
          <w:tcPr>
            <w:tcW w:w="2938" w:type="dxa"/>
            <w:gridSpan w:val="7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4335AEC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133C7D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BD590D0" w14:textId="77777777" w:rsidTr="00986A28">
        <w:trPr>
          <w:trHeight w:hRule="exact" w:val="673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76EF557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bookmarkStart w:id="3" w:name="Сведенияопунктахгеодезическойсетиисредст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Сведения о пунктах геодезической сети и средствах измерений</w:t>
            </w:r>
            <w:bookmarkEnd w:id="3"/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6AFA83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1D15C7A" w14:textId="77777777" w:rsidTr="00986A28">
        <w:trPr>
          <w:trHeight w:hRule="exact" w:val="688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3B2149F0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1. Сведения о пунктах геодезической сети: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71E55E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4C3991F" w14:textId="77777777" w:rsidTr="00986A28">
        <w:trPr>
          <w:trHeight w:hRule="exact" w:val="444"/>
        </w:trPr>
        <w:tc>
          <w:tcPr>
            <w:tcW w:w="444" w:type="dxa"/>
            <w:gridSpan w:val="4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D56F9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 xml:space="preserve">№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п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/п</w:t>
            </w:r>
          </w:p>
        </w:tc>
        <w:tc>
          <w:tcPr>
            <w:tcW w:w="903" w:type="dxa"/>
            <w:gridSpan w:val="5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26C15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Вид</w:t>
            </w:r>
          </w:p>
          <w:p w14:paraId="03D3ACA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геодези</w:t>
            </w:r>
            <w:proofErr w:type="spellEnd"/>
          </w:p>
          <w:p w14:paraId="6A9437A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ческой</w:t>
            </w:r>
          </w:p>
          <w:p w14:paraId="53289E9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сети</w:t>
            </w:r>
          </w:p>
        </w:tc>
        <w:tc>
          <w:tcPr>
            <w:tcW w:w="1590" w:type="dxa"/>
            <w:gridSpan w:val="5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5A0B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 xml:space="preserve">Название пункта </w:t>
            </w:r>
          </w:p>
          <w:p w14:paraId="1169FB3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геодезической</w:t>
            </w:r>
          </w:p>
          <w:p w14:paraId="29D7E52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сети и тип знака</w:t>
            </w:r>
          </w:p>
        </w:tc>
        <w:tc>
          <w:tcPr>
            <w:tcW w:w="903" w:type="dxa"/>
            <w:gridSpan w:val="4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7E86B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 xml:space="preserve">Система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коорди</w:t>
            </w:r>
            <w:proofErr w:type="spellEnd"/>
          </w:p>
          <w:p w14:paraId="430234B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нат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 xml:space="preserve"> пункта геодезической сети</w:t>
            </w:r>
          </w:p>
        </w:tc>
        <w:tc>
          <w:tcPr>
            <w:tcW w:w="2249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ADAA2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 xml:space="preserve">Координаты пункта,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м</w:t>
            </w:r>
            <w:proofErr w:type="gramEnd"/>
          </w:p>
        </w:tc>
        <w:tc>
          <w:tcPr>
            <w:tcW w:w="4070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F6540D6" w14:textId="401D0918" w:rsidR="00986A28" w:rsidRPr="00986A28" w:rsidRDefault="00FC1616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Дата обследования «20»марта 2026</w:t>
            </w:r>
            <w:r w:rsidR="00986A28"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 xml:space="preserve"> г.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A74FAB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38F4E77" w14:textId="77777777" w:rsidTr="00986A28">
        <w:trPr>
          <w:trHeight w:hRule="exact" w:val="674"/>
        </w:trPr>
        <w:tc>
          <w:tcPr>
            <w:tcW w:w="444" w:type="dxa"/>
            <w:gridSpan w:val="4"/>
            <w:vMerge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D6152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F6394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590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0151C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4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AA52F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249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3CF51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4070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99351C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Сведения о состоянии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3B4A0F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5727E1A" w14:textId="77777777" w:rsidTr="00986A28">
        <w:trPr>
          <w:trHeight w:hRule="exact" w:val="573"/>
        </w:trPr>
        <w:tc>
          <w:tcPr>
            <w:tcW w:w="444" w:type="dxa"/>
            <w:gridSpan w:val="4"/>
            <w:vMerge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C1E9F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38C40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590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C5159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4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D9FBA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17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9704B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X</w:t>
            </w:r>
          </w:p>
        </w:tc>
        <w:tc>
          <w:tcPr>
            <w:tcW w:w="11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9BAC6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Y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32BF4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наружного знака пункта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E1771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центра</w:t>
            </w:r>
          </w:p>
          <w:p w14:paraId="5DA274E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пункта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C6BFA6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марки центра пункта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571AFD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0501E34" w14:textId="77777777" w:rsidTr="00986A28">
        <w:trPr>
          <w:trHeight w:hRule="exact" w:val="329"/>
        </w:trPr>
        <w:tc>
          <w:tcPr>
            <w:tcW w:w="444" w:type="dxa"/>
            <w:gridSpan w:val="4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5C867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1</w:t>
            </w:r>
          </w:p>
        </w:tc>
        <w:tc>
          <w:tcPr>
            <w:tcW w:w="90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A0111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2</w:t>
            </w:r>
          </w:p>
        </w:tc>
        <w:tc>
          <w:tcPr>
            <w:tcW w:w="1590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BDB67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3</w:t>
            </w:r>
          </w:p>
        </w:tc>
        <w:tc>
          <w:tcPr>
            <w:tcW w:w="903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0CE15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4</w:t>
            </w:r>
          </w:p>
        </w:tc>
        <w:tc>
          <w:tcPr>
            <w:tcW w:w="1117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2DD41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5</w:t>
            </w:r>
          </w:p>
        </w:tc>
        <w:tc>
          <w:tcPr>
            <w:tcW w:w="11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2D8DF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6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ACAF0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C449A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8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84B8EC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9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5B01CD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14EDDC2" w14:textId="77777777" w:rsidTr="00986A28">
        <w:trPr>
          <w:trHeight w:hRule="exact" w:val="616"/>
        </w:trPr>
        <w:tc>
          <w:tcPr>
            <w:tcW w:w="444" w:type="dxa"/>
            <w:gridSpan w:val="4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A39B8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1</w:t>
            </w:r>
          </w:p>
        </w:tc>
        <w:tc>
          <w:tcPr>
            <w:tcW w:w="90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91DCA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ГССН, Отсутствует</w:t>
            </w:r>
          </w:p>
        </w:tc>
        <w:tc>
          <w:tcPr>
            <w:tcW w:w="1590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CA305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MKHL (Михайлов), Отсутствует</w:t>
            </w:r>
          </w:p>
        </w:tc>
        <w:tc>
          <w:tcPr>
            <w:tcW w:w="903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ADF66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МСК-62, зона 1</w:t>
            </w:r>
          </w:p>
        </w:tc>
        <w:tc>
          <w:tcPr>
            <w:tcW w:w="1117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D314C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399477.00</w:t>
            </w:r>
          </w:p>
        </w:tc>
        <w:tc>
          <w:tcPr>
            <w:tcW w:w="11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D1E39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1285492.12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1455D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2E185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5686A8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1CC9A7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B4D1BF0" w14:textId="77777777" w:rsidTr="00986A28">
        <w:trPr>
          <w:trHeight w:hRule="exact" w:val="616"/>
        </w:trPr>
        <w:tc>
          <w:tcPr>
            <w:tcW w:w="444" w:type="dxa"/>
            <w:gridSpan w:val="4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9E587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2</w:t>
            </w:r>
          </w:p>
        </w:tc>
        <w:tc>
          <w:tcPr>
            <w:tcW w:w="90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B4597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ГССН, Отсутствует</w:t>
            </w:r>
          </w:p>
        </w:tc>
        <w:tc>
          <w:tcPr>
            <w:tcW w:w="1590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D8353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RGSK (Ряжск), Отсутствует</w:t>
            </w:r>
          </w:p>
        </w:tc>
        <w:tc>
          <w:tcPr>
            <w:tcW w:w="903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7D7D4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МСК-62, зона 1</w:t>
            </w:r>
          </w:p>
        </w:tc>
        <w:tc>
          <w:tcPr>
            <w:tcW w:w="1117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3BFCE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341661.02</w:t>
            </w:r>
          </w:p>
        </w:tc>
        <w:tc>
          <w:tcPr>
            <w:tcW w:w="113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61601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1353096.28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B1159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9658F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1E0A38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1EF103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8FC22CB" w14:textId="77777777" w:rsidTr="00986A28">
        <w:trPr>
          <w:trHeight w:hRule="exact" w:val="617"/>
        </w:trPr>
        <w:tc>
          <w:tcPr>
            <w:tcW w:w="444" w:type="dxa"/>
            <w:gridSpan w:val="4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835B50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3</w:t>
            </w:r>
          </w:p>
        </w:tc>
        <w:tc>
          <w:tcPr>
            <w:tcW w:w="903" w:type="dxa"/>
            <w:gridSpan w:val="5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F6DDA1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ГССН, Отсутствует</w:t>
            </w:r>
          </w:p>
        </w:tc>
        <w:tc>
          <w:tcPr>
            <w:tcW w:w="1590" w:type="dxa"/>
            <w:gridSpan w:val="5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4540EA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RYAZ (Рязань), Отсутствует</w:t>
            </w:r>
          </w:p>
        </w:tc>
        <w:tc>
          <w:tcPr>
            <w:tcW w:w="903" w:type="dxa"/>
            <w:gridSpan w:val="4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7C1F66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МСК-62, зона 1</w:t>
            </w:r>
          </w:p>
        </w:tc>
        <w:tc>
          <w:tcPr>
            <w:tcW w:w="1117" w:type="dxa"/>
            <w:gridSpan w:val="4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716A4F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440943.03</w:t>
            </w:r>
          </w:p>
        </w:tc>
        <w:tc>
          <w:tcPr>
            <w:tcW w:w="1132" w:type="dxa"/>
            <w:gridSpan w:val="6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AC244A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1329010.78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9D0C71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972599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1362" w:type="dxa"/>
            <w:gridSpan w:val="5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12E4553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18"/>
                <w:szCs w:val="24"/>
                <w14:ligatures w14:val="standardContextual"/>
              </w:rPr>
              <w:t>Сохранился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CA60AE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B9BB011" w14:textId="77777777" w:rsidTr="00986A28">
        <w:trPr>
          <w:trHeight w:hRule="exact" w:val="114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</w:tcPr>
          <w:p w14:paraId="2BCFA36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7BCA89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01B0EF8" w14:textId="77777777" w:rsidTr="00986A28">
        <w:trPr>
          <w:trHeight w:hRule="exact" w:val="559"/>
        </w:trPr>
        <w:tc>
          <w:tcPr>
            <w:tcW w:w="10159" w:type="dxa"/>
            <w:gridSpan w:val="39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EBE83E0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2. Сведения об использованных средствах измерений: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DD5DA0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20167CC" w14:textId="77777777" w:rsidTr="00986A28">
        <w:trPr>
          <w:trHeight w:hRule="exact" w:val="1247"/>
        </w:trPr>
        <w:tc>
          <w:tcPr>
            <w:tcW w:w="788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1A2FA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№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/п</w:t>
            </w:r>
          </w:p>
        </w:tc>
        <w:tc>
          <w:tcPr>
            <w:tcW w:w="3167" w:type="dxa"/>
            <w:gridSpan w:val="1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351F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Наименование</w:t>
            </w:r>
          </w:p>
          <w:p w14:paraId="308D50D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и обозначение типа средства измерений – прибора</w:t>
            </w:r>
          </w:p>
          <w:p w14:paraId="3862501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(инструмента, аппаратуры)</w:t>
            </w:r>
          </w:p>
        </w:tc>
        <w:tc>
          <w:tcPr>
            <w:tcW w:w="2922" w:type="dxa"/>
            <w:gridSpan w:val="1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A69CD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Заводской или серийный номер средства измерений</w:t>
            </w:r>
          </w:p>
        </w:tc>
        <w:tc>
          <w:tcPr>
            <w:tcW w:w="328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8DB46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Реквизиты свидетельства</w:t>
            </w:r>
          </w:p>
          <w:p w14:paraId="1F1E6D6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 поверке прибора</w:t>
            </w:r>
          </w:p>
          <w:p w14:paraId="6D56F2B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(инструмента, аппаратуры)</w:t>
            </w:r>
          </w:p>
          <w:p w14:paraId="3BAA0D1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(при наличии)</w:t>
            </w:r>
          </w:p>
          <w:p w14:paraId="05C5885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и (или) срок действия поверки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60B7E8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D825796" w14:textId="77777777" w:rsidTr="00986A28">
        <w:trPr>
          <w:trHeight w:hRule="exact" w:val="343"/>
        </w:trPr>
        <w:tc>
          <w:tcPr>
            <w:tcW w:w="788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F7A86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lastRenderedPageBreak/>
              <w:t>1</w:t>
            </w:r>
          </w:p>
        </w:tc>
        <w:tc>
          <w:tcPr>
            <w:tcW w:w="3167" w:type="dxa"/>
            <w:gridSpan w:val="1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04EA4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2922" w:type="dxa"/>
            <w:gridSpan w:val="1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9BF19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328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E8ED4B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8833B3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7DEC213" w14:textId="77777777" w:rsidTr="00986A28">
        <w:trPr>
          <w:trHeight w:hRule="exact" w:val="516"/>
        </w:trPr>
        <w:tc>
          <w:tcPr>
            <w:tcW w:w="788" w:type="dxa"/>
            <w:gridSpan w:val="5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7C66E35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3167" w:type="dxa"/>
            <w:gridSpan w:val="14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22C763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Аппаратура геодезическая спутниковая EFT M1 PLUS</w:t>
            </w:r>
          </w:p>
        </w:tc>
        <w:tc>
          <w:tcPr>
            <w:tcW w:w="2922" w:type="dxa"/>
            <w:gridSpan w:val="12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4EC1094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</w:p>
        </w:tc>
        <w:tc>
          <w:tcPr>
            <w:tcW w:w="3282" w:type="dxa"/>
            <w:gridSpan w:val="8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5E8CEF8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FCF1ED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05DE18A" w14:textId="77777777" w:rsidTr="00986A28">
        <w:trPr>
          <w:trHeight w:hRule="exact" w:val="559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27C80D9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0BD7C7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3802FE6" w14:textId="77777777" w:rsidTr="00986A28">
        <w:trPr>
          <w:trHeight w:hRule="exact" w:val="558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6CA236F5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2. Сведения об использованных средствах измерений: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6234E5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79C0790" w14:textId="77777777" w:rsidTr="00986A28">
        <w:trPr>
          <w:trHeight w:hRule="exact" w:val="1247"/>
        </w:trPr>
        <w:tc>
          <w:tcPr>
            <w:tcW w:w="788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BA666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№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/п</w:t>
            </w:r>
          </w:p>
        </w:tc>
        <w:tc>
          <w:tcPr>
            <w:tcW w:w="3167" w:type="dxa"/>
            <w:gridSpan w:val="1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F7E4E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Наименование</w:t>
            </w:r>
          </w:p>
          <w:p w14:paraId="55141C3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и обозначение типа средства измерений – прибора</w:t>
            </w:r>
          </w:p>
          <w:p w14:paraId="7F8B8F0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(инструмента, аппаратуры)</w:t>
            </w:r>
          </w:p>
        </w:tc>
        <w:tc>
          <w:tcPr>
            <w:tcW w:w="2922" w:type="dxa"/>
            <w:gridSpan w:val="1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FB9F1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Заводской или серийный номер средства измерений</w:t>
            </w:r>
          </w:p>
        </w:tc>
        <w:tc>
          <w:tcPr>
            <w:tcW w:w="328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B14212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Реквизиты свидетельства</w:t>
            </w:r>
          </w:p>
          <w:p w14:paraId="4E47EA0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 поверке прибора</w:t>
            </w:r>
          </w:p>
          <w:p w14:paraId="37E9A58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(инструмента, аппаратуры)</w:t>
            </w:r>
          </w:p>
          <w:p w14:paraId="1980BCA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(при наличии)</w:t>
            </w:r>
          </w:p>
          <w:p w14:paraId="7AD1655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и (или) срок действия поверки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E29E0A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7BACFC2" w14:textId="77777777" w:rsidTr="00986A28">
        <w:trPr>
          <w:trHeight w:hRule="exact" w:val="344"/>
        </w:trPr>
        <w:tc>
          <w:tcPr>
            <w:tcW w:w="788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DAEF2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3167" w:type="dxa"/>
            <w:gridSpan w:val="1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16D00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2922" w:type="dxa"/>
            <w:gridSpan w:val="1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37F41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328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89CC64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16EEE5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FB61E15" w14:textId="77777777" w:rsidTr="00986A28">
        <w:trPr>
          <w:trHeight w:hRule="exact" w:val="516"/>
        </w:trPr>
        <w:tc>
          <w:tcPr>
            <w:tcW w:w="788" w:type="dxa"/>
            <w:gridSpan w:val="5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64C1100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3167" w:type="dxa"/>
            <w:gridSpan w:val="14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5D90D27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Тахеометр электронный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Trimble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M3 DR2</w:t>
            </w:r>
          </w:p>
        </w:tc>
        <w:tc>
          <w:tcPr>
            <w:tcW w:w="2922" w:type="dxa"/>
            <w:gridSpan w:val="12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17E78EC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</w:p>
        </w:tc>
        <w:tc>
          <w:tcPr>
            <w:tcW w:w="3282" w:type="dxa"/>
            <w:gridSpan w:val="8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295D36D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80CD78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29A8363" w14:textId="77777777" w:rsidTr="00986A28">
        <w:trPr>
          <w:trHeight w:hRule="exact" w:val="2865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</w:tcPr>
          <w:p w14:paraId="28ACC7C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779B17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F510625" w14:textId="77777777" w:rsidTr="00986A28">
        <w:trPr>
          <w:trHeight w:hRule="exact" w:val="2866"/>
        </w:trPr>
        <w:tc>
          <w:tcPr>
            <w:tcW w:w="10159" w:type="dxa"/>
            <w:gridSpan w:val="39"/>
            <w:tcBorders>
              <w:left w:val="double" w:sz="5" w:space="0" w:color="000000"/>
              <w:right w:val="double" w:sz="5" w:space="0" w:color="000000"/>
            </w:tcBorders>
          </w:tcPr>
          <w:p w14:paraId="5CAF66A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001C78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36BBCD4" w14:textId="77777777" w:rsidTr="00986A28">
        <w:trPr>
          <w:trHeight w:hRule="exact" w:val="2865"/>
        </w:trPr>
        <w:tc>
          <w:tcPr>
            <w:tcW w:w="10159" w:type="dxa"/>
            <w:gridSpan w:val="39"/>
            <w:tcBorders>
              <w:left w:val="double" w:sz="5" w:space="0" w:color="000000"/>
              <w:right w:val="double" w:sz="5" w:space="0" w:color="000000"/>
            </w:tcBorders>
          </w:tcPr>
          <w:p w14:paraId="1265B3C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2AF8AC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47C736D" w14:textId="77777777" w:rsidTr="00986A28">
        <w:trPr>
          <w:trHeight w:hRule="exact" w:val="2178"/>
        </w:trPr>
        <w:tc>
          <w:tcPr>
            <w:tcW w:w="10159" w:type="dxa"/>
            <w:gridSpan w:val="39"/>
            <w:tcBorders>
              <w:left w:val="double" w:sz="5" w:space="0" w:color="000000"/>
              <w:right w:val="double" w:sz="5" w:space="0" w:color="000000"/>
            </w:tcBorders>
          </w:tcPr>
          <w:p w14:paraId="5737BDE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07CF2D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8C665E3" w14:textId="77777777" w:rsidTr="00986A28">
        <w:trPr>
          <w:trHeight w:hRule="exact" w:val="2193"/>
        </w:trPr>
        <w:tc>
          <w:tcPr>
            <w:tcW w:w="10159" w:type="dxa"/>
            <w:gridSpan w:val="39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5564F03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C60631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7C6A976" w14:textId="77777777" w:rsidTr="00986A28">
        <w:trPr>
          <w:trHeight w:hRule="exact" w:val="559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2E3F8AF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bookmarkStart w:id="4" w:name="Сведенияобуточняемыхземельныхучастках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Сведения об уточняемых земельных участках</w:t>
            </w:r>
            <w:bookmarkEnd w:id="4"/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6C2BC8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4193D27" w14:textId="77777777" w:rsidTr="00986A28">
        <w:trPr>
          <w:trHeight w:hRule="exact" w:val="559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  <w:bottom w:val="single" w:sz="5" w:space="0" w:color="000000"/>
            </w:tcBorders>
          </w:tcPr>
          <w:p w14:paraId="6B5FCC5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044" w:type="dxa"/>
            <w:gridSpan w:val="37"/>
            <w:tcBorders>
              <w:top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52FE3FA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1. Сведения о характерных точках границ уточняемого земельного участка </w:t>
            </w:r>
          </w:p>
          <w:p w14:paraId="2949BFB8" w14:textId="1CD1EA11" w:rsidR="00986A28" w:rsidRPr="00986A28" w:rsidRDefault="00986A28" w:rsidP="00963C41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 кадастровым номером 62:15:00</w:t>
            </w:r>
            <w:r w:rsidR="00963C41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50503:358</w:t>
            </w: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ab/>
              <w:t>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D4CBDC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0B17FCD" w14:textId="77777777" w:rsidTr="00986A28">
        <w:trPr>
          <w:trHeight w:hRule="exact" w:val="401"/>
        </w:trPr>
        <w:tc>
          <w:tcPr>
            <w:tcW w:w="115" w:type="dxa"/>
            <w:gridSpan w:val="2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674BF46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4900" w:type="dxa"/>
            <w:gridSpan w:val="21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14:paraId="67EC218E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Система координат МСК-62, зона 1</w:t>
            </w:r>
          </w:p>
        </w:tc>
        <w:tc>
          <w:tcPr>
            <w:tcW w:w="114" w:type="dxa"/>
            <w:tcBorders>
              <w:top w:val="single" w:sz="5" w:space="0" w:color="000000"/>
              <w:bottom w:val="single" w:sz="5" w:space="0" w:color="000000"/>
            </w:tcBorders>
          </w:tcPr>
          <w:p w14:paraId="68D0346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4915" w:type="dxa"/>
            <w:gridSpan w:val="13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14:paraId="16764761" w14:textId="77777777" w:rsidR="00986A28" w:rsidRPr="00986A28" w:rsidRDefault="00986A28" w:rsidP="00986A28">
            <w:pPr>
              <w:spacing w:line="229" w:lineRule="auto"/>
              <w:jc w:val="right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Зона № 1</w:t>
            </w:r>
          </w:p>
        </w:tc>
        <w:tc>
          <w:tcPr>
            <w:tcW w:w="115" w:type="dxa"/>
            <w:gridSpan w:val="2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29D1B6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031C72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9E70C6D" w14:textId="77777777" w:rsidTr="00986A28">
        <w:trPr>
          <w:trHeight w:hRule="exact" w:val="616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</w:tcBorders>
          </w:tcPr>
          <w:p w14:paraId="7480BF8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vMerge w:val="restart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3F7E2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Обозна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  <w:p w14:paraId="40D739F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чение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харак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  <w:p w14:paraId="1BD7A17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терных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точек границ</w:t>
            </w:r>
          </w:p>
        </w:tc>
        <w:tc>
          <w:tcPr>
            <w:tcW w:w="4513" w:type="dxa"/>
            <w:gridSpan w:val="2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5AC2F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Координаты,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м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</w:p>
        </w:tc>
        <w:tc>
          <w:tcPr>
            <w:tcW w:w="1347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F6BBC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Метод определения координат</w:t>
            </w:r>
          </w:p>
        </w:tc>
        <w:tc>
          <w:tcPr>
            <w:tcW w:w="2149" w:type="dxa"/>
            <w:gridSpan w:val="5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8D80C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Формулы,</w:t>
            </w:r>
          </w:p>
          <w:p w14:paraId="0993205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примененные для расчета средней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квадратической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погрешности определения координат характерных</w:t>
            </w:r>
          </w:p>
          <w:p w14:paraId="6C4BE08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точек границ (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), с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подставленными</w:t>
            </w:r>
            <w:proofErr w:type="gramEnd"/>
          </w:p>
          <w:p w14:paraId="35F26E3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в такие формулы значениями и итоговые (вычисленные) значения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, м</w:t>
            </w:r>
          </w:p>
        </w:tc>
        <w:tc>
          <w:tcPr>
            <w:tcW w:w="1190" w:type="dxa"/>
            <w:gridSpan w:val="4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07BC97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Описание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закрепле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  <w:p w14:paraId="17EBBF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ния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точки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A102EF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A66B0B6" w14:textId="77777777" w:rsidTr="00986A28">
        <w:trPr>
          <w:trHeight w:hRule="exact" w:val="2035"/>
        </w:trPr>
        <w:tc>
          <w:tcPr>
            <w:tcW w:w="57" w:type="dxa"/>
            <w:tcBorders>
              <w:left w:val="double" w:sz="5" w:space="0" w:color="000000"/>
            </w:tcBorders>
          </w:tcPr>
          <w:p w14:paraId="5FD4A91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vMerge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68662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249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23848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содержатся в Едином государственном реестре недвижимости</w:t>
            </w:r>
          </w:p>
        </w:tc>
        <w:tc>
          <w:tcPr>
            <w:tcW w:w="2264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9F852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определены в результате выполнения кадастровых работ</w:t>
            </w:r>
          </w:p>
        </w:tc>
        <w:tc>
          <w:tcPr>
            <w:tcW w:w="1347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C43B2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149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1D348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90" w:type="dxa"/>
            <w:gridSpan w:val="4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175338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847828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4689343" w14:textId="77777777" w:rsidTr="00986A28">
        <w:trPr>
          <w:trHeight w:hRule="exact" w:val="1017"/>
        </w:trPr>
        <w:tc>
          <w:tcPr>
            <w:tcW w:w="57" w:type="dxa"/>
            <w:tcBorders>
              <w:left w:val="double" w:sz="5" w:space="0" w:color="000000"/>
            </w:tcBorders>
          </w:tcPr>
          <w:p w14:paraId="2095F6C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vMerge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29272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CEF9F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X</w:t>
            </w:r>
          </w:p>
        </w:tc>
        <w:tc>
          <w:tcPr>
            <w:tcW w:w="111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58AF4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Y</w:t>
            </w: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483CB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X</w:t>
            </w:r>
          </w:p>
        </w:tc>
        <w:tc>
          <w:tcPr>
            <w:tcW w:w="1132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4ED64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Y</w:t>
            </w:r>
          </w:p>
        </w:tc>
        <w:tc>
          <w:tcPr>
            <w:tcW w:w="1347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7E734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149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19215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90" w:type="dxa"/>
            <w:gridSpan w:val="4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720E97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4A8379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EE13653" w14:textId="77777777" w:rsidTr="00986A28">
        <w:trPr>
          <w:trHeight w:hRule="exact" w:val="329"/>
        </w:trPr>
        <w:tc>
          <w:tcPr>
            <w:tcW w:w="960" w:type="dxa"/>
            <w:gridSpan w:val="7"/>
            <w:tcBorders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E6462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1E5E0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111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0AD35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59A60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1132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44934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5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D2A7C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6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7BD59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7</w:t>
            </w:r>
          </w:p>
        </w:tc>
        <w:tc>
          <w:tcPr>
            <w:tcW w:w="113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vAlign w:val="center"/>
          </w:tcPr>
          <w:p w14:paraId="49BEAAB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2A8480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CDF558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AABB14B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40EDC1A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2A0F2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494714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CACBD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67FA0A1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61BCE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06985AF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E5501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461024.13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013DCD2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F452B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1361285.89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1638D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9010F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EE77A5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14C642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4B24912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07BD64C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CF508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2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3750192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E231D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E9F70F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BE1F8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29CC6FD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EC216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461021.38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57C9C45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DC3E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1361290.17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D1324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82EB5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8C4E9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BB0B23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E4D3CFB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46A9DD8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A4616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н3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263992B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BD8E4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48073A6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58D67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6327700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01F1F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461010.52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14ABA13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55703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1361309.75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BE934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258F9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903856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721949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E612BF6" w14:textId="77777777" w:rsidTr="00986A28">
        <w:trPr>
          <w:trHeight w:hRule="exact" w:val="1118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1429311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4E0DC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4C72BEB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0B5A4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3925F6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62F2E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5C0E0EF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61F62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461004.23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232CDB6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EA093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1361320.34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6F393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F22D4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DC0994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0C5C69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942EA9F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10E0355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6A19B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н5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568C77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B9C99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2578B00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06D40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B00698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DC61B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460956.17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69D7A0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5F428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1361397.70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86E7F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DC2C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0A704D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270B7A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BE0F9FF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372FA4E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D56B1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6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4B7AF86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992C9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5A5153A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033EF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0092F83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48833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460932.51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5DD86E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8E2A2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1361384.56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F4A3C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3C530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748FFF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68F8B5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90CE60D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20E3755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1A66C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7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CE67D2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5CCB6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4FF37D0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10CDE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5EB939D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ECDC2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460987.58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53C67EF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0279F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1361288.08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0CEEB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2EA5F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6A2D97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07D7C0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E83C41D" w14:textId="77777777" w:rsidTr="00986A28">
        <w:trPr>
          <w:trHeight w:hRule="exact" w:val="1117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3EE246B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BF5A4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н8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0CF65AE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0A7AA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47113D7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04A1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1DD7F76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3A0A9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460992.34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2AB5589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13630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1361280.90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CA08C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BF693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B35081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C83273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4F6D2D4" w14:textId="77777777" w:rsidTr="00986A28">
        <w:trPr>
          <w:trHeight w:hRule="exact" w:val="631"/>
        </w:trPr>
        <w:tc>
          <w:tcPr>
            <w:tcW w:w="10159" w:type="dxa"/>
            <w:gridSpan w:val="39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00077EA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A9298A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02031AB" w14:textId="77777777" w:rsidTr="00986A28">
        <w:trPr>
          <w:trHeight w:hRule="exact" w:val="444"/>
        </w:trPr>
        <w:tc>
          <w:tcPr>
            <w:tcW w:w="10159" w:type="dxa"/>
            <w:gridSpan w:val="39"/>
            <w:tcBorders>
              <w:top w:val="double" w:sz="5" w:space="0" w:color="000000"/>
            </w:tcBorders>
          </w:tcPr>
          <w:p w14:paraId="2C02CAC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</w:tcPr>
          <w:p w14:paraId="022B3F1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A2C06A4" w14:textId="77777777" w:rsidTr="00986A28">
        <w:trPr>
          <w:trHeight w:hRule="exact" w:val="573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7E1E3E9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Сведения об уточняемых земельных участках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953428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6BEF485" w14:textId="77777777" w:rsidTr="00986A28">
        <w:trPr>
          <w:trHeight w:hRule="exact" w:val="559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  <w:bottom w:val="single" w:sz="5" w:space="0" w:color="000000"/>
            </w:tcBorders>
          </w:tcPr>
          <w:p w14:paraId="4607940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044" w:type="dxa"/>
            <w:gridSpan w:val="37"/>
            <w:tcBorders>
              <w:top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BC59659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1. Сведения о характерных точках границ уточняемого земельного участка </w:t>
            </w:r>
          </w:p>
          <w:p w14:paraId="56259FB5" w14:textId="3979CDB4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 к</w:t>
            </w:r>
            <w:r w:rsidR="00963C41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адастровым номером 62:15:0050503:358</w:t>
            </w: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ab/>
              <w:t>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C6CD89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6839B50" w14:textId="77777777" w:rsidTr="00986A28">
        <w:trPr>
          <w:trHeight w:hRule="exact" w:val="401"/>
        </w:trPr>
        <w:tc>
          <w:tcPr>
            <w:tcW w:w="115" w:type="dxa"/>
            <w:gridSpan w:val="2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16B78B5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4900" w:type="dxa"/>
            <w:gridSpan w:val="21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14:paraId="1A68D67B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Система координат МСК-62, зона 1</w:t>
            </w:r>
          </w:p>
        </w:tc>
        <w:tc>
          <w:tcPr>
            <w:tcW w:w="114" w:type="dxa"/>
            <w:tcBorders>
              <w:top w:val="single" w:sz="5" w:space="0" w:color="000000"/>
              <w:bottom w:val="single" w:sz="5" w:space="0" w:color="000000"/>
            </w:tcBorders>
          </w:tcPr>
          <w:p w14:paraId="42F8F2A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4915" w:type="dxa"/>
            <w:gridSpan w:val="13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14:paraId="6382569F" w14:textId="77777777" w:rsidR="00986A28" w:rsidRPr="00986A28" w:rsidRDefault="00986A28" w:rsidP="00986A28">
            <w:pPr>
              <w:spacing w:line="229" w:lineRule="auto"/>
              <w:jc w:val="right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Зона № 1</w:t>
            </w:r>
          </w:p>
        </w:tc>
        <w:tc>
          <w:tcPr>
            <w:tcW w:w="115" w:type="dxa"/>
            <w:gridSpan w:val="2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A41FD1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096067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7F9BF5F" w14:textId="77777777" w:rsidTr="00986A28">
        <w:trPr>
          <w:trHeight w:hRule="exact" w:val="617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</w:tcBorders>
          </w:tcPr>
          <w:p w14:paraId="41EA250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vMerge w:val="restart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9A622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Обозна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  <w:p w14:paraId="13B3E38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чение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харак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  <w:p w14:paraId="772DAEA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терных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точек границ</w:t>
            </w:r>
          </w:p>
        </w:tc>
        <w:tc>
          <w:tcPr>
            <w:tcW w:w="4513" w:type="dxa"/>
            <w:gridSpan w:val="2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9318D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Координаты,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м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</w:p>
        </w:tc>
        <w:tc>
          <w:tcPr>
            <w:tcW w:w="1347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2D8D0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Метод определения координат</w:t>
            </w:r>
          </w:p>
        </w:tc>
        <w:tc>
          <w:tcPr>
            <w:tcW w:w="2149" w:type="dxa"/>
            <w:gridSpan w:val="5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8949D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Формулы,</w:t>
            </w:r>
          </w:p>
          <w:p w14:paraId="5FE1E12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примененные для расчета средней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квадратической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погрешности определения координат характерных</w:t>
            </w:r>
          </w:p>
          <w:p w14:paraId="77880D5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точек границ (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), с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подставленными</w:t>
            </w:r>
            <w:proofErr w:type="gramEnd"/>
          </w:p>
          <w:p w14:paraId="397440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в такие формулы значениями и итоговые (вычисленные) значения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, м</w:t>
            </w:r>
          </w:p>
        </w:tc>
        <w:tc>
          <w:tcPr>
            <w:tcW w:w="1190" w:type="dxa"/>
            <w:gridSpan w:val="4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BCD327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Описание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закрепле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  <w:p w14:paraId="4A16D2F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ния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точки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8A7C9E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7B235B2" w14:textId="77777777" w:rsidTr="00986A28">
        <w:trPr>
          <w:trHeight w:hRule="exact" w:val="2034"/>
        </w:trPr>
        <w:tc>
          <w:tcPr>
            <w:tcW w:w="57" w:type="dxa"/>
            <w:tcBorders>
              <w:left w:val="double" w:sz="5" w:space="0" w:color="000000"/>
            </w:tcBorders>
          </w:tcPr>
          <w:p w14:paraId="132F5D2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vMerge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1673F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249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6CBFA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содержатся в Едином государственном реестре недвижимости</w:t>
            </w:r>
          </w:p>
        </w:tc>
        <w:tc>
          <w:tcPr>
            <w:tcW w:w="2264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011E1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определены в результате выполнения кадастровых работ</w:t>
            </w:r>
          </w:p>
        </w:tc>
        <w:tc>
          <w:tcPr>
            <w:tcW w:w="1347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ED446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149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67208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90" w:type="dxa"/>
            <w:gridSpan w:val="4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B56C81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B47AC8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0A84559" w14:textId="77777777" w:rsidTr="00986A28">
        <w:trPr>
          <w:trHeight w:hRule="exact" w:val="1003"/>
        </w:trPr>
        <w:tc>
          <w:tcPr>
            <w:tcW w:w="57" w:type="dxa"/>
            <w:tcBorders>
              <w:left w:val="double" w:sz="5" w:space="0" w:color="000000"/>
            </w:tcBorders>
          </w:tcPr>
          <w:p w14:paraId="4AC2BD5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vMerge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E5832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E42D0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X</w:t>
            </w:r>
          </w:p>
        </w:tc>
        <w:tc>
          <w:tcPr>
            <w:tcW w:w="111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A04D8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Y</w:t>
            </w: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CBABD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X</w:t>
            </w:r>
          </w:p>
        </w:tc>
        <w:tc>
          <w:tcPr>
            <w:tcW w:w="1132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8BD82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Y</w:t>
            </w:r>
          </w:p>
        </w:tc>
        <w:tc>
          <w:tcPr>
            <w:tcW w:w="1347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F03ED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149" w:type="dxa"/>
            <w:gridSpan w:val="5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77C7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190" w:type="dxa"/>
            <w:gridSpan w:val="4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45E170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8A72E4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BB4FA2F" w14:textId="77777777" w:rsidTr="00986A28">
        <w:trPr>
          <w:trHeight w:hRule="exact" w:val="344"/>
        </w:trPr>
        <w:tc>
          <w:tcPr>
            <w:tcW w:w="960" w:type="dxa"/>
            <w:gridSpan w:val="7"/>
            <w:tcBorders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79271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DDB3A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111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424DE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113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B4A71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1132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7BBC7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5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FA965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6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65A75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7</w:t>
            </w:r>
          </w:p>
        </w:tc>
        <w:tc>
          <w:tcPr>
            <w:tcW w:w="113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vAlign w:val="center"/>
          </w:tcPr>
          <w:p w14:paraId="66D0E55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6FAC0F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CC9FB2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D5C788B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</w:tcBorders>
          </w:tcPr>
          <w:p w14:paraId="28EEAFF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E0ACB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9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314E74C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E27B5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70A18C6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94D55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68C936C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4872A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460999.04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</w:tcPr>
          <w:p w14:paraId="186237B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01692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1361270.88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2B39E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58689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BB172B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18B056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288A614" w14:textId="77777777" w:rsidTr="00986A28">
        <w:trPr>
          <w:trHeight w:hRule="exact" w:val="1132"/>
        </w:trPr>
        <w:tc>
          <w:tcPr>
            <w:tcW w:w="5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</w:tcBorders>
          </w:tcPr>
          <w:p w14:paraId="5F896B3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03" w:type="dxa"/>
            <w:gridSpan w:val="6"/>
            <w:tcBorders>
              <w:top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5E2635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</w:t>
            </w:r>
            <w:proofErr w:type="gramEnd"/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</w:tcBorders>
          </w:tcPr>
          <w:p w14:paraId="490AA67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5" w:type="dxa"/>
            <w:gridSpan w:val="3"/>
            <w:tcBorders>
              <w:top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8A158E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</w:tcBorders>
          </w:tcPr>
          <w:p w14:paraId="20DD8EA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60" w:type="dxa"/>
            <w:gridSpan w:val="4"/>
            <w:tcBorders>
              <w:top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EB6A7F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</w:tcBorders>
          </w:tcPr>
          <w:p w14:paraId="7056558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3"/>
            <w:tcBorders>
              <w:top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B1C92E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461024.13</w:t>
            </w:r>
          </w:p>
        </w:tc>
        <w:tc>
          <w:tcPr>
            <w:tcW w:w="58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</w:tcBorders>
          </w:tcPr>
          <w:p w14:paraId="523DA1C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74" w:type="dxa"/>
            <w:gridSpan w:val="6"/>
            <w:tcBorders>
              <w:top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174500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1361285.89</w:t>
            </w:r>
          </w:p>
        </w:tc>
        <w:tc>
          <w:tcPr>
            <w:tcW w:w="1347" w:type="dxa"/>
            <w:gridSpan w:val="3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062EABE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Метод спутниковых геодезических измерений (определений)</w:t>
            </w:r>
          </w:p>
        </w:tc>
        <w:tc>
          <w:tcPr>
            <w:tcW w:w="2149" w:type="dxa"/>
            <w:gridSpan w:val="5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7859FD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 xml:space="preserve"> = √(m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0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 + m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:vertAlign w:val="subscript"/>
                <w14:ligatures w14:val="standardContextual"/>
              </w:rPr>
              <w:t>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²)</w:t>
            </w:r>
          </w:p>
        </w:tc>
        <w:tc>
          <w:tcPr>
            <w:tcW w:w="1190" w:type="dxa"/>
            <w:gridSpan w:val="4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6C51327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20B31F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4001E93" w14:textId="77777777" w:rsidTr="00986A28">
        <w:trPr>
          <w:trHeight w:hRule="exact" w:val="100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</w:tcPr>
          <w:p w14:paraId="4F57FC7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D7D891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6242C9C" w14:textId="77777777" w:rsidTr="00986A28">
        <w:trPr>
          <w:trHeight w:hRule="exact" w:val="573"/>
        </w:trPr>
        <w:tc>
          <w:tcPr>
            <w:tcW w:w="115" w:type="dxa"/>
            <w:gridSpan w:val="2"/>
            <w:tcBorders>
              <w:left w:val="double" w:sz="5" w:space="0" w:color="000000"/>
              <w:bottom w:val="single" w:sz="5" w:space="0" w:color="000000"/>
            </w:tcBorders>
          </w:tcPr>
          <w:p w14:paraId="23A1DFA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044" w:type="dxa"/>
            <w:gridSpan w:val="37"/>
            <w:tcBorders>
              <w:bottom w:val="single" w:sz="5" w:space="0" w:color="000000"/>
              <w:right w:val="double" w:sz="5" w:space="0" w:color="000000"/>
            </w:tcBorders>
            <w:vAlign w:val="center"/>
          </w:tcPr>
          <w:p w14:paraId="140E7D0A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2. Сведения о частях границ уточняемого земельного участка</w:t>
            </w:r>
          </w:p>
          <w:p w14:paraId="0ADF9AEA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с кадастровым номером 62:15:0090303:110</w:t>
            </w: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ab/>
              <w:t>: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F46B1E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879D0F0" w14:textId="77777777" w:rsidTr="00986A28">
        <w:trPr>
          <w:trHeight w:hRule="exact" w:val="559"/>
        </w:trPr>
        <w:tc>
          <w:tcPr>
            <w:tcW w:w="3052" w:type="dxa"/>
            <w:gridSpan w:val="1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D024E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Обозначение части границы</w:t>
            </w:r>
          </w:p>
        </w:tc>
        <w:tc>
          <w:tcPr>
            <w:tcW w:w="2192" w:type="dxa"/>
            <w:gridSpan w:val="11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248FA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Горизонтальное </w:t>
            </w:r>
            <w:proofErr w:type="spell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проложение</w:t>
            </w:r>
            <w:proofErr w:type="spell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(S), м</w:t>
            </w:r>
          </w:p>
        </w:tc>
        <w:tc>
          <w:tcPr>
            <w:tcW w:w="4915" w:type="dxa"/>
            <w:gridSpan w:val="1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5A7DC6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Описание прохождения части границ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3C0048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06D4B21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51354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от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т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.</w:t>
            </w:r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7566B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до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т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.</w:t>
            </w:r>
          </w:p>
        </w:tc>
        <w:tc>
          <w:tcPr>
            <w:tcW w:w="2192" w:type="dxa"/>
            <w:gridSpan w:val="11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F3563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4915" w:type="dxa"/>
            <w:gridSpan w:val="1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63FA25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24306E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6B3AC4E" w14:textId="77777777" w:rsidTr="00986A28">
        <w:trPr>
          <w:trHeight w:hRule="exact" w:val="329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E7D7B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4BD0E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99836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F54138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77E634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2E5E50B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E5FC9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</w:t>
            </w:r>
            <w:proofErr w:type="gramEnd"/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17CE9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2</w:t>
            </w:r>
            <w:proofErr w:type="gramEnd"/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5CAD5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5.09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6573284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DDC98F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E052F32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90CD9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2</w:t>
            </w:r>
            <w:proofErr w:type="gramEnd"/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2CA1C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н3</w:t>
            </w:r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4638E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22.39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66022DA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C9DD51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46963ED" w14:textId="77777777" w:rsidTr="00986A28">
        <w:trPr>
          <w:trHeight w:hRule="exact" w:val="330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F0689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н3</w:t>
            </w:r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E9DB2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</w:t>
            </w:r>
            <w:proofErr w:type="gramEnd"/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8A112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12.32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15C114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B2E25B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77B2358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2B466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4</w:t>
            </w:r>
            <w:proofErr w:type="gramEnd"/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8A5F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н5</w:t>
            </w:r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432E8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91.07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555C9CF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CFE010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8B4CA7C" w14:textId="77777777" w:rsidTr="00986A28">
        <w:trPr>
          <w:trHeight w:hRule="exact" w:val="329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07B5B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н5</w:t>
            </w:r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D32A0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6</w:t>
            </w:r>
            <w:proofErr w:type="gramEnd"/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FF8A95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27.06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2D7459A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39F7E1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A52F2AE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C8F59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6</w:t>
            </w:r>
            <w:proofErr w:type="gramEnd"/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82E6D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7</w:t>
            </w:r>
            <w:proofErr w:type="gramEnd"/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DEB46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111.09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3CBB954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35AB80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3673B92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34ED0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7</w:t>
            </w:r>
            <w:proofErr w:type="gramEnd"/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75198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н8</w:t>
            </w:r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60311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8.61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5849422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D7B047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53F8783" w14:textId="77777777" w:rsidTr="00986A28">
        <w:trPr>
          <w:trHeight w:hRule="exact" w:val="329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530E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н8</w:t>
            </w:r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12A24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9</w:t>
            </w:r>
            <w:proofErr w:type="gramEnd"/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E76D4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12.05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3957480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4741B1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57D08D6" w14:textId="77777777" w:rsidTr="00986A28">
        <w:trPr>
          <w:trHeight w:hRule="exact" w:val="344"/>
        </w:trPr>
        <w:tc>
          <w:tcPr>
            <w:tcW w:w="1977" w:type="dxa"/>
            <w:gridSpan w:val="10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013E7DB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9</w:t>
            </w:r>
            <w:proofErr w:type="gramEnd"/>
          </w:p>
        </w:tc>
        <w:tc>
          <w:tcPr>
            <w:tcW w:w="1075" w:type="dxa"/>
            <w:gridSpan w:val="5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56A8AA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1</w:t>
            </w:r>
            <w:proofErr w:type="gramEnd"/>
          </w:p>
        </w:tc>
        <w:tc>
          <w:tcPr>
            <w:tcW w:w="2192" w:type="dxa"/>
            <w:gridSpan w:val="11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35553E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29.24</w:t>
            </w:r>
          </w:p>
        </w:tc>
        <w:tc>
          <w:tcPr>
            <w:tcW w:w="4915" w:type="dxa"/>
            <w:gridSpan w:val="13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tcMar>
              <w:left w:w="86" w:type="dxa"/>
            </w:tcMar>
            <w:vAlign w:val="center"/>
          </w:tcPr>
          <w:p w14:paraId="2B817FB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 w:val="20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20C85F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7AED31C" w14:textId="77777777" w:rsidTr="00986A28">
        <w:trPr>
          <w:trHeight w:hRule="exact" w:val="115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</w:tcPr>
          <w:p w14:paraId="38C8CFF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ADFD30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0441766" w14:textId="77777777" w:rsidTr="00986A28">
        <w:trPr>
          <w:trHeight w:hRule="exact" w:val="559"/>
        </w:trPr>
        <w:tc>
          <w:tcPr>
            <w:tcW w:w="57" w:type="dxa"/>
            <w:tcBorders>
              <w:left w:val="double" w:sz="5" w:space="0" w:color="000000"/>
              <w:bottom w:val="single" w:sz="5" w:space="0" w:color="000000"/>
            </w:tcBorders>
          </w:tcPr>
          <w:p w14:paraId="18E5BBC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10102" w:type="dxa"/>
            <w:gridSpan w:val="38"/>
            <w:tcBorders>
              <w:bottom w:val="single" w:sz="5" w:space="0" w:color="000000"/>
              <w:right w:val="double" w:sz="5" w:space="0" w:color="000000"/>
            </w:tcBorders>
            <w:vAlign w:val="center"/>
          </w:tcPr>
          <w:p w14:paraId="40619CA1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3. Сведения о характеристиках уточняемого земельного участка</w:t>
            </w:r>
          </w:p>
          <w:p w14:paraId="7BC2B66F" w14:textId="32AEC4B9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с кадастровым номером </w:t>
            </w:r>
            <w:r w:rsidR="00963C41" w:rsidRPr="00963C41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62:15:0050503:358</w:t>
            </w: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ab/>
              <w:t>:</w:t>
            </w:r>
          </w:p>
        </w:tc>
        <w:tc>
          <w:tcPr>
            <w:tcW w:w="57" w:type="dxa"/>
            <w:tcBorders>
              <w:left w:val="double" w:sz="5" w:space="0" w:color="000000"/>
            </w:tcBorders>
            <w:vAlign w:val="center"/>
          </w:tcPr>
          <w:p w14:paraId="77DDBA61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</w:p>
        </w:tc>
      </w:tr>
      <w:tr w:rsidR="00986A28" w:rsidRPr="00986A28" w14:paraId="096D130C" w14:textId="77777777" w:rsidTr="00986A28">
        <w:trPr>
          <w:trHeight w:hRule="exact" w:val="458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4256C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lastRenderedPageBreak/>
              <w:t xml:space="preserve">№ </w:t>
            </w:r>
            <w:proofErr w:type="gramStart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п</w:t>
            </w:r>
            <w:proofErr w:type="gramEnd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/п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080F5F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Наименование характеристик земельного участка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3428BC1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Значение характеристики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AF80F3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12A01B9D" w14:textId="77777777" w:rsidTr="00986A28">
        <w:trPr>
          <w:trHeight w:hRule="exact" w:val="330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057DA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B70B48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F388EC4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7C9C53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67AB375" w14:textId="77777777" w:rsidTr="00986A28">
        <w:trPr>
          <w:trHeight w:hRule="exact" w:val="516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500BE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E5B41F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Площадь земельного участка ± величина предельной погрешности определения площади (Р ± Δ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), м²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73BF83C" w14:textId="334559E3" w:rsidR="00986A28" w:rsidRPr="00986A28" w:rsidRDefault="00963C41" w:rsidP="00963C41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2000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± 22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2AEC9A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F2C6994" w14:textId="77777777" w:rsidTr="00986A28">
        <w:trPr>
          <w:trHeight w:hRule="exact" w:val="444"/>
        </w:trPr>
        <w:tc>
          <w:tcPr>
            <w:tcW w:w="10159" w:type="dxa"/>
            <w:gridSpan w:val="39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1C43545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E084ADA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B17EDAB" w14:textId="77777777" w:rsidTr="00986A28">
        <w:trPr>
          <w:trHeight w:hRule="exact" w:val="458"/>
        </w:trPr>
        <w:tc>
          <w:tcPr>
            <w:tcW w:w="10159" w:type="dxa"/>
            <w:gridSpan w:val="39"/>
            <w:tcBorders>
              <w:top w:val="double" w:sz="5" w:space="0" w:color="000000"/>
            </w:tcBorders>
          </w:tcPr>
          <w:p w14:paraId="65DB518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</w:tcPr>
          <w:p w14:paraId="29D4283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74EED60" w14:textId="77777777" w:rsidTr="00986A28">
        <w:trPr>
          <w:trHeight w:hRule="exact" w:val="559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05A69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Сведения об уточняемых земельных участках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3D4D72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5CA1F70" w14:textId="77777777" w:rsidTr="00986A28">
        <w:trPr>
          <w:trHeight w:hRule="exact" w:val="988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F55F87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5EAE37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(∆Р), м²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C4E243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∆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= 3.5 *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Mt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* √P = 3.5 * 0.10 * √3300= 20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CD0EAB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6F27840" w14:textId="77777777" w:rsidTr="00986A28">
        <w:trPr>
          <w:trHeight w:hRule="exact" w:val="502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24F05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3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242B2B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Ркад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), м²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098DEFF" w14:textId="11399223" w:rsidR="00986A28" w:rsidRPr="00986A28" w:rsidRDefault="00963C41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20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00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3AFB65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B7A59B9" w14:textId="77777777" w:rsidTr="00986A28">
        <w:trPr>
          <w:trHeight w:hRule="exact" w:val="344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FC10E3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207B93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Оценка расхождения 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и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Ркад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(Р -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Ркад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), м²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431AF90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531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128F63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B7E19B9" w14:textId="77777777" w:rsidTr="00986A28">
        <w:trPr>
          <w:trHeight w:hRule="exact" w:val="515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D0DB76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5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7FFBC1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Предельные минимальный и максимальный размеры земельного участка (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Рмин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и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Рмакс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), м²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AEA1CA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600</w:t>
            </w:r>
          </w:p>
          <w:p w14:paraId="225A81D9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3000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5341E6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05C696A" w14:textId="77777777" w:rsidTr="00986A28">
        <w:trPr>
          <w:trHeight w:hRule="exact" w:val="746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ADA7A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6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0646AD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FD248EB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14432C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20DF13C" w14:textId="77777777" w:rsidTr="00986A28">
        <w:trPr>
          <w:trHeight w:hRule="exact" w:val="759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44C3AE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7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139838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3C3640C" w14:textId="0EDC0B58" w:rsidR="00986A28" w:rsidRPr="00986A28" w:rsidRDefault="00986A28" w:rsidP="00963C41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Земли </w:t>
            </w:r>
            <w:r w:rsidR="00963C41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населенных пунктов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59E21A0B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26652C2" w14:textId="77777777" w:rsidTr="00986A28">
        <w:trPr>
          <w:trHeight w:hRule="exact" w:val="344"/>
        </w:trPr>
        <w:tc>
          <w:tcPr>
            <w:tcW w:w="845" w:type="dxa"/>
            <w:gridSpan w:val="6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BEC7172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8</w:t>
            </w:r>
          </w:p>
        </w:tc>
        <w:tc>
          <w:tcPr>
            <w:tcW w:w="5359" w:type="dxa"/>
            <w:gridSpan w:val="23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8C91CC6" w14:textId="77777777" w:rsidR="00986A28" w:rsidRPr="00986A28" w:rsidRDefault="00986A28" w:rsidP="00986A28">
            <w:pPr>
              <w:spacing w:line="229" w:lineRule="auto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Иные сведения</w:t>
            </w:r>
          </w:p>
        </w:tc>
        <w:tc>
          <w:tcPr>
            <w:tcW w:w="3955" w:type="dxa"/>
            <w:gridSpan w:val="10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1661A33C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-</w:t>
            </w: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3ABFFD5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4FC74046" w14:textId="77777777" w:rsidTr="00986A28">
        <w:trPr>
          <w:trHeight w:hRule="exact" w:val="2865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</w:tcPr>
          <w:p w14:paraId="5A81D51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1D97E1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ED25348" w14:textId="77777777" w:rsidTr="00986A28">
        <w:trPr>
          <w:trHeight w:hRule="exact" w:val="2866"/>
        </w:trPr>
        <w:tc>
          <w:tcPr>
            <w:tcW w:w="10159" w:type="dxa"/>
            <w:gridSpan w:val="39"/>
            <w:tcBorders>
              <w:left w:val="double" w:sz="5" w:space="0" w:color="000000"/>
              <w:right w:val="double" w:sz="5" w:space="0" w:color="000000"/>
            </w:tcBorders>
          </w:tcPr>
          <w:p w14:paraId="29F9AA4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A0722E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FE00E1F" w14:textId="77777777" w:rsidTr="00986A28">
        <w:trPr>
          <w:trHeight w:hRule="exact" w:val="2335"/>
        </w:trPr>
        <w:tc>
          <w:tcPr>
            <w:tcW w:w="10159" w:type="dxa"/>
            <w:gridSpan w:val="39"/>
            <w:tcBorders>
              <w:left w:val="double" w:sz="5" w:space="0" w:color="000000"/>
              <w:right w:val="double" w:sz="5" w:space="0" w:color="000000"/>
            </w:tcBorders>
          </w:tcPr>
          <w:p w14:paraId="55D1AB7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67AB40C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09CE1F79" w14:textId="77777777" w:rsidTr="00986A28">
        <w:trPr>
          <w:trHeight w:hRule="exact" w:val="2350"/>
        </w:trPr>
        <w:tc>
          <w:tcPr>
            <w:tcW w:w="10159" w:type="dxa"/>
            <w:gridSpan w:val="39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418A853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7A25738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B6A17CD" w14:textId="77777777" w:rsidTr="00986A28">
        <w:trPr>
          <w:trHeight w:hRule="exact" w:val="444"/>
        </w:trPr>
        <w:tc>
          <w:tcPr>
            <w:tcW w:w="10159" w:type="dxa"/>
            <w:gridSpan w:val="39"/>
            <w:tcBorders>
              <w:top w:val="double" w:sz="5" w:space="0" w:color="000000"/>
            </w:tcBorders>
          </w:tcPr>
          <w:p w14:paraId="439A0A3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</w:tcPr>
          <w:p w14:paraId="0786049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B826F9E" w14:textId="77777777" w:rsidTr="00986A28">
        <w:trPr>
          <w:trHeight w:hRule="exact" w:val="459"/>
        </w:trPr>
        <w:tc>
          <w:tcPr>
            <w:tcW w:w="10159" w:type="dxa"/>
            <w:gridSpan w:val="39"/>
            <w:tcBorders>
              <w:top w:val="doub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701FE73D" w14:textId="77777777" w:rsidR="00986A28" w:rsidRPr="00986A28" w:rsidRDefault="00986A28" w:rsidP="00986A28">
            <w:pPr>
              <w:spacing w:line="229" w:lineRule="auto"/>
              <w:jc w:val="center"/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</w:pPr>
            <w:bookmarkStart w:id="5" w:name="Заключениекадастровогоинженера"/>
            <w:r w:rsidRPr="00986A28">
              <w:rPr>
                <w:rFonts w:ascii="Times New Roman" w:hAnsi="Times New Roman"/>
                <w:b/>
                <w:color w:val="000000"/>
                <w:spacing w:val="-2"/>
                <w:kern w:val="2"/>
                <w:sz w:val="28"/>
                <w:szCs w:val="24"/>
                <w14:ligatures w14:val="standardContextual"/>
              </w:rPr>
              <w:t>Заключение кадастрового инженера</w:t>
            </w:r>
            <w:bookmarkEnd w:id="5"/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2F7123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5D4582F" w14:textId="77777777" w:rsidTr="00986A28">
        <w:trPr>
          <w:trHeight w:hRule="exact" w:val="2865"/>
        </w:trPr>
        <w:tc>
          <w:tcPr>
            <w:tcW w:w="11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 w14:paraId="4600DD9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814" w:type="dxa"/>
            <w:gridSpan w:val="34"/>
            <w:vMerge w:val="restart"/>
            <w:tcBorders>
              <w:top w:val="double" w:sz="5" w:space="0" w:color="000000"/>
            </w:tcBorders>
          </w:tcPr>
          <w:p w14:paraId="2A428204" w14:textId="3CEE6FC0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Кадастровые работы проводятся с целью уточнения границы и площади земельного участка с </w:t>
            </w:r>
            <w:r w:rsidR="00963C41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кадастровым номером  62:15:0050503:358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, с местоположением: обл. Рязанская, р-н Рязанский, </w:t>
            </w:r>
            <w:r w:rsidR="00963C41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                         с. </w:t>
            </w:r>
            <w:proofErr w:type="spellStart"/>
            <w:r w:rsidR="00963C41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Алеканово</w:t>
            </w:r>
            <w:proofErr w:type="spellEnd"/>
            <w:r w:rsidR="00963C41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, ул. Центральная, д. 19</w:t>
            </w:r>
          </w:p>
          <w:p w14:paraId="54828CD9" w14:textId="4ADB7496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В результате проведения кадастровых работ установлено, что разрешенное использование земельного участка с кадастровым номером </w:t>
            </w:r>
            <w:r w:rsidR="00963C41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62:15:0050503:358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- "Для ведения личного подсобного хозяйства".</w:t>
            </w:r>
          </w:p>
          <w:p w14:paraId="2F623FEB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Определение границ земельного участка с кадастровым номером 62:15:0090303:110 проводилось по факту владения и пользования, согласно всем существующим на местности закреплениям, объектам искусственного происхождения, расположенным на участке и принадлежащим собственникам земельного участка,  с учетом границ смежных землепользователей: от точки 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до точки н1  - по существующей длительное время границе (забор). Все вышеизложенное позволяет определить местоположение границ земельного участка по фактическому использованию.</w:t>
            </w:r>
          </w:p>
          <w:p w14:paraId="673AE11A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Согласно ФЗ от 24.07.2007 N 221-ФЗ  "О кадастровой деятельности" ст. 42.8 п. 3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П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ри уточнении местоположения границ земельного участка,  его площадь не должна быть больше площади земельного участка, сведения о которой относительно этого земельного участка содержатся в Едином государственном  реестре недвижимости, больше площади земельного участка, сведения о которой относительно этого земельного участка содержатся в Едином государственном реестре недвижимости, более чем на величину предельного минимального размера земельного участка, установленного в соответствии с земельным законодательством;. Земельный участок расположен в зоне Ж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, где для данного вида разрешенного использования установлены минимальный размер земельного участка в 600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кв.м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. и максимальный размер земельного участка в 3000 </w:t>
            </w:r>
            <w:proofErr w:type="spell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кв.м</w:t>
            </w:r>
            <w:proofErr w:type="spell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.</w:t>
            </w:r>
          </w:p>
          <w:p w14:paraId="58DA8E44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Границы земельного участка от точки 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до точки н1 утверждены собственниками смежных земельных участков, что подтверждается актом согласования (образ документа приложен)</w:t>
            </w:r>
          </w:p>
          <w:p w14:paraId="5390AF27" w14:textId="04964DBD" w:rsidR="00986A28" w:rsidRDefault="004F3464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от точки н</w:t>
            </w:r>
            <w:proofErr w:type="gramStart"/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до точки н2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границы определены, кадастровый номер смежног</w:t>
            </w: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 земельного участка 62:15:0050503:103</w:t>
            </w:r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, сведения о границе которого внесены в ГКН в результате проведения кадастровых работ.</w:t>
            </w:r>
          </w:p>
          <w:p w14:paraId="54F2943A" w14:textId="70A61898" w:rsidR="004F3464" w:rsidRPr="00986A28" w:rsidRDefault="004F3464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4F3464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от точки н</w:t>
            </w:r>
            <w:proofErr w:type="gramStart"/>
            <w:r w:rsidRPr="004F3464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2</w:t>
            </w:r>
            <w:proofErr w:type="gramEnd"/>
            <w:r w:rsidRPr="004F3464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до точки н3 границы определены, кадастровый номер смежного земельного участка 62:15:0050503:359, сведения о границе которого внесены в ГКН в результате проведения кадастровых работ.</w:t>
            </w:r>
          </w:p>
          <w:p w14:paraId="709C4CF2" w14:textId="150799E0" w:rsidR="00986A28" w:rsidRPr="00986A28" w:rsidRDefault="004F3464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от точки н3 до точки н</w:t>
            </w:r>
            <w:proofErr w:type="gramStart"/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  <w:proofErr w:type="gramEnd"/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уточняемый земельный участок граничит с землями неразграниченной муниципальной собственности. Согласно п. 1, статьи 39 Федерального закона от 24.07.2007 N 221-ФЗ (ред. от 19.12.2022) "О кадастровой деятельности" обязательное согласование местоположения не проводится в отношении земельных </w:t>
            </w:r>
            <w:proofErr w:type="gramStart"/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участков</w:t>
            </w:r>
            <w:proofErr w:type="gramEnd"/>
            <w:r w:rsidR="00986A28"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если сведения о них не внесены в Единый государственный реестр недвижимости</w:t>
            </w:r>
          </w:p>
          <w:p w14:paraId="5DF44DA6" w14:textId="713B8757" w:rsidR="004F3464" w:rsidRPr="00986A28" w:rsidRDefault="004F3464" w:rsidP="004F3464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от точки н</w:t>
            </w:r>
            <w:proofErr w:type="gramStart"/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4</w:t>
            </w:r>
            <w:proofErr w:type="gramEnd"/>
            <w:r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до точки н1</w:t>
            </w: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уточняемый земельный участок граничит с землями неразграниченной муниципальной собственности. Согласно п. 1, статьи 39 Федерального закона от 24.07.2007 N 221-ФЗ (ред. от 19.12.2022) "О кадастровой деятельности" обязательное согласование местоположения не проводится в отношении земельных 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участков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если сведения о них не внесены в Единый государственный реестр недвижимости</w:t>
            </w:r>
          </w:p>
          <w:p w14:paraId="4F1F0DDB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от точки н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9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до точки н1 уточняемый земельный участок граничит с землями неразграниченной муниципальной собственности. Согласно п. 1, статьи 39 Федерального закона от 24.07.2007 N 221-ФЗ (ред. от 19.12.2022) "О кадастровой деятельности" обязательное согласование местоположения не проводится в отношении земельных </w:t>
            </w:r>
            <w:proofErr w:type="gramStart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участков</w:t>
            </w:r>
            <w:proofErr w:type="gramEnd"/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если сведения о них не внесены в Единый государственный реестр недвижимости</w:t>
            </w:r>
          </w:p>
          <w:p w14:paraId="75635A21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>На уточняемом земельном участке с кадастровым номером 62:15:0090303:110 расположен объект капитального строительства с кадастровым номером 62:15:0080101:339</w:t>
            </w:r>
          </w:p>
          <w:p w14:paraId="7F85A071" w14:textId="77777777" w:rsidR="00986A28" w:rsidRPr="00986A28" w:rsidRDefault="00986A28" w:rsidP="00986A28">
            <w:pPr>
              <w:spacing w:line="229" w:lineRule="auto"/>
              <w:jc w:val="both"/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</w:pPr>
            <w:r w:rsidRPr="00986A28">
              <w:rPr>
                <w:rFonts w:ascii="Times New Roman" w:hAnsi="Times New Roman"/>
                <w:color w:val="000000"/>
                <w:spacing w:val="-2"/>
                <w:kern w:val="2"/>
                <w:szCs w:val="24"/>
                <w14:ligatures w14:val="standardContextual"/>
              </w:rPr>
              <w:t xml:space="preserve"> </w:t>
            </w:r>
          </w:p>
        </w:tc>
        <w:tc>
          <w:tcPr>
            <w:tcW w:w="230" w:type="dxa"/>
            <w:gridSpan w:val="3"/>
            <w:tcBorders>
              <w:top w:val="double" w:sz="5" w:space="0" w:color="000000"/>
              <w:right w:val="double" w:sz="5" w:space="0" w:color="000000"/>
            </w:tcBorders>
          </w:tcPr>
          <w:p w14:paraId="4469040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0BCBD5C3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6BA8F5E3" w14:textId="77777777" w:rsidTr="00986A28">
        <w:trPr>
          <w:trHeight w:hRule="exact" w:val="2866"/>
        </w:trPr>
        <w:tc>
          <w:tcPr>
            <w:tcW w:w="115" w:type="dxa"/>
            <w:gridSpan w:val="2"/>
            <w:tcBorders>
              <w:left w:val="double" w:sz="5" w:space="0" w:color="000000"/>
            </w:tcBorders>
          </w:tcPr>
          <w:p w14:paraId="5E47BB58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814" w:type="dxa"/>
            <w:gridSpan w:val="34"/>
            <w:vMerge/>
            <w:tcBorders>
              <w:top w:val="double" w:sz="5" w:space="0" w:color="000000"/>
            </w:tcBorders>
          </w:tcPr>
          <w:p w14:paraId="00EB089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30" w:type="dxa"/>
            <w:gridSpan w:val="3"/>
            <w:tcBorders>
              <w:right w:val="double" w:sz="5" w:space="0" w:color="000000"/>
            </w:tcBorders>
          </w:tcPr>
          <w:p w14:paraId="53B67395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97D0156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31B29AD7" w14:textId="77777777" w:rsidTr="00986A28">
        <w:trPr>
          <w:trHeight w:hRule="exact" w:val="1733"/>
        </w:trPr>
        <w:tc>
          <w:tcPr>
            <w:tcW w:w="115" w:type="dxa"/>
            <w:gridSpan w:val="2"/>
            <w:tcBorders>
              <w:left w:val="double" w:sz="5" w:space="0" w:color="000000"/>
            </w:tcBorders>
          </w:tcPr>
          <w:p w14:paraId="4BEE07C4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814" w:type="dxa"/>
            <w:gridSpan w:val="34"/>
            <w:vMerge/>
            <w:tcBorders>
              <w:top w:val="double" w:sz="5" w:space="0" w:color="000000"/>
            </w:tcBorders>
          </w:tcPr>
          <w:p w14:paraId="05ACBF4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30" w:type="dxa"/>
            <w:gridSpan w:val="3"/>
            <w:tcBorders>
              <w:right w:val="double" w:sz="5" w:space="0" w:color="000000"/>
            </w:tcBorders>
          </w:tcPr>
          <w:p w14:paraId="4F31B3F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40D11F82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2AB7C43A" w14:textId="77777777" w:rsidTr="00986A28">
        <w:trPr>
          <w:trHeight w:hRule="exact" w:val="1734"/>
        </w:trPr>
        <w:tc>
          <w:tcPr>
            <w:tcW w:w="115" w:type="dxa"/>
            <w:gridSpan w:val="2"/>
            <w:tcBorders>
              <w:left w:val="double" w:sz="5" w:space="0" w:color="000000"/>
            </w:tcBorders>
          </w:tcPr>
          <w:p w14:paraId="2BEAF110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9814" w:type="dxa"/>
            <w:gridSpan w:val="34"/>
            <w:vMerge/>
            <w:tcBorders>
              <w:top w:val="double" w:sz="5" w:space="0" w:color="000000"/>
            </w:tcBorders>
          </w:tcPr>
          <w:p w14:paraId="6F2ECD2C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230" w:type="dxa"/>
            <w:gridSpan w:val="3"/>
            <w:tcBorders>
              <w:right w:val="double" w:sz="5" w:space="0" w:color="000000"/>
            </w:tcBorders>
          </w:tcPr>
          <w:p w14:paraId="7182136F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6306C4E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5BEE1D35" w14:textId="77777777" w:rsidTr="00986A28">
        <w:trPr>
          <w:trHeight w:hRule="exact" w:val="2751"/>
        </w:trPr>
        <w:tc>
          <w:tcPr>
            <w:tcW w:w="10159" w:type="dxa"/>
            <w:gridSpan w:val="39"/>
            <w:tcBorders>
              <w:left w:val="double" w:sz="5" w:space="0" w:color="000000"/>
              <w:right w:val="double" w:sz="5" w:space="0" w:color="000000"/>
            </w:tcBorders>
          </w:tcPr>
          <w:p w14:paraId="66EFC161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16DA9E0D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  <w:tr w:rsidR="00986A28" w:rsidRPr="00986A28" w14:paraId="7A0F6E9F" w14:textId="77777777" w:rsidTr="004F3464">
        <w:trPr>
          <w:trHeight w:hRule="exact" w:val="87"/>
        </w:trPr>
        <w:tc>
          <w:tcPr>
            <w:tcW w:w="10159" w:type="dxa"/>
            <w:gridSpan w:val="39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58E354D7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  <w:tc>
          <w:tcPr>
            <w:tcW w:w="57" w:type="dxa"/>
            <w:tcBorders>
              <w:left w:val="double" w:sz="5" w:space="0" w:color="000000"/>
            </w:tcBorders>
          </w:tcPr>
          <w:p w14:paraId="243AAD19" w14:textId="77777777" w:rsidR="00986A28" w:rsidRPr="00986A28" w:rsidRDefault="00986A28" w:rsidP="00986A28">
            <w:pPr>
              <w:rPr>
                <w:rFonts w:ascii="Aptos" w:hAnsi="Aptos"/>
                <w:kern w:val="2"/>
                <w:sz w:val="2"/>
                <w:szCs w:val="24"/>
                <w14:ligatures w14:val="standardContextual"/>
              </w:rPr>
            </w:pPr>
          </w:p>
        </w:tc>
      </w:tr>
    </w:tbl>
    <w:p w14:paraId="3D13C219" w14:textId="77777777" w:rsidR="00986A28" w:rsidRPr="00986A28" w:rsidRDefault="00986A28" w:rsidP="00986A28">
      <w:pPr>
        <w:rPr>
          <w:rFonts w:ascii="Aptos" w:hAnsi="Aptos"/>
          <w:kern w:val="2"/>
          <w:sz w:val="2"/>
          <w:szCs w:val="24"/>
          <w14:ligatures w14:val="standardContextual"/>
        </w:rPr>
        <w:sectPr w:rsidR="00986A28" w:rsidRPr="00986A28">
          <w:pgSz w:w="11906" w:h="16848"/>
          <w:pgMar w:top="567" w:right="567" w:bottom="517" w:left="1134" w:header="226" w:footer="206" w:gutter="0"/>
          <w:cols w:space="720"/>
        </w:sectPr>
      </w:pPr>
    </w:p>
    <w:p w14:paraId="5832220F" w14:textId="42F9AEC3" w:rsidR="00986A28" w:rsidRDefault="004F3464" w:rsidP="00915022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</w:rPr>
        <w:lastRenderedPageBreak/>
        <w:drawing>
          <wp:inline distT="0" distB="0" distL="0" distR="0" wp14:anchorId="63315095" wp14:editId="6BA563FC">
            <wp:extent cx="5944235" cy="34747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47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566A59" w14:textId="77777777" w:rsidR="00005D5E" w:rsidRDefault="00005D5E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7D6A8C11" w14:textId="78E8AD3E" w:rsidR="00D86CBC" w:rsidRDefault="00D86CBC" w:rsidP="00D86CBC">
      <w:pPr>
        <w:spacing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Чертеж земельного участка и его частей</w:t>
      </w:r>
    </w:p>
    <w:p w14:paraId="7B8C5172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511D8A8F" w14:textId="2E19B42A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B217BFC" wp14:editId="2E15CBB9">
                <wp:simplePos x="0" y="0"/>
                <wp:positionH relativeFrom="column">
                  <wp:posOffset>3417437</wp:posOffset>
                </wp:positionH>
                <wp:positionV relativeFrom="paragraph">
                  <wp:posOffset>205445</wp:posOffset>
                </wp:positionV>
                <wp:extent cx="616615" cy="393404"/>
                <wp:effectExtent l="0" t="0" r="12065" b="2603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615" cy="39340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4B60A9" w14:textId="62E3C929" w:rsidR="00D86CBC" w:rsidRDefault="00D86CBC" w:rsidP="00D86CBC">
                            <w:pPr>
                              <w:jc w:val="center"/>
                            </w:pPr>
                            <w:r>
                              <w:t>Н</w:t>
                            </w:r>
                            <w:proofErr w:type="gramStart"/>
                            <w:r>
                              <w:t>2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5" o:spid="_x0000_s1026" style="position:absolute;left:0;text-align:left;margin-left:269.1pt;margin-top:16.2pt;width:48.55pt;height:3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" fillcolor="white [3201]" strokecolor="#f79646 [3209]" strokeweight="2pt">
                <v:textbox>
                  <w:txbxContent>
                    <w:p w14:paraId="244B60A9" w14:textId="62E3C929" w:rsidR="00D86CBC" w:rsidRDefault="00D86CBC" w:rsidP="00D86CBC">
                      <w:pPr>
                        <w:jc w:val="center"/>
                      </w:pPr>
                      <w:r>
                        <w:t>Н</w:t>
                      </w:r>
                      <w:proofErr w:type="gramStart"/>
                      <w:r>
                        <w:t>2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14:paraId="75596B6F" w14:textId="3BDC7000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C183C6" wp14:editId="04473357">
                <wp:simplePos x="0" y="0"/>
                <wp:positionH relativeFrom="column">
                  <wp:posOffset>3683177</wp:posOffset>
                </wp:positionH>
                <wp:positionV relativeFrom="paragraph">
                  <wp:posOffset>292144</wp:posOffset>
                </wp:positionV>
                <wp:extent cx="350875" cy="914400"/>
                <wp:effectExtent l="0" t="0" r="3048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875" cy="914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2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0pt,23pt" to="317.65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" strokecolor="#4579b8 [3044]"/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6C0D7A" wp14:editId="1CB3693B">
                <wp:simplePos x="0" y="0"/>
                <wp:positionH relativeFrom="column">
                  <wp:posOffset>695501</wp:posOffset>
                </wp:positionH>
                <wp:positionV relativeFrom="paragraph">
                  <wp:posOffset>292144</wp:posOffset>
                </wp:positionV>
                <wp:extent cx="2987749" cy="1137684"/>
                <wp:effectExtent l="0" t="0" r="22225" b="2476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87749" cy="113768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75pt,23pt" to="290pt,1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" strokecolor="#4579b8 [3044]"/>
            </w:pict>
          </mc:Fallback>
        </mc:AlternateContent>
      </w:r>
    </w:p>
    <w:p w14:paraId="027B7937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55E5D812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D9F0102" w14:textId="107C8312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3BCFB5F" wp14:editId="7D2C4E6C">
                <wp:simplePos x="0" y="0"/>
                <wp:positionH relativeFrom="column">
                  <wp:posOffset>1811921</wp:posOffset>
                </wp:positionH>
                <wp:positionV relativeFrom="paragraph">
                  <wp:posOffset>286429</wp:posOffset>
                </wp:positionV>
                <wp:extent cx="935665" cy="372110"/>
                <wp:effectExtent l="0" t="0" r="17145" b="2794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665" cy="37211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67A3D" w14:textId="27C98464" w:rsidR="00D86CBC" w:rsidRDefault="00D86CBC" w:rsidP="00D86CBC">
                            <w:pPr>
                              <w:jc w:val="center"/>
                            </w:pPr>
                            <w:r>
                              <w:t>:358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1" o:spid="_x0000_s1027" style="position:absolute;left:0;text-align:left;margin-left:142.65pt;margin-top:22.55pt;width:73.65pt;height:29.3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" fillcolor="white [3201]" strokecolor="#f79646 [3209]" strokeweight="2pt">
                <v:textbox>
                  <w:txbxContent>
                    <w:p w14:paraId="36267A3D" w14:textId="27C98464" w:rsidR="00D86CBC" w:rsidRDefault="00D86CBC" w:rsidP="00D86CBC">
                      <w:pPr>
                        <w:jc w:val="center"/>
                      </w:pPr>
                      <w:r>
                        <w:t>:358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38A30C" wp14:editId="540B0796">
                <wp:simplePos x="0" y="0"/>
                <wp:positionH relativeFrom="column">
                  <wp:posOffset>4033771</wp:posOffset>
                </wp:positionH>
                <wp:positionV relativeFrom="paragraph">
                  <wp:posOffset>286429</wp:posOffset>
                </wp:positionV>
                <wp:extent cx="159843" cy="0"/>
                <wp:effectExtent l="38100" t="76200" r="0" b="11430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9843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0" o:spid="_x0000_s1026" type="#_x0000_t32" style="position:absolute;margin-left:317.6pt;margin-top:22.55pt;width:12.6pt;height:0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D28196" wp14:editId="11DED211">
                <wp:simplePos x="0" y="0"/>
                <wp:positionH relativeFrom="column">
                  <wp:posOffset>4193614</wp:posOffset>
                </wp:positionH>
                <wp:positionV relativeFrom="paragraph">
                  <wp:posOffset>286429</wp:posOffset>
                </wp:positionV>
                <wp:extent cx="680484" cy="372140"/>
                <wp:effectExtent l="0" t="0" r="24765" b="2794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484" cy="372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87C009" w14:textId="2C2DA3E1" w:rsidR="00D86CBC" w:rsidRDefault="00D86CBC" w:rsidP="00D86CBC">
                            <w:pPr>
                              <w:jc w:val="center"/>
                            </w:pPr>
                            <w:r>
                              <w:t>Н3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6" o:spid="_x0000_s1028" style="position:absolute;left:0;text-align:left;margin-left:330.2pt;margin-top:22.55pt;width:53.6pt;height:29.3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" fillcolor="white [3201]" strokecolor="#f79646 [3209]" strokeweight="2pt">
                <v:textbox>
                  <w:txbxContent>
                    <w:p w14:paraId="2B87C009" w14:textId="2C2DA3E1" w:rsidR="00D86CBC" w:rsidRDefault="00D86CBC" w:rsidP="00D86CBC">
                      <w:pPr>
                        <w:jc w:val="center"/>
                      </w:pPr>
                      <w:r>
                        <w:t>Н3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015FE53" wp14:editId="0A5E2D6B">
                <wp:simplePos x="0" y="0"/>
                <wp:positionH relativeFrom="column">
                  <wp:posOffset>291465</wp:posOffset>
                </wp:positionH>
                <wp:positionV relativeFrom="paragraph">
                  <wp:posOffset>41880</wp:posOffset>
                </wp:positionV>
                <wp:extent cx="616688" cy="340242"/>
                <wp:effectExtent l="0" t="0" r="12065" b="2222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688" cy="34024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4D235C" w14:textId="14A4BCBE" w:rsidR="00D86CBC" w:rsidRDefault="00D86CBC" w:rsidP="00D86CBC">
                            <w:pPr>
                              <w:jc w:val="center"/>
                            </w:pPr>
                            <w:r>
                              <w:t>Н</w:t>
                            </w:r>
                            <w:proofErr w:type="gramStart"/>
                            <w:r>
                              <w:t>1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4" o:spid="_x0000_s1029" style="position:absolute;left:0;text-align:left;margin-left:22.95pt;margin-top:3.3pt;width:48.55pt;height:26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" fillcolor="white [3201]" strokecolor="#f79646 [3209]" strokeweight="2pt">
                <v:textbox>
                  <w:txbxContent>
                    <w:p w14:paraId="7C4D235C" w14:textId="14A4BCBE" w:rsidR="00D86CBC" w:rsidRDefault="00D86CBC" w:rsidP="00D86CBC">
                      <w:pPr>
                        <w:jc w:val="center"/>
                      </w:pPr>
                      <w:r>
                        <w:t>Н</w:t>
                      </w:r>
                      <w:proofErr w:type="gramStart"/>
                      <w:r>
                        <w:t>1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46332C" wp14:editId="7D22BE4C">
                <wp:simplePos x="0" y="0"/>
                <wp:positionH relativeFrom="column">
                  <wp:posOffset>1046021</wp:posOffset>
                </wp:positionH>
                <wp:positionV relativeFrom="paragraph">
                  <wp:posOffset>286429</wp:posOffset>
                </wp:positionV>
                <wp:extent cx="2988103" cy="1126889"/>
                <wp:effectExtent l="0" t="0" r="22225" b="3556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88103" cy="112688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2.35pt,22.55pt" to="317.65pt,11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" strokecolor="#4579b8 [3044]"/>
            </w:pict>
          </mc:Fallback>
        </mc:AlternateContent>
      </w:r>
    </w:p>
    <w:p w14:paraId="07F68BBD" w14:textId="53604D4A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081F111" wp14:editId="749FFFE4">
                <wp:simplePos x="0" y="0"/>
                <wp:positionH relativeFrom="column">
                  <wp:posOffset>610442</wp:posOffset>
                </wp:positionH>
                <wp:positionV relativeFrom="paragraph">
                  <wp:posOffset>74900</wp:posOffset>
                </wp:positionV>
                <wp:extent cx="85060" cy="128108"/>
                <wp:effectExtent l="19050" t="0" r="48895" b="62865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060" cy="12810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9" o:spid="_x0000_s1026" type="#_x0000_t32" style="position:absolute;margin-left:48.05pt;margin-top:5.9pt;width:6.7pt;height:10.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C23591" wp14:editId="1CE1EED8">
                <wp:simplePos x="0" y="0"/>
                <wp:positionH relativeFrom="column">
                  <wp:posOffset>695502</wp:posOffset>
                </wp:positionH>
                <wp:positionV relativeFrom="paragraph">
                  <wp:posOffset>203008</wp:posOffset>
                </wp:positionV>
                <wp:extent cx="350875" cy="903767"/>
                <wp:effectExtent l="0" t="0" r="30480" b="2984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875" cy="9037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75pt,16pt" to="82.4pt,8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" strokecolor="#4579b8 [3044]"/>
            </w:pict>
          </mc:Fallback>
        </mc:AlternateContent>
      </w:r>
    </w:p>
    <w:p w14:paraId="185B7541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07ADFCCF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38C83B89" w14:textId="69FB10C0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BE78CE" wp14:editId="1F32EA7E">
                <wp:simplePos x="0" y="0"/>
                <wp:positionH relativeFrom="column">
                  <wp:posOffset>1046377</wp:posOffset>
                </wp:positionH>
                <wp:positionV relativeFrom="paragraph">
                  <wp:posOffset>186498</wp:posOffset>
                </wp:positionV>
                <wp:extent cx="0" cy="159651"/>
                <wp:effectExtent l="95250" t="38100" r="57150" b="12065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965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8" o:spid="_x0000_s1026" type="#_x0000_t32" style="position:absolute;margin-left:82.4pt;margin-top:14.7pt;width:0;height:12.55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" strokecolor="#4579b8 [3044]">
                <v:stroke endarrow="open"/>
              </v:shape>
            </w:pict>
          </mc:Fallback>
        </mc:AlternateContent>
      </w:r>
    </w:p>
    <w:p w14:paraId="74A0C24B" w14:textId="5F13B1BA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1960AE8" wp14:editId="3465A268">
                <wp:simplePos x="0" y="0"/>
                <wp:positionH relativeFrom="column">
                  <wp:posOffset>1046022</wp:posOffset>
                </wp:positionH>
                <wp:positionV relativeFrom="paragraph">
                  <wp:posOffset>40079</wp:posOffset>
                </wp:positionV>
                <wp:extent cx="627676" cy="414670"/>
                <wp:effectExtent l="0" t="0" r="20320" b="2349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676" cy="4146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1901C5" w14:textId="08A27346" w:rsidR="00D86CBC" w:rsidRDefault="00D86CBC" w:rsidP="00D86CBC">
                            <w:pPr>
                              <w:jc w:val="center"/>
                            </w:pPr>
                            <w:r>
                              <w:t>Н</w:t>
                            </w:r>
                            <w:proofErr w:type="gramStart"/>
                            <w: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7" o:spid="_x0000_s1030" style="position:absolute;left:0;text-align:left;margin-left:82.35pt;margin-top:3.15pt;width:49.4pt;height:32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" fillcolor="white [3201]" strokecolor="#f79646 [3209]" strokeweight="2pt">
                <v:textbox>
                  <w:txbxContent>
                    <w:p w14:paraId="221901C5" w14:textId="08A27346" w:rsidR="00D86CBC" w:rsidRDefault="00D86CBC" w:rsidP="00D86CBC">
                      <w:pPr>
                        <w:jc w:val="center"/>
                      </w:pPr>
                      <w:r>
                        <w:t>Н</w:t>
                      </w:r>
                      <w:proofErr w:type="gramStart"/>
                      <w:r>
                        <w:t>4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14:paraId="564ABB0B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08C65DD8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3D0AD82C" w14:textId="67F04778" w:rsidR="00D86CBC" w:rsidRDefault="00D86CBC" w:rsidP="00D62426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F2A229" wp14:editId="474245DC">
            <wp:extent cx="5220586" cy="3934046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45476" t="24522" r="7258" b="13695"/>
                    <a:stretch/>
                  </pic:blipFill>
                  <pic:spPr bwMode="auto">
                    <a:xfrm>
                      <a:off x="0" y="0"/>
                      <a:ext cx="5222132" cy="3935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3EC5E" w14:textId="77777777" w:rsidR="00D86CBC" w:rsidRDefault="00D86CBC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549F2154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77CE84CE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48C9C540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7FA1102C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0F665B6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7A8EF86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56F9E3E9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4BA941A1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37478B1D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4EB0B844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C99F5A5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971BF30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4BC08534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33C303E4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5B792029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50D3B908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7EBD7707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4. </w:t>
      </w:r>
      <w:r w:rsidRPr="00D62426">
        <w:rPr>
          <w:rFonts w:ascii="Times New Roman" w:hAnsi="Times New Roman"/>
          <w:b/>
          <w:sz w:val="28"/>
          <w:szCs w:val="28"/>
        </w:rPr>
        <w:t>Акт согласования для земельного участка с кадастровым номером 62:15:0050503:358</w:t>
      </w:r>
    </w:p>
    <w:tbl>
      <w:tblPr>
        <w:tblStyle w:val="a8"/>
        <w:tblW w:w="1134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1"/>
        <w:gridCol w:w="54"/>
        <w:gridCol w:w="707"/>
        <w:gridCol w:w="143"/>
        <w:gridCol w:w="764"/>
        <w:gridCol w:w="716"/>
        <w:gridCol w:w="662"/>
        <w:gridCol w:w="584"/>
        <w:gridCol w:w="691"/>
        <w:gridCol w:w="726"/>
        <w:gridCol w:w="1543"/>
        <w:gridCol w:w="1163"/>
        <w:gridCol w:w="251"/>
        <w:gridCol w:w="321"/>
        <w:gridCol w:w="1048"/>
        <w:gridCol w:w="346"/>
        <w:gridCol w:w="790"/>
        <w:gridCol w:w="7"/>
        <w:gridCol w:w="63"/>
      </w:tblGrid>
      <w:tr w:rsidR="00D62426" w:rsidRPr="00D62426" w14:paraId="36A2013D" w14:textId="77777777" w:rsidTr="00ED2477">
        <w:trPr>
          <w:tblHeader/>
          <w:jc w:val="center"/>
        </w:trPr>
        <w:tc>
          <w:tcPr>
            <w:tcW w:w="908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4AB75DF3" w14:textId="77777777" w:rsidR="00D62426" w:rsidRPr="00D62426" w:rsidRDefault="00D62426" w:rsidP="00D62426">
            <w:pPr>
              <w:keepNext/>
              <w:keepLines/>
              <w:ind w:left="1"/>
              <w:rPr>
                <w:rFonts w:ascii="Times New Roman" w:hAnsi="Times New Roman"/>
              </w:rPr>
            </w:pPr>
          </w:p>
        </w:tc>
        <w:tc>
          <w:tcPr>
            <w:tcW w:w="225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79BFF67" w14:textId="77777777" w:rsidR="00D62426" w:rsidRPr="00D62426" w:rsidRDefault="00D62426" w:rsidP="00D62426">
            <w:pPr>
              <w:keepNext/>
              <w:keepLines/>
              <w:ind w:left="1"/>
              <w:rPr>
                <w:rFonts w:ascii="Times New Roman" w:hAnsi="Times New Roman"/>
                <w:color w:val="FFFFFF"/>
              </w:rPr>
            </w:pPr>
            <w:r w:rsidRPr="00D62426">
              <w:rPr>
                <w:rFonts w:ascii="Times New Roman" w:hAnsi="Times New Roman"/>
                <w:color w:val="FFFFFF"/>
              </w:rPr>
              <w:t xml:space="preserve">Лист № </w:t>
            </w:r>
            <w:r w:rsidRPr="00D62426">
              <w:rPr>
                <w:rFonts w:ascii="Times New Roman" w:hAnsi="Times New Roman"/>
                <w:color w:val="FFFFFF"/>
              </w:rPr>
              <w:fldChar w:fldCharType="begin"/>
            </w:r>
            <w:r w:rsidRPr="00D62426">
              <w:rPr>
                <w:rFonts w:ascii="Times New Roman" w:hAnsi="Times New Roman"/>
                <w:color w:val="FFFFFF"/>
              </w:rPr>
              <w:instrText xml:space="preserve"> PAGE   \* MERGEFORMAT </w:instrText>
            </w:r>
            <w:r w:rsidRPr="00D62426">
              <w:rPr>
                <w:rFonts w:ascii="Times New Roman" w:hAnsi="Times New Roman"/>
                <w:color w:val="FFFFFF"/>
              </w:rPr>
              <w:fldChar w:fldCharType="separate"/>
            </w:r>
            <w:r w:rsidRPr="00D62426">
              <w:rPr>
                <w:rFonts w:ascii="Times New Roman" w:hAnsi="Times New Roman"/>
                <w:noProof/>
                <w:color w:val="FFFFFF"/>
              </w:rPr>
              <w:t>1</w:t>
            </w:r>
            <w:r w:rsidRPr="00D62426">
              <w:rPr>
                <w:rFonts w:ascii="Times New Roman" w:hAnsi="Times New Roman"/>
                <w:color w:val="FFFFFF"/>
              </w:rPr>
              <w:fldChar w:fldCharType="end"/>
            </w:r>
          </w:p>
        </w:tc>
      </w:tr>
      <w:tr w:rsidR="00D62426" w:rsidRPr="00D62426" w14:paraId="2350DAFD" w14:textId="77777777" w:rsidTr="00ED2477">
        <w:trPr>
          <w:tblHeader/>
          <w:jc w:val="center"/>
        </w:trPr>
        <w:tc>
          <w:tcPr>
            <w:tcW w:w="11340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164D84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</w:rPr>
            </w:pPr>
            <w:r w:rsidRPr="00D62426">
              <w:rPr>
                <w:rFonts w:ascii="Times New Roman" w:hAnsi="Times New Roman"/>
                <w:b/>
              </w:rPr>
              <w:t xml:space="preserve">АКТ СОГЛАСОВАНИЯ </w:t>
            </w:r>
          </w:p>
          <w:p w14:paraId="72A877F3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</w:rPr>
            </w:pPr>
            <w:r w:rsidRPr="00D62426">
              <w:rPr>
                <w:rFonts w:ascii="Times New Roman" w:hAnsi="Times New Roman"/>
                <w:b/>
              </w:rPr>
              <w:t>МЕСТОПОЛОЖЕНИЯ ГРАНИЦ</w:t>
            </w:r>
          </w:p>
          <w:p w14:paraId="440E8B8E" w14:textId="77777777" w:rsidR="00D62426" w:rsidRPr="00D62426" w:rsidRDefault="00D62426" w:rsidP="00D62426">
            <w:pPr>
              <w:spacing w:after="120"/>
              <w:jc w:val="center"/>
              <w:rPr>
                <w:rFonts w:ascii="Times New Roman" w:hAnsi="Times New Roman"/>
                <w:b/>
              </w:rPr>
            </w:pPr>
            <w:r w:rsidRPr="00D62426">
              <w:rPr>
                <w:rFonts w:ascii="Times New Roman" w:hAnsi="Times New Roman"/>
                <w:b/>
              </w:rPr>
              <w:t>ЗЕМЕЛЬНОГО УЧАСТКА</w:t>
            </w:r>
            <w:r w:rsidRPr="00D62426">
              <w:rPr>
                <w:rFonts w:ascii="Times New Roman" w:hAnsi="Times New Roman"/>
                <w:b/>
                <w:vertAlign w:val="superscript"/>
              </w:rPr>
              <w:t>*</w:t>
            </w:r>
          </w:p>
          <w:p w14:paraId="7D0CABD0" w14:textId="641092AE" w:rsidR="00D62426" w:rsidRPr="00D62426" w:rsidRDefault="00D62426" w:rsidP="00D62426">
            <w:pPr>
              <w:spacing w:line="200" w:lineRule="exact"/>
              <w:jc w:val="center"/>
              <w:rPr>
                <w:rFonts w:ascii="Times New Roman" w:hAnsi="Times New Roman"/>
                <w:u w:val="single"/>
              </w:rPr>
            </w:pPr>
            <w:r w:rsidRPr="00D62426">
              <w:rPr>
                <w:rFonts w:ascii="Times New Roman" w:hAnsi="Times New Roman"/>
                <w:b/>
                <w:bCs/>
                <w:u w:val="single"/>
              </w:rPr>
              <w:t>62:</w:t>
            </w:r>
            <w:r>
              <w:rPr>
                <w:rFonts w:ascii="Times New Roman" w:hAnsi="Times New Roman"/>
                <w:b/>
                <w:bCs/>
                <w:u w:val="single"/>
              </w:rPr>
              <w:t>15:0050503:358</w:t>
            </w:r>
          </w:p>
          <w:p w14:paraId="6A28339C" w14:textId="77777777" w:rsidR="00D62426" w:rsidRPr="00D62426" w:rsidRDefault="00D62426" w:rsidP="00D62426">
            <w:pPr>
              <w:spacing w:before="40" w:after="40" w:line="10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D62426">
              <w:rPr>
                <w:rFonts w:ascii="Times New Roman" w:hAnsi="Times New Roman"/>
                <w:sz w:val="16"/>
                <w:szCs w:val="24"/>
              </w:rPr>
              <w:t>(указывается кадастровый номер или обозначение земельного участка)</w:t>
            </w:r>
          </w:p>
        </w:tc>
      </w:tr>
      <w:tr w:rsidR="00D62426" w:rsidRPr="00D62426" w14:paraId="2242E02D" w14:textId="77777777" w:rsidTr="00ED2477">
        <w:trPr>
          <w:jc w:val="center"/>
        </w:trPr>
        <w:tc>
          <w:tcPr>
            <w:tcW w:w="11340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FEDE44A" w14:textId="77777777" w:rsidR="00D62426" w:rsidRPr="00D62426" w:rsidRDefault="00D62426" w:rsidP="00D62426">
            <w:pPr>
              <w:spacing w:before="60" w:after="60"/>
              <w:ind w:left="720"/>
              <w:contextualSpacing/>
              <w:rPr>
                <w:rFonts w:ascii="Times New Roman" w:hAnsi="Times New Roman"/>
                <w:b/>
              </w:rPr>
            </w:pPr>
          </w:p>
          <w:p w14:paraId="145BD68F" w14:textId="77777777" w:rsidR="00D62426" w:rsidRPr="00D62426" w:rsidRDefault="00D62426" w:rsidP="00D62426">
            <w:pPr>
              <w:numPr>
                <w:ilvl w:val="0"/>
                <w:numId w:val="25"/>
              </w:numPr>
              <w:spacing w:before="60" w:after="60"/>
              <w:contextualSpacing/>
              <w:rPr>
                <w:rFonts w:ascii="Times New Roman" w:hAnsi="Times New Roman"/>
                <w:b/>
              </w:rPr>
            </w:pPr>
            <w:r w:rsidRPr="00D62426">
              <w:rPr>
                <w:rFonts w:ascii="Times New Roman" w:hAnsi="Times New Roman"/>
                <w:b/>
              </w:rPr>
              <w:t>Сведения о результатах согласования местоположения границ:</w:t>
            </w:r>
          </w:p>
        </w:tc>
      </w:tr>
      <w:tr w:rsidR="00D62426" w:rsidRPr="00D62426" w14:paraId="6D1CBCF2" w14:textId="77777777" w:rsidTr="00ED2477">
        <w:trPr>
          <w:gridAfter w:val="2"/>
          <w:wAfter w:w="70" w:type="dxa"/>
          <w:jc w:val="center"/>
        </w:trPr>
        <w:tc>
          <w:tcPr>
            <w:tcW w:w="24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EE8F9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Сведения о части (характерной точке) границы</w:t>
            </w: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C955D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Кадастровый номер смежного земельного участка</w:t>
            </w:r>
          </w:p>
        </w:tc>
        <w:tc>
          <w:tcPr>
            <w:tcW w:w="495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AE2D5" w14:textId="77777777" w:rsidR="00D62426" w:rsidRPr="00D62426" w:rsidRDefault="00D62426" w:rsidP="00D62426">
            <w:pPr>
              <w:spacing w:before="60" w:after="60"/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Сведения о лице, </w:t>
            </w:r>
          </w:p>
          <w:p w14:paraId="1F3CDB40" w14:textId="77777777" w:rsidR="00D62426" w:rsidRPr="00D62426" w:rsidRDefault="00D62426" w:rsidP="00D62426">
            <w:pPr>
              <w:spacing w:before="60" w:after="60"/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участвующем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 в согласовании</w:t>
            </w:r>
          </w:p>
        </w:tc>
        <w:tc>
          <w:tcPr>
            <w:tcW w:w="136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3DFDE" w14:textId="77777777" w:rsidR="00D62426" w:rsidRPr="00D62426" w:rsidRDefault="00D62426" w:rsidP="00D62426">
            <w:pPr>
              <w:spacing w:before="60" w:after="60"/>
              <w:ind w:right="-211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Способ и дата извещения</w:t>
            </w:r>
          </w:p>
        </w:tc>
        <w:tc>
          <w:tcPr>
            <w:tcW w:w="113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03BA4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Результат согласования (подпись, дата)</w:t>
            </w:r>
          </w:p>
        </w:tc>
      </w:tr>
      <w:tr w:rsidR="00D62426" w:rsidRPr="00D62426" w14:paraId="74A24696" w14:textId="77777777" w:rsidTr="00ED2477">
        <w:trPr>
          <w:gridAfter w:val="2"/>
          <w:wAfter w:w="70" w:type="dxa"/>
          <w:trHeight w:val="369"/>
          <w:jc w:val="center"/>
        </w:trPr>
        <w:tc>
          <w:tcPr>
            <w:tcW w:w="1522" w:type="dxa"/>
            <w:gridSpan w:val="3"/>
            <w:tcBorders>
              <w:top w:val="single" w:sz="4" w:space="0" w:color="auto"/>
            </w:tcBorders>
          </w:tcPr>
          <w:p w14:paraId="02897CDD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Обозначение </w:t>
            </w:r>
          </w:p>
        </w:tc>
        <w:tc>
          <w:tcPr>
            <w:tcW w:w="907" w:type="dxa"/>
            <w:gridSpan w:val="2"/>
            <w:vMerge w:val="restart"/>
            <w:tcBorders>
              <w:top w:val="single" w:sz="4" w:space="0" w:color="auto"/>
            </w:tcBorders>
          </w:tcPr>
          <w:p w14:paraId="6F87E1F4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Горизонтальное </w:t>
            </w:r>
            <w:proofErr w:type="spell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проложение</w:t>
            </w:r>
            <w:proofErr w:type="spell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 (</w:t>
            </w:r>
            <w:r w:rsidRPr="00D62426"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>S</w:t>
            </w: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), м</w:t>
            </w:r>
          </w:p>
        </w:tc>
        <w:tc>
          <w:tcPr>
            <w:tcW w:w="1378" w:type="dxa"/>
            <w:gridSpan w:val="2"/>
            <w:vMerge/>
            <w:tcBorders>
              <w:top w:val="single" w:sz="4" w:space="0" w:color="auto"/>
            </w:tcBorders>
            <w:vAlign w:val="center"/>
          </w:tcPr>
          <w:p w14:paraId="4AF44C45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  <w:tc>
          <w:tcPr>
            <w:tcW w:w="1275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14:paraId="191EE2F0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Фамилия и инициалы</w:t>
            </w:r>
          </w:p>
        </w:tc>
        <w:tc>
          <w:tcPr>
            <w:tcW w:w="3683" w:type="dxa"/>
            <w:gridSpan w:val="4"/>
            <w:tcBorders>
              <w:top w:val="single" w:sz="4" w:space="0" w:color="auto"/>
            </w:tcBorders>
          </w:tcPr>
          <w:p w14:paraId="50F4CBEE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Реквизиты документа</w:t>
            </w:r>
          </w:p>
        </w:tc>
        <w:tc>
          <w:tcPr>
            <w:tcW w:w="1369" w:type="dxa"/>
            <w:gridSpan w:val="2"/>
            <w:vMerge/>
            <w:tcBorders>
              <w:top w:val="single" w:sz="4" w:space="0" w:color="auto"/>
            </w:tcBorders>
            <w:vAlign w:val="center"/>
          </w:tcPr>
          <w:p w14:paraId="5A4052E2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  <w:tc>
          <w:tcPr>
            <w:tcW w:w="1136" w:type="dxa"/>
            <w:gridSpan w:val="2"/>
            <w:vMerge/>
            <w:tcBorders>
              <w:top w:val="single" w:sz="4" w:space="0" w:color="auto"/>
            </w:tcBorders>
            <w:vAlign w:val="center"/>
          </w:tcPr>
          <w:p w14:paraId="70B897BE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</w:tr>
      <w:tr w:rsidR="00D62426" w:rsidRPr="00D62426" w14:paraId="2C93FE85" w14:textId="77777777" w:rsidTr="00ED2477">
        <w:trPr>
          <w:gridAfter w:val="1"/>
          <w:wAfter w:w="63" w:type="dxa"/>
          <w:jc w:val="center"/>
        </w:trPr>
        <w:tc>
          <w:tcPr>
            <w:tcW w:w="761" w:type="dxa"/>
          </w:tcPr>
          <w:p w14:paraId="107ADE5C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от </w:t>
            </w: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т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  <w:tc>
          <w:tcPr>
            <w:tcW w:w="761" w:type="dxa"/>
            <w:gridSpan w:val="2"/>
          </w:tcPr>
          <w:p w14:paraId="54B11842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до </w:t>
            </w: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т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  <w:tc>
          <w:tcPr>
            <w:tcW w:w="907" w:type="dxa"/>
            <w:gridSpan w:val="2"/>
            <w:vMerge/>
            <w:vAlign w:val="center"/>
          </w:tcPr>
          <w:p w14:paraId="28FC7598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  <w:tc>
          <w:tcPr>
            <w:tcW w:w="1378" w:type="dxa"/>
            <w:gridSpan w:val="2"/>
            <w:vMerge/>
            <w:vAlign w:val="center"/>
          </w:tcPr>
          <w:p w14:paraId="783804FC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  <w:tc>
          <w:tcPr>
            <w:tcW w:w="1275" w:type="dxa"/>
            <w:gridSpan w:val="2"/>
            <w:vMerge/>
            <w:vAlign w:val="center"/>
          </w:tcPr>
          <w:p w14:paraId="18241D4D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  <w:tc>
          <w:tcPr>
            <w:tcW w:w="2269" w:type="dxa"/>
            <w:gridSpan w:val="2"/>
            <w:vAlign w:val="center"/>
          </w:tcPr>
          <w:p w14:paraId="3C84E039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удостоверяющего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 личность</w:t>
            </w:r>
          </w:p>
        </w:tc>
        <w:tc>
          <w:tcPr>
            <w:tcW w:w="1414" w:type="dxa"/>
            <w:gridSpan w:val="2"/>
            <w:vAlign w:val="center"/>
          </w:tcPr>
          <w:p w14:paraId="509ACEF6" w14:textId="77777777" w:rsidR="00D62426" w:rsidRPr="00D62426" w:rsidRDefault="00D62426" w:rsidP="00D62426">
            <w:pPr>
              <w:spacing w:before="60" w:after="60"/>
              <w:ind w:left="-110" w:right="-152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подтверждающего полномочия представителя</w:t>
            </w:r>
          </w:p>
        </w:tc>
        <w:tc>
          <w:tcPr>
            <w:tcW w:w="1369" w:type="dxa"/>
            <w:gridSpan w:val="2"/>
            <w:vAlign w:val="center"/>
          </w:tcPr>
          <w:p w14:paraId="5E028E8E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  <w:tc>
          <w:tcPr>
            <w:tcW w:w="1143" w:type="dxa"/>
            <w:gridSpan w:val="3"/>
            <w:vAlign w:val="center"/>
          </w:tcPr>
          <w:p w14:paraId="2323B99A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  <w:lang w:val="en-US"/>
              </w:rPr>
            </w:pPr>
          </w:p>
        </w:tc>
      </w:tr>
      <w:tr w:rsidR="00D62426" w:rsidRPr="00D62426" w14:paraId="7BAE134D" w14:textId="77777777" w:rsidTr="00ED2477">
        <w:trPr>
          <w:gridAfter w:val="1"/>
          <w:wAfter w:w="63" w:type="dxa"/>
          <w:jc w:val="center"/>
        </w:trPr>
        <w:tc>
          <w:tcPr>
            <w:tcW w:w="761" w:type="dxa"/>
            <w:tcBorders>
              <w:bottom w:val="single" w:sz="4" w:space="0" w:color="auto"/>
            </w:tcBorders>
            <w:vAlign w:val="center"/>
          </w:tcPr>
          <w:p w14:paraId="44980949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1</w:t>
            </w:r>
          </w:p>
        </w:tc>
        <w:tc>
          <w:tcPr>
            <w:tcW w:w="761" w:type="dxa"/>
            <w:gridSpan w:val="2"/>
            <w:tcBorders>
              <w:bottom w:val="single" w:sz="4" w:space="0" w:color="auto"/>
            </w:tcBorders>
            <w:vAlign w:val="center"/>
          </w:tcPr>
          <w:p w14:paraId="17A90E9D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2</w:t>
            </w:r>
          </w:p>
        </w:tc>
        <w:tc>
          <w:tcPr>
            <w:tcW w:w="907" w:type="dxa"/>
            <w:gridSpan w:val="2"/>
            <w:tcBorders>
              <w:bottom w:val="single" w:sz="4" w:space="0" w:color="auto"/>
            </w:tcBorders>
            <w:vAlign w:val="center"/>
          </w:tcPr>
          <w:p w14:paraId="4BA24F63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3</w:t>
            </w:r>
          </w:p>
        </w:tc>
        <w:tc>
          <w:tcPr>
            <w:tcW w:w="1378" w:type="dxa"/>
            <w:gridSpan w:val="2"/>
            <w:tcBorders>
              <w:bottom w:val="single" w:sz="4" w:space="0" w:color="auto"/>
            </w:tcBorders>
            <w:vAlign w:val="center"/>
          </w:tcPr>
          <w:p w14:paraId="2CCC6534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4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vAlign w:val="center"/>
          </w:tcPr>
          <w:p w14:paraId="3853465F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5</w:t>
            </w:r>
          </w:p>
        </w:tc>
        <w:tc>
          <w:tcPr>
            <w:tcW w:w="2269" w:type="dxa"/>
            <w:gridSpan w:val="2"/>
            <w:tcBorders>
              <w:bottom w:val="single" w:sz="4" w:space="0" w:color="auto"/>
            </w:tcBorders>
            <w:vAlign w:val="center"/>
          </w:tcPr>
          <w:p w14:paraId="6DBF731D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6</w:t>
            </w:r>
          </w:p>
        </w:tc>
        <w:tc>
          <w:tcPr>
            <w:tcW w:w="1414" w:type="dxa"/>
            <w:gridSpan w:val="2"/>
            <w:tcBorders>
              <w:bottom w:val="single" w:sz="4" w:space="0" w:color="auto"/>
            </w:tcBorders>
            <w:vAlign w:val="center"/>
          </w:tcPr>
          <w:p w14:paraId="64B0201C" w14:textId="77777777" w:rsidR="00D62426" w:rsidRPr="00D62426" w:rsidRDefault="00D62426" w:rsidP="00D62426">
            <w:pPr>
              <w:spacing w:before="60" w:after="60"/>
              <w:ind w:left="-110" w:right="-152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7</w:t>
            </w:r>
          </w:p>
        </w:tc>
        <w:tc>
          <w:tcPr>
            <w:tcW w:w="1369" w:type="dxa"/>
            <w:gridSpan w:val="2"/>
            <w:tcBorders>
              <w:bottom w:val="single" w:sz="4" w:space="0" w:color="auto"/>
            </w:tcBorders>
            <w:vAlign w:val="center"/>
          </w:tcPr>
          <w:p w14:paraId="53CCC6AF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8</w:t>
            </w:r>
          </w:p>
        </w:tc>
        <w:tc>
          <w:tcPr>
            <w:tcW w:w="1143" w:type="dxa"/>
            <w:gridSpan w:val="3"/>
            <w:tcBorders>
              <w:bottom w:val="single" w:sz="4" w:space="0" w:color="auto"/>
            </w:tcBorders>
            <w:vAlign w:val="center"/>
          </w:tcPr>
          <w:p w14:paraId="71EF12B8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9</w:t>
            </w:r>
          </w:p>
        </w:tc>
      </w:tr>
      <w:tr w:rsidR="00D62426" w:rsidRPr="00D62426" w14:paraId="79C1CA9A" w14:textId="77777777" w:rsidTr="00ED2477">
        <w:trPr>
          <w:gridAfter w:val="1"/>
          <w:wAfter w:w="63" w:type="dxa"/>
          <w:trHeight w:val="1020"/>
          <w:jc w:val="center"/>
        </w:trPr>
        <w:tc>
          <w:tcPr>
            <w:tcW w:w="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777EB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D62426">
              <w:rPr>
                <w:rFonts w:ascii="Times New Roman" w:hAnsi="Times New Roman"/>
                <w:sz w:val="16"/>
                <w:szCs w:val="16"/>
              </w:rPr>
              <w:t>н</w:t>
            </w:r>
            <w:proofErr w:type="gramStart"/>
            <w:r w:rsidRPr="00D62426">
              <w:rPr>
                <w:rFonts w:ascii="Times New Roman" w:hAnsi="Times New Roman"/>
                <w:sz w:val="16"/>
                <w:szCs w:val="16"/>
              </w:rPr>
              <w:t>1</w:t>
            </w:r>
            <w:proofErr w:type="gramEnd"/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05174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D62426">
              <w:rPr>
                <w:rFonts w:ascii="Times New Roman" w:hAnsi="Times New Roman"/>
                <w:sz w:val="16"/>
                <w:szCs w:val="16"/>
              </w:rPr>
              <w:t>н</w:t>
            </w:r>
            <w:proofErr w:type="gramStart"/>
            <w:r w:rsidRPr="00D62426">
              <w:rPr>
                <w:rFonts w:ascii="Times New Roman" w:hAnsi="Times New Roman"/>
                <w:sz w:val="16"/>
                <w:szCs w:val="16"/>
                <w:lang w:val="en-US"/>
              </w:rPr>
              <w:t>1</w:t>
            </w:r>
            <w:proofErr w:type="gramEnd"/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1BC3D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sz w:val="16"/>
                <w:szCs w:val="16"/>
              </w:rPr>
              <w:t>318,92</w:t>
            </w:r>
          </w:p>
        </w:tc>
        <w:tc>
          <w:tcPr>
            <w:tcW w:w="1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F359F" w14:textId="77777777" w:rsidR="00D62426" w:rsidRPr="00D62426" w:rsidRDefault="00D62426" w:rsidP="00D62426">
            <w:pPr>
              <w:spacing w:before="60" w:after="6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D62426">
              <w:rPr>
                <w:rFonts w:ascii="Times New Roman" w:hAnsi="Times New Roman"/>
                <w:sz w:val="16"/>
                <w:szCs w:val="16"/>
              </w:rPr>
              <w:t>—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8D6D9" w14:textId="77777777" w:rsidR="00D62426" w:rsidRPr="00D62426" w:rsidRDefault="00D62426" w:rsidP="00D62426">
            <w:pPr>
              <w:spacing w:before="60" w:after="60"/>
              <w:ind w:left="-3" w:right="-136" w:firstLine="3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2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7249E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48D73" w14:textId="77777777" w:rsidR="00D62426" w:rsidRPr="00D62426" w:rsidRDefault="00D62426" w:rsidP="00D62426">
            <w:pPr>
              <w:spacing w:before="60" w:after="60"/>
              <w:ind w:left="-110" w:right="-152" w:firstLine="7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sz w:val="16"/>
                <w:szCs w:val="16"/>
              </w:rPr>
              <w:t>—</w:t>
            </w:r>
          </w:p>
        </w:tc>
        <w:tc>
          <w:tcPr>
            <w:tcW w:w="1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35CA1" w14:textId="77777777" w:rsidR="00D62426" w:rsidRPr="00D62426" w:rsidRDefault="00D62426" w:rsidP="00D62426">
            <w:pPr>
              <w:spacing w:before="60" w:after="60"/>
              <w:ind w:left="-5" w:right="-99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sz w:val="16"/>
                <w:szCs w:val="16"/>
              </w:rPr>
              <w:t>Согласовано в индивидуальном порядке</w:t>
            </w:r>
          </w:p>
        </w:tc>
        <w:tc>
          <w:tcPr>
            <w:tcW w:w="11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55CE4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</w:p>
          <w:p w14:paraId="7869467B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  <w:lang w:val="en-US"/>
              </w:rPr>
            </w:pPr>
          </w:p>
        </w:tc>
      </w:tr>
      <w:tr w:rsidR="00D62426" w:rsidRPr="00D62426" w14:paraId="71348BD5" w14:textId="77777777" w:rsidTr="00ED2477">
        <w:trPr>
          <w:jc w:val="center"/>
        </w:trPr>
        <w:tc>
          <w:tcPr>
            <w:tcW w:w="11340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8661C5" w14:textId="77777777" w:rsidR="00D62426" w:rsidRPr="00D62426" w:rsidRDefault="00D62426" w:rsidP="00D62426">
            <w:pPr>
              <w:spacing w:before="120"/>
              <w:ind w:left="720"/>
              <w:jc w:val="both"/>
              <w:outlineLvl w:val="0"/>
              <w:rPr>
                <w:rFonts w:ascii="Times New Roman" w:hAnsi="Times New Roman"/>
                <w:b/>
              </w:rPr>
            </w:pPr>
          </w:p>
          <w:p w14:paraId="306184BB" w14:textId="77777777" w:rsidR="00D62426" w:rsidRPr="00D62426" w:rsidRDefault="00D62426" w:rsidP="00D62426">
            <w:pPr>
              <w:spacing w:before="120"/>
              <w:ind w:left="720"/>
              <w:jc w:val="both"/>
              <w:outlineLvl w:val="0"/>
              <w:rPr>
                <w:rFonts w:ascii="Times New Roman" w:hAnsi="Times New Roman"/>
                <w:b/>
              </w:rPr>
            </w:pPr>
          </w:p>
          <w:p w14:paraId="282DBC52" w14:textId="77777777" w:rsidR="00D62426" w:rsidRPr="00D62426" w:rsidRDefault="00D62426" w:rsidP="00D62426">
            <w:pPr>
              <w:numPr>
                <w:ilvl w:val="0"/>
                <w:numId w:val="25"/>
              </w:numPr>
              <w:spacing w:before="120"/>
              <w:jc w:val="both"/>
              <w:outlineLvl w:val="0"/>
              <w:rPr>
                <w:rFonts w:ascii="Times New Roman" w:hAnsi="Times New Roman"/>
                <w:b/>
              </w:rPr>
            </w:pPr>
            <w:r w:rsidRPr="00D62426">
              <w:rPr>
                <w:rFonts w:ascii="Times New Roman" w:hAnsi="Times New Roman"/>
                <w:b/>
              </w:rPr>
              <w:t xml:space="preserve">Сведения о содержании возражений относительно местоположения границ от точки </w:t>
            </w:r>
            <w:r w:rsidRPr="00D62426">
              <w:rPr>
                <w:rFonts w:ascii="Times New Roman" w:hAnsi="Times New Roman"/>
                <w:b/>
                <w:bCs/>
                <w:u w:val="single"/>
              </w:rPr>
              <w:t>–</w:t>
            </w:r>
            <w:r w:rsidRPr="00D62426">
              <w:rPr>
                <w:rFonts w:ascii="Times New Roman" w:hAnsi="Times New Roman"/>
                <w:b/>
              </w:rPr>
              <w:t xml:space="preserve"> до точки </w:t>
            </w:r>
            <w:proofErr w:type="gramStart"/>
            <w:r w:rsidRPr="00D62426">
              <w:rPr>
                <w:rFonts w:ascii="Times New Roman" w:hAnsi="Times New Roman"/>
                <w:b/>
                <w:bCs/>
                <w:u w:val="single"/>
              </w:rPr>
              <w:t>–</w:t>
            </w:r>
            <w:r w:rsidRPr="00D62426">
              <w:rPr>
                <w:rFonts w:ascii="Times New Roman" w:hAnsi="Times New Roman"/>
                <w:b/>
              </w:rPr>
              <w:t>з</w:t>
            </w:r>
            <w:proofErr w:type="gramEnd"/>
            <w:r w:rsidRPr="00D62426">
              <w:rPr>
                <w:rFonts w:ascii="Times New Roman" w:hAnsi="Times New Roman"/>
                <w:b/>
              </w:rPr>
              <w:t xml:space="preserve">емельного участка с кадастровым номером </w:t>
            </w:r>
            <w:r w:rsidRPr="00D62426">
              <w:rPr>
                <w:rFonts w:ascii="Times New Roman" w:hAnsi="Times New Roman"/>
                <w:b/>
                <w:bCs/>
                <w:u w:val="single"/>
              </w:rPr>
              <w:t>–</w:t>
            </w:r>
            <w:r w:rsidRPr="00D62426">
              <w:rPr>
                <w:rFonts w:ascii="Times New Roman" w:hAnsi="Times New Roman"/>
                <w:b/>
              </w:rPr>
              <w:t>,</w:t>
            </w:r>
          </w:p>
          <w:tbl>
            <w:tblPr>
              <w:tblStyle w:val="a8"/>
              <w:tblW w:w="9736" w:type="dxa"/>
              <w:tblInd w:w="72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98"/>
              <w:gridCol w:w="7938"/>
            </w:tblGrid>
            <w:tr w:rsidR="00D62426" w:rsidRPr="00D62426" w14:paraId="3868FF01" w14:textId="77777777" w:rsidTr="00ED2477">
              <w:tc>
                <w:tcPr>
                  <w:tcW w:w="1798" w:type="dxa"/>
                </w:tcPr>
                <w:p w14:paraId="7D9E6D14" w14:textId="77777777" w:rsidR="00D62426" w:rsidRPr="00D62426" w:rsidRDefault="00D62426" w:rsidP="00D62426">
                  <w:pPr>
                    <w:jc w:val="both"/>
                    <w:rPr>
                      <w:rFonts w:ascii="Times New Roman" w:hAnsi="Times New Roman"/>
                      <w:b/>
                    </w:rPr>
                  </w:pPr>
                  <w:proofErr w:type="gramStart"/>
                  <w:r w:rsidRPr="00D62426">
                    <w:rPr>
                      <w:rFonts w:ascii="Times New Roman" w:hAnsi="Times New Roman"/>
                      <w:b/>
                    </w:rPr>
                    <w:t>представленных</w:t>
                  </w:r>
                  <w:proofErr w:type="gramEnd"/>
                </w:p>
              </w:tc>
              <w:tc>
                <w:tcPr>
                  <w:tcW w:w="7938" w:type="dxa"/>
                  <w:tcBorders>
                    <w:bottom w:val="single" w:sz="4" w:space="0" w:color="auto"/>
                  </w:tcBorders>
                </w:tcPr>
                <w:p w14:paraId="41CB898F" w14:textId="77777777" w:rsidR="00D62426" w:rsidRPr="00D62426" w:rsidRDefault="00D62426" w:rsidP="00D62426">
                  <w:pPr>
                    <w:spacing w:before="100" w:beforeAutospacing="1"/>
                    <w:ind w:right="57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D62426">
                    <w:rPr>
                      <w:rFonts w:ascii="Times New Roman" w:hAnsi="Times New Roman"/>
                      <w:bCs/>
                      <w:lang w:val="en-US"/>
                    </w:rPr>
                    <w:t>–</w:t>
                  </w:r>
                  <w:r w:rsidRPr="00D62426">
                    <w:rPr>
                      <w:rFonts w:ascii="Times New Roman" w:hAnsi="Times New Roman"/>
                      <w:bCs/>
                    </w:rPr>
                    <w:t xml:space="preserve">, </w:t>
                  </w:r>
                </w:p>
              </w:tc>
            </w:tr>
            <w:tr w:rsidR="00D62426" w:rsidRPr="00D62426" w14:paraId="25DCA63D" w14:textId="77777777" w:rsidTr="00ED2477">
              <w:tc>
                <w:tcPr>
                  <w:tcW w:w="1798" w:type="dxa"/>
                </w:tcPr>
                <w:p w14:paraId="2F0B8ADA" w14:textId="77777777" w:rsidR="00D62426" w:rsidRPr="00D62426" w:rsidRDefault="00D62426" w:rsidP="00D62426">
                  <w:pPr>
                    <w:jc w:val="both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7938" w:type="dxa"/>
                  <w:tcBorders>
                    <w:top w:val="single" w:sz="4" w:space="0" w:color="auto"/>
                  </w:tcBorders>
                </w:tcPr>
                <w:p w14:paraId="68DA9D97" w14:textId="77777777" w:rsidR="00D62426" w:rsidRPr="00D62426" w:rsidRDefault="00D62426" w:rsidP="00D62426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D62426">
                    <w:rPr>
                      <w:rFonts w:ascii="Times New Roman" w:hAnsi="Times New Roman"/>
                      <w:sz w:val="15"/>
                      <w:szCs w:val="15"/>
                    </w:rPr>
                    <w:t>(фамилия и инициалы правообладателя или его представителя)</w:t>
                  </w:r>
                </w:p>
              </w:tc>
            </w:tr>
            <w:tr w:rsidR="00D62426" w:rsidRPr="00D62426" w14:paraId="2DCD0D3B" w14:textId="77777777" w:rsidTr="00ED2477">
              <w:trPr>
                <w:trHeight w:val="143"/>
              </w:trPr>
              <w:tc>
                <w:tcPr>
                  <w:tcW w:w="9736" w:type="dxa"/>
                  <w:gridSpan w:val="2"/>
                  <w:tcBorders>
                    <w:bottom w:val="single" w:sz="4" w:space="0" w:color="auto"/>
                  </w:tcBorders>
                </w:tcPr>
                <w:p w14:paraId="1CE239B8" w14:textId="77777777" w:rsidR="00D62426" w:rsidRPr="00D62426" w:rsidRDefault="00D62426" w:rsidP="00D62426">
                  <w:pPr>
                    <w:rPr>
                      <w:rFonts w:ascii="Times New Roman" w:hAnsi="Times New Roman"/>
                      <w:u w:val="single"/>
                    </w:rPr>
                  </w:pPr>
                  <w:r w:rsidRPr="00D62426">
                    <w:rPr>
                      <w:rFonts w:ascii="Times New Roman" w:hAnsi="Times New Roman"/>
                      <w:bCs/>
                      <w:u w:val="single"/>
                      <w:lang w:val="en-US"/>
                    </w:rPr>
                    <w:t>–</w:t>
                  </w:r>
                </w:p>
              </w:tc>
            </w:tr>
            <w:tr w:rsidR="00D62426" w:rsidRPr="00D62426" w14:paraId="313C4620" w14:textId="77777777" w:rsidTr="00ED2477">
              <w:trPr>
                <w:trHeight w:val="55"/>
              </w:trPr>
              <w:tc>
                <w:tcPr>
                  <w:tcW w:w="9736" w:type="dxa"/>
                  <w:gridSpan w:val="2"/>
                  <w:tcBorders>
                    <w:top w:val="single" w:sz="4" w:space="0" w:color="auto"/>
                  </w:tcBorders>
                </w:tcPr>
                <w:p w14:paraId="2E814B8E" w14:textId="77777777" w:rsidR="00D62426" w:rsidRPr="00D62426" w:rsidRDefault="00D62426" w:rsidP="00D62426">
                  <w:pPr>
                    <w:jc w:val="center"/>
                    <w:rPr>
                      <w:rFonts w:ascii="Times New Roman" w:hAnsi="Times New Roman"/>
                      <w:sz w:val="16"/>
                      <w:szCs w:val="15"/>
                    </w:rPr>
                  </w:pPr>
                  <w:r w:rsidRPr="00D62426">
                    <w:rPr>
                      <w:rFonts w:ascii="Times New Roman" w:hAnsi="Times New Roman"/>
                      <w:sz w:val="16"/>
                      <w:szCs w:val="15"/>
                    </w:rPr>
                    <w:t>(приводится текст возражений)</w:t>
                  </w:r>
                </w:p>
              </w:tc>
            </w:tr>
          </w:tbl>
          <w:p w14:paraId="705B14A9" w14:textId="77777777" w:rsidR="00D62426" w:rsidRPr="00D62426" w:rsidRDefault="00D62426" w:rsidP="00D62426">
            <w:pPr>
              <w:spacing w:after="119"/>
              <w:ind w:left="714"/>
              <w:jc w:val="both"/>
              <w:rPr>
                <w:rFonts w:ascii="Times New Roman" w:hAnsi="Times New Roman"/>
                <w:b/>
              </w:rPr>
            </w:pPr>
          </w:p>
        </w:tc>
      </w:tr>
      <w:tr w:rsidR="00D62426" w:rsidRPr="00D62426" w14:paraId="030957FD" w14:textId="77777777" w:rsidTr="00ED2477">
        <w:trPr>
          <w:jc w:val="center"/>
        </w:trPr>
        <w:tc>
          <w:tcPr>
            <w:tcW w:w="11340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E54EB6" w14:textId="77777777" w:rsidR="00D62426" w:rsidRPr="00D62426" w:rsidRDefault="00D62426" w:rsidP="00D62426">
            <w:pPr>
              <w:numPr>
                <w:ilvl w:val="0"/>
                <w:numId w:val="25"/>
              </w:numPr>
              <w:spacing w:before="120" w:after="120"/>
              <w:jc w:val="both"/>
              <w:outlineLvl w:val="0"/>
              <w:rPr>
                <w:rFonts w:ascii="Times New Roman" w:hAnsi="Times New Roman"/>
                <w:b/>
              </w:rPr>
            </w:pPr>
            <w:r w:rsidRPr="00D62426">
              <w:rPr>
                <w:rFonts w:ascii="Times New Roman" w:hAnsi="Times New Roman"/>
                <w:b/>
              </w:rPr>
              <w:t>Сведения о снятии возражений относительно местоположения границ:</w:t>
            </w:r>
          </w:p>
        </w:tc>
      </w:tr>
      <w:tr w:rsidR="00D62426" w:rsidRPr="00D62426" w14:paraId="4FF78DA3" w14:textId="77777777" w:rsidTr="00ED2477">
        <w:trPr>
          <w:jc w:val="center"/>
        </w:trPr>
        <w:tc>
          <w:tcPr>
            <w:tcW w:w="1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13D69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Обозначение части (характерной точки) границы</w:t>
            </w:r>
          </w:p>
        </w:tc>
        <w:tc>
          <w:tcPr>
            <w:tcW w:w="14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1D96FA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Кадастровый номер земельного участка</w:t>
            </w:r>
          </w:p>
        </w:tc>
        <w:tc>
          <w:tcPr>
            <w:tcW w:w="53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5B748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6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C5236B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Способ снятия возражений относительно местоположения границ</w:t>
            </w:r>
          </w:p>
        </w:tc>
        <w:tc>
          <w:tcPr>
            <w:tcW w:w="8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EC86AE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Подпись, дата</w:t>
            </w:r>
          </w:p>
        </w:tc>
      </w:tr>
      <w:tr w:rsidR="00D62426" w:rsidRPr="00D62426" w14:paraId="152691CB" w14:textId="77777777" w:rsidTr="00ED2477">
        <w:trPr>
          <w:jc w:val="center"/>
        </w:trPr>
        <w:tc>
          <w:tcPr>
            <w:tcW w:w="81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8A8B" w14:textId="77777777" w:rsidR="00D62426" w:rsidRPr="00D62426" w:rsidRDefault="00D62426" w:rsidP="00D62426">
            <w:pPr>
              <w:spacing w:before="120"/>
              <w:ind w:left="1"/>
              <w:jc w:val="center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от </w:t>
            </w: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т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  <w:tc>
          <w:tcPr>
            <w:tcW w:w="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2CD8A7" w14:textId="77777777" w:rsidR="00D62426" w:rsidRPr="00D62426" w:rsidRDefault="00D62426" w:rsidP="00D62426">
            <w:pPr>
              <w:spacing w:before="120"/>
              <w:ind w:left="1"/>
              <w:jc w:val="center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до </w:t>
            </w: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т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  <w:tc>
          <w:tcPr>
            <w:tcW w:w="14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80568E" w14:textId="77777777" w:rsidR="00D62426" w:rsidRPr="00D62426" w:rsidRDefault="00D62426" w:rsidP="00D62426">
            <w:pPr>
              <w:spacing w:before="120"/>
              <w:ind w:left="714"/>
              <w:jc w:val="center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124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858844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Фамилия и инициалы</w:t>
            </w:r>
          </w:p>
        </w:tc>
        <w:tc>
          <w:tcPr>
            <w:tcW w:w="41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943C9" w14:textId="77777777" w:rsidR="00D62426" w:rsidRPr="00D62426" w:rsidRDefault="00D62426" w:rsidP="00D62426">
            <w:pPr>
              <w:spacing w:before="120"/>
              <w:ind w:left="34"/>
              <w:jc w:val="center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Реквизиты документа</w:t>
            </w:r>
          </w:p>
        </w:tc>
        <w:tc>
          <w:tcPr>
            <w:tcW w:w="196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3A60DF" w14:textId="77777777" w:rsidR="00D62426" w:rsidRPr="00D62426" w:rsidRDefault="00D62426" w:rsidP="00D62426">
            <w:pPr>
              <w:spacing w:before="120"/>
              <w:ind w:left="714"/>
              <w:jc w:val="center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860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A2FF3C" w14:textId="77777777" w:rsidR="00D62426" w:rsidRPr="00D62426" w:rsidRDefault="00D62426" w:rsidP="00D62426">
            <w:pPr>
              <w:spacing w:before="120"/>
              <w:ind w:left="714"/>
              <w:jc w:val="center"/>
              <w:outlineLvl w:val="0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62426" w:rsidRPr="00D62426" w14:paraId="7D0C46E5" w14:textId="77777777" w:rsidTr="00ED2477">
        <w:trPr>
          <w:jc w:val="center"/>
        </w:trPr>
        <w:tc>
          <w:tcPr>
            <w:tcW w:w="81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3E002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5563D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148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A2DC4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124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A763E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711A6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proofErr w:type="gram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удостоверяющего</w:t>
            </w:r>
            <w:proofErr w:type="gram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 личность</w:t>
            </w:r>
          </w:p>
        </w:tc>
        <w:tc>
          <w:tcPr>
            <w:tcW w:w="2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CE113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подтверждающего полномочия представителя</w:t>
            </w:r>
          </w:p>
        </w:tc>
        <w:tc>
          <w:tcPr>
            <w:tcW w:w="196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37298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860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FD8C8" w14:textId="77777777" w:rsidR="00D62426" w:rsidRPr="00D62426" w:rsidRDefault="00D62426" w:rsidP="00D62426">
            <w:pPr>
              <w:spacing w:after="6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62426" w:rsidRPr="00D62426" w14:paraId="3F0B0F6C" w14:textId="77777777" w:rsidTr="00ED2477">
        <w:trPr>
          <w:jc w:val="center"/>
        </w:trPr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8C204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7F2FC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2</w:t>
            </w:r>
          </w:p>
        </w:tc>
        <w:tc>
          <w:tcPr>
            <w:tcW w:w="1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19E17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3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AB9A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4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60537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5</w:t>
            </w:r>
          </w:p>
        </w:tc>
        <w:tc>
          <w:tcPr>
            <w:tcW w:w="2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2F9C1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6</w:t>
            </w:r>
          </w:p>
        </w:tc>
        <w:tc>
          <w:tcPr>
            <w:tcW w:w="196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434D0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7</w:t>
            </w:r>
          </w:p>
        </w:tc>
        <w:tc>
          <w:tcPr>
            <w:tcW w:w="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ABEEB" w14:textId="77777777" w:rsidR="00D62426" w:rsidRPr="00D62426" w:rsidRDefault="00D62426" w:rsidP="00D62426">
            <w:pPr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8</w:t>
            </w:r>
          </w:p>
        </w:tc>
      </w:tr>
      <w:tr w:rsidR="00D62426" w:rsidRPr="00D62426" w14:paraId="203F3C89" w14:textId="77777777" w:rsidTr="00ED2477">
        <w:trPr>
          <w:jc w:val="center"/>
        </w:trPr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B68BE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E17F1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1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94700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5ABA8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3202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2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658BC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196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6EE40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  <w:tc>
          <w:tcPr>
            <w:tcW w:w="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EF1CE" w14:textId="77777777" w:rsidR="00D62426" w:rsidRPr="00D62426" w:rsidRDefault="00D62426" w:rsidP="00D62426">
            <w:pPr>
              <w:spacing w:before="60" w:after="60"/>
              <w:rPr>
                <w:rFonts w:ascii="Times New Roman" w:hAnsi="Times New Roman"/>
                <w:sz w:val="16"/>
                <w:szCs w:val="16"/>
              </w:rPr>
            </w:pPr>
            <w:r w:rsidRPr="00D62426">
              <w:rPr>
                <w:rFonts w:ascii="Times New Roman" w:hAnsi="Times New Roman"/>
                <w:bCs/>
                <w:sz w:val="16"/>
                <w:szCs w:val="16"/>
                <w:lang w:val="en-US"/>
              </w:rPr>
              <w:t>–</w:t>
            </w:r>
          </w:p>
        </w:tc>
      </w:tr>
      <w:tr w:rsidR="00D62426" w:rsidRPr="00D62426" w14:paraId="1B180A0B" w14:textId="77777777" w:rsidTr="00ED2477">
        <w:trPr>
          <w:trHeight w:val="577"/>
          <w:jc w:val="center"/>
        </w:trPr>
        <w:tc>
          <w:tcPr>
            <w:tcW w:w="11340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5021F4C" w14:textId="77777777" w:rsidR="00D62426" w:rsidRPr="00D62426" w:rsidRDefault="00D62426" w:rsidP="00D62426">
            <w:pPr>
              <w:tabs>
                <w:tab w:val="left" w:pos="2738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</w:p>
          <w:p w14:paraId="2D77840C" w14:textId="77777777" w:rsidR="00D62426" w:rsidRPr="00D62426" w:rsidRDefault="00D62426" w:rsidP="00D62426">
            <w:pPr>
              <w:tabs>
                <w:tab w:val="left" w:pos="2738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</w:p>
          <w:p w14:paraId="5D11873D" w14:textId="77777777" w:rsidR="00D62426" w:rsidRPr="00D62426" w:rsidRDefault="00D62426" w:rsidP="00D62426">
            <w:pPr>
              <w:tabs>
                <w:tab w:val="left" w:pos="2738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</w:p>
          <w:p w14:paraId="047E28EC" w14:textId="77777777" w:rsidR="00D62426" w:rsidRPr="00D62426" w:rsidRDefault="00D62426" w:rsidP="00D62426">
            <w:pPr>
              <w:tabs>
                <w:tab w:val="left" w:pos="2738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</w:p>
          <w:p w14:paraId="76F49F93" w14:textId="77777777" w:rsidR="00D62426" w:rsidRPr="00D62426" w:rsidRDefault="00D62426" w:rsidP="00D62426">
            <w:pPr>
              <w:tabs>
                <w:tab w:val="left" w:pos="2738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</w:p>
          <w:p w14:paraId="219AD34C" w14:textId="77777777" w:rsidR="00D62426" w:rsidRPr="00D62426" w:rsidRDefault="00D62426" w:rsidP="00D62426">
            <w:pPr>
              <w:tabs>
                <w:tab w:val="left" w:pos="2738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</w:p>
          <w:p w14:paraId="4BA8DF0E" w14:textId="037A604B" w:rsidR="00D62426" w:rsidRPr="00D62426" w:rsidRDefault="00D62426" w:rsidP="00D62426">
            <w:pPr>
              <w:tabs>
                <w:tab w:val="left" w:pos="2738"/>
                <w:tab w:val="left" w:pos="8220"/>
              </w:tabs>
              <w:outlineLvl w:val="0"/>
              <w:rPr>
                <w:rFonts w:ascii="Times New Roman" w:hAnsi="Times New Roman"/>
                <w:b/>
                <w:szCs w:val="24"/>
              </w:rPr>
            </w:pPr>
            <w:r w:rsidRPr="00D62426">
              <w:rPr>
                <w:rFonts w:ascii="Times New Roman" w:hAnsi="Times New Roman"/>
                <w:b/>
                <w:szCs w:val="24"/>
              </w:rPr>
              <w:t xml:space="preserve">Кадастровый инженер: _________________________      </w:t>
            </w:r>
            <w:r>
              <w:rPr>
                <w:rFonts w:ascii="Times New Roman" w:hAnsi="Times New Roman"/>
                <w:szCs w:val="24"/>
                <w:u w:val="single"/>
              </w:rPr>
              <w:t>Щербаков И.В.</w:t>
            </w:r>
            <w:r w:rsidRPr="00D62426">
              <w:rPr>
                <w:rFonts w:ascii="Times New Roman" w:hAnsi="Times New Roman"/>
                <w:szCs w:val="24"/>
                <w:u w:val="single"/>
              </w:rPr>
              <w:tab/>
            </w:r>
          </w:p>
          <w:p w14:paraId="2881EAC3" w14:textId="77777777" w:rsidR="00D62426" w:rsidRPr="00D62426" w:rsidRDefault="00D62426" w:rsidP="00D62426">
            <w:pPr>
              <w:tabs>
                <w:tab w:val="left" w:pos="2738"/>
              </w:tabs>
              <w:rPr>
                <w:rFonts w:ascii="Times New Roman" w:hAnsi="Times New Roman"/>
                <w:bCs/>
              </w:rPr>
            </w:pP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                                                       </w:t>
            </w:r>
            <w:proofErr w:type="spellStart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>м.п</w:t>
            </w:r>
            <w:proofErr w:type="spellEnd"/>
            <w:r w:rsidRPr="00D62426">
              <w:rPr>
                <w:rFonts w:ascii="Times New Roman" w:hAnsi="Times New Roman"/>
                <w:b/>
                <w:sz w:val="16"/>
                <w:szCs w:val="16"/>
              </w:rPr>
              <w:t xml:space="preserve">.    </w:t>
            </w:r>
            <w:r w:rsidRPr="00D62426">
              <w:rPr>
                <w:rFonts w:ascii="Times New Roman" w:hAnsi="Times New Roman"/>
                <w:b/>
                <w:sz w:val="16"/>
                <w:szCs w:val="16"/>
              </w:rPr>
              <w:tab/>
              <w:t xml:space="preserve">            подпись                       фамилия, инициалы </w:t>
            </w:r>
          </w:p>
        </w:tc>
      </w:tr>
    </w:tbl>
    <w:p w14:paraId="321F16C2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DB8DA5A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679DB2A4" w14:textId="77777777" w:rsidR="00D62426" w:rsidRDefault="00D62426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0FA56A20" w14:textId="77777777" w:rsidR="00D62426" w:rsidRDefault="00D62426" w:rsidP="00992F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5456A755" w14:textId="77777777" w:rsidR="00992F96" w:rsidRDefault="00992F96" w:rsidP="00992F9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707AFFD3" w14:textId="458C4AD1" w:rsidR="001F6C49" w:rsidRDefault="001F6C49" w:rsidP="001F6C49">
      <w:pPr>
        <w:spacing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Заключение</w:t>
      </w:r>
    </w:p>
    <w:p w14:paraId="6D14AB8F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>Межевой план является критически важным документом в сфере земельных отношений по нескольким причинам:</w:t>
      </w:r>
    </w:p>
    <w:p w14:paraId="4D06703B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 1. Юридическая защита:</w:t>
      </w:r>
    </w:p>
    <w:p w14:paraId="0B0C54D7" w14:textId="13AD5298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92F96">
        <w:rPr>
          <w:rFonts w:ascii="Times New Roman" w:hAnsi="Times New Roman"/>
          <w:sz w:val="28"/>
          <w:szCs w:val="28"/>
        </w:rPr>
        <w:t xml:space="preserve"> Межевой план служит официальным юридическим подтверждением границ земельного участка, что защищает владельца от возможных споров и недоразумений с соседями.</w:t>
      </w:r>
    </w:p>
    <w:p w14:paraId="731F6191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 2. Обеспечение прозрачности:</w:t>
      </w:r>
    </w:p>
    <w:p w14:paraId="15EEF0FD" w14:textId="529705AD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92F96">
        <w:rPr>
          <w:rFonts w:ascii="Times New Roman" w:hAnsi="Times New Roman"/>
          <w:sz w:val="28"/>
          <w:szCs w:val="28"/>
        </w:rPr>
        <w:t xml:space="preserve"> Точные данные о границах и характеристиках участка обеспечивают прозрачность и достоверность информации, что важно для всех участников земельных сделок.</w:t>
      </w:r>
    </w:p>
    <w:p w14:paraId="0A9FD063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 3. Регистрация прав:</w:t>
      </w:r>
    </w:p>
    <w:p w14:paraId="300A1B77" w14:textId="60A45D9C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92F96">
        <w:rPr>
          <w:rFonts w:ascii="Times New Roman" w:hAnsi="Times New Roman"/>
          <w:sz w:val="28"/>
          <w:szCs w:val="28"/>
        </w:rPr>
        <w:t xml:space="preserve"> Без правильно подготовленного межевого плана невозможно зарегистрировать право собственности на земельный участок в </w:t>
      </w:r>
      <w:proofErr w:type="spellStart"/>
      <w:r w:rsidRPr="00992F96">
        <w:rPr>
          <w:rFonts w:ascii="Times New Roman" w:hAnsi="Times New Roman"/>
          <w:sz w:val="28"/>
          <w:szCs w:val="28"/>
        </w:rPr>
        <w:t>Росреестре</w:t>
      </w:r>
      <w:proofErr w:type="spellEnd"/>
      <w:r w:rsidRPr="00992F96">
        <w:rPr>
          <w:rFonts w:ascii="Times New Roman" w:hAnsi="Times New Roman"/>
          <w:sz w:val="28"/>
          <w:szCs w:val="28"/>
        </w:rPr>
        <w:t>. Это делает его обязательным этапом при оформлении любых сделок с землей.</w:t>
      </w:r>
    </w:p>
    <w:p w14:paraId="0ECC723C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 4. Предотвращение конфликтов:</w:t>
      </w:r>
    </w:p>
    <w:p w14:paraId="54471EA5" w14:textId="20E4BCED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92F96">
        <w:rPr>
          <w:rFonts w:ascii="Times New Roman" w:hAnsi="Times New Roman"/>
          <w:sz w:val="28"/>
          <w:szCs w:val="28"/>
        </w:rPr>
        <w:t xml:space="preserve"> Четкое определение границ участка помогает предотвратить возможные конфликты с соседями и другими лицами, связанные с использованием земли.</w:t>
      </w:r>
    </w:p>
    <w:p w14:paraId="476F7848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 5. Оценка стоимости:</w:t>
      </w:r>
    </w:p>
    <w:p w14:paraId="1A6641EB" w14:textId="30B221BF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92F96">
        <w:rPr>
          <w:rFonts w:ascii="Times New Roman" w:hAnsi="Times New Roman"/>
          <w:sz w:val="28"/>
          <w:szCs w:val="28"/>
        </w:rPr>
        <w:t xml:space="preserve"> Точные данные о границах и площади участка необходимы для правильной оценки его стоимости, что важно при продаже, аренде или других операциях.</w:t>
      </w:r>
    </w:p>
    <w:p w14:paraId="5FFB8D17" w14:textId="77777777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 6. Развитие земельного рынка:</w:t>
      </w:r>
    </w:p>
    <w:p w14:paraId="50609873" w14:textId="2B70605A" w:rsidR="00992F96" w:rsidRPr="00992F96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992F96">
        <w:rPr>
          <w:rFonts w:ascii="Times New Roman" w:hAnsi="Times New Roman"/>
          <w:sz w:val="28"/>
          <w:szCs w:val="28"/>
        </w:rPr>
        <w:t xml:space="preserve"> Наличие точных и достоверных данных способствует формированию прозрачного и эффективного земельного рынка, снижая случаи мошенничества и недоразумений.</w:t>
      </w:r>
    </w:p>
    <w:p w14:paraId="2CA42B4D" w14:textId="24C55F9A" w:rsidR="00AC05B0" w:rsidRDefault="00992F96" w:rsidP="00992F9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2F96">
        <w:rPr>
          <w:rFonts w:ascii="Times New Roman" w:hAnsi="Times New Roman"/>
          <w:sz w:val="28"/>
          <w:szCs w:val="28"/>
        </w:rPr>
        <w:t xml:space="preserve">Таким образом, необходимость межевого плана обусловлена его ключевой ролью в обеспечении юридической ясности, безопасности и </w:t>
      </w:r>
      <w:r w:rsidRPr="00992F96">
        <w:rPr>
          <w:rFonts w:ascii="Times New Roman" w:hAnsi="Times New Roman"/>
          <w:sz w:val="28"/>
          <w:szCs w:val="28"/>
        </w:rPr>
        <w:lastRenderedPageBreak/>
        <w:t>прозрачности земельных отношений. Своевременное и правильное оформление межевого плана является залогом уверенности в своих правах на землю и основой для успешного проведения любых сделок с земельными участками.</w:t>
      </w:r>
    </w:p>
    <w:p w14:paraId="311DEAD6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3C6E09E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FA3F52C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300188C7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45E9146F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19C1AD82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362A1D22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08AC7114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A7AC9EE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33A19C1C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9EEA02F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4D468B2E" w14:textId="77777777" w:rsidR="00AC05B0" w:rsidRDefault="00AC05B0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0454CC2E" w14:textId="77777777" w:rsidR="00005D5E" w:rsidRDefault="00005D5E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4429A6ED" w14:textId="77777777" w:rsidR="00005D5E" w:rsidRDefault="00005D5E" w:rsidP="001F6C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7660B68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50D07F07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69A61F1C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250460C5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401391D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2DF8D551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E1C5EB7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616A6799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4A153F9C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2C361425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1AFAC6E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B76BB66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54FFFDD0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BB8F285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013CCFFB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150386CF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435776A3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0D6F1C7A" w14:textId="77777777" w:rsidR="00992F96" w:rsidRDefault="00992F96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2794F835" w14:textId="77777777" w:rsidR="00654E32" w:rsidRDefault="004B173B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1.</w:t>
      </w:r>
      <w:r w:rsidR="00654E32" w:rsidRPr="00654E32">
        <w:rPr>
          <w:rFonts w:ascii="Times New Roman" w:hAnsi="Times New Roman"/>
          <w:b/>
          <w:sz w:val="28"/>
          <w:szCs w:val="28"/>
        </w:rPr>
        <w:t>Список используемых источников</w:t>
      </w:r>
    </w:p>
    <w:p w14:paraId="0785E42D" w14:textId="77777777" w:rsidR="00AC05B0" w:rsidRDefault="00AC05B0" w:rsidP="00AC05B0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2FB9F65" w14:textId="51257438" w:rsidR="00992F96" w:rsidRPr="00992F96" w:rsidRDefault="00992F96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 w:rsidRPr="00992F96">
        <w:rPr>
          <w:color w:val="000000"/>
          <w:sz w:val="28"/>
          <w:szCs w:val="28"/>
        </w:rPr>
        <w:t>1. Федеральный зак</w:t>
      </w:r>
      <w:r w:rsidR="003F0B3C">
        <w:rPr>
          <w:color w:val="000000"/>
          <w:sz w:val="28"/>
          <w:szCs w:val="28"/>
        </w:rPr>
        <w:t>он от 13 июля 2015 г. № 218-ФЗ «</w:t>
      </w:r>
      <w:r w:rsidRPr="00992F96">
        <w:rPr>
          <w:color w:val="000000"/>
          <w:sz w:val="28"/>
          <w:szCs w:val="28"/>
        </w:rPr>
        <w:t>О государст</w:t>
      </w:r>
      <w:r w:rsidR="003F0B3C">
        <w:rPr>
          <w:color w:val="000000"/>
          <w:sz w:val="28"/>
          <w:szCs w:val="28"/>
        </w:rPr>
        <w:t>венной регистрации недвижимости»</w:t>
      </w:r>
      <w:r w:rsidRPr="00992F96">
        <w:rPr>
          <w:color w:val="000000"/>
          <w:sz w:val="28"/>
          <w:szCs w:val="28"/>
        </w:rPr>
        <w:t xml:space="preserve"> (Собрание законодательства Российской Фе</w:t>
      </w:r>
      <w:r w:rsidR="003F0B3C">
        <w:rPr>
          <w:color w:val="000000"/>
          <w:sz w:val="28"/>
          <w:szCs w:val="28"/>
        </w:rPr>
        <w:t>дерации, 2015, № 29, ст. 4344).</w:t>
      </w:r>
    </w:p>
    <w:p w14:paraId="0941CF19" w14:textId="4F7201DC" w:rsidR="00992F96" w:rsidRPr="00992F96" w:rsidRDefault="00992F96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 w:rsidRPr="00992F96">
        <w:rPr>
          <w:color w:val="000000"/>
          <w:sz w:val="28"/>
          <w:szCs w:val="28"/>
        </w:rPr>
        <w:t xml:space="preserve"> 2. Федеральный закон от 24 июля 2007 г. № 221</w:t>
      </w:r>
      <w:r w:rsidR="003F0B3C">
        <w:rPr>
          <w:color w:val="000000"/>
          <w:sz w:val="28"/>
          <w:szCs w:val="28"/>
        </w:rPr>
        <w:t>-ФЗ «О кадастровой деятельности»</w:t>
      </w:r>
      <w:r w:rsidRPr="00992F96">
        <w:rPr>
          <w:color w:val="000000"/>
          <w:sz w:val="28"/>
          <w:szCs w:val="28"/>
        </w:rPr>
        <w:t xml:space="preserve"> (Собрание законодательства Российской Федерации, 2007, </w:t>
      </w:r>
      <w:r w:rsidR="003F0B3C">
        <w:rPr>
          <w:color w:val="000000"/>
          <w:sz w:val="28"/>
          <w:szCs w:val="28"/>
        </w:rPr>
        <w:t xml:space="preserve">                        № 31, ст. 3999).</w:t>
      </w:r>
    </w:p>
    <w:p w14:paraId="3CB2ACC0" w14:textId="095A4F5B" w:rsidR="00992F96" w:rsidRPr="00992F96" w:rsidRDefault="00992F96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 w:rsidRPr="00992F96">
        <w:rPr>
          <w:color w:val="000000"/>
          <w:sz w:val="28"/>
          <w:szCs w:val="28"/>
        </w:rPr>
        <w:t xml:space="preserve"> 3. Постановление Правительства Российской Федерации от 1 июня 2009 г. </w:t>
      </w:r>
      <w:r w:rsidR="003F0B3C">
        <w:rPr>
          <w:color w:val="000000"/>
          <w:sz w:val="28"/>
          <w:szCs w:val="28"/>
        </w:rPr>
        <w:t xml:space="preserve"> № 457 «</w:t>
      </w:r>
      <w:r w:rsidRPr="00992F96">
        <w:rPr>
          <w:color w:val="000000"/>
          <w:sz w:val="28"/>
          <w:szCs w:val="28"/>
        </w:rPr>
        <w:t>Об утверждении Положения о Федеральной службе государственной реги</w:t>
      </w:r>
      <w:r w:rsidR="003F0B3C">
        <w:rPr>
          <w:color w:val="000000"/>
          <w:sz w:val="28"/>
          <w:szCs w:val="28"/>
        </w:rPr>
        <w:t>страции, кадастра и картографии»</w:t>
      </w:r>
      <w:r w:rsidRPr="00992F96">
        <w:rPr>
          <w:color w:val="000000"/>
          <w:sz w:val="28"/>
          <w:szCs w:val="28"/>
        </w:rPr>
        <w:t xml:space="preserve"> (Собрание законодательства Российской Федерации, 2009, № 25, ст. 3052).</w:t>
      </w:r>
    </w:p>
    <w:p w14:paraId="7C7D42DB" w14:textId="491C2A46" w:rsidR="00992F96" w:rsidRPr="00992F96" w:rsidRDefault="00992F96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 w:rsidRPr="00992F96">
        <w:rPr>
          <w:color w:val="000000"/>
          <w:sz w:val="28"/>
          <w:szCs w:val="28"/>
        </w:rPr>
        <w:t xml:space="preserve">4. Приказ </w:t>
      </w:r>
      <w:proofErr w:type="spellStart"/>
      <w:r w:rsidRPr="00992F96">
        <w:rPr>
          <w:color w:val="000000"/>
          <w:sz w:val="28"/>
          <w:szCs w:val="28"/>
        </w:rPr>
        <w:t>Росреестра</w:t>
      </w:r>
      <w:proofErr w:type="spellEnd"/>
      <w:r w:rsidRPr="00992F96">
        <w:rPr>
          <w:color w:val="000000"/>
          <w:sz w:val="28"/>
          <w:szCs w:val="28"/>
        </w:rPr>
        <w:t xml:space="preserve"> </w:t>
      </w:r>
      <w:r w:rsidR="003F0B3C">
        <w:rPr>
          <w:color w:val="000000"/>
          <w:sz w:val="28"/>
          <w:szCs w:val="28"/>
        </w:rPr>
        <w:t xml:space="preserve">от 14 декабря 2021 г. № </w:t>
      </w:r>
      <w:proofErr w:type="gramStart"/>
      <w:r w:rsidR="003F0B3C">
        <w:rPr>
          <w:color w:val="000000"/>
          <w:sz w:val="28"/>
          <w:szCs w:val="28"/>
        </w:rPr>
        <w:t>П</w:t>
      </w:r>
      <w:proofErr w:type="gramEnd"/>
      <w:r w:rsidR="003F0B3C">
        <w:rPr>
          <w:color w:val="000000"/>
          <w:sz w:val="28"/>
          <w:szCs w:val="28"/>
        </w:rPr>
        <w:t>/0592 «</w:t>
      </w:r>
      <w:r w:rsidRPr="00992F96">
        <w:rPr>
          <w:color w:val="000000"/>
          <w:sz w:val="28"/>
          <w:szCs w:val="28"/>
        </w:rPr>
        <w:t>Об утверждении формы и состава сведений межевого пла</w:t>
      </w:r>
      <w:r w:rsidR="003F0B3C">
        <w:rPr>
          <w:color w:val="000000"/>
          <w:sz w:val="28"/>
          <w:szCs w:val="28"/>
        </w:rPr>
        <w:t>на, требований к его подготовке»</w:t>
      </w:r>
      <w:r w:rsidRPr="00992F96">
        <w:rPr>
          <w:color w:val="000000"/>
          <w:sz w:val="28"/>
          <w:szCs w:val="28"/>
        </w:rPr>
        <w:t xml:space="preserve"> (Зарегистрировано в Минюсте Ро</w:t>
      </w:r>
      <w:r w:rsidR="003F0B3C">
        <w:rPr>
          <w:color w:val="000000"/>
          <w:sz w:val="28"/>
          <w:szCs w:val="28"/>
        </w:rPr>
        <w:t>ссии 31 марта 2022 г. № 68008).</w:t>
      </w:r>
    </w:p>
    <w:p w14:paraId="518B8614" w14:textId="037D5B6A" w:rsidR="003F0B3C" w:rsidRDefault="00992F96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 w:rsidRPr="00992F96">
        <w:rPr>
          <w:color w:val="000000"/>
          <w:sz w:val="28"/>
          <w:szCs w:val="28"/>
        </w:rPr>
        <w:t xml:space="preserve"> 5. Приказ Минэкономразвития Рос</w:t>
      </w:r>
      <w:r w:rsidR="003F0B3C">
        <w:rPr>
          <w:color w:val="000000"/>
          <w:sz w:val="28"/>
          <w:szCs w:val="28"/>
        </w:rPr>
        <w:t>сии от 8 декабря 2015 г. № 921 «</w:t>
      </w:r>
      <w:r w:rsidRPr="00992F96">
        <w:rPr>
          <w:color w:val="000000"/>
          <w:sz w:val="28"/>
          <w:szCs w:val="28"/>
        </w:rPr>
        <w:t>Об утверждении формы и состава сведений межевого пла</w:t>
      </w:r>
      <w:r w:rsidR="003F0B3C">
        <w:rPr>
          <w:color w:val="000000"/>
          <w:sz w:val="28"/>
          <w:szCs w:val="28"/>
        </w:rPr>
        <w:t>на, требований к его подготовке»</w:t>
      </w:r>
      <w:r w:rsidRPr="00992F96">
        <w:rPr>
          <w:color w:val="000000"/>
          <w:sz w:val="28"/>
          <w:szCs w:val="28"/>
        </w:rPr>
        <w:t xml:space="preserve"> (Зарегистрировано в Минюсте России 20 января 2016 г., </w:t>
      </w:r>
      <w:r w:rsidR="003F0B3C">
        <w:rPr>
          <w:color w:val="000000"/>
          <w:sz w:val="28"/>
          <w:szCs w:val="28"/>
        </w:rPr>
        <w:t xml:space="preserve">                      № 40651).</w:t>
      </w:r>
    </w:p>
    <w:p w14:paraId="41C16FCD" w14:textId="7043C728" w:rsidR="003F0B3C" w:rsidRPr="003F0B3C" w:rsidRDefault="003F0B3C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</w:t>
      </w:r>
      <w:r w:rsidRPr="003F0B3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Варламов А.А</w:t>
      </w:r>
      <w:r w:rsidRPr="003F0B3C">
        <w:rPr>
          <w:color w:val="000000"/>
          <w:sz w:val="28"/>
          <w:szCs w:val="28"/>
        </w:rPr>
        <w:t>. Основы кадастра недвижимости: учебник / А. А. Варламов, С. А. Гальченко. - М</w:t>
      </w:r>
      <w:r>
        <w:rPr>
          <w:color w:val="000000"/>
          <w:sz w:val="28"/>
          <w:szCs w:val="28"/>
        </w:rPr>
        <w:t>осква: Академия, 2014. - 224 с.</w:t>
      </w:r>
    </w:p>
    <w:p w14:paraId="34EAD3EE" w14:textId="2783BF22" w:rsidR="003F0B3C" w:rsidRPr="003F0B3C" w:rsidRDefault="003F0B3C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7</w:t>
      </w:r>
      <w:r w:rsidRPr="003F0B3C">
        <w:rPr>
          <w:color w:val="000000"/>
          <w:sz w:val="28"/>
          <w:szCs w:val="28"/>
        </w:rPr>
        <w:t>. Золото</w:t>
      </w:r>
      <w:r>
        <w:rPr>
          <w:color w:val="000000"/>
          <w:sz w:val="28"/>
          <w:szCs w:val="28"/>
        </w:rPr>
        <w:t>ва Е.В</w:t>
      </w:r>
      <w:r w:rsidRPr="003F0B3C">
        <w:rPr>
          <w:color w:val="000000"/>
          <w:sz w:val="28"/>
          <w:szCs w:val="28"/>
        </w:rPr>
        <w:t xml:space="preserve">. Геодезия с основами кадастра: учебник / Е. В. Золотова, Р. Н. </w:t>
      </w:r>
      <w:proofErr w:type="spellStart"/>
      <w:r w:rsidRPr="003F0B3C">
        <w:rPr>
          <w:color w:val="000000"/>
          <w:sz w:val="28"/>
          <w:szCs w:val="28"/>
        </w:rPr>
        <w:t>Скогорева</w:t>
      </w:r>
      <w:proofErr w:type="spellEnd"/>
      <w:r w:rsidRPr="003F0B3C">
        <w:rPr>
          <w:color w:val="000000"/>
          <w:sz w:val="28"/>
          <w:szCs w:val="28"/>
        </w:rPr>
        <w:t xml:space="preserve">. - М.: </w:t>
      </w:r>
      <w:proofErr w:type="spellStart"/>
      <w:r w:rsidRPr="003F0B3C">
        <w:rPr>
          <w:color w:val="000000"/>
          <w:sz w:val="28"/>
          <w:szCs w:val="28"/>
        </w:rPr>
        <w:t>Трикста</w:t>
      </w:r>
      <w:proofErr w:type="spellEnd"/>
      <w:r w:rsidRPr="003F0B3C">
        <w:rPr>
          <w:color w:val="000000"/>
          <w:sz w:val="28"/>
          <w:szCs w:val="28"/>
        </w:rPr>
        <w:t>, 2011. - 413 с.</w:t>
      </w:r>
    </w:p>
    <w:p w14:paraId="046EB20E" w14:textId="0478791B" w:rsidR="003F0B3C" w:rsidRPr="003F0B3C" w:rsidRDefault="003F0B3C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8. Золотова Е.В</w:t>
      </w:r>
      <w:r w:rsidRPr="003F0B3C">
        <w:rPr>
          <w:color w:val="000000"/>
          <w:sz w:val="28"/>
          <w:szCs w:val="28"/>
        </w:rPr>
        <w:t>. Основы кадастра. Территориальные информационные системы: учебник / Е. В. Золотова. - Москва: Академический Проект, 2012. - 416 с.</w:t>
      </w:r>
    </w:p>
    <w:p w14:paraId="4CFAC634" w14:textId="0F979350" w:rsidR="003F0B3C" w:rsidRDefault="003F0B3C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Капустин В.К</w:t>
      </w:r>
      <w:r w:rsidRPr="003F0B3C">
        <w:rPr>
          <w:color w:val="000000"/>
          <w:sz w:val="28"/>
          <w:szCs w:val="28"/>
        </w:rPr>
        <w:t>. Геодезические измерительные системы для кадастра и недвижимости: [Электронный ресурс]: учебное пособие / В. К. Капустин; Юго-Зап. гос. ун-т</w:t>
      </w:r>
      <w:r>
        <w:rPr>
          <w:color w:val="000000"/>
          <w:sz w:val="28"/>
          <w:szCs w:val="28"/>
        </w:rPr>
        <w:t>. - Курск: ЮЗГУ, 2015. - 182 с.</w:t>
      </w:r>
    </w:p>
    <w:p w14:paraId="08D6493A" w14:textId="7E509504" w:rsidR="003F0B3C" w:rsidRPr="003F0B3C" w:rsidRDefault="003F0B3C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10. Быкова Е.Н</w:t>
      </w:r>
      <w:r w:rsidRPr="003F0B3C">
        <w:rPr>
          <w:color w:val="000000"/>
          <w:sz w:val="28"/>
          <w:szCs w:val="28"/>
        </w:rPr>
        <w:t>. Техническая инвентаризация объектов капитального строительства: учебное пособие для студентов вузов / Е. Н. Быкова, В. А. Павлова. - Санкт-Петербург: Лань, 2014. - 159 с.</w:t>
      </w:r>
    </w:p>
    <w:p w14:paraId="7B28B6AA" w14:textId="6FC296E5" w:rsidR="003F0B3C" w:rsidRDefault="003F0B3C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 Пылаева А.</w:t>
      </w:r>
      <w:r w:rsidRPr="003F0B3C">
        <w:rPr>
          <w:color w:val="000000"/>
          <w:sz w:val="28"/>
          <w:szCs w:val="28"/>
        </w:rPr>
        <w:t>В. Основы кадастровой оценки недвижимости: учебное пособие / А. В. Пылаева; Нижегородский государственный архитектурно-строительный университет. – Нижний Новгород: ННГАСУ, 2014. – 141 с.</w:t>
      </w:r>
    </w:p>
    <w:p w14:paraId="33F6D8BE" w14:textId="224A8136" w:rsidR="00AC05B0" w:rsidRPr="00AC05B0" w:rsidRDefault="00AC05B0" w:rsidP="003F0B3C">
      <w:pPr>
        <w:pStyle w:val="a4"/>
        <w:spacing w:before="0" w:beforeAutospacing="0" w:after="0" w:afterAutospacing="0" w:line="360" w:lineRule="auto"/>
        <w:jc w:val="both"/>
        <w:textAlignment w:val="top"/>
        <w:rPr>
          <w:color w:val="000000"/>
          <w:sz w:val="28"/>
          <w:szCs w:val="28"/>
        </w:rPr>
      </w:pPr>
    </w:p>
    <w:sectPr w:rsidR="00AC05B0" w:rsidRPr="00AC05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A64B0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F21464"/>
    <w:multiLevelType w:val="hybridMultilevel"/>
    <w:tmpl w:val="AD727706"/>
    <w:lvl w:ilvl="0" w:tplc="6A38581C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128591E"/>
    <w:multiLevelType w:val="multilevel"/>
    <w:tmpl w:val="33E89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52E2879"/>
    <w:multiLevelType w:val="multilevel"/>
    <w:tmpl w:val="EC284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DBC70AE"/>
    <w:multiLevelType w:val="multilevel"/>
    <w:tmpl w:val="13108A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07C7CF2"/>
    <w:multiLevelType w:val="multilevel"/>
    <w:tmpl w:val="56B82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2872FD"/>
    <w:multiLevelType w:val="multilevel"/>
    <w:tmpl w:val="33F80C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5295D51"/>
    <w:multiLevelType w:val="multilevel"/>
    <w:tmpl w:val="6C9AB0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76A5649"/>
    <w:multiLevelType w:val="multilevel"/>
    <w:tmpl w:val="D4985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8CB297B"/>
    <w:multiLevelType w:val="multilevel"/>
    <w:tmpl w:val="1D1AC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DD036A3"/>
    <w:multiLevelType w:val="multilevel"/>
    <w:tmpl w:val="99B66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F518FE"/>
    <w:multiLevelType w:val="multilevel"/>
    <w:tmpl w:val="20082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5AA7AF0"/>
    <w:multiLevelType w:val="multilevel"/>
    <w:tmpl w:val="39643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9EB3C23"/>
    <w:multiLevelType w:val="multilevel"/>
    <w:tmpl w:val="8ACE9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3AB328E"/>
    <w:multiLevelType w:val="multilevel"/>
    <w:tmpl w:val="67D03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73631F0"/>
    <w:multiLevelType w:val="hybridMultilevel"/>
    <w:tmpl w:val="9AB82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0C2C6E"/>
    <w:multiLevelType w:val="multilevel"/>
    <w:tmpl w:val="6414B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C880F7F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E547E5D"/>
    <w:multiLevelType w:val="multilevel"/>
    <w:tmpl w:val="2E060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54714D8"/>
    <w:multiLevelType w:val="multilevel"/>
    <w:tmpl w:val="9DC07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8DB6930"/>
    <w:multiLevelType w:val="hybridMultilevel"/>
    <w:tmpl w:val="0DAA8E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4467ED8"/>
    <w:multiLevelType w:val="hybridMultilevel"/>
    <w:tmpl w:val="E3C227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EE61279"/>
    <w:multiLevelType w:val="multilevel"/>
    <w:tmpl w:val="DCC4D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F330CB7"/>
    <w:multiLevelType w:val="multilevel"/>
    <w:tmpl w:val="E47C1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FB0690E"/>
    <w:multiLevelType w:val="multilevel"/>
    <w:tmpl w:val="FCA86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1"/>
  </w:num>
  <w:num w:numId="2">
    <w:abstractNumId w:val="1"/>
  </w:num>
  <w:num w:numId="3">
    <w:abstractNumId w:val="5"/>
  </w:num>
  <w:num w:numId="4">
    <w:abstractNumId w:val="17"/>
  </w:num>
  <w:num w:numId="5">
    <w:abstractNumId w:val="0"/>
  </w:num>
  <w:num w:numId="6">
    <w:abstractNumId w:val="20"/>
  </w:num>
  <w:num w:numId="7">
    <w:abstractNumId w:val="23"/>
  </w:num>
  <w:num w:numId="8">
    <w:abstractNumId w:val="6"/>
  </w:num>
  <w:num w:numId="9">
    <w:abstractNumId w:val="14"/>
  </w:num>
  <w:num w:numId="10">
    <w:abstractNumId w:val="7"/>
  </w:num>
  <w:num w:numId="11">
    <w:abstractNumId w:val="10"/>
  </w:num>
  <w:num w:numId="12">
    <w:abstractNumId w:val="16"/>
  </w:num>
  <w:num w:numId="13">
    <w:abstractNumId w:val="18"/>
  </w:num>
  <w:num w:numId="14">
    <w:abstractNumId w:val="13"/>
  </w:num>
  <w:num w:numId="15">
    <w:abstractNumId w:val="24"/>
  </w:num>
  <w:num w:numId="16">
    <w:abstractNumId w:val="11"/>
  </w:num>
  <w:num w:numId="17">
    <w:abstractNumId w:val="12"/>
  </w:num>
  <w:num w:numId="18">
    <w:abstractNumId w:val="22"/>
  </w:num>
  <w:num w:numId="19">
    <w:abstractNumId w:val="2"/>
  </w:num>
  <w:num w:numId="20">
    <w:abstractNumId w:val="8"/>
  </w:num>
  <w:num w:numId="21">
    <w:abstractNumId w:val="3"/>
  </w:num>
  <w:num w:numId="22">
    <w:abstractNumId w:val="19"/>
  </w:num>
  <w:num w:numId="23">
    <w:abstractNumId w:val="9"/>
  </w:num>
  <w:num w:numId="24">
    <w:abstractNumId w:val="4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95E"/>
    <w:rsid w:val="00005D5E"/>
    <w:rsid w:val="000324A6"/>
    <w:rsid w:val="00035952"/>
    <w:rsid w:val="00041EC8"/>
    <w:rsid w:val="0012759D"/>
    <w:rsid w:val="00172D16"/>
    <w:rsid w:val="001A6EC3"/>
    <w:rsid w:val="001F6C49"/>
    <w:rsid w:val="002607C1"/>
    <w:rsid w:val="002D6782"/>
    <w:rsid w:val="002E7089"/>
    <w:rsid w:val="002F0202"/>
    <w:rsid w:val="00306217"/>
    <w:rsid w:val="0031670F"/>
    <w:rsid w:val="00333901"/>
    <w:rsid w:val="00347F9F"/>
    <w:rsid w:val="00391BEA"/>
    <w:rsid w:val="003F0B3C"/>
    <w:rsid w:val="00463A9D"/>
    <w:rsid w:val="004B173B"/>
    <w:rsid w:val="004C11F6"/>
    <w:rsid w:val="004F3464"/>
    <w:rsid w:val="005F419D"/>
    <w:rsid w:val="006337AD"/>
    <w:rsid w:val="00654E32"/>
    <w:rsid w:val="006F5963"/>
    <w:rsid w:val="00767F3D"/>
    <w:rsid w:val="008519BC"/>
    <w:rsid w:val="00915022"/>
    <w:rsid w:val="00937EF6"/>
    <w:rsid w:val="00963C41"/>
    <w:rsid w:val="00986A28"/>
    <w:rsid w:val="00992F96"/>
    <w:rsid w:val="00AC05B0"/>
    <w:rsid w:val="00B0154B"/>
    <w:rsid w:val="00BA0DF0"/>
    <w:rsid w:val="00BF6592"/>
    <w:rsid w:val="00CD0167"/>
    <w:rsid w:val="00D45E56"/>
    <w:rsid w:val="00D62426"/>
    <w:rsid w:val="00D86CBC"/>
    <w:rsid w:val="00E16BC6"/>
    <w:rsid w:val="00E42B9F"/>
    <w:rsid w:val="00EA695E"/>
    <w:rsid w:val="00F57C9F"/>
    <w:rsid w:val="00F82FBE"/>
    <w:rsid w:val="00FC16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A2B4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1EC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lockblock-3c">
    <w:name w:val="block__block-3c"/>
    <w:basedOn w:val="a"/>
    <w:rsid w:val="00F82FBE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a3">
    <w:name w:val="List Paragraph"/>
    <w:basedOn w:val="a"/>
    <w:uiPriority w:val="34"/>
    <w:qFormat/>
    <w:rsid w:val="0012759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F6C49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54E3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4E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p1">
    <w:name w:val="p1"/>
    <w:basedOn w:val="a"/>
    <w:rsid w:val="00937EF6"/>
    <w:rPr>
      <w:rFonts w:ascii="Helvetica" w:eastAsiaTheme="minorEastAsia" w:hAnsi="Helvetica"/>
      <w:sz w:val="18"/>
      <w:szCs w:val="18"/>
    </w:rPr>
  </w:style>
  <w:style w:type="character" w:customStyle="1" w:styleId="s1">
    <w:name w:val="s1"/>
    <w:basedOn w:val="a0"/>
    <w:rsid w:val="00937EF6"/>
    <w:rPr>
      <w:rFonts w:ascii="Helvetica" w:hAnsi="Helvetica" w:hint="default"/>
      <w:b w:val="0"/>
      <w:bCs w:val="0"/>
      <w:i w:val="0"/>
      <w:iCs w:val="0"/>
      <w:sz w:val="18"/>
      <w:szCs w:val="18"/>
    </w:rPr>
  </w:style>
  <w:style w:type="paragraph" w:customStyle="1" w:styleId="li1">
    <w:name w:val="li1"/>
    <w:basedOn w:val="a"/>
    <w:rsid w:val="00463A9D"/>
    <w:rPr>
      <w:rFonts w:ascii="Helvetica" w:eastAsiaTheme="minorEastAsia" w:hAnsi="Helvetica"/>
      <w:sz w:val="18"/>
      <w:szCs w:val="18"/>
    </w:rPr>
  </w:style>
  <w:style w:type="character" w:customStyle="1" w:styleId="apple-converted-space">
    <w:name w:val="apple-converted-space"/>
    <w:basedOn w:val="a0"/>
    <w:rsid w:val="001A6EC3"/>
  </w:style>
  <w:style w:type="character" w:styleId="a7">
    <w:name w:val="Hyperlink"/>
    <w:basedOn w:val="a0"/>
    <w:uiPriority w:val="99"/>
    <w:unhideWhenUsed/>
    <w:rsid w:val="001A6EC3"/>
    <w:rPr>
      <w:color w:val="0000FF"/>
      <w:u w:val="single"/>
    </w:rPr>
  </w:style>
  <w:style w:type="table" w:styleId="a8">
    <w:name w:val="Table Grid"/>
    <w:basedOn w:val="a1"/>
    <w:rsid w:val="00D624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1EC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lockblock-3c">
    <w:name w:val="block__block-3c"/>
    <w:basedOn w:val="a"/>
    <w:rsid w:val="00F82FBE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a3">
    <w:name w:val="List Paragraph"/>
    <w:basedOn w:val="a"/>
    <w:uiPriority w:val="34"/>
    <w:qFormat/>
    <w:rsid w:val="0012759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F6C49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54E3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4E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p1">
    <w:name w:val="p1"/>
    <w:basedOn w:val="a"/>
    <w:rsid w:val="00937EF6"/>
    <w:rPr>
      <w:rFonts w:ascii="Helvetica" w:eastAsiaTheme="minorEastAsia" w:hAnsi="Helvetica"/>
      <w:sz w:val="18"/>
      <w:szCs w:val="18"/>
    </w:rPr>
  </w:style>
  <w:style w:type="character" w:customStyle="1" w:styleId="s1">
    <w:name w:val="s1"/>
    <w:basedOn w:val="a0"/>
    <w:rsid w:val="00937EF6"/>
    <w:rPr>
      <w:rFonts w:ascii="Helvetica" w:hAnsi="Helvetica" w:hint="default"/>
      <w:b w:val="0"/>
      <w:bCs w:val="0"/>
      <w:i w:val="0"/>
      <w:iCs w:val="0"/>
      <w:sz w:val="18"/>
      <w:szCs w:val="18"/>
    </w:rPr>
  </w:style>
  <w:style w:type="paragraph" w:customStyle="1" w:styleId="li1">
    <w:name w:val="li1"/>
    <w:basedOn w:val="a"/>
    <w:rsid w:val="00463A9D"/>
    <w:rPr>
      <w:rFonts w:ascii="Helvetica" w:eastAsiaTheme="minorEastAsia" w:hAnsi="Helvetica"/>
      <w:sz w:val="18"/>
      <w:szCs w:val="18"/>
    </w:rPr>
  </w:style>
  <w:style w:type="character" w:customStyle="1" w:styleId="apple-converted-space">
    <w:name w:val="apple-converted-space"/>
    <w:basedOn w:val="a0"/>
    <w:rsid w:val="001A6EC3"/>
  </w:style>
  <w:style w:type="character" w:styleId="a7">
    <w:name w:val="Hyperlink"/>
    <w:basedOn w:val="a0"/>
    <w:uiPriority w:val="99"/>
    <w:unhideWhenUsed/>
    <w:rsid w:val="001A6EC3"/>
    <w:rPr>
      <w:color w:val="0000FF"/>
      <w:u w:val="single"/>
    </w:rPr>
  </w:style>
  <w:style w:type="table" w:styleId="a8">
    <w:name w:val="Table Grid"/>
    <w:basedOn w:val="a1"/>
    <w:rsid w:val="00D624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07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55217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67694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6230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74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9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25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01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066499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82289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158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227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029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3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8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0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4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307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24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48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25903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22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0247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712635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981938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6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780365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48339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74062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428497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766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456217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625034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75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18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06275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44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49740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12175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53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14217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852375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92852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05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77796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8390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514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3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6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105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4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8316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636014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47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001819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12268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54327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825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99440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25877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457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611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36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29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2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5861">
              <w:marLeft w:val="0"/>
              <w:marRight w:val="0"/>
              <w:marTop w:val="3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19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61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239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6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345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7466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61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63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3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1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29751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9084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41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2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44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17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325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084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11" w:color="auto"/>
                            <w:right w:val="none" w:sz="0" w:space="0" w:color="auto"/>
                          </w:divBdr>
                          <w:divsChild>
                            <w:div w:id="1381054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7667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4794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1244737">
                                          <w:marLeft w:val="1170"/>
                                          <w:marRight w:val="7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13233260">
                                          <w:marLeft w:val="1170"/>
                                          <w:marRight w:val="7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7523991">
          <w:marLeft w:val="-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45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556649">
                  <w:marLeft w:val="450"/>
                  <w:marRight w:val="10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540614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6007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0202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000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05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55644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1197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8138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64135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517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973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8457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239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4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0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62191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3771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8003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20106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16949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3808</Words>
  <Characters>21710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2026-03-28T10:41:00Z</dcterms:created>
  <dcterms:modified xsi:type="dcterms:W3CDTF">2026-03-28T10:41:00Z</dcterms:modified>
</cp:coreProperties>
</file>