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9"/>
        <w:tblW w:w="5184" w:type="pct"/>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5290"/>
      </w:tblGrid>
      <w:tr w:rsidR="00DF171C" w14:paraId="24AF42C3" w14:textId="77777777" w:rsidTr="00DF171C">
        <w:tc>
          <w:tcPr>
            <w:tcW w:w="5000" w:type="pct"/>
            <w:gridSpan w:val="2"/>
            <w:hideMark/>
          </w:tcPr>
          <w:p w14:paraId="1637A7FD" w14:textId="77777777" w:rsidR="00DF171C" w:rsidRDefault="00DF171C">
            <w:pPr>
              <w:spacing w:line="240" w:lineRule="auto"/>
              <w:jc w:val="center"/>
              <w:rPr>
                <w:rFonts w:eastAsia="Calibri" w:cs="Times New Roman"/>
                <w:szCs w:val="28"/>
              </w:rPr>
            </w:pPr>
            <w:r>
              <w:rPr>
                <w:rFonts w:eastAsia="Calibri" w:cs="Times New Roman"/>
                <w:szCs w:val="28"/>
              </w:rPr>
              <w:t xml:space="preserve">Министерство науки и высшего образования </w:t>
            </w:r>
            <w:r>
              <w:rPr>
                <w:rFonts w:eastAsia="Times New Roman" w:cs="Times New Roman"/>
                <w:szCs w:val="28"/>
                <w:lang w:eastAsia="ru-RU"/>
              </w:rPr>
              <w:t>Российской Федерации</w:t>
            </w:r>
          </w:p>
          <w:p w14:paraId="70346262" w14:textId="77777777" w:rsidR="00DF171C" w:rsidRDefault="00DF171C">
            <w:pPr>
              <w:spacing w:line="240" w:lineRule="auto"/>
              <w:jc w:val="center"/>
              <w:rPr>
                <w:rFonts w:ascii="Calibri" w:eastAsia="Calibri" w:hAnsi="Calibri" w:cs="Times New Roman"/>
                <w:szCs w:val="28"/>
              </w:rPr>
            </w:pPr>
            <w:r>
              <w:rPr>
                <w:rFonts w:eastAsia="Calibri" w:cs="Times New Roman"/>
                <w:szCs w:val="28"/>
              </w:rPr>
              <w:t>Санкт-Петербургский политехнический университет Петра Великого</w:t>
            </w:r>
          </w:p>
        </w:tc>
      </w:tr>
      <w:tr w:rsidR="00DF171C" w14:paraId="25CC93C4" w14:textId="77777777" w:rsidTr="00DF171C">
        <w:tc>
          <w:tcPr>
            <w:tcW w:w="5000" w:type="pct"/>
            <w:gridSpan w:val="2"/>
            <w:hideMark/>
          </w:tcPr>
          <w:p w14:paraId="72A101BD" w14:textId="77777777" w:rsidR="00DF171C" w:rsidRDefault="00DF171C">
            <w:pPr>
              <w:spacing w:line="240" w:lineRule="auto"/>
              <w:jc w:val="center"/>
              <w:rPr>
                <w:rFonts w:ascii="Calibri" w:eastAsia="Calibri" w:hAnsi="Calibri" w:cs="Times New Roman"/>
                <w:szCs w:val="28"/>
              </w:rPr>
            </w:pPr>
            <w:r>
              <w:rPr>
                <w:rFonts w:eastAsia="Calibri" w:cs="Times New Roman"/>
                <w:szCs w:val="28"/>
              </w:rPr>
              <w:t>Институт энергетики/Высшая школа высоковольтной энергетики</w:t>
            </w:r>
          </w:p>
        </w:tc>
      </w:tr>
      <w:tr w:rsidR="00DF171C" w14:paraId="1F1EAD66" w14:textId="77777777" w:rsidTr="00DF171C">
        <w:tc>
          <w:tcPr>
            <w:tcW w:w="5000" w:type="pct"/>
            <w:gridSpan w:val="2"/>
          </w:tcPr>
          <w:p w14:paraId="344D9375" w14:textId="77777777" w:rsidR="00DF171C" w:rsidRDefault="00DF171C">
            <w:pPr>
              <w:spacing w:line="240" w:lineRule="auto"/>
              <w:jc w:val="center"/>
              <w:rPr>
                <w:rFonts w:ascii="Calibri" w:eastAsia="Calibri" w:hAnsi="Calibri" w:cs="Times New Roman"/>
                <w:szCs w:val="28"/>
              </w:rPr>
            </w:pPr>
          </w:p>
        </w:tc>
      </w:tr>
      <w:tr w:rsidR="00DF171C" w14:paraId="43B651C0" w14:textId="77777777" w:rsidTr="00DF171C">
        <w:tc>
          <w:tcPr>
            <w:tcW w:w="5000" w:type="pct"/>
            <w:gridSpan w:val="2"/>
          </w:tcPr>
          <w:p w14:paraId="76EED6E0" w14:textId="77777777" w:rsidR="00DF171C" w:rsidRDefault="00DF171C">
            <w:pPr>
              <w:spacing w:line="240" w:lineRule="auto"/>
              <w:jc w:val="center"/>
              <w:rPr>
                <w:rFonts w:eastAsia="Calibri" w:cs="Times New Roman"/>
                <w:szCs w:val="28"/>
              </w:rPr>
            </w:pPr>
          </w:p>
        </w:tc>
      </w:tr>
      <w:tr w:rsidR="00DF171C" w14:paraId="7D897F5E" w14:textId="77777777" w:rsidTr="00DF171C">
        <w:tc>
          <w:tcPr>
            <w:tcW w:w="2411" w:type="pct"/>
          </w:tcPr>
          <w:p w14:paraId="446B0EB0" w14:textId="77777777" w:rsidR="00DF171C" w:rsidRDefault="00DF171C">
            <w:pPr>
              <w:spacing w:line="240" w:lineRule="auto"/>
              <w:jc w:val="center"/>
              <w:rPr>
                <w:rFonts w:ascii="Calibri" w:eastAsia="Calibri" w:hAnsi="Calibri" w:cs="Times New Roman"/>
                <w:szCs w:val="28"/>
              </w:rPr>
            </w:pPr>
          </w:p>
        </w:tc>
        <w:tc>
          <w:tcPr>
            <w:tcW w:w="2589" w:type="pct"/>
            <w:hideMark/>
          </w:tcPr>
          <w:p w14:paraId="5A1F4AE8" w14:textId="77777777" w:rsidR="00DF171C" w:rsidRDefault="00DF171C">
            <w:pPr>
              <w:rPr>
                <w:rFonts w:eastAsia="Calibri" w:cs="Times New Roman"/>
                <w:szCs w:val="28"/>
              </w:rPr>
            </w:pPr>
            <w:r>
              <w:rPr>
                <w:rFonts w:eastAsia="Calibri" w:cs="Times New Roman"/>
                <w:szCs w:val="28"/>
              </w:rPr>
              <w:t>Работа допущена к защите</w:t>
            </w:r>
          </w:p>
        </w:tc>
      </w:tr>
      <w:tr w:rsidR="00DF171C" w14:paraId="2286D22E" w14:textId="77777777" w:rsidTr="00DF171C">
        <w:tc>
          <w:tcPr>
            <w:tcW w:w="2411" w:type="pct"/>
          </w:tcPr>
          <w:p w14:paraId="1EE8383B" w14:textId="77777777" w:rsidR="00DF171C" w:rsidRDefault="00DF171C">
            <w:pPr>
              <w:spacing w:line="240" w:lineRule="auto"/>
              <w:rPr>
                <w:rFonts w:ascii="Calibri" w:eastAsia="Calibri" w:hAnsi="Calibri" w:cs="Times New Roman"/>
                <w:szCs w:val="28"/>
              </w:rPr>
            </w:pPr>
          </w:p>
        </w:tc>
        <w:tc>
          <w:tcPr>
            <w:tcW w:w="2589" w:type="pct"/>
            <w:hideMark/>
          </w:tcPr>
          <w:p w14:paraId="4DC1E54E" w14:textId="77777777" w:rsidR="00DF171C" w:rsidRDefault="00DF171C">
            <w:pPr>
              <w:rPr>
                <w:rFonts w:eastAsia="Calibri" w:cs="Times New Roman"/>
                <w:szCs w:val="28"/>
              </w:rPr>
            </w:pPr>
            <w:r>
              <w:rPr>
                <w:rFonts w:eastAsia="Calibri" w:cs="Times New Roman"/>
                <w:szCs w:val="28"/>
              </w:rPr>
              <w:t>Директор ВШВЭ</w:t>
            </w:r>
          </w:p>
        </w:tc>
      </w:tr>
      <w:tr w:rsidR="00DF171C" w14:paraId="1BA539BB" w14:textId="77777777" w:rsidTr="00DF171C">
        <w:tc>
          <w:tcPr>
            <w:tcW w:w="2411" w:type="pct"/>
          </w:tcPr>
          <w:p w14:paraId="2939F751" w14:textId="77777777" w:rsidR="00DF171C" w:rsidRDefault="00DF171C">
            <w:pPr>
              <w:spacing w:line="240" w:lineRule="auto"/>
              <w:rPr>
                <w:rFonts w:ascii="Calibri" w:eastAsia="Calibri" w:hAnsi="Calibri" w:cs="Times New Roman"/>
                <w:szCs w:val="28"/>
              </w:rPr>
            </w:pPr>
          </w:p>
        </w:tc>
        <w:tc>
          <w:tcPr>
            <w:tcW w:w="2589" w:type="pct"/>
            <w:hideMark/>
          </w:tcPr>
          <w:p w14:paraId="2FD1B8A4" w14:textId="77777777" w:rsidR="00DF171C" w:rsidRDefault="00DF171C">
            <w:pPr>
              <w:rPr>
                <w:rFonts w:eastAsia="Calibri" w:cs="Times New Roman"/>
                <w:szCs w:val="28"/>
              </w:rPr>
            </w:pPr>
            <w:r>
              <w:rPr>
                <w:rFonts w:eastAsia="Calibri" w:cs="Times New Roman"/>
                <w:szCs w:val="28"/>
              </w:rPr>
              <w:t xml:space="preserve">__________________ В.О. </w:t>
            </w:r>
            <w:proofErr w:type="spellStart"/>
            <w:r>
              <w:rPr>
                <w:rFonts w:eastAsia="Calibri" w:cs="Times New Roman"/>
                <w:szCs w:val="28"/>
              </w:rPr>
              <w:t>Белько</w:t>
            </w:r>
            <w:proofErr w:type="spellEnd"/>
          </w:p>
        </w:tc>
      </w:tr>
      <w:tr w:rsidR="00DF171C" w14:paraId="37534F0F" w14:textId="77777777" w:rsidTr="00DF171C">
        <w:tc>
          <w:tcPr>
            <w:tcW w:w="2411" w:type="pct"/>
          </w:tcPr>
          <w:p w14:paraId="2CA47FB8" w14:textId="77777777" w:rsidR="00DF171C" w:rsidRDefault="00DF171C">
            <w:pPr>
              <w:spacing w:line="240" w:lineRule="auto"/>
              <w:rPr>
                <w:rFonts w:ascii="Calibri" w:eastAsia="Calibri" w:hAnsi="Calibri" w:cs="Times New Roman"/>
                <w:szCs w:val="28"/>
              </w:rPr>
            </w:pPr>
          </w:p>
        </w:tc>
        <w:tc>
          <w:tcPr>
            <w:tcW w:w="2589" w:type="pct"/>
            <w:hideMark/>
          </w:tcPr>
          <w:p w14:paraId="3DC485F1" w14:textId="6BD1B64E" w:rsidR="00DF171C" w:rsidRDefault="00DF171C">
            <w:pPr>
              <w:rPr>
                <w:rFonts w:eastAsia="Calibri" w:cs="Times New Roman"/>
                <w:szCs w:val="28"/>
              </w:rPr>
            </w:pPr>
            <w:r>
              <w:rPr>
                <w:rFonts w:eastAsia="Calibri" w:cs="Times New Roman"/>
                <w:szCs w:val="28"/>
              </w:rPr>
              <w:t>«____»________________ 2024 г.</w:t>
            </w:r>
          </w:p>
        </w:tc>
      </w:tr>
      <w:tr w:rsidR="00DF171C" w14:paraId="7B4FA799" w14:textId="77777777" w:rsidTr="00DF171C">
        <w:tc>
          <w:tcPr>
            <w:tcW w:w="2411" w:type="pct"/>
          </w:tcPr>
          <w:p w14:paraId="120CCA7E" w14:textId="2193438C" w:rsidR="00DF171C" w:rsidRDefault="00BA7C98">
            <w:pPr>
              <w:spacing w:line="240" w:lineRule="auto"/>
              <w:rPr>
                <w:rFonts w:ascii="Calibri" w:eastAsia="Calibri" w:hAnsi="Calibri" w:cs="Times New Roman"/>
                <w:szCs w:val="28"/>
              </w:rPr>
            </w:pPr>
            <w:r>
              <w:rPr>
                <w:rFonts w:ascii="Calibri" w:eastAsia="Calibri" w:hAnsi="Calibri" w:cs="Times New Roman"/>
                <w:color w:val="FF0000"/>
                <w:szCs w:val="28"/>
              </w:rPr>
              <w:t xml:space="preserve">Заменить титульный лист и бланк задания на листы </w:t>
            </w:r>
            <w:proofErr w:type="gramStart"/>
            <w:r>
              <w:rPr>
                <w:rFonts w:ascii="Calibri" w:eastAsia="Calibri" w:hAnsi="Calibri" w:cs="Times New Roman"/>
                <w:color w:val="FF0000"/>
                <w:szCs w:val="28"/>
              </w:rPr>
              <w:t>из</w:t>
            </w:r>
            <w:proofErr w:type="gramEnd"/>
            <w:r>
              <w:rPr>
                <w:rFonts w:ascii="Calibri" w:eastAsia="Calibri" w:hAnsi="Calibri" w:cs="Times New Roman"/>
                <w:color w:val="FF0000"/>
                <w:szCs w:val="28"/>
              </w:rPr>
              <w:t xml:space="preserve"> «Пример_КП_ЗО_2023» (в архивном файле с литературными источниками)</w:t>
            </w:r>
          </w:p>
        </w:tc>
        <w:tc>
          <w:tcPr>
            <w:tcW w:w="2589" w:type="pct"/>
          </w:tcPr>
          <w:p w14:paraId="0FC107A9" w14:textId="77777777" w:rsidR="00DF171C" w:rsidRDefault="00DF171C">
            <w:pPr>
              <w:rPr>
                <w:rFonts w:ascii="Calibri" w:eastAsia="Calibri" w:hAnsi="Calibri" w:cs="Times New Roman"/>
                <w:szCs w:val="28"/>
              </w:rPr>
            </w:pPr>
          </w:p>
        </w:tc>
      </w:tr>
      <w:tr w:rsidR="00DF171C" w14:paraId="6371294A" w14:textId="77777777" w:rsidTr="00DF171C">
        <w:tc>
          <w:tcPr>
            <w:tcW w:w="5000" w:type="pct"/>
            <w:gridSpan w:val="2"/>
            <w:hideMark/>
          </w:tcPr>
          <w:p w14:paraId="722DD5D4" w14:textId="77777777" w:rsidR="00DF171C" w:rsidRDefault="00DF171C">
            <w:pPr>
              <w:jc w:val="center"/>
              <w:rPr>
                <w:rFonts w:ascii="Calibri" w:eastAsia="Calibri" w:hAnsi="Calibri" w:cs="Times New Roman"/>
                <w:szCs w:val="28"/>
                <w:lang w:eastAsia="ru-RU"/>
              </w:rPr>
            </w:pPr>
            <w:r>
              <w:rPr>
                <w:rFonts w:eastAsia="Calibri" w:cs="Times New Roman"/>
                <w:b/>
                <w:szCs w:val="28"/>
                <w:lang w:eastAsia="ru-RU"/>
              </w:rPr>
              <w:t>ВЫПУСКНАЯ КВАЛИФИКАЦИОННАЯ РАБОТА</w:t>
            </w:r>
          </w:p>
        </w:tc>
      </w:tr>
      <w:tr w:rsidR="00DF171C" w14:paraId="37F1DC5C" w14:textId="77777777" w:rsidTr="00DF171C">
        <w:tc>
          <w:tcPr>
            <w:tcW w:w="5000" w:type="pct"/>
            <w:gridSpan w:val="2"/>
            <w:hideMark/>
          </w:tcPr>
          <w:p w14:paraId="0749DEB8" w14:textId="77777777" w:rsidR="00DF171C" w:rsidRDefault="00DF171C">
            <w:pPr>
              <w:jc w:val="center"/>
              <w:rPr>
                <w:rFonts w:eastAsia="Calibri" w:cs="Times New Roman"/>
                <w:b/>
                <w:szCs w:val="28"/>
                <w:lang w:eastAsia="ru-RU"/>
              </w:rPr>
            </w:pPr>
            <w:r>
              <w:rPr>
                <w:rFonts w:eastAsia="Calibri" w:cs="Times New Roman"/>
                <w:b/>
                <w:szCs w:val="28"/>
                <w:lang w:eastAsia="ru-RU"/>
              </w:rPr>
              <w:t>РАБОТА БАКАЛАВРА</w:t>
            </w:r>
          </w:p>
        </w:tc>
      </w:tr>
      <w:tr w:rsidR="00DF171C" w14:paraId="08D7888D" w14:textId="77777777" w:rsidTr="00DF171C">
        <w:tc>
          <w:tcPr>
            <w:tcW w:w="5000" w:type="pct"/>
            <w:gridSpan w:val="2"/>
            <w:hideMark/>
          </w:tcPr>
          <w:p w14:paraId="549F9302" w14:textId="3CB3F42C" w:rsidR="00DF171C" w:rsidRDefault="00DF171C">
            <w:pPr>
              <w:jc w:val="center"/>
              <w:rPr>
                <w:rFonts w:eastAsia="Calibri" w:cs="Times New Roman"/>
                <w:b/>
                <w:szCs w:val="28"/>
                <w:highlight w:val="yellow"/>
              </w:rPr>
            </w:pPr>
            <w:r>
              <w:rPr>
                <w:rFonts w:eastAsia="Calibri" w:cs="Times New Roman"/>
                <w:b/>
                <w:szCs w:val="28"/>
              </w:rPr>
              <w:t xml:space="preserve">ПРОЕКТИРОВАНИЕ ЭЛЕКТРИЧЕСКОЙ ЧАСТИ </w:t>
            </w:r>
            <w:r w:rsidR="00491322">
              <w:rPr>
                <w:rFonts w:eastAsia="Calibri" w:cs="Times New Roman"/>
                <w:b/>
                <w:szCs w:val="28"/>
              </w:rPr>
              <w:t>Г</w:t>
            </w:r>
            <w:r w:rsidR="00662BA7">
              <w:rPr>
                <w:rFonts w:eastAsia="Calibri" w:cs="Times New Roman"/>
                <w:b/>
                <w:szCs w:val="28"/>
              </w:rPr>
              <w:t>АЗОТУРБИННОЙ</w:t>
            </w:r>
            <w:r>
              <w:rPr>
                <w:rFonts w:eastAsia="Calibri" w:cs="Times New Roman"/>
                <w:b/>
                <w:szCs w:val="28"/>
              </w:rPr>
              <w:t xml:space="preserve"> </w:t>
            </w:r>
            <w:r w:rsidR="00662BA7">
              <w:rPr>
                <w:rFonts w:eastAsia="Calibri" w:cs="Times New Roman"/>
                <w:b/>
                <w:szCs w:val="28"/>
              </w:rPr>
              <w:t>ГРЭС МОЩНОСТЬЮ 4х90 МВТ</w:t>
            </w:r>
          </w:p>
        </w:tc>
      </w:tr>
      <w:tr w:rsidR="00DF171C" w14:paraId="02580A0D" w14:textId="77777777" w:rsidTr="00DF171C">
        <w:tc>
          <w:tcPr>
            <w:tcW w:w="5000" w:type="pct"/>
            <w:gridSpan w:val="2"/>
          </w:tcPr>
          <w:p w14:paraId="4F9E2E03" w14:textId="77777777" w:rsidR="00DF171C" w:rsidRDefault="00DF171C">
            <w:pPr>
              <w:widowControl w:val="0"/>
              <w:spacing w:line="240" w:lineRule="auto"/>
              <w:rPr>
                <w:rFonts w:eastAsia="Calibri" w:cs="Times New Roman"/>
                <w:b/>
                <w:szCs w:val="28"/>
                <w:highlight w:val="lightGray"/>
                <w:lang w:eastAsia="ru-RU"/>
              </w:rPr>
            </w:pPr>
          </w:p>
        </w:tc>
      </w:tr>
      <w:tr w:rsidR="00DF171C" w14:paraId="68CBDB5B" w14:textId="77777777" w:rsidTr="00DF171C">
        <w:tc>
          <w:tcPr>
            <w:tcW w:w="5000" w:type="pct"/>
            <w:gridSpan w:val="2"/>
          </w:tcPr>
          <w:p w14:paraId="068649DA" w14:textId="77777777" w:rsidR="00DF171C" w:rsidRDefault="00DF171C">
            <w:pPr>
              <w:widowControl w:val="0"/>
              <w:spacing w:line="240" w:lineRule="auto"/>
              <w:rPr>
                <w:rFonts w:eastAsia="Times New Roman" w:cs="Times New Roman"/>
                <w:b/>
                <w:szCs w:val="28"/>
                <w:lang w:eastAsia="ru-RU"/>
              </w:rPr>
            </w:pPr>
          </w:p>
        </w:tc>
      </w:tr>
      <w:tr w:rsidR="00DF171C" w14:paraId="113E7D58" w14:textId="77777777" w:rsidTr="00DF171C">
        <w:tc>
          <w:tcPr>
            <w:tcW w:w="5000" w:type="pct"/>
            <w:gridSpan w:val="2"/>
            <w:hideMark/>
          </w:tcPr>
          <w:p w14:paraId="6FAB1481" w14:textId="77777777" w:rsidR="00DF171C" w:rsidRDefault="00DF171C">
            <w:pPr>
              <w:spacing w:line="240" w:lineRule="auto"/>
              <w:rPr>
                <w:rFonts w:ascii="Arial Unicode MS" w:eastAsia="Arial Unicode MS" w:hAnsi="Arial Unicode MS" w:cs="Arial Unicode MS"/>
                <w:szCs w:val="28"/>
                <w:lang w:eastAsia="ru-RU"/>
              </w:rPr>
            </w:pPr>
            <w:r>
              <w:rPr>
                <w:rFonts w:eastAsia="Calibri" w:cs="Times New Roman"/>
                <w:szCs w:val="28"/>
                <w:lang w:eastAsia="ru-RU"/>
              </w:rPr>
              <w:t>по направлению подготовки 13.03.02 – Электроэнергетика и электротехника</w:t>
            </w:r>
          </w:p>
        </w:tc>
      </w:tr>
      <w:tr w:rsidR="00DF171C" w14:paraId="3DE91C8C" w14:textId="77777777" w:rsidTr="00DF171C">
        <w:tc>
          <w:tcPr>
            <w:tcW w:w="5000" w:type="pct"/>
            <w:gridSpan w:val="2"/>
          </w:tcPr>
          <w:p w14:paraId="255B62C6" w14:textId="77777777" w:rsidR="00DF171C" w:rsidRDefault="00DF171C">
            <w:pPr>
              <w:widowControl w:val="0"/>
              <w:spacing w:line="240" w:lineRule="auto"/>
              <w:rPr>
                <w:rFonts w:eastAsia="Calibri" w:cs="Times New Roman"/>
                <w:szCs w:val="28"/>
                <w:lang w:eastAsia="ru-RU"/>
              </w:rPr>
            </w:pPr>
          </w:p>
        </w:tc>
      </w:tr>
      <w:tr w:rsidR="00DF171C" w14:paraId="157A2641" w14:textId="77777777" w:rsidTr="00DF171C">
        <w:tc>
          <w:tcPr>
            <w:tcW w:w="5000" w:type="pct"/>
            <w:gridSpan w:val="2"/>
            <w:hideMark/>
          </w:tcPr>
          <w:p w14:paraId="32F8FFCD" w14:textId="77777777" w:rsidR="00DF171C" w:rsidRDefault="00DF171C">
            <w:pPr>
              <w:spacing w:line="240" w:lineRule="auto"/>
              <w:rPr>
                <w:rFonts w:eastAsia="Calibri" w:cs="Times New Roman"/>
                <w:szCs w:val="28"/>
                <w:lang w:eastAsia="ru-RU"/>
              </w:rPr>
            </w:pPr>
            <w:r>
              <w:rPr>
                <w:rFonts w:eastAsia="Calibri" w:cs="Times New Roman"/>
                <w:szCs w:val="28"/>
                <w:lang w:eastAsia="ru-RU"/>
              </w:rPr>
              <w:t xml:space="preserve">направленность </w:t>
            </w:r>
            <w:r>
              <w:rPr>
                <w:rFonts w:eastAsia="Calibri" w:cs="Times New Roman"/>
                <w:szCs w:val="28"/>
              </w:rPr>
              <w:t xml:space="preserve">13.03.02_03 </w:t>
            </w:r>
            <w:r>
              <w:rPr>
                <w:rFonts w:eastAsia="Calibri" w:cs="Times New Roman"/>
                <w:szCs w:val="28"/>
                <w:lang w:eastAsia="ru-RU"/>
              </w:rPr>
              <w:t>– Релейная защита и автоматизация электроэнергетических систем</w:t>
            </w:r>
          </w:p>
        </w:tc>
      </w:tr>
      <w:tr w:rsidR="00DF171C" w14:paraId="2C9AA163" w14:textId="77777777" w:rsidTr="00DF171C">
        <w:tc>
          <w:tcPr>
            <w:tcW w:w="2411" w:type="pct"/>
          </w:tcPr>
          <w:p w14:paraId="0A1A49BC" w14:textId="77777777" w:rsidR="00DF171C" w:rsidRDefault="00DF171C">
            <w:pPr>
              <w:spacing w:line="240" w:lineRule="auto"/>
              <w:rPr>
                <w:rFonts w:eastAsia="Calibri" w:cs="Times New Roman"/>
                <w:szCs w:val="28"/>
              </w:rPr>
            </w:pPr>
          </w:p>
          <w:p w14:paraId="2D8B54AA" w14:textId="77777777" w:rsidR="00DF171C" w:rsidRDefault="00DF171C">
            <w:pPr>
              <w:spacing w:line="240" w:lineRule="auto"/>
              <w:rPr>
                <w:rFonts w:eastAsia="Calibri" w:cs="Times New Roman"/>
                <w:szCs w:val="28"/>
              </w:rPr>
            </w:pPr>
          </w:p>
          <w:p w14:paraId="553BCD68" w14:textId="77777777" w:rsidR="00DF171C" w:rsidRDefault="00DF171C">
            <w:pPr>
              <w:spacing w:line="240" w:lineRule="auto"/>
              <w:rPr>
                <w:rFonts w:eastAsia="Calibri" w:cs="Times New Roman"/>
                <w:szCs w:val="28"/>
              </w:rPr>
            </w:pPr>
            <w:r>
              <w:rPr>
                <w:rFonts w:eastAsia="Calibri" w:cs="Times New Roman"/>
                <w:szCs w:val="28"/>
              </w:rPr>
              <w:t xml:space="preserve">Выполнил </w:t>
            </w:r>
          </w:p>
          <w:p w14:paraId="7243EBD7" w14:textId="4167C5EE" w:rsidR="00DF171C" w:rsidRDefault="00DF171C">
            <w:pPr>
              <w:spacing w:line="240" w:lineRule="auto"/>
              <w:rPr>
                <w:rFonts w:eastAsia="Calibri" w:cs="Times New Roman"/>
                <w:szCs w:val="28"/>
              </w:rPr>
            </w:pPr>
            <w:r>
              <w:rPr>
                <w:rFonts w:eastAsia="Calibri" w:cs="Times New Roman"/>
                <w:szCs w:val="28"/>
              </w:rPr>
              <w:t>студент гр. 3231302/</w:t>
            </w:r>
            <w:r w:rsidR="0053486F">
              <w:rPr>
                <w:rFonts w:eastAsia="Calibri" w:cs="Times New Roman"/>
                <w:szCs w:val="28"/>
              </w:rPr>
              <w:t>0</w:t>
            </w:r>
            <w:r>
              <w:rPr>
                <w:rFonts w:eastAsia="Calibri" w:cs="Times New Roman"/>
                <w:szCs w:val="28"/>
              </w:rPr>
              <w:t>0301</w:t>
            </w:r>
          </w:p>
        </w:tc>
        <w:tc>
          <w:tcPr>
            <w:tcW w:w="2589" w:type="pct"/>
          </w:tcPr>
          <w:p w14:paraId="32BB87E0" w14:textId="77777777" w:rsidR="00DF171C" w:rsidRDefault="00DF171C">
            <w:pPr>
              <w:spacing w:line="240" w:lineRule="auto"/>
              <w:rPr>
                <w:rFonts w:eastAsia="Calibri" w:cs="Times New Roman"/>
                <w:szCs w:val="28"/>
              </w:rPr>
            </w:pPr>
          </w:p>
          <w:p w14:paraId="5F585E16" w14:textId="77777777" w:rsidR="00DF171C" w:rsidRDefault="00DF171C">
            <w:pPr>
              <w:spacing w:line="240" w:lineRule="auto"/>
              <w:rPr>
                <w:rFonts w:eastAsia="Calibri" w:cs="Times New Roman"/>
                <w:szCs w:val="28"/>
              </w:rPr>
            </w:pPr>
          </w:p>
          <w:p w14:paraId="5C1E574B" w14:textId="77777777" w:rsidR="00DF171C" w:rsidRDefault="00DF171C">
            <w:pPr>
              <w:spacing w:line="240" w:lineRule="auto"/>
              <w:rPr>
                <w:rFonts w:eastAsia="Calibri" w:cs="Times New Roman"/>
                <w:szCs w:val="28"/>
              </w:rPr>
            </w:pPr>
          </w:p>
          <w:p w14:paraId="1307C844" w14:textId="26826DE5" w:rsidR="00DF171C" w:rsidRDefault="00DF171C" w:rsidP="00BA7C98">
            <w:pPr>
              <w:spacing w:line="240" w:lineRule="auto"/>
              <w:rPr>
                <w:rFonts w:eastAsia="Calibri" w:cs="Times New Roman"/>
                <w:color w:val="000000"/>
                <w:szCs w:val="28"/>
              </w:rPr>
            </w:pPr>
            <w:r>
              <w:rPr>
                <w:rFonts w:eastAsia="Calibri" w:cs="Times New Roman"/>
                <w:color w:val="000000"/>
                <w:szCs w:val="28"/>
              </w:rPr>
              <w:t xml:space="preserve">___________________ </w:t>
            </w:r>
          </w:p>
        </w:tc>
      </w:tr>
      <w:tr w:rsidR="00DF171C" w14:paraId="797557AD" w14:textId="77777777" w:rsidTr="00DF171C">
        <w:tc>
          <w:tcPr>
            <w:tcW w:w="2411" w:type="pct"/>
          </w:tcPr>
          <w:p w14:paraId="432E0DC9" w14:textId="77777777" w:rsidR="00DF171C" w:rsidRDefault="00DF171C">
            <w:pPr>
              <w:spacing w:line="240" w:lineRule="auto"/>
              <w:rPr>
                <w:rFonts w:eastAsia="Calibri" w:cs="Times New Roman"/>
                <w:szCs w:val="28"/>
              </w:rPr>
            </w:pPr>
          </w:p>
          <w:p w14:paraId="58D3A20C" w14:textId="77777777" w:rsidR="00DF171C" w:rsidRDefault="00DF171C">
            <w:pPr>
              <w:spacing w:line="240" w:lineRule="auto"/>
              <w:rPr>
                <w:rFonts w:eastAsia="Calibri" w:cs="Times New Roman"/>
                <w:szCs w:val="28"/>
              </w:rPr>
            </w:pPr>
          </w:p>
        </w:tc>
        <w:tc>
          <w:tcPr>
            <w:tcW w:w="2589" w:type="pct"/>
          </w:tcPr>
          <w:p w14:paraId="49FC91E2" w14:textId="77777777" w:rsidR="00DF171C" w:rsidRDefault="00DF171C">
            <w:pPr>
              <w:spacing w:line="240" w:lineRule="auto"/>
              <w:rPr>
                <w:rFonts w:eastAsia="Calibri" w:cs="Times New Roman"/>
                <w:szCs w:val="28"/>
              </w:rPr>
            </w:pPr>
          </w:p>
        </w:tc>
      </w:tr>
      <w:tr w:rsidR="00DF171C" w14:paraId="469171E1" w14:textId="77777777" w:rsidTr="00DF171C">
        <w:tc>
          <w:tcPr>
            <w:tcW w:w="2411" w:type="pct"/>
            <w:hideMark/>
          </w:tcPr>
          <w:p w14:paraId="25B17A1E" w14:textId="77777777" w:rsidR="00DF171C" w:rsidRDefault="00DF171C">
            <w:pPr>
              <w:spacing w:line="240" w:lineRule="auto"/>
              <w:rPr>
                <w:rFonts w:eastAsia="Calibri" w:cs="Times New Roman"/>
                <w:szCs w:val="28"/>
              </w:rPr>
            </w:pPr>
            <w:r>
              <w:rPr>
                <w:rFonts w:eastAsia="Calibri" w:cs="Times New Roman"/>
                <w:szCs w:val="28"/>
              </w:rPr>
              <w:t>Руководитель</w:t>
            </w:r>
          </w:p>
          <w:p w14:paraId="24A68487" w14:textId="77777777" w:rsidR="00DF171C" w:rsidRDefault="00DF171C">
            <w:pPr>
              <w:spacing w:line="240" w:lineRule="auto"/>
              <w:rPr>
                <w:rFonts w:eastAsia="Calibri" w:cs="Times New Roman"/>
                <w:szCs w:val="28"/>
              </w:rPr>
            </w:pPr>
            <w:r>
              <w:rPr>
                <w:rFonts w:eastAsia="Calibri" w:cs="Times New Roman"/>
                <w:szCs w:val="28"/>
              </w:rPr>
              <w:t xml:space="preserve">доцент, канд. </w:t>
            </w:r>
            <w:proofErr w:type="spellStart"/>
            <w:r>
              <w:rPr>
                <w:rFonts w:eastAsia="Calibri" w:cs="Times New Roman"/>
                <w:szCs w:val="28"/>
              </w:rPr>
              <w:t>техн</w:t>
            </w:r>
            <w:proofErr w:type="spellEnd"/>
            <w:r>
              <w:rPr>
                <w:rFonts w:eastAsia="Calibri" w:cs="Times New Roman"/>
                <w:szCs w:val="28"/>
              </w:rPr>
              <w:t>. наук, доцент</w:t>
            </w:r>
          </w:p>
        </w:tc>
        <w:tc>
          <w:tcPr>
            <w:tcW w:w="2589" w:type="pct"/>
          </w:tcPr>
          <w:p w14:paraId="2336E84A" w14:textId="77777777" w:rsidR="00DF171C" w:rsidRDefault="00DF171C">
            <w:pPr>
              <w:spacing w:line="240" w:lineRule="auto"/>
              <w:rPr>
                <w:rFonts w:eastAsia="Calibri" w:cs="Times New Roman"/>
                <w:szCs w:val="28"/>
              </w:rPr>
            </w:pPr>
          </w:p>
          <w:p w14:paraId="0C7A3009" w14:textId="74BEC141" w:rsidR="00DF171C" w:rsidRPr="00083BB2" w:rsidRDefault="00DF171C" w:rsidP="00BA7C98">
            <w:pPr>
              <w:spacing w:line="240" w:lineRule="auto"/>
              <w:rPr>
                <w:rFonts w:eastAsia="Calibri" w:cs="Times New Roman"/>
                <w:szCs w:val="28"/>
                <w:lang w:val="en-GB"/>
              </w:rPr>
            </w:pPr>
            <w:r>
              <w:rPr>
                <w:rFonts w:eastAsia="Calibri" w:cs="Times New Roman"/>
                <w:szCs w:val="28"/>
              </w:rPr>
              <w:t xml:space="preserve">___________________ </w:t>
            </w:r>
          </w:p>
        </w:tc>
      </w:tr>
      <w:tr w:rsidR="00DF171C" w14:paraId="7F49B86C" w14:textId="77777777" w:rsidTr="00DF171C">
        <w:tc>
          <w:tcPr>
            <w:tcW w:w="2411" w:type="pct"/>
          </w:tcPr>
          <w:p w14:paraId="54CAAFCF" w14:textId="77777777" w:rsidR="00DF171C" w:rsidRDefault="00DF171C">
            <w:pPr>
              <w:spacing w:line="240" w:lineRule="auto"/>
              <w:rPr>
                <w:rFonts w:eastAsia="Calibri" w:cs="Times New Roman"/>
                <w:szCs w:val="28"/>
              </w:rPr>
            </w:pPr>
          </w:p>
          <w:p w14:paraId="7EC787B0" w14:textId="77777777" w:rsidR="00DF171C" w:rsidRDefault="00DF171C">
            <w:pPr>
              <w:spacing w:line="240" w:lineRule="auto"/>
              <w:rPr>
                <w:rFonts w:eastAsia="Calibri" w:cs="Times New Roman"/>
                <w:szCs w:val="28"/>
              </w:rPr>
            </w:pPr>
            <w:r>
              <w:rPr>
                <w:rFonts w:eastAsia="Calibri" w:cs="Times New Roman"/>
                <w:szCs w:val="28"/>
              </w:rPr>
              <w:t xml:space="preserve">Консультант </w:t>
            </w:r>
          </w:p>
          <w:p w14:paraId="47AD75EE" w14:textId="77777777" w:rsidR="00DF171C" w:rsidRDefault="00DF171C">
            <w:pPr>
              <w:spacing w:line="240" w:lineRule="auto"/>
              <w:rPr>
                <w:rFonts w:eastAsia="Calibri" w:cs="Times New Roman"/>
                <w:szCs w:val="28"/>
              </w:rPr>
            </w:pPr>
            <w:r>
              <w:rPr>
                <w:rFonts w:eastAsia="Calibri" w:cs="Times New Roman"/>
                <w:szCs w:val="28"/>
              </w:rPr>
              <w:t xml:space="preserve">по </w:t>
            </w:r>
            <w:proofErr w:type="spellStart"/>
            <w:r>
              <w:rPr>
                <w:rFonts w:eastAsia="Calibri" w:cs="Times New Roman"/>
                <w:szCs w:val="28"/>
              </w:rPr>
              <w:t>нормоконтролю</w:t>
            </w:r>
            <w:proofErr w:type="spellEnd"/>
          </w:p>
        </w:tc>
        <w:tc>
          <w:tcPr>
            <w:tcW w:w="2589" w:type="pct"/>
          </w:tcPr>
          <w:p w14:paraId="64920333" w14:textId="77777777" w:rsidR="00DF171C" w:rsidRDefault="00DF171C">
            <w:pPr>
              <w:spacing w:line="240" w:lineRule="auto"/>
              <w:rPr>
                <w:rFonts w:eastAsia="Calibri" w:cs="Times New Roman"/>
                <w:szCs w:val="28"/>
              </w:rPr>
            </w:pPr>
          </w:p>
          <w:p w14:paraId="5091B044" w14:textId="77777777" w:rsidR="00DF171C" w:rsidRDefault="00DF171C">
            <w:pPr>
              <w:spacing w:line="240" w:lineRule="auto"/>
              <w:rPr>
                <w:rFonts w:eastAsia="Calibri" w:cs="Times New Roman"/>
                <w:szCs w:val="28"/>
              </w:rPr>
            </w:pPr>
          </w:p>
          <w:p w14:paraId="0023FA66" w14:textId="5508DD5D" w:rsidR="00DF171C" w:rsidRDefault="00DF171C" w:rsidP="00BA7C98">
            <w:pPr>
              <w:spacing w:line="240" w:lineRule="auto"/>
              <w:rPr>
                <w:rFonts w:eastAsia="Calibri" w:cs="Times New Roman"/>
                <w:szCs w:val="28"/>
              </w:rPr>
            </w:pPr>
            <w:r>
              <w:rPr>
                <w:rFonts w:eastAsia="Calibri" w:cs="Times New Roman"/>
                <w:szCs w:val="28"/>
              </w:rPr>
              <w:t xml:space="preserve">__________________   </w:t>
            </w:r>
          </w:p>
        </w:tc>
      </w:tr>
    </w:tbl>
    <w:p w14:paraId="4A350F3B" w14:textId="77777777" w:rsidR="00DF171C" w:rsidRDefault="00DF171C" w:rsidP="00DF171C">
      <w:pPr>
        <w:spacing w:line="240" w:lineRule="auto"/>
        <w:rPr>
          <w:rFonts w:eastAsia="Calibri" w:cs="Times New Roman"/>
          <w:szCs w:val="28"/>
        </w:rPr>
      </w:pPr>
    </w:p>
    <w:p w14:paraId="7096265E" w14:textId="77777777" w:rsidR="00DF171C" w:rsidRDefault="00DF171C" w:rsidP="00DF171C">
      <w:pPr>
        <w:spacing w:line="240" w:lineRule="auto"/>
        <w:jc w:val="center"/>
        <w:rPr>
          <w:rFonts w:eastAsia="Calibri" w:cs="Times New Roman"/>
          <w:sz w:val="24"/>
          <w:szCs w:val="24"/>
        </w:rPr>
      </w:pPr>
    </w:p>
    <w:p w14:paraId="126C4AED" w14:textId="06708A9D" w:rsidR="00DF171C" w:rsidRDefault="00DF171C" w:rsidP="00DF171C">
      <w:pPr>
        <w:tabs>
          <w:tab w:val="left" w:pos="5508"/>
        </w:tabs>
        <w:spacing w:line="240" w:lineRule="auto"/>
        <w:rPr>
          <w:rFonts w:eastAsia="Calibri" w:cs="Times New Roman"/>
          <w:szCs w:val="28"/>
        </w:rPr>
      </w:pPr>
      <w:r>
        <w:rPr>
          <w:rFonts w:eastAsia="Calibri" w:cs="Times New Roman"/>
          <w:szCs w:val="28"/>
        </w:rPr>
        <w:tab/>
      </w:r>
    </w:p>
    <w:p w14:paraId="6AE5772C" w14:textId="77777777" w:rsidR="0046734F" w:rsidRDefault="0046734F" w:rsidP="00DF171C">
      <w:pPr>
        <w:tabs>
          <w:tab w:val="left" w:pos="5508"/>
        </w:tabs>
        <w:spacing w:line="240" w:lineRule="auto"/>
        <w:rPr>
          <w:rFonts w:eastAsia="Calibri" w:cs="Times New Roman"/>
          <w:szCs w:val="28"/>
        </w:rPr>
      </w:pPr>
    </w:p>
    <w:p w14:paraId="5F832662" w14:textId="77777777" w:rsidR="00DF171C" w:rsidRDefault="00DF171C" w:rsidP="00DF171C">
      <w:pPr>
        <w:spacing w:line="240" w:lineRule="auto"/>
        <w:jc w:val="center"/>
        <w:rPr>
          <w:rFonts w:eastAsia="Calibri" w:cs="Times New Roman"/>
          <w:szCs w:val="28"/>
        </w:rPr>
      </w:pPr>
      <w:r>
        <w:rPr>
          <w:rFonts w:eastAsia="Calibri" w:cs="Times New Roman"/>
          <w:szCs w:val="28"/>
        </w:rPr>
        <w:t>Санкт-Петербург</w:t>
      </w:r>
    </w:p>
    <w:p w14:paraId="41DCF772" w14:textId="77777777" w:rsidR="00D578A6" w:rsidRDefault="00DF171C" w:rsidP="00DF171C">
      <w:pPr>
        <w:spacing w:line="240" w:lineRule="auto"/>
        <w:jc w:val="center"/>
        <w:rPr>
          <w:rFonts w:eastAsia="Calibri" w:cs="Times New Roman"/>
          <w:szCs w:val="28"/>
        </w:rPr>
        <w:sectPr w:rsidR="00D578A6" w:rsidSect="00C63005">
          <w:footerReference w:type="default" r:id="rId9"/>
          <w:pgSz w:w="11906" w:h="16838"/>
          <w:pgMar w:top="1134" w:right="567" w:bottom="1134" w:left="1701" w:header="709" w:footer="709" w:gutter="0"/>
          <w:cols w:space="720"/>
          <w:titlePg/>
          <w:docGrid w:linePitch="381"/>
        </w:sectPr>
      </w:pPr>
      <w:r>
        <w:rPr>
          <w:rFonts w:eastAsia="Calibri" w:cs="Times New Roman"/>
          <w:szCs w:val="28"/>
        </w:rPr>
        <w:t xml:space="preserve"> 2024 г.</w:t>
      </w:r>
    </w:p>
    <w:p w14:paraId="0A89A01D" w14:textId="16872A3D" w:rsidR="006044A7" w:rsidRPr="006044A7" w:rsidRDefault="006044A7" w:rsidP="00D578A6">
      <w:pPr>
        <w:spacing w:line="240" w:lineRule="auto"/>
        <w:jc w:val="center"/>
        <w:rPr>
          <w:rFonts w:eastAsia="Times New Roman" w:cs="Times New Roman"/>
          <w:b/>
          <w:sz w:val="22"/>
          <w:lang w:eastAsia="ru-RU"/>
        </w:rPr>
      </w:pPr>
      <w:r w:rsidRPr="006044A7">
        <w:rPr>
          <w:rFonts w:eastAsia="Times New Roman" w:cs="Times New Roman"/>
          <w:b/>
          <w:sz w:val="22"/>
          <w:lang w:eastAsia="ru-RU"/>
        </w:rPr>
        <w:lastRenderedPageBreak/>
        <w:t>САНКТ-ПЕТЕРБУРГСКИЙ ПОЛИТЕХНИЧЕСКИЙ УНИВЕРСИТЕТ ПЕТРА ВЕЛИКОГО</w:t>
      </w:r>
    </w:p>
    <w:p w14:paraId="5CD0323A" w14:textId="77777777" w:rsidR="006044A7" w:rsidRPr="006044A7" w:rsidRDefault="006044A7" w:rsidP="006044A7">
      <w:pPr>
        <w:spacing w:line="276" w:lineRule="auto"/>
        <w:jc w:val="center"/>
        <w:rPr>
          <w:rFonts w:eastAsia="Calibri" w:cs="Times New Roman"/>
          <w:sz w:val="24"/>
          <w:szCs w:val="24"/>
          <w:lang w:eastAsia="ru-RU"/>
        </w:rPr>
      </w:pPr>
      <w:r w:rsidRPr="006044A7">
        <w:rPr>
          <w:rFonts w:eastAsia="Calibri" w:cs="Times New Roman"/>
          <w:b/>
          <w:sz w:val="22"/>
          <w:lang w:eastAsia="ru-RU"/>
        </w:rPr>
        <w:t>Институт энергетики/</w:t>
      </w:r>
      <w:r w:rsidRPr="006044A7">
        <w:rPr>
          <w:rFonts w:eastAsia="Times New Roman" w:cs="Times New Roman"/>
          <w:b/>
          <w:sz w:val="22"/>
          <w:lang w:eastAsia="ru-RU"/>
        </w:rPr>
        <w:t>Высшая школа высоковольтной энергетики</w:t>
      </w:r>
    </w:p>
    <w:tbl>
      <w:tblPr>
        <w:tblW w:w="0" w:type="auto"/>
        <w:tblInd w:w="108" w:type="dxa"/>
        <w:tblLook w:val="01E0" w:firstRow="1" w:lastRow="1" w:firstColumn="1" w:lastColumn="1" w:noHBand="0" w:noVBand="0"/>
      </w:tblPr>
      <w:tblGrid>
        <w:gridCol w:w="4500"/>
        <w:gridCol w:w="4500"/>
      </w:tblGrid>
      <w:tr w:rsidR="006044A7" w:rsidRPr="006044A7" w14:paraId="44D7707D" w14:textId="77777777" w:rsidTr="006044A7">
        <w:tc>
          <w:tcPr>
            <w:tcW w:w="4500" w:type="dxa"/>
            <w:hideMark/>
          </w:tcPr>
          <w:p w14:paraId="3A23D607" w14:textId="77777777" w:rsidR="006044A7" w:rsidRPr="006044A7" w:rsidRDefault="006044A7" w:rsidP="006044A7">
            <w:pPr>
              <w:spacing w:line="240" w:lineRule="auto"/>
              <w:jc w:val="left"/>
              <w:rPr>
                <w:rFonts w:eastAsia="Calibri" w:cs="Times New Roman"/>
                <w:b/>
                <w:sz w:val="22"/>
                <w:lang w:eastAsia="ru-RU"/>
              </w:rPr>
            </w:pPr>
          </w:p>
        </w:tc>
        <w:tc>
          <w:tcPr>
            <w:tcW w:w="4500" w:type="dxa"/>
            <w:hideMark/>
          </w:tcPr>
          <w:p w14:paraId="0BD6A728" w14:textId="77777777" w:rsidR="006044A7" w:rsidRPr="006044A7" w:rsidRDefault="006044A7" w:rsidP="006044A7">
            <w:pPr>
              <w:spacing w:after="200" w:line="276" w:lineRule="auto"/>
              <w:jc w:val="left"/>
              <w:rPr>
                <w:rFonts w:ascii="Calibri" w:eastAsia="Calibri" w:hAnsi="Calibri" w:cs="Times New Roman"/>
                <w:sz w:val="20"/>
                <w:szCs w:val="20"/>
                <w:lang w:eastAsia="ru-RU"/>
              </w:rPr>
            </w:pPr>
          </w:p>
        </w:tc>
      </w:tr>
    </w:tbl>
    <w:p w14:paraId="180345C7" w14:textId="77777777" w:rsidR="006044A7" w:rsidRPr="006044A7" w:rsidRDefault="006044A7" w:rsidP="006044A7">
      <w:pPr>
        <w:widowControl w:val="0"/>
        <w:autoSpaceDE w:val="0"/>
        <w:autoSpaceDN w:val="0"/>
        <w:adjustRightInd w:val="0"/>
        <w:spacing w:before="130" w:line="403" w:lineRule="exact"/>
        <w:ind w:left="5755"/>
        <w:jc w:val="left"/>
        <w:rPr>
          <w:rFonts w:eastAsia="Times New Roman" w:cs="Arial"/>
          <w:sz w:val="24"/>
          <w:szCs w:val="24"/>
          <w:lang w:eastAsia="ru-RU"/>
        </w:rPr>
      </w:pPr>
      <w:r w:rsidRPr="006044A7">
        <w:rPr>
          <w:rFonts w:eastAsia="Times New Roman" w:cs="Arial"/>
          <w:sz w:val="24"/>
          <w:szCs w:val="24"/>
          <w:lang w:eastAsia="ru-RU"/>
        </w:rPr>
        <w:t>УТВЕРЖДАЮ</w:t>
      </w:r>
    </w:p>
    <w:p w14:paraId="50989904" w14:textId="77777777" w:rsidR="006044A7" w:rsidRPr="006044A7" w:rsidRDefault="006044A7" w:rsidP="006044A7">
      <w:pPr>
        <w:widowControl w:val="0"/>
        <w:autoSpaceDE w:val="0"/>
        <w:autoSpaceDN w:val="0"/>
        <w:adjustRightInd w:val="0"/>
        <w:spacing w:line="403" w:lineRule="exact"/>
        <w:ind w:left="5770"/>
        <w:jc w:val="left"/>
        <w:rPr>
          <w:rFonts w:eastAsia="Times New Roman" w:cs="Arial"/>
          <w:sz w:val="24"/>
          <w:szCs w:val="24"/>
          <w:lang w:eastAsia="ru-RU"/>
        </w:rPr>
      </w:pPr>
      <w:r w:rsidRPr="006044A7">
        <w:rPr>
          <w:rFonts w:eastAsia="Times New Roman" w:cs="Arial"/>
          <w:sz w:val="24"/>
          <w:szCs w:val="24"/>
          <w:lang w:eastAsia="ru-RU"/>
        </w:rPr>
        <w:t>Директор ВШВЭ</w:t>
      </w:r>
    </w:p>
    <w:p w14:paraId="0933115D" w14:textId="77777777" w:rsidR="006044A7" w:rsidRPr="006044A7" w:rsidRDefault="006044A7" w:rsidP="006044A7">
      <w:pPr>
        <w:widowControl w:val="0"/>
        <w:autoSpaceDE w:val="0"/>
        <w:autoSpaceDN w:val="0"/>
        <w:adjustRightInd w:val="0"/>
        <w:spacing w:line="403" w:lineRule="exact"/>
        <w:ind w:left="5770"/>
        <w:jc w:val="left"/>
        <w:rPr>
          <w:rFonts w:eastAsia="Times New Roman" w:cs="Arial"/>
          <w:sz w:val="24"/>
          <w:szCs w:val="24"/>
          <w:lang w:eastAsia="ru-RU"/>
        </w:rPr>
      </w:pPr>
      <w:r w:rsidRPr="006044A7">
        <w:rPr>
          <w:rFonts w:eastAsia="Times New Roman" w:cs="Arial"/>
          <w:sz w:val="24"/>
          <w:szCs w:val="24"/>
          <w:lang w:eastAsia="ru-RU"/>
        </w:rPr>
        <w:t xml:space="preserve">___________________В.О. </w:t>
      </w:r>
      <w:proofErr w:type="spellStart"/>
      <w:r w:rsidRPr="006044A7">
        <w:rPr>
          <w:rFonts w:eastAsia="Times New Roman" w:cs="Arial"/>
          <w:sz w:val="24"/>
          <w:szCs w:val="24"/>
          <w:lang w:eastAsia="ru-RU"/>
        </w:rPr>
        <w:t>Белько</w:t>
      </w:r>
      <w:proofErr w:type="spellEnd"/>
    </w:p>
    <w:p w14:paraId="072DC746" w14:textId="77777777" w:rsidR="006044A7" w:rsidRPr="006044A7" w:rsidRDefault="006044A7" w:rsidP="006044A7">
      <w:pPr>
        <w:widowControl w:val="0"/>
        <w:tabs>
          <w:tab w:val="left" w:pos="8112"/>
          <w:tab w:val="left" w:leader="underscore" w:pos="9038"/>
        </w:tabs>
        <w:autoSpaceDE w:val="0"/>
        <w:autoSpaceDN w:val="0"/>
        <w:adjustRightInd w:val="0"/>
        <w:spacing w:before="60" w:line="240" w:lineRule="auto"/>
        <w:ind w:left="5789"/>
        <w:rPr>
          <w:rFonts w:eastAsia="Times New Roman" w:cs="Arial"/>
          <w:sz w:val="24"/>
          <w:szCs w:val="24"/>
          <w:lang w:eastAsia="ru-RU"/>
        </w:rPr>
      </w:pPr>
      <w:r w:rsidRPr="006044A7">
        <w:rPr>
          <w:rFonts w:eastAsia="Times New Roman" w:cs="Arial"/>
          <w:sz w:val="24"/>
          <w:szCs w:val="24"/>
          <w:u w:val="single"/>
          <w:lang w:eastAsia="ru-RU"/>
        </w:rPr>
        <w:t>«     »</w:t>
      </w:r>
      <w:r w:rsidRPr="006044A7">
        <w:rPr>
          <w:rFonts w:eastAsia="Times New Roman" w:cs="Arial"/>
          <w:sz w:val="24"/>
          <w:szCs w:val="24"/>
          <w:u w:val="single"/>
          <w:lang w:eastAsia="ru-RU"/>
        </w:rPr>
        <w:tab/>
      </w:r>
      <w:r w:rsidRPr="006044A7">
        <w:rPr>
          <w:rFonts w:eastAsia="Times New Roman" w:cs="Arial"/>
          <w:sz w:val="24"/>
          <w:szCs w:val="24"/>
          <w:lang w:eastAsia="ru-RU"/>
        </w:rPr>
        <w:t xml:space="preserve">  2024 г.</w:t>
      </w:r>
    </w:p>
    <w:p w14:paraId="02427B89" w14:textId="77777777" w:rsidR="006044A7" w:rsidRPr="006044A7" w:rsidRDefault="006044A7" w:rsidP="006044A7">
      <w:pPr>
        <w:jc w:val="center"/>
        <w:rPr>
          <w:rFonts w:eastAsia="Times New Roman" w:cs="Times New Roman"/>
          <w:b/>
          <w:bCs/>
          <w:sz w:val="24"/>
          <w:szCs w:val="24"/>
          <w:lang w:eastAsia="ru-RU"/>
        </w:rPr>
      </w:pPr>
    </w:p>
    <w:p w14:paraId="4B89E599" w14:textId="77777777" w:rsidR="006044A7" w:rsidRPr="006044A7" w:rsidRDefault="006044A7" w:rsidP="006044A7">
      <w:pPr>
        <w:jc w:val="center"/>
        <w:rPr>
          <w:rFonts w:eastAsia="Times New Roman" w:cs="Times New Roman"/>
          <w:b/>
          <w:bCs/>
          <w:sz w:val="24"/>
          <w:szCs w:val="24"/>
          <w:lang w:eastAsia="ru-RU"/>
        </w:rPr>
      </w:pPr>
    </w:p>
    <w:p w14:paraId="043A0C95" w14:textId="77777777" w:rsidR="006044A7" w:rsidRPr="006044A7" w:rsidRDefault="006044A7" w:rsidP="006044A7">
      <w:pPr>
        <w:jc w:val="center"/>
        <w:rPr>
          <w:rFonts w:eastAsia="Times New Roman" w:cs="Times New Roman"/>
          <w:b/>
          <w:bCs/>
          <w:sz w:val="24"/>
          <w:szCs w:val="24"/>
          <w:lang w:eastAsia="ru-RU"/>
        </w:rPr>
      </w:pPr>
      <w:r w:rsidRPr="006044A7">
        <w:rPr>
          <w:rFonts w:eastAsia="Times New Roman" w:cs="Times New Roman"/>
          <w:b/>
          <w:bCs/>
          <w:sz w:val="24"/>
          <w:szCs w:val="24"/>
          <w:lang w:eastAsia="ru-RU"/>
        </w:rPr>
        <w:t>ЗАДАНИЕ</w:t>
      </w:r>
    </w:p>
    <w:p w14:paraId="42016D1F" w14:textId="77777777" w:rsidR="006044A7" w:rsidRPr="006044A7" w:rsidRDefault="006044A7" w:rsidP="006044A7">
      <w:pPr>
        <w:jc w:val="center"/>
        <w:rPr>
          <w:rFonts w:eastAsia="Times New Roman" w:cs="Times New Roman"/>
          <w:b/>
          <w:bCs/>
          <w:sz w:val="24"/>
          <w:szCs w:val="24"/>
          <w:lang w:eastAsia="ru-RU"/>
        </w:rPr>
      </w:pPr>
      <w:r w:rsidRPr="006044A7">
        <w:rPr>
          <w:rFonts w:eastAsia="Times New Roman" w:cs="Times New Roman"/>
          <w:b/>
          <w:bCs/>
          <w:sz w:val="24"/>
          <w:szCs w:val="24"/>
          <w:lang w:eastAsia="ru-RU"/>
        </w:rPr>
        <w:t>на выполнение выпускной квалификационной работы</w:t>
      </w:r>
    </w:p>
    <w:p w14:paraId="4BC4128E" w14:textId="50211146" w:rsidR="006044A7" w:rsidRPr="006044A7" w:rsidRDefault="006044A7" w:rsidP="006044A7">
      <w:pPr>
        <w:jc w:val="left"/>
        <w:rPr>
          <w:rFonts w:eastAsia="Times New Roman" w:cs="Times New Roman"/>
          <w:sz w:val="24"/>
          <w:szCs w:val="24"/>
          <w:lang w:eastAsia="ru-RU"/>
        </w:rPr>
      </w:pPr>
      <w:r w:rsidRPr="006044A7">
        <w:rPr>
          <w:rFonts w:eastAsia="Times New Roman" w:cs="Times New Roman"/>
          <w:sz w:val="24"/>
          <w:szCs w:val="24"/>
          <w:lang w:eastAsia="ru-RU"/>
        </w:rPr>
        <w:t>студенту гр. 3231302/00301</w:t>
      </w:r>
      <w:r w:rsidRPr="006044A7">
        <w:rPr>
          <w:rFonts w:eastAsia="Times New Roman" w:cs="Times New Roman"/>
          <w:sz w:val="24"/>
          <w:szCs w:val="24"/>
          <w:lang w:eastAsia="ru-RU"/>
        </w:rPr>
        <w:tab/>
      </w:r>
      <w:r w:rsidRPr="006044A7">
        <w:rPr>
          <w:rFonts w:eastAsia="Times New Roman" w:cs="Times New Roman"/>
          <w:sz w:val="24"/>
          <w:szCs w:val="24"/>
          <w:u w:val="single"/>
          <w:lang w:eastAsia="ru-RU"/>
        </w:rPr>
        <w:tab/>
      </w:r>
      <w:r w:rsidRPr="006044A7">
        <w:rPr>
          <w:rFonts w:eastAsia="Times New Roman" w:cs="Times New Roman"/>
          <w:sz w:val="24"/>
          <w:szCs w:val="24"/>
          <w:u w:val="single"/>
          <w:lang w:eastAsia="ru-RU"/>
        </w:rPr>
        <w:tab/>
      </w:r>
      <w:r w:rsidRPr="006044A7">
        <w:rPr>
          <w:rFonts w:eastAsia="Times New Roman" w:cs="Times New Roman"/>
          <w:sz w:val="24"/>
          <w:szCs w:val="24"/>
          <w:u w:val="single"/>
          <w:lang w:eastAsia="ru-RU"/>
        </w:rPr>
        <w:tab/>
      </w:r>
      <w:r w:rsidRPr="006044A7">
        <w:rPr>
          <w:rFonts w:eastAsia="Times New Roman" w:cs="Times New Roman"/>
          <w:sz w:val="24"/>
          <w:szCs w:val="24"/>
          <w:u w:val="single"/>
          <w:lang w:eastAsia="ru-RU"/>
        </w:rPr>
        <w:tab/>
      </w:r>
      <w:r w:rsidRPr="006044A7">
        <w:rPr>
          <w:rFonts w:eastAsia="Times New Roman" w:cs="Times New Roman"/>
          <w:sz w:val="24"/>
          <w:szCs w:val="24"/>
          <w:u w:val="single"/>
          <w:lang w:eastAsia="ru-RU"/>
        </w:rPr>
        <w:tab/>
      </w:r>
    </w:p>
    <w:p w14:paraId="3C08B8B0" w14:textId="77777777" w:rsidR="006044A7" w:rsidRPr="006044A7" w:rsidRDefault="006044A7" w:rsidP="006044A7">
      <w:pPr>
        <w:spacing w:before="120" w:line="276" w:lineRule="auto"/>
        <w:rPr>
          <w:rFonts w:eastAsia="Times New Roman" w:cs="Times New Roman"/>
          <w:sz w:val="24"/>
          <w:szCs w:val="24"/>
          <w:lang w:eastAsia="ru-RU"/>
        </w:rPr>
      </w:pPr>
      <w:r w:rsidRPr="006044A7">
        <w:rPr>
          <w:rFonts w:eastAsia="Times New Roman" w:cs="Times New Roman"/>
          <w:sz w:val="24"/>
          <w:szCs w:val="24"/>
          <w:lang w:eastAsia="ru-RU"/>
        </w:rPr>
        <w:t>1. Тема работы: Проектирование электрической части газотурбинной ГРЭС мощностью 4х90 МВт</w:t>
      </w:r>
    </w:p>
    <w:p w14:paraId="35A20F61" w14:textId="689A5333" w:rsidR="006044A7" w:rsidRPr="006044A7" w:rsidRDefault="006044A7" w:rsidP="006044A7">
      <w:pPr>
        <w:spacing w:before="120" w:line="276" w:lineRule="auto"/>
        <w:jc w:val="left"/>
        <w:rPr>
          <w:rFonts w:eastAsia="Times New Roman" w:cs="Times New Roman"/>
          <w:sz w:val="24"/>
          <w:szCs w:val="24"/>
          <w:lang w:eastAsia="ru-RU"/>
        </w:rPr>
      </w:pPr>
      <w:r w:rsidRPr="006044A7">
        <w:rPr>
          <w:rFonts w:eastAsia="Times New Roman" w:cs="Times New Roman"/>
          <w:sz w:val="24"/>
          <w:szCs w:val="24"/>
          <w:lang w:eastAsia="ru-RU"/>
        </w:rPr>
        <w:t xml:space="preserve">2. Срок сдачи студентом законченной работы: </w:t>
      </w:r>
      <w:r w:rsidR="001028D1">
        <w:rPr>
          <w:rFonts w:eastAsia="Times New Roman" w:cs="Times New Roman"/>
          <w:sz w:val="24"/>
          <w:szCs w:val="24"/>
          <w:lang w:eastAsia="ru-RU"/>
        </w:rPr>
        <w:t>16</w:t>
      </w:r>
      <w:r w:rsidRPr="006044A7">
        <w:rPr>
          <w:rFonts w:eastAsia="Times New Roman" w:cs="Times New Roman"/>
          <w:sz w:val="24"/>
          <w:szCs w:val="24"/>
          <w:lang w:eastAsia="ru-RU"/>
        </w:rPr>
        <w:t>.0</w:t>
      </w:r>
      <w:r w:rsidR="001028D1">
        <w:rPr>
          <w:rFonts w:eastAsia="Times New Roman" w:cs="Times New Roman"/>
          <w:sz w:val="24"/>
          <w:szCs w:val="24"/>
          <w:lang w:eastAsia="ru-RU"/>
        </w:rPr>
        <w:t>5</w:t>
      </w:r>
      <w:r w:rsidRPr="006044A7">
        <w:rPr>
          <w:rFonts w:eastAsia="Times New Roman" w:cs="Times New Roman"/>
          <w:sz w:val="24"/>
          <w:szCs w:val="24"/>
          <w:lang w:eastAsia="ru-RU"/>
        </w:rPr>
        <w:t>.2024 г.</w:t>
      </w:r>
    </w:p>
    <w:p w14:paraId="2534D51B" w14:textId="77777777" w:rsidR="006044A7" w:rsidRPr="006044A7" w:rsidRDefault="006044A7" w:rsidP="006044A7">
      <w:pPr>
        <w:spacing w:before="120" w:line="276" w:lineRule="auto"/>
        <w:jc w:val="left"/>
        <w:rPr>
          <w:rFonts w:eastAsia="Times New Roman" w:cs="Times New Roman"/>
          <w:sz w:val="24"/>
          <w:szCs w:val="24"/>
          <w:lang w:eastAsia="ru-RU"/>
        </w:rPr>
      </w:pPr>
      <w:r w:rsidRPr="006044A7">
        <w:rPr>
          <w:rFonts w:eastAsia="Times New Roman" w:cs="Times New Roman"/>
          <w:sz w:val="24"/>
          <w:szCs w:val="24"/>
          <w:lang w:eastAsia="ru-RU"/>
        </w:rPr>
        <w:t xml:space="preserve">3. Исходные данные: </w:t>
      </w:r>
    </w:p>
    <w:tbl>
      <w:tblPr>
        <w:tblW w:w="49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3"/>
        <w:gridCol w:w="1196"/>
        <w:gridCol w:w="795"/>
        <w:gridCol w:w="625"/>
        <w:gridCol w:w="698"/>
        <w:gridCol w:w="798"/>
        <w:gridCol w:w="1354"/>
        <w:gridCol w:w="948"/>
        <w:gridCol w:w="1219"/>
        <w:gridCol w:w="1211"/>
      </w:tblGrid>
      <w:tr w:rsidR="006044A7" w:rsidRPr="006044A7" w14:paraId="1BB95A43" w14:textId="77777777" w:rsidTr="006044A7">
        <w:trPr>
          <w:trHeight w:val="275"/>
        </w:trPr>
        <w:tc>
          <w:tcPr>
            <w:tcW w:w="410" w:type="pct"/>
            <w:vMerge w:val="restart"/>
            <w:tcBorders>
              <w:top w:val="single" w:sz="4" w:space="0" w:color="auto"/>
              <w:left w:val="single" w:sz="4" w:space="0" w:color="auto"/>
              <w:bottom w:val="single" w:sz="4" w:space="0" w:color="auto"/>
              <w:right w:val="single" w:sz="4" w:space="0" w:color="auto"/>
            </w:tcBorders>
            <w:vAlign w:val="center"/>
            <w:hideMark/>
          </w:tcPr>
          <w:p w14:paraId="76E0309E"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Тип стан-</w:t>
            </w:r>
          </w:p>
          <w:p w14:paraId="11B60600"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proofErr w:type="spellStart"/>
            <w:r w:rsidRPr="006044A7">
              <w:rPr>
                <w:rFonts w:eastAsia="Times New Roman" w:cs="Times New Roman"/>
                <w:sz w:val="22"/>
              </w:rPr>
              <w:t>ции</w:t>
            </w:r>
            <w:proofErr w:type="spellEnd"/>
          </w:p>
        </w:tc>
        <w:tc>
          <w:tcPr>
            <w:tcW w:w="621" w:type="pct"/>
            <w:vMerge w:val="restart"/>
            <w:tcBorders>
              <w:top w:val="single" w:sz="4" w:space="0" w:color="auto"/>
              <w:left w:val="single" w:sz="4" w:space="0" w:color="auto"/>
              <w:bottom w:val="single" w:sz="4" w:space="0" w:color="auto"/>
              <w:right w:val="single" w:sz="4" w:space="0" w:color="auto"/>
            </w:tcBorders>
            <w:vAlign w:val="center"/>
            <w:hideMark/>
          </w:tcPr>
          <w:p w14:paraId="0F10F75C"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Число и мощность агрегатов шт.*МВт</w:t>
            </w:r>
          </w:p>
        </w:tc>
        <w:tc>
          <w:tcPr>
            <w:tcW w:w="413" w:type="pct"/>
            <w:vMerge w:val="restart"/>
            <w:tcBorders>
              <w:top w:val="single" w:sz="4" w:space="0" w:color="auto"/>
              <w:left w:val="single" w:sz="4" w:space="0" w:color="auto"/>
              <w:bottom w:val="single" w:sz="4" w:space="0" w:color="auto"/>
              <w:right w:val="single" w:sz="4" w:space="0" w:color="auto"/>
            </w:tcBorders>
            <w:vAlign w:val="center"/>
            <w:hideMark/>
          </w:tcPr>
          <w:p w14:paraId="18EE313B"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proofErr w:type="gramStart"/>
            <w:r w:rsidRPr="006044A7">
              <w:rPr>
                <w:rFonts w:eastAsia="Times New Roman" w:cs="Times New Roman"/>
                <w:sz w:val="22"/>
              </w:rPr>
              <w:t>Топ-</w:t>
            </w:r>
            <w:proofErr w:type="spellStart"/>
            <w:r w:rsidRPr="006044A7">
              <w:rPr>
                <w:rFonts w:eastAsia="Times New Roman" w:cs="Times New Roman"/>
                <w:sz w:val="22"/>
              </w:rPr>
              <w:t>ливо</w:t>
            </w:r>
            <w:proofErr w:type="spellEnd"/>
            <w:proofErr w:type="gramEnd"/>
          </w:p>
        </w:tc>
        <w:tc>
          <w:tcPr>
            <w:tcW w:w="1102" w:type="pct"/>
            <w:gridSpan w:val="3"/>
            <w:tcBorders>
              <w:top w:val="single" w:sz="4" w:space="0" w:color="auto"/>
              <w:left w:val="single" w:sz="4" w:space="0" w:color="auto"/>
              <w:bottom w:val="single" w:sz="4" w:space="0" w:color="auto"/>
              <w:right w:val="single" w:sz="4" w:space="0" w:color="auto"/>
            </w:tcBorders>
            <w:vAlign w:val="center"/>
            <w:hideMark/>
          </w:tcPr>
          <w:p w14:paraId="04E36FBE"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Нагрузка</w:t>
            </w:r>
          </w:p>
        </w:tc>
        <w:tc>
          <w:tcPr>
            <w:tcW w:w="1194" w:type="pct"/>
            <w:gridSpan w:val="2"/>
            <w:tcBorders>
              <w:top w:val="single" w:sz="4" w:space="0" w:color="auto"/>
              <w:left w:val="single" w:sz="4" w:space="0" w:color="auto"/>
              <w:bottom w:val="single" w:sz="4" w:space="0" w:color="auto"/>
              <w:right w:val="single" w:sz="4" w:space="0" w:color="auto"/>
            </w:tcBorders>
            <w:vAlign w:val="center"/>
            <w:hideMark/>
          </w:tcPr>
          <w:p w14:paraId="24426E31"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Количество и длина линий</w:t>
            </w:r>
          </w:p>
        </w:tc>
        <w:tc>
          <w:tcPr>
            <w:tcW w:w="632" w:type="pct"/>
            <w:vMerge w:val="restart"/>
            <w:tcBorders>
              <w:top w:val="single" w:sz="4" w:space="0" w:color="auto"/>
              <w:left w:val="single" w:sz="4" w:space="0" w:color="auto"/>
              <w:bottom w:val="single" w:sz="4" w:space="0" w:color="auto"/>
              <w:right w:val="single" w:sz="4" w:space="0" w:color="auto"/>
            </w:tcBorders>
            <w:vAlign w:val="center"/>
            <w:hideMark/>
          </w:tcPr>
          <w:p w14:paraId="238A210C"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lang w:val="en-US"/>
              </w:rPr>
              <w:t>S</w:t>
            </w:r>
            <w:r w:rsidRPr="006044A7">
              <w:rPr>
                <w:rFonts w:eastAsia="Times New Roman" w:cs="Times New Roman"/>
                <w:sz w:val="22"/>
                <w:vertAlign w:val="subscript"/>
                <w:lang w:val="en-US"/>
              </w:rPr>
              <w:t xml:space="preserve">КЗ </w:t>
            </w:r>
            <w:proofErr w:type="spellStart"/>
            <w:r w:rsidRPr="006044A7">
              <w:rPr>
                <w:rFonts w:eastAsia="Times New Roman" w:cs="Times New Roman"/>
                <w:sz w:val="22"/>
                <w:lang w:val="en-US"/>
              </w:rPr>
              <w:t>сист</w:t>
            </w:r>
            <w:r w:rsidRPr="006044A7">
              <w:rPr>
                <w:rFonts w:eastAsia="Times New Roman" w:cs="Times New Roman"/>
                <w:sz w:val="22"/>
              </w:rPr>
              <w:t>емы</w:t>
            </w:r>
            <w:proofErr w:type="spellEnd"/>
          </w:p>
        </w:tc>
        <w:tc>
          <w:tcPr>
            <w:tcW w:w="628" w:type="pct"/>
            <w:vMerge w:val="restart"/>
            <w:tcBorders>
              <w:top w:val="single" w:sz="4" w:space="0" w:color="auto"/>
              <w:left w:val="single" w:sz="4" w:space="0" w:color="auto"/>
              <w:bottom w:val="single" w:sz="4" w:space="0" w:color="auto"/>
              <w:right w:val="single" w:sz="4" w:space="0" w:color="auto"/>
            </w:tcBorders>
            <w:vAlign w:val="center"/>
            <w:hideMark/>
          </w:tcPr>
          <w:p w14:paraId="05229BA2"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lang w:val="en-US"/>
              </w:rPr>
            </w:pPr>
            <w:r w:rsidRPr="006044A7">
              <w:rPr>
                <w:rFonts w:eastAsia="Times New Roman" w:cs="Times New Roman"/>
                <w:sz w:val="22"/>
                <w:lang w:val="en-US"/>
              </w:rPr>
              <w:t>I</w:t>
            </w:r>
            <w:r w:rsidRPr="006044A7">
              <w:rPr>
                <w:rFonts w:eastAsia="Times New Roman" w:cs="Times New Roman"/>
                <w:sz w:val="22"/>
                <w:vertAlign w:val="subscript"/>
              </w:rPr>
              <w:t xml:space="preserve">ПО </w:t>
            </w:r>
            <w:r w:rsidRPr="006044A7">
              <w:rPr>
                <w:rFonts w:eastAsia="Times New Roman" w:cs="Times New Roman"/>
                <w:sz w:val="22"/>
              </w:rPr>
              <w:t>на шинах станции</w:t>
            </w:r>
          </w:p>
        </w:tc>
      </w:tr>
      <w:tr w:rsidR="006044A7" w:rsidRPr="006044A7" w14:paraId="1835725A" w14:textId="77777777" w:rsidTr="006044A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C88FF6" w14:textId="77777777" w:rsidR="006044A7" w:rsidRPr="006044A7" w:rsidRDefault="006044A7" w:rsidP="006044A7">
            <w:pPr>
              <w:spacing w:line="276" w:lineRule="auto"/>
              <w:jc w:val="left"/>
              <w:rPr>
                <w:rFonts w:eastAsia="Times New Roman" w:cs="Times New Roman"/>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79F1F" w14:textId="77777777" w:rsidR="006044A7" w:rsidRPr="006044A7" w:rsidRDefault="006044A7" w:rsidP="006044A7">
            <w:pPr>
              <w:spacing w:line="276" w:lineRule="auto"/>
              <w:jc w:val="left"/>
              <w:rPr>
                <w:rFonts w:eastAsia="Times New Roman" w:cs="Times New Roman"/>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B01810" w14:textId="77777777" w:rsidR="006044A7" w:rsidRPr="006044A7" w:rsidRDefault="006044A7" w:rsidP="006044A7">
            <w:pPr>
              <w:spacing w:line="276" w:lineRule="auto"/>
              <w:jc w:val="left"/>
              <w:rPr>
                <w:rFonts w:eastAsia="Times New Roman" w:cs="Times New Roman"/>
                <w:sz w:val="22"/>
              </w:rPr>
            </w:pPr>
          </w:p>
        </w:tc>
        <w:tc>
          <w:tcPr>
            <w:tcW w:w="325" w:type="pct"/>
            <w:tcBorders>
              <w:top w:val="single" w:sz="4" w:space="0" w:color="auto"/>
              <w:left w:val="single" w:sz="4" w:space="0" w:color="auto"/>
              <w:bottom w:val="single" w:sz="4" w:space="0" w:color="auto"/>
              <w:right w:val="single" w:sz="4" w:space="0" w:color="auto"/>
            </w:tcBorders>
            <w:vAlign w:val="center"/>
            <w:hideMark/>
          </w:tcPr>
          <w:p w14:paraId="5D9819AB"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lang w:val="en-US"/>
              </w:rPr>
              <w:t>U</w:t>
            </w:r>
          </w:p>
        </w:tc>
        <w:tc>
          <w:tcPr>
            <w:tcW w:w="363" w:type="pct"/>
            <w:tcBorders>
              <w:top w:val="single" w:sz="4" w:space="0" w:color="auto"/>
              <w:left w:val="single" w:sz="4" w:space="0" w:color="auto"/>
              <w:bottom w:val="single" w:sz="4" w:space="0" w:color="auto"/>
              <w:right w:val="single" w:sz="4" w:space="0" w:color="auto"/>
            </w:tcBorders>
            <w:vAlign w:val="center"/>
            <w:hideMark/>
          </w:tcPr>
          <w:p w14:paraId="2F1D98B4"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proofErr w:type="spellStart"/>
            <w:r w:rsidRPr="006044A7">
              <w:rPr>
                <w:rFonts w:eastAsia="Times New Roman" w:cs="Times New Roman"/>
                <w:sz w:val="22"/>
              </w:rPr>
              <w:t>Р</w:t>
            </w:r>
            <w:r w:rsidRPr="006044A7">
              <w:rPr>
                <w:rFonts w:eastAsia="Times New Roman" w:cs="Times New Roman"/>
                <w:sz w:val="22"/>
                <w:vertAlign w:val="subscript"/>
              </w:rPr>
              <w:t>мин</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1D77F43B"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proofErr w:type="spellStart"/>
            <w:r w:rsidRPr="006044A7">
              <w:rPr>
                <w:rFonts w:eastAsia="Times New Roman" w:cs="Times New Roman"/>
                <w:sz w:val="22"/>
              </w:rPr>
              <w:t>Р</w:t>
            </w:r>
            <w:r w:rsidRPr="006044A7">
              <w:rPr>
                <w:rFonts w:eastAsia="Times New Roman" w:cs="Times New Roman"/>
                <w:sz w:val="22"/>
                <w:vertAlign w:val="subscript"/>
              </w:rPr>
              <w:t>макс</w:t>
            </w:r>
            <w:proofErr w:type="spellEnd"/>
          </w:p>
        </w:tc>
        <w:tc>
          <w:tcPr>
            <w:tcW w:w="702" w:type="pct"/>
            <w:tcBorders>
              <w:top w:val="single" w:sz="4" w:space="0" w:color="auto"/>
              <w:left w:val="single" w:sz="4" w:space="0" w:color="auto"/>
              <w:bottom w:val="single" w:sz="4" w:space="0" w:color="auto"/>
              <w:right w:val="single" w:sz="4" w:space="0" w:color="auto"/>
            </w:tcBorders>
            <w:vAlign w:val="center"/>
            <w:hideMark/>
          </w:tcPr>
          <w:p w14:paraId="1DE12FD0"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lang w:val="en-US"/>
              </w:rPr>
              <w:t>n</w:t>
            </w:r>
          </w:p>
        </w:tc>
        <w:tc>
          <w:tcPr>
            <w:tcW w:w="492" w:type="pct"/>
            <w:tcBorders>
              <w:top w:val="single" w:sz="4" w:space="0" w:color="auto"/>
              <w:left w:val="single" w:sz="4" w:space="0" w:color="auto"/>
              <w:bottom w:val="single" w:sz="4" w:space="0" w:color="auto"/>
              <w:right w:val="single" w:sz="4" w:space="0" w:color="auto"/>
            </w:tcBorders>
            <w:vAlign w:val="center"/>
            <w:hideMark/>
          </w:tcPr>
          <w:p w14:paraId="62F3F0C3"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lang w:val="en-US"/>
              </w:rPr>
              <w:t>L</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5D81" w14:textId="77777777" w:rsidR="006044A7" w:rsidRPr="006044A7" w:rsidRDefault="006044A7" w:rsidP="006044A7">
            <w:pPr>
              <w:spacing w:line="276" w:lineRule="auto"/>
              <w:jc w:val="left"/>
              <w:rPr>
                <w:rFonts w:eastAsia="Times New Roman" w:cs="Times New Roman"/>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7F096" w14:textId="77777777" w:rsidR="006044A7" w:rsidRPr="006044A7" w:rsidRDefault="006044A7" w:rsidP="006044A7">
            <w:pPr>
              <w:spacing w:line="276" w:lineRule="auto"/>
              <w:jc w:val="left"/>
              <w:rPr>
                <w:rFonts w:eastAsia="Times New Roman" w:cs="Times New Roman"/>
                <w:sz w:val="22"/>
                <w:lang w:val="en-US"/>
              </w:rPr>
            </w:pPr>
          </w:p>
        </w:tc>
      </w:tr>
      <w:tr w:rsidR="006044A7" w:rsidRPr="006044A7" w14:paraId="7125B67D" w14:textId="77777777" w:rsidTr="006044A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70A197" w14:textId="77777777" w:rsidR="006044A7" w:rsidRPr="006044A7" w:rsidRDefault="006044A7" w:rsidP="006044A7">
            <w:pPr>
              <w:spacing w:line="276" w:lineRule="auto"/>
              <w:jc w:val="left"/>
              <w:rPr>
                <w:rFonts w:eastAsia="Times New Roman" w:cs="Times New Roman"/>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3EEDA" w14:textId="77777777" w:rsidR="006044A7" w:rsidRPr="006044A7" w:rsidRDefault="006044A7" w:rsidP="006044A7">
            <w:pPr>
              <w:spacing w:line="276" w:lineRule="auto"/>
              <w:jc w:val="left"/>
              <w:rPr>
                <w:rFonts w:eastAsia="Times New Roman" w:cs="Times New Roman"/>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F0899" w14:textId="77777777" w:rsidR="006044A7" w:rsidRPr="006044A7" w:rsidRDefault="006044A7" w:rsidP="006044A7">
            <w:pPr>
              <w:spacing w:line="276" w:lineRule="auto"/>
              <w:jc w:val="left"/>
              <w:rPr>
                <w:rFonts w:eastAsia="Times New Roman" w:cs="Times New Roman"/>
                <w:sz w:val="22"/>
              </w:rPr>
            </w:pPr>
          </w:p>
        </w:tc>
        <w:tc>
          <w:tcPr>
            <w:tcW w:w="325" w:type="pct"/>
            <w:tcBorders>
              <w:top w:val="single" w:sz="4" w:space="0" w:color="auto"/>
              <w:left w:val="single" w:sz="4" w:space="0" w:color="auto"/>
              <w:bottom w:val="single" w:sz="4" w:space="0" w:color="auto"/>
              <w:right w:val="single" w:sz="4" w:space="0" w:color="auto"/>
            </w:tcBorders>
            <w:vAlign w:val="center"/>
            <w:hideMark/>
          </w:tcPr>
          <w:p w14:paraId="6299A288"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proofErr w:type="spellStart"/>
            <w:r w:rsidRPr="006044A7">
              <w:rPr>
                <w:rFonts w:eastAsia="Times New Roman" w:cs="Times New Roman"/>
                <w:sz w:val="22"/>
              </w:rPr>
              <w:t>кВ</w:t>
            </w:r>
            <w:proofErr w:type="spellEnd"/>
          </w:p>
        </w:tc>
        <w:tc>
          <w:tcPr>
            <w:tcW w:w="363" w:type="pct"/>
            <w:tcBorders>
              <w:top w:val="single" w:sz="4" w:space="0" w:color="auto"/>
              <w:left w:val="single" w:sz="4" w:space="0" w:color="auto"/>
              <w:bottom w:val="single" w:sz="4" w:space="0" w:color="auto"/>
              <w:right w:val="single" w:sz="4" w:space="0" w:color="auto"/>
            </w:tcBorders>
            <w:vAlign w:val="center"/>
            <w:hideMark/>
          </w:tcPr>
          <w:p w14:paraId="3AFD2A27"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МВт</w:t>
            </w:r>
          </w:p>
        </w:tc>
        <w:tc>
          <w:tcPr>
            <w:tcW w:w="414" w:type="pct"/>
            <w:tcBorders>
              <w:top w:val="single" w:sz="4" w:space="0" w:color="auto"/>
              <w:left w:val="single" w:sz="4" w:space="0" w:color="auto"/>
              <w:bottom w:val="single" w:sz="4" w:space="0" w:color="auto"/>
              <w:right w:val="single" w:sz="4" w:space="0" w:color="auto"/>
            </w:tcBorders>
            <w:vAlign w:val="center"/>
            <w:hideMark/>
          </w:tcPr>
          <w:p w14:paraId="1D46DF7B"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МВт</w:t>
            </w:r>
          </w:p>
        </w:tc>
        <w:tc>
          <w:tcPr>
            <w:tcW w:w="702" w:type="pct"/>
            <w:tcBorders>
              <w:top w:val="single" w:sz="4" w:space="0" w:color="auto"/>
              <w:left w:val="single" w:sz="4" w:space="0" w:color="auto"/>
              <w:bottom w:val="single" w:sz="4" w:space="0" w:color="auto"/>
              <w:right w:val="single" w:sz="4" w:space="0" w:color="auto"/>
            </w:tcBorders>
            <w:vAlign w:val="center"/>
            <w:hideMark/>
          </w:tcPr>
          <w:p w14:paraId="42F825D5"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кА</w:t>
            </w:r>
          </w:p>
        </w:tc>
        <w:tc>
          <w:tcPr>
            <w:tcW w:w="492" w:type="pct"/>
            <w:tcBorders>
              <w:top w:val="single" w:sz="4" w:space="0" w:color="auto"/>
              <w:left w:val="single" w:sz="4" w:space="0" w:color="auto"/>
              <w:bottom w:val="single" w:sz="4" w:space="0" w:color="auto"/>
              <w:right w:val="single" w:sz="4" w:space="0" w:color="auto"/>
            </w:tcBorders>
            <w:vAlign w:val="center"/>
            <w:hideMark/>
          </w:tcPr>
          <w:p w14:paraId="44D04667" w14:textId="56D178DC" w:rsidR="006044A7" w:rsidRPr="006044A7" w:rsidRDefault="00365B1C"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К</w:t>
            </w:r>
            <w:r w:rsidR="006044A7" w:rsidRPr="006044A7">
              <w:rPr>
                <w:rFonts w:eastAsia="Times New Roman" w:cs="Times New Roman"/>
                <w:sz w:val="22"/>
              </w:rPr>
              <w:t>м</w:t>
            </w:r>
          </w:p>
        </w:tc>
        <w:tc>
          <w:tcPr>
            <w:tcW w:w="632" w:type="pct"/>
            <w:tcBorders>
              <w:top w:val="single" w:sz="4" w:space="0" w:color="auto"/>
              <w:left w:val="single" w:sz="4" w:space="0" w:color="auto"/>
              <w:bottom w:val="single" w:sz="4" w:space="0" w:color="auto"/>
              <w:right w:val="single" w:sz="4" w:space="0" w:color="auto"/>
            </w:tcBorders>
            <w:vAlign w:val="center"/>
            <w:hideMark/>
          </w:tcPr>
          <w:p w14:paraId="0529B816"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МВА</w:t>
            </w:r>
          </w:p>
        </w:tc>
        <w:tc>
          <w:tcPr>
            <w:tcW w:w="628" w:type="pct"/>
            <w:tcBorders>
              <w:top w:val="single" w:sz="4" w:space="0" w:color="auto"/>
              <w:left w:val="single" w:sz="4" w:space="0" w:color="auto"/>
              <w:bottom w:val="single" w:sz="4" w:space="0" w:color="auto"/>
              <w:right w:val="single" w:sz="4" w:space="0" w:color="auto"/>
            </w:tcBorders>
            <w:vAlign w:val="center"/>
            <w:hideMark/>
          </w:tcPr>
          <w:p w14:paraId="2C87CF3A"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кА</w:t>
            </w:r>
          </w:p>
        </w:tc>
      </w:tr>
      <w:tr w:rsidR="006044A7" w:rsidRPr="006044A7" w14:paraId="551D3531" w14:textId="77777777" w:rsidTr="006044A7">
        <w:tc>
          <w:tcPr>
            <w:tcW w:w="410" w:type="pct"/>
            <w:tcBorders>
              <w:top w:val="single" w:sz="4" w:space="0" w:color="auto"/>
              <w:left w:val="single" w:sz="4" w:space="0" w:color="auto"/>
              <w:bottom w:val="single" w:sz="4" w:space="0" w:color="auto"/>
              <w:right w:val="single" w:sz="4" w:space="0" w:color="auto"/>
            </w:tcBorders>
          </w:tcPr>
          <w:p w14:paraId="4ED6D21E"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ГРЭС,</w:t>
            </w:r>
          </w:p>
          <w:p w14:paraId="2247BAB7"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ГТУ</w:t>
            </w:r>
          </w:p>
          <w:p w14:paraId="34D2D4F3" w14:textId="77777777" w:rsidR="006044A7" w:rsidRPr="006044A7" w:rsidRDefault="006044A7" w:rsidP="006044A7">
            <w:pPr>
              <w:overflowPunct w:val="0"/>
              <w:autoSpaceDE w:val="0"/>
              <w:autoSpaceDN w:val="0"/>
              <w:adjustRightInd w:val="0"/>
              <w:spacing w:line="276" w:lineRule="auto"/>
              <w:jc w:val="left"/>
              <w:textAlignment w:val="baseline"/>
              <w:rPr>
                <w:rFonts w:eastAsia="Times New Roman" w:cs="Times New Roman"/>
                <w:sz w:val="22"/>
              </w:rPr>
            </w:pPr>
          </w:p>
        </w:tc>
        <w:tc>
          <w:tcPr>
            <w:tcW w:w="621" w:type="pct"/>
            <w:tcBorders>
              <w:top w:val="single" w:sz="4" w:space="0" w:color="auto"/>
              <w:left w:val="single" w:sz="4" w:space="0" w:color="auto"/>
              <w:bottom w:val="single" w:sz="4" w:space="0" w:color="auto"/>
              <w:right w:val="single" w:sz="4" w:space="0" w:color="auto"/>
            </w:tcBorders>
          </w:tcPr>
          <w:p w14:paraId="17403949"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4"/>
                <w:szCs w:val="24"/>
              </w:rPr>
            </w:pPr>
          </w:p>
          <w:p w14:paraId="15E2522E"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4"/>
                <w:szCs w:val="24"/>
              </w:rPr>
              <w:t>4х</w:t>
            </w:r>
            <w:r w:rsidRPr="006044A7">
              <w:rPr>
                <w:rFonts w:eastAsia="Calibri" w:cs="Times New Roman"/>
                <w:sz w:val="24"/>
                <w:szCs w:val="24"/>
              </w:rPr>
              <w:t>ТФ-90Г-2У3</w:t>
            </w:r>
          </w:p>
        </w:tc>
        <w:tc>
          <w:tcPr>
            <w:tcW w:w="413" w:type="pct"/>
            <w:tcBorders>
              <w:top w:val="single" w:sz="4" w:space="0" w:color="auto"/>
              <w:left w:val="single" w:sz="4" w:space="0" w:color="auto"/>
              <w:bottom w:val="single" w:sz="4" w:space="0" w:color="auto"/>
              <w:right w:val="single" w:sz="4" w:space="0" w:color="auto"/>
            </w:tcBorders>
            <w:hideMark/>
          </w:tcPr>
          <w:p w14:paraId="26776C14"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газ</w:t>
            </w:r>
          </w:p>
        </w:tc>
        <w:tc>
          <w:tcPr>
            <w:tcW w:w="325" w:type="pct"/>
            <w:tcBorders>
              <w:top w:val="single" w:sz="4" w:space="0" w:color="auto"/>
              <w:left w:val="single" w:sz="4" w:space="0" w:color="auto"/>
              <w:bottom w:val="single" w:sz="4" w:space="0" w:color="auto"/>
              <w:right w:val="single" w:sz="4" w:space="0" w:color="auto"/>
            </w:tcBorders>
            <w:hideMark/>
          </w:tcPr>
          <w:p w14:paraId="4E7A0C0A"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110</w:t>
            </w:r>
          </w:p>
        </w:tc>
        <w:tc>
          <w:tcPr>
            <w:tcW w:w="777" w:type="pct"/>
            <w:gridSpan w:val="2"/>
            <w:tcBorders>
              <w:top w:val="single" w:sz="4" w:space="0" w:color="auto"/>
              <w:left w:val="single" w:sz="4" w:space="0" w:color="auto"/>
              <w:bottom w:val="single" w:sz="4" w:space="0" w:color="auto"/>
              <w:right w:val="single" w:sz="4" w:space="0" w:color="auto"/>
            </w:tcBorders>
            <w:hideMark/>
          </w:tcPr>
          <w:p w14:paraId="3B2CAE21"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color w:val="000000"/>
                <w:sz w:val="22"/>
              </w:rPr>
            </w:pPr>
            <w:r w:rsidRPr="006044A7">
              <w:rPr>
                <w:rFonts w:eastAsia="Times New Roman" w:cs="Times New Roman"/>
                <w:color w:val="000000"/>
                <w:sz w:val="22"/>
              </w:rPr>
              <w:t>Вся мощность</w:t>
            </w:r>
          </w:p>
        </w:tc>
        <w:tc>
          <w:tcPr>
            <w:tcW w:w="702" w:type="pct"/>
            <w:tcBorders>
              <w:top w:val="single" w:sz="4" w:space="0" w:color="auto"/>
              <w:left w:val="single" w:sz="4" w:space="0" w:color="auto"/>
              <w:bottom w:val="single" w:sz="4" w:space="0" w:color="auto"/>
              <w:right w:val="single" w:sz="4" w:space="0" w:color="auto"/>
            </w:tcBorders>
            <w:hideMark/>
          </w:tcPr>
          <w:p w14:paraId="3C21014E"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8</w:t>
            </w:r>
          </w:p>
        </w:tc>
        <w:tc>
          <w:tcPr>
            <w:tcW w:w="492" w:type="pct"/>
            <w:tcBorders>
              <w:top w:val="single" w:sz="4" w:space="0" w:color="auto"/>
              <w:left w:val="single" w:sz="4" w:space="0" w:color="auto"/>
              <w:bottom w:val="single" w:sz="4" w:space="0" w:color="auto"/>
              <w:right w:val="single" w:sz="4" w:space="0" w:color="auto"/>
            </w:tcBorders>
            <w:hideMark/>
          </w:tcPr>
          <w:p w14:paraId="593BD497"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40</w:t>
            </w:r>
          </w:p>
        </w:tc>
        <w:tc>
          <w:tcPr>
            <w:tcW w:w="632" w:type="pct"/>
            <w:tcBorders>
              <w:top w:val="single" w:sz="4" w:space="0" w:color="auto"/>
              <w:left w:val="single" w:sz="4" w:space="0" w:color="auto"/>
              <w:bottom w:val="single" w:sz="4" w:space="0" w:color="auto"/>
              <w:right w:val="single" w:sz="4" w:space="0" w:color="auto"/>
            </w:tcBorders>
            <w:hideMark/>
          </w:tcPr>
          <w:p w14:paraId="67579B17"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3 000</w:t>
            </w:r>
          </w:p>
        </w:tc>
        <w:tc>
          <w:tcPr>
            <w:tcW w:w="628" w:type="pct"/>
            <w:tcBorders>
              <w:top w:val="single" w:sz="4" w:space="0" w:color="auto"/>
              <w:left w:val="single" w:sz="4" w:space="0" w:color="auto"/>
              <w:bottom w:val="single" w:sz="4" w:space="0" w:color="auto"/>
              <w:right w:val="single" w:sz="4" w:space="0" w:color="auto"/>
            </w:tcBorders>
            <w:hideMark/>
          </w:tcPr>
          <w:p w14:paraId="26E5B353" w14:textId="77777777" w:rsidR="006044A7" w:rsidRPr="006044A7" w:rsidRDefault="006044A7" w:rsidP="006044A7">
            <w:pPr>
              <w:overflowPunct w:val="0"/>
              <w:autoSpaceDE w:val="0"/>
              <w:autoSpaceDN w:val="0"/>
              <w:adjustRightInd w:val="0"/>
              <w:spacing w:line="276" w:lineRule="auto"/>
              <w:jc w:val="center"/>
              <w:textAlignment w:val="baseline"/>
              <w:rPr>
                <w:rFonts w:eastAsia="Times New Roman" w:cs="Times New Roman"/>
                <w:sz w:val="22"/>
              </w:rPr>
            </w:pPr>
            <w:r w:rsidRPr="006044A7">
              <w:rPr>
                <w:rFonts w:eastAsia="Times New Roman" w:cs="Times New Roman"/>
                <w:sz w:val="22"/>
              </w:rPr>
              <w:t>-</w:t>
            </w:r>
          </w:p>
        </w:tc>
      </w:tr>
    </w:tbl>
    <w:p w14:paraId="5C8E81EC" w14:textId="77777777" w:rsidR="006044A7" w:rsidRPr="006044A7" w:rsidRDefault="006044A7" w:rsidP="006044A7">
      <w:pPr>
        <w:spacing w:before="120" w:line="276" w:lineRule="auto"/>
        <w:jc w:val="left"/>
        <w:rPr>
          <w:rFonts w:eastAsia="Times New Roman" w:cs="Times New Roman"/>
          <w:color w:val="000000"/>
          <w:sz w:val="24"/>
          <w:szCs w:val="24"/>
          <w:lang w:eastAsia="ru-RU"/>
        </w:rPr>
      </w:pPr>
      <w:r w:rsidRPr="006044A7">
        <w:rPr>
          <w:rFonts w:eastAsia="Times New Roman" w:cs="Arial"/>
          <w:sz w:val="24"/>
          <w:szCs w:val="24"/>
          <w:lang w:eastAsia="ru-RU"/>
        </w:rPr>
        <w:t xml:space="preserve">Индекс изменения сметной стоимости оборудования (электроэнергетика) на </w:t>
      </w:r>
      <w:r w:rsidRPr="006044A7">
        <w:rPr>
          <w:rFonts w:eastAsia="Times New Roman" w:cs="Arial"/>
          <w:sz w:val="24"/>
          <w:szCs w:val="24"/>
          <w:lang w:val="en-US" w:eastAsia="ru-RU"/>
        </w:rPr>
        <w:t>III</w:t>
      </w:r>
      <w:r w:rsidRPr="006044A7">
        <w:rPr>
          <w:rFonts w:eastAsia="Times New Roman" w:cs="Arial"/>
          <w:sz w:val="24"/>
          <w:szCs w:val="24"/>
          <w:lang w:eastAsia="ru-RU"/>
        </w:rPr>
        <w:t xml:space="preserve"> квартал 2023 г. к уровню цен на 01.01.2000 г. – 6,33, к уровню цен на 01.01.1991 – 114,04 </w:t>
      </w:r>
      <w:r w:rsidRPr="006044A7">
        <w:rPr>
          <w:rFonts w:eastAsia="Times New Roman" w:cs="Arial"/>
          <w:color w:val="000000"/>
          <w:sz w:val="24"/>
          <w:szCs w:val="24"/>
          <w:lang w:eastAsia="ru-RU"/>
        </w:rPr>
        <w:t>(</w:t>
      </w:r>
      <w:hyperlink r:id="rId10" w:history="1">
        <w:r w:rsidRPr="006044A7">
          <w:rPr>
            <w:rFonts w:eastAsia="Times New Roman" w:cs="Times New Roman"/>
            <w:color w:val="000000"/>
            <w:sz w:val="24"/>
            <w:szCs w:val="24"/>
            <w:u w:val="single"/>
            <w:shd w:val="clear" w:color="auto" w:fill="FFFFFF"/>
            <w:lang w:eastAsia="ru-RU"/>
          </w:rPr>
          <w:t>письмо Минстроя России № 21491-ОГ/09 от 10.08.2023 г.</w:t>
        </w:r>
      </w:hyperlink>
      <w:r w:rsidRPr="006044A7">
        <w:rPr>
          <w:rFonts w:eastAsia="Times New Roman" w:cs="Times New Roman"/>
          <w:color w:val="000000"/>
          <w:sz w:val="24"/>
          <w:szCs w:val="24"/>
          <w:lang w:eastAsia="ru-RU"/>
        </w:rPr>
        <w:t xml:space="preserve">). </w:t>
      </w:r>
    </w:p>
    <w:p w14:paraId="621B34DE" w14:textId="77777777" w:rsidR="006044A7" w:rsidRPr="00365B1C" w:rsidRDefault="006044A7" w:rsidP="006044A7">
      <w:pPr>
        <w:spacing w:before="120" w:line="276" w:lineRule="auto"/>
        <w:rPr>
          <w:rFonts w:eastAsia="Times New Roman" w:cs="Times New Roman"/>
          <w:color w:val="000000"/>
          <w:sz w:val="24"/>
          <w:szCs w:val="24"/>
          <w:lang w:eastAsia="ru-RU"/>
        </w:rPr>
      </w:pPr>
      <w:r w:rsidRPr="006044A7">
        <w:rPr>
          <w:rFonts w:eastAsia="Times New Roman" w:cs="Times New Roman"/>
          <w:sz w:val="24"/>
          <w:szCs w:val="24"/>
          <w:lang w:eastAsia="ru-RU"/>
        </w:rPr>
        <w:t xml:space="preserve">Себестоимость электроэнергии - 1,5 </w:t>
      </w:r>
      <w:proofErr w:type="spellStart"/>
      <w:r w:rsidRPr="006044A7">
        <w:rPr>
          <w:rFonts w:eastAsia="Times New Roman" w:cs="Times New Roman"/>
          <w:sz w:val="24"/>
          <w:szCs w:val="24"/>
          <w:lang w:eastAsia="ru-RU"/>
        </w:rPr>
        <w:t>руб</w:t>
      </w:r>
      <w:proofErr w:type="spellEnd"/>
      <w:r w:rsidRPr="006044A7">
        <w:rPr>
          <w:rFonts w:eastAsia="Times New Roman" w:cs="Times New Roman"/>
          <w:sz w:val="24"/>
          <w:szCs w:val="24"/>
          <w:lang w:eastAsia="ru-RU"/>
        </w:rPr>
        <w:t>/</w:t>
      </w:r>
      <w:proofErr w:type="spellStart"/>
      <w:r w:rsidRPr="006044A7">
        <w:rPr>
          <w:rFonts w:eastAsia="Times New Roman" w:cs="Times New Roman"/>
          <w:sz w:val="24"/>
          <w:szCs w:val="24"/>
          <w:lang w:eastAsia="ru-RU"/>
        </w:rPr>
        <w:t>кВт∙</w:t>
      </w:r>
      <w:proofErr w:type="gramStart"/>
      <w:r w:rsidRPr="006044A7">
        <w:rPr>
          <w:rFonts w:eastAsia="Times New Roman" w:cs="Times New Roman"/>
          <w:sz w:val="24"/>
          <w:szCs w:val="24"/>
          <w:lang w:eastAsia="ru-RU"/>
        </w:rPr>
        <w:t>ч</w:t>
      </w:r>
      <w:proofErr w:type="spellEnd"/>
      <w:proofErr w:type="gramEnd"/>
    </w:p>
    <w:p w14:paraId="48C80556" w14:textId="77777777" w:rsidR="006044A7" w:rsidRPr="006044A7" w:rsidRDefault="006044A7" w:rsidP="006044A7">
      <w:pPr>
        <w:spacing w:before="120" w:line="276" w:lineRule="auto"/>
        <w:jc w:val="left"/>
        <w:rPr>
          <w:rFonts w:eastAsia="Times New Roman" w:cs="Times New Roman"/>
          <w:sz w:val="24"/>
          <w:szCs w:val="24"/>
          <w:lang w:eastAsia="ru-RU"/>
        </w:rPr>
      </w:pPr>
      <w:r w:rsidRPr="006044A7">
        <w:rPr>
          <w:rFonts w:eastAsia="Times New Roman" w:cs="Times New Roman"/>
          <w:sz w:val="24"/>
          <w:szCs w:val="24"/>
          <w:lang w:eastAsia="ru-RU"/>
        </w:rPr>
        <w:t xml:space="preserve">4. Содержание работы </w:t>
      </w:r>
      <w:r w:rsidRPr="006044A7">
        <w:rPr>
          <w:rFonts w:eastAsia="Times New Roman" w:cs="Arial"/>
          <w:sz w:val="24"/>
          <w:szCs w:val="24"/>
          <w:lang w:eastAsia="ru-RU"/>
        </w:rPr>
        <w:t>(перечень подлежащих разработке вопросов):</w:t>
      </w:r>
    </w:p>
    <w:p w14:paraId="3C81822B" w14:textId="77777777" w:rsidR="006044A7" w:rsidRPr="006044A7" w:rsidRDefault="006044A7" w:rsidP="006044A7">
      <w:pPr>
        <w:spacing w:line="276" w:lineRule="auto"/>
        <w:rPr>
          <w:rFonts w:eastAsia="Times New Roman" w:cs="Times New Roman"/>
          <w:sz w:val="24"/>
          <w:szCs w:val="24"/>
          <w:lang w:eastAsia="ru-RU"/>
        </w:rPr>
      </w:pPr>
      <w:r w:rsidRPr="006044A7">
        <w:rPr>
          <w:rFonts w:eastAsia="Times New Roman" w:cs="Times New Roman"/>
          <w:sz w:val="24"/>
          <w:szCs w:val="24"/>
          <w:lang w:eastAsia="ru-RU"/>
        </w:rPr>
        <w:t>Выбор генераторов, трансформаторов и автотрансформаторов.</w:t>
      </w:r>
    </w:p>
    <w:p w14:paraId="4F6B81DD" w14:textId="77777777" w:rsidR="006044A7" w:rsidRPr="006044A7" w:rsidRDefault="006044A7" w:rsidP="006044A7">
      <w:pPr>
        <w:spacing w:line="276" w:lineRule="auto"/>
        <w:rPr>
          <w:rFonts w:eastAsia="Times New Roman" w:cs="Times New Roman"/>
          <w:sz w:val="24"/>
          <w:szCs w:val="24"/>
          <w:lang w:eastAsia="ru-RU"/>
        </w:rPr>
      </w:pPr>
      <w:r w:rsidRPr="006044A7">
        <w:rPr>
          <w:rFonts w:eastAsia="Times New Roman" w:cs="Times New Roman"/>
          <w:sz w:val="24"/>
          <w:szCs w:val="24"/>
          <w:lang w:eastAsia="ru-RU"/>
        </w:rPr>
        <w:t>Выбор главной схемы электрических соединений, схемы электроснабжения собственных нужд.</w:t>
      </w:r>
    </w:p>
    <w:p w14:paraId="6A61D7BF" w14:textId="77777777" w:rsidR="006044A7" w:rsidRPr="006044A7" w:rsidRDefault="006044A7" w:rsidP="006044A7">
      <w:pPr>
        <w:spacing w:line="276" w:lineRule="auto"/>
        <w:rPr>
          <w:rFonts w:eastAsia="Times New Roman" w:cs="Times New Roman"/>
          <w:sz w:val="24"/>
          <w:szCs w:val="24"/>
          <w:lang w:eastAsia="ru-RU"/>
        </w:rPr>
      </w:pPr>
      <w:r w:rsidRPr="006044A7">
        <w:rPr>
          <w:rFonts w:eastAsia="Times New Roman" w:cs="Times New Roman"/>
          <w:sz w:val="24"/>
          <w:szCs w:val="24"/>
          <w:lang w:eastAsia="ru-RU"/>
        </w:rPr>
        <w:t>Расчет токов симметричного трехфазного короткого замыкания.</w:t>
      </w:r>
    </w:p>
    <w:p w14:paraId="469E99C5" w14:textId="77777777" w:rsidR="006044A7" w:rsidRPr="006044A7" w:rsidRDefault="006044A7" w:rsidP="006044A7">
      <w:pPr>
        <w:spacing w:line="276" w:lineRule="auto"/>
        <w:rPr>
          <w:rFonts w:eastAsia="Times New Roman" w:cs="Times New Roman"/>
          <w:sz w:val="24"/>
          <w:szCs w:val="24"/>
          <w:lang w:eastAsia="ru-RU"/>
        </w:rPr>
      </w:pPr>
      <w:r w:rsidRPr="006044A7">
        <w:rPr>
          <w:rFonts w:eastAsia="Times New Roman" w:cs="Times New Roman"/>
          <w:sz w:val="24"/>
          <w:szCs w:val="24"/>
          <w:lang w:eastAsia="ru-RU"/>
        </w:rPr>
        <w:t xml:space="preserve">Выбор коммутационных аппаратов, измерительных трансформаторов тока и напряжения. </w:t>
      </w:r>
    </w:p>
    <w:p w14:paraId="4D7DFD2C" w14:textId="77777777" w:rsidR="006044A7" w:rsidRPr="006044A7" w:rsidRDefault="006044A7" w:rsidP="006044A7">
      <w:pPr>
        <w:spacing w:line="276" w:lineRule="auto"/>
        <w:rPr>
          <w:rFonts w:eastAsia="Times New Roman" w:cs="Times New Roman"/>
          <w:sz w:val="24"/>
          <w:szCs w:val="24"/>
          <w:lang w:eastAsia="ru-RU"/>
        </w:rPr>
      </w:pPr>
      <w:r w:rsidRPr="006044A7">
        <w:rPr>
          <w:rFonts w:eastAsia="Times New Roman" w:cs="Times New Roman"/>
          <w:sz w:val="24"/>
          <w:szCs w:val="24"/>
          <w:lang w:eastAsia="ru-RU"/>
        </w:rPr>
        <w:t xml:space="preserve">Выбор шин, кабелей, </w:t>
      </w:r>
      <w:proofErr w:type="spellStart"/>
      <w:r w:rsidRPr="006044A7">
        <w:rPr>
          <w:rFonts w:eastAsia="Times New Roman" w:cs="Times New Roman"/>
          <w:sz w:val="24"/>
          <w:szCs w:val="24"/>
          <w:lang w:eastAsia="ru-RU"/>
        </w:rPr>
        <w:t>токопроводов</w:t>
      </w:r>
      <w:proofErr w:type="spellEnd"/>
      <w:r w:rsidRPr="006044A7">
        <w:rPr>
          <w:rFonts w:eastAsia="Times New Roman" w:cs="Times New Roman"/>
          <w:sz w:val="24"/>
          <w:szCs w:val="24"/>
          <w:lang w:eastAsia="ru-RU"/>
        </w:rPr>
        <w:t>, гибких проводов, реакторов.</w:t>
      </w:r>
    </w:p>
    <w:p w14:paraId="75665C52" w14:textId="77777777" w:rsidR="006044A7" w:rsidRPr="006044A7" w:rsidRDefault="006044A7" w:rsidP="006044A7">
      <w:pPr>
        <w:spacing w:line="276" w:lineRule="auto"/>
        <w:rPr>
          <w:rFonts w:eastAsia="Times New Roman" w:cs="Times New Roman"/>
          <w:sz w:val="24"/>
          <w:szCs w:val="24"/>
          <w:lang w:eastAsia="ru-RU"/>
        </w:rPr>
      </w:pPr>
      <w:r w:rsidRPr="006044A7">
        <w:rPr>
          <w:rFonts w:eastAsia="Times New Roman" w:cs="Times New Roman"/>
          <w:sz w:val="24"/>
          <w:szCs w:val="24"/>
          <w:lang w:eastAsia="ru-RU"/>
        </w:rPr>
        <w:t>Расчет токов трехфазного симметричного и несимметричных коротких замыканий с и</w:t>
      </w:r>
      <w:proofErr w:type="gramStart"/>
      <w:r w:rsidRPr="006044A7">
        <w:rPr>
          <w:rFonts w:eastAsia="Times New Roman" w:cs="Times New Roman"/>
          <w:sz w:val="24"/>
          <w:szCs w:val="24"/>
          <w:lang w:val="en-US" w:eastAsia="ru-RU"/>
        </w:rPr>
        <w:t>c</w:t>
      </w:r>
      <w:proofErr w:type="gramEnd"/>
      <w:r w:rsidRPr="006044A7">
        <w:rPr>
          <w:rFonts w:eastAsia="Times New Roman" w:cs="Times New Roman"/>
          <w:sz w:val="24"/>
          <w:szCs w:val="24"/>
          <w:lang w:eastAsia="ru-RU"/>
        </w:rPr>
        <w:t xml:space="preserve">пользованием </w:t>
      </w:r>
      <w:r w:rsidRPr="006044A7">
        <w:rPr>
          <w:rFonts w:eastAsia="Times New Roman" w:cs="Times New Roman"/>
          <w:color w:val="000000"/>
          <w:sz w:val="24"/>
          <w:szCs w:val="24"/>
          <w:shd w:val="clear" w:color="auto" w:fill="FFFFFF"/>
          <w:lang w:eastAsia="ru-RU"/>
        </w:rPr>
        <w:t>программного комплекс </w:t>
      </w:r>
      <w:proofErr w:type="spellStart"/>
      <w:r w:rsidRPr="006044A7">
        <w:rPr>
          <w:rFonts w:eastAsia="Times New Roman" w:cs="Times New Roman"/>
          <w:b/>
          <w:bCs/>
          <w:color w:val="000000"/>
          <w:sz w:val="24"/>
          <w:szCs w:val="24"/>
          <w:shd w:val="clear" w:color="auto" w:fill="FFFFFF"/>
          <w:lang w:eastAsia="ru-RU"/>
        </w:rPr>
        <w:t>RastrWin</w:t>
      </w:r>
      <w:proofErr w:type="spellEnd"/>
      <w:r w:rsidRPr="006044A7">
        <w:rPr>
          <w:rFonts w:eastAsia="Times New Roman" w:cs="Times New Roman"/>
          <w:sz w:val="24"/>
          <w:szCs w:val="24"/>
          <w:lang w:eastAsia="ru-RU"/>
        </w:rPr>
        <w:t>.</w:t>
      </w:r>
    </w:p>
    <w:p w14:paraId="72F09FBC" w14:textId="77777777" w:rsidR="006044A7" w:rsidRPr="006044A7" w:rsidRDefault="006044A7" w:rsidP="006044A7">
      <w:pPr>
        <w:spacing w:line="276" w:lineRule="auto"/>
        <w:rPr>
          <w:rFonts w:eastAsia="Times New Roman" w:cs="Times New Roman"/>
          <w:sz w:val="24"/>
          <w:szCs w:val="24"/>
          <w:lang w:eastAsia="ru-RU"/>
        </w:rPr>
      </w:pPr>
      <w:r w:rsidRPr="006044A7">
        <w:rPr>
          <w:rFonts w:eastAsia="Times New Roman" w:cs="Times New Roman"/>
          <w:sz w:val="24"/>
          <w:szCs w:val="24"/>
          <w:lang w:eastAsia="ru-RU"/>
        </w:rPr>
        <w:t>Основные технические решения по релейной защите и системе измерений учета и контроля качества электрической энергии.</w:t>
      </w:r>
    </w:p>
    <w:p w14:paraId="142CE982" w14:textId="77777777" w:rsidR="006044A7" w:rsidRPr="006044A7" w:rsidRDefault="006044A7" w:rsidP="006044A7">
      <w:pPr>
        <w:spacing w:before="120" w:line="276" w:lineRule="auto"/>
        <w:jc w:val="left"/>
        <w:rPr>
          <w:rFonts w:eastAsia="Times New Roman" w:cs="Times New Roman"/>
          <w:sz w:val="24"/>
          <w:szCs w:val="24"/>
          <w:lang w:eastAsia="ru-RU"/>
        </w:rPr>
      </w:pPr>
      <w:r w:rsidRPr="006044A7">
        <w:rPr>
          <w:rFonts w:eastAsia="Times New Roman" w:cs="Times New Roman"/>
          <w:sz w:val="24"/>
          <w:szCs w:val="24"/>
          <w:lang w:eastAsia="ru-RU"/>
        </w:rPr>
        <w:t>5. Перечень графического материала:</w:t>
      </w:r>
    </w:p>
    <w:p w14:paraId="1A06DD98" w14:textId="77777777" w:rsidR="006044A7" w:rsidRPr="006044A7" w:rsidRDefault="006044A7" w:rsidP="006044A7">
      <w:pPr>
        <w:spacing w:line="240" w:lineRule="auto"/>
        <w:rPr>
          <w:rFonts w:eastAsia="Times New Roman" w:cs="Times New Roman"/>
          <w:sz w:val="24"/>
          <w:szCs w:val="24"/>
          <w:lang w:eastAsia="ru-RU"/>
        </w:rPr>
      </w:pPr>
      <w:r w:rsidRPr="006044A7">
        <w:rPr>
          <w:rFonts w:eastAsia="Times New Roman" w:cs="Times New Roman"/>
          <w:sz w:val="24"/>
          <w:szCs w:val="24"/>
          <w:lang w:eastAsia="ru-RU"/>
        </w:rPr>
        <w:t>Главная схема электрических соединений, включая схему электроснабжения собственных нужд.</w:t>
      </w:r>
    </w:p>
    <w:p w14:paraId="3D840C95" w14:textId="4598CF66" w:rsidR="0020707C" w:rsidRDefault="006044A7" w:rsidP="0025392A">
      <w:pPr>
        <w:spacing w:line="240" w:lineRule="auto"/>
        <w:rPr>
          <w:rFonts w:eastAsia="Times New Roman" w:cs="Times New Roman"/>
          <w:sz w:val="24"/>
          <w:szCs w:val="24"/>
          <w:lang w:eastAsia="ru-RU"/>
        </w:rPr>
        <w:sectPr w:rsidR="0020707C" w:rsidSect="00C70CD5">
          <w:pgSz w:w="11906" w:h="16838"/>
          <w:pgMar w:top="1134" w:right="567" w:bottom="1134" w:left="1701" w:header="709" w:footer="709" w:gutter="0"/>
          <w:pgNumType w:start="1"/>
          <w:cols w:space="720"/>
          <w:titlePg/>
          <w:docGrid w:linePitch="381"/>
        </w:sectPr>
      </w:pPr>
      <w:r w:rsidRPr="006044A7">
        <w:rPr>
          <w:rFonts w:eastAsia="Times New Roman" w:cs="Times New Roman"/>
          <w:sz w:val="24"/>
          <w:szCs w:val="24"/>
          <w:lang w:eastAsia="ru-RU"/>
        </w:rPr>
        <w:t>Схема заполнения, план и разре</w:t>
      </w:r>
      <w:proofErr w:type="gramStart"/>
      <w:r w:rsidRPr="006044A7">
        <w:rPr>
          <w:rFonts w:eastAsia="Times New Roman" w:cs="Times New Roman"/>
          <w:sz w:val="24"/>
          <w:szCs w:val="24"/>
          <w:lang w:eastAsia="ru-RU"/>
        </w:rPr>
        <w:t>з(</w:t>
      </w:r>
      <w:proofErr w:type="gramEnd"/>
      <w:r w:rsidRPr="006044A7">
        <w:rPr>
          <w:rFonts w:eastAsia="Times New Roman" w:cs="Times New Roman"/>
          <w:sz w:val="24"/>
          <w:szCs w:val="24"/>
          <w:lang w:eastAsia="ru-RU"/>
        </w:rPr>
        <w:t>ы) одного из распределительных устройств</w:t>
      </w:r>
      <w:r w:rsidR="0020707C">
        <w:rPr>
          <w:rFonts w:eastAsia="Times New Roman" w:cs="Times New Roman"/>
          <w:sz w:val="24"/>
          <w:szCs w:val="24"/>
          <w:lang w:eastAsia="ru-RU"/>
        </w:rPr>
        <w:t>.</w:t>
      </w:r>
    </w:p>
    <w:p w14:paraId="4E6958E1" w14:textId="125E03CD" w:rsidR="006044A7" w:rsidRPr="006044A7" w:rsidRDefault="006044A7" w:rsidP="006044A7">
      <w:pPr>
        <w:jc w:val="left"/>
        <w:rPr>
          <w:rFonts w:eastAsia="Times New Roman" w:cs="Times New Roman"/>
          <w:sz w:val="24"/>
          <w:szCs w:val="24"/>
          <w:lang w:eastAsia="ru-RU"/>
        </w:rPr>
      </w:pPr>
      <w:r w:rsidRPr="006044A7">
        <w:rPr>
          <w:rFonts w:eastAsia="Times New Roman" w:cs="Arial"/>
          <w:sz w:val="24"/>
          <w:szCs w:val="24"/>
          <w:lang w:eastAsia="ru-RU"/>
        </w:rPr>
        <w:lastRenderedPageBreak/>
        <w:t>6. Консультанты по работе:</w:t>
      </w:r>
      <w:r w:rsidR="00A2244F">
        <w:rPr>
          <w:rFonts w:eastAsia="Times New Roman" w:cs="Arial"/>
          <w:sz w:val="24"/>
          <w:szCs w:val="24"/>
          <w:lang w:eastAsia="ru-RU"/>
        </w:rPr>
        <w:t xml:space="preserve"> Васильева О.А., </w:t>
      </w:r>
      <w:proofErr w:type="spellStart"/>
      <w:r w:rsidR="00A2244F">
        <w:rPr>
          <w:rFonts w:eastAsia="Times New Roman" w:cs="Arial"/>
          <w:sz w:val="24"/>
          <w:szCs w:val="24"/>
          <w:lang w:eastAsia="ru-RU"/>
        </w:rPr>
        <w:t>Зирюкин</w:t>
      </w:r>
      <w:proofErr w:type="spellEnd"/>
      <w:r w:rsidR="00A2244F">
        <w:rPr>
          <w:rFonts w:eastAsia="Times New Roman" w:cs="Arial"/>
          <w:sz w:val="24"/>
          <w:szCs w:val="24"/>
          <w:lang w:eastAsia="ru-RU"/>
        </w:rPr>
        <w:t xml:space="preserve"> В.И.</w:t>
      </w:r>
    </w:p>
    <w:p w14:paraId="3A839D5C" w14:textId="77777777" w:rsidR="006044A7" w:rsidRPr="006044A7" w:rsidRDefault="006044A7" w:rsidP="006044A7">
      <w:pPr>
        <w:jc w:val="left"/>
        <w:rPr>
          <w:rFonts w:eastAsia="Times New Roman" w:cs="Times New Roman"/>
          <w:sz w:val="24"/>
          <w:szCs w:val="24"/>
          <w:lang w:eastAsia="ru-RU"/>
        </w:rPr>
      </w:pPr>
      <w:r w:rsidRPr="006044A7">
        <w:rPr>
          <w:rFonts w:eastAsia="Times New Roman" w:cs="Times New Roman"/>
          <w:sz w:val="24"/>
          <w:szCs w:val="24"/>
          <w:lang w:eastAsia="ru-RU"/>
        </w:rPr>
        <w:t>7. Дата выдачи задания:</w:t>
      </w:r>
      <w:r w:rsidRPr="006044A7">
        <w:rPr>
          <w:rFonts w:eastAsia="Times New Roman" w:cs="Times New Roman"/>
          <w:sz w:val="24"/>
          <w:szCs w:val="24"/>
          <w:lang w:eastAsia="ru-RU"/>
        </w:rPr>
        <w:tab/>
      </w:r>
      <w:r w:rsidRPr="006044A7">
        <w:rPr>
          <w:rFonts w:eastAsia="Times New Roman" w:cs="Times New Roman"/>
          <w:sz w:val="24"/>
          <w:szCs w:val="24"/>
          <w:lang w:eastAsia="ru-RU"/>
        </w:rPr>
        <w:tab/>
        <w:t>05.02.2024 г.</w:t>
      </w:r>
    </w:p>
    <w:p w14:paraId="6638A24B" w14:textId="31C899FD" w:rsidR="006044A7" w:rsidRPr="006044A7" w:rsidRDefault="006044A7" w:rsidP="006044A7">
      <w:pPr>
        <w:widowControl w:val="0"/>
        <w:tabs>
          <w:tab w:val="left" w:leader="underscore" w:pos="6653"/>
        </w:tabs>
        <w:autoSpaceDE w:val="0"/>
        <w:autoSpaceDN w:val="0"/>
        <w:adjustRightInd w:val="0"/>
        <w:spacing w:line="240" w:lineRule="auto"/>
        <w:ind w:left="782" w:hanging="782"/>
        <w:jc w:val="left"/>
        <w:rPr>
          <w:rFonts w:eastAsia="Times New Roman" w:cs="Times New Roman"/>
          <w:sz w:val="16"/>
          <w:szCs w:val="16"/>
          <w:lang w:eastAsia="ru-RU"/>
        </w:rPr>
      </w:pPr>
      <w:r w:rsidRPr="006044A7">
        <w:rPr>
          <w:rFonts w:eastAsia="Times New Roman" w:cs="Times New Roman"/>
          <w:sz w:val="24"/>
          <w:szCs w:val="24"/>
          <w:lang w:eastAsia="ru-RU"/>
        </w:rPr>
        <w:t xml:space="preserve">Руководитель ВКР </w:t>
      </w:r>
      <w:r w:rsidRPr="006044A7">
        <w:rPr>
          <w:rFonts w:eastAsia="Times New Roman" w:cs="Arial"/>
          <w:sz w:val="24"/>
          <w:szCs w:val="24"/>
          <w:lang w:eastAsia="ru-RU"/>
        </w:rPr>
        <w:tab/>
        <w:t>_____</w:t>
      </w:r>
      <w:r w:rsidR="00D96450">
        <w:rPr>
          <w:rFonts w:eastAsia="Times New Roman" w:cs="Arial"/>
          <w:sz w:val="24"/>
          <w:szCs w:val="24"/>
          <w:lang w:eastAsia="ru-RU"/>
        </w:rPr>
        <w:t xml:space="preserve"> </w:t>
      </w:r>
      <w:r w:rsidR="008A4A1C" w:rsidRPr="00D96450">
        <w:rPr>
          <w:rFonts w:eastAsia="Times New Roman" w:cs="Arial"/>
          <w:sz w:val="24"/>
          <w:szCs w:val="24"/>
          <w:u w:val="single"/>
          <w:lang w:eastAsia="ru-RU"/>
        </w:rPr>
        <w:t>Богданов А.В.</w:t>
      </w:r>
    </w:p>
    <w:p w14:paraId="25B70937" w14:textId="77777777" w:rsidR="006044A7" w:rsidRPr="006044A7" w:rsidRDefault="006044A7" w:rsidP="006044A7">
      <w:pPr>
        <w:widowControl w:val="0"/>
        <w:tabs>
          <w:tab w:val="left" w:leader="underscore" w:pos="6653"/>
        </w:tabs>
        <w:autoSpaceDE w:val="0"/>
        <w:autoSpaceDN w:val="0"/>
        <w:adjustRightInd w:val="0"/>
        <w:spacing w:line="240" w:lineRule="auto"/>
        <w:ind w:left="782" w:hanging="782"/>
        <w:jc w:val="left"/>
        <w:rPr>
          <w:rFonts w:eastAsia="Times New Roman" w:cs="Times New Roman"/>
          <w:sz w:val="16"/>
          <w:szCs w:val="16"/>
          <w:lang w:eastAsia="ru-RU"/>
        </w:rPr>
      </w:pPr>
      <w:r w:rsidRPr="006044A7">
        <w:rPr>
          <w:rFonts w:eastAsia="Times New Roman" w:cs="Times New Roman"/>
          <w:sz w:val="16"/>
          <w:szCs w:val="16"/>
          <w:lang w:eastAsia="ru-RU"/>
        </w:rPr>
        <w:tab/>
        <w:t xml:space="preserve">                                                                                 (подпись)                                                                 (инициалы, фамилия)      </w:t>
      </w:r>
    </w:p>
    <w:p w14:paraId="79E94105" w14:textId="77777777" w:rsidR="006044A7" w:rsidRPr="006044A7" w:rsidRDefault="006044A7" w:rsidP="006044A7">
      <w:pPr>
        <w:widowControl w:val="0"/>
        <w:tabs>
          <w:tab w:val="left" w:leader="underscore" w:pos="6653"/>
        </w:tabs>
        <w:autoSpaceDE w:val="0"/>
        <w:autoSpaceDN w:val="0"/>
        <w:adjustRightInd w:val="0"/>
        <w:spacing w:before="101" w:line="240" w:lineRule="auto"/>
        <w:ind w:left="782" w:hanging="782"/>
        <w:jc w:val="left"/>
        <w:rPr>
          <w:rFonts w:eastAsia="Times New Roman" w:cs="Times New Roman"/>
          <w:sz w:val="24"/>
          <w:szCs w:val="24"/>
          <w:lang w:eastAsia="ru-RU"/>
        </w:rPr>
      </w:pPr>
      <w:r w:rsidRPr="006044A7">
        <w:rPr>
          <w:rFonts w:eastAsia="Times New Roman" w:cs="Times New Roman"/>
          <w:sz w:val="24"/>
          <w:szCs w:val="24"/>
          <w:lang w:eastAsia="ru-RU"/>
        </w:rPr>
        <w:t>Задание принял к исполнению:   05.02.2024 г.</w:t>
      </w:r>
    </w:p>
    <w:p w14:paraId="047045F2" w14:textId="4E8C4948" w:rsidR="006044A7" w:rsidRPr="006044A7" w:rsidRDefault="006044A7" w:rsidP="006044A7">
      <w:pPr>
        <w:widowControl w:val="0"/>
        <w:tabs>
          <w:tab w:val="left" w:leader="underscore" w:pos="6653"/>
        </w:tabs>
        <w:autoSpaceDE w:val="0"/>
        <w:autoSpaceDN w:val="0"/>
        <w:adjustRightInd w:val="0"/>
        <w:spacing w:line="346" w:lineRule="exact"/>
        <w:ind w:left="792" w:hanging="782"/>
        <w:jc w:val="left"/>
        <w:rPr>
          <w:rFonts w:eastAsia="Times New Roman" w:cs="Arial"/>
          <w:sz w:val="24"/>
          <w:szCs w:val="24"/>
          <w:lang w:eastAsia="ru-RU"/>
        </w:rPr>
      </w:pPr>
      <w:r w:rsidRPr="006044A7">
        <w:rPr>
          <w:rFonts w:eastAsia="Times New Roman" w:cs="Arial"/>
          <w:sz w:val="24"/>
          <w:szCs w:val="24"/>
          <w:lang w:eastAsia="ru-RU"/>
        </w:rPr>
        <w:t>Студент</w:t>
      </w:r>
      <w:r w:rsidRPr="006044A7">
        <w:rPr>
          <w:rFonts w:eastAsia="Times New Roman" w:cs="Arial"/>
          <w:sz w:val="24"/>
          <w:szCs w:val="24"/>
          <w:lang w:eastAsia="ru-RU"/>
        </w:rPr>
        <w:tab/>
        <w:t>_____</w:t>
      </w:r>
      <w:r w:rsidR="00D96450">
        <w:rPr>
          <w:rFonts w:eastAsia="Times New Roman" w:cs="Arial"/>
          <w:sz w:val="24"/>
          <w:szCs w:val="24"/>
          <w:lang w:eastAsia="ru-RU"/>
        </w:rPr>
        <w:t xml:space="preserve"> </w:t>
      </w:r>
      <w:proofErr w:type="spellStart"/>
      <w:r w:rsidR="00D96450" w:rsidRPr="007154C1">
        <w:rPr>
          <w:rFonts w:eastAsia="Times New Roman" w:cs="Arial"/>
          <w:sz w:val="24"/>
          <w:szCs w:val="24"/>
          <w:u w:val="single"/>
          <w:lang w:eastAsia="ru-RU"/>
        </w:rPr>
        <w:t>Марданов</w:t>
      </w:r>
      <w:proofErr w:type="spellEnd"/>
      <w:r w:rsidR="00D96450" w:rsidRPr="007154C1">
        <w:rPr>
          <w:rFonts w:eastAsia="Times New Roman" w:cs="Arial"/>
          <w:sz w:val="24"/>
          <w:szCs w:val="24"/>
          <w:u w:val="single"/>
          <w:lang w:eastAsia="ru-RU"/>
        </w:rPr>
        <w:t xml:space="preserve"> А.Ш.</w:t>
      </w:r>
    </w:p>
    <w:p w14:paraId="6598C126" w14:textId="2573B94D" w:rsidR="0020707C" w:rsidRPr="0020707C" w:rsidRDefault="006044A7" w:rsidP="0020707C">
      <w:pPr>
        <w:spacing w:after="200" w:line="276" w:lineRule="auto"/>
        <w:jc w:val="left"/>
        <w:rPr>
          <w:rFonts w:eastAsia="Times New Roman" w:cs="Times New Roman"/>
          <w:sz w:val="24"/>
          <w:szCs w:val="24"/>
          <w:lang w:eastAsia="ru-RU"/>
        </w:rPr>
        <w:sectPr w:rsidR="0020707C" w:rsidRPr="0020707C" w:rsidSect="00C63005">
          <w:pgSz w:w="11906" w:h="16838"/>
          <w:pgMar w:top="1134" w:right="567" w:bottom="1134" w:left="1701" w:header="709" w:footer="709" w:gutter="0"/>
          <w:cols w:space="720"/>
          <w:titlePg/>
          <w:docGrid w:linePitch="381"/>
        </w:sectPr>
      </w:pPr>
      <w:r w:rsidRPr="006044A7">
        <w:rPr>
          <w:rFonts w:eastAsia="Times New Roman" w:cs="Times New Roman"/>
          <w:sz w:val="16"/>
          <w:szCs w:val="16"/>
          <w:lang w:eastAsia="ru-RU"/>
        </w:rPr>
        <w:tab/>
      </w:r>
      <w:r w:rsidRPr="006044A7">
        <w:rPr>
          <w:rFonts w:eastAsia="Times New Roman" w:cs="Times New Roman"/>
          <w:sz w:val="16"/>
          <w:szCs w:val="16"/>
          <w:lang w:eastAsia="ru-RU"/>
        </w:rPr>
        <w:tab/>
      </w:r>
      <w:r w:rsidRPr="006044A7">
        <w:rPr>
          <w:rFonts w:eastAsia="Times New Roman" w:cs="Times New Roman"/>
          <w:sz w:val="16"/>
          <w:szCs w:val="16"/>
          <w:lang w:eastAsia="ru-RU"/>
        </w:rPr>
        <w:tab/>
      </w:r>
      <w:r w:rsidRPr="006044A7">
        <w:rPr>
          <w:rFonts w:eastAsia="Times New Roman" w:cs="Times New Roman"/>
          <w:sz w:val="16"/>
          <w:szCs w:val="16"/>
          <w:lang w:eastAsia="ru-RU"/>
        </w:rPr>
        <w:tab/>
      </w:r>
      <w:r w:rsidRPr="006044A7">
        <w:rPr>
          <w:rFonts w:eastAsia="Times New Roman" w:cs="Times New Roman"/>
          <w:sz w:val="16"/>
          <w:szCs w:val="16"/>
          <w:lang w:eastAsia="ru-RU"/>
        </w:rPr>
        <w:tab/>
      </w:r>
      <w:r w:rsidRPr="006044A7">
        <w:rPr>
          <w:rFonts w:eastAsia="Times New Roman" w:cs="Times New Roman"/>
          <w:sz w:val="16"/>
          <w:szCs w:val="16"/>
          <w:lang w:eastAsia="ru-RU"/>
        </w:rPr>
        <w:tab/>
        <w:t>(подпись)</w:t>
      </w:r>
      <w:r w:rsidRPr="006044A7">
        <w:rPr>
          <w:rFonts w:eastAsia="Times New Roman" w:cs="Times New Roman"/>
          <w:sz w:val="16"/>
          <w:szCs w:val="16"/>
          <w:lang w:eastAsia="ru-RU"/>
        </w:rPr>
        <w:tab/>
      </w:r>
      <w:r w:rsidRPr="006044A7">
        <w:rPr>
          <w:rFonts w:eastAsia="Times New Roman" w:cs="Times New Roman"/>
          <w:sz w:val="16"/>
          <w:szCs w:val="16"/>
          <w:lang w:eastAsia="ru-RU"/>
        </w:rPr>
        <w:tab/>
      </w:r>
      <w:r w:rsidRPr="006044A7">
        <w:rPr>
          <w:rFonts w:eastAsia="Times New Roman" w:cs="Times New Roman"/>
          <w:sz w:val="16"/>
          <w:szCs w:val="16"/>
          <w:lang w:eastAsia="ru-RU"/>
        </w:rPr>
        <w:tab/>
      </w:r>
      <w:r w:rsidRPr="006044A7">
        <w:rPr>
          <w:rFonts w:eastAsia="Times New Roman" w:cs="Times New Roman"/>
          <w:sz w:val="16"/>
          <w:szCs w:val="16"/>
          <w:lang w:eastAsia="ru-RU"/>
        </w:rPr>
        <w:tab/>
        <w:t xml:space="preserve">   (инициалы, фамилия</w:t>
      </w:r>
      <w:r w:rsidR="0046734F">
        <w:rPr>
          <w:rFonts w:eastAsia="Times New Roman" w:cs="Times New Roman"/>
          <w:sz w:val="16"/>
          <w:szCs w:val="16"/>
          <w:lang w:eastAsia="ru-RU"/>
        </w:rPr>
        <w:t>)</w:t>
      </w:r>
    </w:p>
    <w:p w14:paraId="601D46DA" w14:textId="27498998" w:rsidR="007F568C" w:rsidRPr="00BA7C98" w:rsidRDefault="007F568C" w:rsidP="007F568C">
      <w:pPr>
        <w:jc w:val="center"/>
        <w:rPr>
          <w:bCs/>
          <w:color w:val="FF0000"/>
          <w:szCs w:val="28"/>
        </w:rPr>
      </w:pPr>
      <w:r>
        <w:rPr>
          <w:bCs/>
          <w:szCs w:val="28"/>
        </w:rPr>
        <w:lastRenderedPageBreak/>
        <w:t>РЕФЕРАТ</w:t>
      </w:r>
      <w:r w:rsidR="00BA7C98">
        <w:rPr>
          <w:bCs/>
          <w:szCs w:val="28"/>
        </w:rPr>
        <w:t xml:space="preserve"> </w:t>
      </w:r>
      <w:r w:rsidR="00BA7C98" w:rsidRPr="00BA7C98">
        <w:rPr>
          <w:bCs/>
          <w:color w:val="FF0000"/>
          <w:szCs w:val="28"/>
        </w:rPr>
        <w:t>не нужно</w:t>
      </w:r>
    </w:p>
    <w:p w14:paraId="5E3408D7" w14:textId="3E06807D" w:rsidR="007F568C" w:rsidRDefault="007F568C" w:rsidP="007F568C">
      <w:pPr>
        <w:ind w:firstLine="709"/>
        <w:rPr>
          <w:color w:val="0070C0"/>
          <w:szCs w:val="28"/>
        </w:rPr>
      </w:pPr>
      <w:r>
        <w:rPr>
          <w:color w:val="000000" w:themeColor="text1"/>
          <w:szCs w:val="28"/>
        </w:rPr>
        <w:t xml:space="preserve">На </w:t>
      </w:r>
      <w:r w:rsidR="004D2073">
        <w:rPr>
          <w:szCs w:val="28"/>
        </w:rPr>
        <w:t>7</w:t>
      </w:r>
      <w:r w:rsidR="00C70CD5">
        <w:rPr>
          <w:szCs w:val="28"/>
        </w:rPr>
        <w:t>5</w:t>
      </w:r>
      <w:r>
        <w:rPr>
          <w:szCs w:val="28"/>
        </w:rPr>
        <w:t xml:space="preserve"> с., </w:t>
      </w:r>
      <w:r w:rsidR="004D2073">
        <w:rPr>
          <w:szCs w:val="28"/>
        </w:rPr>
        <w:t>23</w:t>
      </w:r>
      <w:r>
        <w:rPr>
          <w:szCs w:val="28"/>
        </w:rPr>
        <w:t xml:space="preserve"> рисунк</w:t>
      </w:r>
      <w:r w:rsidR="004D2073">
        <w:rPr>
          <w:szCs w:val="28"/>
        </w:rPr>
        <w:t>а</w:t>
      </w:r>
      <w:r>
        <w:rPr>
          <w:szCs w:val="28"/>
        </w:rPr>
        <w:t xml:space="preserve">, </w:t>
      </w:r>
      <w:r w:rsidR="004D2073">
        <w:rPr>
          <w:szCs w:val="28"/>
        </w:rPr>
        <w:t>25</w:t>
      </w:r>
      <w:r>
        <w:rPr>
          <w:szCs w:val="28"/>
        </w:rPr>
        <w:t xml:space="preserve"> таблиц, </w:t>
      </w:r>
      <w:r w:rsidR="001B62B2">
        <w:rPr>
          <w:szCs w:val="28"/>
        </w:rPr>
        <w:t>5</w:t>
      </w:r>
      <w:r>
        <w:rPr>
          <w:szCs w:val="28"/>
        </w:rPr>
        <w:t xml:space="preserve"> приложени</w:t>
      </w:r>
      <w:r w:rsidR="001B62B2">
        <w:rPr>
          <w:szCs w:val="28"/>
        </w:rPr>
        <w:t>й</w:t>
      </w:r>
      <w:r>
        <w:rPr>
          <w:color w:val="000000" w:themeColor="text1"/>
          <w:szCs w:val="28"/>
        </w:rPr>
        <w:t>.</w:t>
      </w:r>
    </w:p>
    <w:p w14:paraId="0D43F7C6" w14:textId="6AEB5157" w:rsidR="007F568C" w:rsidRDefault="007F568C" w:rsidP="007F568C">
      <w:pPr>
        <w:overflowPunct w:val="0"/>
        <w:adjustRightInd w:val="0"/>
        <w:ind w:right="-5" w:firstLine="709"/>
        <w:textAlignment w:val="baseline"/>
        <w:rPr>
          <w:bCs/>
          <w:szCs w:val="28"/>
        </w:rPr>
      </w:pPr>
      <w:r>
        <w:rPr>
          <w:szCs w:val="28"/>
        </w:rPr>
        <w:t xml:space="preserve">КЛЮЧЕВЫЕ СЛОВА: </w:t>
      </w:r>
      <w:r>
        <w:rPr>
          <w:bCs/>
          <w:szCs w:val="28"/>
        </w:rPr>
        <w:t xml:space="preserve">ЭЛЕКТРИЧЕСКАЯ СТАНЦИЯ, </w:t>
      </w:r>
      <w:r w:rsidR="00D60A90">
        <w:rPr>
          <w:bCs/>
          <w:szCs w:val="28"/>
        </w:rPr>
        <w:t>ГРЭС</w:t>
      </w:r>
      <w:r>
        <w:rPr>
          <w:bCs/>
          <w:szCs w:val="28"/>
        </w:rPr>
        <w:t>,</w:t>
      </w:r>
      <w:r w:rsidR="00D60A90">
        <w:rPr>
          <w:bCs/>
          <w:szCs w:val="28"/>
        </w:rPr>
        <w:t xml:space="preserve"> ГАЗОТУРБИННАЯ УСТАНОВКА, ТРАНСФОРМАТОР, ТУРБОГЕНЕРАТОР,</w:t>
      </w:r>
      <w:r w:rsidR="0077769E">
        <w:rPr>
          <w:bCs/>
          <w:szCs w:val="28"/>
        </w:rPr>
        <w:t xml:space="preserve"> РАСПРЕДЕЛИТЕЛЬНОЕ УСТРОЙСТВО, </w:t>
      </w:r>
      <w:r>
        <w:rPr>
          <w:bCs/>
          <w:szCs w:val="28"/>
        </w:rPr>
        <w:t xml:space="preserve">ТРЁХФАЗНОЕ КОРОТНОЕ ЗАМЫКАНИЕ, НЕСИММЕТРИЧНОЕ КОРОТКОЕ ЗАМЫКАНИЕ, </w:t>
      </w:r>
      <w:proofErr w:type="gramStart"/>
      <w:r>
        <w:rPr>
          <w:bCs/>
          <w:szCs w:val="28"/>
          <w:lang w:val="en-US"/>
        </w:rPr>
        <w:t>C</w:t>
      </w:r>
      <w:proofErr w:type="gramEnd"/>
      <w:r>
        <w:rPr>
          <w:bCs/>
          <w:szCs w:val="28"/>
        </w:rPr>
        <w:t>ИСТЕМА ИЗМЕРЕНИЙ.</w:t>
      </w:r>
    </w:p>
    <w:p w14:paraId="03852E57" w14:textId="4AA3024E" w:rsidR="007F568C" w:rsidRDefault="007F568C" w:rsidP="007F568C">
      <w:pPr>
        <w:overflowPunct w:val="0"/>
        <w:adjustRightInd w:val="0"/>
        <w:ind w:right="-5" w:firstLine="709"/>
        <w:textAlignment w:val="baseline"/>
        <w:rPr>
          <w:rFonts w:eastAsia="PMingLiU"/>
          <w:szCs w:val="28"/>
        </w:rPr>
      </w:pPr>
      <w:r>
        <w:rPr>
          <w:rFonts w:eastAsia="PMingLiU"/>
          <w:szCs w:val="28"/>
        </w:rPr>
        <w:t>Тема выпускной квалификационной работы: «</w:t>
      </w:r>
      <w:r>
        <w:t>Проектирование электрической части</w:t>
      </w:r>
      <w:r w:rsidR="000220DC">
        <w:t xml:space="preserve"> газотурбинной</w:t>
      </w:r>
      <w:r>
        <w:t xml:space="preserve"> Г</w:t>
      </w:r>
      <w:r w:rsidR="000220DC">
        <w:t>Р</w:t>
      </w:r>
      <w:r>
        <w:t xml:space="preserve">ЭС мощностью </w:t>
      </w:r>
      <w:r w:rsidR="000220DC">
        <w:t>4</w:t>
      </w:r>
      <w:r>
        <w:t>х</w:t>
      </w:r>
      <w:r w:rsidR="000220DC">
        <w:t>9</w:t>
      </w:r>
      <w:r>
        <w:t>0 МВт</w:t>
      </w:r>
      <w:r>
        <w:rPr>
          <w:rFonts w:eastAsia="PMingLiU"/>
          <w:szCs w:val="28"/>
        </w:rPr>
        <w:t xml:space="preserve">» </w:t>
      </w:r>
    </w:p>
    <w:p w14:paraId="274F770E" w14:textId="3040DF84" w:rsidR="007F568C" w:rsidRDefault="007F568C" w:rsidP="007F568C">
      <w:pPr>
        <w:overflowPunct w:val="0"/>
        <w:adjustRightInd w:val="0"/>
        <w:ind w:firstLine="709"/>
        <w:textAlignment w:val="baseline"/>
        <w:rPr>
          <w:rFonts w:eastAsia="Times New Roman"/>
          <w:szCs w:val="28"/>
        </w:rPr>
      </w:pPr>
      <w:r>
        <w:rPr>
          <w:szCs w:val="28"/>
        </w:rPr>
        <w:t xml:space="preserve">Целью работы являлось проектирование электрической части </w:t>
      </w:r>
      <w:r w:rsidR="00E24697">
        <w:rPr>
          <w:szCs w:val="28"/>
        </w:rPr>
        <w:t>ГРЭС</w:t>
      </w:r>
      <w:r>
        <w:rPr>
          <w:szCs w:val="28"/>
        </w:rPr>
        <w:t xml:space="preserve"> с применением современного оборудования и технических решений.</w:t>
      </w:r>
    </w:p>
    <w:p w14:paraId="2E971773" w14:textId="77777777" w:rsidR="007F568C" w:rsidRDefault="007F568C" w:rsidP="007F568C">
      <w:pPr>
        <w:overflowPunct w:val="0"/>
        <w:adjustRightInd w:val="0"/>
        <w:ind w:firstLine="709"/>
        <w:textAlignment w:val="baseline"/>
        <w:rPr>
          <w:szCs w:val="28"/>
        </w:rPr>
      </w:pPr>
      <w:r>
        <w:rPr>
          <w:szCs w:val="28"/>
        </w:rPr>
        <w:t>Задачи, которые решались в ходе проектирования:</w:t>
      </w:r>
    </w:p>
    <w:p w14:paraId="756B5590" w14:textId="77777777" w:rsidR="007F568C" w:rsidRDefault="007F568C" w:rsidP="000D751E">
      <w:pPr>
        <w:pStyle w:val="aa"/>
        <w:widowControl w:val="0"/>
        <w:numPr>
          <w:ilvl w:val="0"/>
          <w:numId w:val="10"/>
        </w:numPr>
        <w:overflowPunct w:val="0"/>
        <w:autoSpaceDE w:val="0"/>
        <w:autoSpaceDN w:val="0"/>
        <w:adjustRightInd w:val="0"/>
        <w:ind w:left="0" w:firstLine="709"/>
        <w:contextualSpacing w:val="0"/>
        <w:textAlignment w:val="baseline"/>
        <w:rPr>
          <w:b/>
          <w:szCs w:val="28"/>
        </w:rPr>
      </w:pPr>
      <w:bookmarkStart w:id="0" w:name="_Hlk131585464"/>
      <w:r>
        <w:rPr>
          <w:szCs w:val="28"/>
        </w:rPr>
        <w:t>выбор    структурной    схемы электростанции, схем распределительных устройств, основного электрооборудования;</w:t>
      </w:r>
    </w:p>
    <w:p w14:paraId="31BE7DC2" w14:textId="77777777" w:rsidR="007F568C" w:rsidRDefault="007F568C" w:rsidP="000D751E">
      <w:pPr>
        <w:pStyle w:val="aa"/>
        <w:widowControl w:val="0"/>
        <w:numPr>
          <w:ilvl w:val="0"/>
          <w:numId w:val="10"/>
        </w:numPr>
        <w:overflowPunct w:val="0"/>
        <w:autoSpaceDE w:val="0"/>
        <w:autoSpaceDN w:val="0"/>
        <w:adjustRightInd w:val="0"/>
        <w:ind w:left="0" w:firstLine="709"/>
        <w:contextualSpacing w:val="0"/>
        <w:textAlignment w:val="baseline"/>
        <w:rPr>
          <w:b/>
          <w:szCs w:val="28"/>
        </w:rPr>
      </w:pPr>
      <w:r>
        <w:rPr>
          <w:szCs w:val="28"/>
        </w:rPr>
        <w:t>расчет токов симметричного короткого замыкания, по данным которого были выбраны коммутационные аппараты, измерительные трансформаторы тока и напряжения, выбор токопроводящих частей;</w:t>
      </w:r>
    </w:p>
    <w:p w14:paraId="73EB4C79" w14:textId="77777777" w:rsidR="007F568C" w:rsidRDefault="007F568C" w:rsidP="000D751E">
      <w:pPr>
        <w:pStyle w:val="aa"/>
        <w:widowControl w:val="0"/>
        <w:numPr>
          <w:ilvl w:val="0"/>
          <w:numId w:val="10"/>
        </w:numPr>
        <w:overflowPunct w:val="0"/>
        <w:autoSpaceDE w:val="0"/>
        <w:autoSpaceDN w:val="0"/>
        <w:adjustRightInd w:val="0"/>
        <w:ind w:left="0" w:firstLine="709"/>
        <w:contextualSpacing w:val="0"/>
        <w:textAlignment w:val="baseline"/>
        <w:rPr>
          <w:b/>
          <w:szCs w:val="28"/>
        </w:rPr>
      </w:pPr>
      <w:r>
        <w:rPr>
          <w:szCs w:val="28"/>
        </w:rPr>
        <w:t>расчет токов несимметричного короткого замыкания;</w:t>
      </w:r>
    </w:p>
    <w:p w14:paraId="6388E460" w14:textId="77777777" w:rsidR="00C70CD5" w:rsidRPr="00C70CD5" w:rsidRDefault="007F568C" w:rsidP="00BA7C98">
      <w:pPr>
        <w:pStyle w:val="aa"/>
        <w:numPr>
          <w:ilvl w:val="0"/>
          <w:numId w:val="10"/>
        </w:numPr>
        <w:rPr>
          <w:b/>
          <w:i/>
          <w:iCs/>
          <w:color w:val="FF0000"/>
        </w:rPr>
      </w:pPr>
      <w:r w:rsidRPr="00CD58C6">
        <w:t>выбор   счетчиков–измерителей   показателей   качества электрической энергии BINOM3 и схемы их расстановки</w:t>
      </w:r>
      <w:r w:rsidR="00C70CD5" w:rsidRPr="00C70CD5">
        <w:t>;</w:t>
      </w:r>
    </w:p>
    <w:p w14:paraId="0D0BB723" w14:textId="24BD138C" w:rsidR="00C70CD5" w:rsidRPr="00C70CD5" w:rsidRDefault="00C70CD5" w:rsidP="00BA7C98">
      <w:pPr>
        <w:pStyle w:val="aa"/>
        <w:numPr>
          <w:ilvl w:val="0"/>
          <w:numId w:val="10"/>
        </w:numPr>
        <w:rPr>
          <w:b/>
          <w:i/>
          <w:iCs/>
          <w:color w:val="FF0000"/>
        </w:rPr>
      </w:pPr>
      <w:proofErr w:type="gramStart"/>
      <w:r>
        <w:rPr>
          <w:lang w:val="en-GB"/>
        </w:rPr>
        <w:t>c</w:t>
      </w:r>
      <w:r>
        <w:t>оставление</w:t>
      </w:r>
      <w:proofErr w:type="gramEnd"/>
      <w:r>
        <w:t xml:space="preserve"> структурной схемы программно-технического комплекса.</w:t>
      </w:r>
    </w:p>
    <w:bookmarkEnd w:id="0"/>
    <w:p w14:paraId="7F91875F" w14:textId="77777777" w:rsidR="007F568C" w:rsidRDefault="007F568C" w:rsidP="007F568C">
      <w:pPr>
        <w:overflowPunct w:val="0"/>
        <w:adjustRightInd w:val="0"/>
        <w:ind w:firstLine="709"/>
        <w:textAlignment w:val="baseline"/>
        <w:rPr>
          <w:szCs w:val="28"/>
        </w:rPr>
      </w:pPr>
      <w:r>
        <w:rPr>
          <w:szCs w:val="28"/>
        </w:rPr>
        <w:t>Расчеты, приведенные в работе, проводились с использованием программного обеспечения «</w:t>
      </w:r>
      <w:proofErr w:type="spellStart"/>
      <w:r>
        <w:rPr>
          <w:szCs w:val="28"/>
        </w:rPr>
        <w:t>Excel</w:t>
      </w:r>
      <w:proofErr w:type="spellEnd"/>
      <w:r>
        <w:rPr>
          <w:szCs w:val="28"/>
        </w:rPr>
        <w:t>», «RastrWin3». Графическая часть работы выполнена в программе «</w:t>
      </w:r>
      <w:proofErr w:type="spellStart"/>
      <w:r>
        <w:rPr>
          <w:szCs w:val="28"/>
        </w:rPr>
        <w:t>AutoCad</w:t>
      </w:r>
      <w:proofErr w:type="spellEnd"/>
      <w:r>
        <w:rPr>
          <w:szCs w:val="28"/>
        </w:rPr>
        <w:t>».</w:t>
      </w:r>
    </w:p>
    <w:p w14:paraId="071C0CB1" w14:textId="0C484BB9" w:rsidR="007F568C" w:rsidRDefault="007F568C" w:rsidP="007F568C">
      <w:pPr>
        <w:overflowPunct w:val="0"/>
        <w:adjustRightInd w:val="0"/>
        <w:ind w:firstLine="709"/>
        <w:textAlignment w:val="baseline"/>
        <w:rPr>
          <w:b/>
          <w:szCs w:val="28"/>
        </w:rPr>
      </w:pPr>
      <w:r>
        <w:rPr>
          <w:szCs w:val="28"/>
        </w:rPr>
        <w:t>Результатом  работы  является  проект  электрической  части Г</w:t>
      </w:r>
      <w:r w:rsidR="004C19C2">
        <w:rPr>
          <w:szCs w:val="28"/>
        </w:rPr>
        <w:t>Р</w:t>
      </w:r>
      <w:r>
        <w:rPr>
          <w:szCs w:val="28"/>
        </w:rPr>
        <w:t>ЭС, включающий  пояснительную  записку  с  поясняющими  расчетами,  чертежи главной схемы электрических соединений Г</w:t>
      </w:r>
      <w:r w:rsidR="008170A5">
        <w:rPr>
          <w:szCs w:val="28"/>
        </w:rPr>
        <w:t>Р</w:t>
      </w:r>
      <w:r>
        <w:rPr>
          <w:szCs w:val="28"/>
        </w:rPr>
        <w:t xml:space="preserve">ЭС (Приложение </w:t>
      </w:r>
      <w:r w:rsidR="001B62B2">
        <w:rPr>
          <w:szCs w:val="28"/>
        </w:rPr>
        <w:t>Б</w:t>
      </w:r>
      <w:r>
        <w:rPr>
          <w:szCs w:val="28"/>
        </w:rPr>
        <w:t xml:space="preserve">), конструкции распределительного устройства 110 </w:t>
      </w:r>
      <w:proofErr w:type="spellStart"/>
      <w:r>
        <w:rPr>
          <w:szCs w:val="28"/>
        </w:rPr>
        <w:t>кВ</w:t>
      </w:r>
      <w:proofErr w:type="spellEnd"/>
      <w:r>
        <w:rPr>
          <w:szCs w:val="28"/>
        </w:rPr>
        <w:t xml:space="preserve"> (Приложение </w:t>
      </w:r>
      <w:r w:rsidR="001B62B2">
        <w:rPr>
          <w:szCs w:val="28"/>
        </w:rPr>
        <w:t>В</w:t>
      </w:r>
      <w:r>
        <w:rPr>
          <w:szCs w:val="28"/>
        </w:rPr>
        <w:t xml:space="preserve">), схемы расстановки СИ (Приложение </w:t>
      </w:r>
      <w:r w:rsidR="001B62B2">
        <w:rPr>
          <w:szCs w:val="28"/>
        </w:rPr>
        <w:t>Г</w:t>
      </w:r>
      <w:r>
        <w:rPr>
          <w:szCs w:val="28"/>
        </w:rPr>
        <w:t xml:space="preserve">) и структурной схемы ПТК АИИС КУЭ и ККЭ (Приложение </w:t>
      </w:r>
      <w:r w:rsidR="001B62B2">
        <w:rPr>
          <w:szCs w:val="28"/>
        </w:rPr>
        <w:t>Д</w:t>
      </w:r>
      <w:r>
        <w:rPr>
          <w:szCs w:val="28"/>
        </w:rPr>
        <w:t>).</w:t>
      </w:r>
    </w:p>
    <w:p w14:paraId="0AC7EF43" w14:textId="77777777" w:rsidR="0020707C" w:rsidRDefault="0020707C" w:rsidP="0020707C">
      <w:pPr>
        <w:overflowPunct w:val="0"/>
        <w:adjustRightInd w:val="0"/>
        <w:textAlignment w:val="baseline"/>
        <w:rPr>
          <w:b/>
          <w:szCs w:val="28"/>
        </w:rPr>
        <w:sectPr w:rsidR="0020707C" w:rsidSect="00C63005">
          <w:pgSz w:w="11906" w:h="16838"/>
          <w:pgMar w:top="1134" w:right="567" w:bottom="1134" w:left="1701" w:header="709" w:footer="709" w:gutter="0"/>
          <w:cols w:space="720"/>
          <w:titlePg/>
          <w:docGrid w:linePitch="381"/>
        </w:sectPr>
      </w:pPr>
    </w:p>
    <w:p w14:paraId="3BBB1034" w14:textId="77777777" w:rsidR="00BA7C98" w:rsidRPr="00BA7C98" w:rsidRDefault="00066482" w:rsidP="00BA7C98">
      <w:pPr>
        <w:jc w:val="center"/>
        <w:rPr>
          <w:bCs/>
          <w:color w:val="FF0000"/>
          <w:szCs w:val="28"/>
          <w:lang w:val="en-US"/>
        </w:rPr>
      </w:pPr>
      <w:r w:rsidRPr="00066482">
        <w:rPr>
          <w:bCs/>
          <w:szCs w:val="28"/>
          <w:lang w:val="en-GB"/>
        </w:rPr>
        <w:lastRenderedPageBreak/>
        <w:t>ABSTRACT</w:t>
      </w:r>
      <w:r w:rsidR="00BA7C98" w:rsidRPr="00BA7C98">
        <w:rPr>
          <w:bCs/>
          <w:szCs w:val="28"/>
          <w:lang w:val="en-US"/>
        </w:rPr>
        <w:t xml:space="preserve"> </w:t>
      </w:r>
      <w:r w:rsidR="00BA7C98" w:rsidRPr="00BA7C98">
        <w:rPr>
          <w:bCs/>
          <w:color w:val="FF0000"/>
          <w:szCs w:val="28"/>
        </w:rPr>
        <w:t>не</w:t>
      </w:r>
      <w:r w:rsidR="00BA7C98" w:rsidRPr="00BA7C98">
        <w:rPr>
          <w:bCs/>
          <w:color w:val="FF0000"/>
          <w:szCs w:val="28"/>
          <w:lang w:val="en-US"/>
        </w:rPr>
        <w:t xml:space="preserve"> </w:t>
      </w:r>
      <w:r w:rsidR="00BA7C98" w:rsidRPr="00BA7C98">
        <w:rPr>
          <w:bCs/>
          <w:color w:val="FF0000"/>
          <w:szCs w:val="28"/>
        </w:rPr>
        <w:t>нужно</w:t>
      </w:r>
    </w:p>
    <w:p w14:paraId="167ACF61" w14:textId="5DCDB97E" w:rsidR="00066482" w:rsidRPr="00066482" w:rsidRDefault="00066482" w:rsidP="00066482">
      <w:pPr>
        <w:overflowPunct w:val="0"/>
        <w:adjustRightInd w:val="0"/>
        <w:ind w:firstLine="709"/>
        <w:textAlignment w:val="baseline"/>
        <w:rPr>
          <w:bCs/>
          <w:szCs w:val="28"/>
          <w:lang w:val="en-GB"/>
        </w:rPr>
      </w:pPr>
      <w:proofErr w:type="gramStart"/>
      <w:r w:rsidRPr="00066482">
        <w:rPr>
          <w:bCs/>
          <w:szCs w:val="28"/>
          <w:lang w:val="en-GB"/>
        </w:rPr>
        <w:t>7</w:t>
      </w:r>
      <w:r w:rsidR="00C70CD5" w:rsidRPr="00833522">
        <w:rPr>
          <w:bCs/>
          <w:szCs w:val="28"/>
          <w:lang w:val="en-US"/>
        </w:rPr>
        <w:t>5</w:t>
      </w:r>
      <w:r w:rsidRPr="00066482">
        <w:rPr>
          <w:bCs/>
          <w:szCs w:val="28"/>
          <w:lang w:val="en-GB"/>
        </w:rPr>
        <w:t xml:space="preserve"> p</w:t>
      </w:r>
      <w:r w:rsidR="0095358A">
        <w:rPr>
          <w:bCs/>
          <w:szCs w:val="28"/>
          <w:lang w:val="en-GB"/>
        </w:rPr>
        <w:t>ages</w:t>
      </w:r>
      <w:r w:rsidRPr="00066482">
        <w:rPr>
          <w:bCs/>
          <w:szCs w:val="28"/>
          <w:lang w:val="en-GB"/>
        </w:rPr>
        <w:t>, 23 figures, 25 tables, 4 appendices.</w:t>
      </w:r>
      <w:proofErr w:type="gramEnd"/>
    </w:p>
    <w:p w14:paraId="00727F61" w14:textId="0F81BDF7" w:rsidR="00066482" w:rsidRPr="00066482" w:rsidRDefault="00066482" w:rsidP="00066482">
      <w:pPr>
        <w:overflowPunct w:val="0"/>
        <w:adjustRightInd w:val="0"/>
        <w:ind w:firstLine="709"/>
        <w:textAlignment w:val="baseline"/>
        <w:rPr>
          <w:bCs/>
          <w:szCs w:val="28"/>
          <w:lang w:val="en-GB"/>
        </w:rPr>
      </w:pPr>
      <w:r w:rsidRPr="00066482">
        <w:rPr>
          <w:bCs/>
          <w:szCs w:val="28"/>
          <w:lang w:val="en-GB"/>
        </w:rPr>
        <w:t xml:space="preserve">KEY WORDS: </w:t>
      </w:r>
      <w:r w:rsidR="00E95226">
        <w:rPr>
          <w:bCs/>
          <w:szCs w:val="28"/>
          <w:lang w:val="en-GB"/>
        </w:rPr>
        <w:t>POWER</w:t>
      </w:r>
      <w:r w:rsidRPr="00066482">
        <w:rPr>
          <w:bCs/>
          <w:szCs w:val="28"/>
          <w:lang w:val="en-GB"/>
        </w:rPr>
        <w:t xml:space="preserve"> PLANT, GAS TURBINE </w:t>
      </w:r>
      <w:r w:rsidR="00706481">
        <w:rPr>
          <w:bCs/>
          <w:szCs w:val="28"/>
          <w:lang w:val="en-GB"/>
        </w:rPr>
        <w:t>POWER</w:t>
      </w:r>
      <w:r w:rsidR="00706481" w:rsidRPr="00706481">
        <w:rPr>
          <w:bCs/>
          <w:szCs w:val="28"/>
          <w:lang w:val="en-US"/>
        </w:rPr>
        <w:t xml:space="preserve"> </w:t>
      </w:r>
      <w:r w:rsidRPr="00066482">
        <w:rPr>
          <w:bCs/>
          <w:szCs w:val="28"/>
          <w:lang w:val="en-GB"/>
        </w:rPr>
        <w:t xml:space="preserve">PLANT, TRANSFORMER, TURBO GENERATOR, </w:t>
      </w:r>
      <w:r w:rsidR="00081AF0">
        <w:rPr>
          <w:bCs/>
          <w:szCs w:val="28"/>
          <w:lang w:val="en-GB"/>
        </w:rPr>
        <w:t>SWITCHGEAR</w:t>
      </w:r>
      <w:r w:rsidRPr="00066482">
        <w:rPr>
          <w:bCs/>
          <w:szCs w:val="28"/>
          <w:lang w:val="en-GB"/>
        </w:rPr>
        <w:t>, THREE-PHASE SHORT CIRCUIT, ASSYMMETRIC</w:t>
      </w:r>
      <w:r w:rsidR="00D65BBF">
        <w:rPr>
          <w:bCs/>
          <w:szCs w:val="28"/>
          <w:lang w:val="en-GB"/>
        </w:rPr>
        <w:t>AL</w:t>
      </w:r>
      <w:r w:rsidRPr="00066482">
        <w:rPr>
          <w:bCs/>
          <w:szCs w:val="28"/>
          <w:lang w:val="en-GB"/>
        </w:rPr>
        <w:t xml:space="preserve"> SHORT CIRCUIT, MEASUREMENT SYSTEM.</w:t>
      </w:r>
    </w:p>
    <w:p w14:paraId="438D5620" w14:textId="77777777" w:rsidR="00066482" w:rsidRPr="00066482" w:rsidRDefault="00066482" w:rsidP="00066482">
      <w:pPr>
        <w:overflowPunct w:val="0"/>
        <w:adjustRightInd w:val="0"/>
        <w:ind w:firstLine="709"/>
        <w:textAlignment w:val="baseline"/>
        <w:rPr>
          <w:bCs/>
          <w:szCs w:val="28"/>
          <w:lang w:val="en-GB"/>
        </w:rPr>
      </w:pPr>
      <w:r w:rsidRPr="00066482">
        <w:rPr>
          <w:bCs/>
          <w:szCs w:val="28"/>
          <w:lang w:val="en-GB"/>
        </w:rPr>
        <w:t>Topic of final qualifying work: “Design of the electrical part of a gas turbine power plant with a capacity of 4x90 MW”</w:t>
      </w:r>
    </w:p>
    <w:p w14:paraId="202DD1B6" w14:textId="7E1E6FF1" w:rsidR="00066482" w:rsidRPr="00066482" w:rsidRDefault="00066482" w:rsidP="00066482">
      <w:pPr>
        <w:overflowPunct w:val="0"/>
        <w:adjustRightInd w:val="0"/>
        <w:ind w:firstLine="709"/>
        <w:textAlignment w:val="baseline"/>
        <w:rPr>
          <w:bCs/>
          <w:szCs w:val="28"/>
          <w:lang w:val="en-GB"/>
        </w:rPr>
      </w:pPr>
      <w:r w:rsidRPr="00066482">
        <w:rPr>
          <w:bCs/>
          <w:szCs w:val="28"/>
          <w:lang w:val="en-GB"/>
        </w:rPr>
        <w:t xml:space="preserve">The </w:t>
      </w:r>
      <w:r w:rsidR="00437221">
        <w:rPr>
          <w:bCs/>
          <w:szCs w:val="28"/>
          <w:lang w:val="en-GB"/>
        </w:rPr>
        <w:t>aim</w:t>
      </w:r>
      <w:r w:rsidRPr="00066482">
        <w:rPr>
          <w:bCs/>
          <w:szCs w:val="28"/>
          <w:lang w:val="en-GB"/>
        </w:rPr>
        <w:t xml:space="preserve"> of the work was to design the electrical part of the state district power station using modern equipment and technical solutions.</w:t>
      </w:r>
    </w:p>
    <w:p w14:paraId="18D2E805" w14:textId="6F16E2CC" w:rsidR="00066482" w:rsidRPr="00081AF0" w:rsidRDefault="004312BE" w:rsidP="00066482">
      <w:pPr>
        <w:overflowPunct w:val="0"/>
        <w:adjustRightInd w:val="0"/>
        <w:ind w:firstLine="709"/>
        <w:textAlignment w:val="baseline"/>
        <w:rPr>
          <w:bCs/>
          <w:szCs w:val="28"/>
          <w:lang w:val="en-US"/>
        </w:rPr>
      </w:pPr>
      <w:r>
        <w:rPr>
          <w:bCs/>
          <w:szCs w:val="28"/>
          <w:lang w:val="en-GB"/>
        </w:rPr>
        <w:t>Tasks</w:t>
      </w:r>
      <w:r w:rsidR="00066482" w:rsidRPr="00066482">
        <w:rPr>
          <w:bCs/>
          <w:szCs w:val="28"/>
          <w:lang w:val="en-GB"/>
        </w:rPr>
        <w:t xml:space="preserve"> that were solved during the design:</w:t>
      </w:r>
    </w:p>
    <w:p w14:paraId="6E1BC46E" w14:textId="5B976A4A" w:rsidR="00066482" w:rsidRPr="00066482" w:rsidRDefault="00066482" w:rsidP="00066482">
      <w:pPr>
        <w:overflowPunct w:val="0"/>
        <w:adjustRightInd w:val="0"/>
        <w:ind w:firstLine="709"/>
        <w:textAlignment w:val="baseline"/>
        <w:rPr>
          <w:bCs/>
          <w:szCs w:val="28"/>
          <w:lang w:val="en-GB"/>
        </w:rPr>
      </w:pPr>
      <w:r w:rsidRPr="00066482">
        <w:rPr>
          <w:bCs/>
          <w:szCs w:val="28"/>
          <w:lang w:val="en-GB"/>
        </w:rPr>
        <w:t xml:space="preserve">1. </w:t>
      </w:r>
      <w:proofErr w:type="gramStart"/>
      <w:r w:rsidRPr="00066482">
        <w:rPr>
          <w:bCs/>
          <w:szCs w:val="28"/>
          <w:lang w:val="en-GB"/>
        </w:rPr>
        <w:t>selection</w:t>
      </w:r>
      <w:proofErr w:type="gramEnd"/>
      <w:r w:rsidRPr="00066482">
        <w:rPr>
          <w:bCs/>
          <w:szCs w:val="28"/>
          <w:lang w:val="en-GB"/>
        </w:rPr>
        <w:t xml:space="preserve"> of the power plant structural </w:t>
      </w:r>
      <w:r w:rsidR="004312BE">
        <w:rPr>
          <w:bCs/>
          <w:szCs w:val="28"/>
          <w:lang w:val="en-GB"/>
        </w:rPr>
        <w:t>scheme</w:t>
      </w:r>
      <w:r w:rsidRPr="00066482">
        <w:rPr>
          <w:bCs/>
          <w:szCs w:val="28"/>
          <w:lang w:val="en-GB"/>
        </w:rPr>
        <w:t>,</w:t>
      </w:r>
      <w:r w:rsidR="00C24B9B">
        <w:rPr>
          <w:bCs/>
          <w:szCs w:val="28"/>
          <w:lang w:val="en-GB"/>
        </w:rPr>
        <w:t xml:space="preserve"> circuits of</w:t>
      </w:r>
      <w:r w:rsidRPr="00066482">
        <w:rPr>
          <w:bCs/>
          <w:szCs w:val="28"/>
          <w:lang w:val="en-GB"/>
        </w:rPr>
        <w:t xml:space="preserve"> switchgea</w:t>
      </w:r>
      <w:r w:rsidR="00C24B9B">
        <w:rPr>
          <w:bCs/>
          <w:szCs w:val="28"/>
          <w:lang w:val="en-GB"/>
        </w:rPr>
        <w:t>r</w:t>
      </w:r>
      <w:r w:rsidRPr="00066482">
        <w:rPr>
          <w:bCs/>
          <w:szCs w:val="28"/>
          <w:lang w:val="en-GB"/>
        </w:rPr>
        <w:t>, main electrical equipment;</w:t>
      </w:r>
    </w:p>
    <w:p w14:paraId="3A4BAE24" w14:textId="77777777" w:rsidR="00066482" w:rsidRPr="00066482" w:rsidRDefault="00066482" w:rsidP="00066482">
      <w:pPr>
        <w:overflowPunct w:val="0"/>
        <w:adjustRightInd w:val="0"/>
        <w:ind w:firstLine="709"/>
        <w:textAlignment w:val="baseline"/>
        <w:rPr>
          <w:bCs/>
          <w:szCs w:val="28"/>
          <w:lang w:val="en-GB"/>
        </w:rPr>
      </w:pPr>
      <w:r w:rsidRPr="00066482">
        <w:rPr>
          <w:bCs/>
          <w:szCs w:val="28"/>
          <w:lang w:val="en-GB"/>
        </w:rPr>
        <w:t xml:space="preserve">2. </w:t>
      </w:r>
      <w:proofErr w:type="gramStart"/>
      <w:r w:rsidRPr="00066482">
        <w:rPr>
          <w:bCs/>
          <w:szCs w:val="28"/>
          <w:lang w:val="en-GB"/>
        </w:rPr>
        <w:t>calculation</w:t>
      </w:r>
      <w:proofErr w:type="gramEnd"/>
      <w:r w:rsidRPr="00066482">
        <w:rPr>
          <w:bCs/>
          <w:szCs w:val="28"/>
          <w:lang w:val="en-GB"/>
        </w:rPr>
        <w:t xml:space="preserve"> of symmetrical short circuit currents, according to which switching devices, current and voltage measuring transformers, and selection of conductive parts were selected;</w:t>
      </w:r>
    </w:p>
    <w:p w14:paraId="0464706D" w14:textId="77777777" w:rsidR="00066482" w:rsidRPr="00066482" w:rsidRDefault="00066482" w:rsidP="00066482">
      <w:pPr>
        <w:overflowPunct w:val="0"/>
        <w:adjustRightInd w:val="0"/>
        <w:ind w:firstLine="709"/>
        <w:textAlignment w:val="baseline"/>
        <w:rPr>
          <w:bCs/>
          <w:szCs w:val="28"/>
          <w:lang w:val="en-GB"/>
        </w:rPr>
      </w:pPr>
      <w:r w:rsidRPr="00066482">
        <w:rPr>
          <w:bCs/>
          <w:szCs w:val="28"/>
          <w:lang w:val="en-GB"/>
        </w:rPr>
        <w:t xml:space="preserve">3. </w:t>
      </w:r>
      <w:proofErr w:type="gramStart"/>
      <w:r w:rsidRPr="00066482">
        <w:rPr>
          <w:bCs/>
          <w:szCs w:val="28"/>
          <w:lang w:val="en-GB"/>
        </w:rPr>
        <w:t>calculation</w:t>
      </w:r>
      <w:proofErr w:type="gramEnd"/>
      <w:r w:rsidRPr="00066482">
        <w:rPr>
          <w:bCs/>
          <w:szCs w:val="28"/>
          <w:lang w:val="en-GB"/>
        </w:rPr>
        <w:t xml:space="preserve"> of asymmetrical short circuit currents;</w:t>
      </w:r>
    </w:p>
    <w:p w14:paraId="1C39B4CE" w14:textId="77777777" w:rsidR="00066482" w:rsidRDefault="00066482" w:rsidP="00066482">
      <w:pPr>
        <w:overflowPunct w:val="0"/>
        <w:adjustRightInd w:val="0"/>
        <w:ind w:firstLine="709"/>
        <w:textAlignment w:val="baseline"/>
        <w:rPr>
          <w:bCs/>
          <w:szCs w:val="28"/>
          <w:lang w:val="en-GB"/>
        </w:rPr>
      </w:pPr>
      <w:r w:rsidRPr="00066482">
        <w:rPr>
          <w:bCs/>
          <w:szCs w:val="28"/>
          <w:lang w:val="en-GB"/>
        </w:rPr>
        <w:t xml:space="preserve">4. </w:t>
      </w:r>
      <w:proofErr w:type="gramStart"/>
      <w:r w:rsidRPr="00066482">
        <w:rPr>
          <w:bCs/>
          <w:szCs w:val="28"/>
          <w:lang w:val="en-GB"/>
        </w:rPr>
        <w:t>selection</w:t>
      </w:r>
      <w:proofErr w:type="gramEnd"/>
      <w:r w:rsidRPr="00066482">
        <w:rPr>
          <w:bCs/>
          <w:szCs w:val="28"/>
          <w:lang w:val="en-GB"/>
        </w:rPr>
        <w:t xml:space="preserve"> of BINOM3 electricity quality indicator meters and their arrangement schemes.</w:t>
      </w:r>
    </w:p>
    <w:p w14:paraId="5C899DC0" w14:textId="0DD0F800" w:rsidR="00737ED3" w:rsidRPr="00066482" w:rsidRDefault="00737ED3" w:rsidP="00066482">
      <w:pPr>
        <w:overflowPunct w:val="0"/>
        <w:adjustRightInd w:val="0"/>
        <w:ind w:firstLine="709"/>
        <w:textAlignment w:val="baseline"/>
        <w:rPr>
          <w:bCs/>
          <w:szCs w:val="28"/>
          <w:lang w:val="en-GB"/>
        </w:rPr>
      </w:pPr>
      <w:r w:rsidRPr="00737ED3">
        <w:rPr>
          <w:bCs/>
          <w:szCs w:val="28"/>
          <w:lang w:val="en-GB"/>
        </w:rPr>
        <w:t xml:space="preserve">5. </w:t>
      </w:r>
      <w:proofErr w:type="gramStart"/>
      <w:r w:rsidRPr="00737ED3">
        <w:rPr>
          <w:bCs/>
          <w:szCs w:val="28"/>
          <w:lang w:val="en-GB"/>
        </w:rPr>
        <w:t>drawing</w:t>
      </w:r>
      <w:proofErr w:type="gramEnd"/>
      <w:r w:rsidRPr="00737ED3">
        <w:rPr>
          <w:bCs/>
          <w:szCs w:val="28"/>
          <w:lang w:val="en-GB"/>
        </w:rPr>
        <w:t xml:space="preserve"> up a block diagram of the software and hardware complex.</w:t>
      </w:r>
    </w:p>
    <w:p w14:paraId="6CDA06F1" w14:textId="77777777" w:rsidR="00066482" w:rsidRPr="00066482" w:rsidRDefault="00066482" w:rsidP="00066482">
      <w:pPr>
        <w:overflowPunct w:val="0"/>
        <w:adjustRightInd w:val="0"/>
        <w:ind w:firstLine="709"/>
        <w:textAlignment w:val="baseline"/>
        <w:rPr>
          <w:bCs/>
          <w:szCs w:val="28"/>
          <w:lang w:val="en-GB"/>
        </w:rPr>
      </w:pPr>
      <w:r w:rsidRPr="00066482">
        <w:rPr>
          <w:bCs/>
          <w:szCs w:val="28"/>
          <w:lang w:val="en-GB"/>
        </w:rPr>
        <w:t xml:space="preserve">The calculations presented in the work were carried out using Excel and RastrWin3 software. The graphic part of the work was done in the </w:t>
      </w:r>
      <w:proofErr w:type="spellStart"/>
      <w:r w:rsidRPr="00066482">
        <w:rPr>
          <w:bCs/>
          <w:szCs w:val="28"/>
          <w:lang w:val="en-GB"/>
        </w:rPr>
        <w:t>AutoCad</w:t>
      </w:r>
      <w:proofErr w:type="spellEnd"/>
      <w:r w:rsidRPr="00066482">
        <w:rPr>
          <w:bCs/>
          <w:szCs w:val="28"/>
          <w:lang w:val="en-GB"/>
        </w:rPr>
        <w:t xml:space="preserve"> program.</w:t>
      </w:r>
    </w:p>
    <w:p w14:paraId="38618BAF" w14:textId="57382160" w:rsidR="00066482" w:rsidRPr="00066482" w:rsidRDefault="00066482" w:rsidP="00066482">
      <w:pPr>
        <w:overflowPunct w:val="0"/>
        <w:adjustRightInd w:val="0"/>
        <w:ind w:firstLine="709"/>
        <w:textAlignment w:val="baseline"/>
        <w:rPr>
          <w:bCs/>
          <w:szCs w:val="28"/>
          <w:lang w:val="en-GB"/>
        </w:rPr>
      </w:pPr>
      <w:r w:rsidRPr="00066482">
        <w:rPr>
          <w:bCs/>
          <w:szCs w:val="28"/>
          <w:lang w:val="en-GB"/>
        </w:rPr>
        <w:t xml:space="preserve">The result of the work is a design of the electrical part of the state district power plant, including an explanatory note with explanatory calculations, drawings of the main electrical connection diagram of the state district power plant (Appendix </w:t>
      </w:r>
      <w:r w:rsidR="001B62B2" w:rsidRPr="001B62B2">
        <w:rPr>
          <w:bCs/>
          <w:szCs w:val="28"/>
          <w:lang w:val="en-US"/>
        </w:rPr>
        <w:t>2</w:t>
      </w:r>
      <w:r w:rsidRPr="00066482">
        <w:rPr>
          <w:bCs/>
          <w:szCs w:val="28"/>
          <w:lang w:val="en-GB"/>
        </w:rPr>
        <w:t xml:space="preserve">), the design of the 110 kV switchgear (Appendix </w:t>
      </w:r>
      <w:r w:rsidR="001B62B2" w:rsidRPr="001B62B2">
        <w:rPr>
          <w:bCs/>
          <w:szCs w:val="28"/>
          <w:lang w:val="en-US"/>
        </w:rPr>
        <w:t>3</w:t>
      </w:r>
      <w:r w:rsidRPr="00066482">
        <w:rPr>
          <w:bCs/>
          <w:szCs w:val="28"/>
          <w:lang w:val="en-GB"/>
        </w:rPr>
        <w:t xml:space="preserve">), the arrangement of measuring instruments (Appendix </w:t>
      </w:r>
      <w:r w:rsidR="001B62B2" w:rsidRPr="001B62B2">
        <w:rPr>
          <w:bCs/>
          <w:szCs w:val="28"/>
          <w:lang w:val="en-US"/>
        </w:rPr>
        <w:t>4</w:t>
      </w:r>
      <w:r w:rsidRPr="00066482">
        <w:rPr>
          <w:bCs/>
          <w:szCs w:val="28"/>
          <w:lang w:val="en-GB"/>
        </w:rPr>
        <w:t xml:space="preserve">) and the structural diagram of the PTK (Appendix </w:t>
      </w:r>
      <w:r w:rsidR="001B62B2" w:rsidRPr="001B62B2">
        <w:rPr>
          <w:bCs/>
          <w:szCs w:val="28"/>
          <w:lang w:val="en-US"/>
        </w:rPr>
        <w:t>5</w:t>
      </w:r>
      <w:r w:rsidRPr="00066482">
        <w:rPr>
          <w:bCs/>
          <w:szCs w:val="28"/>
          <w:lang w:val="en-GB"/>
        </w:rPr>
        <w:t>).</w:t>
      </w:r>
    </w:p>
    <w:p w14:paraId="53740791" w14:textId="77777777" w:rsidR="00066482" w:rsidRDefault="00066482" w:rsidP="007F568C">
      <w:pPr>
        <w:overflowPunct w:val="0"/>
        <w:adjustRightInd w:val="0"/>
        <w:ind w:firstLine="709"/>
        <w:textAlignment w:val="baseline"/>
        <w:rPr>
          <w:b/>
          <w:szCs w:val="28"/>
          <w:lang w:val="en-GB"/>
        </w:rPr>
      </w:pPr>
    </w:p>
    <w:p w14:paraId="2C363757" w14:textId="77777777" w:rsidR="00066482" w:rsidRDefault="00066482" w:rsidP="00066482">
      <w:pPr>
        <w:overflowPunct w:val="0"/>
        <w:adjustRightInd w:val="0"/>
        <w:textAlignment w:val="baseline"/>
        <w:rPr>
          <w:b/>
          <w:szCs w:val="28"/>
          <w:lang w:val="en-GB"/>
        </w:rPr>
      </w:pPr>
    </w:p>
    <w:p w14:paraId="555EF1DC" w14:textId="77777777" w:rsidR="0046734F" w:rsidRPr="00833522" w:rsidRDefault="0046734F" w:rsidP="00066482">
      <w:pPr>
        <w:overflowPunct w:val="0"/>
        <w:adjustRightInd w:val="0"/>
        <w:textAlignment w:val="baseline"/>
        <w:rPr>
          <w:b/>
          <w:szCs w:val="28"/>
          <w:lang w:val="en-US"/>
        </w:rPr>
      </w:pPr>
    </w:p>
    <w:sdt>
      <w:sdtPr>
        <w:rPr>
          <w:rFonts w:asciiTheme="minorHAnsi" w:eastAsiaTheme="minorEastAsia" w:hAnsiTheme="minorHAnsi" w:cs="Times New Roman"/>
          <w:b/>
          <w:bCs/>
          <w:i/>
          <w:iCs/>
          <w:noProof/>
          <w:color w:val="FF0000"/>
          <w:sz w:val="22"/>
          <w:szCs w:val="28"/>
          <w:highlight w:val="yellow"/>
          <w:lang w:eastAsia="ru-RU"/>
        </w:rPr>
        <w:id w:val="-2079277381"/>
        <w:docPartObj>
          <w:docPartGallery w:val="Table of Contents"/>
          <w:docPartUnique/>
        </w:docPartObj>
      </w:sdtPr>
      <w:sdtEndPr>
        <w:rPr>
          <w:rFonts w:ascii="Times New Roman" w:hAnsi="Times New Roman"/>
          <w:b w:val="0"/>
          <w:i w:val="0"/>
          <w:iCs w:val="0"/>
          <w:color w:val="auto"/>
          <w:sz w:val="28"/>
        </w:rPr>
      </w:sdtEndPr>
      <w:sdtContent>
        <w:p w14:paraId="6EAFE687" w14:textId="09C83588" w:rsidR="00162AB7" w:rsidRPr="007E6E85" w:rsidRDefault="001F1887" w:rsidP="0025392A">
          <w:pPr>
            <w:spacing w:line="259" w:lineRule="auto"/>
            <w:jc w:val="center"/>
          </w:pPr>
          <w:r w:rsidRPr="00AD4CBB">
            <w:t>СОДЕРЖАНИ</w:t>
          </w:r>
          <w:r w:rsidR="004E6BA2">
            <w:t>Е</w:t>
          </w:r>
        </w:p>
        <w:p w14:paraId="53CAC9C4" w14:textId="785FFFC5" w:rsidR="00266B94" w:rsidRDefault="00162AB7">
          <w:pPr>
            <w:pStyle w:val="11"/>
            <w:rPr>
              <w:rFonts w:asciiTheme="minorHAnsi" w:hAnsiTheme="minorHAnsi" w:cstheme="minorBidi"/>
              <w:bCs w:val="0"/>
              <w:kern w:val="2"/>
              <w:sz w:val="24"/>
              <w:szCs w:val="24"/>
              <w14:ligatures w14:val="standardContextual"/>
            </w:rPr>
          </w:pPr>
          <w:r w:rsidRPr="00F62B46">
            <w:rPr>
              <w:highlight w:val="yellow"/>
            </w:rPr>
            <w:fldChar w:fldCharType="begin"/>
          </w:r>
          <w:r w:rsidRPr="006C22A2">
            <w:rPr>
              <w:highlight w:val="yellow"/>
            </w:rPr>
            <w:instrText xml:space="preserve"> TOC \o "1-3" \h \z \u </w:instrText>
          </w:r>
          <w:r w:rsidRPr="00F62B46">
            <w:rPr>
              <w:highlight w:val="yellow"/>
            </w:rPr>
            <w:fldChar w:fldCharType="separate"/>
          </w:r>
          <w:hyperlink w:anchor="_Toc166613507" w:history="1">
            <w:r w:rsidR="00266B94" w:rsidRPr="00F94D81">
              <w:rPr>
                <w:rStyle w:val="ac"/>
              </w:rPr>
              <w:t>ВВЕДЕНИЕ</w:t>
            </w:r>
            <w:r w:rsidR="00266B94">
              <w:rPr>
                <w:webHidden/>
              </w:rPr>
              <w:tab/>
            </w:r>
            <w:r w:rsidR="00266B94">
              <w:rPr>
                <w:webHidden/>
              </w:rPr>
              <w:fldChar w:fldCharType="begin"/>
            </w:r>
            <w:r w:rsidR="00266B94">
              <w:rPr>
                <w:webHidden/>
              </w:rPr>
              <w:instrText xml:space="preserve"> PAGEREF _Toc166613507 \h </w:instrText>
            </w:r>
            <w:r w:rsidR="00266B94">
              <w:rPr>
                <w:webHidden/>
              </w:rPr>
            </w:r>
            <w:r w:rsidR="00266B94">
              <w:rPr>
                <w:webHidden/>
              </w:rPr>
              <w:fldChar w:fldCharType="separate"/>
            </w:r>
            <w:r w:rsidR="00E43BE9">
              <w:rPr>
                <w:webHidden/>
              </w:rPr>
              <w:t>8</w:t>
            </w:r>
            <w:r w:rsidR="00266B94">
              <w:rPr>
                <w:webHidden/>
              </w:rPr>
              <w:fldChar w:fldCharType="end"/>
            </w:r>
          </w:hyperlink>
        </w:p>
        <w:p w14:paraId="25AB3C8C" w14:textId="0EF7C958" w:rsidR="00266B94" w:rsidRDefault="00BA7C98">
          <w:pPr>
            <w:pStyle w:val="11"/>
            <w:tabs>
              <w:tab w:val="left" w:pos="560"/>
            </w:tabs>
            <w:rPr>
              <w:rFonts w:asciiTheme="minorHAnsi" w:hAnsiTheme="minorHAnsi" w:cstheme="minorBidi"/>
              <w:bCs w:val="0"/>
              <w:kern w:val="2"/>
              <w:sz w:val="24"/>
              <w:szCs w:val="24"/>
              <w14:ligatures w14:val="standardContextual"/>
            </w:rPr>
          </w:pPr>
          <w:hyperlink w:anchor="_Toc166613508" w:history="1">
            <w:r w:rsidR="00266B94" w:rsidRPr="00F94D81">
              <w:rPr>
                <w:rStyle w:val="ac"/>
              </w:rPr>
              <w:t>1</w:t>
            </w:r>
            <w:r w:rsidR="00266B94">
              <w:rPr>
                <w:rFonts w:asciiTheme="minorHAnsi" w:hAnsiTheme="minorHAnsi" w:cstheme="minorBidi"/>
                <w:bCs w:val="0"/>
                <w:kern w:val="2"/>
                <w:sz w:val="24"/>
                <w:szCs w:val="24"/>
                <w14:ligatures w14:val="standardContextual"/>
              </w:rPr>
              <w:tab/>
            </w:r>
            <w:r w:rsidR="00266B94" w:rsidRPr="00F94D81">
              <w:rPr>
                <w:rStyle w:val="ac"/>
              </w:rPr>
              <w:t>ВЫБОР ГЛАВНОЙ СХЕМЫ ЭЛЕКТРИЧЕСКИХ СОЕДИНЕНИЙ</w:t>
            </w:r>
            <w:r w:rsidR="00266B94">
              <w:rPr>
                <w:webHidden/>
              </w:rPr>
              <w:tab/>
            </w:r>
            <w:r w:rsidR="00266B94">
              <w:rPr>
                <w:webHidden/>
              </w:rPr>
              <w:fldChar w:fldCharType="begin"/>
            </w:r>
            <w:r w:rsidR="00266B94">
              <w:rPr>
                <w:webHidden/>
              </w:rPr>
              <w:instrText xml:space="preserve"> PAGEREF _Toc166613508 \h </w:instrText>
            </w:r>
            <w:r w:rsidR="00266B94">
              <w:rPr>
                <w:webHidden/>
              </w:rPr>
            </w:r>
            <w:r w:rsidR="00266B94">
              <w:rPr>
                <w:webHidden/>
              </w:rPr>
              <w:fldChar w:fldCharType="separate"/>
            </w:r>
            <w:r w:rsidR="00E43BE9">
              <w:rPr>
                <w:webHidden/>
              </w:rPr>
              <w:t>9</w:t>
            </w:r>
            <w:r w:rsidR="00266B94">
              <w:rPr>
                <w:webHidden/>
              </w:rPr>
              <w:fldChar w:fldCharType="end"/>
            </w:r>
          </w:hyperlink>
        </w:p>
        <w:p w14:paraId="353E8041" w14:textId="7234AE91" w:rsidR="00266B94" w:rsidRDefault="00BA7C98">
          <w:pPr>
            <w:pStyle w:val="21"/>
            <w:tabs>
              <w:tab w:val="left" w:pos="960"/>
              <w:tab w:val="right" w:leader="dot" w:pos="9628"/>
            </w:tabs>
            <w:rPr>
              <w:rFonts w:asciiTheme="minorHAnsi" w:eastAsiaTheme="minorEastAsia" w:hAnsiTheme="minorHAnsi"/>
              <w:noProof/>
              <w:kern w:val="2"/>
              <w:sz w:val="24"/>
              <w:szCs w:val="24"/>
              <w:lang w:eastAsia="ru-RU"/>
              <w14:ligatures w14:val="standardContextual"/>
            </w:rPr>
          </w:pPr>
          <w:hyperlink w:anchor="_Toc166613509" w:history="1">
            <w:r w:rsidR="00266B94" w:rsidRPr="00F94D81">
              <w:rPr>
                <w:rStyle w:val="ac"/>
                <w:noProof/>
              </w:rPr>
              <w:t>1.1</w:t>
            </w:r>
            <w:r w:rsidR="00266B94">
              <w:rPr>
                <w:rFonts w:asciiTheme="minorHAnsi" w:eastAsiaTheme="minorEastAsia" w:hAnsiTheme="minorHAnsi"/>
                <w:noProof/>
                <w:kern w:val="2"/>
                <w:sz w:val="24"/>
                <w:szCs w:val="24"/>
                <w:lang w:eastAsia="ru-RU"/>
                <w14:ligatures w14:val="standardContextual"/>
              </w:rPr>
              <w:tab/>
            </w:r>
            <w:r w:rsidR="00266B94" w:rsidRPr="00F94D81">
              <w:rPr>
                <w:rStyle w:val="ac"/>
                <w:noProof/>
              </w:rPr>
              <w:t>Выбор структурной схемы станции</w:t>
            </w:r>
            <w:r w:rsidR="00266B94">
              <w:rPr>
                <w:noProof/>
                <w:webHidden/>
              </w:rPr>
              <w:tab/>
            </w:r>
            <w:r w:rsidR="00266B94">
              <w:rPr>
                <w:noProof/>
                <w:webHidden/>
              </w:rPr>
              <w:fldChar w:fldCharType="begin"/>
            </w:r>
            <w:r w:rsidR="00266B94">
              <w:rPr>
                <w:noProof/>
                <w:webHidden/>
              </w:rPr>
              <w:instrText xml:space="preserve"> PAGEREF _Toc166613509 \h </w:instrText>
            </w:r>
            <w:r w:rsidR="00266B94">
              <w:rPr>
                <w:noProof/>
                <w:webHidden/>
              </w:rPr>
            </w:r>
            <w:r w:rsidR="00266B94">
              <w:rPr>
                <w:noProof/>
                <w:webHidden/>
              </w:rPr>
              <w:fldChar w:fldCharType="separate"/>
            </w:r>
            <w:r w:rsidR="00E43BE9">
              <w:rPr>
                <w:noProof/>
                <w:webHidden/>
              </w:rPr>
              <w:t>9</w:t>
            </w:r>
            <w:r w:rsidR="00266B94">
              <w:rPr>
                <w:noProof/>
                <w:webHidden/>
              </w:rPr>
              <w:fldChar w:fldCharType="end"/>
            </w:r>
          </w:hyperlink>
        </w:p>
        <w:p w14:paraId="39CB1CB3" w14:textId="7DB116B6" w:rsidR="00266B94" w:rsidRDefault="00BA7C98">
          <w:pPr>
            <w:pStyle w:val="21"/>
            <w:tabs>
              <w:tab w:val="left" w:pos="960"/>
              <w:tab w:val="right" w:leader="dot" w:pos="9628"/>
            </w:tabs>
            <w:rPr>
              <w:rFonts w:asciiTheme="minorHAnsi" w:eastAsiaTheme="minorEastAsia" w:hAnsiTheme="minorHAnsi"/>
              <w:noProof/>
              <w:kern w:val="2"/>
              <w:sz w:val="24"/>
              <w:szCs w:val="24"/>
              <w:lang w:eastAsia="ru-RU"/>
              <w14:ligatures w14:val="standardContextual"/>
            </w:rPr>
          </w:pPr>
          <w:hyperlink w:anchor="_Toc166613510" w:history="1">
            <w:r w:rsidR="00266B94" w:rsidRPr="00F94D81">
              <w:rPr>
                <w:rStyle w:val="ac"/>
                <w:noProof/>
              </w:rPr>
              <w:t>1.2</w:t>
            </w:r>
            <w:r w:rsidR="00266B94">
              <w:rPr>
                <w:rFonts w:asciiTheme="minorHAnsi" w:eastAsiaTheme="minorEastAsia" w:hAnsiTheme="minorHAnsi"/>
                <w:noProof/>
                <w:kern w:val="2"/>
                <w:sz w:val="24"/>
                <w:szCs w:val="24"/>
                <w:lang w:eastAsia="ru-RU"/>
                <w14:ligatures w14:val="standardContextual"/>
              </w:rPr>
              <w:tab/>
            </w:r>
            <w:r w:rsidR="00266B94" w:rsidRPr="00F94D81">
              <w:rPr>
                <w:rStyle w:val="ac"/>
                <w:noProof/>
              </w:rPr>
              <w:t>Выбор генераторов</w:t>
            </w:r>
            <w:r w:rsidR="00266B94">
              <w:rPr>
                <w:noProof/>
                <w:webHidden/>
              </w:rPr>
              <w:tab/>
            </w:r>
            <w:r w:rsidR="00266B94">
              <w:rPr>
                <w:noProof/>
                <w:webHidden/>
              </w:rPr>
              <w:fldChar w:fldCharType="begin"/>
            </w:r>
            <w:r w:rsidR="00266B94">
              <w:rPr>
                <w:noProof/>
                <w:webHidden/>
              </w:rPr>
              <w:instrText xml:space="preserve"> PAGEREF _Toc166613510 \h </w:instrText>
            </w:r>
            <w:r w:rsidR="00266B94">
              <w:rPr>
                <w:noProof/>
                <w:webHidden/>
              </w:rPr>
            </w:r>
            <w:r w:rsidR="00266B94">
              <w:rPr>
                <w:noProof/>
                <w:webHidden/>
              </w:rPr>
              <w:fldChar w:fldCharType="separate"/>
            </w:r>
            <w:r w:rsidR="00E43BE9">
              <w:rPr>
                <w:noProof/>
                <w:webHidden/>
              </w:rPr>
              <w:t>9</w:t>
            </w:r>
            <w:r w:rsidR="00266B94">
              <w:rPr>
                <w:noProof/>
                <w:webHidden/>
              </w:rPr>
              <w:fldChar w:fldCharType="end"/>
            </w:r>
          </w:hyperlink>
        </w:p>
        <w:p w14:paraId="4018C5C3" w14:textId="4739540F" w:rsidR="00266B94" w:rsidRDefault="00BA7C98">
          <w:pPr>
            <w:pStyle w:val="21"/>
            <w:tabs>
              <w:tab w:val="left" w:pos="960"/>
              <w:tab w:val="right" w:leader="dot" w:pos="9628"/>
            </w:tabs>
            <w:rPr>
              <w:rFonts w:asciiTheme="minorHAnsi" w:eastAsiaTheme="minorEastAsia" w:hAnsiTheme="minorHAnsi"/>
              <w:noProof/>
              <w:kern w:val="2"/>
              <w:sz w:val="24"/>
              <w:szCs w:val="24"/>
              <w:lang w:eastAsia="ru-RU"/>
              <w14:ligatures w14:val="standardContextual"/>
            </w:rPr>
          </w:pPr>
          <w:hyperlink w:anchor="_Toc166613511" w:history="1">
            <w:r w:rsidR="00266B94" w:rsidRPr="00F94D81">
              <w:rPr>
                <w:rStyle w:val="ac"/>
                <w:noProof/>
              </w:rPr>
              <w:t>1.3</w:t>
            </w:r>
            <w:r w:rsidR="00266B94">
              <w:rPr>
                <w:rFonts w:asciiTheme="minorHAnsi" w:eastAsiaTheme="minorEastAsia" w:hAnsiTheme="minorHAnsi"/>
                <w:noProof/>
                <w:kern w:val="2"/>
                <w:sz w:val="24"/>
                <w:szCs w:val="24"/>
                <w:lang w:eastAsia="ru-RU"/>
                <w14:ligatures w14:val="standardContextual"/>
              </w:rPr>
              <w:tab/>
            </w:r>
            <w:r w:rsidR="00266B94" w:rsidRPr="00F94D81">
              <w:rPr>
                <w:rStyle w:val="ac"/>
                <w:noProof/>
              </w:rPr>
              <w:t>Выбор трансформаторов</w:t>
            </w:r>
            <w:r w:rsidR="00266B94">
              <w:rPr>
                <w:noProof/>
                <w:webHidden/>
              </w:rPr>
              <w:tab/>
            </w:r>
            <w:r w:rsidR="00266B94">
              <w:rPr>
                <w:noProof/>
                <w:webHidden/>
              </w:rPr>
              <w:fldChar w:fldCharType="begin"/>
            </w:r>
            <w:r w:rsidR="00266B94">
              <w:rPr>
                <w:noProof/>
                <w:webHidden/>
              </w:rPr>
              <w:instrText xml:space="preserve"> PAGEREF _Toc166613511 \h </w:instrText>
            </w:r>
            <w:r w:rsidR="00266B94">
              <w:rPr>
                <w:noProof/>
                <w:webHidden/>
              </w:rPr>
            </w:r>
            <w:r w:rsidR="00266B94">
              <w:rPr>
                <w:noProof/>
                <w:webHidden/>
              </w:rPr>
              <w:fldChar w:fldCharType="separate"/>
            </w:r>
            <w:r w:rsidR="00E43BE9">
              <w:rPr>
                <w:noProof/>
                <w:webHidden/>
              </w:rPr>
              <w:t>10</w:t>
            </w:r>
            <w:r w:rsidR="00266B94">
              <w:rPr>
                <w:noProof/>
                <w:webHidden/>
              </w:rPr>
              <w:fldChar w:fldCharType="end"/>
            </w:r>
          </w:hyperlink>
        </w:p>
        <w:p w14:paraId="11678F4D" w14:textId="1A8CF7D2" w:rsidR="00266B94" w:rsidRDefault="00BA7C98">
          <w:pPr>
            <w:pStyle w:val="21"/>
            <w:tabs>
              <w:tab w:val="left" w:pos="960"/>
              <w:tab w:val="right" w:leader="dot" w:pos="9628"/>
            </w:tabs>
            <w:rPr>
              <w:rFonts w:asciiTheme="minorHAnsi" w:eastAsiaTheme="minorEastAsia" w:hAnsiTheme="minorHAnsi"/>
              <w:noProof/>
              <w:kern w:val="2"/>
              <w:sz w:val="24"/>
              <w:szCs w:val="24"/>
              <w:lang w:eastAsia="ru-RU"/>
              <w14:ligatures w14:val="standardContextual"/>
            </w:rPr>
          </w:pPr>
          <w:hyperlink w:anchor="_Toc166613512" w:history="1">
            <w:r w:rsidR="00266B94" w:rsidRPr="00F94D81">
              <w:rPr>
                <w:rStyle w:val="ac"/>
                <w:noProof/>
              </w:rPr>
              <w:t>1.4</w:t>
            </w:r>
            <w:r w:rsidR="00266B94">
              <w:rPr>
                <w:rFonts w:asciiTheme="minorHAnsi" w:eastAsiaTheme="minorEastAsia" w:hAnsiTheme="minorHAnsi"/>
                <w:noProof/>
                <w:kern w:val="2"/>
                <w:sz w:val="24"/>
                <w:szCs w:val="24"/>
                <w:lang w:eastAsia="ru-RU"/>
                <w14:ligatures w14:val="standardContextual"/>
              </w:rPr>
              <w:tab/>
            </w:r>
            <w:r w:rsidR="00266B94" w:rsidRPr="00F94D81">
              <w:rPr>
                <w:rStyle w:val="ac"/>
                <w:noProof/>
              </w:rPr>
              <w:t>Выбор схемы распределительного устройства</w:t>
            </w:r>
            <w:r w:rsidR="00266B94">
              <w:rPr>
                <w:noProof/>
                <w:webHidden/>
              </w:rPr>
              <w:tab/>
            </w:r>
            <w:r w:rsidR="00266B94">
              <w:rPr>
                <w:noProof/>
                <w:webHidden/>
              </w:rPr>
              <w:fldChar w:fldCharType="begin"/>
            </w:r>
            <w:r w:rsidR="00266B94">
              <w:rPr>
                <w:noProof/>
                <w:webHidden/>
              </w:rPr>
              <w:instrText xml:space="preserve"> PAGEREF _Toc166613512 \h </w:instrText>
            </w:r>
            <w:r w:rsidR="00266B94">
              <w:rPr>
                <w:noProof/>
                <w:webHidden/>
              </w:rPr>
            </w:r>
            <w:r w:rsidR="00266B94">
              <w:rPr>
                <w:noProof/>
                <w:webHidden/>
              </w:rPr>
              <w:fldChar w:fldCharType="separate"/>
            </w:r>
            <w:r w:rsidR="00E43BE9">
              <w:rPr>
                <w:noProof/>
                <w:webHidden/>
              </w:rPr>
              <w:t>11</w:t>
            </w:r>
            <w:r w:rsidR="00266B94">
              <w:rPr>
                <w:noProof/>
                <w:webHidden/>
              </w:rPr>
              <w:fldChar w:fldCharType="end"/>
            </w:r>
          </w:hyperlink>
        </w:p>
        <w:p w14:paraId="4CF13F0F" w14:textId="40275644" w:rsidR="00266B94" w:rsidRPr="00BA7C98" w:rsidRDefault="00BA7C98">
          <w:pPr>
            <w:pStyle w:val="21"/>
            <w:tabs>
              <w:tab w:val="left" w:pos="960"/>
              <w:tab w:val="right" w:leader="dot" w:pos="9628"/>
            </w:tabs>
            <w:rPr>
              <w:rFonts w:asciiTheme="minorHAnsi" w:eastAsiaTheme="minorEastAsia" w:hAnsiTheme="minorHAnsi"/>
              <w:noProof/>
              <w:color w:val="FF0000"/>
              <w:kern w:val="2"/>
              <w:sz w:val="24"/>
              <w:szCs w:val="24"/>
              <w:lang w:eastAsia="ru-RU"/>
              <w14:ligatures w14:val="standardContextual"/>
            </w:rPr>
          </w:pPr>
          <w:hyperlink w:anchor="_Toc166613513" w:history="1">
            <w:r w:rsidR="00266B94" w:rsidRPr="00BA7C98">
              <w:rPr>
                <w:rStyle w:val="ac"/>
                <w:noProof/>
                <w:color w:val="FF0000"/>
              </w:rPr>
              <w:t>1</w:t>
            </w:r>
            <w:r w:rsidR="00266B94" w:rsidRPr="00BA7C98">
              <w:rPr>
                <w:rStyle w:val="ac"/>
                <w:strike/>
                <w:noProof/>
                <w:color w:val="FF0000"/>
              </w:rPr>
              <w:t>.5</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Расчет капиталовложений и приведенных затрат</w:t>
            </w:r>
            <w:r w:rsidR="00266B94" w:rsidRPr="00BA7C98">
              <w:rPr>
                <w:noProof/>
                <w:webHidden/>
                <w:color w:val="FF0000"/>
              </w:rPr>
              <w:tab/>
            </w:r>
            <w:r w:rsidR="00266B94" w:rsidRPr="00BA7C98">
              <w:rPr>
                <w:noProof/>
                <w:webHidden/>
                <w:color w:val="FF0000"/>
              </w:rPr>
              <w:fldChar w:fldCharType="begin"/>
            </w:r>
            <w:r w:rsidR="00266B94" w:rsidRPr="00BA7C98">
              <w:rPr>
                <w:noProof/>
                <w:webHidden/>
                <w:color w:val="FF0000"/>
              </w:rPr>
              <w:instrText xml:space="preserve"> PAGEREF _Toc166613513 \h </w:instrText>
            </w:r>
            <w:r w:rsidR="00266B94" w:rsidRPr="00BA7C98">
              <w:rPr>
                <w:noProof/>
                <w:webHidden/>
                <w:color w:val="FF0000"/>
              </w:rPr>
            </w:r>
            <w:r w:rsidR="00266B94" w:rsidRPr="00BA7C98">
              <w:rPr>
                <w:noProof/>
                <w:webHidden/>
                <w:color w:val="FF0000"/>
              </w:rPr>
              <w:fldChar w:fldCharType="separate"/>
            </w:r>
            <w:r w:rsidR="00E43BE9" w:rsidRPr="00BA7C98">
              <w:rPr>
                <w:noProof/>
                <w:webHidden/>
                <w:color w:val="FF0000"/>
              </w:rPr>
              <w:t>11</w:t>
            </w:r>
            <w:r w:rsidR="00266B94" w:rsidRPr="00BA7C98">
              <w:rPr>
                <w:noProof/>
                <w:webHidden/>
                <w:color w:val="FF0000"/>
              </w:rPr>
              <w:fldChar w:fldCharType="end"/>
            </w:r>
          </w:hyperlink>
        </w:p>
        <w:p w14:paraId="5E0D043B" w14:textId="72D83D18" w:rsidR="00266B94" w:rsidRDefault="00BA7C98">
          <w:pPr>
            <w:pStyle w:val="11"/>
            <w:tabs>
              <w:tab w:val="left" w:pos="560"/>
            </w:tabs>
            <w:rPr>
              <w:rFonts w:asciiTheme="minorHAnsi" w:hAnsiTheme="minorHAnsi" w:cstheme="minorBidi"/>
              <w:bCs w:val="0"/>
              <w:kern w:val="2"/>
              <w:sz w:val="24"/>
              <w:szCs w:val="24"/>
              <w14:ligatures w14:val="standardContextual"/>
            </w:rPr>
          </w:pPr>
          <w:hyperlink w:anchor="_Toc166613514" w:history="1">
            <w:r w:rsidR="00266B94" w:rsidRPr="00F94D81">
              <w:rPr>
                <w:rStyle w:val="ac"/>
              </w:rPr>
              <w:t>2</w:t>
            </w:r>
            <w:r w:rsidR="00266B94">
              <w:rPr>
                <w:rFonts w:asciiTheme="minorHAnsi" w:hAnsiTheme="minorHAnsi" w:cstheme="minorBidi"/>
                <w:bCs w:val="0"/>
                <w:kern w:val="2"/>
                <w:sz w:val="24"/>
                <w:szCs w:val="24"/>
                <w14:ligatures w14:val="standardContextual"/>
              </w:rPr>
              <w:tab/>
            </w:r>
            <w:r w:rsidR="00266B94" w:rsidRPr="00F94D81">
              <w:rPr>
                <w:rStyle w:val="ac"/>
              </w:rPr>
              <w:t>РАСЧЕТ ТОКОВ ТРЕХФАЗНОГО КОРОТКОГО ЗАМЫКАНИЯ</w:t>
            </w:r>
            <w:r w:rsidR="00266B94">
              <w:rPr>
                <w:webHidden/>
              </w:rPr>
              <w:tab/>
            </w:r>
            <w:r w:rsidR="00266B94">
              <w:rPr>
                <w:webHidden/>
              </w:rPr>
              <w:fldChar w:fldCharType="begin"/>
            </w:r>
            <w:r w:rsidR="00266B94">
              <w:rPr>
                <w:webHidden/>
              </w:rPr>
              <w:instrText xml:space="preserve"> PAGEREF _Toc166613514 \h </w:instrText>
            </w:r>
            <w:r w:rsidR="00266B94">
              <w:rPr>
                <w:webHidden/>
              </w:rPr>
            </w:r>
            <w:r w:rsidR="00266B94">
              <w:rPr>
                <w:webHidden/>
              </w:rPr>
              <w:fldChar w:fldCharType="separate"/>
            </w:r>
            <w:r w:rsidR="00E43BE9">
              <w:rPr>
                <w:webHidden/>
              </w:rPr>
              <w:t>14</w:t>
            </w:r>
            <w:r w:rsidR="00266B94">
              <w:rPr>
                <w:webHidden/>
              </w:rPr>
              <w:fldChar w:fldCharType="end"/>
            </w:r>
          </w:hyperlink>
        </w:p>
        <w:p w14:paraId="346826D9" w14:textId="397E9928" w:rsidR="00266B94" w:rsidRDefault="00BA7C98">
          <w:pPr>
            <w:pStyle w:val="21"/>
            <w:tabs>
              <w:tab w:val="right" w:leader="dot" w:pos="9628"/>
            </w:tabs>
            <w:rPr>
              <w:rFonts w:asciiTheme="minorHAnsi" w:eastAsiaTheme="minorEastAsia" w:hAnsiTheme="minorHAnsi"/>
              <w:noProof/>
              <w:kern w:val="2"/>
              <w:sz w:val="24"/>
              <w:szCs w:val="24"/>
              <w:lang w:eastAsia="ru-RU"/>
              <w14:ligatures w14:val="standardContextual"/>
            </w:rPr>
          </w:pPr>
          <w:hyperlink w:anchor="_Toc166613515" w:history="1">
            <w:r w:rsidR="00266B94" w:rsidRPr="00F94D81">
              <w:rPr>
                <w:rStyle w:val="ac"/>
                <w:noProof/>
              </w:rPr>
              <w:t>2.1 Расчет токов короткого замыкания на шинах РУ повышенного напряжения (точка К1)</w:t>
            </w:r>
            <w:r w:rsidR="00266B94">
              <w:rPr>
                <w:noProof/>
                <w:webHidden/>
              </w:rPr>
              <w:tab/>
            </w:r>
            <w:r w:rsidR="00266B94">
              <w:rPr>
                <w:noProof/>
                <w:webHidden/>
              </w:rPr>
              <w:fldChar w:fldCharType="begin"/>
            </w:r>
            <w:r w:rsidR="00266B94">
              <w:rPr>
                <w:noProof/>
                <w:webHidden/>
              </w:rPr>
              <w:instrText xml:space="preserve"> PAGEREF _Toc166613515 \h </w:instrText>
            </w:r>
            <w:r w:rsidR="00266B94">
              <w:rPr>
                <w:noProof/>
                <w:webHidden/>
              </w:rPr>
            </w:r>
            <w:r w:rsidR="00266B94">
              <w:rPr>
                <w:noProof/>
                <w:webHidden/>
              </w:rPr>
              <w:fldChar w:fldCharType="separate"/>
            </w:r>
            <w:r w:rsidR="00E43BE9">
              <w:rPr>
                <w:noProof/>
                <w:webHidden/>
              </w:rPr>
              <w:t>16</w:t>
            </w:r>
            <w:r w:rsidR="00266B94">
              <w:rPr>
                <w:noProof/>
                <w:webHidden/>
              </w:rPr>
              <w:fldChar w:fldCharType="end"/>
            </w:r>
          </w:hyperlink>
        </w:p>
        <w:p w14:paraId="1AA71D63" w14:textId="7DA3FB19" w:rsidR="00266B94" w:rsidRDefault="00BA7C98">
          <w:pPr>
            <w:pStyle w:val="21"/>
            <w:tabs>
              <w:tab w:val="right" w:leader="dot" w:pos="9628"/>
            </w:tabs>
            <w:rPr>
              <w:rFonts w:asciiTheme="minorHAnsi" w:eastAsiaTheme="minorEastAsia" w:hAnsiTheme="minorHAnsi"/>
              <w:noProof/>
              <w:kern w:val="2"/>
              <w:sz w:val="24"/>
              <w:szCs w:val="24"/>
              <w:lang w:eastAsia="ru-RU"/>
              <w14:ligatures w14:val="standardContextual"/>
            </w:rPr>
          </w:pPr>
          <w:hyperlink w:anchor="_Toc166613516" w:history="1">
            <w:r w:rsidR="00266B94" w:rsidRPr="00F94D81">
              <w:rPr>
                <w:rStyle w:val="ac"/>
                <w:noProof/>
              </w:rPr>
              <w:t>2.2 Расчёт токов короткого замыкания на выводах генераторов (точка К2)</w:t>
            </w:r>
            <w:r w:rsidR="00266B94">
              <w:rPr>
                <w:noProof/>
                <w:webHidden/>
              </w:rPr>
              <w:tab/>
            </w:r>
            <w:r w:rsidR="00266B94">
              <w:rPr>
                <w:noProof/>
                <w:webHidden/>
              </w:rPr>
              <w:fldChar w:fldCharType="begin"/>
            </w:r>
            <w:r w:rsidR="00266B94">
              <w:rPr>
                <w:noProof/>
                <w:webHidden/>
              </w:rPr>
              <w:instrText xml:space="preserve"> PAGEREF _Toc166613516 \h </w:instrText>
            </w:r>
            <w:r w:rsidR="00266B94">
              <w:rPr>
                <w:noProof/>
                <w:webHidden/>
              </w:rPr>
            </w:r>
            <w:r w:rsidR="00266B94">
              <w:rPr>
                <w:noProof/>
                <w:webHidden/>
              </w:rPr>
              <w:fldChar w:fldCharType="separate"/>
            </w:r>
            <w:r w:rsidR="00E43BE9">
              <w:rPr>
                <w:noProof/>
                <w:webHidden/>
              </w:rPr>
              <w:t>18</w:t>
            </w:r>
            <w:r w:rsidR="00266B94">
              <w:rPr>
                <w:noProof/>
                <w:webHidden/>
              </w:rPr>
              <w:fldChar w:fldCharType="end"/>
            </w:r>
          </w:hyperlink>
        </w:p>
        <w:p w14:paraId="181F2E8B" w14:textId="64E4574D" w:rsidR="00266B94" w:rsidRDefault="00BA7C98">
          <w:pPr>
            <w:pStyle w:val="21"/>
            <w:tabs>
              <w:tab w:val="right" w:leader="dot" w:pos="9628"/>
            </w:tabs>
            <w:rPr>
              <w:rFonts w:asciiTheme="minorHAnsi" w:eastAsiaTheme="minorEastAsia" w:hAnsiTheme="minorHAnsi"/>
              <w:noProof/>
              <w:kern w:val="2"/>
              <w:sz w:val="24"/>
              <w:szCs w:val="24"/>
              <w:lang w:eastAsia="ru-RU"/>
              <w14:ligatures w14:val="standardContextual"/>
            </w:rPr>
          </w:pPr>
          <w:hyperlink w:anchor="_Toc166613517" w:history="1">
            <w:r w:rsidR="00266B94" w:rsidRPr="00F94D81">
              <w:rPr>
                <w:rStyle w:val="ac"/>
                <w:noProof/>
              </w:rPr>
              <w:t>2.3 Расчёт токов короткого замыкания на шинах собственных нужд (точка К3)</w:t>
            </w:r>
            <w:r w:rsidR="00266B94">
              <w:rPr>
                <w:noProof/>
                <w:webHidden/>
              </w:rPr>
              <w:tab/>
            </w:r>
            <w:r w:rsidR="00266B94">
              <w:rPr>
                <w:noProof/>
                <w:webHidden/>
              </w:rPr>
              <w:fldChar w:fldCharType="begin"/>
            </w:r>
            <w:r w:rsidR="00266B94">
              <w:rPr>
                <w:noProof/>
                <w:webHidden/>
              </w:rPr>
              <w:instrText xml:space="preserve"> PAGEREF _Toc166613517 \h </w:instrText>
            </w:r>
            <w:r w:rsidR="00266B94">
              <w:rPr>
                <w:noProof/>
                <w:webHidden/>
              </w:rPr>
            </w:r>
            <w:r w:rsidR="00266B94">
              <w:rPr>
                <w:noProof/>
                <w:webHidden/>
              </w:rPr>
              <w:fldChar w:fldCharType="separate"/>
            </w:r>
            <w:r w:rsidR="00E43BE9">
              <w:rPr>
                <w:noProof/>
                <w:webHidden/>
              </w:rPr>
              <w:t>19</w:t>
            </w:r>
            <w:r w:rsidR="00266B94">
              <w:rPr>
                <w:noProof/>
                <w:webHidden/>
              </w:rPr>
              <w:fldChar w:fldCharType="end"/>
            </w:r>
          </w:hyperlink>
        </w:p>
        <w:p w14:paraId="7F493A39" w14:textId="4BB52441" w:rsidR="00266B94" w:rsidRDefault="00BA7C98">
          <w:pPr>
            <w:pStyle w:val="21"/>
            <w:tabs>
              <w:tab w:val="right" w:leader="dot" w:pos="9628"/>
            </w:tabs>
            <w:rPr>
              <w:rFonts w:asciiTheme="minorHAnsi" w:eastAsiaTheme="minorEastAsia" w:hAnsiTheme="minorHAnsi"/>
              <w:noProof/>
              <w:kern w:val="2"/>
              <w:sz w:val="24"/>
              <w:szCs w:val="24"/>
              <w:lang w:eastAsia="ru-RU"/>
              <w14:ligatures w14:val="standardContextual"/>
            </w:rPr>
          </w:pPr>
          <w:hyperlink w:anchor="_Toc166613518" w:history="1">
            <w:r w:rsidR="00266B94" w:rsidRPr="00F94D81">
              <w:rPr>
                <w:rStyle w:val="ac"/>
                <w:noProof/>
              </w:rPr>
              <w:t>2.4 Расчёт токов короткого замыкания на шинах собственных нужд за РТСН (точка К4)</w:t>
            </w:r>
            <w:r w:rsidR="00266B94">
              <w:rPr>
                <w:noProof/>
                <w:webHidden/>
              </w:rPr>
              <w:tab/>
            </w:r>
            <w:r w:rsidR="00266B94">
              <w:rPr>
                <w:noProof/>
                <w:webHidden/>
              </w:rPr>
              <w:fldChar w:fldCharType="begin"/>
            </w:r>
            <w:r w:rsidR="00266B94">
              <w:rPr>
                <w:noProof/>
                <w:webHidden/>
              </w:rPr>
              <w:instrText xml:space="preserve"> PAGEREF _Toc166613518 \h </w:instrText>
            </w:r>
            <w:r w:rsidR="00266B94">
              <w:rPr>
                <w:noProof/>
                <w:webHidden/>
              </w:rPr>
            </w:r>
            <w:r w:rsidR="00266B94">
              <w:rPr>
                <w:noProof/>
                <w:webHidden/>
              </w:rPr>
              <w:fldChar w:fldCharType="separate"/>
            </w:r>
            <w:r w:rsidR="00E43BE9">
              <w:rPr>
                <w:noProof/>
                <w:webHidden/>
              </w:rPr>
              <w:t>21</w:t>
            </w:r>
            <w:r w:rsidR="00266B94">
              <w:rPr>
                <w:noProof/>
                <w:webHidden/>
              </w:rPr>
              <w:fldChar w:fldCharType="end"/>
            </w:r>
          </w:hyperlink>
        </w:p>
        <w:p w14:paraId="374B9199" w14:textId="53AA4869" w:rsidR="00266B94" w:rsidRDefault="00BA7C98">
          <w:pPr>
            <w:pStyle w:val="11"/>
            <w:rPr>
              <w:rFonts w:asciiTheme="minorHAnsi" w:hAnsiTheme="minorHAnsi" w:cstheme="minorBidi"/>
              <w:bCs w:val="0"/>
              <w:kern w:val="2"/>
              <w:sz w:val="24"/>
              <w:szCs w:val="24"/>
              <w14:ligatures w14:val="standardContextual"/>
            </w:rPr>
          </w:pPr>
          <w:hyperlink w:anchor="_Toc166613519" w:history="1">
            <w:r w:rsidR="00266B94" w:rsidRPr="00F94D81">
              <w:rPr>
                <w:rStyle w:val="ac"/>
              </w:rPr>
              <w:t>3. ВЫБОР КОММУТАЦИОННЫХ АППАРАТОВ, ТОКОВЕДУЩИЙ ЧАСТЕЙ, ИЗМЕРИТЕЛЬНЫХ ТРАНСФОРМАТОРОВ</w:t>
            </w:r>
            <w:r w:rsidR="00266B94">
              <w:rPr>
                <w:webHidden/>
              </w:rPr>
              <w:tab/>
            </w:r>
            <w:r w:rsidR="00266B94">
              <w:rPr>
                <w:webHidden/>
              </w:rPr>
              <w:fldChar w:fldCharType="begin"/>
            </w:r>
            <w:r w:rsidR="00266B94">
              <w:rPr>
                <w:webHidden/>
              </w:rPr>
              <w:instrText xml:space="preserve"> PAGEREF _Toc166613519 \h </w:instrText>
            </w:r>
            <w:r w:rsidR="00266B94">
              <w:rPr>
                <w:webHidden/>
              </w:rPr>
            </w:r>
            <w:r w:rsidR="00266B94">
              <w:rPr>
                <w:webHidden/>
              </w:rPr>
              <w:fldChar w:fldCharType="separate"/>
            </w:r>
            <w:r w:rsidR="00E43BE9">
              <w:rPr>
                <w:webHidden/>
              </w:rPr>
              <w:t>23</w:t>
            </w:r>
            <w:r w:rsidR="00266B94">
              <w:rPr>
                <w:webHidden/>
              </w:rPr>
              <w:fldChar w:fldCharType="end"/>
            </w:r>
          </w:hyperlink>
        </w:p>
        <w:p w14:paraId="691D5BD8" w14:textId="5225C2E0" w:rsidR="00266B94" w:rsidRDefault="00BA7C98">
          <w:pPr>
            <w:pStyle w:val="21"/>
            <w:tabs>
              <w:tab w:val="left" w:pos="960"/>
              <w:tab w:val="right" w:leader="dot" w:pos="9628"/>
            </w:tabs>
            <w:rPr>
              <w:rFonts w:asciiTheme="minorHAnsi" w:eastAsiaTheme="minorEastAsia" w:hAnsiTheme="minorHAnsi"/>
              <w:noProof/>
              <w:kern w:val="2"/>
              <w:sz w:val="24"/>
              <w:szCs w:val="24"/>
              <w:lang w:eastAsia="ru-RU"/>
              <w14:ligatures w14:val="standardContextual"/>
            </w:rPr>
          </w:pPr>
          <w:hyperlink w:anchor="_Toc166613523" w:history="1">
            <w:r w:rsidR="00266B94" w:rsidRPr="00F94D81">
              <w:rPr>
                <w:rStyle w:val="ac"/>
                <w:noProof/>
              </w:rPr>
              <w:t>3.1</w:t>
            </w:r>
            <w:r w:rsidR="00266B94">
              <w:rPr>
                <w:rFonts w:asciiTheme="minorHAnsi" w:eastAsiaTheme="minorEastAsia" w:hAnsiTheme="minorHAnsi"/>
                <w:noProof/>
                <w:kern w:val="2"/>
                <w:sz w:val="24"/>
                <w:szCs w:val="24"/>
                <w:lang w:eastAsia="ru-RU"/>
                <w14:ligatures w14:val="standardContextual"/>
              </w:rPr>
              <w:tab/>
            </w:r>
            <w:r w:rsidR="00266B94" w:rsidRPr="00F94D81">
              <w:rPr>
                <w:rStyle w:val="ac"/>
                <w:noProof/>
              </w:rPr>
              <w:t>Выбор генераторных выключателей</w:t>
            </w:r>
            <w:r w:rsidR="00266B94">
              <w:rPr>
                <w:noProof/>
                <w:webHidden/>
              </w:rPr>
              <w:tab/>
            </w:r>
            <w:r w:rsidR="00266B94">
              <w:rPr>
                <w:noProof/>
                <w:webHidden/>
              </w:rPr>
              <w:fldChar w:fldCharType="begin"/>
            </w:r>
            <w:r w:rsidR="00266B94">
              <w:rPr>
                <w:noProof/>
                <w:webHidden/>
              </w:rPr>
              <w:instrText xml:space="preserve"> PAGEREF _Toc166613523 \h </w:instrText>
            </w:r>
            <w:r w:rsidR="00266B94">
              <w:rPr>
                <w:noProof/>
                <w:webHidden/>
              </w:rPr>
            </w:r>
            <w:r w:rsidR="00266B94">
              <w:rPr>
                <w:noProof/>
                <w:webHidden/>
              </w:rPr>
              <w:fldChar w:fldCharType="separate"/>
            </w:r>
            <w:r w:rsidR="00E43BE9">
              <w:rPr>
                <w:noProof/>
                <w:webHidden/>
              </w:rPr>
              <w:t>23</w:t>
            </w:r>
            <w:r w:rsidR="00266B94">
              <w:rPr>
                <w:noProof/>
                <w:webHidden/>
              </w:rPr>
              <w:fldChar w:fldCharType="end"/>
            </w:r>
          </w:hyperlink>
        </w:p>
        <w:p w14:paraId="26594F54" w14:textId="7BDE8A38" w:rsidR="00266B94" w:rsidRDefault="00BA7C98">
          <w:pPr>
            <w:pStyle w:val="21"/>
            <w:tabs>
              <w:tab w:val="left" w:pos="960"/>
              <w:tab w:val="right" w:leader="dot" w:pos="9628"/>
            </w:tabs>
            <w:rPr>
              <w:rFonts w:asciiTheme="minorHAnsi" w:eastAsiaTheme="minorEastAsia" w:hAnsiTheme="minorHAnsi"/>
              <w:noProof/>
              <w:kern w:val="2"/>
              <w:sz w:val="24"/>
              <w:szCs w:val="24"/>
              <w:lang w:eastAsia="ru-RU"/>
              <w14:ligatures w14:val="standardContextual"/>
            </w:rPr>
          </w:pPr>
          <w:hyperlink w:anchor="_Toc166613524" w:history="1">
            <w:r w:rsidR="00266B94" w:rsidRPr="00F94D81">
              <w:rPr>
                <w:rStyle w:val="ac"/>
                <w:noProof/>
              </w:rPr>
              <w:t>3.2</w:t>
            </w:r>
            <w:r w:rsidR="00266B94">
              <w:rPr>
                <w:rFonts w:asciiTheme="minorHAnsi" w:eastAsiaTheme="minorEastAsia" w:hAnsiTheme="minorHAnsi"/>
                <w:noProof/>
                <w:kern w:val="2"/>
                <w:sz w:val="24"/>
                <w:szCs w:val="24"/>
                <w:lang w:eastAsia="ru-RU"/>
                <w14:ligatures w14:val="standardContextual"/>
              </w:rPr>
              <w:tab/>
            </w:r>
            <w:r w:rsidR="00266B94" w:rsidRPr="00F94D81">
              <w:rPr>
                <w:rStyle w:val="ac"/>
                <w:noProof/>
              </w:rPr>
              <w:t>Выбор выключателей РУ повышенных напряжений</w:t>
            </w:r>
            <w:r w:rsidR="00266B94">
              <w:rPr>
                <w:noProof/>
                <w:webHidden/>
              </w:rPr>
              <w:tab/>
            </w:r>
            <w:r w:rsidR="00266B94">
              <w:rPr>
                <w:noProof/>
                <w:webHidden/>
              </w:rPr>
              <w:fldChar w:fldCharType="begin"/>
            </w:r>
            <w:r w:rsidR="00266B94">
              <w:rPr>
                <w:noProof/>
                <w:webHidden/>
              </w:rPr>
              <w:instrText xml:space="preserve"> PAGEREF _Toc166613524 \h </w:instrText>
            </w:r>
            <w:r w:rsidR="00266B94">
              <w:rPr>
                <w:noProof/>
                <w:webHidden/>
              </w:rPr>
            </w:r>
            <w:r w:rsidR="00266B94">
              <w:rPr>
                <w:noProof/>
                <w:webHidden/>
              </w:rPr>
              <w:fldChar w:fldCharType="separate"/>
            </w:r>
            <w:r w:rsidR="00E43BE9">
              <w:rPr>
                <w:noProof/>
                <w:webHidden/>
              </w:rPr>
              <w:t>24</w:t>
            </w:r>
            <w:r w:rsidR="00266B94">
              <w:rPr>
                <w:noProof/>
                <w:webHidden/>
              </w:rPr>
              <w:fldChar w:fldCharType="end"/>
            </w:r>
          </w:hyperlink>
        </w:p>
        <w:p w14:paraId="4B450588" w14:textId="21FF7EBF" w:rsidR="00266B94" w:rsidRDefault="00BA7C98">
          <w:pPr>
            <w:pStyle w:val="21"/>
            <w:tabs>
              <w:tab w:val="left" w:pos="960"/>
              <w:tab w:val="right" w:leader="dot" w:pos="9628"/>
            </w:tabs>
            <w:rPr>
              <w:rFonts w:asciiTheme="minorHAnsi" w:eastAsiaTheme="minorEastAsia" w:hAnsiTheme="minorHAnsi"/>
              <w:noProof/>
              <w:kern w:val="2"/>
              <w:sz w:val="24"/>
              <w:szCs w:val="24"/>
              <w:lang w:eastAsia="ru-RU"/>
              <w14:ligatures w14:val="standardContextual"/>
            </w:rPr>
          </w:pPr>
          <w:hyperlink w:anchor="_Toc166613525" w:history="1">
            <w:r w:rsidR="00266B94" w:rsidRPr="00F94D81">
              <w:rPr>
                <w:rStyle w:val="ac"/>
                <w:noProof/>
              </w:rPr>
              <w:t>3.3</w:t>
            </w:r>
            <w:r w:rsidR="00266B94">
              <w:rPr>
                <w:rFonts w:asciiTheme="minorHAnsi" w:eastAsiaTheme="minorEastAsia" w:hAnsiTheme="minorHAnsi"/>
                <w:noProof/>
                <w:kern w:val="2"/>
                <w:sz w:val="24"/>
                <w:szCs w:val="24"/>
                <w:lang w:eastAsia="ru-RU"/>
                <w14:ligatures w14:val="standardContextual"/>
              </w:rPr>
              <w:tab/>
            </w:r>
            <w:r w:rsidR="00266B94" w:rsidRPr="00F94D81">
              <w:rPr>
                <w:rStyle w:val="ac"/>
                <w:noProof/>
              </w:rPr>
              <w:t>Выбор выключателей РУ собственных нужд</w:t>
            </w:r>
            <w:r w:rsidR="00266B94">
              <w:rPr>
                <w:noProof/>
                <w:webHidden/>
              </w:rPr>
              <w:tab/>
            </w:r>
            <w:r w:rsidR="00266B94">
              <w:rPr>
                <w:noProof/>
                <w:webHidden/>
              </w:rPr>
              <w:fldChar w:fldCharType="begin"/>
            </w:r>
            <w:r w:rsidR="00266B94">
              <w:rPr>
                <w:noProof/>
                <w:webHidden/>
              </w:rPr>
              <w:instrText xml:space="preserve"> PAGEREF _Toc166613525 \h </w:instrText>
            </w:r>
            <w:r w:rsidR="00266B94">
              <w:rPr>
                <w:noProof/>
                <w:webHidden/>
              </w:rPr>
            </w:r>
            <w:r w:rsidR="00266B94">
              <w:rPr>
                <w:noProof/>
                <w:webHidden/>
              </w:rPr>
              <w:fldChar w:fldCharType="separate"/>
            </w:r>
            <w:r w:rsidR="00E43BE9">
              <w:rPr>
                <w:noProof/>
                <w:webHidden/>
              </w:rPr>
              <w:t>26</w:t>
            </w:r>
            <w:r w:rsidR="00266B94">
              <w:rPr>
                <w:noProof/>
                <w:webHidden/>
              </w:rPr>
              <w:fldChar w:fldCharType="end"/>
            </w:r>
          </w:hyperlink>
        </w:p>
        <w:p w14:paraId="31F21F34" w14:textId="727A9FBC" w:rsidR="00266B94" w:rsidRDefault="00BA7C98">
          <w:pPr>
            <w:pStyle w:val="21"/>
            <w:tabs>
              <w:tab w:val="left" w:pos="960"/>
              <w:tab w:val="right" w:leader="dot" w:pos="9628"/>
            </w:tabs>
            <w:rPr>
              <w:rFonts w:asciiTheme="minorHAnsi" w:eastAsiaTheme="minorEastAsia" w:hAnsiTheme="minorHAnsi"/>
              <w:noProof/>
              <w:kern w:val="2"/>
              <w:sz w:val="24"/>
              <w:szCs w:val="24"/>
              <w:lang w:eastAsia="ru-RU"/>
              <w14:ligatures w14:val="standardContextual"/>
            </w:rPr>
          </w:pPr>
          <w:hyperlink w:anchor="_Toc166613526" w:history="1">
            <w:r w:rsidR="00266B94" w:rsidRPr="00F94D81">
              <w:rPr>
                <w:rStyle w:val="ac"/>
                <w:noProof/>
              </w:rPr>
              <w:t>3.4</w:t>
            </w:r>
            <w:r w:rsidR="00266B94">
              <w:rPr>
                <w:rFonts w:asciiTheme="minorHAnsi" w:eastAsiaTheme="minorEastAsia" w:hAnsiTheme="minorHAnsi"/>
                <w:noProof/>
                <w:kern w:val="2"/>
                <w:sz w:val="24"/>
                <w:szCs w:val="24"/>
                <w:lang w:eastAsia="ru-RU"/>
                <w14:ligatures w14:val="standardContextual"/>
              </w:rPr>
              <w:tab/>
            </w:r>
            <w:r w:rsidR="00266B94" w:rsidRPr="00F94D81">
              <w:rPr>
                <w:rStyle w:val="ac"/>
                <w:noProof/>
              </w:rPr>
              <w:t>Выбор токоведущих частей</w:t>
            </w:r>
            <w:r w:rsidR="00266B94">
              <w:rPr>
                <w:noProof/>
                <w:webHidden/>
              </w:rPr>
              <w:tab/>
            </w:r>
            <w:r w:rsidR="00266B94">
              <w:rPr>
                <w:noProof/>
                <w:webHidden/>
              </w:rPr>
              <w:fldChar w:fldCharType="begin"/>
            </w:r>
            <w:r w:rsidR="00266B94">
              <w:rPr>
                <w:noProof/>
                <w:webHidden/>
              </w:rPr>
              <w:instrText xml:space="preserve"> PAGEREF _Toc166613526 \h </w:instrText>
            </w:r>
            <w:r w:rsidR="00266B94">
              <w:rPr>
                <w:noProof/>
                <w:webHidden/>
              </w:rPr>
            </w:r>
            <w:r w:rsidR="00266B94">
              <w:rPr>
                <w:noProof/>
                <w:webHidden/>
              </w:rPr>
              <w:fldChar w:fldCharType="separate"/>
            </w:r>
            <w:r w:rsidR="00E43BE9">
              <w:rPr>
                <w:noProof/>
                <w:webHidden/>
              </w:rPr>
              <w:t>28</w:t>
            </w:r>
            <w:r w:rsidR="00266B94">
              <w:rPr>
                <w:noProof/>
                <w:webHidden/>
              </w:rPr>
              <w:fldChar w:fldCharType="end"/>
            </w:r>
          </w:hyperlink>
        </w:p>
        <w:p w14:paraId="30A3DDD7" w14:textId="1DDCCEFB" w:rsidR="00266B94" w:rsidRDefault="00BA7C98">
          <w:pPr>
            <w:pStyle w:val="21"/>
            <w:tabs>
              <w:tab w:val="left" w:pos="960"/>
              <w:tab w:val="right" w:leader="dot" w:pos="9628"/>
            </w:tabs>
            <w:rPr>
              <w:rFonts w:asciiTheme="minorHAnsi" w:eastAsiaTheme="minorEastAsia" w:hAnsiTheme="minorHAnsi"/>
              <w:noProof/>
              <w:kern w:val="2"/>
              <w:sz w:val="24"/>
              <w:szCs w:val="24"/>
              <w:lang w:eastAsia="ru-RU"/>
              <w14:ligatures w14:val="standardContextual"/>
            </w:rPr>
          </w:pPr>
          <w:hyperlink w:anchor="_Toc166613527" w:history="1">
            <w:r w:rsidR="00266B94" w:rsidRPr="00F94D81">
              <w:rPr>
                <w:rStyle w:val="ac"/>
                <w:noProof/>
              </w:rPr>
              <w:t>3.5</w:t>
            </w:r>
            <w:r w:rsidR="00266B94">
              <w:rPr>
                <w:rFonts w:asciiTheme="minorHAnsi" w:eastAsiaTheme="minorEastAsia" w:hAnsiTheme="minorHAnsi"/>
                <w:noProof/>
                <w:kern w:val="2"/>
                <w:sz w:val="24"/>
                <w:szCs w:val="24"/>
                <w:lang w:eastAsia="ru-RU"/>
                <w14:ligatures w14:val="standardContextual"/>
              </w:rPr>
              <w:tab/>
            </w:r>
            <w:r w:rsidR="00266B94" w:rsidRPr="00F94D81">
              <w:rPr>
                <w:rStyle w:val="ac"/>
                <w:noProof/>
              </w:rPr>
              <w:t>Выбор сборных шин и изоляторов на РУ СН 6 кВ.</w:t>
            </w:r>
            <w:r w:rsidR="00266B94">
              <w:rPr>
                <w:noProof/>
                <w:webHidden/>
              </w:rPr>
              <w:tab/>
            </w:r>
            <w:r w:rsidR="00266B94">
              <w:rPr>
                <w:noProof/>
                <w:webHidden/>
              </w:rPr>
              <w:fldChar w:fldCharType="begin"/>
            </w:r>
            <w:r w:rsidR="00266B94">
              <w:rPr>
                <w:noProof/>
                <w:webHidden/>
              </w:rPr>
              <w:instrText xml:space="preserve"> PAGEREF _Toc166613527 \h </w:instrText>
            </w:r>
            <w:r w:rsidR="00266B94">
              <w:rPr>
                <w:noProof/>
                <w:webHidden/>
              </w:rPr>
            </w:r>
            <w:r w:rsidR="00266B94">
              <w:rPr>
                <w:noProof/>
                <w:webHidden/>
              </w:rPr>
              <w:fldChar w:fldCharType="separate"/>
            </w:r>
            <w:r w:rsidR="00E43BE9">
              <w:rPr>
                <w:noProof/>
                <w:webHidden/>
              </w:rPr>
              <w:t>31</w:t>
            </w:r>
            <w:r w:rsidR="00266B94">
              <w:rPr>
                <w:noProof/>
                <w:webHidden/>
              </w:rPr>
              <w:fldChar w:fldCharType="end"/>
            </w:r>
          </w:hyperlink>
        </w:p>
        <w:p w14:paraId="198253AE" w14:textId="1D3C8D82" w:rsidR="00266B94" w:rsidRPr="00BA7C98" w:rsidRDefault="00BA7C98">
          <w:pPr>
            <w:pStyle w:val="21"/>
            <w:tabs>
              <w:tab w:val="left" w:pos="960"/>
              <w:tab w:val="right" w:leader="dot" w:pos="9628"/>
            </w:tabs>
            <w:rPr>
              <w:rFonts w:asciiTheme="minorHAnsi" w:eastAsiaTheme="minorEastAsia" w:hAnsiTheme="minorHAnsi"/>
              <w:strike/>
              <w:noProof/>
              <w:kern w:val="2"/>
              <w:sz w:val="24"/>
              <w:szCs w:val="24"/>
              <w:lang w:eastAsia="ru-RU"/>
              <w14:ligatures w14:val="standardContextual"/>
            </w:rPr>
          </w:pPr>
          <w:hyperlink w:anchor="_Toc166613528" w:history="1">
            <w:r w:rsidR="00266B94" w:rsidRPr="00BA7C98">
              <w:rPr>
                <w:rStyle w:val="ac"/>
                <w:strike/>
                <w:noProof/>
              </w:rPr>
              <w:t>3.6</w:t>
            </w:r>
            <w:r w:rsidR="00266B94" w:rsidRPr="00BA7C98">
              <w:rPr>
                <w:rFonts w:asciiTheme="minorHAnsi" w:eastAsiaTheme="minorEastAsia" w:hAnsiTheme="minorHAnsi"/>
                <w:strike/>
                <w:noProof/>
                <w:kern w:val="2"/>
                <w:sz w:val="24"/>
                <w:szCs w:val="24"/>
                <w:lang w:eastAsia="ru-RU"/>
                <w14:ligatures w14:val="standardContextual"/>
              </w:rPr>
              <w:tab/>
            </w:r>
            <w:r w:rsidR="00266B94" w:rsidRPr="00BA7C98">
              <w:rPr>
                <w:rStyle w:val="ac"/>
                <w:strike/>
                <w:noProof/>
                <w:color w:val="FF0000"/>
              </w:rPr>
              <w:t>Выбор измерительных трансформаторов тока</w:t>
            </w:r>
            <w:r w:rsidR="00266B94" w:rsidRPr="00BA7C98">
              <w:rPr>
                <w:strike/>
                <w:noProof/>
                <w:webHidden/>
              </w:rPr>
              <w:tab/>
            </w:r>
            <w:r w:rsidR="00266B94" w:rsidRPr="00BA7C98">
              <w:rPr>
                <w:strike/>
                <w:noProof/>
                <w:webHidden/>
              </w:rPr>
              <w:fldChar w:fldCharType="begin"/>
            </w:r>
            <w:r w:rsidR="00266B94" w:rsidRPr="00BA7C98">
              <w:rPr>
                <w:strike/>
                <w:noProof/>
                <w:webHidden/>
              </w:rPr>
              <w:instrText xml:space="preserve"> PAGEREF _Toc166613528 \h </w:instrText>
            </w:r>
            <w:r w:rsidR="00266B94" w:rsidRPr="00BA7C98">
              <w:rPr>
                <w:strike/>
                <w:noProof/>
                <w:webHidden/>
              </w:rPr>
            </w:r>
            <w:r w:rsidR="00266B94" w:rsidRPr="00BA7C98">
              <w:rPr>
                <w:strike/>
                <w:noProof/>
                <w:webHidden/>
              </w:rPr>
              <w:fldChar w:fldCharType="separate"/>
            </w:r>
            <w:r w:rsidR="00E43BE9" w:rsidRPr="00BA7C98">
              <w:rPr>
                <w:strike/>
                <w:noProof/>
                <w:webHidden/>
              </w:rPr>
              <w:t>33</w:t>
            </w:r>
            <w:r w:rsidR="00266B94" w:rsidRPr="00BA7C98">
              <w:rPr>
                <w:strike/>
                <w:noProof/>
                <w:webHidden/>
              </w:rPr>
              <w:fldChar w:fldCharType="end"/>
            </w:r>
          </w:hyperlink>
        </w:p>
        <w:p w14:paraId="37D0F422" w14:textId="1A6F7D9F" w:rsidR="00266B94" w:rsidRPr="00BA7C98" w:rsidRDefault="00BA7C98">
          <w:pPr>
            <w:pStyle w:val="11"/>
            <w:tabs>
              <w:tab w:val="left" w:pos="720"/>
            </w:tabs>
            <w:rPr>
              <w:rStyle w:val="ac"/>
              <w:strike/>
            </w:rPr>
          </w:pPr>
          <w:hyperlink w:anchor="_Toc166613529" w:history="1">
            <w:r w:rsidR="00266B94" w:rsidRPr="00BA7C98">
              <w:rPr>
                <w:rStyle w:val="ac"/>
                <w:strike/>
              </w:rPr>
              <w:t>3.7.</w:t>
            </w:r>
            <w:r w:rsidR="00266B94" w:rsidRPr="00BA7C98">
              <w:rPr>
                <w:rFonts w:asciiTheme="minorHAnsi" w:hAnsiTheme="minorHAnsi" w:cstheme="minorBidi"/>
                <w:bCs w:val="0"/>
                <w:strike/>
                <w:kern w:val="2"/>
                <w:sz w:val="24"/>
                <w:szCs w:val="24"/>
                <w14:ligatures w14:val="standardContextual"/>
              </w:rPr>
              <w:tab/>
            </w:r>
            <w:r w:rsidR="00266B94" w:rsidRPr="00BA7C98">
              <w:rPr>
                <w:rStyle w:val="ac"/>
                <w:strike/>
                <w:color w:val="FF0000"/>
              </w:rPr>
              <w:t>Выбор измерительных трансформаторов напряжения</w:t>
            </w:r>
            <w:r w:rsidR="00266B94" w:rsidRPr="00BA7C98">
              <w:rPr>
                <w:strike/>
                <w:webHidden/>
              </w:rPr>
              <w:tab/>
            </w:r>
            <w:r w:rsidR="00266B94" w:rsidRPr="00BA7C98">
              <w:rPr>
                <w:strike/>
                <w:webHidden/>
              </w:rPr>
              <w:fldChar w:fldCharType="begin"/>
            </w:r>
            <w:r w:rsidR="00266B94" w:rsidRPr="00BA7C98">
              <w:rPr>
                <w:strike/>
                <w:webHidden/>
              </w:rPr>
              <w:instrText xml:space="preserve"> PAGEREF _Toc166613529 \h </w:instrText>
            </w:r>
            <w:r w:rsidR="00266B94" w:rsidRPr="00BA7C98">
              <w:rPr>
                <w:strike/>
                <w:webHidden/>
              </w:rPr>
            </w:r>
            <w:r w:rsidR="00266B94" w:rsidRPr="00BA7C98">
              <w:rPr>
                <w:strike/>
                <w:webHidden/>
              </w:rPr>
              <w:fldChar w:fldCharType="separate"/>
            </w:r>
            <w:r w:rsidR="00E43BE9" w:rsidRPr="00BA7C98">
              <w:rPr>
                <w:strike/>
                <w:webHidden/>
              </w:rPr>
              <w:t>36</w:t>
            </w:r>
            <w:r w:rsidR="00266B94" w:rsidRPr="00BA7C98">
              <w:rPr>
                <w:strike/>
                <w:webHidden/>
              </w:rPr>
              <w:fldChar w:fldCharType="end"/>
            </w:r>
          </w:hyperlink>
        </w:p>
        <w:p w14:paraId="7331228E" w14:textId="77777777" w:rsidR="00C70CD5" w:rsidRPr="00C70CD5" w:rsidRDefault="00C70CD5" w:rsidP="00C70CD5">
          <w:pPr>
            <w:jc w:val="center"/>
            <w:rPr>
              <w:noProof/>
              <w:lang w:eastAsia="ru-RU"/>
            </w:rPr>
          </w:pPr>
        </w:p>
        <w:p w14:paraId="66327F7C" w14:textId="3B281870" w:rsidR="00266B94" w:rsidRDefault="00BA7C98">
          <w:pPr>
            <w:pStyle w:val="11"/>
            <w:tabs>
              <w:tab w:val="left" w:pos="560"/>
            </w:tabs>
            <w:rPr>
              <w:rFonts w:asciiTheme="minorHAnsi" w:hAnsiTheme="minorHAnsi" w:cstheme="minorBidi"/>
              <w:bCs w:val="0"/>
              <w:kern w:val="2"/>
              <w:sz w:val="24"/>
              <w:szCs w:val="24"/>
              <w14:ligatures w14:val="standardContextual"/>
            </w:rPr>
          </w:pPr>
          <w:hyperlink w:anchor="_Toc166613530" w:history="1">
            <w:r w:rsidR="00266B94" w:rsidRPr="00F94D81">
              <w:rPr>
                <w:rStyle w:val="ac"/>
              </w:rPr>
              <w:t>4</w:t>
            </w:r>
            <w:r w:rsidR="00266B94">
              <w:rPr>
                <w:rFonts w:asciiTheme="minorHAnsi" w:hAnsiTheme="minorHAnsi" w:cstheme="minorBidi"/>
                <w:bCs w:val="0"/>
                <w:kern w:val="2"/>
                <w:sz w:val="24"/>
                <w:szCs w:val="24"/>
                <w14:ligatures w14:val="standardContextual"/>
              </w:rPr>
              <w:tab/>
            </w:r>
            <w:r w:rsidR="00266B94" w:rsidRPr="00BA7C98">
              <w:rPr>
                <w:rStyle w:val="ac"/>
                <w:strike/>
                <w:color w:val="FF0000"/>
              </w:rPr>
              <w:t xml:space="preserve">РАСЧЕТ ТОКОВ СИММЕТРИЧНЫХ И НЕСИММЕТРИЧНЫХ КОРОТКИХ ЗАМЫКАНИЙ В ПРОГРАММЕ </w:t>
            </w:r>
            <w:r w:rsidR="00266B94" w:rsidRPr="00BA7C98">
              <w:rPr>
                <w:rStyle w:val="ac"/>
                <w:strike/>
                <w:color w:val="FF0000"/>
                <w:lang w:val="en-US"/>
              </w:rPr>
              <w:t>RASTRWIN</w:t>
            </w:r>
            <w:r w:rsidR="00266B94" w:rsidRPr="00BA7C98">
              <w:rPr>
                <w:rStyle w:val="ac"/>
                <w:strike/>
                <w:color w:val="FF0000"/>
              </w:rPr>
              <w:t>3</w:t>
            </w:r>
            <w:r w:rsidR="00266B94">
              <w:rPr>
                <w:webHidden/>
              </w:rPr>
              <w:tab/>
            </w:r>
            <w:r w:rsidR="00266B94">
              <w:rPr>
                <w:webHidden/>
              </w:rPr>
              <w:fldChar w:fldCharType="begin"/>
            </w:r>
            <w:r w:rsidR="00266B94">
              <w:rPr>
                <w:webHidden/>
              </w:rPr>
              <w:instrText xml:space="preserve"> PAGEREF _Toc166613530 \h </w:instrText>
            </w:r>
            <w:r w:rsidR="00266B94">
              <w:rPr>
                <w:webHidden/>
              </w:rPr>
            </w:r>
            <w:r w:rsidR="00266B94">
              <w:rPr>
                <w:webHidden/>
              </w:rPr>
              <w:fldChar w:fldCharType="separate"/>
            </w:r>
            <w:r w:rsidR="00E43BE9">
              <w:rPr>
                <w:webHidden/>
              </w:rPr>
              <w:t>39</w:t>
            </w:r>
            <w:r w:rsidR="00266B94">
              <w:rPr>
                <w:webHidden/>
              </w:rPr>
              <w:fldChar w:fldCharType="end"/>
            </w:r>
          </w:hyperlink>
        </w:p>
        <w:p w14:paraId="3A51AEA9" w14:textId="50C48BF6" w:rsidR="00266B94" w:rsidRPr="00BA7C98" w:rsidRDefault="00BA7C98">
          <w:pPr>
            <w:pStyle w:val="21"/>
            <w:tabs>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31" w:history="1">
            <w:r w:rsidR="00266B94" w:rsidRPr="00BA7C98">
              <w:rPr>
                <w:rStyle w:val="ac"/>
                <w:strike/>
                <w:noProof/>
                <w:color w:val="FF0000"/>
              </w:rPr>
              <w:t>4.1. Расчет токов несимметричных коротких замыканий ручным методом.</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_Toc166613531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39</w:t>
            </w:r>
            <w:r w:rsidR="00266B94" w:rsidRPr="00BA7C98">
              <w:rPr>
                <w:strike/>
                <w:noProof/>
                <w:webHidden/>
                <w:color w:val="FF0000"/>
              </w:rPr>
              <w:fldChar w:fldCharType="end"/>
            </w:r>
          </w:hyperlink>
        </w:p>
        <w:p w14:paraId="6AA65179" w14:textId="199CE5A4" w:rsidR="00266B94" w:rsidRPr="00BA7C98" w:rsidRDefault="00BA7C98">
          <w:pPr>
            <w:pStyle w:val="21"/>
            <w:tabs>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32" w:history="1">
            <w:r w:rsidR="00266B94" w:rsidRPr="00BA7C98">
              <w:rPr>
                <w:rStyle w:val="ac"/>
                <w:strike/>
                <w:noProof/>
                <w:color w:val="FF0000"/>
              </w:rPr>
              <w:t>4.1.1. Расчет токов двухфазного короткого замыкания.</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_Toc166613532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40</w:t>
            </w:r>
            <w:r w:rsidR="00266B94" w:rsidRPr="00BA7C98">
              <w:rPr>
                <w:strike/>
                <w:noProof/>
                <w:webHidden/>
                <w:color w:val="FF0000"/>
              </w:rPr>
              <w:fldChar w:fldCharType="end"/>
            </w:r>
          </w:hyperlink>
        </w:p>
        <w:p w14:paraId="0990851F" w14:textId="4E3ECD6B" w:rsidR="00266B94" w:rsidRPr="00BA7C98" w:rsidRDefault="00BA7C98">
          <w:pPr>
            <w:pStyle w:val="21"/>
            <w:tabs>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33" w:history="1">
            <w:r w:rsidR="00266B94" w:rsidRPr="00BA7C98">
              <w:rPr>
                <w:rStyle w:val="ac"/>
                <w:strike/>
                <w:noProof/>
                <w:color w:val="FF0000"/>
              </w:rPr>
              <w:t>4.1.2. Расчет токов однофазного короткого замыкания.</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_Toc166613533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43</w:t>
            </w:r>
            <w:r w:rsidR="00266B94" w:rsidRPr="00BA7C98">
              <w:rPr>
                <w:strike/>
                <w:noProof/>
                <w:webHidden/>
                <w:color w:val="FF0000"/>
              </w:rPr>
              <w:fldChar w:fldCharType="end"/>
            </w:r>
          </w:hyperlink>
        </w:p>
        <w:p w14:paraId="084FBAE6" w14:textId="7F5E3554" w:rsidR="00266B94" w:rsidRPr="00BA7C98" w:rsidRDefault="00BA7C98">
          <w:pPr>
            <w:pStyle w:val="21"/>
            <w:tabs>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34" w:history="1">
            <w:r w:rsidR="00266B94" w:rsidRPr="00BA7C98">
              <w:rPr>
                <w:rStyle w:val="ac"/>
                <w:strike/>
                <w:noProof/>
                <w:color w:val="FF0000"/>
              </w:rPr>
              <w:t>4.1.3. Расчет токов двухфазного короткого замыкания на землю.</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_Toc166613534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44</w:t>
            </w:r>
            <w:r w:rsidR="00266B94" w:rsidRPr="00BA7C98">
              <w:rPr>
                <w:strike/>
                <w:noProof/>
                <w:webHidden/>
                <w:color w:val="FF0000"/>
              </w:rPr>
              <w:fldChar w:fldCharType="end"/>
            </w:r>
          </w:hyperlink>
        </w:p>
        <w:p w14:paraId="75C1CBB7" w14:textId="55DC8187" w:rsidR="00266B94" w:rsidRPr="00BA7C98" w:rsidRDefault="00BA7C98">
          <w:pPr>
            <w:pStyle w:val="21"/>
            <w:tabs>
              <w:tab w:val="left" w:pos="96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35" w:history="1">
            <w:r w:rsidR="00266B94" w:rsidRPr="00BA7C98">
              <w:rPr>
                <w:rStyle w:val="ac"/>
                <w:strike/>
                <w:noProof/>
                <w:color w:val="FF0000"/>
              </w:rPr>
              <w:t>4.2.</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Расчет токов коротких замыканий в программе RastrWin3</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_Toc166613535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46</w:t>
            </w:r>
            <w:r w:rsidR="00266B94" w:rsidRPr="00BA7C98">
              <w:rPr>
                <w:strike/>
                <w:noProof/>
                <w:webHidden/>
                <w:color w:val="FF0000"/>
              </w:rPr>
              <w:fldChar w:fldCharType="end"/>
            </w:r>
          </w:hyperlink>
        </w:p>
        <w:p w14:paraId="26B1143B" w14:textId="54EACCDE" w:rsidR="00266B94" w:rsidRPr="00BA7C98" w:rsidRDefault="00BA7C98">
          <w:pPr>
            <w:pStyle w:val="31"/>
            <w:tabs>
              <w:tab w:val="left" w:pos="144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36" w:history="1">
            <w:r w:rsidR="00266B94" w:rsidRPr="00BA7C98">
              <w:rPr>
                <w:rStyle w:val="ac"/>
                <w:strike/>
                <w:noProof/>
                <w:color w:val="FF0000"/>
              </w:rPr>
              <w:t>4.2.1.</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Расчет установившегося режима</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_Toc166613536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47</w:t>
            </w:r>
            <w:r w:rsidR="00266B94" w:rsidRPr="00BA7C98">
              <w:rPr>
                <w:strike/>
                <w:noProof/>
                <w:webHidden/>
                <w:color w:val="FF0000"/>
              </w:rPr>
              <w:fldChar w:fldCharType="end"/>
            </w:r>
          </w:hyperlink>
        </w:p>
        <w:p w14:paraId="7261F2DF" w14:textId="0B000DF5" w:rsidR="00266B94" w:rsidRPr="00BA7C98" w:rsidRDefault="00BA7C98">
          <w:pPr>
            <w:pStyle w:val="31"/>
            <w:tabs>
              <w:tab w:val="left" w:pos="144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37" w:history="1">
            <w:r w:rsidR="00266B94" w:rsidRPr="00BA7C98">
              <w:rPr>
                <w:rStyle w:val="ac"/>
                <w:strike/>
                <w:noProof/>
                <w:color w:val="FF0000"/>
              </w:rPr>
              <w:t>4.2.2.</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Расчет токов при трехфазном коротком замыкании К</w:t>
            </w:r>
            <w:r w:rsidR="00266B94" w:rsidRPr="00BA7C98">
              <w:rPr>
                <w:rStyle w:val="ac"/>
                <w:strike/>
                <w:noProof/>
                <w:color w:val="FF0000"/>
                <w:vertAlign w:val="superscript"/>
              </w:rPr>
              <w:t>(3)</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_Toc166613537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49</w:t>
            </w:r>
            <w:r w:rsidR="00266B94" w:rsidRPr="00BA7C98">
              <w:rPr>
                <w:strike/>
                <w:noProof/>
                <w:webHidden/>
                <w:color w:val="FF0000"/>
              </w:rPr>
              <w:fldChar w:fldCharType="end"/>
            </w:r>
          </w:hyperlink>
        </w:p>
        <w:p w14:paraId="32AF543E" w14:textId="336900B9" w:rsidR="00266B94" w:rsidRPr="00BA7C98" w:rsidRDefault="00BA7C98">
          <w:pPr>
            <w:pStyle w:val="31"/>
            <w:tabs>
              <w:tab w:val="left" w:pos="144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38" w:history="1">
            <w:r w:rsidR="00266B94" w:rsidRPr="00BA7C98">
              <w:rPr>
                <w:rStyle w:val="ac"/>
                <w:strike/>
                <w:noProof/>
                <w:color w:val="FF0000"/>
              </w:rPr>
              <w:t>4.2.3.</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Расчет токов при двухфазном коротком замыкании К</w:t>
            </w:r>
            <w:r w:rsidR="00266B94" w:rsidRPr="00BA7C98">
              <w:rPr>
                <w:rStyle w:val="ac"/>
                <w:strike/>
                <w:noProof/>
                <w:color w:val="FF0000"/>
                <w:vertAlign w:val="superscript"/>
              </w:rPr>
              <w:t>(2)</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_Toc166613538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51</w:t>
            </w:r>
            <w:r w:rsidR="00266B94" w:rsidRPr="00BA7C98">
              <w:rPr>
                <w:strike/>
                <w:noProof/>
                <w:webHidden/>
                <w:color w:val="FF0000"/>
              </w:rPr>
              <w:fldChar w:fldCharType="end"/>
            </w:r>
          </w:hyperlink>
        </w:p>
        <w:p w14:paraId="0B3F927D" w14:textId="6225D87C" w:rsidR="00266B94" w:rsidRPr="00BA7C98" w:rsidRDefault="00BA7C98">
          <w:pPr>
            <w:pStyle w:val="31"/>
            <w:tabs>
              <w:tab w:val="left" w:pos="144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39" w:history="1">
            <w:r w:rsidR="00266B94" w:rsidRPr="00BA7C98">
              <w:rPr>
                <w:rStyle w:val="ac"/>
                <w:strike/>
                <w:noProof/>
                <w:color w:val="FF0000"/>
              </w:rPr>
              <w:t>4.2.4.</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Расчет токов при однофазном коротком замыкании К</w:t>
            </w:r>
            <w:r w:rsidR="00266B94" w:rsidRPr="00BA7C98">
              <w:rPr>
                <w:rStyle w:val="ac"/>
                <w:strike/>
                <w:noProof/>
                <w:color w:val="FF0000"/>
                <w:vertAlign w:val="superscript"/>
              </w:rPr>
              <w:t>(1)</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_Toc166613539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51</w:t>
            </w:r>
            <w:r w:rsidR="00266B94" w:rsidRPr="00BA7C98">
              <w:rPr>
                <w:strike/>
                <w:noProof/>
                <w:webHidden/>
                <w:color w:val="FF0000"/>
              </w:rPr>
              <w:fldChar w:fldCharType="end"/>
            </w:r>
          </w:hyperlink>
        </w:p>
        <w:p w14:paraId="20E36F39" w14:textId="4B60DE81" w:rsidR="00266B94" w:rsidRPr="00BA7C98" w:rsidRDefault="00BA7C98">
          <w:pPr>
            <w:pStyle w:val="31"/>
            <w:tabs>
              <w:tab w:val="left" w:pos="144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40" w:history="1">
            <w:r w:rsidR="00266B94" w:rsidRPr="00BA7C98">
              <w:rPr>
                <w:rStyle w:val="ac"/>
                <w:strike/>
                <w:noProof/>
                <w:color w:val="FF0000"/>
              </w:rPr>
              <w:t>4.2.5.</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Расчет токов при двухфазном коротком замыкании на землю К</w:t>
            </w:r>
            <w:r w:rsidR="00266B94" w:rsidRPr="00BA7C98">
              <w:rPr>
                <w:rStyle w:val="ac"/>
                <w:strike/>
                <w:noProof/>
                <w:color w:val="FF0000"/>
                <w:vertAlign w:val="superscript"/>
              </w:rPr>
              <w:t>(1,1)</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_Toc166613540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52</w:t>
            </w:r>
            <w:r w:rsidR="00266B94" w:rsidRPr="00BA7C98">
              <w:rPr>
                <w:strike/>
                <w:noProof/>
                <w:webHidden/>
                <w:color w:val="FF0000"/>
              </w:rPr>
              <w:fldChar w:fldCharType="end"/>
            </w:r>
          </w:hyperlink>
        </w:p>
        <w:p w14:paraId="502E9ED2" w14:textId="1011410B" w:rsidR="00266B94" w:rsidRPr="00BA7C98" w:rsidRDefault="00BA7C98">
          <w:pPr>
            <w:pStyle w:val="21"/>
            <w:tabs>
              <w:tab w:val="left" w:pos="96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41" w:history="1">
            <w:r w:rsidR="00266B94" w:rsidRPr="00BA7C98">
              <w:rPr>
                <w:rStyle w:val="ac"/>
                <w:bCs/>
                <w:strike/>
                <w:noProof/>
                <w:color w:val="FF0000"/>
              </w:rPr>
              <w:t>4.3.</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Сравнительная оценка результатов расчета токов симметричных и несимметричных коротких замыканий</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_Toc166613541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53</w:t>
            </w:r>
            <w:r w:rsidR="00266B94" w:rsidRPr="00BA7C98">
              <w:rPr>
                <w:strike/>
                <w:noProof/>
                <w:webHidden/>
                <w:color w:val="FF0000"/>
              </w:rPr>
              <w:fldChar w:fldCharType="end"/>
            </w:r>
          </w:hyperlink>
        </w:p>
        <w:p w14:paraId="278FB236" w14:textId="699E76EE" w:rsidR="00266B94" w:rsidRDefault="00BA7C98">
          <w:pPr>
            <w:pStyle w:val="11"/>
            <w:tabs>
              <w:tab w:val="left" w:pos="560"/>
            </w:tabs>
            <w:rPr>
              <w:rFonts w:asciiTheme="minorHAnsi" w:hAnsiTheme="minorHAnsi" w:cstheme="minorBidi"/>
              <w:bCs w:val="0"/>
              <w:kern w:val="2"/>
              <w:sz w:val="24"/>
              <w:szCs w:val="24"/>
              <w14:ligatures w14:val="standardContextual"/>
            </w:rPr>
          </w:pPr>
          <w:hyperlink w:anchor="_Toc166613542" w:history="1">
            <w:r w:rsidR="00266B94" w:rsidRPr="00F94D81">
              <w:rPr>
                <w:rStyle w:val="ac"/>
              </w:rPr>
              <w:t>5.</w:t>
            </w:r>
            <w:r w:rsidR="00266B94">
              <w:rPr>
                <w:rFonts w:asciiTheme="minorHAnsi" w:hAnsiTheme="minorHAnsi" w:cstheme="minorBidi"/>
                <w:bCs w:val="0"/>
                <w:kern w:val="2"/>
                <w:sz w:val="24"/>
                <w:szCs w:val="24"/>
                <w14:ligatures w14:val="standardContextual"/>
              </w:rPr>
              <w:tab/>
            </w:r>
            <w:r w:rsidR="00266B94" w:rsidRPr="00BA7C98">
              <w:rPr>
                <w:rStyle w:val="ac"/>
                <w:strike/>
                <w:color w:val="FF0000"/>
              </w:rPr>
              <w:t>ОСНОВНЫЕ ТЕХНИЧЕСКИЕ ТРЕБОВАНИЯ ПО СИСТЕМАМ АВТОМАТИЗАЦИИ</w:t>
            </w:r>
            <w:r w:rsidR="00266B94">
              <w:rPr>
                <w:webHidden/>
              </w:rPr>
              <w:tab/>
            </w:r>
            <w:r w:rsidR="00266B94">
              <w:rPr>
                <w:webHidden/>
              </w:rPr>
              <w:fldChar w:fldCharType="begin"/>
            </w:r>
            <w:r w:rsidR="00266B94">
              <w:rPr>
                <w:webHidden/>
              </w:rPr>
              <w:instrText xml:space="preserve"> PAGEREF _Toc166613542 \h </w:instrText>
            </w:r>
            <w:r w:rsidR="00266B94">
              <w:rPr>
                <w:webHidden/>
              </w:rPr>
            </w:r>
            <w:r w:rsidR="00266B94">
              <w:rPr>
                <w:webHidden/>
              </w:rPr>
              <w:fldChar w:fldCharType="separate"/>
            </w:r>
            <w:r w:rsidR="00E43BE9">
              <w:rPr>
                <w:webHidden/>
              </w:rPr>
              <w:t>54</w:t>
            </w:r>
            <w:r w:rsidR="00266B94">
              <w:rPr>
                <w:webHidden/>
              </w:rPr>
              <w:fldChar w:fldCharType="end"/>
            </w:r>
          </w:hyperlink>
        </w:p>
        <w:p w14:paraId="4EB485E0" w14:textId="261AC71E" w:rsidR="00266B94" w:rsidRPr="00BA7C98" w:rsidRDefault="00BA7C98">
          <w:pPr>
            <w:pStyle w:val="21"/>
            <w:tabs>
              <w:tab w:val="left" w:pos="96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46" w:history="1">
            <w:r w:rsidR="00266B94" w:rsidRPr="00BA7C98">
              <w:rPr>
                <w:rStyle w:val="ac"/>
                <w:strike/>
                <w:noProof/>
                <w:color w:val="FF0000"/>
              </w:rPr>
              <w:t>5.1</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Основные технические требования к РЗА блока</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_Toc166613546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54</w:t>
            </w:r>
            <w:r w:rsidR="00266B94" w:rsidRPr="00BA7C98">
              <w:rPr>
                <w:strike/>
                <w:noProof/>
                <w:webHidden/>
                <w:color w:val="FF0000"/>
              </w:rPr>
              <w:fldChar w:fldCharType="end"/>
            </w:r>
          </w:hyperlink>
        </w:p>
        <w:p w14:paraId="7E80CE6B" w14:textId="27CB9122" w:rsidR="00266B94" w:rsidRPr="00BA7C98" w:rsidRDefault="00BA7C98">
          <w:pPr>
            <w:pStyle w:val="21"/>
            <w:tabs>
              <w:tab w:val="left" w:pos="96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47" w:history="1">
            <w:r w:rsidR="00266B94" w:rsidRPr="00BA7C98">
              <w:rPr>
                <w:rStyle w:val="ac"/>
                <w:strike/>
                <w:noProof/>
                <w:color w:val="FF0000"/>
              </w:rPr>
              <w:t>5.2</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Система измерений, учета и контроля качества электрической энергии</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_Toc166613547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57</w:t>
            </w:r>
            <w:r w:rsidR="00266B94" w:rsidRPr="00BA7C98">
              <w:rPr>
                <w:strike/>
                <w:noProof/>
                <w:webHidden/>
                <w:color w:val="FF0000"/>
              </w:rPr>
              <w:fldChar w:fldCharType="end"/>
            </w:r>
          </w:hyperlink>
        </w:p>
        <w:p w14:paraId="2E7BDC3A" w14:textId="508F81AE" w:rsidR="00266B94" w:rsidRPr="00BA7C98" w:rsidRDefault="00BA7C98">
          <w:pPr>
            <w:pStyle w:val="31"/>
            <w:tabs>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48" w:history="1">
            <w:r w:rsidR="00266B94" w:rsidRPr="00BA7C98">
              <w:rPr>
                <w:rStyle w:val="ac"/>
                <w:strike/>
                <w:noProof/>
                <w:color w:val="FF0000"/>
              </w:rPr>
              <w:t>5.2.1 Требования к расстановке измерительных трансформаторов тока и напряжения, измерительных приборов</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_Toc166613548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57</w:t>
            </w:r>
            <w:r w:rsidR="00266B94" w:rsidRPr="00BA7C98">
              <w:rPr>
                <w:strike/>
                <w:noProof/>
                <w:webHidden/>
                <w:color w:val="FF0000"/>
              </w:rPr>
              <w:fldChar w:fldCharType="end"/>
            </w:r>
          </w:hyperlink>
        </w:p>
        <w:p w14:paraId="60BC7290" w14:textId="34C53E4E" w:rsidR="00266B94" w:rsidRPr="00BA7C98" w:rsidRDefault="00BA7C98">
          <w:pPr>
            <w:pStyle w:val="21"/>
            <w:tabs>
              <w:tab w:val="left" w:pos="96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49" w:history="1">
            <w:r w:rsidR="00266B94" w:rsidRPr="00BA7C98">
              <w:rPr>
                <w:rStyle w:val="ac"/>
                <w:strike/>
                <w:noProof/>
                <w:color w:val="FF0000"/>
              </w:rPr>
              <w:t>5.3</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Структурная схема и функции оборудования ПТК</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_Toc166613549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61</w:t>
            </w:r>
            <w:r w:rsidR="00266B94" w:rsidRPr="00BA7C98">
              <w:rPr>
                <w:strike/>
                <w:noProof/>
                <w:webHidden/>
                <w:color w:val="FF0000"/>
              </w:rPr>
              <w:fldChar w:fldCharType="end"/>
            </w:r>
          </w:hyperlink>
        </w:p>
        <w:p w14:paraId="3883E1D1" w14:textId="655174B6" w:rsidR="00266B94" w:rsidRPr="00BA7C98" w:rsidRDefault="00BA7C98">
          <w:pPr>
            <w:pStyle w:val="31"/>
            <w:tabs>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50" w:history="1">
            <w:r w:rsidR="00266B94" w:rsidRPr="00BA7C98">
              <w:rPr>
                <w:rStyle w:val="ac"/>
                <w:strike/>
                <w:noProof/>
                <w:color w:val="FF0000"/>
              </w:rPr>
              <w:t>5.3.1. Функции и технические характеристики средств измерений</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_Toc166613550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61</w:t>
            </w:r>
            <w:r w:rsidR="00266B94" w:rsidRPr="00BA7C98">
              <w:rPr>
                <w:strike/>
                <w:noProof/>
                <w:webHidden/>
                <w:color w:val="FF0000"/>
              </w:rPr>
              <w:fldChar w:fldCharType="end"/>
            </w:r>
          </w:hyperlink>
        </w:p>
        <w:p w14:paraId="367AF128" w14:textId="29F9940A" w:rsidR="00266B94" w:rsidRPr="00BA7C98" w:rsidRDefault="00BA7C98">
          <w:pPr>
            <w:pStyle w:val="21"/>
            <w:tabs>
              <w:tab w:val="left" w:pos="960"/>
              <w:tab w:val="right" w:leader="dot" w:pos="9628"/>
            </w:tabs>
            <w:rPr>
              <w:rFonts w:asciiTheme="minorHAnsi" w:eastAsiaTheme="minorEastAsia" w:hAnsiTheme="minorHAnsi"/>
              <w:strike/>
              <w:noProof/>
              <w:color w:val="FF0000"/>
              <w:kern w:val="2"/>
              <w:sz w:val="24"/>
              <w:szCs w:val="24"/>
              <w:lang w:eastAsia="ru-RU"/>
              <w14:ligatures w14:val="standardContextual"/>
            </w:rPr>
          </w:pPr>
          <w:hyperlink w:anchor="_Toc166613551" w:history="1">
            <w:r w:rsidR="00266B94" w:rsidRPr="00BA7C98">
              <w:rPr>
                <w:rStyle w:val="ac"/>
                <w:strike/>
                <w:noProof/>
                <w:color w:val="FF0000"/>
              </w:rPr>
              <w:t>5.4.</w:t>
            </w:r>
            <w:r w:rsidR="00266B94" w:rsidRPr="00BA7C98">
              <w:rPr>
                <w:rFonts w:asciiTheme="minorHAnsi" w:eastAsiaTheme="minorEastAsia" w:hAnsiTheme="minorHAnsi"/>
                <w:strike/>
                <w:noProof/>
                <w:color w:val="FF0000"/>
                <w:kern w:val="2"/>
                <w:sz w:val="24"/>
                <w:szCs w:val="24"/>
                <w:lang w:eastAsia="ru-RU"/>
                <w14:ligatures w14:val="standardContextual"/>
              </w:rPr>
              <w:tab/>
            </w:r>
            <w:r w:rsidR="00266B94" w:rsidRPr="00BA7C98">
              <w:rPr>
                <w:rStyle w:val="ac"/>
                <w:strike/>
                <w:noProof/>
                <w:color w:val="FF0000"/>
              </w:rPr>
              <w:t>Структурная схема ПТК</w:t>
            </w:r>
            <w:r w:rsidR="00266B94" w:rsidRPr="00BA7C98">
              <w:rPr>
                <w:strike/>
                <w:noProof/>
                <w:webHidden/>
                <w:color w:val="FF0000"/>
              </w:rPr>
              <w:tab/>
            </w:r>
            <w:r w:rsidR="00266B94" w:rsidRPr="00BA7C98">
              <w:rPr>
                <w:strike/>
                <w:noProof/>
                <w:webHidden/>
                <w:color w:val="FF0000"/>
              </w:rPr>
              <w:fldChar w:fldCharType="begin"/>
            </w:r>
            <w:r w:rsidR="00266B94" w:rsidRPr="00BA7C98">
              <w:rPr>
                <w:strike/>
                <w:noProof/>
                <w:webHidden/>
                <w:color w:val="FF0000"/>
              </w:rPr>
              <w:instrText xml:space="preserve"> PAGEREF _Toc166613551 \h </w:instrText>
            </w:r>
            <w:r w:rsidR="00266B94" w:rsidRPr="00BA7C98">
              <w:rPr>
                <w:strike/>
                <w:noProof/>
                <w:webHidden/>
                <w:color w:val="FF0000"/>
              </w:rPr>
            </w:r>
            <w:r w:rsidR="00266B94" w:rsidRPr="00BA7C98">
              <w:rPr>
                <w:strike/>
                <w:noProof/>
                <w:webHidden/>
                <w:color w:val="FF0000"/>
              </w:rPr>
              <w:fldChar w:fldCharType="separate"/>
            </w:r>
            <w:r w:rsidR="00E43BE9" w:rsidRPr="00BA7C98">
              <w:rPr>
                <w:strike/>
                <w:noProof/>
                <w:webHidden/>
                <w:color w:val="FF0000"/>
              </w:rPr>
              <w:t>66</w:t>
            </w:r>
            <w:r w:rsidR="00266B94" w:rsidRPr="00BA7C98">
              <w:rPr>
                <w:strike/>
                <w:noProof/>
                <w:webHidden/>
                <w:color w:val="FF0000"/>
              </w:rPr>
              <w:fldChar w:fldCharType="end"/>
            </w:r>
          </w:hyperlink>
        </w:p>
        <w:p w14:paraId="25826A64" w14:textId="2FDC3523" w:rsidR="00266B94" w:rsidRDefault="00BA7C98">
          <w:pPr>
            <w:pStyle w:val="11"/>
            <w:rPr>
              <w:rFonts w:asciiTheme="minorHAnsi" w:hAnsiTheme="minorHAnsi" w:cstheme="minorBidi"/>
              <w:bCs w:val="0"/>
              <w:kern w:val="2"/>
              <w:sz w:val="24"/>
              <w:szCs w:val="24"/>
              <w14:ligatures w14:val="standardContextual"/>
            </w:rPr>
          </w:pPr>
          <w:hyperlink w:anchor="_Toc166613552" w:history="1">
            <w:r w:rsidR="00266B94" w:rsidRPr="00F94D81">
              <w:rPr>
                <w:rStyle w:val="ac"/>
              </w:rPr>
              <w:t>ЗАКЛЮЧЕНИЕ</w:t>
            </w:r>
            <w:r w:rsidR="00266B94">
              <w:rPr>
                <w:webHidden/>
              </w:rPr>
              <w:tab/>
            </w:r>
            <w:r w:rsidR="00266B94">
              <w:rPr>
                <w:webHidden/>
              </w:rPr>
              <w:fldChar w:fldCharType="begin"/>
            </w:r>
            <w:r w:rsidR="00266B94">
              <w:rPr>
                <w:webHidden/>
              </w:rPr>
              <w:instrText xml:space="preserve"> PAGEREF _Toc166613552 \h </w:instrText>
            </w:r>
            <w:r w:rsidR="00266B94">
              <w:rPr>
                <w:webHidden/>
              </w:rPr>
            </w:r>
            <w:r w:rsidR="00266B94">
              <w:rPr>
                <w:webHidden/>
              </w:rPr>
              <w:fldChar w:fldCharType="separate"/>
            </w:r>
            <w:r w:rsidR="00E43BE9">
              <w:rPr>
                <w:webHidden/>
              </w:rPr>
              <w:t>68</w:t>
            </w:r>
            <w:r w:rsidR="00266B94">
              <w:rPr>
                <w:webHidden/>
              </w:rPr>
              <w:fldChar w:fldCharType="end"/>
            </w:r>
          </w:hyperlink>
        </w:p>
        <w:p w14:paraId="17385686" w14:textId="50DE5EAE" w:rsidR="00266B94" w:rsidRDefault="00BA7C98">
          <w:pPr>
            <w:pStyle w:val="11"/>
            <w:rPr>
              <w:rFonts w:asciiTheme="minorHAnsi" w:hAnsiTheme="minorHAnsi" w:cstheme="minorBidi"/>
              <w:bCs w:val="0"/>
              <w:kern w:val="2"/>
              <w:sz w:val="24"/>
              <w:szCs w:val="24"/>
              <w14:ligatures w14:val="standardContextual"/>
            </w:rPr>
          </w:pPr>
          <w:hyperlink w:anchor="_Toc166613553" w:history="1">
            <w:r w:rsidR="00266B94" w:rsidRPr="00F94D81">
              <w:rPr>
                <w:rStyle w:val="ac"/>
              </w:rPr>
              <w:t>СПИСОК ИСПОЛЬЗОВАННЫХ ИСТОЧНИКОВ</w:t>
            </w:r>
            <w:r w:rsidR="00266B94">
              <w:rPr>
                <w:webHidden/>
              </w:rPr>
              <w:tab/>
            </w:r>
            <w:r w:rsidR="00266B94">
              <w:rPr>
                <w:webHidden/>
              </w:rPr>
              <w:fldChar w:fldCharType="begin"/>
            </w:r>
            <w:r w:rsidR="00266B94">
              <w:rPr>
                <w:webHidden/>
              </w:rPr>
              <w:instrText xml:space="preserve"> PAGEREF _Toc166613553 \h </w:instrText>
            </w:r>
            <w:r w:rsidR="00266B94">
              <w:rPr>
                <w:webHidden/>
              </w:rPr>
            </w:r>
            <w:r w:rsidR="00266B94">
              <w:rPr>
                <w:webHidden/>
              </w:rPr>
              <w:fldChar w:fldCharType="separate"/>
            </w:r>
            <w:r w:rsidR="00E43BE9">
              <w:rPr>
                <w:webHidden/>
              </w:rPr>
              <w:t>69</w:t>
            </w:r>
            <w:r w:rsidR="00266B94">
              <w:rPr>
                <w:webHidden/>
              </w:rPr>
              <w:fldChar w:fldCharType="end"/>
            </w:r>
          </w:hyperlink>
        </w:p>
        <w:p w14:paraId="675BFE23" w14:textId="0EFF21A0" w:rsidR="00266B94" w:rsidRDefault="00BA7C98">
          <w:pPr>
            <w:pStyle w:val="11"/>
            <w:rPr>
              <w:rFonts w:asciiTheme="minorHAnsi" w:hAnsiTheme="minorHAnsi" w:cstheme="minorBidi"/>
              <w:bCs w:val="0"/>
              <w:kern w:val="2"/>
              <w:sz w:val="24"/>
              <w:szCs w:val="24"/>
              <w14:ligatures w14:val="standardContextual"/>
            </w:rPr>
          </w:pPr>
          <w:hyperlink w:anchor="_Toc166613554" w:history="1">
            <w:r w:rsidR="00266B94" w:rsidRPr="00F94D81">
              <w:rPr>
                <w:rStyle w:val="ac"/>
              </w:rPr>
              <w:t>ПРИЛОЖЕНИЕ А</w:t>
            </w:r>
            <w:r w:rsidR="00D054B4">
              <w:rPr>
                <w:rStyle w:val="ac"/>
              </w:rPr>
              <w:t>. Главная схема электрических соединений</w:t>
            </w:r>
            <w:r w:rsidR="00266B94">
              <w:rPr>
                <w:webHidden/>
              </w:rPr>
              <w:tab/>
            </w:r>
            <w:r w:rsidR="00266B94">
              <w:rPr>
                <w:webHidden/>
              </w:rPr>
              <w:fldChar w:fldCharType="begin"/>
            </w:r>
            <w:r w:rsidR="00266B94">
              <w:rPr>
                <w:webHidden/>
              </w:rPr>
              <w:instrText xml:space="preserve"> PAGEREF _Toc166613554 \h </w:instrText>
            </w:r>
            <w:r w:rsidR="00266B94">
              <w:rPr>
                <w:webHidden/>
              </w:rPr>
            </w:r>
            <w:r w:rsidR="00266B94">
              <w:rPr>
                <w:webHidden/>
              </w:rPr>
              <w:fldChar w:fldCharType="separate"/>
            </w:r>
            <w:r w:rsidR="00E43BE9">
              <w:rPr>
                <w:webHidden/>
              </w:rPr>
              <w:t>71</w:t>
            </w:r>
            <w:r w:rsidR="00266B94">
              <w:rPr>
                <w:webHidden/>
              </w:rPr>
              <w:fldChar w:fldCharType="end"/>
            </w:r>
          </w:hyperlink>
        </w:p>
        <w:p w14:paraId="4F316C0A" w14:textId="2B81D438" w:rsidR="00266B94" w:rsidRDefault="00BA7C98">
          <w:pPr>
            <w:pStyle w:val="11"/>
            <w:rPr>
              <w:rFonts w:asciiTheme="minorHAnsi" w:hAnsiTheme="minorHAnsi" w:cstheme="minorBidi"/>
              <w:bCs w:val="0"/>
              <w:kern w:val="2"/>
              <w:sz w:val="24"/>
              <w:szCs w:val="24"/>
              <w14:ligatures w14:val="standardContextual"/>
            </w:rPr>
          </w:pPr>
          <w:hyperlink w:anchor="_Toc166613555" w:history="1">
            <w:r w:rsidR="00266B94" w:rsidRPr="00F94D81">
              <w:rPr>
                <w:rStyle w:val="ac"/>
              </w:rPr>
              <w:t>ПРИЛОЖЕНИЕ Б</w:t>
            </w:r>
            <w:r w:rsidR="00D054B4">
              <w:rPr>
                <w:rStyle w:val="ac"/>
              </w:rPr>
              <w:t>. Чертёж главной схемы электрических соединений</w:t>
            </w:r>
            <w:r w:rsidR="00266B94">
              <w:rPr>
                <w:webHidden/>
              </w:rPr>
              <w:tab/>
            </w:r>
            <w:r w:rsidR="00266B94">
              <w:rPr>
                <w:webHidden/>
              </w:rPr>
              <w:fldChar w:fldCharType="begin"/>
            </w:r>
            <w:r w:rsidR="00266B94">
              <w:rPr>
                <w:webHidden/>
              </w:rPr>
              <w:instrText xml:space="preserve"> PAGEREF _Toc166613555 \h </w:instrText>
            </w:r>
            <w:r w:rsidR="00266B94">
              <w:rPr>
                <w:webHidden/>
              </w:rPr>
            </w:r>
            <w:r w:rsidR="00266B94">
              <w:rPr>
                <w:webHidden/>
              </w:rPr>
              <w:fldChar w:fldCharType="separate"/>
            </w:r>
            <w:r w:rsidR="00E43BE9">
              <w:rPr>
                <w:webHidden/>
              </w:rPr>
              <w:t>72</w:t>
            </w:r>
            <w:r w:rsidR="00266B94">
              <w:rPr>
                <w:webHidden/>
              </w:rPr>
              <w:fldChar w:fldCharType="end"/>
            </w:r>
          </w:hyperlink>
        </w:p>
        <w:p w14:paraId="360AA7FB" w14:textId="46BADF06" w:rsidR="00266B94" w:rsidRPr="00BA7C98" w:rsidRDefault="00BA7C98">
          <w:pPr>
            <w:pStyle w:val="11"/>
            <w:rPr>
              <w:rFonts w:asciiTheme="minorHAnsi" w:hAnsiTheme="minorHAnsi" w:cstheme="minorBidi"/>
              <w:bCs w:val="0"/>
              <w:strike/>
              <w:color w:val="FF0000"/>
              <w:kern w:val="2"/>
              <w:sz w:val="24"/>
              <w:szCs w:val="24"/>
              <w14:ligatures w14:val="standardContextual"/>
            </w:rPr>
          </w:pPr>
          <w:hyperlink w:anchor="_Toc166613556" w:history="1">
            <w:r w:rsidR="00266B94" w:rsidRPr="00BA7C98">
              <w:rPr>
                <w:rStyle w:val="ac"/>
                <w:strike/>
                <w:color w:val="FF0000"/>
              </w:rPr>
              <w:t>ПРИЛОЖЕНИЕ В</w:t>
            </w:r>
            <w:r w:rsidR="00D054B4" w:rsidRPr="00BA7C98">
              <w:rPr>
                <w:rStyle w:val="ac"/>
                <w:strike/>
                <w:color w:val="FF0000"/>
              </w:rPr>
              <w:t>. План КРУЭ</w:t>
            </w:r>
            <w:r w:rsidR="00266B94" w:rsidRPr="00BA7C98">
              <w:rPr>
                <w:strike/>
                <w:webHidden/>
                <w:color w:val="FF0000"/>
              </w:rPr>
              <w:tab/>
            </w:r>
            <w:r w:rsidR="00266B94" w:rsidRPr="00BA7C98">
              <w:rPr>
                <w:strike/>
                <w:webHidden/>
                <w:color w:val="FF0000"/>
              </w:rPr>
              <w:fldChar w:fldCharType="begin"/>
            </w:r>
            <w:r w:rsidR="00266B94" w:rsidRPr="00BA7C98">
              <w:rPr>
                <w:strike/>
                <w:webHidden/>
                <w:color w:val="FF0000"/>
              </w:rPr>
              <w:instrText xml:space="preserve"> PAGEREF _Toc166613556 \h </w:instrText>
            </w:r>
            <w:r w:rsidR="00266B94" w:rsidRPr="00BA7C98">
              <w:rPr>
                <w:strike/>
                <w:webHidden/>
                <w:color w:val="FF0000"/>
              </w:rPr>
            </w:r>
            <w:r w:rsidR="00266B94" w:rsidRPr="00BA7C98">
              <w:rPr>
                <w:strike/>
                <w:webHidden/>
                <w:color w:val="FF0000"/>
              </w:rPr>
              <w:fldChar w:fldCharType="separate"/>
            </w:r>
            <w:r w:rsidR="00E43BE9" w:rsidRPr="00BA7C98">
              <w:rPr>
                <w:strike/>
                <w:webHidden/>
                <w:color w:val="FF0000"/>
              </w:rPr>
              <w:t>73</w:t>
            </w:r>
            <w:r w:rsidR="00266B94" w:rsidRPr="00BA7C98">
              <w:rPr>
                <w:strike/>
                <w:webHidden/>
                <w:color w:val="FF0000"/>
              </w:rPr>
              <w:fldChar w:fldCharType="end"/>
            </w:r>
          </w:hyperlink>
        </w:p>
        <w:p w14:paraId="51DB14AF" w14:textId="591F318A" w:rsidR="00266B94" w:rsidRPr="00BA7C98" w:rsidRDefault="00BA7C98">
          <w:pPr>
            <w:pStyle w:val="11"/>
            <w:rPr>
              <w:rFonts w:asciiTheme="minorHAnsi" w:hAnsiTheme="minorHAnsi" w:cstheme="minorBidi"/>
              <w:bCs w:val="0"/>
              <w:strike/>
              <w:color w:val="FF0000"/>
              <w:kern w:val="2"/>
              <w:sz w:val="24"/>
              <w:szCs w:val="24"/>
              <w14:ligatures w14:val="standardContextual"/>
            </w:rPr>
          </w:pPr>
          <w:hyperlink w:anchor="_Toc166613557" w:history="1">
            <w:r w:rsidR="00266B94" w:rsidRPr="00BA7C98">
              <w:rPr>
                <w:rStyle w:val="ac"/>
                <w:strike/>
                <w:color w:val="FF0000"/>
              </w:rPr>
              <w:t>ПРИЛОЖЕНИЕ Г</w:t>
            </w:r>
            <w:r w:rsidR="00D054B4" w:rsidRPr="00BA7C98">
              <w:rPr>
                <w:rStyle w:val="ac"/>
                <w:strike/>
                <w:color w:val="FF0000"/>
              </w:rPr>
              <w:t>. Чертёж главной схемы электрических соединений с расстановкой СИ</w:t>
            </w:r>
            <w:r w:rsidR="00266B94" w:rsidRPr="00BA7C98">
              <w:rPr>
                <w:strike/>
                <w:webHidden/>
                <w:color w:val="FF0000"/>
              </w:rPr>
              <w:tab/>
            </w:r>
            <w:r w:rsidR="00266B94" w:rsidRPr="00BA7C98">
              <w:rPr>
                <w:strike/>
                <w:webHidden/>
                <w:color w:val="FF0000"/>
              </w:rPr>
              <w:fldChar w:fldCharType="begin"/>
            </w:r>
            <w:r w:rsidR="00266B94" w:rsidRPr="00BA7C98">
              <w:rPr>
                <w:strike/>
                <w:webHidden/>
                <w:color w:val="FF0000"/>
              </w:rPr>
              <w:instrText xml:space="preserve"> PAGEREF _Toc166613557 \h </w:instrText>
            </w:r>
            <w:r w:rsidR="00266B94" w:rsidRPr="00BA7C98">
              <w:rPr>
                <w:strike/>
                <w:webHidden/>
                <w:color w:val="FF0000"/>
              </w:rPr>
            </w:r>
            <w:r w:rsidR="00266B94" w:rsidRPr="00BA7C98">
              <w:rPr>
                <w:strike/>
                <w:webHidden/>
                <w:color w:val="FF0000"/>
              </w:rPr>
              <w:fldChar w:fldCharType="separate"/>
            </w:r>
            <w:r w:rsidR="00E43BE9" w:rsidRPr="00BA7C98">
              <w:rPr>
                <w:strike/>
                <w:webHidden/>
                <w:color w:val="FF0000"/>
              </w:rPr>
              <w:t>74</w:t>
            </w:r>
            <w:r w:rsidR="00266B94" w:rsidRPr="00BA7C98">
              <w:rPr>
                <w:strike/>
                <w:webHidden/>
                <w:color w:val="FF0000"/>
              </w:rPr>
              <w:fldChar w:fldCharType="end"/>
            </w:r>
          </w:hyperlink>
        </w:p>
        <w:p w14:paraId="5CB568DF" w14:textId="03000482" w:rsidR="00266B94" w:rsidRPr="00BA7C98" w:rsidRDefault="00BA7C98">
          <w:pPr>
            <w:pStyle w:val="11"/>
            <w:rPr>
              <w:rFonts w:asciiTheme="minorHAnsi" w:hAnsiTheme="minorHAnsi" w:cstheme="minorBidi"/>
              <w:bCs w:val="0"/>
              <w:strike/>
              <w:color w:val="FF0000"/>
              <w:kern w:val="2"/>
              <w:sz w:val="24"/>
              <w:szCs w:val="24"/>
              <w14:ligatures w14:val="standardContextual"/>
            </w:rPr>
          </w:pPr>
          <w:hyperlink w:anchor="_Toc166613558" w:history="1">
            <w:r w:rsidR="00266B94" w:rsidRPr="00BA7C98">
              <w:rPr>
                <w:rStyle w:val="ac"/>
                <w:strike/>
                <w:color w:val="FF0000"/>
              </w:rPr>
              <w:t>ПРИЛОЖЕНИЕ Д</w:t>
            </w:r>
            <w:r w:rsidR="00D054B4" w:rsidRPr="00BA7C98">
              <w:rPr>
                <w:rStyle w:val="ac"/>
                <w:strike/>
                <w:color w:val="FF0000"/>
              </w:rPr>
              <w:t>. Структурная схема ПТК</w:t>
            </w:r>
            <w:r w:rsidR="00266B94" w:rsidRPr="00BA7C98">
              <w:rPr>
                <w:strike/>
                <w:webHidden/>
                <w:color w:val="FF0000"/>
              </w:rPr>
              <w:tab/>
            </w:r>
            <w:r w:rsidR="00266B94" w:rsidRPr="00BA7C98">
              <w:rPr>
                <w:strike/>
                <w:webHidden/>
                <w:color w:val="FF0000"/>
              </w:rPr>
              <w:fldChar w:fldCharType="begin"/>
            </w:r>
            <w:r w:rsidR="00266B94" w:rsidRPr="00BA7C98">
              <w:rPr>
                <w:strike/>
                <w:webHidden/>
                <w:color w:val="FF0000"/>
              </w:rPr>
              <w:instrText xml:space="preserve"> PAGEREF _Toc166613558 \h </w:instrText>
            </w:r>
            <w:r w:rsidR="00266B94" w:rsidRPr="00BA7C98">
              <w:rPr>
                <w:strike/>
                <w:webHidden/>
                <w:color w:val="FF0000"/>
              </w:rPr>
            </w:r>
            <w:r w:rsidR="00266B94" w:rsidRPr="00BA7C98">
              <w:rPr>
                <w:strike/>
                <w:webHidden/>
                <w:color w:val="FF0000"/>
              </w:rPr>
              <w:fldChar w:fldCharType="separate"/>
            </w:r>
            <w:r w:rsidR="00E43BE9" w:rsidRPr="00BA7C98">
              <w:rPr>
                <w:strike/>
                <w:webHidden/>
                <w:color w:val="FF0000"/>
              </w:rPr>
              <w:t>75</w:t>
            </w:r>
            <w:r w:rsidR="00266B94" w:rsidRPr="00BA7C98">
              <w:rPr>
                <w:strike/>
                <w:webHidden/>
                <w:color w:val="FF0000"/>
              </w:rPr>
              <w:fldChar w:fldCharType="end"/>
            </w:r>
          </w:hyperlink>
        </w:p>
        <w:p w14:paraId="49A179D7" w14:textId="3685110C" w:rsidR="00365B1C" w:rsidRDefault="00162AB7" w:rsidP="006C22A2">
          <w:pPr>
            <w:pStyle w:val="11"/>
            <w:rPr>
              <w:highlight w:val="yellow"/>
            </w:rPr>
          </w:pPr>
          <w:r w:rsidRPr="00F62B46">
            <w:rPr>
              <w:b/>
              <w:highlight w:val="yellow"/>
            </w:rPr>
            <w:fldChar w:fldCharType="end"/>
          </w:r>
          <w:r w:rsidR="00B259B2">
            <w:rPr>
              <w:highlight w:val="yellow"/>
            </w:rPr>
            <w:t xml:space="preserve"> </w:t>
          </w:r>
        </w:p>
      </w:sdtContent>
    </w:sdt>
    <w:p w14:paraId="784B6448" w14:textId="77777777" w:rsidR="00BA7C98" w:rsidRDefault="00BA7C98" w:rsidP="00D054B4">
      <w:pPr>
        <w:pStyle w:val="1"/>
        <w:numPr>
          <w:ilvl w:val="0"/>
          <w:numId w:val="0"/>
        </w:numPr>
        <w:rPr>
          <w:color w:val="FF0000"/>
        </w:rPr>
      </w:pPr>
      <w:r w:rsidRPr="00BA7C98">
        <w:rPr>
          <w:color w:val="FF0000"/>
        </w:rPr>
        <w:t>Зачеркнутые главы и параграфы не нужно</w:t>
      </w:r>
    </w:p>
    <w:p w14:paraId="31B80D11" w14:textId="17F42879" w:rsidR="00BA7C98" w:rsidRPr="00BA7C98" w:rsidRDefault="00BA7C98" w:rsidP="00D054B4">
      <w:pPr>
        <w:pStyle w:val="1"/>
        <w:numPr>
          <w:ilvl w:val="0"/>
          <w:numId w:val="0"/>
        </w:numPr>
        <w:rPr>
          <w:color w:val="FF0000"/>
        </w:rPr>
      </w:pPr>
      <w:proofErr w:type="spellStart"/>
      <w:r>
        <w:rPr>
          <w:color w:val="FF0000"/>
        </w:rPr>
        <w:t>Видмо</w:t>
      </w:r>
      <w:proofErr w:type="spellEnd"/>
      <w:r>
        <w:rPr>
          <w:color w:val="FF0000"/>
        </w:rPr>
        <w:t xml:space="preserve">, из-за разных версий </w:t>
      </w:r>
      <w:r>
        <w:rPr>
          <w:color w:val="FF0000"/>
          <w:lang w:val="en-US"/>
        </w:rPr>
        <w:t>Word</w:t>
      </w:r>
      <w:r w:rsidRPr="00BA7C98">
        <w:rPr>
          <w:color w:val="FF0000"/>
        </w:rPr>
        <w:t xml:space="preserve"> </w:t>
      </w:r>
      <w:r>
        <w:rPr>
          <w:color w:val="FF0000"/>
        </w:rPr>
        <w:t>дальше поехало форматирование, поэтому сами его исправьте.</w:t>
      </w:r>
    </w:p>
    <w:p w14:paraId="50EAB4C1" w14:textId="7F531776" w:rsidR="006305C3" w:rsidRPr="00D054B4" w:rsidRDefault="00162AB7" w:rsidP="00D054B4">
      <w:pPr>
        <w:pStyle w:val="1"/>
        <w:numPr>
          <w:ilvl w:val="0"/>
          <w:numId w:val="0"/>
        </w:numPr>
        <w:rPr>
          <w:highlight w:val="yellow"/>
        </w:rPr>
      </w:pPr>
      <w:r w:rsidRPr="007C05FA">
        <w:br w:type="page"/>
      </w:r>
      <w:bookmarkStart w:id="1" w:name="_Toc166613507"/>
      <w:r w:rsidR="002D3D02" w:rsidRPr="00D054B4">
        <w:lastRenderedPageBreak/>
        <w:t>ВВЕДЕНИЕ</w:t>
      </w:r>
      <w:bookmarkEnd w:id="1"/>
    </w:p>
    <w:p w14:paraId="790FDB0B" w14:textId="2EF8C33F" w:rsidR="006F0118" w:rsidRDefault="006F0118" w:rsidP="004E23D6">
      <w:pPr>
        <w:ind w:firstLine="709"/>
        <w:rPr>
          <w:rFonts w:cs="Times New Roman"/>
          <w:szCs w:val="28"/>
        </w:rPr>
      </w:pPr>
      <w:r>
        <w:rPr>
          <w:rFonts w:cs="Times New Roman"/>
          <w:szCs w:val="28"/>
        </w:rPr>
        <w:t xml:space="preserve">Целью работы является проектирование </w:t>
      </w:r>
      <w:r w:rsidR="00C71AAA">
        <w:rPr>
          <w:rFonts w:cs="Times New Roman"/>
          <w:szCs w:val="28"/>
        </w:rPr>
        <w:t>государственной районной электростанции</w:t>
      </w:r>
      <w:r>
        <w:rPr>
          <w:rFonts w:cs="Times New Roman"/>
          <w:szCs w:val="28"/>
        </w:rPr>
        <w:t xml:space="preserve"> (</w:t>
      </w:r>
      <w:r w:rsidR="00C71AAA">
        <w:rPr>
          <w:rFonts w:cs="Times New Roman"/>
          <w:szCs w:val="28"/>
        </w:rPr>
        <w:t>ГРЭС</w:t>
      </w:r>
      <w:r>
        <w:rPr>
          <w:rFonts w:cs="Times New Roman"/>
          <w:szCs w:val="28"/>
        </w:rPr>
        <w:t>) с применением современного оборудования и актуальных технических решений. Задачи, которые решались в ходе проектирования:</w:t>
      </w:r>
    </w:p>
    <w:p w14:paraId="70533F03" w14:textId="5E2D23E8" w:rsidR="006F0118" w:rsidRDefault="006F0118" w:rsidP="004E23D6">
      <w:pPr>
        <w:ind w:firstLine="709"/>
        <w:rPr>
          <w:rFonts w:cs="Times New Roman"/>
          <w:szCs w:val="28"/>
        </w:rPr>
      </w:pPr>
      <w:r>
        <w:rPr>
          <w:rFonts w:cs="Times New Roman"/>
          <w:szCs w:val="28"/>
        </w:rPr>
        <w:t>1)</w:t>
      </w:r>
      <w:r w:rsidR="00C70CD5">
        <w:rPr>
          <w:rFonts w:cs="Times New Roman"/>
          <w:szCs w:val="28"/>
        </w:rPr>
        <w:t xml:space="preserve"> </w:t>
      </w:r>
      <w:r>
        <w:rPr>
          <w:rFonts w:cs="Times New Roman"/>
          <w:szCs w:val="28"/>
        </w:rPr>
        <w:t xml:space="preserve">выбор структурной схемы </w:t>
      </w:r>
      <w:r w:rsidR="00C71AAA">
        <w:rPr>
          <w:rFonts w:cs="Times New Roman"/>
          <w:szCs w:val="28"/>
        </w:rPr>
        <w:t>ГРЭС</w:t>
      </w:r>
      <w:r>
        <w:rPr>
          <w:rFonts w:cs="Times New Roman"/>
          <w:szCs w:val="28"/>
        </w:rPr>
        <w:t xml:space="preserve"> и основного оборудования;</w:t>
      </w:r>
    </w:p>
    <w:p w14:paraId="44A54668" w14:textId="04B0953B" w:rsidR="006F0118" w:rsidRDefault="006F0118" w:rsidP="004E23D6">
      <w:pPr>
        <w:ind w:firstLine="709"/>
        <w:rPr>
          <w:rFonts w:cs="Times New Roman"/>
          <w:szCs w:val="28"/>
        </w:rPr>
      </w:pPr>
      <w:r>
        <w:rPr>
          <w:rFonts w:cs="Times New Roman"/>
          <w:szCs w:val="28"/>
        </w:rPr>
        <w:t>2)</w:t>
      </w:r>
      <w:r w:rsidR="00C70CD5">
        <w:rPr>
          <w:rFonts w:cs="Times New Roman"/>
          <w:szCs w:val="28"/>
        </w:rPr>
        <w:t xml:space="preserve"> </w:t>
      </w:r>
      <w:r>
        <w:rPr>
          <w:rFonts w:cs="Times New Roman"/>
          <w:szCs w:val="28"/>
        </w:rPr>
        <w:t>расчёт токов короткого замыкания в характерных точках схемы;</w:t>
      </w:r>
    </w:p>
    <w:p w14:paraId="0506471D" w14:textId="713B53D9" w:rsidR="00365B1C" w:rsidRPr="00C70CD5" w:rsidRDefault="006F0118" w:rsidP="00C70CD5">
      <w:pPr>
        <w:ind w:firstLine="709"/>
        <w:rPr>
          <w:rFonts w:cs="Times New Roman"/>
          <w:szCs w:val="28"/>
        </w:rPr>
      </w:pPr>
      <w:r>
        <w:rPr>
          <w:rFonts w:cs="Times New Roman"/>
          <w:szCs w:val="28"/>
        </w:rPr>
        <w:t>3)</w:t>
      </w:r>
      <w:r w:rsidR="00C70CD5">
        <w:rPr>
          <w:rFonts w:cs="Times New Roman"/>
          <w:szCs w:val="28"/>
        </w:rPr>
        <w:t xml:space="preserve"> </w:t>
      </w:r>
      <w:r>
        <w:rPr>
          <w:rFonts w:cs="Times New Roman"/>
          <w:szCs w:val="28"/>
        </w:rPr>
        <w:t>выбор коммутационных аппаратов, проводников, измерительных трансформаторов тока и напряжения</w:t>
      </w:r>
      <w:r w:rsidR="00C70CD5" w:rsidRPr="00C70CD5">
        <w:rPr>
          <w:rFonts w:cs="Times New Roman"/>
          <w:szCs w:val="28"/>
        </w:rPr>
        <w:t>;</w:t>
      </w:r>
    </w:p>
    <w:p w14:paraId="7B2167B2" w14:textId="591E2573" w:rsidR="00C70CD5" w:rsidRPr="00C70CD5" w:rsidRDefault="00C70CD5" w:rsidP="00C70CD5">
      <w:pPr>
        <w:ind w:firstLine="709"/>
        <w:rPr>
          <w:rFonts w:cs="Times New Roman"/>
          <w:szCs w:val="28"/>
        </w:rPr>
      </w:pPr>
      <w:r>
        <w:rPr>
          <w:rFonts w:cs="Times New Roman"/>
          <w:szCs w:val="28"/>
        </w:rPr>
        <w:t>4) выбор средств измерений и их расстановка</w:t>
      </w:r>
      <w:r w:rsidRPr="00C70CD5">
        <w:rPr>
          <w:rFonts w:cs="Times New Roman"/>
          <w:szCs w:val="28"/>
        </w:rPr>
        <w:t>;</w:t>
      </w:r>
    </w:p>
    <w:p w14:paraId="08D118C7" w14:textId="72D75E09" w:rsidR="00C70CD5" w:rsidRPr="00C70CD5" w:rsidRDefault="00C70CD5" w:rsidP="00C70CD5">
      <w:pPr>
        <w:ind w:firstLine="709"/>
        <w:rPr>
          <w:rFonts w:cs="Times New Roman"/>
          <w:szCs w:val="28"/>
        </w:rPr>
      </w:pPr>
      <w:r w:rsidRPr="00C70CD5">
        <w:rPr>
          <w:rFonts w:cs="Times New Roman"/>
          <w:szCs w:val="28"/>
        </w:rPr>
        <w:t>5)</w:t>
      </w:r>
      <w:r>
        <w:rPr>
          <w:rFonts w:cs="Times New Roman"/>
          <w:szCs w:val="28"/>
        </w:rPr>
        <w:t xml:space="preserve"> составление структурной схемы программно-технического комплекса (ПТК).</w:t>
      </w:r>
    </w:p>
    <w:p w14:paraId="4ACFEE0F" w14:textId="4F2E2808" w:rsidR="00F235B1" w:rsidRPr="00F235B1" w:rsidRDefault="00F235B1" w:rsidP="004E23D6">
      <w:pPr>
        <w:ind w:firstLine="709"/>
      </w:pPr>
      <w:r>
        <w:t>Г</w:t>
      </w:r>
      <w:r w:rsidRPr="00F235B1">
        <w:t xml:space="preserve">азотурбинная установка состоит из двух основных частей — это силовая турбина и генератор, </w:t>
      </w:r>
      <w:proofErr w:type="gramStart"/>
      <w:r w:rsidRPr="00F235B1">
        <w:t>которые</w:t>
      </w:r>
      <w:proofErr w:type="gramEnd"/>
      <w:r w:rsidRPr="00F235B1">
        <w:t xml:space="preserve"> размещаются в одном корпусе. Поток газа высокой температуры воздействует на лопатки силовой турбины, которая создает крутящий момент. Использование тепла при помощи теплообменника или котла-утилизатора обеспечивает увеличение общего КПД установки.</w:t>
      </w:r>
    </w:p>
    <w:p w14:paraId="25EC906A" w14:textId="1E1CF724" w:rsidR="00F235B1" w:rsidRPr="00F235B1" w:rsidRDefault="00F235B1" w:rsidP="004E23D6">
      <w:pPr>
        <w:ind w:firstLine="709"/>
      </w:pPr>
      <w:r w:rsidRPr="00F235B1">
        <w:t>Газотурбинная установка может работать на жидком</w:t>
      </w:r>
      <w:r w:rsidR="002E4260">
        <w:t xml:space="preserve"> </w:t>
      </w:r>
      <w:r w:rsidRPr="00F235B1">
        <w:t>и на газообразном топливе. В обычном рабочем режиме работает на газе, а в резервном (аварийном) автоматически переключается на дизельное топливо. Приемлемым режимом работы газотурбинной установки является совместная выработка тепловой и электрической энергии. Установка может работать как в базовом режиме, так и для покрытия пиковых нагрузок.</w:t>
      </w:r>
    </w:p>
    <w:p w14:paraId="0F0240A4" w14:textId="0F2508FD" w:rsidR="00E031AF" w:rsidRPr="00014DCD" w:rsidRDefault="002905E2" w:rsidP="004E23D6">
      <w:pPr>
        <w:ind w:firstLine="709"/>
      </w:pPr>
      <w:r>
        <w:t xml:space="preserve">Прототипом проектируемой станции является </w:t>
      </w:r>
      <w:proofErr w:type="gramStart"/>
      <w:r w:rsidR="00014DCD">
        <w:t>Якутская</w:t>
      </w:r>
      <w:proofErr w:type="gramEnd"/>
      <w:r w:rsidR="00014DCD">
        <w:t xml:space="preserve"> ГРЭС-2, расположенная в городе Якутск. </w:t>
      </w:r>
      <w:r w:rsidR="005D79F3" w:rsidRPr="005D79F3">
        <w:t xml:space="preserve">По конструкции </w:t>
      </w:r>
      <w:proofErr w:type="gramStart"/>
      <w:r w:rsidR="005D79F3" w:rsidRPr="005D79F3">
        <w:t>Якутская</w:t>
      </w:r>
      <w:proofErr w:type="gramEnd"/>
      <w:r w:rsidR="005D79F3" w:rsidRPr="005D79F3">
        <w:t xml:space="preserve"> ГРЭС-2 представляет собой тепловую газотурбинную электростанцию с комбинированной выработкой электрической и тепловой энергии (ГТУ-ТЭЦ). Установленная мощность электростанции — 164,032 МВт</w:t>
      </w:r>
      <w:r w:rsidR="001C01A3" w:rsidRPr="00DB6097">
        <w:t>.</w:t>
      </w:r>
      <w:r w:rsidR="005D79F3">
        <w:t xml:space="preserve"> </w:t>
      </w:r>
    </w:p>
    <w:p w14:paraId="7CE6A7B3" w14:textId="6407C5D3" w:rsidR="00B2615D" w:rsidRPr="00D40748" w:rsidRDefault="001B0B74" w:rsidP="00D054B4">
      <w:pPr>
        <w:pStyle w:val="1"/>
        <w:spacing w:before="0"/>
        <w:ind w:left="709" w:firstLine="0"/>
      </w:pPr>
      <w:bookmarkStart w:id="2" w:name="_Ref153940149"/>
      <w:bookmarkStart w:id="3" w:name="_Ref153940151"/>
      <w:bookmarkStart w:id="4" w:name="_Toc166613508"/>
      <w:r w:rsidRPr="00D40748">
        <w:lastRenderedPageBreak/>
        <w:t>В</w:t>
      </w:r>
      <w:r w:rsidR="00CE5ADF" w:rsidRPr="00D40748">
        <w:t>ЫБОР ГЛАВНОЙ СХЕМЫ ЭЛЕКТРИЧЕСКИХ СОЕДИНЕНИЙ</w:t>
      </w:r>
      <w:bookmarkEnd w:id="2"/>
      <w:bookmarkEnd w:id="3"/>
      <w:bookmarkEnd w:id="4"/>
    </w:p>
    <w:p w14:paraId="6F0FCA80" w14:textId="66FB73FF" w:rsidR="005A6C75" w:rsidRDefault="00A36484" w:rsidP="007B10CB">
      <w:pPr>
        <w:pStyle w:val="2"/>
        <w:ind w:left="709" w:firstLine="0"/>
        <w:jc w:val="both"/>
      </w:pPr>
      <w:bookmarkStart w:id="5" w:name="_Toc115379021"/>
      <w:bookmarkStart w:id="6" w:name="_Toc115379032"/>
      <w:bookmarkStart w:id="7" w:name="_Toc115685804"/>
      <w:bookmarkStart w:id="8" w:name="_Toc115728320"/>
      <w:bookmarkStart w:id="9" w:name="_Toc116289772"/>
      <w:bookmarkStart w:id="10" w:name="_Toc116291407"/>
      <w:bookmarkStart w:id="11" w:name="_Toc116400787"/>
      <w:bookmarkStart w:id="12" w:name="_Toc116402151"/>
      <w:bookmarkStart w:id="13" w:name="_Toc117164956"/>
      <w:bookmarkStart w:id="14" w:name="_Toc166613509"/>
      <w:bookmarkEnd w:id="5"/>
      <w:bookmarkEnd w:id="6"/>
      <w:bookmarkEnd w:id="7"/>
      <w:bookmarkEnd w:id="8"/>
      <w:bookmarkEnd w:id="9"/>
      <w:bookmarkEnd w:id="10"/>
      <w:bookmarkEnd w:id="11"/>
      <w:bookmarkEnd w:id="12"/>
      <w:bookmarkEnd w:id="13"/>
      <w:r>
        <w:t xml:space="preserve">Выбор </w:t>
      </w:r>
      <w:r w:rsidR="008D211D">
        <w:t>структурной схемы станции</w:t>
      </w:r>
      <w:bookmarkEnd w:id="14"/>
    </w:p>
    <w:p w14:paraId="08D74727" w14:textId="15D4211A" w:rsidR="00151AEA" w:rsidRPr="00C63B88" w:rsidRDefault="007223B3" w:rsidP="001330FE">
      <w:pPr>
        <w:ind w:firstLine="709"/>
        <w:rPr>
          <w:lang w:eastAsia="ru-RU"/>
        </w:rPr>
      </w:pPr>
      <w:r>
        <w:rPr>
          <w:lang w:eastAsia="ru-RU"/>
        </w:rPr>
        <w:t>Схем</w:t>
      </w:r>
      <w:r w:rsidR="005C3580">
        <w:rPr>
          <w:lang w:eastAsia="ru-RU"/>
        </w:rPr>
        <w:t>а</w:t>
      </w:r>
      <w:r>
        <w:rPr>
          <w:lang w:eastAsia="ru-RU"/>
        </w:rPr>
        <w:t xml:space="preserve"> исполнения блоков </w:t>
      </w:r>
      <w:r w:rsidR="00C7472A">
        <w:rPr>
          <w:lang w:eastAsia="ru-RU"/>
        </w:rPr>
        <w:t xml:space="preserve">ГРЭС </w:t>
      </w:r>
      <w:r w:rsidR="005C3580">
        <w:rPr>
          <w:lang w:eastAsia="ru-RU"/>
        </w:rPr>
        <w:t>применяется</w:t>
      </w:r>
      <w:r>
        <w:rPr>
          <w:lang w:eastAsia="ru-RU"/>
        </w:rPr>
        <w:t xml:space="preserve"> по типу </w:t>
      </w:r>
      <w:r w:rsidR="00A82F36">
        <w:rPr>
          <w:lang w:eastAsia="ru-RU"/>
        </w:rPr>
        <w:t xml:space="preserve">единичного блока </w:t>
      </w:r>
      <w:r>
        <w:rPr>
          <w:lang w:eastAsia="ru-RU"/>
        </w:rPr>
        <w:t>генератор-трансформатор</w:t>
      </w:r>
      <w:r w:rsidR="003C3835">
        <w:rPr>
          <w:lang w:eastAsia="ru-RU"/>
        </w:rPr>
        <w:t xml:space="preserve"> с генераторным выключателем, </w:t>
      </w:r>
      <w:r w:rsidR="003C3835" w:rsidRPr="007F2525">
        <w:rPr>
          <w:lang w:eastAsia="ru-RU"/>
        </w:rPr>
        <w:t>что обеспечит надежность электроснабжения собственных нужд в пусковых и аварийных режимах</w:t>
      </w:r>
      <w:r w:rsidR="00A82F36" w:rsidRPr="007F2525">
        <w:rPr>
          <w:lang w:eastAsia="ru-RU"/>
        </w:rPr>
        <w:t>.</w:t>
      </w:r>
      <w:r w:rsidRPr="007F2525">
        <w:rPr>
          <w:lang w:eastAsia="ru-RU"/>
        </w:rPr>
        <w:t xml:space="preserve"> </w:t>
      </w:r>
      <w:r w:rsidR="008D211D" w:rsidRPr="007F2525">
        <w:rPr>
          <w:lang w:eastAsia="ru-RU"/>
        </w:rPr>
        <w:t xml:space="preserve">Для выдачи мощности </w:t>
      </w:r>
      <w:r w:rsidR="00C7472A">
        <w:rPr>
          <w:lang w:eastAsia="ru-RU"/>
        </w:rPr>
        <w:t>360 МВт</w:t>
      </w:r>
      <w:r w:rsidR="008D211D" w:rsidRPr="007F2525">
        <w:rPr>
          <w:lang w:eastAsia="ru-RU"/>
        </w:rPr>
        <w:t xml:space="preserve"> на</w:t>
      </w:r>
      <w:r w:rsidR="008D211D">
        <w:rPr>
          <w:lang w:eastAsia="ru-RU"/>
        </w:rPr>
        <w:t xml:space="preserve"> напряжении </w:t>
      </w:r>
      <w:r w:rsidR="00C7472A">
        <w:rPr>
          <w:lang w:eastAsia="ru-RU"/>
        </w:rPr>
        <w:t xml:space="preserve">110 </w:t>
      </w:r>
      <w:proofErr w:type="spellStart"/>
      <w:r w:rsidR="008D211D">
        <w:rPr>
          <w:lang w:eastAsia="ru-RU"/>
        </w:rPr>
        <w:t>кВ</w:t>
      </w:r>
      <w:proofErr w:type="spellEnd"/>
      <w:r w:rsidR="008D211D">
        <w:rPr>
          <w:lang w:eastAsia="ru-RU"/>
        </w:rPr>
        <w:t xml:space="preserve"> </w:t>
      </w:r>
      <w:r w:rsidR="00C7472A">
        <w:rPr>
          <w:lang w:eastAsia="ru-RU"/>
        </w:rPr>
        <w:t xml:space="preserve">все блоки подключаются к РУ 110 </w:t>
      </w:r>
      <w:proofErr w:type="spellStart"/>
      <w:r w:rsidR="00C7472A">
        <w:rPr>
          <w:lang w:eastAsia="ru-RU"/>
        </w:rPr>
        <w:t>кВ.</w:t>
      </w:r>
      <w:proofErr w:type="spellEnd"/>
      <w:r w:rsidR="009B4054">
        <w:rPr>
          <w:lang w:eastAsia="ru-RU"/>
        </w:rPr>
        <w:t xml:space="preserve"> Для каждого генератора предусмотрен один </w:t>
      </w:r>
      <w:r w:rsidR="00587A7C">
        <w:rPr>
          <w:lang w:eastAsia="ru-RU"/>
        </w:rPr>
        <w:t>трансформатор собственных нужд, подключенный к генераторному напряжению.</w:t>
      </w:r>
      <w:r w:rsidR="008D211D">
        <w:rPr>
          <w:lang w:eastAsia="ru-RU"/>
        </w:rPr>
        <w:t xml:space="preserve"> </w:t>
      </w:r>
      <w:r w:rsidR="00947CA7">
        <w:rPr>
          <w:lang w:eastAsia="ru-RU"/>
        </w:rPr>
        <w:t>Резервны</w:t>
      </w:r>
      <w:r w:rsidR="009B4054">
        <w:rPr>
          <w:lang w:eastAsia="ru-RU"/>
        </w:rPr>
        <w:t>й</w:t>
      </w:r>
      <w:r w:rsidR="00947CA7">
        <w:rPr>
          <w:lang w:eastAsia="ru-RU"/>
        </w:rPr>
        <w:t xml:space="preserve"> трансформатор собственных нужд подклю</w:t>
      </w:r>
      <w:r w:rsidR="00947CA7" w:rsidRPr="00E1225C">
        <w:rPr>
          <w:lang w:eastAsia="ru-RU"/>
        </w:rPr>
        <w:t>ч</w:t>
      </w:r>
      <w:r w:rsidR="00E1225C" w:rsidRPr="00E1225C">
        <w:rPr>
          <w:lang w:eastAsia="ru-RU"/>
        </w:rPr>
        <w:t>ен</w:t>
      </w:r>
      <w:r w:rsidR="00947CA7">
        <w:rPr>
          <w:lang w:eastAsia="ru-RU"/>
        </w:rPr>
        <w:t xml:space="preserve"> к РУ </w:t>
      </w:r>
      <w:r w:rsidR="006839B0">
        <w:rPr>
          <w:lang w:eastAsia="ru-RU"/>
        </w:rPr>
        <w:t xml:space="preserve">110 </w:t>
      </w:r>
      <w:proofErr w:type="spellStart"/>
      <w:r w:rsidR="006839B0">
        <w:rPr>
          <w:lang w:eastAsia="ru-RU"/>
        </w:rPr>
        <w:t>кВ</w:t>
      </w:r>
      <w:r w:rsidR="00947CA7">
        <w:rPr>
          <w:lang w:eastAsia="ru-RU"/>
        </w:rPr>
        <w:t>.</w:t>
      </w:r>
      <w:proofErr w:type="spellEnd"/>
    </w:p>
    <w:p w14:paraId="6830CCD8" w14:textId="52F6869A" w:rsidR="00A567ED" w:rsidRDefault="009C690D" w:rsidP="009C690D">
      <w:pPr>
        <w:keepNext/>
        <w:spacing w:before="240"/>
      </w:pPr>
      <w:r>
        <w:rPr>
          <w:noProof/>
          <w:lang w:eastAsia="ru-RU"/>
        </w:rPr>
        <w:drawing>
          <wp:anchor distT="0" distB="0" distL="114300" distR="114300" simplePos="0" relativeHeight="251589632" behindDoc="0" locked="0" layoutInCell="1" allowOverlap="1" wp14:anchorId="4514B815" wp14:editId="549FD11D">
            <wp:simplePos x="0" y="0"/>
            <wp:positionH relativeFrom="column">
              <wp:posOffset>939800</wp:posOffset>
            </wp:positionH>
            <wp:positionV relativeFrom="paragraph">
              <wp:posOffset>556260</wp:posOffset>
            </wp:positionV>
            <wp:extent cx="4033520" cy="2360295"/>
            <wp:effectExtent l="0" t="0" r="5080" b="1905"/>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33520" cy="2360295"/>
                    </a:xfrm>
                    <a:prstGeom prst="rect">
                      <a:avLst/>
                    </a:prstGeom>
                  </pic:spPr>
                </pic:pic>
              </a:graphicData>
            </a:graphic>
            <wp14:sizeRelH relativeFrom="page">
              <wp14:pctWidth>0</wp14:pctWidth>
            </wp14:sizeRelH>
            <wp14:sizeRelV relativeFrom="page">
              <wp14:pctHeight>0</wp14:pctHeight>
            </wp14:sizeRelV>
          </wp:anchor>
        </w:drawing>
      </w:r>
    </w:p>
    <w:p w14:paraId="53369581" w14:textId="476B54FB" w:rsidR="0009744A" w:rsidRPr="00545DAE" w:rsidRDefault="00A567ED" w:rsidP="00217450">
      <w:pPr>
        <w:pStyle w:val="a3"/>
        <w:spacing w:after="240"/>
        <w:rPr>
          <w:color w:val="FF0000"/>
        </w:rPr>
      </w:pPr>
      <w:r>
        <w:t xml:space="preserve">Рисунок </w:t>
      </w:r>
      <w:r>
        <w:fldChar w:fldCharType="begin"/>
      </w:r>
      <w:r>
        <w:instrText>STYLEREF 1 \s</w:instrText>
      </w:r>
      <w:r>
        <w:fldChar w:fldCharType="separate"/>
      </w:r>
      <w:r w:rsidR="00E43BE9">
        <w:rPr>
          <w:noProof/>
        </w:rPr>
        <w:t>1</w:t>
      </w:r>
      <w:r>
        <w:fldChar w:fldCharType="end"/>
      </w:r>
      <w:r w:rsidR="00696363">
        <w:t>.</w:t>
      </w:r>
      <w:r>
        <w:fldChar w:fldCharType="begin"/>
      </w:r>
      <w:r>
        <w:instrText>SEQ Рисунок \* ARABIC \s 1</w:instrText>
      </w:r>
      <w:r>
        <w:fldChar w:fldCharType="separate"/>
      </w:r>
      <w:r w:rsidR="00E43BE9">
        <w:rPr>
          <w:noProof/>
        </w:rPr>
        <w:t>1</w:t>
      </w:r>
      <w:r>
        <w:fldChar w:fldCharType="end"/>
      </w:r>
      <w:r>
        <w:t xml:space="preserve"> — Структурная схема проектируемой </w:t>
      </w:r>
      <w:r w:rsidR="004E23D6">
        <w:t>ГРЭС</w:t>
      </w:r>
    </w:p>
    <w:p w14:paraId="7639F1EA" w14:textId="156527EB" w:rsidR="00CA15EF" w:rsidRDefault="00D24B87" w:rsidP="00F15B17">
      <w:pPr>
        <w:pStyle w:val="2"/>
        <w:ind w:firstLine="709"/>
        <w:jc w:val="both"/>
      </w:pPr>
      <w:bookmarkStart w:id="15" w:name="_Toc166613510"/>
      <w:r>
        <w:t>Выбор генераторов</w:t>
      </w:r>
      <w:bookmarkEnd w:id="15"/>
    </w:p>
    <w:p w14:paraId="23684452" w14:textId="77777777" w:rsidR="00266B94" w:rsidRDefault="00064627" w:rsidP="00266B94">
      <w:pPr>
        <w:ind w:firstLine="709"/>
        <w:rPr>
          <w:lang w:eastAsia="ru-RU"/>
        </w:rPr>
      </w:pPr>
      <w:r>
        <w:rPr>
          <w:lang w:eastAsia="ru-RU"/>
        </w:rPr>
        <w:t xml:space="preserve">На проектируемой электростанции используются 4 </w:t>
      </w:r>
      <w:r w:rsidR="00C7472A">
        <w:rPr>
          <w:lang w:eastAsia="ru-RU"/>
        </w:rPr>
        <w:t>генератора ТФ-90Г-2</w:t>
      </w:r>
      <w:r w:rsidR="00C20909">
        <w:rPr>
          <w:lang w:eastAsia="ru-RU"/>
        </w:rPr>
        <w:t>У3 (</w:t>
      </w:r>
      <w:r w:rsidR="0006642A">
        <w:rPr>
          <w:lang w:eastAsia="ru-RU"/>
        </w:rPr>
        <w:t>Т</w:t>
      </w:r>
      <w:r w:rsidR="00C20909">
        <w:rPr>
          <w:lang w:eastAsia="ru-RU"/>
        </w:rPr>
        <w:t>аблица 1.1)</w:t>
      </w:r>
      <w:r w:rsidR="00253761">
        <w:rPr>
          <w:lang w:eastAsia="ru-RU"/>
        </w:rPr>
        <w:t>.</w:t>
      </w:r>
    </w:p>
    <w:p w14:paraId="0750025B" w14:textId="729A457A" w:rsidR="00D86E78" w:rsidRPr="002978EE" w:rsidRDefault="009835B9" w:rsidP="00266B94">
      <w:pPr>
        <w:ind w:firstLine="709"/>
        <w:rPr>
          <w:lang w:eastAsia="ru-RU"/>
        </w:rPr>
      </w:pPr>
      <w:r>
        <w:t>Турбогенератор ТФ-90Г-2У3</w:t>
      </w:r>
      <w:r w:rsidR="003B4D1A">
        <w:t xml:space="preserve"> </w:t>
      </w:r>
      <w:r w:rsidR="00D839A7">
        <w:t>имеет</w:t>
      </w:r>
      <w:r w:rsidR="00F747BC">
        <w:t xml:space="preserve"> единичную мощность 90 МВт</w:t>
      </w:r>
      <w:r w:rsidR="00FE44CB">
        <w:t xml:space="preserve">. </w:t>
      </w:r>
      <w:r w:rsidR="00E216F0">
        <w:t xml:space="preserve">Имеет косвенное воздушное охлаждение для обмоток и сердечника </w:t>
      </w:r>
      <w:r w:rsidR="00685847">
        <w:t>статора</w:t>
      </w:r>
      <w:r w:rsidR="00E216F0">
        <w:t xml:space="preserve"> и непосредственное воздушное охлаждение </w:t>
      </w:r>
      <w:r w:rsidR="00387566">
        <w:t xml:space="preserve">для обмоток ротора. </w:t>
      </w:r>
      <w:r w:rsidR="00FE53FA">
        <w:t xml:space="preserve"> </w:t>
      </w:r>
      <w:r w:rsidR="00FE53FA">
        <w:softHyphen/>
      </w:r>
    </w:p>
    <w:tbl>
      <w:tblPr>
        <w:tblStyle w:val="a9"/>
        <w:tblpPr w:leftFromText="180" w:rightFromText="180" w:vertAnchor="page" w:horzAnchor="margin" w:tblpY="1597"/>
        <w:tblW w:w="9629" w:type="dxa"/>
        <w:tblLook w:val="04A0" w:firstRow="1" w:lastRow="0" w:firstColumn="1" w:lastColumn="0" w:noHBand="0" w:noVBand="1"/>
      </w:tblPr>
      <w:tblGrid>
        <w:gridCol w:w="1866"/>
        <w:gridCol w:w="1106"/>
        <w:gridCol w:w="1076"/>
        <w:gridCol w:w="1320"/>
        <w:gridCol w:w="1319"/>
        <w:gridCol w:w="1319"/>
        <w:gridCol w:w="1623"/>
      </w:tblGrid>
      <w:tr w:rsidR="00266B94" w14:paraId="6FEDB41F" w14:textId="77777777" w:rsidTr="00266B94">
        <w:trPr>
          <w:trHeight w:val="509"/>
        </w:trPr>
        <w:tc>
          <w:tcPr>
            <w:tcW w:w="1866" w:type="dxa"/>
            <w:vAlign w:val="center"/>
          </w:tcPr>
          <w:p w14:paraId="7D306AA0" w14:textId="77777777" w:rsidR="00266B94" w:rsidRPr="0067701C" w:rsidRDefault="00266B94" w:rsidP="00266B94">
            <w:pPr>
              <w:spacing w:line="276" w:lineRule="auto"/>
              <w:jc w:val="center"/>
              <w:rPr>
                <w:sz w:val="24"/>
                <w:szCs w:val="20"/>
                <w:lang w:eastAsia="ru-RU"/>
              </w:rPr>
            </w:pPr>
            <w:r w:rsidRPr="0067701C">
              <w:rPr>
                <w:sz w:val="24"/>
                <w:szCs w:val="20"/>
                <w:lang w:eastAsia="ru-RU"/>
              </w:rPr>
              <w:lastRenderedPageBreak/>
              <w:t>Тип</w:t>
            </w:r>
          </w:p>
        </w:tc>
        <w:tc>
          <w:tcPr>
            <w:tcW w:w="1106" w:type="dxa"/>
            <w:vAlign w:val="center"/>
          </w:tcPr>
          <w:p w14:paraId="4577895D" w14:textId="77777777" w:rsidR="00266B94" w:rsidRPr="0067701C" w:rsidRDefault="00266B94" w:rsidP="00266B94">
            <w:pPr>
              <w:spacing w:line="276" w:lineRule="auto"/>
              <w:jc w:val="center"/>
              <w:rPr>
                <w:sz w:val="24"/>
                <w:szCs w:val="20"/>
                <w:lang w:eastAsia="ru-RU"/>
              </w:rPr>
            </w:pPr>
            <w:r w:rsidRPr="0067701C">
              <w:rPr>
                <w:sz w:val="24"/>
                <w:szCs w:val="20"/>
                <w:lang w:val="en-US" w:eastAsia="ru-RU"/>
              </w:rPr>
              <w:t>P</w:t>
            </w:r>
            <w:r w:rsidRPr="0067701C">
              <w:rPr>
                <w:sz w:val="24"/>
                <w:szCs w:val="20"/>
                <w:lang w:eastAsia="ru-RU"/>
              </w:rPr>
              <w:t>, МВт</w:t>
            </w:r>
          </w:p>
        </w:tc>
        <w:tc>
          <w:tcPr>
            <w:tcW w:w="1076" w:type="dxa"/>
            <w:vAlign w:val="center"/>
          </w:tcPr>
          <w:p w14:paraId="15DD9DC3" w14:textId="77777777" w:rsidR="00266B94" w:rsidRPr="0067701C" w:rsidRDefault="00266B94" w:rsidP="00266B94">
            <w:pPr>
              <w:spacing w:line="276" w:lineRule="auto"/>
              <w:jc w:val="center"/>
              <w:rPr>
                <w:sz w:val="24"/>
                <w:szCs w:val="20"/>
                <w:lang w:val="en-US" w:eastAsia="ru-RU"/>
              </w:rPr>
            </w:pPr>
            <w:proofErr w:type="spellStart"/>
            <w:r w:rsidRPr="0067701C">
              <w:rPr>
                <w:sz w:val="24"/>
                <w:szCs w:val="20"/>
                <w:lang w:val="en-US" w:eastAsia="ru-RU"/>
              </w:rPr>
              <w:t>cos</w:t>
            </w:r>
            <w:r w:rsidRPr="0067701C">
              <w:rPr>
                <w:rFonts w:cs="Times New Roman"/>
                <w:sz w:val="24"/>
                <w:szCs w:val="20"/>
                <w:lang w:val="en-US" w:eastAsia="ru-RU"/>
              </w:rPr>
              <w:t>φ</w:t>
            </w:r>
            <w:proofErr w:type="spellEnd"/>
          </w:p>
        </w:tc>
        <w:tc>
          <w:tcPr>
            <w:tcW w:w="1320" w:type="dxa"/>
            <w:vAlign w:val="center"/>
          </w:tcPr>
          <w:p w14:paraId="71FA07AC" w14:textId="77777777" w:rsidR="00266B94" w:rsidRPr="0067701C" w:rsidRDefault="00266B94" w:rsidP="00266B94">
            <w:pPr>
              <w:spacing w:line="276" w:lineRule="auto"/>
              <w:jc w:val="center"/>
              <w:rPr>
                <w:sz w:val="24"/>
                <w:szCs w:val="20"/>
                <w:lang w:eastAsia="ru-RU"/>
              </w:rPr>
            </w:pPr>
            <w:r w:rsidRPr="0067701C">
              <w:rPr>
                <w:sz w:val="24"/>
                <w:szCs w:val="20"/>
                <w:lang w:val="en-US" w:eastAsia="ru-RU"/>
              </w:rPr>
              <w:t>S</w:t>
            </w:r>
            <w:r w:rsidRPr="0067701C">
              <w:rPr>
                <w:sz w:val="24"/>
                <w:szCs w:val="20"/>
                <w:lang w:eastAsia="ru-RU"/>
              </w:rPr>
              <w:t>, МВА</w:t>
            </w:r>
          </w:p>
        </w:tc>
        <w:tc>
          <w:tcPr>
            <w:tcW w:w="1319" w:type="dxa"/>
            <w:vAlign w:val="center"/>
          </w:tcPr>
          <w:p w14:paraId="2005366A" w14:textId="77777777" w:rsidR="00266B94" w:rsidRPr="0067701C" w:rsidRDefault="00266B94" w:rsidP="00266B94">
            <w:pPr>
              <w:spacing w:line="276" w:lineRule="auto"/>
              <w:jc w:val="center"/>
              <w:rPr>
                <w:sz w:val="24"/>
                <w:szCs w:val="20"/>
                <w:lang w:val="en-US" w:eastAsia="ru-RU"/>
              </w:rPr>
            </w:pPr>
            <w:r w:rsidRPr="0067701C">
              <w:rPr>
                <w:sz w:val="24"/>
                <w:szCs w:val="20"/>
                <w:lang w:val="en-US" w:eastAsia="ru-RU"/>
              </w:rPr>
              <w:t>U</w:t>
            </w:r>
            <w:r w:rsidRPr="0067701C">
              <w:rPr>
                <w:sz w:val="24"/>
                <w:szCs w:val="20"/>
                <w:vertAlign w:val="subscript"/>
                <w:lang w:eastAsia="ru-RU"/>
              </w:rPr>
              <w:t>ном</w:t>
            </w:r>
            <w:r w:rsidRPr="0067701C">
              <w:rPr>
                <w:sz w:val="24"/>
                <w:szCs w:val="20"/>
                <w:lang w:eastAsia="ru-RU"/>
              </w:rPr>
              <w:t xml:space="preserve">, </w:t>
            </w:r>
            <w:proofErr w:type="spellStart"/>
            <w:r w:rsidRPr="0067701C">
              <w:rPr>
                <w:sz w:val="24"/>
                <w:szCs w:val="20"/>
                <w:lang w:eastAsia="ru-RU"/>
              </w:rPr>
              <w:t>кВ</w:t>
            </w:r>
            <w:proofErr w:type="spellEnd"/>
          </w:p>
        </w:tc>
        <w:tc>
          <w:tcPr>
            <w:tcW w:w="1319" w:type="dxa"/>
            <w:vAlign w:val="center"/>
          </w:tcPr>
          <w:p w14:paraId="03054DC3" w14:textId="77777777" w:rsidR="00266B94" w:rsidRPr="0067701C" w:rsidRDefault="00266B94" w:rsidP="00266B94">
            <w:pPr>
              <w:spacing w:line="276" w:lineRule="auto"/>
              <w:jc w:val="center"/>
              <w:rPr>
                <w:sz w:val="24"/>
                <w:szCs w:val="20"/>
                <w:lang w:val="en-US" w:eastAsia="ru-RU"/>
              </w:rPr>
            </w:pPr>
            <w:proofErr w:type="spellStart"/>
            <w:r w:rsidRPr="0067701C">
              <w:rPr>
                <w:sz w:val="24"/>
                <w:szCs w:val="20"/>
              </w:rPr>
              <w:t>X</w:t>
            </w:r>
            <w:r w:rsidRPr="0067701C">
              <w:rPr>
                <w:sz w:val="24"/>
                <w:szCs w:val="20"/>
                <w:vertAlign w:val="subscript"/>
              </w:rPr>
              <w:t>d</w:t>
            </w:r>
            <w:proofErr w:type="spellEnd"/>
            <w:r w:rsidRPr="0067701C">
              <w:rPr>
                <w:sz w:val="24"/>
                <w:szCs w:val="20"/>
              </w:rPr>
              <w:t xml:space="preserve">'', </w:t>
            </w:r>
            <w:proofErr w:type="spellStart"/>
            <w:r w:rsidRPr="0067701C">
              <w:rPr>
                <w:sz w:val="24"/>
                <w:szCs w:val="20"/>
              </w:rPr>
              <w:t>о.е</w:t>
            </w:r>
            <w:proofErr w:type="spellEnd"/>
            <w:r w:rsidRPr="0067701C">
              <w:rPr>
                <w:sz w:val="24"/>
                <w:szCs w:val="20"/>
              </w:rPr>
              <w:t>.</w:t>
            </w:r>
          </w:p>
        </w:tc>
        <w:tc>
          <w:tcPr>
            <w:tcW w:w="1623" w:type="dxa"/>
            <w:vAlign w:val="center"/>
          </w:tcPr>
          <w:p w14:paraId="7D84EFBA" w14:textId="77777777" w:rsidR="00266B94" w:rsidRPr="0067701C" w:rsidRDefault="00266B94" w:rsidP="00266B94">
            <w:pPr>
              <w:spacing w:line="276" w:lineRule="auto"/>
              <w:jc w:val="center"/>
              <w:rPr>
                <w:sz w:val="24"/>
                <w:szCs w:val="20"/>
                <w:lang w:eastAsia="ru-RU"/>
              </w:rPr>
            </w:pPr>
            <w:r w:rsidRPr="0067701C">
              <w:rPr>
                <w:sz w:val="24"/>
                <w:szCs w:val="20"/>
                <w:lang w:val="en-US" w:eastAsia="ru-RU"/>
              </w:rPr>
              <w:t>n</w:t>
            </w:r>
            <w:r w:rsidRPr="0067701C">
              <w:rPr>
                <w:sz w:val="24"/>
                <w:szCs w:val="20"/>
                <w:lang w:eastAsia="ru-RU"/>
              </w:rPr>
              <w:t>, об/мин</w:t>
            </w:r>
          </w:p>
        </w:tc>
      </w:tr>
      <w:tr w:rsidR="00266B94" w14:paraId="379E8ADB" w14:textId="77777777" w:rsidTr="00266B94">
        <w:trPr>
          <w:trHeight w:val="509"/>
        </w:trPr>
        <w:tc>
          <w:tcPr>
            <w:tcW w:w="1866" w:type="dxa"/>
            <w:vAlign w:val="center"/>
          </w:tcPr>
          <w:p w14:paraId="0D23FC48" w14:textId="77777777" w:rsidR="00266B94" w:rsidRPr="0067701C" w:rsidRDefault="00266B94" w:rsidP="00266B94">
            <w:pPr>
              <w:spacing w:line="276" w:lineRule="auto"/>
              <w:jc w:val="center"/>
              <w:rPr>
                <w:sz w:val="24"/>
                <w:szCs w:val="20"/>
                <w:lang w:eastAsia="ru-RU"/>
              </w:rPr>
            </w:pPr>
            <w:r w:rsidRPr="0067701C">
              <w:rPr>
                <w:sz w:val="24"/>
                <w:szCs w:val="20"/>
                <w:lang w:eastAsia="ru-RU"/>
              </w:rPr>
              <w:t>Т</w:t>
            </w:r>
            <w:r>
              <w:rPr>
                <w:sz w:val="24"/>
                <w:szCs w:val="20"/>
                <w:lang w:eastAsia="ru-RU"/>
              </w:rPr>
              <w:t>Ф-90Г-2У3</w:t>
            </w:r>
          </w:p>
        </w:tc>
        <w:tc>
          <w:tcPr>
            <w:tcW w:w="1106" w:type="dxa"/>
            <w:vAlign w:val="center"/>
          </w:tcPr>
          <w:p w14:paraId="389202BD" w14:textId="77777777" w:rsidR="00266B94" w:rsidRPr="0067701C" w:rsidRDefault="00266B94" w:rsidP="00266B94">
            <w:pPr>
              <w:spacing w:line="276" w:lineRule="auto"/>
              <w:jc w:val="center"/>
              <w:rPr>
                <w:sz w:val="24"/>
                <w:szCs w:val="20"/>
                <w:lang w:eastAsia="ru-RU"/>
              </w:rPr>
            </w:pPr>
            <w:r>
              <w:rPr>
                <w:sz w:val="24"/>
                <w:szCs w:val="20"/>
                <w:lang w:eastAsia="ru-RU"/>
              </w:rPr>
              <w:t>90</w:t>
            </w:r>
          </w:p>
        </w:tc>
        <w:tc>
          <w:tcPr>
            <w:tcW w:w="1076" w:type="dxa"/>
            <w:vAlign w:val="center"/>
          </w:tcPr>
          <w:p w14:paraId="547FE96C" w14:textId="77777777" w:rsidR="00266B94" w:rsidRPr="00FD1CDF" w:rsidRDefault="00266B94" w:rsidP="00266B94">
            <w:pPr>
              <w:spacing w:line="276" w:lineRule="auto"/>
              <w:jc w:val="center"/>
              <w:rPr>
                <w:sz w:val="24"/>
                <w:szCs w:val="20"/>
                <w:lang w:val="en-US" w:eastAsia="ru-RU"/>
              </w:rPr>
            </w:pPr>
            <w:r>
              <w:rPr>
                <w:sz w:val="24"/>
                <w:szCs w:val="20"/>
                <w:lang w:eastAsia="ru-RU"/>
              </w:rPr>
              <w:t>0</w:t>
            </w:r>
            <w:r>
              <w:rPr>
                <w:sz w:val="24"/>
                <w:szCs w:val="20"/>
                <w:lang w:val="en-US" w:eastAsia="ru-RU"/>
              </w:rPr>
              <w:t>,8</w:t>
            </w:r>
          </w:p>
        </w:tc>
        <w:tc>
          <w:tcPr>
            <w:tcW w:w="1320" w:type="dxa"/>
            <w:vAlign w:val="center"/>
          </w:tcPr>
          <w:p w14:paraId="4A2AA921" w14:textId="77777777" w:rsidR="00266B94" w:rsidRPr="00FD1CDF" w:rsidRDefault="00266B94" w:rsidP="00266B94">
            <w:pPr>
              <w:spacing w:line="276" w:lineRule="auto"/>
              <w:jc w:val="center"/>
              <w:rPr>
                <w:sz w:val="24"/>
                <w:szCs w:val="20"/>
                <w:lang w:val="en-US" w:eastAsia="ru-RU"/>
              </w:rPr>
            </w:pPr>
            <w:r>
              <w:rPr>
                <w:sz w:val="24"/>
                <w:szCs w:val="20"/>
                <w:lang w:val="en-US" w:eastAsia="ru-RU"/>
              </w:rPr>
              <w:t>112,5</w:t>
            </w:r>
          </w:p>
        </w:tc>
        <w:tc>
          <w:tcPr>
            <w:tcW w:w="1319" w:type="dxa"/>
            <w:vAlign w:val="center"/>
          </w:tcPr>
          <w:p w14:paraId="61A7291C" w14:textId="77777777" w:rsidR="00266B94" w:rsidRPr="00FD1CDF" w:rsidRDefault="00266B94" w:rsidP="00266B94">
            <w:pPr>
              <w:spacing w:line="276" w:lineRule="auto"/>
              <w:jc w:val="center"/>
              <w:rPr>
                <w:sz w:val="24"/>
                <w:szCs w:val="20"/>
                <w:lang w:val="en-US" w:eastAsia="ru-RU"/>
              </w:rPr>
            </w:pPr>
            <w:r>
              <w:rPr>
                <w:sz w:val="24"/>
                <w:szCs w:val="20"/>
                <w:lang w:val="en-US" w:eastAsia="ru-RU"/>
              </w:rPr>
              <w:t>10,5</w:t>
            </w:r>
          </w:p>
        </w:tc>
        <w:tc>
          <w:tcPr>
            <w:tcW w:w="1319" w:type="dxa"/>
            <w:vAlign w:val="center"/>
          </w:tcPr>
          <w:p w14:paraId="64E0F402" w14:textId="77777777" w:rsidR="00266B94" w:rsidRPr="0067701C" w:rsidRDefault="00266B94" w:rsidP="00266B94">
            <w:pPr>
              <w:spacing w:line="276" w:lineRule="auto"/>
              <w:jc w:val="center"/>
              <w:rPr>
                <w:sz w:val="24"/>
                <w:szCs w:val="20"/>
                <w:lang w:eastAsia="ru-RU"/>
              </w:rPr>
            </w:pPr>
            <w:r>
              <w:rPr>
                <w:sz w:val="24"/>
                <w:szCs w:val="20"/>
                <w:lang w:eastAsia="ru-RU"/>
              </w:rPr>
              <w:t>0,146</w:t>
            </w:r>
          </w:p>
        </w:tc>
        <w:tc>
          <w:tcPr>
            <w:tcW w:w="1623" w:type="dxa"/>
            <w:vAlign w:val="center"/>
          </w:tcPr>
          <w:p w14:paraId="24FDCC97" w14:textId="77777777" w:rsidR="00266B94" w:rsidRPr="0067701C" w:rsidRDefault="00266B94" w:rsidP="00266B94">
            <w:pPr>
              <w:spacing w:line="276" w:lineRule="auto"/>
              <w:jc w:val="center"/>
              <w:rPr>
                <w:sz w:val="24"/>
                <w:szCs w:val="20"/>
                <w:lang w:eastAsia="ru-RU"/>
              </w:rPr>
            </w:pPr>
            <w:r>
              <w:rPr>
                <w:sz w:val="24"/>
                <w:szCs w:val="20"/>
                <w:lang w:eastAsia="ru-RU"/>
              </w:rPr>
              <w:t>3000</w:t>
            </w:r>
          </w:p>
        </w:tc>
      </w:tr>
    </w:tbl>
    <w:p w14:paraId="455B312A" w14:textId="538EFA5C" w:rsidR="00D86E78" w:rsidRDefault="00D86E78" w:rsidP="00D86E78">
      <w:pPr>
        <w:pStyle w:val="a3"/>
        <w:keepNext/>
        <w:spacing w:line="360" w:lineRule="auto"/>
        <w:jc w:val="left"/>
      </w:pPr>
      <w:r w:rsidRPr="00D86E78">
        <w:t xml:space="preserve"> </w:t>
      </w:r>
      <w:r>
        <w:t xml:space="preserve">Таблица </w:t>
      </w:r>
      <w:r>
        <w:fldChar w:fldCharType="begin"/>
      </w:r>
      <w:r>
        <w:instrText>STYLEREF 1 \s</w:instrText>
      </w:r>
      <w:r>
        <w:fldChar w:fldCharType="separate"/>
      </w:r>
      <w:r w:rsidR="00E43BE9">
        <w:rPr>
          <w:noProof/>
        </w:rPr>
        <w:t>1</w:t>
      </w:r>
      <w:r>
        <w:fldChar w:fldCharType="end"/>
      </w:r>
      <w:r>
        <w:t>.</w:t>
      </w:r>
      <w:r>
        <w:fldChar w:fldCharType="begin"/>
      </w:r>
      <w:r>
        <w:instrText>SEQ Таблица \* ARABIC \s 1</w:instrText>
      </w:r>
      <w:r>
        <w:fldChar w:fldCharType="separate"/>
      </w:r>
      <w:r w:rsidR="00E43BE9">
        <w:rPr>
          <w:noProof/>
        </w:rPr>
        <w:t>1</w:t>
      </w:r>
      <w:r>
        <w:fldChar w:fldCharType="end"/>
      </w:r>
      <w:r>
        <w:t xml:space="preserve"> — Характеристики турбогенератора</w:t>
      </w:r>
    </w:p>
    <w:p w14:paraId="3605AAAC" w14:textId="6998E56C" w:rsidR="003508D9" w:rsidRPr="00BA7C98" w:rsidRDefault="00BA7C98" w:rsidP="002978EE">
      <w:pPr>
        <w:spacing w:before="240"/>
        <w:rPr>
          <w:i/>
          <w:color w:val="FF0000"/>
        </w:rPr>
      </w:pPr>
      <w:r w:rsidRPr="00BA7C98">
        <w:rPr>
          <w:i/>
          <w:color w:val="FF0000"/>
        </w:rPr>
        <w:t>Заголов</w:t>
      </w:r>
      <w:r>
        <w:rPr>
          <w:i/>
          <w:color w:val="FF0000"/>
        </w:rPr>
        <w:t>ки</w:t>
      </w:r>
      <w:r w:rsidRPr="00BA7C98">
        <w:rPr>
          <w:i/>
          <w:color w:val="FF0000"/>
        </w:rPr>
        <w:t xml:space="preserve"> к таблиц</w:t>
      </w:r>
      <w:r>
        <w:rPr>
          <w:i/>
          <w:color w:val="FF0000"/>
        </w:rPr>
        <w:t>ам</w:t>
      </w:r>
      <w:r w:rsidRPr="00BA7C98">
        <w:rPr>
          <w:i/>
          <w:color w:val="FF0000"/>
        </w:rPr>
        <w:t xml:space="preserve"> долж</w:t>
      </w:r>
      <w:r>
        <w:rPr>
          <w:i/>
          <w:color w:val="FF0000"/>
        </w:rPr>
        <w:t>ны</w:t>
      </w:r>
      <w:r w:rsidRPr="00BA7C98">
        <w:rPr>
          <w:i/>
          <w:color w:val="FF0000"/>
        </w:rPr>
        <w:t xml:space="preserve"> быть над таблиц</w:t>
      </w:r>
      <w:r>
        <w:rPr>
          <w:i/>
          <w:color w:val="FF0000"/>
        </w:rPr>
        <w:t>ами (везде)</w:t>
      </w:r>
    </w:p>
    <w:p w14:paraId="291376DD" w14:textId="04FEC9EF" w:rsidR="00064627" w:rsidRDefault="0031375F" w:rsidP="004E23D6">
      <w:pPr>
        <w:pStyle w:val="2"/>
        <w:ind w:firstLine="709"/>
        <w:jc w:val="both"/>
      </w:pPr>
      <w:bookmarkStart w:id="16" w:name="_Toc166613511"/>
      <w:r>
        <w:t>Выбор трансформаторов</w:t>
      </w:r>
      <w:bookmarkEnd w:id="16"/>
    </w:p>
    <w:p w14:paraId="2D621967" w14:textId="708393A2" w:rsidR="001739A5" w:rsidRPr="00054239" w:rsidRDefault="001739A5" w:rsidP="00791199">
      <w:pPr>
        <w:ind w:firstLine="709"/>
        <w:rPr>
          <w:lang w:eastAsia="ru-RU"/>
        </w:rPr>
      </w:pPr>
      <w:r>
        <w:rPr>
          <w:lang w:eastAsia="ru-RU"/>
        </w:rPr>
        <w:t>Мощность блочных трансформаторов выбирается по мощности присоединенных к ним генераторов. Для всех генераторов мощность блочного трансформатора будет одинакова</w:t>
      </w:r>
      <w:r w:rsidR="00054239">
        <w:rPr>
          <w:lang w:eastAsia="ru-RU"/>
        </w:rPr>
        <w:t xml:space="preserve">. Мощность для собственных нужд для ГРЭС составляет 5% от полной мощности </w:t>
      </w:r>
      <w:r w:rsidR="002C6DF1">
        <w:rPr>
          <w:lang w:eastAsia="ru-RU"/>
        </w:rPr>
        <w:t>генератора</w:t>
      </w:r>
      <w:r w:rsidR="00054239" w:rsidRPr="00054239">
        <w:rPr>
          <w:lang w:eastAsia="ru-RU"/>
        </w:rPr>
        <w:t>:</w:t>
      </w:r>
    </w:p>
    <w:p w14:paraId="27755D36" w14:textId="7CE90DCD" w:rsidR="001739A5" w:rsidRPr="009336A7" w:rsidRDefault="00BA7C98" w:rsidP="004E23D6">
      <w:pPr>
        <w:ind w:firstLine="709"/>
        <w:rPr>
          <w:rFonts w:eastAsiaTheme="minorEastAsia"/>
          <w:lang w:val="en-US" w:eastAsia="ru-RU"/>
        </w:rPr>
      </w:pPr>
      <m:oMathPara>
        <m:oMathParaPr>
          <m:jc m:val="center"/>
        </m:oMathParaPr>
        <m:oMath>
          <m:sSub>
            <m:sSubPr>
              <m:ctrlPr>
                <w:rPr>
                  <w:rFonts w:ascii="Cambria Math" w:hAnsi="Cambria Math"/>
                  <w:i/>
                  <w:lang w:val="en-US" w:eastAsia="ru-RU"/>
                </w:rPr>
              </m:ctrlPr>
            </m:sSubPr>
            <m:e>
              <m:r>
                <w:rPr>
                  <w:rFonts w:ascii="Cambria Math" w:hAnsi="Cambria Math"/>
                  <w:lang w:val="en-US" w:eastAsia="ru-RU"/>
                </w:rPr>
                <m:t>S</m:t>
              </m:r>
            </m:e>
            <m:sub>
              <m:r>
                <w:rPr>
                  <w:rFonts w:ascii="Cambria Math" w:hAnsi="Cambria Math"/>
                  <w:lang w:eastAsia="ru-RU"/>
                </w:rPr>
                <m:t>т</m:t>
              </m:r>
            </m:sub>
          </m:sSub>
          <m:r>
            <w:rPr>
              <w:rFonts w:ascii="Cambria Math" w:hAnsi="Cambria Math"/>
              <w:lang w:val="en-US" w:eastAsia="ru-RU"/>
            </w:rPr>
            <m:t>=</m:t>
          </m:r>
          <m:sSub>
            <m:sSubPr>
              <m:ctrlPr>
                <w:rPr>
                  <w:rFonts w:ascii="Cambria Math" w:hAnsi="Cambria Math"/>
                  <w:i/>
                  <w:lang w:val="en-US" w:eastAsia="ru-RU"/>
                </w:rPr>
              </m:ctrlPr>
            </m:sSubPr>
            <m:e>
              <m:r>
                <w:rPr>
                  <w:rFonts w:ascii="Cambria Math" w:hAnsi="Cambria Math"/>
                  <w:lang w:val="en-US" w:eastAsia="ru-RU"/>
                </w:rPr>
                <m:t>S</m:t>
              </m:r>
            </m:e>
            <m:sub>
              <m:r>
                <w:rPr>
                  <w:rFonts w:ascii="Cambria Math" w:hAnsi="Cambria Math"/>
                  <w:lang w:eastAsia="ru-RU"/>
                </w:rPr>
                <m:t>г</m:t>
              </m:r>
            </m:sub>
          </m:sSub>
          <m:sSub>
            <m:sSubPr>
              <m:ctrlPr>
                <w:rPr>
                  <w:rFonts w:ascii="Cambria Math" w:hAnsi="Cambria Math"/>
                  <w:i/>
                  <w:lang w:val="en-US" w:eastAsia="ru-RU"/>
                </w:rPr>
              </m:ctrlPr>
            </m:sSubPr>
            <m:e>
              <m:r>
                <w:rPr>
                  <w:rFonts w:ascii="Cambria Math" w:hAnsi="Cambria Math"/>
                  <w:lang w:val="en-US" w:eastAsia="ru-RU"/>
                </w:rPr>
                <m:t>-S</m:t>
              </m:r>
            </m:e>
            <m:sub>
              <m:r>
                <w:rPr>
                  <w:rFonts w:ascii="Cambria Math" w:hAnsi="Cambria Math"/>
                  <w:lang w:val="en-US" w:eastAsia="ru-RU"/>
                </w:rPr>
                <m:t>сн</m:t>
              </m:r>
            </m:sub>
          </m:sSub>
          <m:r>
            <w:rPr>
              <w:rFonts w:ascii="Cambria Math" w:eastAsiaTheme="minorEastAsia" w:hAnsi="Cambria Math"/>
              <w:lang w:val="en-US" w:eastAsia="ru-RU"/>
            </w:rPr>
            <m:t>=112,5-5,7=106,8 МВА.</m:t>
          </m:r>
        </m:oMath>
      </m:oMathPara>
    </w:p>
    <w:p w14:paraId="5C859D75" w14:textId="404B6FFC" w:rsidR="001739A5" w:rsidRDefault="001739A5" w:rsidP="004E23D6">
      <w:pPr>
        <w:ind w:firstLine="709"/>
        <w:rPr>
          <w:rFonts w:eastAsiaTheme="minorEastAsia"/>
          <w:lang w:eastAsia="ru-RU"/>
        </w:rPr>
      </w:pPr>
      <w:r>
        <w:rPr>
          <w:rFonts w:eastAsiaTheme="minorEastAsia"/>
          <w:lang w:eastAsia="ru-RU"/>
        </w:rPr>
        <w:t>Трансформатор</w:t>
      </w:r>
      <w:r w:rsidR="002C6DF1">
        <w:rPr>
          <w:rFonts w:eastAsiaTheme="minorEastAsia"/>
          <w:lang w:eastAsia="ru-RU"/>
        </w:rPr>
        <w:t>ы</w:t>
      </w:r>
      <w:r>
        <w:rPr>
          <w:rFonts w:eastAsiaTheme="minorEastAsia"/>
          <w:lang w:eastAsia="ru-RU"/>
        </w:rPr>
        <w:t xml:space="preserve"> </w:t>
      </w:r>
      <w:r w:rsidR="00F92602">
        <w:rPr>
          <w:rFonts w:eastAsiaTheme="minorEastAsia"/>
          <w:lang w:eastAsia="ru-RU"/>
        </w:rPr>
        <w:t>принят</w:t>
      </w:r>
      <w:r w:rsidR="002C6DF1">
        <w:rPr>
          <w:rFonts w:eastAsiaTheme="minorEastAsia"/>
          <w:lang w:eastAsia="ru-RU"/>
        </w:rPr>
        <w:t>ы</w:t>
      </w:r>
      <w:r>
        <w:rPr>
          <w:rFonts w:eastAsiaTheme="minorEastAsia"/>
          <w:lang w:eastAsia="ru-RU"/>
        </w:rPr>
        <w:t xml:space="preserve"> типа Т</w:t>
      </w:r>
      <w:r w:rsidR="002C6DF1">
        <w:rPr>
          <w:rFonts w:eastAsiaTheme="minorEastAsia"/>
          <w:lang w:eastAsia="ru-RU"/>
        </w:rPr>
        <w:t>Д</w:t>
      </w:r>
      <w:r>
        <w:rPr>
          <w:rFonts w:eastAsiaTheme="minorEastAsia"/>
          <w:lang w:eastAsia="ru-RU"/>
        </w:rPr>
        <w:t>Ц – 1</w:t>
      </w:r>
      <w:r w:rsidR="008F0D33">
        <w:rPr>
          <w:rFonts w:eastAsiaTheme="minorEastAsia"/>
          <w:lang w:eastAsia="ru-RU"/>
        </w:rPr>
        <w:t>25</w:t>
      </w:r>
      <w:r w:rsidR="002C6DF1">
        <w:rPr>
          <w:rFonts w:eastAsiaTheme="minorEastAsia"/>
          <w:lang w:eastAsia="ru-RU"/>
        </w:rPr>
        <w:t>000</w:t>
      </w:r>
      <w:r w:rsidR="002C6DF1" w:rsidRPr="002C6DF1">
        <w:rPr>
          <w:rFonts w:eastAsiaTheme="minorEastAsia"/>
          <w:lang w:eastAsia="ru-RU"/>
        </w:rPr>
        <w:t>/110</w:t>
      </w:r>
      <w:r w:rsidR="00C76EFA" w:rsidRPr="00F41430">
        <w:rPr>
          <w:rFonts w:eastAsiaTheme="minorEastAsia"/>
          <w:lang w:eastAsia="ru-RU"/>
        </w:rPr>
        <w:t xml:space="preserve"> [</w:t>
      </w:r>
      <w:r w:rsidR="00F41430" w:rsidRPr="00D2019D">
        <w:rPr>
          <w:rFonts w:eastAsiaTheme="minorEastAsia"/>
          <w:lang w:eastAsia="ru-RU"/>
        </w:rPr>
        <w:t>1</w:t>
      </w:r>
      <w:r w:rsidR="00C76EFA" w:rsidRPr="00F41430">
        <w:rPr>
          <w:rFonts w:eastAsiaTheme="minorEastAsia"/>
          <w:lang w:eastAsia="ru-RU"/>
        </w:rPr>
        <w:t xml:space="preserve">, </w:t>
      </w:r>
      <w:r w:rsidR="00C76EFA">
        <w:rPr>
          <w:rFonts w:eastAsiaTheme="minorEastAsia"/>
          <w:lang w:val="en-GB" w:eastAsia="ru-RU"/>
        </w:rPr>
        <w:t>c</w:t>
      </w:r>
      <w:r w:rsidR="00C76EFA" w:rsidRPr="00F41430">
        <w:rPr>
          <w:rFonts w:eastAsiaTheme="minorEastAsia"/>
          <w:lang w:eastAsia="ru-RU"/>
        </w:rPr>
        <w:t>.</w:t>
      </w:r>
      <w:r w:rsidR="00F41430" w:rsidRPr="00D2019D">
        <w:rPr>
          <w:rFonts w:eastAsiaTheme="minorEastAsia"/>
          <w:lang w:eastAsia="ru-RU"/>
        </w:rPr>
        <w:t>244</w:t>
      </w:r>
      <w:r w:rsidR="00C76EFA" w:rsidRPr="00F41430">
        <w:rPr>
          <w:rFonts w:eastAsiaTheme="minorEastAsia"/>
          <w:lang w:eastAsia="ru-RU"/>
        </w:rPr>
        <w:t>]</w:t>
      </w:r>
      <w:r w:rsidR="002C6DF1" w:rsidRPr="002C6DF1">
        <w:rPr>
          <w:rFonts w:eastAsiaTheme="minorEastAsia"/>
          <w:lang w:eastAsia="ru-RU"/>
        </w:rPr>
        <w:t xml:space="preserve">. </w:t>
      </w:r>
      <w:r>
        <w:rPr>
          <w:rFonts w:eastAsiaTheme="minorEastAsia"/>
          <w:lang w:eastAsia="ru-RU"/>
        </w:rPr>
        <w:t xml:space="preserve">Характеристики выбранных трансформаторов представлены в таблице </w:t>
      </w:r>
      <w:r w:rsidR="00666839">
        <w:rPr>
          <w:rFonts w:eastAsiaTheme="minorEastAsia"/>
          <w:lang w:eastAsia="ru-RU"/>
        </w:rPr>
        <w:t>1</w:t>
      </w:r>
      <w:r>
        <w:rPr>
          <w:rFonts w:eastAsiaTheme="minorEastAsia"/>
          <w:lang w:eastAsia="ru-RU"/>
        </w:rPr>
        <w:t>.2</w:t>
      </w:r>
      <w:r w:rsidR="00643F8D">
        <w:rPr>
          <w:rFonts w:eastAsiaTheme="minorEastAsia"/>
          <w:lang w:eastAsia="ru-RU"/>
        </w:rPr>
        <w:t>.</w:t>
      </w:r>
    </w:p>
    <w:p w14:paraId="7F7DAA06" w14:textId="72CCC10A" w:rsidR="00307108" w:rsidRPr="007D2D55" w:rsidRDefault="00307108" w:rsidP="00545DAE">
      <w:pPr>
        <w:pStyle w:val="a3"/>
        <w:keepNext/>
        <w:jc w:val="left"/>
      </w:pPr>
      <w:r>
        <w:t xml:space="preserve">Таблица </w:t>
      </w:r>
      <w:r>
        <w:fldChar w:fldCharType="begin"/>
      </w:r>
      <w:r>
        <w:instrText>STYLEREF 1 \s</w:instrText>
      </w:r>
      <w:r>
        <w:fldChar w:fldCharType="separate"/>
      </w:r>
      <w:r w:rsidR="00E43BE9">
        <w:rPr>
          <w:noProof/>
        </w:rPr>
        <w:t>1</w:t>
      </w:r>
      <w:r>
        <w:fldChar w:fldCharType="end"/>
      </w:r>
      <w:r w:rsidR="00EE5444">
        <w:t>.</w:t>
      </w:r>
      <w:r>
        <w:fldChar w:fldCharType="begin"/>
      </w:r>
      <w:r>
        <w:instrText>SEQ Таблица \* ARABIC \s 1</w:instrText>
      </w:r>
      <w:r>
        <w:fldChar w:fldCharType="separate"/>
      </w:r>
      <w:r w:rsidR="00E43BE9">
        <w:rPr>
          <w:noProof/>
        </w:rPr>
        <w:t>2</w:t>
      </w:r>
      <w:r>
        <w:fldChar w:fldCharType="end"/>
      </w:r>
      <w:r w:rsidR="00351C21" w:rsidRPr="00405E1E">
        <w:t xml:space="preserve"> —</w:t>
      </w:r>
      <w:r>
        <w:t xml:space="preserve"> Характеристики трансформаторов</w:t>
      </w:r>
    </w:p>
    <w:tbl>
      <w:tblPr>
        <w:tblStyle w:val="a9"/>
        <w:tblpPr w:leftFromText="180" w:rightFromText="180" w:vertAnchor="text" w:horzAnchor="margin" w:tblpY="-79"/>
        <w:tblW w:w="8569" w:type="dxa"/>
        <w:tblLayout w:type="fixed"/>
        <w:tblLook w:val="04A0" w:firstRow="1" w:lastRow="0" w:firstColumn="1" w:lastColumn="0" w:noHBand="0" w:noVBand="1"/>
      </w:tblPr>
      <w:tblGrid>
        <w:gridCol w:w="2518"/>
        <w:gridCol w:w="885"/>
        <w:gridCol w:w="1033"/>
        <w:gridCol w:w="1033"/>
        <w:gridCol w:w="1624"/>
        <w:gridCol w:w="738"/>
        <w:gridCol w:w="738"/>
      </w:tblGrid>
      <w:tr w:rsidR="008F0D33" w:rsidRPr="00ED09F7" w14:paraId="56473CEC" w14:textId="77777777" w:rsidTr="008F0D33">
        <w:trPr>
          <w:trHeight w:val="848"/>
        </w:trPr>
        <w:tc>
          <w:tcPr>
            <w:tcW w:w="2518" w:type="dxa"/>
            <w:vAlign w:val="center"/>
          </w:tcPr>
          <w:p w14:paraId="25F58714" w14:textId="77777777" w:rsidR="008F0D33" w:rsidRPr="00307108" w:rsidRDefault="008F0D33" w:rsidP="005F324C">
            <w:pPr>
              <w:spacing w:line="276" w:lineRule="auto"/>
              <w:jc w:val="center"/>
              <w:rPr>
                <w:sz w:val="24"/>
                <w:szCs w:val="24"/>
                <w:lang w:eastAsia="ru-RU"/>
              </w:rPr>
            </w:pPr>
            <w:r w:rsidRPr="00307108">
              <w:rPr>
                <w:sz w:val="24"/>
                <w:szCs w:val="24"/>
                <w:lang w:eastAsia="ru-RU"/>
              </w:rPr>
              <w:t>Тип</w:t>
            </w:r>
          </w:p>
        </w:tc>
        <w:tc>
          <w:tcPr>
            <w:tcW w:w="885" w:type="dxa"/>
            <w:vAlign w:val="center"/>
          </w:tcPr>
          <w:p w14:paraId="574BD33F" w14:textId="77777777" w:rsidR="008F0D33" w:rsidRPr="00307108" w:rsidRDefault="008F0D33" w:rsidP="005F324C">
            <w:pPr>
              <w:spacing w:line="276" w:lineRule="auto"/>
              <w:jc w:val="center"/>
              <w:rPr>
                <w:sz w:val="24"/>
                <w:szCs w:val="24"/>
                <w:lang w:eastAsia="ru-RU"/>
              </w:rPr>
            </w:pPr>
            <w:r w:rsidRPr="00307108">
              <w:rPr>
                <w:sz w:val="24"/>
                <w:szCs w:val="24"/>
                <w:lang w:val="en-US" w:eastAsia="ru-RU"/>
              </w:rPr>
              <w:t>S</w:t>
            </w:r>
            <w:r w:rsidRPr="00307108">
              <w:rPr>
                <w:sz w:val="24"/>
                <w:szCs w:val="24"/>
                <w:vertAlign w:val="subscript"/>
                <w:lang w:eastAsia="ru-RU"/>
              </w:rPr>
              <w:t>ном</w:t>
            </w:r>
            <w:r w:rsidRPr="00307108">
              <w:rPr>
                <w:sz w:val="24"/>
                <w:szCs w:val="24"/>
                <w:lang w:eastAsia="ru-RU"/>
              </w:rPr>
              <w:t>, МВА</w:t>
            </w:r>
          </w:p>
        </w:tc>
        <w:tc>
          <w:tcPr>
            <w:tcW w:w="1033" w:type="dxa"/>
            <w:vAlign w:val="center"/>
          </w:tcPr>
          <w:p w14:paraId="12F3EE95" w14:textId="77777777" w:rsidR="008F0D33" w:rsidRPr="00307108" w:rsidRDefault="008F0D33" w:rsidP="005F324C">
            <w:pPr>
              <w:spacing w:line="276" w:lineRule="auto"/>
              <w:jc w:val="center"/>
              <w:rPr>
                <w:sz w:val="24"/>
                <w:szCs w:val="24"/>
                <w:lang w:eastAsia="ru-RU"/>
              </w:rPr>
            </w:pPr>
            <w:r w:rsidRPr="00307108">
              <w:rPr>
                <w:sz w:val="24"/>
                <w:szCs w:val="24"/>
                <w:lang w:val="en-US" w:eastAsia="ru-RU"/>
              </w:rPr>
              <w:t>U</w:t>
            </w:r>
            <w:r w:rsidRPr="00307108">
              <w:rPr>
                <w:sz w:val="24"/>
                <w:szCs w:val="24"/>
                <w:vertAlign w:val="subscript"/>
                <w:lang w:eastAsia="ru-RU"/>
              </w:rPr>
              <w:t>ном ВН</w:t>
            </w:r>
            <w:r w:rsidRPr="00307108">
              <w:rPr>
                <w:sz w:val="24"/>
                <w:szCs w:val="24"/>
                <w:lang w:eastAsia="ru-RU"/>
              </w:rPr>
              <w:t xml:space="preserve">, </w:t>
            </w:r>
            <w:proofErr w:type="spellStart"/>
            <w:r w:rsidRPr="00307108">
              <w:rPr>
                <w:sz w:val="24"/>
                <w:szCs w:val="24"/>
                <w:lang w:eastAsia="ru-RU"/>
              </w:rPr>
              <w:t>кВ</w:t>
            </w:r>
            <w:proofErr w:type="spellEnd"/>
          </w:p>
        </w:tc>
        <w:tc>
          <w:tcPr>
            <w:tcW w:w="1033" w:type="dxa"/>
            <w:vAlign w:val="center"/>
          </w:tcPr>
          <w:p w14:paraId="350C4A82" w14:textId="77777777" w:rsidR="008F0D33" w:rsidRPr="00307108" w:rsidRDefault="008F0D33" w:rsidP="005F324C">
            <w:pPr>
              <w:spacing w:line="276" w:lineRule="auto"/>
              <w:jc w:val="center"/>
              <w:rPr>
                <w:sz w:val="24"/>
                <w:szCs w:val="24"/>
                <w:lang w:eastAsia="ru-RU"/>
              </w:rPr>
            </w:pPr>
            <w:r w:rsidRPr="00307108">
              <w:rPr>
                <w:sz w:val="24"/>
                <w:szCs w:val="24"/>
                <w:lang w:val="en-US" w:eastAsia="ru-RU"/>
              </w:rPr>
              <w:t>U</w:t>
            </w:r>
            <w:r w:rsidRPr="00307108">
              <w:rPr>
                <w:sz w:val="24"/>
                <w:szCs w:val="24"/>
                <w:vertAlign w:val="subscript"/>
                <w:lang w:eastAsia="ru-RU"/>
              </w:rPr>
              <w:t>ном НН</w:t>
            </w:r>
            <w:r w:rsidRPr="00307108">
              <w:rPr>
                <w:sz w:val="24"/>
                <w:szCs w:val="24"/>
                <w:lang w:eastAsia="ru-RU"/>
              </w:rPr>
              <w:t xml:space="preserve">, </w:t>
            </w:r>
            <w:proofErr w:type="spellStart"/>
            <w:r w:rsidRPr="00307108">
              <w:rPr>
                <w:sz w:val="24"/>
                <w:szCs w:val="24"/>
                <w:lang w:eastAsia="ru-RU"/>
              </w:rPr>
              <w:t>кВ</w:t>
            </w:r>
            <w:proofErr w:type="spellEnd"/>
          </w:p>
        </w:tc>
        <w:tc>
          <w:tcPr>
            <w:tcW w:w="1624" w:type="dxa"/>
            <w:vAlign w:val="center"/>
          </w:tcPr>
          <w:p w14:paraId="33931BB8" w14:textId="25C25DEE" w:rsidR="008F0D33" w:rsidRPr="00307108" w:rsidRDefault="008F0D33" w:rsidP="005F324C">
            <w:pPr>
              <w:spacing w:line="276" w:lineRule="auto"/>
              <w:jc w:val="center"/>
              <w:rPr>
                <w:sz w:val="24"/>
                <w:szCs w:val="24"/>
                <w:lang w:eastAsia="ru-RU"/>
              </w:rPr>
            </w:pPr>
            <w:proofErr w:type="spellStart"/>
            <w:proofErr w:type="gramStart"/>
            <w:r w:rsidRPr="007D5A6A">
              <w:rPr>
                <w:sz w:val="24"/>
                <w:szCs w:val="24"/>
              </w:rPr>
              <w:t>u</w:t>
            </w:r>
            <w:proofErr w:type="gramEnd"/>
            <w:r w:rsidRPr="007D5A6A">
              <w:rPr>
                <w:sz w:val="24"/>
                <w:szCs w:val="24"/>
                <w:vertAlign w:val="subscript"/>
              </w:rPr>
              <w:t>к</w:t>
            </w:r>
            <w:proofErr w:type="spellEnd"/>
            <w:r w:rsidRPr="007D5A6A">
              <w:rPr>
                <w:sz w:val="24"/>
                <w:szCs w:val="24"/>
              </w:rPr>
              <w:t xml:space="preserve">, % </w:t>
            </w:r>
          </w:p>
        </w:tc>
        <w:tc>
          <w:tcPr>
            <w:tcW w:w="738" w:type="dxa"/>
            <w:vAlign w:val="center"/>
          </w:tcPr>
          <w:p w14:paraId="2D9B280E" w14:textId="77777777" w:rsidR="008F0D33" w:rsidRPr="00307108" w:rsidRDefault="008F0D33" w:rsidP="005F324C">
            <w:pPr>
              <w:spacing w:line="276" w:lineRule="auto"/>
              <w:jc w:val="center"/>
              <w:rPr>
                <w:sz w:val="24"/>
                <w:szCs w:val="24"/>
                <w:lang w:eastAsia="ru-RU"/>
              </w:rPr>
            </w:pPr>
            <m:oMath>
              <m:r>
                <w:rPr>
                  <w:rFonts w:ascii="Cambria Math" w:hAnsi="Cambria Math"/>
                  <w:sz w:val="24"/>
                  <w:szCs w:val="24"/>
                  <w:lang w:val="en-US" w:eastAsia="ru-RU"/>
                </w:rPr>
                <m:t>∆</m:t>
              </m:r>
            </m:oMath>
            <w:r w:rsidRPr="00307108">
              <w:rPr>
                <w:sz w:val="24"/>
                <w:szCs w:val="24"/>
                <w:lang w:val="en-US" w:eastAsia="ru-RU"/>
              </w:rPr>
              <w:t>P</w:t>
            </w:r>
            <w:r w:rsidRPr="00307108">
              <w:rPr>
                <w:sz w:val="24"/>
                <w:szCs w:val="24"/>
                <w:vertAlign w:val="subscript"/>
                <w:lang w:eastAsia="ru-RU"/>
              </w:rPr>
              <w:t>х</w:t>
            </w:r>
            <w:r w:rsidRPr="00307108">
              <w:rPr>
                <w:sz w:val="24"/>
                <w:szCs w:val="24"/>
                <w:lang w:eastAsia="ru-RU"/>
              </w:rPr>
              <w:t xml:space="preserve"> , кВт</w:t>
            </w:r>
          </w:p>
        </w:tc>
        <w:tc>
          <w:tcPr>
            <w:tcW w:w="738" w:type="dxa"/>
            <w:vAlign w:val="center"/>
          </w:tcPr>
          <w:p w14:paraId="345C5C21" w14:textId="77777777" w:rsidR="008F0D33" w:rsidRPr="00307108" w:rsidRDefault="008F0D33" w:rsidP="005F324C">
            <w:pPr>
              <w:spacing w:line="276" w:lineRule="auto"/>
              <w:jc w:val="center"/>
              <w:rPr>
                <w:sz w:val="24"/>
                <w:szCs w:val="24"/>
                <w:lang w:eastAsia="ru-RU"/>
              </w:rPr>
            </w:pPr>
            <m:oMath>
              <m:r>
                <w:rPr>
                  <w:rFonts w:ascii="Cambria Math" w:hAnsi="Cambria Math"/>
                  <w:sz w:val="24"/>
                  <w:szCs w:val="24"/>
                  <w:lang w:val="en-US" w:eastAsia="ru-RU"/>
                </w:rPr>
                <m:t>∆</m:t>
              </m:r>
            </m:oMath>
            <w:r w:rsidRPr="00307108">
              <w:rPr>
                <w:sz w:val="24"/>
                <w:szCs w:val="24"/>
                <w:lang w:val="en-US" w:eastAsia="ru-RU"/>
              </w:rPr>
              <w:t>P</w:t>
            </w:r>
            <w:r w:rsidRPr="00307108">
              <w:rPr>
                <w:sz w:val="24"/>
                <w:szCs w:val="24"/>
                <w:vertAlign w:val="subscript"/>
                <w:lang w:eastAsia="ru-RU"/>
              </w:rPr>
              <w:t>к</w:t>
            </w:r>
            <w:r w:rsidRPr="00307108">
              <w:rPr>
                <w:sz w:val="24"/>
                <w:szCs w:val="24"/>
                <w:lang w:eastAsia="ru-RU"/>
              </w:rPr>
              <w:t>, кВт</w:t>
            </w:r>
          </w:p>
        </w:tc>
      </w:tr>
      <w:tr w:rsidR="008F0D33" w:rsidRPr="00ED09F7" w14:paraId="1E299EE4" w14:textId="77777777" w:rsidTr="00545DAE">
        <w:trPr>
          <w:trHeight w:val="420"/>
        </w:trPr>
        <w:tc>
          <w:tcPr>
            <w:tcW w:w="2518" w:type="dxa"/>
            <w:vAlign w:val="center"/>
          </w:tcPr>
          <w:p w14:paraId="05F908E6" w14:textId="3FA02777" w:rsidR="008F0D33" w:rsidRPr="00307108" w:rsidRDefault="008F0D33" w:rsidP="005F324C">
            <w:pPr>
              <w:spacing w:line="276" w:lineRule="auto"/>
              <w:jc w:val="center"/>
              <w:rPr>
                <w:sz w:val="24"/>
                <w:szCs w:val="24"/>
                <w:lang w:eastAsia="ru-RU"/>
              </w:rPr>
            </w:pPr>
            <w:r w:rsidRPr="00307108">
              <w:rPr>
                <w:rFonts w:eastAsiaTheme="minorEastAsia"/>
                <w:sz w:val="24"/>
                <w:szCs w:val="24"/>
                <w:lang w:eastAsia="ru-RU"/>
              </w:rPr>
              <w:t>Т</w:t>
            </w:r>
            <w:r>
              <w:rPr>
                <w:rFonts w:eastAsiaTheme="minorEastAsia"/>
                <w:sz w:val="24"/>
                <w:szCs w:val="24"/>
                <w:lang w:eastAsia="ru-RU"/>
              </w:rPr>
              <w:t>ДЦ</w:t>
            </w:r>
            <w:r w:rsidR="003B4D1A">
              <w:rPr>
                <w:rFonts w:eastAsiaTheme="minorEastAsia"/>
                <w:sz w:val="24"/>
                <w:szCs w:val="24"/>
                <w:lang w:eastAsia="ru-RU"/>
              </w:rPr>
              <w:t>-</w:t>
            </w:r>
            <w:r>
              <w:rPr>
                <w:rFonts w:eastAsiaTheme="minorEastAsia"/>
                <w:sz w:val="24"/>
                <w:szCs w:val="24"/>
                <w:lang w:eastAsia="ru-RU"/>
              </w:rPr>
              <w:t>125</w:t>
            </w:r>
            <w:r w:rsidRPr="00307108">
              <w:rPr>
                <w:rFonts w:eastAsiaTheme="minorEastAsia"/>
                <w:sz w:val="24"/>
                <w:szCs w:val="24"/>
                <w:lang w:eastAsia="ru-RU"/>
              </w:rPr>
              <w:t>000/</w:t>
            </w:r>
            <w:r>
              <w:rPr>
                <w:rFonts w:eastAsiaTheme="minorEastAsia"/>
                <w:sz w:val="24"/>
                <w:szCs w:val="24"/>
                <w:lang w:eastAsia="ru-RU"/>
              </w:rPr>
              <w:t>110</w:t>
            </w:r>
          </w:p>
        </w:tc>
        <w:tc>
          <w:tcPr>
            <w:tcW w:w="885" w:type="dxa"/>
            <w:vAlign w:val="center"/>
          </w:tcPr>
          <w:p w14:paraId="3DD706E4" w14:textId="4A757138" w:rsidR="008F0D33" w:rsidRPr="00307108" w:rsidRDefault="008F0D33" w:rsidP="005F324C">
            <w:pPr>
              <w:spacing w:line="276" w:lineRule="auto"/>
              <w:jc w:val="center"/>
              <w:rPr>
                <w:sz w:val="24"/>
                <w:szCs w:val="24"/>
                <w:lang w:eastAsia="ru-RU"/>
              </w:rPr>
            </w:pPr>
            <w:r>
              <w:rPr>
                <w:sz w:val="24"/>
                <w:szCs w:val="24"/>
                <w:lang w:eastAsia="ru-RU"/>
              </w:rPr>
              <w:t>1</w:t>
            </w:r>
            <w:r w:rsidR="009F284D">
              <w:rPr>
                <w:sz w:val="24"/>
                <w:szCs w:val="24"/>
                <w:lang w:eastAsia="ru-RU"/>
              </w:rPr>
              <w:t>25</w:t>
            </w:r>
          </w:p>
        </w:tc>
        <w:tc>
          <w:tcPr>
            <w:tcW w:w="1033" w:type="dxa"/>
            <w:vAlign w:val="center"/>
          </w:tcPr>
          <w:p w14:paraId="7D304087" w14:textId="6C830AEC" w:rsidR="008F0D33" w:rsidRPr="00307108" w:rsidRDefault="008F0D33" w:rsidP="005F324C">
            <w:pPr>
              <w:spacing w:line="276" w:lineRule="auto"/>
              <w:jc w:val="center"/>
              <w:rPr>
                <w:sz w:val="24"/>
                <w:szCs w:val="24"/>
                <w:lang w:eastAsia="ru-RU"/>
              </w:rPr>
            </w:pPr>
            <w:r>
              <w:rPr>
                <w:sz w:val="24"/>
                <w:szCs w:val="24"/>
                <w:lang w:eastAsia="ru-RU"/>
              </w:rPr>
              <w:t>121</w:t>
            </w:r>
          </w:p>
        </w:tc>
        <w:tc>
          <w:tcPr>
            <w:tcW w:w="1033" w:type="dxa"/>
            <w:vAlign w:val="center"/>
          </w:tcPr>
          <w:p w14:paraId="0B8C19FD" w14:textId="173AA6E2" w:rsidR="008F0D33" w:rsidRPr="00307108" w:rsidRDefault="008F0D33" w:rsidP="005F324C">
            <w:pPr>
              <w:spacing w:line="276" w:lineRule="auto"/>
              <w:jc w:val="center"/>
              <w:rPr>
                <w:sz w:val="24"/>
                <w:szCs w:val="24"/>
                <w:lang w:eastAsia="ru-RU"/>
              </w:rPr>
            </w:pPr>
            <w:r>
              <w:rPr>
                <w:sz w:val="24"/>
                <w:szCs w:val="24"/>
                <w:lang w:eastAsia="ru-RU"/>
              </w:rPr>
              <w:t>10,5</w:t>
            </w:r>
          </w:p>
        </w:tc>
        <w:tc>
          <w:tcPr>
            <w:tcW w:w="1624" w:type="dxa"/>
            <w:vAlign w:val="center"/>
          </w:tcPr>
          <w:p w14:paraId="18CDA653" w14:textId="08174765" w:rsidR="008F0D33" w:rsidRPr="00307108" w:rsidRDefault="008F0D33" w:rsidP="002C6DF1">
            <w:pPr>
              <w:spacing w:line="276" w:lineRule="auto"/>
              <w:jc w:val="center"/>
              <w:rPr>
                <w:sz w:val="24"/>
                <w:szCs w:val="24"/>
                <w:lang w:eastAsia="ru-RU"/>
              </w:rPr>
            </w:pPr>
            <w:r>
              <w:rPr>
                <w:sz w:val="24"/>
                <w:szCs w:val="24"/>
                <w:lang w:eastAsia="ru-RU"/>
              </w:rPr>
              <w:t>10,5</w:t>
            </w:r>
          </w:p>
        </w:tc>
        <w:tc>
          <w:tcPr>
            <w:tcW w:w="738" w:type="dxa"/>
            <w:vAlign w:val="center"/>
          </w:tcPr>
          <w:p w14:paraId="24728676" w14:textId="3E04A094" w:rsidR="008F0D33" w:rsidRPr="00307108" w:rsidRDefault="008F0D33" w:rsidP="005F324C">
            <w:pPr>
              <w:spacing w:line="276" w:lineRule="auto"/>
              <w:jc w:val="center"/>
              <w:rPr>
                <w:sz w:val="24"/>
                <w:szCs w:val="24"/>
                <w:lang w:eastAsia="ru-RU"/>
              </w:rPr>
            </w:pPr>
            <w:r>
              <w:rPr>
                <w:sz w:val="24"/>
                <w:szCs w:val="24"/>
                <w:lang w:eastAsia="ru-RU"/>
              </w:rPr>
              <w:t>120</w:t>
            </w:r>
          </w:p>
        </w:tc>
        <w:tc>
          <w:tcPr>
            <w:tcW w:w="738" w:type="dxa"/>
            <w:vAlign w:val="center"/>
          </w:tcPr>
          <w:p w14:paraId="589D1B35" w14:textId="79B135EB" w:rsidR="008F0D33" w:rsidRPr="00307108" w:rsidRDefault="008F0D33" w:rsidP="005F324C">
            <w:pPr>
              <w:spacing w:line="276" w:lineRule="auto"/>
              <w:jc w:val="center"/>
              <w:rPr>
                <w:sz w:val="24"/>
                <w:szCs w:val="24"/>
                <w:lang w:eastAsia="ru-RU"/>
              </w:rPr>
            </w:pPr>
            <w:r>
              <w:rPr>
                <w:sz w:val="24"/>
                <w:szCs w:val="24"/>
                <w:lang w:eastAsia="ru-RU"/>
              </w:rPr>
              <w:t>400</w:t>
            </w:r>
          </w:p>
        </w:tc>
      </w:tr>
      <w:tr w:rsidR="008F0D33" w:rsidRPr="00ED09F7" w14:paraId="23153752" w14:textId="77777777" w:rsidTr="00545DAE">
        <w:trPr>
          <w:trHeight w:val="413"/>
        </w:trPr>
        <w:tc>
          <w:tcPr>
            <w:tcW w:w="2518" w:type="dxa"/>
            <w:vAlign w:val="center"/>
          </w:tcPr>
          <w:p w14:paraId="10ABB353" w14:textId="71C2D46D" w:rsidR="008F0D33" w:rsidRPr="00737322" w:rsidRDefault="008F0D33" w:rsidP="005F324C">
            <w:pPr>
              <w:spacing w:line="276" w:lineRule="auto"/>
              <w:jc w:val="center"/>
              <w:rPr>
                <w:rFonts w:eastAsiaTheme="minorEastAsia"/>
                <w:sz w:val="24"/>
                <w:szCs w:val="24"/>
                <w:lang w:val="en-US" w:eastAsia="ru-RU"/>
              </w:rPr>
            </w:pPr>
            <w:r>
              <w:rPr>
                <w:rFonts w:eastAsiaTheme="minorEastAsia"/>
                <w:sz w:val="24"/>
                <w:szCs w:val="24"/>
                <w:lang w:eastAsia="ru-RU"/>
              </w:rPr>
              <w:t>Т</w:t>
            </w:r>
            <w:r w:rsidR="00737322">
              <w:rPr>
                <w:rFonts w:eastAsiaTheme="minorEastAsia"/>
                <w:sz w:val="24"/>
                <w:szCs w:val="24"/>
                <w:lang w:eastAsia="ru-RU"/>
              </w:rPr>
              <w:t>Д-10000</w:t>
            </w:r>
            <w:r w:rsidR="00737322">
              <w:rPr>
                <w:rFonts w:eastAsiaTheme="minorEastAsia"/>
                <w:sz w:val="24"/>
                <w:szCs w:val="24"/>
                <w:lang w:val="en-US" w:eastAsia="ru-RU"/>
              </w:rPr>
              <w:t>/10</w:t>
            </w:r>
          </w:p>
        </w:tc>
        <w:tc>
          <w:tcPr>
            <w:tcW w:w="885" w:type="dxa"/>
            <w:vAlign w:val="center"/>
          </w:tcPr>
          <w:p w14:paraId="260B3951" w14:textId="5F4547AC" w:rsidR="008F0D33" w:rsidRPr="008F0D33" w:rsidRDefault="00737322" w:rsidP="005F324C">
            <w:pPr>
              <w:spacing w:line="276" w:lineRule="auto"/>
              <w:jc w:val="center"/>
              <w:rPr>
                <w:sz w:val="24"/>
                <w:szCs w:val="24"/>
                <w:lang w:val="en-US" w:eastAsia="ru-RU"/>
              </w:rPr>
            </w:pPr>
            <w:r>
              <w:rPr>
                <w:sz w:val="24"/>
                <w:szCs w:val="24"/>
                <w:lang w:val="en-US" w:eastAsia="ru-RU"/>
              </w:rPr>
              <w:t>10</w:t>
            </w:r>
          </w:p>
        </w:tc>
        <w:tc>
          <w:tcPr>
            <w:tcW w:w="1033" w:type="dxa"/>
            <w:vAlign w:val="center"/>
          </w:tcPr>
          <w:p w14:paraId="17A29AD1" w14:textId="3550BFFD" w:rsidR="008F0D33" w:rsidRPr="008F0D33" w:rsidRDefault="00B52EAA" w:rsidP="005F324C">
            <w:pPr>
              <w:spacing w:line="276" w:lineRule="auto"/>
              <w:jc w:val="center"/>
              <w:rPr>
                <w:sz w:val="24"/>
                <w:szCs w:val="24"/>
                <w:lang w:val="en-US" w:eastAsia="ru-RU"/>
              </w:rPr>
            </w:pPr>
            <w:r>
              <w:rPr>
                <w:sz w:val="24"/>
                <w:szCs w:val="24"/>
                <w:lang w:val="en-US" w:eastAsia="ru-RU"/>
              </w:rPr>
              <w:t>10,5</w:t>
            </w:r>
          </w:p>
        </w:tc>
        <w:tc>
          <w:tcPr>
            <w:tcW w:w="1033" w:type="dxa"/>
            <w:vAlign w:val="center"/>
          </w:tcPr>
          <w:p w14:paraId="5419F4DA" w14:textId="2F456D3B" w:rsidR="008F0D33" w:rsidRPr="00D141D2" w:rsidRDefault="008F0D33" w:rsidP="005F324C">
            <w:pPr>
              <w:spacing w:line="276" w:lineRule="auto"/>
              <w:jc w:val="center"/>
              <w:rPr>
                <w:sz w:val="24"/>
                <w:szCs w:val="24"/>
                <w:lang w:val="en-GB" w:eastAsia="ru-RU"/>
              </w:rPr>
            </w:pPr>
            <w:r>
              <w:rPr>
                <w:sz w:val="24"/>
                <w:szCs w:val="24"/>
                <w:lang w:val="en-US" w:eastAsia="ru-RU"/>
              </w:rPr>
              <w:t>6,</w:t>
            </w:r>
            <w:r w:rsidR="00EC5488">
              <w:rPr>
                <w:sz w:val="24"/>
                <w:szCs w:val="24"/>
                <w:lang w:eastAsia="ru-RU"/>
              </w:rPr>
              <w:t>3</w:t>
            </w:r>
          </w:p>
        </w:tc>
        <w:tc>
          <w:tcPr>
            <w:tcW w:w="1624" w:type="dxa"/>
            <w:vAlign w:val="center"/>
          </w:tcPr>
          <w:p w14:paraId="02D3407E" w14:textId="5B0D9CFA" w:rsidR="008F0D33" w:rsidRPr="003E6E17" w:rsidRDefault="003E6E17" w:rsidP="002C6DF1">
            <w:pPr>
              <w:spacing w:line="276" w:lineRule="auto"/>
              <w:jc w:val="center"/>
              <w:rPr>
                <w:sz w:val="24"/>
                <w:szCs w:val="24"/>
                <w:lang w:eastAsia="ru-RU"/>
              </w:rPr>
            </w:pPr>
            <w:r>
              <w:rPr>
                <w:sz w:val="24"/>
                <w:szCs w:val="24"/>
                <w:lang w:eastAsia="ru-RU"/>
              </w:rPr>
              <w:t>10,5</w:t>
            </w:r>
          </w:p>
        </w:tc>
        <w:tc>
          <w:tcPr>
            <w:tcW w:w="738" w:type="dxa"/>
            <w:vAlign w:val="center"/>
          </w:tcPr>
          <w:p w14:paraId="7D5DC775" w14:textId="31338EA7" w:rsidR="008F0D33" w:rsidRPr="003E6E17" w:rsidRDefault="003E6E17" w:rsidP="005F324C">
            <w:pPr>
              <w:spacing w:line="276" w:lineRule="auto"/>
              <w:jc w:val="center"/>
              <w:rPr>
                <w:sz w:val="24"/>
                <w:szCs w:val="24"/>
                <w:lang w:eastAsia="ru-RU"/>
              </w:rPr>
            </w:pPr>
            <w:r>
              <w:rPr>
                <w:sz w:val="24"/>
                <w:szCs w:val="24"/>
                <w:lang w:eastAsia="ru-RU"/>
              </w:rPr>
              <w:t>14</w:t>
            </w:r>
          </w:p>
        </w:tc>
        <w:tc>
          <w:tcPr>
            <w:tcW w:w="738" w:type="dxa"/>
            <w:vAlign w:val="center"/>
          </w:tcPr>
          <w:p w14:paraId="11B9E1B9" w14:textId="5649C3E6" w:rsidR="008F0D33" w:rsidRPr="003E6E17" w:rsidRDefault="003E6E17" w:rsidP="005F324C">
            <w:pPr>
              <w:spacing w:line="276" w:lineRule="auto"/>
              <w:jc w:val="center"/>
              <w:rPr>
                <w:sz w:val="24"/>
                <w:szCs w:val="24"/>
                <w:lang w:eastAsia="ru-RU"/>
              </w:rPr>
            </w:pPr>
            <w:r>
              <w:rPr>
                <w:sz w:val="24"/>
                <w:szCs w:val="24"/>
                <w:lang w:eastAsia="ru-RU"/>
              </w:rPr>
              <w:t>60</w:t>
            </w:r>
          </w:p>
        </w:tc>
      </w:tr>
      <w:tr w:rsidR="00447B50" w:rsidRPr="00ED09F7" w14:paraId="40A61811" w14:textId="77777777" w:rsidTr="00545DAE">
        <w:trPr>
          <w:trHeight w:val="263"/>
        </w:trPr>
        <w:tc>
          <w:tcPr>
            <w:tcW w:w="2518" w:type="dxa"/>
            <w:vAlign w:val="center"/>
          </w:tcPr>
          <w:p w14:paraId="7B285085" w14:textId="235EB2FC" w:rsidR="00447B50" w:rsidRPr="00176728" w:rsidRDefault="00447B50" w:rsidP="005F324C">
            <w:pPr>
              <w:spacing w:line="276" w:lineRule="auto"/>
              <w:jc w:val="center"/>
              <w:rPr>
                <w:rFonts w:eastAsiaTheme="minorEastAsia"/>
                <w:sz w:val="24"/>
                <w:szCs w:val="24"/>
                <w:lang w:eastAsia="ru-RU"/>
              </w:rPr>
            </w:pPr>
            <w:r>
              <w:rPr>
                <w:rFonts w:eastAsiaTheme="minorEastAsia"/>
                <w:sz w:val="24"/>
                <w:szCs w:val="24"/>
                <w:lang w:eastAsia="ru-RU"/>
              </w:rPr>
              <w:t>ТД</w:t>
            </w:r>
            <w:r w:rsidR="001562D1">
              <w:rPr>
                <w:rFonts w:eastAsiaTheme="minorEastAsia"/>
                <w:sz w:val="24"/>
                <w:szCs w:val="24"/>
                <w:lang w:eastAsia="ru-RU"/>
              </w:rPr>
              <w:t>Н</w:t>
            </w:r>
            <w:r>
              <w:rPr>
                <w:rFonts w:eastAsiaTheme="minorEastAsia"/>
                <w:sz w:val="24"/>
                <w:szCs w:val="24"/>
                <w:lang w:eastAsia="ru-RU"/>
              </w:rPr>
              <w:t>-1</w:t>
            </w:r>
            <w:r w:rsidR="001562D1">
              <w:rPr>
                <w:rFonts w:eastAsiaTheme="minorEastAsia"/>
                <w:sz w:val="24"/>
                <w:szCs w:val="24"/>
                <w:lang w:eastAsia="ru-RU"/>
              </w:rPr>
              <w:t>0</w:t>
            </w:r>
            <w:r>
              <w:rPr>
                <w:rFonts w:eastAsiaTheme="minorEastAsia"/>
                <w:sz w:val="24"/>
                <w:szCs w:val="24"/>
                <w:lang w:eastAsia="ru-RU"/>
              </w:rPr>
              <w:t>000</w:t>
            </w:r>
            <w:r>
              <w:rPr>
                <w:rFonts w:eastAsiaTheme="minorEastAsia"/>
                <w:sz w:val="24"/>
                <w:szCs w:val="24"/>
                <w:lang w:val="en-GB" w:eastAsia="ru-RU"/>
              </w:rPr>
              <w:t>/110</w:t>
            </w:r>
          </w:p>
        </w:tc>
        <w:tc>
          <w:tcPr>
            <w:tcW w:w="885" w:type="dxa"/>
            <w:vAlign w:val="center"/>
          </w:tcPr>
          <w:p w14:paraId="54A606E9" w14:textId="07989D64" w:rsidR="00447B50" w:rsidRPr="007A52D1" w:rsidRDefault="009C62C6" w:rsidP="005F324C">
            <w:pPr>
              <w:spacing w:line="276" w:lineRule="auto"/>
              <w:jc w:val="center"/>
              <w:rPr>
                <w:sz w:val="24"/>
                <w:szCs w:val="24"/>
                <w:lang w:eastAsia="ru-RU"/>
              </w:rPr>
            </w:pPr>
            <w:r>
              <w:rPr>
                <w:sz w:val="24"/>
                <w:szCs w:val="24"/>
                <w:lang w:val="en-US" w:eastAsia="ru-RU"/>
              </w:rPr>
              <w:t>1</w:t>
            </w:r>
            <w:r w:rsidR="00415ABE">
              <w:rPr>
                <w:sz w:val="24"/>
                <w:szCs w:val="24"/>
                <w:lang w:eastAsia="ru-RU"/>
              </w:rPr>
              <w:t>0</w:t>
            </w:r>
          </w:p>
        </w:tc>
        <w:tc>
          <w:tcPr>
            <w:tcW w:w="1033" w:type="dxa"/>
            <w:vAlign w:val="center"/>
          </w:tcPr>
          <w:p w14:paraId="0063F795" w14:textId="726B403F" w:rsidR="00447B50" w:rsidRPr="00415ABE" w:rsidRDefault="009C62C6" w:rsidP="005F324C">
            <w:pPr>
              <w:spacing w:line="276" w:lineRule="auto"/>
              <w:jc w:val="center"/>
              <w:rPr>
                <w:sz w:val="24"/>
                <w:szCs w:val="24"/>
                <w:lang w:eastAsia="ru-RU"/>
              </w:rPr>
            </w:pPr>
            <w:r>
              <w:rPr>
                <w:sz w:val="24"/>
                <w:szCs w:val="24"/>
                <w:lang w:val="en-US" w:eastAsia="ru-RU"/>
              </w:rPr>
              <w:t>1</w:t>
            </w:r>
            <w:r w:rsidR="00415ABE">
              <w:rPr>
                <w:sz w:val="24"/>
                <w:szCs w:val="24"/>
                <w:lang w:eastAsia="ru-RU"/>
              </w:rPr>
              <w:t>15</w:t>
            </w:r>
          </w:p>
        </w:tc>
        <w:tc>
          <w:tcPr>
            <w:tcW w:w="1033" w:type="dxa"/>
            <w:vAlign w:val="center"/>
          </w:tcPr>
          <w:p w14:paraId="161DC7ED" w14:textId="4214A2A6" w:rsidR="00447B50" w:rsidRPr="00415ABE" w:rsidRDefault="00B52EAA" w:rsidP="005F324C">
            <w:pPr>
              <w:spacing w:line="276" w:lineRule="auto"/>
              <w:jc w:val="center"/>
              <w:rPr>
                <w:sz w:val="24"/>
                <w:szCs w:val="24"/>
                <w:lang w:eastAsia="ru-RU"/>
              </w:rPr>
            </w:pPr>
            <w:r>
              <w:rPr>
                <w:sz w:val="24"/>
                <w:szCs w:val="24"/>
                <w:lang w:val="en-US" w:eastAsia="ru-RU"/>
              </w:rPr>
              <w:t>6,</w:t>
            </w:r>
            <w:r w:rsidR="003B353E">
              <w:rPr>
                <w:sz w:val="24"/>
                <w:szCs w:val="24"/>
                <w:lang w:eastAsia="ru-RU"/>
              </w:rPr>
              <w:t>3</w:t>
            </w:r>
          </w:p>
        </w:tc>
        <w:tc>
          <w:tcPr>
            <w:tcW w:w="1624" w:type="dxa"/>
            <w:vAlign w:val="center"/>
          </w:tcPr>
          <w:p w14:paraId="0F8B9CCE" w14:textId="1FAFEB82" w:rsidR="00447B50" w:rsidRPr="007A52D1" w:rsidRDefault="007A52D1" w:rsidP="002C6DF1">
            <w:pPr>
              <w:spacing w:line="276" w:lineRule="auto"/>
              <w:jc w:val="center"/>
              <w:rPr>
                <w:sz w:val="24"/>
                <w:szCs w:val="24"/>
                <w:lang w:eastAsia="ru-RU"/>
              </w:rPr>
            </w:pPr>
            <w:r>
              <w:rPr>
                <w:sz w:val="24"/>
                <w:szCs w:val="24"/>
                <w:lang w:eastAsia="ru-RU"/>
              </w:rPr>
              <w:t>10,5</w:t>
            </w:r>
          </w:p>
        </w:tc>
        <w:tc>
          <w:tcPr>
            <w:tcW w:w="738" w:type="dxa"/>
            <w:vAlign w:val="center"/>
          </w:tcPr>
          <w:p w14:paraId="7A0B342D" w14:textId="30472664" w:rsidR="00447B50" w:rsidRPr="007A52D1" w:rsidRDefault="007A52D1" w:rsidP="005F324C">
            <w:pPr>
              <w:spacing w:line="276" w:lineRule="auto"/>
              <w:jc w:val="center"/>
              <w:rPr>
                <w:sz w:val="24"/>
                <w:szCs w:val="24"/>
                <w:lang w:eastAsia="ru-RU"/>
              </w:rPr>
            </w:pPr>
            <w:r>
              <w:rPr>
                <w:sz w:val="24"/>
                <w:szCs w:val="24"/>
                <w:lang w:eastAsia="ru-RU"/>
              </w:rPr>
              <w:t>1</w:t>
            </w:r>
            <w:r w:rsidR="00415ABE">
              <w:rPr>
                <w:sz w:val="24"/>
                <w:szCs w:val="24"/>
                <w:lang w:eastAsia="ru-RU"/>
              </w:rPr>
              <w:t>4</w:t>
            </w:r>
          </w:p>
        </w:tc>
        <w:tc>
          <w:tcPr>
            <w:tcW w:w="738" w:type="dxa"/>
            <w:vAlign w:val="center"/>
          </w:tcPr>
          <w:p w14:paraId="1ADD8E3A" w14:textId="5BA01CAB" w:rsidR="00447B50" w:rsidRPr="007A52D1" w:rsidRDefault="00415ABE" w:rsidP="005F324C">
            <w:pPr>
              <w:spacing w:line="276" w:lineRule="auto"/>
              <w:jc w:val="center"/>
              <w:rPr>
                <w:sz w:val="24"/>
                <w:szCs w:val="24"/>
                <w:lang w:eastAsia="ru-RU"/>
              </w:rPr>
            </w:pPr>
            <w:r>
              <w:rPr>
                <w:sz w:val="24"/>
                <w:szCs w:val="24"/>
                <w:lang w:eastAsia="ru-RU"/>
              </w:rPr>
              <w:t>6</w:t>
            </w:r>
            <w:r w:rsidR="007A52D1">
              <w:rPr>
                <w:sz w:val="24"/>
                <w:szCs w:val="24"/>
                <w:lang w:eastAsia="ru-RU"/>
              </w:rPr>
              <w:t>0</w:t>
            </w:r>
          </w:p>
        </w:tc>
      </w:tr>
    </w:tbl>
    <w:p w14:paraId="6D28041D" w14:textId="77777777" w:rsidR="00545DAE" w:rsidRDefault="00545DAE" w:rsidP="009E28FC">
      <w:pPr>
        <w:rPr>
          <w:lang w:eastAsia="ru-RU"/>
        </w:rPr>
      </w:pPr>
    </w:p>
    <w:p w14:paraId="3F4F9B8C" w14:textId="77777777" w:rsidR="00545DAE" w:rsidRDefault="00545DAE" w:rsidP="009E28FC">
      <w:pPr>
        <w:rPr>
          <w:lang w:eastAsia="ru-RU"/>
        </w:rPr>
      </w:pPr>
    </w:p>
    <w:p w14:paraId="1BED7ACC" w14:textId="77777777" w:rsidR="00545DAE" w:rsidRDefault="00545DAE" w:rsidP="009E28FC">
      <w:pPr>
        <w:rPr>
          <w:lang w:eastAsia="ru-RU"/>
        </w:rPr>
      </w:pPr>
    </w:p>
    <w:p w14:paraId="2DFED763" w14:textId="77777777" w:rsidR="00545DAE" w:rsidRDefault="00545DAE" w:rsidP="009E28FC">
      <w:pPr>
        <w:rPr>
          <w:lang w:eastAsia="ru-RU"/>
        </w:rPr>
      </w:pPr>
    </w:p>
    <w:p w14:paraId="3A59A5C5" w14:textId="77777777" w:rsidR="00545DAE" w:rsidRDefault="00545DAE" w:rsidP="009E28FC">
      <w:pPr>
        <w:rPr>
          <w:lang w:eastAsia="ru-RU"/>
        </w:rPr>
      </w:pPr>
    </w:p>
    <w:p w14:paraId="0C9F613B" w14:textId="2499C650" w:rsidR="009E28FC" w:rsidRPr="00363D8D" w:rsidRDefault="009E28FC" w:rsidP="004E23D6">
      <w:pPr>
        <w:ind w:firstLine="709"/>
        <w:rPr>
          <w:lang w:eastAsia="ru-RU"/>
        </w:rPr>
      </w:pPr>
      <w:r>
        <w:rPr>
          <w:lang w:eastAsia="ru-RU"/>
        </w:rPr>
        <w:t xml:space="preserve">На </w:t>
      </w:r>
      <w:r w:rsidR="008F0D33">
        <w:rPr>
          <w:lang w:eastAsia="ru-RU"/>
        </w:rPr>
        <w:t>конденсационных</w:t>
      </w:r>
      <w:r>
        <w:rPr>
          <w:lang w:eastAsia="ru-RU"/>
        </w:rPr>
        <w:t xml:space="preserve"> электростанция</w:t>
      </w:r>
      <w:r w:rsidR="00C26DE4">
        <w:rPr>
          <w:lang w:eastAsia="ru-RU"/>
        </w:rPr>
        <w:t>х</w:t>
      </w:r>
      <w:r>
        <w:rPr>
          <w:lang w:eastAsia="ru-RU"/>
        </w:rPr>
        <w:t xml:space="preserve"> мощности собственных нужд составляет </w:t>
      </w:r>
      <w:r w:rsidR="003A396A">
        <w:rPr>
          <w:lang w:eastAsia="ru-RU"/>
        </w:rPr>
        <w:t xml:space="preserve">5 – </w:t>
      </w:r>
      <w:r w:rsidR="008F0D33">
        <w:rPr>
          <w:lang w:eastAsia="ru-RU"/>
        </w:rPr>
        <w:t>7</w:t>
      </w:r>
      <w:r w:rsidR="003A396A">
        <w:rPr>
          <w:lang w:eastAsia="ru-RU"/>
        </w:rPr>
        <w:t>%</w:t>
      </w:r>
      <w:r>
        <w:rPr>
          <w:lang w:eastAsia="ru-RU"/>
        </w:rPr>
        <w:t xml:space="preserve"> от мощности генератора</w:t>
      </w:r>
      <w:r w:rsidR="00413F6A">
        <w:rPr>
          <w:lang w:eastAsia="ru-RU"/>
        </w:rPr>
        <w:t xml:space="preserve"> </w:t>
      </w:r>
      <w:r>
        <w:rPr>
          <w:lang w:eastAsia="ru-RU"/>
        </w:rPr>
        <w:t xml:space="preserve">в зависимости от мощности станции, рода топлива, параметра пара и ряда других условий. Для выбора трансформатора собственных нужд </w:t>
      </w:r>
      <w:r w:rsidR="007C5A24">
        <w:rPr>
          <w:lang w:eastAsia="ru-RU"/>
        </w:rPr>
        <w:t>принято</w:t>
      </w:r>
      <w:r>
        <w:rPr>
          <w:lang w:eastAsia="ru-RU"/>
        </w:rPr>
        <w:t xml:space="preserve">, что расход на собственные нужды составляет </w:t>
      </w:r>
      <w:r w:rsidR="008F0D33">
        <w:rPr>
          <w:lang w:eastAsia="ru-RU"/>
        </w:rPr>
        <w:t>5</w:t>
      </w:r>
      <w:r>
        <w:rPr>
          <w:lang w:eastAsia="ru-RU"/>
        </w:rPr>
        <w:t>%</w:t>
      </w:r>
      <w:r w:rsidR="008F5039">
        <w:rPr>
          <w:lang w:eastAsia="ru-RU"/>
        </w:rPr>
        <w:t>:</w:t>
      </w:r>
    </w:p>
    <w:p w14:paraId="03AD3B02" w14:textId="12F8255F" w:rsidR="0002573A" w:rsidRPr="00D84F60" w:rsidRDefault="00BA7C98" w:rsidP="004E23D6">
      <w:pPr>
        <w:ind w:firstLine="709"/>
        <w:jc w:val="center"/>
        <w:rPr>
          <w:rFonts w:eastAsiaTheme="minorEastAsia"/>
          <w:lang w:eastAsia="ru-RU"/>
        </w:rPr>
      </w:pPr>
      <m:oMath>
        <m:sSub>
          <m:sSubPr>
            <m:ctrlPr>
              <w:rPr>
                <w:rFonts w:ascii="Cambria Math" w:hAnsi="Cambria Math"/>
                <w:i/>
                <w:lang w:eastAsia="ru-RU"/>
              </w:rPr>
            </m:ctrlPr>
          </m:sSubPr>
          <m:e>
            <m:r>
              <w:rPr>
                <w:rFonts w:ascii="Cambria Math" w:hAnsi="Cambria Math"/>
                <w:lang w:val="en-US" w:eastAsia="ru-RU"/>
              </w:rPr>
              <m:t>S</m:t>
            </m:r>
          </m:e>
          <m:sub>
            <m:r>
              <w:rPr>
                <w:rFonts w:ascii="Cambria Math" w:hAnsi="Cambria Math"/>
                <w:lang w:eastAsia="ru-RU"/>
              </w:rPr>
              <m:t>сн</m:t>
            </m:r>
          </m:sub>
        </m:sSub>
        <m:r>
          <w:rPr>
            <w:rFonts w:ascii="Cambria Math" w:hAnsi="Cambria Math"/>
            <w:lang w:eastAsia="ru-RU"/>
          </w:rPr>
          <m:t xml:space="preserve">= </m:t>
        </m:r>
        <m:f>
          <m:fPr>
            <m:ctrlPr>
              <w:rPr>
                <w:rFonts w:ascii="Cambria Math" w:hAnsi="Cambria Math"/>
                <w:i/>
                <w:lang w:eastAsia="ru-RU"/>
              </w:rPr>
            </m:ctrlPr>
          </m:fPr>
          <m:num>
            <m:r>
              <w:rPr>
                <w:rFonts w:ascii="Cambria Math" w:hAnsi="Cambria Math"/>
                <w:lang w:eastAsia="ru-RU"/>
              </w:rPr>
              <m:t>5</m:t>
            </m:r>
          </m:num>
          <m:den>
            <m:r>
              <w:rPr>
                <w:rFonts w:ascii="Cambria Math" w:hAnsi="Cambria Math"/>
                <w:lang w:eastAsia="ru-RU"/>
              </w:rPr>
              <m:t>100</m:t>
            </m:r>
          </m:den>
        </m:f>
        <m:r>
          <w:rPr>
            <w:rFonts w:ascii="Cambria Math" w:hAnsi="Cambria Math"/>
            <w:lang w:eastAsia="ru-RU"/>
          </w:rPr>
          <m:t>∙</m:t>
        </m:r>
        <m:sSub>
          <m:sSubPr>
            <m:ctrlPr>
              <w:rPr>
                <w:rFonts w:ascii="Cambria Math" w:hAnsi="Cambria Math"/>
                <w:i/>
                <w:lang w:eastAsia="ru-RU"/>
              </w:rPr>
            </m:ctrlPr>
          </m:sSubPr>
          <m:e>
            <m:r>
              <w:rPr>
                <w:rFonts w:ascii="Cambria Math" w:hAnsi="Cambria Math"/>
                <w:lang w:val="en-US" w:eastAsia="ru-RU"/>
              </w:rPr>
              <m:t>S</m:t>
            </m:r>
          </m:e>
          <m:sub>
            <m:r>
              <w:rPr>
                <w:rFonts w:ascii="Cambria Math" w:hAnsi="Cambria Math"/>
                <w:lang w:eastAsia="ru-RU"/>
              </w:rPr>
              <m:t>г</m:t>
            </m:r>
          </m:sub>
        </m:sSub>
        <m:r>
          <w:rPr>
            <w:rFonts w:ascii="Cambria Math" w:hAnsi="Cambria Math"/>
            <w:lang w:eastAsia="ru-RU"/>
          </w:rPr>
          <m:t xml:space="preserve">= </m:t>
        </m:r>
        <m:f>
          <m:fPr>
            <m:ctrlPr>
              <w:rPr>
                <w:rFonts w:ascii="Cambria Math" w:hAnsi="Cambria Math"/>
                <w:i/>
                <w:lang w:eastAsia="ru-RU"/>
              </w:rPr>
            </m:ctrlPr>
          </m:fPr>
          <m:num>
            <m:r>
              <w:rPr>
                <w:rFonts w:ascii="Cambria Math" w:hAnsi="Cambria Math"/>
                <w:lang w:eastAsia="ru-RU"/>
              </w:rPr>
              <m:t>5</m:t>
            </m:r>
          </m:num>
          <m:den>
            <m:r>
              <w:rPr>
                <w:rFonts w:ascii="Cambria Math" w:hAnsi="Cambria Math"/>
                <w:lang w:eastAsia="ru-RU"/>
              </w:rPr>
              <m:t>100</m:t>
            </m:r>
          </m:den>
        </m:f>
        <m:r>
          <w:rPr>
            <w:rFonts w:ascii="Cambria Math" w:hAnsi="Cambria Math"/>
            <w:lang w:eastAsia="ru-RU"/>
          </w:rPr>
          <m:t>∙112,5=5,7 МВА</m:t>
        </m:r>
      </m:oMath>
      <w:r w:rsidR="008F5039">
        <w:rPr>
          <w:rFonts w:eastAsiaTheme="minorEastAsia"/>
          <w:lang w:eastAsia="ru-RU"/>
        </w:rPr>
        <w:t>.</w:t>
      </w:r>
    </w:p>
    <w:p w14:paraId="5796DB11" w14:textId="07B80A04" w:rsidR="0095498E" w:rsidRDefault="0002573A" w:rsidP="004E23D6">
      <w:pPr>
        <w:ind w:firstLine="709"/>
        <w:rPr>
          <w:rFonts w:eastAsiaTheme="minorEastAsia"/>
          <w:lang w:eastAsia="ru-RU"/>
        </w:rPr>
      </w:pPr>
      <w:r>
        <w:rPr>
          <w:rFonts w:eastAsiaTheme="minorEastAsia"/>
          <w:lang w:eastAsia="ru-RU"/>
        </w:rPr>
        <w:t xml:space="preserve">На </w:t>
      </w:r>
      <w:r w:rsidR="008F0D33">
        <w:rPr>
          <w:rFonts w:eastAsiaTheme="minorEastAsia"/>
          <w:lang w:eastAsia="ru-RU"/>
        </w:rPr>
        <w:t>КЭС</w:t>
      </w:r>
      <w:r>
        <w:rPr>
          <w:rFonts w:eastAsiaTheme="minorEastAsia"/>
          <w:lang w:eastAsia="ru-RU"/>
        </w:rPr>
        <w:t xml:space="preserve"> применяют </w:t>
      </w:r>
      <w:r w:rsidR="008F0D33">
        <w:rPr>
          <w:rFonts w:eastAsiaTheme="minorEastAsia"/>
          <w:lang w:eastAsia="ru-RU"/>
        </w:rPr>
        <w:t>один</w:t>
      </w:r>
      <w:r>
        <w:rPr>
          <w:rFonts w:eastAsiaTheme="minorEastAsia"/>
          <w:lang w:eastAsia="ru-RU"/>
        </w:rPr>
        <w:t xml:space="preserve"> трансформатор собственных нужд на блок. Следовательно, для каждого блока </w:t>
      </w:r>
      <w:r w:rsidR="00603FDA">
        <w:rPr>
          <w:rFonts w:eastAsiaTheme="minorEastAsia"/>
          <w:lang w:eastAsia="ru-RU"/>
        </w:rPr>
        <w:t>будет</w:t>
      </w:r>
      <w:r>
        <w:rPr>
          <w:rFonts w:eastAsiaTheme="minorEastAsia"/>
          <w:lang w:eastAsia="ru-RU"/>
        </w:rPr>
        <w:t xml:space="preserve"> примен</w:t>
      </w:r>
      <w:r w:rsidR="00603FDA">
        <w:rPr>
          <w:rFonts w:eastAsiaTheme="minorEastAsia"/>
          <w:lang w:eastAsia="ru-RU"/>
        </w:rPr>
        <w:t>ено</w:t>
      </w:r>
      <w:r w:rsidR="008F0D33">
        <w:rPr>
          <w:rFonts w:eastAsiaTheme="minorEastAsia"/>
          <w:lang w:eastAsia="ru-RU"/>
        </w:rPr>
        <w:t xml:space="preserve"> по одному</w:t>
      </w:r>
      <w:r>
        <w:rPr>
          <w:rFonts w:eastAsiaTheme="minorEastAsia"/>
          <w:lang w:eastAsia="ru-RU"/>
        </w:rPr>
        <w:t xml:space="preserve"> ТСН </w:t>
      </w:r>
      <w:r w:rsidR="00F60E9F">
        <w:rPr>
          <w:rFonts w:eastAsiaTheme="minorEastAsia"/>
          <w:lang w:eastAsia="ru-RU"/>
        </w:rPr>
        <w:t>типа Т</w:t>
      </w:r>
      <w:r w:rsidR="007D2D55">
        <w:rPr>
          <w:rFonts w:eastAsiaTheme="minorEastAsia"/>
          <w:lang w:eastAsia="ru-RU"/>
        </w:rPr>
        <w:t>Д-</w:t>
      </w:r>
      <w:r w:rsidR="0006642A">
        <w:rPr>
          <w:rFonts w:eastAsiaTheme="minorEastAsia"/>
          <w:lang w:eastAsia="ru-RU"/>
        </w:rPr>
        <w:t>10000</w:t>
      </w:r>
      <w:r w:rsidR="0006642A" w:rsidRPr="0006642A">
        <w:rPr>
          <w:rFonts w:eastAsiaTheme="minorEastAsia"/>
          <w:lang w:eastAsia="ru-RU"/>
        </w:rPr>
        <w:t>/10</w:t>
      </w:r>
      <w:r w:rsidR="00772D20">
        <w:rPr>
          <w:rFonts w:eastAsiaTheme="minorEastAsia"/>
          <w:lang w:eastAsia="ru-RU"/>
        </w:rPr>
        <w:t xml:space="preserve"> </w:t>
      </w:r>
      <w:r w:rsidR="00772D20" w:rsidRPr="00772D20">
        <w:rPr>
          <w:rFonts w:eastAsiaTheme="minorEastAsia"/>
          <w:lang w:eastAsia="ru-RU"/>
        </w:rPr>
        <w:t>[2]</w:t>
      </w:r>
      <w:r w:rsidR="005837C2" w:rsidRPr="005837C2">
        <w:rPr>
          <w:rFonts w:eastAsiaTheme="minorEastAsia"/>
          <w:lang w:eastAsia="ru-RU"/>
        </w:rPr>
        <w:t xml:space="preserve">. </w:t>
      </w:r>
      <w:r w:rsidR="005837C2">
        <w:rPr>
          <w:rFonts w:eastAsiaTheme="minorEastAsia"/>
          <w:lang w:eastAsia="ru-RU"/>
        </w:rPr>
        <w:t>Параметры данного трансформатора представлены в</w:t>
      </w:r>
      <w:r w:rsidR="00086DAA">
        <w:rPr>
          <w:rFonts w:eastAsiaTheme="minorEastAsia"/>
          <w:lang w:eastAsia="ru-RU"/>
        </w:rPr>
        <w:t xml:space="preserve"> </w:t>
      </w:r>
      <w:r w:rsidR="005837C2">
        <w:rPr>
          <w:rFonts w:eastAsiaTheme="minorEastAsia"/>
          <w:lang w:eastAsia="ru-RU"/>
        </w:rPr>
        <w:t>т</w:t>
      </w:r>
      <w:r w:rsidR="0006642A">
        <w:rPr>
          <w:rFonts w:eastAsiaTheme="minorEastAsia"/>
          <w:lang w:eastAsia="ru-RU"/>
        </w:rPr>
        <w:t>аблиц</w:t>
      </w:r>
      <w:r w:rsidR="005837C2">
        <w:rPr>
          <w:rFonts w:eastAsiaTheme="minorEastAsia"/>
          <w:lang w:eastAsia="ru-RU"/>
        </w:rPr>
        <w:t>е</w:t>
      </w:r>
      <w:r w:rsidR="00086DAA">
        <w:rPr>
          <w:rFonts w:eastAsiaTheme="minorEastAsia"/>
          <w:lang w:eastAsia="ru-RU"/>
        </w:rPr>
        <w:t xml:space="preserve"> </w:t>
      </w:r>
      <w:r w:rsidR="001F5FC3">
        <w:rPr>
          <w:rFonts w:eastAsiaTheme="minorEastAsia"/>
          <w:lang w:eastAsia="ru-RU"/>
        </w:rPr>
        <w:t>1</w:t>
      </w:r>
      <w:r w:rsidR="00086DAA">
        <w:rPr>
          <w:rFonts w:eastAsiaTheme="minorEastAsia"/>
          <w:lang w:eastAsia="ru-RU"/>
        </w:rPr>
        <w:t>.2</w:t>
      </w:r>
      <w:r w:rsidR="0067701C">
        <w:rPr>
          <w:rFonts w:eastAsiaTheme="minorEastAsia"/>
          <w:lang w:eastAsia="ru-RU"/>
        </w:rPr>
        <w:t>.</w:t>
      </w:r>
      <w:r w:rsidR="00F92286" w:rsidRPr="00F92286">
        <w:rPr>
          <w:noProof/>
        </w:rPr>
        <w:t xml:space="preserve"> </w:t>
      </w:r>
    </w:p>
    <w:p w14:paraId="4ECD559A" w14:textId="03B0FCE3" w:rsidR="003905E9" w:rsidRPr="004E7428" w:rsidRDefault="003905E9" w:rsidP="004E23D6">
      <w:pPr>
        <w:ind w:firstLine="709"/>
        <w:rPr>
          <w:rFonts w:eastAsiaTheme="minorEastAsia"/>
          <w:lang w:eastAsia="ru-RU"/>
        </w:rPr>
      </w:pPr>
      <w:r>
        <w:rPr>
          <w:lang w:eastAsia="ru-RU"/>
        </w:rPr>
        <w:t>На кажды</w:t>
      </w:r>
      <w:r w:rsidR="005A5E48">
        <w:rPr>
          <w:lang w:eastAsia="ru-RU"/>
        </w:rPr>
        <w:t>е</w:t>
      </w:r>
      <w:r>
        <w:rPr>
          <w:lang w:eastAsia="ru-RU"/>
        </w:rPr>
        <w:t xml:space="preserve"> </w:t>
      </w:r>
      <w:r w:rsidR="009C690D">
        <w:rPr>
          <w:lang w:eastAsia="ru-RU"/>
        </w:rPr>
        <w:t>четыре</w:t>
      </w:r>
      <w:r>
        <w:rPr>
          <w:lang w:eastAsia="ru-RU"/>
        </w:rPr>
        <w:t xml:space="preserve"> энергоблока применяется один резервный комплект трансформаторов собственных нужд. </w:t>
      </w:r>
      <w:r w:rsidR="001104B7">
        <w:rPr>
          <w:lang w:eastAsia="ru-RU"/>
        </w:rPr>
        <w:t xml:space="preserve">Мощность </w:t>
      </w:r>
      <w:r>
        <w:rPr>
          <w:lang w:eastAsia="ru-RU"/>
        </w:rPr>
        <w:t>РТСН выбира</w:t>
      </w:r>
      <w:r w:rsidR="001104B7">
        <w:rPr>
          <w:lang w:eastAsia="ru-RU"/>
        </w:rPr>
        <w:t>е</w:t>
      </w:r>
      <w:r w:rsidR="0020163E">
        <w:rPr>
          <w:lang w:eastAsia="ru-RU"/>
        </w:rPr>
        <w:t>тся не меньше</w:t>
      </w:r>
      <w:r>
        <w:rPr>
          <w:lang w:eastAsia="ru-RU"/>
        </w:rPr>
        <w:t xml:space="preserve">, </w:t>
      </w:r>
      <w:r w:rsidR="0020163E">
        <w:rPr>
          <w:lang w:eastAsia="ru-RU"/>
        </w:rPr>
        <w:t>чем у</w:t>
      </w:r>
      <w:r>
        <w:rPr>
          <w:lang w:eastAsia="ru-RU"/>
        </w:rPr>
        <w:t xml:space="preserve"> ТСН</w:t>
      </w:r>
      <w:r w:rsidR="00A01385">
        <w:rPr>
          <w:lang w:eastAsia="ru-RU"/>
        </w:rPr>
        <w:t>.</w:t>
      </w:r>
      <w:r w:rsidR="00734CFC">
        <w:rPr>
          <w:lang w:eastAsia="ru-RU"/>
        </w:rPr>
        <w:t xml:space="preserve"> </w:t>
      </w:r>
      <w:r w:rsidR="00A01385">
        <w:rPr>
          <w:lang w:eastAsia="ru-RU"/>
        </w:rPr>
        <w:t>Приме</w:t>
      </w:r>
      <w:r w:rsidR="00CD3169">
        <w:rPr>
          <w:lang w:eastAsia="ru-RU"/>
        </w:rPr>
        <w:t>м</w:t>
      </w:r>
      <w:r>
        <w:rPr>
          <w:lang w:eastAsia="ru-RU"/>
        </w:rPr>
        <w:t xml:space="preserve"> </w:t>
      </w:r>
      <w:r w:rsidR="00A01385">
        <w:rPr>
          <w:lang w:eastAsia="ru-RU"/>
        </w:rPr>
        <w:t>РТСН типа</w:t>
      </w:r>
      <w:r>
        <w:rPr>
          <w:lang w:eastAsia="ru-RU"/>
        </w:rPr>
        <w:t xml:space="preserve"> </w:t>
      </w:r>
      <w:r>
        <w:rPr>
          <w:rFonts w:eastAsiaTheme="minorEastAsia"/>
          <w:lang w:eastAsia="ru-RU"/>
        </w:rPr>
        <w:t>Т</w:t>
      </w:r>
      <w:r w:rsidR="0020163E">
        <w:rPr>
          <w:rFonts w:eastAsiaTheme="minorEastAsia"/>
          <w:lang w:eastAsia="ru-RU"/>
        </w:rPr>
        <w:t>Д</w:t>
      </w:r>
      <w:r w:rsidR="004E6889">
        <w:rPr>
          <w:rFonts w:eastAsiaTheme="minorEastAsia"/>
          <w:lang w:eastAsia="ru-RU"/>
        </w:rPr>
        <w:t>Н-10000</w:t>
      </w:r>
      <w:r w:rsidR="004E6889" w:rsidRPr="00AA7A13">
        <w:rPr>
          <w:rFonts w:eastAsiaTheme="minorEastAsia"/>
          <w:lang w:eastAsia="ru-RU"/>
        </w:rPr>
        <w:t>/110</w:t>
      </w:r>
      <w:r w:rsidR="00F55483">
        <w:rPr>
          <w:rFonts w:eastAsiaTheme="minorEastAsia"/>
          <w:lang w:eastAsia="ru-RU"/>
        </w:rPr>
        <w:t xml:space="preserve"> </w:t>
      </w:r>
      <w:r w:rsidR="00F55483" w:rsidRPr="00F55483">
        <w:rPr>
          <w:rFonts w:eastAsiaTheme="minorEastAsia"/>
          <w:lang w:eastAsia="ru-RU"/>
        </w:rPr>
        <w:t xml:space="preserve">[3]. </w:t>
      </w:r>
      <w:r w:rsidR="00F55483">
        <w:rPr>
          <w:rFonts w:eastAsiaTheme="minorEastAsia"/>
          <w:lang w:eastAsia="ru-RU"/>
        </w:rPr>
        <w:t>Параметры выбранного трансформатора представлены в</w:t>
      </w:r>
      <w:r w:rsidR="00C214F5">
        <w:rPr>
          <w:rFonts w:eastAsiaTheme="minorEastAsia"/>
          <w:lang w:eastAsia="ru-RU"/>
        </w:rPr>
        <w:t xml:space="preserve"> </w:t>
      </w:r>
      <w:r w:rsidR="00F55483">
        <w:rPr>
          <w:rFonts w:eastAsiaTheme="minorEastAsia"/>
          <w:lang w:eastAsia="ru-RU"/>
        </w:rPr>
        <w:t>т</w:t>
      </w:r>
      <w:r w:rsidR="00C214F5">
        <w:rPr>
          <w:rFonts w:eastAsiaTheme="minorEastAsia"/>
          <w:lang w:eastAsia="ru-RU"/>
        </w:rPr>
        <w:t>аблиц</w:t>
      </w:r>
      <w:r w:rsidR="00F55483">
        <w:rPr>
          <w:rFonts w:eastAsiaTheme="minorEastAsia"/>
          <w:lang w:eastAsia="ru-RU"/>
        </w:rPr>
        <w:t>е</w:t>
      </w:r>
      <w:r w:rsidR="00C214F5">
        <w:rPr>
          <w:rFonts w:eastAsiaTheme="minorEastAsia"/>
          <w:lang w:eastAsia="ru-RU"/>
        </w:rPr>
        <w:t xml:space="preserve"> </w:t>
      </w:r>
      <w:r w:rsidR="001F5FC3">
        <w:rPr>
          <w:rFonts w:eastAsiaTheme="minorEastAsia"/>
          <w:lang w:eastAsia="ru-RU"/>
        </w:rPr>
        <w:t>1</w:t>
      </w:r>
      <w:r w:rsidR="00C214F5">
        <w:rPr>
          <w:rFonts w:eastAsiaTheme="minorEastAsia"/>
          <w:lang w:eastAsia="ru-RU"/>
        </w:rPr>
        <w:t>.2</w:t>
      </w:r>
      <w:r>
        <w:rPr>
          <w:rFonts w:eastAsiaTheme="minorEastAsia"/>
          <w:lang w:eastAsia="ru-RU"/>
        </w:rPr>
        <w:t>.</w:t>
      </w:r>
    </w:p>
    <w:p w14:paraId="771034A4" w14:textId="349ECEC6" w:rsidR="00A61379" w:rsidRDefault="00A61379" w:rsidP="004E23D6">
      <w:pPr>
        <w:pStyle w:val="2"/>
        <w:ind w:firstLine="709"/>
        <w:jc w:val="both"/>
        <w:rPr>
          <w:rFonts w:eastAsiaTheme="minorEastAsia"/>
        </w:rPr>
      </w:pPr>
      <w:bookmarkStart w:id="17" w:name="_Toc166613512"/>
      <w:r>
        <w:rPr>
          <w:rFonts w:eastAsiaTheme="minorEastAsia"/>
        </w:rPr>
        <w:t>Выбор схемы распределительн</w:t>
      </w:r>
      <w:r w:rsidR="006F226F">
        <w:rPr>
          <w:rFonts w:eastAsiaTheme="minorEastAsia"/>
        </w:rPr>
        <w:t>ого</w:t>
      </w:r>
      <w:r>
        <w:rPr>
          <w:rFonts w:eastAsiaTheme="minorEastAsia"/>
        </w:rPr>
        <w:t xml:space="preserve"> устройств</w:t>
      </w:r>
      <w:r w:rsidR="006F226F">
        <w:rPr>
          <w:rFonts w:eastAsiaTheme="minorEastAsia"/>
        </w:rPr>
        <w:t>а</w:t>
      </w:r>
      <w:bookmarkEnd w:id="17"/>
    </w:p>
    <w:p w14:paraId="10B61B7A" w14:textId="11C5B8DC" w:rsidR="0086610B" w:rsidRDefault="00121358" w:rsidP="004E23D6">
      <w:pPr>
        <w:ind w:firstLine="709"/>
        <w:rPr>
          <w:lang w:eastAsia="ru-RU"/>
        </w:rPr>
      </w:pPr>
      <w:r>
        <w:rPr>
          <w:lang w:eastAsia="ru-RU"/>
        </w:rPr>
        <w:t>П</w:t>
      </w:r>
      <w:r w:rsidR="003E7E7B">
        <w:rPr>
          <w:lang w:eastAsia="ru-RU"/>
        </w:rPr>
        <w:t xml:space="preserve">ри напряжении </w:t>
      </w:r>
      <w:r w:rsidR="003D1EB6">
        <w:rPr>
          <w:lang w:eastAsia="ru-RU"/>
        </w:rPr>
        <w:t>110</w:t>
      </w:r>
      <w:r w:rsidR="00EE6AA5">
        <w:rPr>
          <w:lang w:eastAsia="ru-RU"/>
        </w:rPr>
        <w:t xml:space="preserve"> </w:t>
      </w:r>
      <w:proofErr w:type="spellStart"/>
      <w:r w:rsidR="003E7E7B">
        <w:rPr>
          <w:lang w:eastAsia="ru-RU"/>
        </w:rPr>
        <w:t>кВ</w:t>
      </w:r>
      <w:proofErr w:type="spellEnd"/>
      <w:r w:rsidR="002013BF">
        <w:rPr>
          <w:lang w:eastAsia="ru-RU"/>
        </w:rPr>
        <w:t xml:space="preserve"> используются следующие схемы</w:t>
      </w:r>
      <w:r w:rsidR="003E7E7B">
        <w:rPr>
          <w:lang w:eastAsia="ru-RU"/>
        </w:rPr>
        <w:t xml:space="preserve">: с двумя системами шин, </w:t>
      </w:r>
      <w:r w:rsidR="00C96A23">
        <w:rPr>
          <w:lang w:eastAsia="ru-RU"/>
        </w:rPr>
        <w:t>с двумя системами шин</w:t>
      </w:r>
      <w:r w:rsidR="00772E80">
        <w:rPr>
          <w:lang w:eastAsia="ru-RU"/>
        </w:rPr>
        <w:t xml:space="preserve"> и обходной системой</w:t>
      </w:r>
      <w:r w:rsidR="00C96A23">
        <w:rPr>
          <w:lang w:eastAsia="ru-RU"/>
        </w:rPr>
        <w:t>,</w:t>
      </w:r>
      <w:r w:rsidR="004106A0">
        <w:rPr>
          <w:lang w:eastAsia="ru-RU"/>
        </w:rPr>
        <w:t xml:space="preserve"> секционированные системы шин,</w:t>
      </w:r>
      <w:r w:rsidR="00C96A23">
        <w:rPr>
          <w:lang w:eastAsia="ru-RU"/>
        </w:rPr>
        <w:t xml:space="preserve"> схемы «многоугольников».</w:t>
      </w:r>
    </w:p>
    <w:p w14:paraId="6970F5B1" w14:textId="15A49DE7" w:rsidR="00C63B88" w:rsidRDefault="0086610B" w:rsidP="00EE6AA5">
      <w:pPr>
        <w:ind w:firstLine="709"/>
        <w:rPr>
          <w:lang w:eastAsia="ru-RU"/>
        </w:rPr>
      </w:pPr>
      <w:r>
        <w:rPr>
          <w:lang w:eastAsia="ru-RU"/>
        </w:rPr>
        <w:t>В рассматриваемой схеме распределительн</w:t>
      </w:r>
      <w:r w:rsidR="00CF0B11">
        <w:rPr>
          <w:lang w:eastAsia="ru-RU"/>
        </w:rPr>
        <w:t>ого</w:t>
      </w:r>
      <w:r>
        <w:rPr>
          <w:lang w:eastAsia="ru-RU"/>
        </w:rPr>
        <w:t xml:space="preserve"> устройства</w:t>
      </w:r>
      <w:r w:rsidR="00CF0B11">
        <w:rPr>
          <w:lang w:eastAsia="ru-RU"/>
        </w:rPr>
        <w:t xml:space="preserve"> </w:t>
      </w:r>
      <w:r>
        <w:rPr>
          <w:lang w:eastAsia="ru-RU"/>
        </w:rPr>
        <w:t>име</w:t>
      </w:r>
      <w:r w:rsidR="006C6FCF">
        <w:rPr>
          <w:lang w:eastAsia="ru-RU"/>
        </w:rPr>
        <w:t>ется</w:t>
      </w:r>
      <w:r>
        <w:rPr>
          <w:lang w:eastAsia="ru-RU"/>
        </w:rPr>
        <w:t xml:space="preserve"> большое количество присоединений</w:t>
      </w:r>
      <w:r w:rsidR="00CF38B7">
        <w:rPr>
          <w:lang w:eastAsia="ru-RU"/>
        </w:rPr>
        <w:t xml:space="preserve">: </w:t>
      </w:r>
      <w:r w:rsidR="002013BF">
        <w:rPr>
          <w:lang w:eastAsia="ru-RU"/>
        </w:rPr>
        <w:t>13</w:t>
      </w:r>
      <w:r>
        <w:rPr>
          <w:lang w:eastAsia="ru-RU"/>
        </w:rPr>
        <w:t xml:space="preserve"> присоединений на напряжении </w:t>
      </w:r>
      <w:r w:rsidR="002013BF">
        <w:rPr>
          <w:lang w:eastAsia="ru-RU"/>
        </w:rPr>
        <w:t>110</w:t>
      </w:r>
      <w:r w:rsidR="00EE6AA5">
        <w:rPr>
          <w:lang w:eastAsia="ru-RU"/>
        </w:rPr>
        <w:t xml:space="preserve"> </w:t>
      </w:r>
      <w:proofErr w:type="spellStart"/>
      <w:r>
        <w:rPr>
          <w:lang w:eastAsia="ru-RU"/>
        </w:rPr>
        <w:t>к</w:t>
      </w:r>
      <w:r w:rsidR="002013BF">
        <w:rPr>
          <w:lang w:eastAsia="ru-RU"/>
        </w:rPr>
        <w:t>В.</w:t>
      </w:r>
      <w:proofErr w:type="spellEnd"/>
      <w:r>
        <w:rPr>
          <w:lang w:eastAsia="ru-RU"/>
        </w:rPr>
        <w:t xml:space="preserve"> </w:t>
      </w:r>
      <w:r w:rsidR="00B85A9A">
        <w:rPr>
          <w:lang w:eastAsia="ru-RU"/>
        </w:rPr>
        <w:t xml:space="preserve">Комплектное распределительное устройство </w:t>
      </w:r>
      <w:proofErr w:type="spellStart"/>
      <w:r w:rsidR="00B85A9A">
        <w:rPr>
          <w:lang w:eastAsia="ru-RU"/>
        </w:rPr>
        <w:t>элегазовое</w:t>
      </w:r>
      <w:proofErr w:type="spellEnd"/>
      <w:r w:rsidR="00577BE5">
        <w:rPr>
          <w:lang w:eastAsia="ru-RU"/>
        </w:rPr>
        <w:t xml:space="preserve"> 110</w:t>
      </w:r>
      <w:r w:rsidR="00EE6AA5">
        <w:rPr>
          <w:lang w:eastAsia="ru-RU"/>
        </w:rPr>
        <w:t xml:space="preserve"> </w:t>
      </w:r>
      <w:proofErr w:type="spellStart"/>
      <w:r w:rsidR="00577BE5">
        <w:rPr>
          <w:lang w:eastAsia="ru-RU"/>
        </w:rPr>
        <w:t>кВ</w:t>
      </w:r>
      <w:proofErr w:type="spellEnd"/>
      <w:r w:rsidR="00577BE5">
        <w:rPr>
          <w:lang w:eastAsia="ru-RU"/>
        </w:rPr>
        <w:t xml:space="preserve"> выполним по схеме с двумя системами сборных шин</w:t>
      </w:r>
      <w:r w:rsidR="00CF0B11">
        <w:rPr>
          <w:lang w:eastAsia="ru-RU"/>
        </w:rPr>
        <w:t xml:space="preserve"> </w:t>
      </w:r>
      <w:r w:rsidR="00405AB9" w:rsidRPr="00405AB9">
        <w:rPr>
          <w:lang w:eastAsia="ru-RU"/>
        </w:rPr>
        <w:t>[</w:t>
      </w:r>
      <w:r w:rsidR="007A7CAE" w:rsidRPr="007A7CAE">
        <w:rPr>
          <w:lang w:eastAsia="ru-RU"/>
        </w:rPr>
        <w:t>4</w:t>
      </w:r>
      <w:r w:rsidR="00405AB9" w:rsidRPr="00405AB9">
        <w:rPr>
          <w:lang w:eastAsia="ru-RU"/>
        </w:rPr>
        <w:t>]</w:t>
      </w:r>
      <w:r w:rsidR="00577BE5">
        <w:rPr>
          <w:lang w:eastAsia="ru-RU"/>
        </w:rPr>
        <w:t>.</w:t>
      </w:r>
      <w:r w:rsidR="00C86922">
        <w:rPr>
          <w:lang w:eastAsia="ru-RU"/>
        </w:rPr>
        <w:t xml:space="preserve"> </w:t>
      </w:r>
      <w:r w:rsidR="00CF0B11">
        <w:rPr>
          <w:lang w:eastAsia="ru-RU"/>
        </w:rPr>
        <w:t>Обе системы шин в нормальном режиме находятся в работе</w:t>
      </w:r>
      <w:r w:rsidR="00C63B88">
        <w:rPr>
          <w:lang w:eastAsia="ru-RU"/>
        </w:rPr>
        <w:t xml:space="preserve">. </w:t>
      </w:r>
      <w:r w:rsidR="00C63B88">
        <w:t xml:space="preserve">Каждый элемент в схеме подключатся через развилку двух шинных разъединителей, что позволяет осуществлять работу на одной или другой системе шин. В каждой цепи по одному выключателю. В нормальном режиме все цепи включены на </w:t>
      </w:r>
      <w:r w:rsidR="00CF0B11">
        <w:t>обе</w:t>
      </w:r>
      <w:r w:rsidR="00C63B88">
        <w:t xml:space="preserve"> систем</w:t>
      </w:r>
      <w:r w:rsidR="00CF0B11">
        <w:t>ы</w:t>
      </w:r>
      <w:r w:rsidR="00C63B88">
        <w:t xml:space="preserve"> шин</w:t>
      </w:r>
      <w:r w:rsidR="00CF0B11">
        <w:t xml:space="preserve"> попеременно</w:t>
      </w:r>
      <w:r w:rsidR="00C63B88">
        <w:t>.</w:t>
      </w:r>
      <w:r w:rsidR="00C63B88">
        <w:rPr>
          <w:lang w:eastAsia="ru-RU"/>
        </w:rPr>
        <w:t xml:space="preserve"> В целом схема является экономичной (1 выключатель на присоединение) и достаточно надежной.</w:t>
      </w:r>
    </w:p>
    <w:p w14:paraId="7000BF6E" w14:textId="2D8E6EC7" w:rsidR="00626E67" w:rsidRDefault="00D45C4B" w:rsidP="004E23D6">
      <w:pPr>
        <w:ind w:firstLine="709"/>
        <w:rPr>
          <w:lang w:eastAsia="ru-RU"/>
        </w:rPr>
      </w:pPr>
      <w:r>
        <w:rPr>
          <w:lang w:eastAsia="ru-RU"/>
        </w:rPr>
        <w:t>С</w:t>
      </w:r>
      <w:r w:rsidR="00626E67">
        <w:rPr>
          <w:lang w:eastAsia="ru-RU"/>
        </w:rPr>
        <w:t>хема электрических соединений с учетом выбора генераторов, трансформаторов и распределительных устройства представлена в приложении А.</w:t>
      </w:r>
    </w:p>
    <w:p w14:paraId="3D2268A8" w14:textId="5FF7A9C6" w:rsidR="0077226A" w:rsidRPr="00D33A4C" w:rsidRDefault="00E846D7" w:rsidP="00DE5C76">
      <w:pPr>
        <w:pStyle w:val="2"/>
        <w:ind w:firstLine="709"/>
        <w:jc w:val="both"/>
        <w:rPr>
          <w:rFonts w:eastAsiaTheme="minorEastAsia"/>
        </w:rPr>
      </w:pPr>
      <w:bookmarkStart w:id="18" w:name="_Toc166613513"/>
      <w:r>
        <w:rPr>
          <w:rFonts w:eastAsiaTheme="minorEastAsia"/>
        </w:rPr>
        <w:lastRenderedPageBreak/>
        <w:t>Расчет капиталовложений</w:t>
      </w:r>
      <w:r w:rsidR="0069606F">
        <w:rPr>
          <w:rFonts w:eastAsiaTheme="minorEastAsia"/>
        </w:rPr>
        <w:t xml:space="preserve"> и приведенных затрат</w:t>
      </w:r>
      <w:bookmarkEnd w:id="18"/>
    </w:p>
    <w:p w14:paraId="6FF2EDE7" w14:textId="50C0833F" w:rsidR="00266B94" w:rsidRDefault="003A71CD" w:rsidP="00266B94">
      <w:pPr>
        <w:ind w:firstLine="709"/>
      </w:pPr>
      <w:r>
        <w:rPr>
          <w:lang w:eastAsia="ru-RU"/>
        </w:rPr>
        <w:t xml:space="preserve">Расчет капиталовложений для </w:t>
      </w:r>
      <w:r w:rsidR="0051303D">
        <w:rPr>
          <w:lang w:eastAsia="ru-RU"/>
        </w:rPr>
        <w:t>рассматриваемой</w:t>
      </w:r>
      <w:r>
        <w:rPr>
          <w:lang w:eastAsia="ru-RU"/>
        </w:rPr>
        <w:t xml:space="preserve"> структурной схемы приведен в таблице 1.</w:t>
      </w:r>
      <w:r w:rsidR="004D2073">
        <w:rPr>
          <w:lang w:eastAsia="ru-RU"/>
        </w:rPr>
        <w:t>3</w:t>
      </w:r>
      <w:r>
        <w:rPr>
          <w:lang w:eastAsia="ru-RU"/>
        </w:rPr>
        <w:t>.</w:t>
      </w:r>
      <w:r w:rsidR="00F566D0">
        <w:rPr>
          <w:lang w:eastAsia="ru-RU"/>
        </w:rPr>
        <w:t xml:space="preserve"> с учетом индекса</w:t>
      </w:r>
      <w:r w:rsidR="00F566D0" w:rsidRPr="00DD27A5">
        <w:rPr>
          <w:spacing w:val="1"/>
        </w:rPr>
        <w:t xml:space="preserve"> </w:t>
      </w:r>
      <w:r w:rsidR="00F566D0" w:rsidRPr="00DD27A5">
        <w:t>изменения</w:t>
      </w:r>
      <w:r w:rsidR="00F566D0" w:rsidRPr="00DD27A5">
        <w:rPr>
          <w:spacing w:val="1"/>
        </w:rPr>
        <w:t xml:space="preserve"> </w:t>
      </w:r>
      <w:r w:rsidR="00F566D0" w:rsidRPr="00DD27A5">
        <w:t>сметной</w:t>
      </w:r>
      <w:r w:rsidR="00F566D0" w:rsidRPr="00DD27A5">
        <w:rPr>
          <w:spacing w:val="1"/>
        </w:rPr>
        <w:t xml:space="preserve"> </w:t>
      </w:r>
      <w:r w:rsidR="00F566D0" w:rsidRPr="00DD27A5">
        <w:t>стоимости</w:t>
      </w:r>
      <w:r w:rsidR="00F566D0" w:rsidRPr="00DD27A5">
        <w:rPr>
          <w:spacing w:val="1"/>
        </w:rPr>
        <w:t xml:space="preserve"> </w:t>
      </w:r>
      <w:r w:rsidR="00F566D0" w:rsidRPr="00DD27A5">
        <w:t>оборудования</w:t>
      </w:r>
      <w:r w:rsidR="00F566D0" w:rsidRPr="00DD27A5">
        <w:rPr>
          <w:spacing w:val="1"/>
        </w:rPr>
        <w:t xml:space="preserve"> </w:t>
      </w:r>
      <w:r w:rsidR="00F566D0" w:rsidRPr="00DD27A5">
        <w:t>к</w:t>
      </w:r>
      <w:r w:rsidR="00F566D0" w:rsidRPr="00DD27A5">
        <w:rPr>
          <w:spacing w:val="1"/>
        </w:rPr>
        <w:t xml:space="preserve"> </w:t>
      </w:r>
      <w:r w:rsidR="00F566D0" w:rsidRPr="00DD27A5">
        <w:t>уровню</w:t>
      </w:r>
      <w:r w:rsidR="00F566D0" w:rsidRPr="00DD27A5">
        <w:rPr>
          <w:spacing w:val="1"/>
        </w:rPr>
        <w:t xml:space="preserve"> </w:t>
      </w:r>
      <w:r w:rsidR="00F566D0" w:rsidRPr="00DD27A5">
        <w:t>цен</w:t>
      </w:r>
      <w:r w:rsidR="00F566D0" w:rsidRPr="00DD27A5">
        <w:rPr>
          <w:spacing w:val="1"/>
        </w:rPr>
        <w:t xml:space="preserve"> </w:t>
      </w:r>
      <w:r w:rsidR="00F566D0" w:rsidRPr="00DD27A5">
        <w:t>на</w:t>
      </w:r>
      <w:r w:rsidR="00F566D0" w:rsidRPr="00DD27A5">
        <w:rPr>
          <w:spacing w:val="1"/>
        </w:rPr>
        <w:t xml:space="preserve"> </w:t>
      </w:r>
      <w:r w:rsidR="00F566D0" w:rsidRPr="00DD27A5">
        <w:t>01.01.2000</w:t>
      </w:r>
      <w:r w:rsidR="00F566D0" w:rsidRPr="00DD27A5">
        <w:rPr>
          <w:spacing w:val="17"/>
        </w:rPr>
        <w:t xml:space="preserve"> </w:t>
      </w:r>
      <w:r w:rsidR="00F566D0" w:rsidRPr="00DD27A5">
        <w:t>г.</w:t>
      </w:r>
      <w:r w:rsidR="00F566D0" w:rsidRPr="00DD27A5">
        <w:rPr>
          <w:spacing w:val="15"/>
        </w:rPr>
        <w:t xml:space="preserve"> </w:t>
      </w:r>
      <w:r w:rsidR="00F566D0" w:rsidRPr="00DD27A5">
        <w:t>(</w:t>
      </w:r>
      <w:r w:rsidR="00F566D0">
        <w:t>6,</w:t>
      </w:r>
      <w:r w:rsidR="00D41410" w:rsidRPr="00AC52B4">
        <w:t>33</w:t>
      </w:r>
      <w:r w:rsidR="00F566D0" w:rsidRPr="00DD27A5">
        <w:t>)</w:t>
      </w:r>
      <w:r w:rsidR="008C1098">
        <w:t xml:space="preserve"> </w:t>
      </w:r>
      <w:r w:rsidR="007643AB" w:rsidRPr="00186AF9">
        <w:t xml:space="preserve">[5, </w:t>
      </w:r>
      <w:r w:rsidR="00186AF9">
        <w:rPr>
          <w:lang w:val="en-GB"/>
        </w:rPr>
        <w:t>c</w:t>
      </w:r>
      <w:r w:rsidR="00186AF9" w:rsidRPr="0089741D">
        <w:t>.88</w:t>
      </w:r>
      <w:r w:rsidR="007643AB" w:rsidRPr="00186AF9">
        <w:t>]</w:t>
      </w:r>
      <w:r w:rsidR="00A7189A">
        <w:t>.</w:t>
      </w:r>
    </w:p>
    <w:p w14:paraId="091AEBB7" w14:textId="77777777" w:rsidR="00266B94" w:rsidRDefault="00266B94" w:rsidP="00266B94">
      <w:pPr>
        <w:ind w:firstLine="709"/>
        <w:rPr>
          <w:lang w:eastAsia="ru-RU"/>
        </w:rPr>
      </w:pPr>
    </w:p>
    <w:p w14:paraId="5EB2262E" w14:textId="624F3247" w:rsidR="00DE446E" w:rsidRDefault="00DE446E" w:rsidP="00A82D75">
      <w:pPr>
        <w:pStyle w:val="a3"/>
        <w:keepNext/>
        <w:jc w:val="left"/>
      </w:pPr>
      <w:r>
        <w:t xml:space="preserve">Таблица </w:t>
      </w:r>
      <w:r>
        <w:fldChar w:fldCharType="begin"/>
      </w:r>
      <w:r>
        <w:instrText>STYLEREF 1 \s</w:instrText>
      </w:r>
      <w:r>
        <w:fldChar w:fldCharType="separate"/>
      </w:r>
      <w:r w:rsidR="00E43BE9">
        <w:rPr>
          <w:noProof/>
        </w:rPr>
        <w:t>1</w:t>
      </w:r>
      <w:r>
        <w:fldChar w:fldCharType="end"/>
      </w:r>
      <w:r w:rsidR="00042B09">
        <w:t>.</w:t>
      </w:r>
      <w:r w:rsidR="004D2073">
        <w:t>3</w:t>
      </w:r>
      <w:r w:rsidR="00A82D75">
        <w:t xml:space="preserve"> —</w:t>
      </w:r>
      <w:r>
        <w:t xml:space="preserve"> Расчет капиталовложений</w:t>
      </w:r>
    </w:p>
    <w:tbl>
      <w:tblPr>
        <w:tblStyle w:val="a9"/>
        <w:tblW w:w="0" w:type="auto"/>
        <w:tblLook w:val="04A0" w:firstRow="1" w:lastRow="0" w:firstColumn="1" w:lastColumn="0" w:noHBand="0" w:noVBand="1"/>
      </w:tblPr>
      <w:tblGrid>
        <w:gridCol w:w="3325"/>
        <w:gridCol w:w="2176"/>
        <w:gridCol w:w="1966"/>
        <w:gridCol w:w="2161"/>
      </w:tblGrid>
      <w:tr w:rsidR="00A735C5" w14:paraId="4A90D5BB" w14:textId="77777777" w:rsidTr="002C3A5B">
        <w:trPr>
          <w:trHeight w:val="510"/>
        </w:trPr>
        <w:tc>
          <w:tcPr>
            <w:tcW w:w="3325" w:type="dxa"/>
            <w:vAlign w:val="center"/>
          </w:tcPr>
          <w:p w14:paraId="1ABA048A" w14:textId="02571E4B" w:rsidR="00A735C5" w:rsidRPr="00A735C5" w:rsidRDefault="00A735C5" w:rsidP="00374674">
            <w:pPr>
              <w:spacing w:line="276" w:lineRule="auto"/>
              <w:jc w:val="center"/>
              <w:rPr>
                <w:sz w:val="24"/>
                <w:szCs w:val="20"/>
                <w:lang w:eastAsia="ru-RU"/>
              </w:rPr>
            </w:pPr>
            <w:r w:rsidRPr="00A735C5">
              <w:rPr>
                <w:sz w:val="24"/>
                <w:szCs w:val="20"/>
                <w:lang w:eastAsia="ru-RU"/>
              </w:rPr>
              <w:t>Тип оборудования</w:t>
            </w:r>
          </w:p>
        </w:tc>
        <w:tc>
          <w:tcPr>
            <w:tcW w:w="2176" w:type="dxa"/>
            <w:vAlign w:val="center"/>
          </w:tcPr>
          <w:p w14:paraId="6D4CE0C5" w14:textId="6D0EB804" w:rsidR="00A735C5" w:rsidRPr="00A735C5" w:rsidRDefault="00A735C5" w:rsidP="00374674">
            <w:pPr>
              <w:spacing w:line="276" w:lineRule="auto"/>
              <w:jc w:val="center"/>
              <w:rPr>
                <w:sz w:val="24"/>
                <w:szCs w:val="20"/>
                <w:lang w:eastAsia="ru-RU"/>
              </w:rPr>
            </w:pPr>
            <w:r w:rsidRPr="00A735C5">
              <w:rPr>
                <w:sz w:val="24"/>
                <w:szCs w:val="20"/>
                <w:lang w:eastAsia="ru-RU"/>
              </w:rPr>
              <w:t xml:space="preserve">Стоимость, </w:t>
            </w:r>
            <w:proofErr w:type="spellStart"/>
            <w:r w:rsidRPr="00A735C5">
              <w:rPr>
                <w:sz w:val="24"/>
                <w:szCs w:val="20"/>
                <w:lang w:eastAsia="ru-RU"/>
              </w:rPr>
              <w:t>тыс</w:t>
            </w:r>
            <w:proofErr w:type="gramStart"/>
            <w:r w:rsidRPr="00A735C5">
              <w:rPr>
                <w:sz w:val="24"/>
                <w:szCs w:val="20"/>
                <w:lang w:eastAsia="ru-RU"/>
              </w:rPr>
              <w:t>.р</w:t>
            </w:r>
            <w:proofErr w:type="gramEnd"/>
            <w:r w:rsidRPr="00A735C5">
              <w:rPr>
                <w:sz w:val="24"/>
                <w:szCs w:val="20"/>
                <w:lang w:eastAsia="ru-RU"/>
              </w:rPr>
              <w:t>уб</w:t>
            </w:r>
            <w:proofErr w:type="spellEnd"/>
            <w:r w:rsidRPr="00A735C5">
              <w:rPr>
                <w:sz w:val="24"/>
                <w:szCs w:val="20"/>
                <w:lang w:eastAsia="ru-RU"/>
              </w:rPr>
              <w:t>.</w:t>
            </w:r>
          </w:p>
        </w:tc>
        <w:tc>
          <w:tcPr>
            <w:tcW w:w="1966" w:type="dxa"/>
            <w:vAlign w:val="center"/>
          </w:tcPr>
          <w:p w14:paraId="3957E013" w14:textId="301A3C1B" w:rsidR="00A735C5" w:rsidRPr="00A735C5" w:rsidRDefault="00B30A59" w:rsidP="00374674">
            <w:pPr>
              <w:spacing w:line="276" w:lineRule="auto"/>
              <w:jc w:val="center"/>
              <w:rPr>
                <w:sz w:val="24"/>
                <w:szCs w:val="20"/>
                <w:lang w:eastAsia="ru-RU"/>
              </w:rPr>
            </w:pPr>
            <w:r>
              <w:rPr>
                <w:sz w:val="24"/>
                <w:szCs w:val="20"/>
                <w:lang w:eastAsia="ru-RU"/>
              </w:rPr>
              <w:t>Число единиц</w:t>
            </w:r>
          </w:p>
        </w:tc>
        <w:tc>
          <w:tcPr>
            <w:tcW w:w="2161" w:type="dxa"/>
            <w:vAlign w:val="center"/>
          </w:tcPr>
          <w:p w14:paraId="7B3C1223" w14:textId="421027D4" w:rsidR="00A735C5" w:rsidRPr="00A735C5" w:rsidRDefault="00B30A59" w:rsidP="00374674">
            <w:pPr>
              <w:jc w:val="center"/>
              <w:rPr>
                <w:sz w:val="24"/>
                <w:szCs w:val="20"/>
                <w:lang w:eastAsia="ru-RU"/>
              </w:rPr>
            </w:pPr>
            <w:r>
              <w:rPr>
                <w:sz w:val="24"/>
                <w:szCs w:val="20"/>
                <w:lang w:eastAsia="ru-RU"/>
              </w:rPr>
              <w:t>Общая стоимость</w:t>
            </w:r>
            <w:r w:rsidR="00D822D1">
              <w:rPr>
                <w:sz w:val="24"/>
                <w:szCs w:val="20"/>
                <w:lang w:eastAsia="ru-RU"/>
              </w:rPr>
              <w:t xml:space="preserve">, </w:t>
            </w:r>
            <w:proofErr w:type="spellStart"/>
            <w:r w:rsidR="00D822D1">
              <w:rPr>
                <w:sz w:val="24"/>
                <w:szCs w:val="20"/>
                <w:lang w:eastAsia="ru-RU"/>
              </w:rPr>
              <w:t>тыс</w:t>
            </w:r>
            <w:proofErr w:type="gramStart"/>
            <w:r w:rsidR="00D822D1">
              <w:rPr>
                <w:sz w:val="24"/>
                <w:szCs w:val="20"/>
                <w:lang w:eastAsia="ru-RU"/>
              </w:rPr>
              <w:t>.р</w:t>
            </w:r>
            <w:proofErr w:type="gramEnd"/>
            <w:r w:rsidR="00D822D1">
              <w:rPr>
                <w:sz w:val="24"/>
                <w:szCs w:val="20"/>
                <w:lang w:eastAsia="ru-RU"/>
              </w:rPr>
              <w:t>уб</w:t>
            </w:r>
            <w:proofErr w:type="spellEnd"/>
            <w:r w:rsidR="00D822D1">
              <w:rPr>
                <w:sz w:val="24"/>
                <w:szCs w:val="20"/>
                <w:lang w:eastAsia="ru-RU"/>
              </w:rPr>
              <w:t>.</w:t>
            </w:r>
          </w:p>
        </w:tc>
      </w:tr>
      <w:tr w:rsidR="00A735C5" w14:paraId="77EA6528" w14:textId="77777777" w:rsidTr="002C3A5B">
        <w:trPr>
          <w:trHeight w:val="510"/>
        </w:trPr>
        <w:tc>
          <w:tcPr>
            <w:tcW w:w="3325" w:type="dxa"/>
            <w:vAlign w:val="center"/>
          </w:tcPr>
          <w:p w14:paraId="733BE14F" w14:textId="1A27BAC7" w:rsidR="00A735C5" w:rsidRPr="00E85272" w:rsidRDefault="001104B7" w:rsidP="00374674">
            <w:pPr>
              <w:spacing w:line="276" w:lineRule="auto"/>
              <w:jc w:val="center"/>
              <w:rPr>
                <w:sz w:val="24"/>
                <w:szCs w:val="20"/>
                <w:lang w:val="en-GB" w:eastAsia="ru-RU"/>
              </w:rPr>
            </w:pPr>
            <w:r>
              <w:rPr>
                <w:sz w:val="24"/>
                <w:szCs w:val="20"/>
                <w:lang w:eastAsia="ru-RU"/>
              </w:rPr>
              <w:t>Т</w:t>
            </w:r>
            <w:r w:rsidR="00E85272">
              <w:rPr>
                <w:sz w:val="24"/>
                <w:szCs w:val="20"/>
                <w:lang w:eastAsia="ru-RU"/>
              </w:rPr>
              <w:t>ДЦ-125000</w:t>
            </w:r>
            <w:r w:rsidR="00E85272">
              <w:rPr>
                <w:sz w:val="24"/>
                <w:szCs w:val="20"/>
                <w:lang w:val="en-GB" w:eastAsia="ru-RU"/>
              </w:rPr>
              <w:t>/110</w:t>
            </w:r>
          </w:p>
        </w:tc>
        <w:tc>
          <w:tcPr>
            <w:tcW w:w="2176" w:type="dxa"/>
            <w:vAlign w:val="center"/>
          </w:tcPr>
          <w:p w14:paraId="5B3F800B" w14:textId="4C8E68D4" w:rsidR="00A735C5" w:rsidRPr="00AB39B9" w:rsidRDefault="00374674" w:rsidP="00374674">
            <w:pPr>
              <w:spacing w:line="276" w:lineRule="auto"/>
              <w:jc w:val="center"/>
              <w:rPr>
                <w:sz w:val="24"/>
                <w:szCs w:val="20"/>
                <w:lang w:val="en-US" w:eastAsia="ru-RU"/>
              </w:rPr>
            </w:pPr>
            <w:r>
              <w:rPr>
                <w:sz w:val="24"/>
                <w:szCs w:val="20"/>
                <w:lang w:eastAsia="ru-RU"/>
              </w:rPr>
              <w:t>1</w:t>
            </w:r>
            <w:r w:rsidR="008B2F34">
              <w:rPr>
                <w:sz w:val="24"/>
                <w:szCs w:val="20"/>
                <w:lang w:eastAsia="ru-RU"/>
              </w:rPr>
              <w:t>1000</w:t>
            </w:r>
            <w:r w:rsidR="00DC5796">
              <w:rPr>
                <w:sz w:val="24"/>
                <w:szCs w:val="20"/>
                <w:lang w:eastAsia="ru-RU"/>
              </w:rPr>
              <w:t xml:space="preserve"> </w:t>
            </w:r>
            <m:oMath>
              <m:r>
                <w:rPr>
                  <w:rFonts w:ascii="Cambria Math" w:hAnsi="Cambria Math"/>
                  <w:sz w:val="24"/>
                  <w:szCs w:val="20"/>
                  <w:lang w:eastAsia="ru-RU"/>
                </w:rPr>
                <m:t>∙</m:t>
              </m:r>
            </m:oMath>
            <w:r w:rsidR="00DC5796">
              <w:rPr>
                <w:rFonts w:eastAsiaTheme="minorEastAsia"/>
                <w:sz w:val="24"/>
                <w:szCs w:val="20"/>
                <w:lang w:eastAsia="ru-RU"/>
              </w:rPr>
              <w:t xml:space="preserve"> </w:t>
            </w:r>
            <w:r w:rsidR="008B2F34">
              <w:rPr>
                <w:rFonts w:eastAsiaTheme="minorEastAsia"/>
                <w:sz w:val="24"/>
                <w:szCs w:val="20"/>
                <w:lang w:eastAsia="ru-RU"/>
              </w:rPr>
              <w:t>6,</w:t>
            </w:r>
            <w:r w:rsidR="00AB39B9">
              <w:rPr>
                <w:rFonts w:eastAsiaTheme="minorEastAsia"/>
                <w:sz w:val="24"/>
                <w:szCs w:val="20"/>
                <w:lang w:val="en-US" w:eastAsia="ru-RU"/>
              </w:rPr>
              <w:t>33</w:t>
            </w:r>
          </w:p>
        </w:tc>
        <w:tc>
          <w:tcPr>
            <w:tcW w:w="1966" w:type="dxa"/>
            <w:vAlign w:val="center"/>
          </w:tcPr>
          <w:p w14:paraId="2E201903" w14:textId="1A8CB5C2" w:rsidR="00A735C5" w:rsidRPr="00A735C5" w:rsidRDefault="007B4FFD" w:rsidP="00374674">
            <w:pPr>
              <w:spacing w:line="276" w:lineRule="auto"/>
              <w:jc w:val="center"/>
              <w:rPr>
                <w:sz w:val="24"/>
                <w:szCs w:val="20"/>
                <w:lang w:eastAsia="ru-RU"/>
              </w:rPr>
            </w:pPr>
            <w:r>
              <w:rPr>
                <w:sz w:val="24"/>
                <w:szCs w:val="20"/>
                <w:lang w:eastAsia="ru-RU"/>
              </w:rPr>
              <w:t>4</w:t>
            </w:r>
          </w:p>
        </w:tc>
        <w:tc>
          <w:tcPr>
            <w:tcW w:w="2161" w:type="dxa"/>
            <w:vAlign w:val="center"/>
          </w:tcPr>
          <w:p w14:paraId="206C5AF6" w14:textId="54412943" w:rsidR="00A735C5" w:rsidRPr="00096B08" w:rsidRDefault="00024BBB" w:rsidP="00374674">
            <w:pPr>
              <w:jc w:val="center"/>
              <w:rPr>
                <w:sz w:val="24"/>
                <w:szCs w:val="20"/>
                <w:lang w:val="en-US" w:eastAsia="ru-RU"/>
              </w:rPr>
            </w:pPr>
            <w:r>
              <w:rPr>
                <w:sz w:val="24"/>
                <w:szCs w:val="20"/>
                <w:lang w:eastAsia="ru-RU"/>
              </w:rPr>
              <w:t>27</w:t>
            </w:r>
            <w:r w:rsidR="00096B08">
              <w:rPr>
                <w:sz w:val="24"/>
                <w:szCs w:val="20"/>
                <w:lang w:val="en-US" w:eastAsia="ru-RU"/>
              </w:rPr>
              <w:t>8520</w:t>
            </w:r>
          </w:p>
        </w:tc>
      </w:tr>
      <w:tr w:rsidR="001104B7" w14:paraId="47AED310" w14:textId="77777777" w:rsidTr="002C3A5B">
        <w:trPr>
          <w:trHeight w:val="510"/>
        </w:trPr>
        <w:tc>
          <w:tcPr>
            <w:tcW w:w="3325" w:type="dxa"/>
            <w:vAlign w:val="center"/>
          </w:tcPr>
          <w:p w14:paraId="2F8D9A6B" w14:textId="7AFFBADC" w:rsidR="001104B7" w:rsidRPr="00545DAE" w:rsidRDefault="00E85272" w:rsidP="00374674">
            <w:pPr>
              <w:spacing w:line="276" w:lineRule="auto"/>
              <w:jc w:val="center"/>
              <w:rPr>
                <w:sz w:val="24"/>
                <w:szCs w:val="20"/>
                <w:lang w:eastAsia="ru-RU"/>
              </w:rPr>
            </w:pPr>
            <w:r>
              <w:rPr>
                <w:sz w:val="24"/>
                <w:szCs w:val="20"/>
                <w:lang w:eastAsia="ru-RU"/>
              </w:rPr>
              <w:t>ТД</w:t>
            </w:r>
            <w:r w:rsidR="00113D92">
              <w:rPr>
                <w:sz w:val="24"/>
                <w:szCs w:val="20"/>
                <w:lang w:eastAsia="ru-RU"/>
              </w:rPr>
              <w:t>Н</w:t>
            </w:r>
            <w:r>
              <w:rPr>
                <w:sz w:val="24"/>
                <w:szCs w:val="20"/>
                <w:lang w:eastAsia="ru-RU"/>
              </w:rPr>
              <w:t>-1</w:t>
            </w:r>
            <w:r w:rsidR="00196873">
              <w:rPr>
                <w:sz w:val="24"/>
                <w:szCs w:val="20"/>
                <w:lang w:eastAsia="ru-RU"/>
              </w:rPr>
              <w:t>0</w:t>
            </w:r>
            <w:r>
              <w:rPr>
                <w:sz w:val="24"/>
                <w:szCs w:val="20"/>
                <w:lang w:eastAsia="ru-RU"/>
              </w:rPr>
              <w:t>000</w:t>
            </w:r>
            <w:r>
              <w:rPr>
                <w:sz w:val="24"/>
                <w:szCs w:val="20"/>
                <w:lang w:val="en-GB" w:eastAsia="ru-RU"/>
              </w:rPr>
              <w:t>/110</w:t>
            </w:r>
          </w:p>
        </w:tc>
        <w:tc>
          <w:tcPr>
            <w:tcW w:w="2176" w:type="dxa"/>
            <w:vAlign w:val="center"/>
          </w:tcPr>
          <w:p w14:paraId="6669B71D" w14:textId="090011FA" w:rsidR="001104B7" w:rsidRPr="00AB39B9" w:rsidRDefault="00151D1D" w:rsidP="00374674">
            <w:pPr>
              <w:spacing w:line="276" w:lineRule="auto"/>
              <w:jc w:val="center"/>
              <w:rPr>
                <w:sz w:val="24"/>
                <w:szCs w:val="20"/>
                <w:lang w:val="en-US" w:eastAsia="ru-RU"/>
              </w:rPr>
            </w:pPr>
            <w:r>
              <w:rPr>
                <w:sz w:val="24"/>
                <w:szCs w:val="20"/>
                <w:lang w:eastAsia="ru-RU"/>
              </w:rPr>
              <w:t>370</w:t>
            </w:r>
            <w:r w:rsidR="003B2B41">
              <w:rPr>
                <w:sz w:val="24"/>
                <w:szCs w:val="20"/>
                <w:lang w:eastAsia="ru-RU"/>
              </w:rPr>
              <w:t>0</w:t>
            </w:r>
            <w:r w:rsidR="00AF1843">
              <w:rPr>
                <w:sz w:val="24"/>
                <w:szCs w:val="20"/>
                <w:lang w:eastAsia="ru-RU"/>
              </w:rPr>
              <w:t xml:space="preserve"> </w:t>
            </w:r>
            <m:oMath>
              <m:r>
                <w:rPr>
                  <w:rFonts w:ascii="Cambria Math" w:hAnsi="Cambria Math"/>
                  <w:sz w:val="24"/>
                  <w:szCs w:val="20"/>
                  <w:lang w:eastAsia="ru-RU"/>
                </w:rPr>
                <m:t>∙</m:t>
              </m:r>
            </m:oMath>
            <w:r w:rsidR="00AF1843">
              <w:rPr>
                <w:rFonts w:eastAsiaTheme="minorEastAsia"/>
                <w:sz w:val="24"/>
                <w:szCs w:val="20"/>
                <w:lang w:eastAsia="ru-RU"/>
              </w:rPr>
              <w:t xml:space="preserve"> 6,</w:t>
            </w:r>
            <w:r w:rsidR="00AB39B9">
              <w:rPr>
                <w:rFonts w:eastAsiaTheme="minorEastAsia"/>
                <w:sz w:val="24"/>
                <w:szCs w:val="20"/>
                <w:lang w:val="en-US" w:eastAsia="ru-RU"/>
              </w:rPr>
              <w:t>33</w:t>
            </w:r>
          </w:p>
        </w:tc>
        <w:tc>
          <w:tcPr>
            <w:tcW w:w="1966" w:type="dxa"/>
            <w:vAlign w:val="center"/>
          </w:tcPr>
          <w:p w14:paraId="00A2AEE0" w14:textId="73D69526" w:rsidR="001104B7" w:rsidRPr="00A735C5" w:rsidRDefault="007B4FFD" w:rsidP="00374674">
            <w:pPr>
              <w:spacing w:line="276" w:lineRule="auto"/>
              <w:jc w:val="center"/>
              <w:rPr>
                <w:sz w:val="24"/>
                <w:szCs w:val="20"/>
                <w:lang w:eastAsia="ru-RU"/>
              </w:rPr>
            </w:pPr>
            <w:r>
              <w:rPr>
                <w:sz w:val="24"/>
                <w:szCs w:val="20"/>
                <w:lang w:eastAsia="ru-RU"/>
              </w:rPr>
              <w:t>1</w:t>
            </w:r>
          </w:p>
        </w:tc>
        <w:tc>
          <w:tcPr>
            <w:tcW w:w="2161" w:type="dxa"/>
            <w:vAlign w:val="center"/>
          </w:tcPr>
          <w:p w14:paraId="7C1B8AF5" w14:textId="38217EDB" w:rsidR="001104B7" w:rsidRPr="00096B08" w:rsidRDefault="00096B08" w:rsidP="00374674">
            <w:pPr>
              <w:jc w:val="center"/>
              <w:rPr>
                <w:sz w:val="24"/>
                <w:szCs w:val="20"/>
                <w:lang w:val="en-US" w:eastAsia="ru-RU"/>
              </w:rPr>
            </w:pPr>
            <w:r>
              <w:rPr>
                <w:sz w:val="24"/>
                <w:szCs w:val="20"/>
                <w:lang w:val="en-US" w:eastAsia="ru-RU"/>
              </w:rPr>
              <w:t>23421</w:t>
            </w:r>
          </w:p>
        </w:tc>
      </w:tr>
      <w:tr w:rsidR="009711C9" w14:paraId="0CBF74C0" w14:textId="77777777" w:rsidTr="002C3A5B">
        <w:trPr>
          <w:trHeight w:val="510"/>
        </w:trPr>
        <w:tc>
          <w:tcPr>
            <w:tcW w:w="3325" w:type="dxa"/>
            <w:vAlign w:val="center"/>
          </w:tcPr>
          <w:p w14:paraId="2D2F01E1" w14:textId="4E88BB50" w:rsidR="009711C9" w:rsidRDefault="00B35C7E" w:rsidP="00374674">
            <w:pPr>
              <w:spacing w:line="276" w:lineRule="auto"/>
              <w:jc w:val="center"/>
              <w:rPr>
                <w:sz w:val="24"/>
                <w:szCs w:val="20"/>
                <w:lang w:eastAsia="ru-RU"/>
              </w:rPr>
            </w:pPr>
            <w:r>
              <w:rPr>
                <w:sz w:val="24"/>
                <w:szCs w:val="20"/>
                <w:lang w:eastAsia="ru-RU"/>
              </w:rPr>
              <w:t>Ячейка выключателя</w:t>
            </w:r>
            <w:r w:rsidR="009711C9">
              <w:rPr>
                <w:sz w:val="24"/>
                <w:szCs w:val="20"/>
                <w:lang w:eastAsia="ru-RU"/>
              </w:rPr>
              <w:t xml:space="preserve"> </w:t>
            </w:r>
            <w:r w:rsidR="005D0617">
              <w:rPr>
                <w:sz w:val="24"/>
                <w:szCs w:val="20"/>
                <w:lang w:eastAsia="ru-RU"/>
              </w:rPr>
              <w:t>110</w:t>
            </w:r>
            <w:r w:rsidR="009711C9">
              <w:rPr>
                <w:sz w:val="24"/>
                <w:szCs w:val="20"/>
                <w:lang w:eastAsia="ru-RU"/>
              </w:rPr>
              <w:t>кВ</w:t>
            </w:r>
            <w:r w:rsidR="00367F64">
              <w:rPr>
                <w:sz w:val="24"/>
                <w:szCs w:val="20"/>
                <w:lang w:eastAsia="ru-RU"/>
              </w:rPr>
              <w:t xml:space="preserve"> + ВШС</w:t>
            </w:r>
          </w:p>
        </w:tc>
        <w:tc>
          <w:tcPr>
            <w:tcW w:w="2176" w:type="dxa"/>
            <w:vAlign w:val="center"/>
          </w:tcPr>
          <w:p w14:paraId="7F67D134" w14:textId="202EFAFB" w:rsidR="009711C9" w:rsidRPr="00AB39B9" w:rsidRDefault="00477D3F" w:rsidP="00374674">
            <w:pPr>
              <w:spacing w:line="276" w:lineRule="auto"/>
              <w:jc w:val="center"/>
              <w:rPr>
                <w:sz w:val="24"/>
                <w:szCs w:val="20"/>
                <w:highlight w:val="yellow"/>
                <w:lang w:val="en-US" w:eastAsia="ru-RU"/>
              </w:rPr>
            </w:pPr>
            <w:r>
              <w:rPr>
                <w:sz w:val="24"/>
                <w:szCs w:val="20"/>
                <w:lang w:eastAsia="ru-RU"/>
              </w:rPr>
              <w:t>9500</w:t>
            </w:r>
            <w:r w:rsidR="00E0644B">
              <w:rPr>
                <w:sz w:val="24"/>
                <w:szCs w:val="20"/>
                <w:lang w:val="en-US" w:eastAsia="ru-RU"/>
              </w:rPr>
              <w:t xml:space="preserve"> </w:t>
            </w:r>
            <m:oMath>
              <m:r>
                <w:rPr>
                  <w:rFonts w:ascii="Cambria Math" w:hAnsi="Cambria Math"/>
                  <w:sz w:val="24"/>
                  <w:szCs w:val="20"/>
                  <w:lang w:eastAsia="ru-RU"/>
                </w:rPr>
                <m:t>∙</m:t>
              </m:r>
            </m:oMath>
            <w:r w:rsidR="00E0644B">
              <w:rPr>
                <w:rFonts w:eastAsiaTheme="minorEastAsia"/>
                <w:sz w:val="24"/>
                <w:szCs w:val="20"/>
                <w:lang w:val="en-US" w:eastAsia="ru-RU"/>
              </w:rPr>
              <w:t xml:space="preserve"> 6</w:t>
            </w:r>
            <w:r w:rsidR="00E0644B">
              <w:rPr>
                <w:rFonts w:eastAsiaTheme="minorEastAsia"/>
                <w:sz w:val="24"/>
                <w:szCs w:val="20"/>
                <w:lang w:eastAsia="ru-RU"/>
              </w:rPr>
              <w:t>,</w:t>
            </w:r>
            <w:r w:rsidR="00AB39B9">
              <w:rPr>
                <w:rFonts w:eastAsiaTheme="minorEastAsia"/>
                <w:sz w:val="24"/>
                <w:szCs w:val="20"/>
                <w:lang w:val="en-US" w:eastAsia="ru-RU"/>
              </w:rPr>
              <w:t>33</w:t>
            </w:r>
          </w:p>
        </w:tc>
        <w:tc>
          <w:tcPr>
            <w:tcW w:w="1966" w:type="dxa"/>
            <w:vAlign w:val="center"/>
          </w:tcPr>
          <w:p w14:paraId="4CD1A822" w14:textId="6B4D20B3" w:rsidR="009711C9" w:rsidRPr="00E0644B" w:rsidRDefault="005B77B2" w:rsidP="00374674">
            <w:pPr>
              <w:spacing w:line="276" w:lineRule="auto"/>
              <w:jc w:val="center"/>
              <w:rPr>
                <w:sz w:val="24"/>
                <w:szCs w:val="20"/>
                <w:lang w:eastAsia="ru-RU"/>
              </w:rPr>
            </w:pPr>
            <w:r w:rsidRPr="00E0644B">
              <w:rPr>
                <w:sz w:val="24"/>
                <w:szCs w:val="20"/>
                <w:lang w:eastAsia="ru-RU"/>
              </w:rPr>
              <w:t>1</w:t>
            </w:r>
            <w:r w:rsidR="00A124DA">
              <w:rPr>
                <w:sz w:val="24"/>
                <w:szCs w:val="20"/>
                <w:lang w:eastAsia="ru-RU"/>
              </w:rPr>
              <w:t>6</w:t>
            </w:r>
          </w:p>
        </w:tc>
        <w:tc>
          <w:tcPr>
            <w:tcW w:w="2161" w:type="dxa"/>
            <w:vAlign w:val="center"/>
          </w:tcPr>
          <w:p w14:paraId="222BFE17" w14:textId="090B8166" w:rsidR="009711C9" w:rsidRPr="002604CF" w:rsidRDefault="002604CF" w:rsidP="00374674">
            <w:pPr>
              <w:jc w:val="center"/>
              <w:rPr>
                <w:sz w:val="24"/>
                <w:szCs w:val="20"/>
                <w:highlight w:val="yellow"/>
                <w:lang w:val="en-GB" w:eastAsia="ru-RU"/>
              </w:rPr>
            </w:pPr>
            <w:r w:rsidRPr="002604CF">
              <w:rPr>
                <w:sz w:val="24"/>
                <w:szCs w:val="20"/>
                <w:lang w:val="en-GB" w:eastAsia="ru-RU"/>
              </w:rPr>
              <w:t>962160</w:t>
            </w:r>
          </w:p>
        </w:tc>
      </w:tr>
      <w:tr w:rsidR="00266B94" w14:paraId="31679613" w14:textId="77777777" w:rsidTr="002C3A5B">
        <w:trPr>
          <w:trHeight w:val="510"/>
        </w:trPr>
        <w:tc>
          <w:tcPr>
            <w:tcW w:w="3325" w:type="dxa"/>
            <w:vAlign w:val="center"/>
          </w:tcPr>
          <w:p w14:paraId="28190D46" w14:textId="5B22748E" w:rsidR="00266B94" w:rsidRDefault="00266B94" w:rsidP="00266B94">
            <w:pPr>
              <w:spacing w:line="276" w:lineRule="auto"/>
              <w:jc w:val="center"/>
              <w:rPr>
                <w:sz w:val="24"/>
                <w:szCs w:val="20"/>
                <w:lang w:eastAsia="ru-RU"/>
              </w:rPr>
            </w:pPr>
            <w:r>
              <w:rPr>
                <w:sz w:val="24"/>
                <w:szCs w:val="20"/>
                <w:lang w:eastAsia="ru-RU"/>
              </w:rPr>
              <w:t>Генераторный выключатель</w:t>
            </w:r>
          </w:p>
        </w:tc>
        <w:tc>
          <w:tcPr>
            <w:tcW w:w="2176" w:type="dxa"/>
            <w:vAlign w:val="center"/>
          </w:tcPr>
          <w:p w14:paraId="641EF31F" w14:textId="53DE4EB7" w:rsidR="00266B94" w:rsidRDefault="00266B94" w:rsidP="00266B94">
            <w:pPr>
              <w:spacing w:line="276" w:lineRule="auto"/>
              <w:jc w:val="center"/>
              <w:rPr>
                <w:sz w:val="24"/>
                <w:szCs w:val="20"/>
                <w:lang w:eastAsia="ru-RU"/>
              </w:rPr>
            </w:pPr>
            <w:r>
              <w:rPr>
                <w:sz w:val="24"/>
                <w:szCs w:val="20"/>
                <w:lang w:eastAsia="ru-RU"/>
              </w:rPr>
              <w:t xml:space="preserve">500 </w:t>
            </w:r>
            <m:oMath>
              <m:r>
                <w:rPr>
                  <w:rFonts w:ascii="Cambria Math" w:hAnsi="Cambria Math"/>
                  <w:sz w:val="24"/>
                  <w:szCs w:val="20"/>
                  <w:lang w:eastAsia="ru-RU"/>
                </w:rPr>
                <m:t xml:space="preserve">∙ </m:t>
              </m:r>
            </m:oMath>
            <w:r>
              <w:rPr>
                <w:sz w:val="24"/>
                <w:szCs w:val="20"/>
                <w:lang w:eastAsia="ru-RU"/>
              </w:rPr>
              <w:t>6,</w:t>
            </w:r>
            <w:r>
              <w:rPr>
                <w:sz w:val="24"/>
                <w:szCs w:val="20"/>
                <w:lang w:val="en-US" w:eastAsia="ru-RU"/>
              </w:rPr>
              <w:t>33</w:t>
            </w:r>
          </w:p>
        </w:tc>
        <w:tc>
          <w:tcPr>
            <w:tcW w:w="1966" w:type="dxa"/>
            <w:vAlign w:val="center"/>
          </w:tcPr>
          <w:p w14:paraId="1261CB0D" w14:textId="127EA83C" w:rsidR="00266B94" w:rsidRPr="00E0644B" w:rsidRDefault="00266B94" w:rsidP="00266B94">
            <w:pPr>
              <w:spacing w:line="276" w:lineRule="auto"/>
              <w:jc w:val="center"/>
              <w:rPr>
                <w:sz w:val="24"/>
                <w:szCs w:val="20"/>
                <w:lang w:eastAsia="ru-RU"/>
              </w:rPr>
            </w:pPr>
            <w:r>
              <w:rPr>
                <w:sz w:val="24"/>
                <w:szCs w:val="20"/>
                <w:lang w:eastAsia="ru-RU"/>
              </w:rPr>
              <w:t>4</w:t>
            </w:r>
          </w:p>
        </w:tc>
        <w:tc>
          <w:tcPr>
            <w:tcW w:w="2161" w:type="dxa"/>
            <w:vAlign w:val="center"/>
          </w:tcPr>
          <w:p w14:paraId="4CB75C95" w14:textId="2008D2E6" w:rsidR="00266B94" w:rsidRPr="002604CF" w:rsidRDefault="00266B94" w:rsidP="00266B94">
            <w:pPr>
              <w:jc w:val="center"/>
              <w:rPr>
                <w:sz w:val="24"/>
                <w:szCs w:val="20"/>
                <w:lang w:val="en-GB" w:eastAsia="ru-RU"/>
              </w:rPr>
            </w:pPr>
            <w:r>
              <w:rPr>
                <w:sz w:val="24"/>
                <w:szCs w:val="20"/>
                <w:lang w:val="en-GB" w:eastAsia="ru-RU"/>
              </w:rPr>
              <w:t>12660</w:t>
            </w:r>
          </w:p>
        </w:tc>
      </w:tr>
      <w:tr w:rsidR="00266B94" w14:paraId="1B9D3D1D" w14:textId="77777777" w:rsidTr="00BA7C98">
        <w:trPr>
          <w:trHeight w:val="510"/>
        </w:trPr>
        <w:tc>
          <w:tcPr>
            <w:tcW w:w="5501" w:type="dxa"/>
            <w:gridSpan w:val="2"/>
            <w:vAlign w:val="center"/>
          </w:tcPr>
          <w:p w14:paraId="3B3E4387" w14:textId="4031C788" w:rsidR="00266B94" w:rsidRDefault="00266B94" w:rsidP="00266B94">
            <w:pPr>
              <w:spacing w:line="276" w:lineRule="auto"/>
              <w:jc w:val="center"/>
              <w:rPr>
                <w:sz w:val="24"/>
                <w:szCs w:val="20"/>
                <w:lang w:eastAsia="ru-RU"/>
              </w:rPr>
            </w:pPr>
            <w:r>
              <w:rPr>
                <w:sz w:val="24"/>
                <w:szCs w:val="20"/>
                <w:lang w:eastAsia="ru-RU"/>
              </w:rPr>
              <w:t>Итог</w:t>
            </w:r>
          </w:p>
        </w:tc>
        <w:tc>
          <w:tcPr>
            <w:tcW w:w="1966" w:type="dxa"/>
            <w:vAlign w:val="center"/>
          </w:tcPr>
          <w:p w14:paraId="5EB15E52" w14:textId="225A08AB" w:rsidR="00266B94" w:rsidRPr="00E0644B" w:rsidRDefault="00266B94" w:rsidP="00266B94">
            <w:pPr>
              <w:spacing w:line="276" w:lineRule="auto"/>
              <w:jc w:val="center"/>
              <w:rPr>
                <w:sz w:val="24"/>
                <w:szCs w:val="20"/>
                <w:lang w:eastAsia="ru-RU"/>
              </w:rPr>
            </w:pPr>
            <w:r>
              <w:rPr>
                <w:sz w:val="24"/>
                <w:szCs w:val="20"/>
                <w:lang w:eastAsia="ru-RU"/>
              </w:rPr>
              <w:t>25</w:t>
            </w:r>
          </w:p>
        </w:tc>
        <w:tc>
          <w:tcPr>
            <w:tcW w:w="2161" w:type="dxa"/>
            <w:vAlign w:val="center"/>
          </w:tcPr>
          <w:p w14:paraId="557C462E" w14:textId="59B044D0" w:rsidR="00266B94" w:rsidRPr="002604CF" w:rsidRDefault="00266B94" w:rsidP="00266B94">
            <w:pPr>
              <w:jc w:val="center"/>
              <w:rPr>
                <w:sz w:val="24"/>
                <w:szCs w:val="20"/>
                <w:lang w:val="en-GB" w:eastAsia="ru-RU"/>
              </w:rPr>
            </w:pPr>
            <w:r>
              <w:rPr>
                <w:sz w:val="24"/>
                <w:szCs w:val="20"/>
                <w:lang w:eastAsia="ru-RU"/>
              </w:rPr>
              <w:t>1</w:t>
            </w:r>
            <w:r>
              <w:rPr>
                <w:sz w:val="24"/>
                <w:szCs w:val="20"/>
                <w:lang w:val="en-GB" w:eastAsia="ru-RU"/>
              </w:rPr>
              <w:t>276761</w:t>
            </w:r>
          </w:p>
        </w:tc>
      </w:tr>
    </w:tbl>
    <w:p w14:paraId="2851D5C8" w14:textId="77777777" w:rsidR="00FB30ED" w:rsidRDefault="00FB30ED" w:rsidP="00FB30ED">
      <w:pPr>
        <w:spacing w:before="120"/>
        <w:rPr>
          <w:lang w:eastAsia="ru-RU"/>
        </w:rPr>
      </w:pPr>
    </w:p>
    <w:p w14:paraId="4BC0FD93" w14:textId="0D9C02D3" w:rsidR="002B461A" w:rsidRPr="00C63B88" w:rsidRDefault="005B0F64" w:rsidP="004E23D6">
      <w:pPr>
        <w:spacing w:before="120"/>
        <w:ind w:firstLine="709"/>
        <w:rPr>
          <w:lang w:eastAsia="ru-RU"/>
        </w:rPr>
      </w:pPr>
      <w:r w:rsidRPr="002604CF">
        <w:rPr>
          <w:lang w:eastAsia="ru-RU"/>
        </w:rPr>
        <w:t>Для выбранной схемы рассчит</w:t>
      </w:r>
      <w:r w:rsidR="006D5C36" w:rsidRPr="002604CF">
        <w:rPr>
          <w:lang w:eastAsia="ru-RU"/>
        </w:rPr>
        <w:t>ываются</w:t>
      </w:r>
      <w:r w:rsidRPr="002604CF">
        <w:rPr>
          <w:lang w:eastAsia="ru-RU"/>
        </w:rPr>
        <w:t xml:space="preserve"> минимальные приведенные затраты по формуле:</w:t>
      </w:r>
    </w:p>
    <w:p w14:paraId="118CB377" w14:textId="2017F8AE" w:rsidR="005B0F64" w:rsidRPr="00367F64" w:rsidRDefault="005B0F64" w:rsidP="004E23D6">
      <w:pPr>
        <w:ind w:firstLine="709"/>
        <w:rPr>
          <w:rFonts w:eastAsiaTheme="minorEastAsia"/>
        </w:rPr>
      </w:pPr>
      <m:oMathPara>
        <m:oMathParaPr>
          <m:jc m:val="center"/>
        </m:oMathParaPr>
        <m:oMath>
          <m:r>
            <m:rPr>
              <m:sty m:val="p"/>
            </m:rPr>
            <w:rPr>
              <w:rFonts w:ascii="Cambria Math" w:hAnsi="Cambria Math"/>
            </w:rPr>
            <m:t>З</m:t>
          </m:r>
          <m:r>
            <w:rPr>
              <w:rFonts w:ascii="Cambria Math"/>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н</m:t>
              </m:r>
            </m:sub>
          </m:sSub>
          <m:r>
            <w:rPr>
              <w:rFonts w:ascii="Cambria Math" w:hAnsi="Cambria Math"/>
            </w:rPr>
            <m:t>К+И=</m:t>
          </m:r>
          <m:sSub>
            <m:sSubPr>
              <m:ctrlPr>
                <w:rPr>
                  <w:rFonts w:ascii="Cambria Math" w:hAnsi="Cambria Math"/>
                  <w:i/>
                  <w:lang w:val="en-US"/>
                </w:rPr>
              </m:ctrlPr>
            </m:sSubPr>
            <m:e>
              <m:r>
                <w:rPr>
                  <w:rFonts w:ascii="Cambria Math" w:hAnsi="Cambria Math"/>
                  <w:lang w:val="en-US"/>
                </w:rPr>
                <m:t>p</m:t>
              </m:r>
            </m:e>
            <m:sub>
              <m:r>
                <w:rPr>
                  <w:rFonts w:ascii="Cambria Math" w:hAnsi="Cambria Math"/>
                </w:rPr>
                <m:t>н</m:t>
              </m:r>
            </m:sub>
          </m:sSub>
          <m:r>
            <w:rPr>
              <w:rFonts w:ascii="Cambria Math" w:hAnsi="Cambria Math"/>
            </w:rPr>
            <m:t>К</m:t>
          </m:r>
          <m:r>
            <w:rPr>
              <w:rFonts w:ascii="Cambria Math"/>
            </w:rPr>
            <m:t>+</m:t>
          </m:r>
          <m:f>
            <m:fPr>
              <m:ctrlPr>
                <w:rPr>
                  <w:rFonts w:ascii="Cambria Math" w:hAnsi="Cambria Math"/>
                  <w:i/>
                  <w:lang w:val="en-US"/>
                </w:rPr>
              </m:ctrlPr>
            </m:fPr>
            <m:num>
              <m:r>
                <w:rPr>
                  <w:rFonts w:ascii="Cambria Math" w:hAnsi="Cambria Math"/>
                  <w:lang w:val="en-US"/>
                </w:rPr>
                <m:t>α</m:t>
              </m:r>
              <m:r>
                <w:rPr>
                  <w:rFonts w:ascii="Cambria Math" w:hAnsi="Cambria Math"/>
                </w:rPr>
                <m:t>К</m:t>
              </m:r>
            </m:num>
            <m:den>
              <m:r>
                <w:rPr>
                  <w:rFonts w:ascii="Cambria Math"/>
                </w:rPr>
                <m:t>100</m:t>
              </m:r>
            </m:den>
          </m:f>
          <m:r>
            <w:rPr>
              <w:rFonts w:ascii="Cambria Math"/>
            </w:rPr>
            <m:t>+</m:t>
          </m:r>
          <m:r>
            <w:rPr>
              <w:rFonts w:ascii="Cambria Math" w:hAnsi="Cambria Math"/>
              <w:lang w:val="en-US"/>
            </w:rPr>
            <m:t>β</m:t>
          </m:r>
          <m:r>
            <w:rPr>
              <w:rFonts w:ascii="Cambria Math" w:hAnsi="Cambria Math"/>
            </w:rPr>
            <m:t>∆</m:t>
          </m:r>
          <m:r>
            <w:rPr>
              <w:rFonts w:ascii="Cambria Math" w:hAnsi="Cambria Math"/>
              <w:lang w:val="en-US"/>
            </w:rPr>
            <m:t>W</m:t>
          </m:r>
          <m:r>
            <w:rPr>
              <w:rFonts w:ascii="Cambria Math" w:hAnsi="Cambria Math"/>
            </w:rPr>
            <m:t>,</m:t>
          </m:r>
        </m:oMath>
      </m:oMathPara>
    </w:p>
    <w:p w14:paraId="6BF9788D" w14:textId="77777777" w:rsidR="00E74029" w:rsidRDefault="00163DEC" w:rsidP="004E23D6">
      <w:pPr>
        <w:ind w:firstLine="709"/>
        <w:rPr>
          <w:rFonts w:eastAsiaTheme="minorEastAsia"/>
        </w:rPr>
      </w:pPr>
      <w:r>
        <w:rPr>
          <w:lang w:eastAsia="ru-RU"/>
        </w:rPr>
        <w:t xml:space="preserve">где </w:t>
      </w:r>
      <m:oMath>
        <m:sSub>
          <m:sSubPr>
            <m:ctrlPr>
              <w:rPr>
                <w:rFonts w:ascii="Cambria Math" w:hAnsi="Cambria Math"/>
                <w:i/>
                <w:lang w:val="en-US"/>
              </w:rPr>
            </m:ctrlPr>
          </m:sSubPr>
          <m:e>
            <m:r>
              <w:rPr>
                <w:rFonts w:ascii="Cambria Math" w:hAnsi="Cambria Math"/>
                <w:lang w:val="en-US"/>
              </w:rPr>
              <m:t>p</m:t>
            </m:r>
          </m:e>
          <m:sub>
            <m:r>
              <w:rPr>
                <w:rFonts w:ascii="Cambria Math" w:hAnsi="Cambria Math"/>
              </w:rPr>
              <m:t>н</m:t>
            </m:r>
          </m:sub>
        </m:sSub>
      </m:oMath>
      <w:r w:rsidRPr="00163DEC">
        <w:rPr>
          <w:rFonts w:eastAsiaTheme="minorEastAsia"/>
        </w:rPr>
        <w:t xml:space="preserve"> </w:t>
      </w:r>
      <w:r>
        <w:rPr>
          <w:rFonts w:eastAsiaTheme="minorEastAsia"/>
        </w:rPr>
        <w:t xml:space="preserve">= 0,15 </w:t>
      </w:r>
      <w:r w:rsidRPr="00163DEC">
        <w:rPr>
          <w:rFonts w:eastAsiaTheme="minorEastAsia"/>
        </w:rPr>
        <w:softHyphen/>
        <w:t xml:space="preserve">– </w:t>
      </w:r>
      <w:r>
        <w:rPr>
          <w:rFonts w:eastAsiaTheme="minorEastAsia"/>
        </w:rPr>
        <w:t xml:space="preserve">нормативный коэффициент экономической эффективности; </w:t>
      </w:r>
    </w:p>
    <w:p w14:paraId="5DB6B9F5" w14:textId="77777777" w:rsidR="00183233" w:rsidRDefault="00163DEC" w:rsidP="004E23D6">
      <w:pPr>
        <w:ind w:firstLine="709"/>
        <w:rPr>
          <w:rFonts w:eastAsiaTheme="minorEastAsia"/>
        </w:rPr>
      </w:pPr>
      <w:r>
        <w:rPr>
          <w:rFonts w:eastAsiaTheme="minorEastAsia"/>
        </w:rPr>
        <w:t xml:space="preserve">К </w:t>
      </w:r>
      <w:proofErr w:type="gramStart"/>
      <w:r>
        <w:rPr>
          <w:rFonts w:eastAsiaTheme="minorEastAsia"/>
        </w:rPr>
        <w:t>–к</w:t>
      </w:r>
      <w:proofErr w:type="gramEnd"/>
      <w:r>
        <w:rPr>
          <w:rFonts w:eastAsiaTheme="minorEastAsia"/>
        </w:rPr>
        <w:t xml:space="preserve">апиталовложение на сооружение электроустановки, </w:t>
      </w:r>
      <w:proofErr w:type="spellStart"/>
      <w:r>
        <w:rPr>
          <w:rFonts w:eastAsiaTheme="minorEastAsia"/>
        </w:rPr>
        <w:t>тыс.руб</w:t>
      </w:r>
      <w:proofErr w:type="spellEnd"/>
      <w:r>
        <w:rPr>
          <w:rFonts w:eastAsiaTheme="minorEastAsia"/>
        </w:rPr>
        <w:t xml:space="preserve">.; </w:t>
      </w:r>
    </w:p>
    <w:p w14:paraId="5CB41D72" w14:textId="77777777" w:rsidR="00183233" w:rsidRDefault="00163DEC" w:rsidP="004E23D6">
      <w:pPr>
        <w:ind w:firstLine="709"/>
        <w:rPr>
          <w:rFonts w:eastAsiaTheme="minorEastAsia"/>
        </w:rPr>
      </w:pPr>
      <w:r>
        <w:rPr>
          <w:rFonts w:eastAsiaTheme="minorEastAsia"/>
        </w:rPr>
        <w:t xml:space="preserve">И – годовые эксплуатационные издержки, </w:t>
      </w:r>
      <w:proofErr w:type="spellStart"/>
      <w:r>
        <w:rPr>
          <w:rFonts w:eastAsiaTheme="minorEastAsia"/>
        </w:rPr>
        <w:t>тыс</w:t>
      </w:r>
      <w:proofErr w:type="gramStart"/>
      <w:r>
        <w:rPr>
          <w:rFonts w:eastAsiaTheme="minorEastAsia"/>
        </w:rPr>
        <w:t>.р</w:t>
      </w:r>
      <w:proofErr w:type="gramEnd"/>
      <w:r>
        <w:rPr>
          <w:rFonts w:eastAsiaTheme="minorEastAsia"/>
        </w:rPr>
        <w:t>уб</w:t>
      </w:r>
      <w:proofErr w:type="spellEnd"/>
      <w:r>
        <w:rPr>
          <w:rFonts w:eastAsiaTheme="minorEastAsia"/>
        </w:rPr>
        <w:t xml:space="preserve">./год; </w:t>
      </w:r>
    </w:p>
    <w:p w14:paraId="4E3850C8" w14:textId="77777777" w:rsidR="00183233" w:rsidRDefault="00163DEC" w:rsidP="004E23D6">
      <w:pPr>
        <w:ind w:firstLine="709"/>
        <w:rPr>
          <w:rFonts w:eastAsiaTheme="minorEastAsia"/>
        </w:rPr>
      </w:pPr>
      <m:oMath>
        <m:r>
          <w:rPr>
            <w:rFonts w:ascii="Cambria Math" w:hAnsi="Cambria Math"/>
            <w:lang w:val="en-US"/>
          </w:rPr>
          <m:t>α</m:t>
        </m:r>
      </m:oMath>
      <w:r w:rsidR="003078D6">
        <w:rPr>
          <w:rFonts w:eastAsiaTheme="minorEastAsia"/>
        </w:rPr>
        <w:t xml:space="preserve"> = 8…9% – </w:t>
      </w:r>
      <w:r w:rsidR="000F5A26">
        <w:rPr>
          <w:rFonts w:eastAsiaTheme="minorEastAsia"/>
        </w:rPr>
        <w:t>отчисление на обслуживание</w:t>
      </w:r>
      <w:proofErr w:type="gramStart"/>
      <w:r w:rsidR="000F5A26">
        <w:rPr>
          <w:rFonts w:eastAsiaTheme="minorEastAsia"/>
        </w:rPr>
        <w:t xml:space="preserve">, %; </w:t>
      </w:r>
      <w:proofErr w:type="gramEnd"/>
    </w:p>
    <w:p w14:paraId="03D5E028" w14:textId="77777777" w:rsidR="00183233" w:rsidRDefault="00163DEC" w:rsidP="004E23D6">
      <w:pPr>
        <w:ind w:firstLine="709"/>
        <w:rPr>
          <w:rFonts w:eastAsiaTheme="minorEastAsia"/>
        </w:rPr>
      </w:pPr>
      <m:oMath>
        <m:r>
          <w:rPr>
            <w:rFonts w:ascii="Cambria Math" w:hAnsi="Cambria Math"/>
            <w:lang w:val="en-US"/>
          </w:rPr>
          <m:t>β</m:t>
        </m:r>
      </m:oMath>
      <w:r w:rsidR="000F5A26">
        <w:rPr>
          <w:rFonts w:eastAsiaTheme="minorEastAsia"/>
        </w:rPr>
        <w:t xml:space="preserve"> = 1,5 руб/кВт</w:t>
      </w:r>
      <m:oMath>
        <m:r>
          <w:rPr>
            <w:rFonts w:ascii="Cambria Math" w:hAnsi="Cambria Math"/>
            <w:sz w:val="24"/>
            <w:szCs w:val="20"/>
            <w:lang w:eastAsia="ru-RU"/>
          </w:rPr>
          <m:t>∙</m:t>
        </m:r>
      </m:oMath>
      <w:proofErr w:type="gramStart"/>
      <w:r w:rsidR="000F5A26">
        <w:rPr>
          <w:rFonts w:eastAsiaTheme="minorEastAsia"/>
        </w:rPr>
        <w:t>ч</w:t>
      </w:r>
      <w:proofErr w:type="gramEnd"/>
      <w:r w:rsidR="00F40E79">
        <w:rPr>
          <w:rFonts w:eastAsiaTheme="minorEastAsia"/>
        </w:rPr>
        <w:t xml:space="preserve"> – тариф на электроэнергию в районе размещения электроустановки; </w:t>
      </w:r>
    </w:p>
    <w:p w14:paraId="6B1799DD" w14:textId="617FEDE2" w:rsidR="0069606F" w:rsidRDefault="00163DEC" w:rsidP="004E23D6">
      <w:pPr>
        <w:ind w:firstLine="709"/>
        <w:rPr>
          <w:rFonts w:eastAsiaTheme="minorEastAsia"/>
        </w:rPr>
      </w:pPr>
      <m:oMath>
        <m:r>
          <w:rPr>
            <w:rFonts w:ascii="Cambria Math" w:hAnsi="Cambria Math"/>
          </w:rPr>
          <m:t>∆</m:t>
        </m:r>
        <m:r>
          <w:rPr>
            <w:rFonts w:ascii="Cambria Math" w:hAnsi="Cambria Math"/>
            <w:lang w:val="en-US"/>
          </w:rPr>
          <m:t>W</m:t>
        </m:r>
      </m:oMath>
      <w:r w:rsidR="00F40E79">
        <w:rPr>
          <w:lang w:eastAsia="ru-RU"/>
        </w:rPr>
        <w:t xml:space="preserve"> – годовые потери энергии в электроустановке, кВт</w:t>
      </w:r>
      <m:oMath>
        <m:r>
          <w:rPr>
            <w:rFonts w:ascii="Cambria Math" w:hAnsi="Cambria Math"/>
            <w:sz w:val="24"/>
            <w:szCs w:val="20"/>
            <w:lang w:eastAsia="ru-RU"/>
          </w:rPr>
          <m:t>∙</m:t>
        </m:r>
      </m:oMath>
      <w:proofErr w:type="gramStart"/>
      <w:r w:rsidR="00F40E79">
        <w:rPr>
          <w:rFonts w:eastAsiaTheme="minorEastAsia"/>
        </w:rPr>
        <w:t>ч</w:t>
      </w:r>
      <w:proofErr w:type="gramEnd"/>
      <w:r w:rsidR="00F40E79">
        <w:rPr>
          <w:rFonts w:eastAsiaTheme="minorEastAsia"/>
        </w:rPr>
        <w:t>.</w:t>
      </w:r>
    </w:p>
    <w:p w14:paraId="563231C7" w14:textId="082769EF" w:rsidR="00762D0F" w:rsidRDefault="00762D0F" w:rsidP="004E23D6">
      <w:pPr>
        <w:ind w:firstLine="709"/>
        <w:rPr>
          <w:rFonts w:eastAsiaTheme="minorEastAsia"/>
        </w:rPr>
      </w:pPr>
      <w:r>
        <w:rPr>
          <w:rFonts w:eastAsiaTheme="minorEastAsia"/>
        </w:rPr>
        <w:t xml:space="preserve">Для определения эксплуатационных издержек необходимо рассчитать потери в трансформаторах. </w:t>
      </w:r>
      <w:r w:rsidR="00794899">
        <w:rPr>
          <w:rFonts w:eastAsiaTheme="minorEastAsia"/>
        </w:rPr>
        <w:t xml:space="preserve">Для </w:t>
      </w:r>
      <w:proofErr w:type="spellStart"/>
      <w:r w:rsidR="00794899">
        <w:t>двухобмоточн</w:t>
      </w:r>
      <w:r w:rsidR="00794899">
        <w:rPr>
          <w:rFonts w:eastAsiaTheme="minorEastAsia"/>
        </w:rPr>
        <w:t>ых</w:t>
      </w:r>
      <w:proofErr w:type="spellEnd"/>
      <w:r w:rsidR="00794899">
        <w:rPr>
          <w:rFonts w:eastAsiaTheme="minorEastAsia"/>
        </w:rPr>
        <w:t xml:space="preserve"> трансформаторов формула расчета потерь имеет следующий вид:</w:t>
      </w:r>
    </w:p>
    <w:p w14:paraId="67DD889F" w14:textId="35AC45B4" w:rsidR="00794899" w:rsidRPr="009336A7" w:rsidRDefault="00794899" w:rsidP="00762D0F">
      <w:pPr>
        <w:rPr>
          <w:rFonts w:eastAsiaTheme="minorEastAsia"/>
          <w:i/>
        </w:rPr>
      </w:pPr>
      <m:oMathPara>
        <m:oMathParaPr>
          <m:jc m:val="center"/>
        </m:oMathParaPr>
        <m:oMath>
          <m:r>
            <w:rPr>
              <w:rFonts w:ascii="Cambria Math" w:hAnsi="Cambria Math"/>
              <w:lang w:val="en-US"/>
            </w:rPr>
            <w:lastRenderedPageBreak/>
            <m:t>∆W</m:t>
          </m:r>
          <m:r>
            <w:rPr>
              <w:rFonts w:asci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х</m:t>
              </m:r>
            </m:sub>
          </m:sSub>
          <m:r>
            <w:rPr>
              <w:rFonts w:ascii="Cambria Math" w:hAnsi="Cambria Math"/>
              <w:lang w:val="en-US"/>
            </w:rPr>
            <m:t>T</m:t>
          </m:r>
          <m:r>
            <w:rPr>
              <w:rFonts w:asci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к</m:t>
              </m:r>
            </m:sub>
          </m:sSub>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макс</m:t>
                          </m:r>
                        </m:sub>
                      </m:sSub>
                    </m:num>
                    <m:den>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ном</m:t>
                          </m:r>
                        </m:sub>
                      </m:sSub>
                    </m:den>
                  </m:f>
                </m:e>
              </m:d>
            </m:e>
            <m:sup>
              <m:r>
                <w:rPr>
                  <w:rFonts w:ascii="Cambria Math"/>
                  <w:lang w:val="en-US"/>
                </w:rPr>
                <m:t>2</m:t>
              </m:r>
            </m:sup>
          </m:sSup>
          <m:r>
            <w:rPr>
              <w:rFonts w:ascii="Cambria Math" w:hAnsi="Cambria Math"/>
            </w:rPr>
            <m:t>∙τ</m:t>
          </m:r>
          <m:r>
            <w:rPr>
              <w:rFonts w:ascii="Cambria Math" w:eastAsiaTheme="minorEastAsia" w:hAnsi="Cambria Math"/>
            </w:rPr>
            <m:t>,</m:t>
          </m:r>
        </m:oMath>
      </m:oMathPara>
    </w:p>
    <w:p w14:paraId="0DA1FAB3" w14:textId="193FC328" w:rsidR="00CC2A28" w:rsidRDefault="00794899" w:rsidP="004E23D6">
      <w:pPr>
        <w:ind w:firstLine="709"/>
        <w:rPr>
          <w:rFonts w:eastAsiaTheme="minorEastAsia"/>
        </w:rPr>
      </w:pPr>
      <w:r>
        <w:rPr>
          <w:rFonts w:eastAsiaTheme="minorEastAsia"/>
        </w:rPr>
        <w:t xml:space="preserve">где </w:t>
      </w:r>
      <m:oMath>
        <m:sSub>
          <m:sSubPr>
            <m:ctrlPr>
              <w:rPr>
                <w:rFonts w:ascii="Cambria Math" w:hAnsi="Cambria Math"/>
                <w:i/>
                <w:lang w:val="en-US"/>
              </w:rPr>
            </m:ctrlPr>
          </m:sSubPr>
          <m:e>
            <m:r>
              <w:rPr>
                <w:rFonts w:ascii="Cambria Math" w:hAnsi="Cambria Math"/>
                <w:lang w:val="en-US"/>
              </w:rPr>
              <m:t>P</m:t>
            </m:r>
          </m:e>
          <m:sub>
            <m:r>
              <w:rPr>
                <w:rFonts w:ascii="Cambria Math" w:hAnsi="Cambria Math"/>
              </w:rPr>
              <m:t>х</m:t>
            </m:r>
          </m:sub>
        </m:sSub>
      </m:oMath>
      <w:r w:rsidR="00446EE5">
        <w:rPr>
          <w:rFonts w:eastAsiaTheme="minorEastAsia"/>
        </w:rPr>
        <w:t xml:space="preserve">, </w:t>
      </w:r>
      <m:oMath>
        <m:sSub>
          <m:sSubPr>
            <m:ctrlPr>
              <w:rPr>
                <w:rFonts w:ascii="Cambria Math" w:hAnsi="Cambria Math"/>
                <w:i/>
                <w:lang w:val="en-US"/>
              </w:rPr>
            </m:ctrlPr>
          </m:sSubPr>
          <m:e>
            <m:r>
              <w:rPr>
                <w:rFonts w:ascii="Cambria Math" w:hAnsi="Cambria Math"/>
                <w:lang w:val="en-US"/>
              </w:rPr>
              <m:t>P</m:t>
            </m:r>
          </m:e>
          <m:sub>
            <w:proofErr w:type="gramStart"/>
            <m:r>
              <w:rPr>
                <w:rFonts w:ascii="Cambria Math" w:hAnsi="Cambria Math"/>
              </w:rPr>
              <m:t>к</m:t>
            </m:r>
            <w:proofErr w:type="gramEnd"/>
          </m:sub>
        </m:sSub>
      </m:oMath>
      <w:r w:rsidR="00446EE5" w:rsidRPr="00446EE5">
        <w:rPr>
          <w:rFonts w:eastAsiaTheme="minorEastAsia"/>
        </w:rPr>
        <w:t xml:space="preserve"> </w:t>
      </w:r>
      <w:r w:rsidR="00446EE5">
        <w:rPr>
          <w:rFonts w:eastAsiaTheme="minorEastAsia"/>
        </w:rPr>
        <w:t xml:space="preserve">– </w:t>
      </w:r>
      <w:proofErr w:type="gramStart"/>
      <w:r w:rsidR="00446EE5">
        <w:rPr>
          <w:rFonts w:eastAsiaTheme="minorEastAsia"/>
        </w:rPr>
        <w:t>потери</w:t>
      </w:r>
      <w:proofErr w:type="gramEnd"/>
      <w:r w:rsidR="00446EE5">
        <w:rPr>
          <w:rFonts w:eastAsiaTheme="minorEastAsia"/>
        </w:rPr>
        <w:t xml:space="preserve"> мощностей холостого хода и короткого замыкания, кВт</w:t>
      </w:r>
      <w:r w:rsidR="00CC7BE3">
        <w:rPr>
          <w:rFonts w:eastAsiaTheme="minorEastAsia"/>
        </w:rPr>
        <w:t xml:space="preserve"> (значения берутся из таблицы </w:t>
      </w:r>
      <w:r w:rsidR="00110451">
        <w:rPr>
          <w:rFonts w:eastAsiaTheme="minorEastAsia"/>
        </w:rPr>
        <w:t>1</w:t>
      </w:r>
      <w:r w:rsidR="00CC7BE3">
        <w:rPr>
          <w:rFonts w:eastAsiaTheme="minorEastAsia"/>
        </w:rPr>
        <w:t>.2)</w:t>
      </w:r>
      <w:r w:rsidR="007D6C6E">
        <w:rPr>
          <w:rFonts w:eastAsiaTheme="minorEastAsia"/>
        </w:rPr>
        <w:t xml:space="preserve">; </w:t>
      </w:r>
    </w:p>
    <w:p w14:paraId="39753D67" w14:textId="49FA74B5" w:rsidR="00590E5C" w:rsidRDefault="000D2EF7" w:rsidP="004E23D6">
      <w:pPr>
        <w:ind w:firstLine="709"/>
        <w:rPr>
          <w:rFonts w:eastAsiaTheme="minorEastAsia"/>
        </w:rPr>
      </w:pPr>
      <m:oMath>
        <m:r>
          <w:rPr>
            <w:rFonts w:ascii="Cambria Math" w:hAnsi="Cambria Math"/>
            <w:lang w:val="en-US"/>
          </w:rPr>
          <m:t>T</m:t>
        </m:r>
      </m:oMath>
      <w:r w:rsidR="007D6C6E">
        <w:rPr>
          <w:rFonts w:eastAsiaTheme="minorEastAsia"/>
        </w:rPr>
        <w:t xml:space="preserve"> – продолжительность работы трансформатора в году (принимается </w:t>
      </w:r>
      <m:oMath>
        <m:r>
          <w:rPr>
            <w:rFonts w:ascii="Cambria Math" w:hAnsi="Cambria Math"/>
            <w:lang w:val="en-US"/>
          </w:rPr>
          <m:t>T </m:t>
        </m:r>
        <m:r>
          <w:rPr>
            <w:rFonts w:ascii="Cambria Math" w:hAnsi="Cambria Math"/>
          </w:rPr>
          <m:t>= 8760-</m:t>
        </m:r>
        <m:sSub>
          <m:sSubPr>
            <m:ctrlPr>
              <w:rPr>
                <w:rFonts w:ascii="Cambria Math" w:hAnsi="Cambria Math"/>
                <w:i/>
              </w:rPr>
            </m:ctrlPr>
          </m:sSubPr>
          <m:e>
            <m:r>
              <w:rPr>
                <w:rFonts w:ascii="Cambria Math" w:hAnsi="Cambria Math"/>
              </w:rPr>
              <m:t>T</m:t>
            </m:r>
          </m:e>
          <m:sub>
            <w:proofErr w:type="gramStart"/>
            <m:r>
              <w:rPr>
                <w:rFonts w:ascii="Cambria Math" w:hAnsi="Cambria Math"/>
              </w:rPr>
              <m:t>р</m:t>
            </m:r>
            <w:proofErr w:type="gramEnd"/>
          </m:sub>
        </m:sSub>
      </m:oMath>
      <w:r w:rsidR="007D6C6E">
        <w:rPr>
          <w:rFonts w:eastAsiaTheme="minorEastAsia"/>
        </w:rPr>
        <w:t xml:space="preserve">, где </w:t>
      </w:r>
      <m:oMath>
        <m:sSub>
          <m:sSubPr>
            <m:ctrlPr>
              <w:rPr>
                <w:rFonts w:ascii="Cambria Math" w:hAnsi="Cambria Math"/>
                <w:i/>
              </w:rPr>
            </m:ctrlPr>
          </m:sSubPr>
          <m:e>
            <m:r>
              <w:rPr>
                <w:rFonts w:ascii="Cambria Math" w:hAnsi="Cambria Math"/>
              </w:rPr>
              <m:t>T</m:t>
            </m:r>
          </m:e>
          <m:sub>
            <m:r>
              <w:rPr>
                <w:rFonts w:ascii="Cambria Math" w:hAnsi="Cambria Math"/>
              </w:rPr>
              <m:t>р</m:t>
            </m:r>
          </m:sub>
        </m:sSub>
      </m:oMath>
      <w:r w:rsidR="0084797D">
        <w:rPr>
          <w:rFonts w:eastAsiaTheme="minorEastAsia"/>
        </w:rPr>
        <w:t xml:space="preserve"> = </w:t>
      </w:r>
      <w:r w:rsidR="004F142D">
        <w:rPr>
          <w:rFonts w:eastAsiaTheme="minorEastAsia"/>
        </w:rPr>
        <w:t>600</w:t>
      </w:r>
      <w:r w:rsidR="0084797D" w:rsidRPr="00412EA5">
        <w:rPr>
          <w:rFonts w:eastAsiaTheme="minorEastAsia"/>
        </w:rPr>
        <w:t xml:space="preserve"> ч.</w:t>
      </w:r>
      <w:r w:rsidR="007D6C6E">
        <w:rPr>
          <w:rFonts w:eastAsiaTheme="minorEastAsia"/>
        </w:rPr>
        <w:t xml:space="preserve"> – продолжительность ремонта блока)</w:t>
      </w:r>
      <w:r w:rsidR="00C23EEF">
        <w:rPr>
          <w:rFonts w:eastAsiaTheme="minorEastAsia"/>
        </w:rPr>
        <w:t>;</w:t>
      </w:r>
    </w:p>
    <w:p w14:paraId="5F46DA20" w14:textId="09E1CAB4" w:rsidR="00EE04BC" w:rsidRDefault="00C23EEF" w:rsidP="004E23D6">
      <w:pPr>
        <w:ind w:firstLine="709"/>
      </w:pPr>
      <w:r>
        <w:rPr>
          <w:rFonts w:eastAsiaTheme="minorEastAsia"/>
        </w:rPr>
        <w:t xml:space="preserve"> </w:t>
      </w:r>
      <m:oMath>
        <m:sSub>
          <m:sSubPr>
            <m:ctrlPr>
              <w:rPr>
                <w:rFonts w:ascii="Cambria Math" w:hAnsi="Cambria Math"/>
                <w:i/>
                <w:lang w:val="en-US"/>
              </w:rPr>
            </m:ctrlPr>
          </m:sSubPr>
          <m:e>
            <m:r>
              <w:rPr>
                <w:rFonts w:ascii="Cambria Math" w:hAnsi="Cambria Math"/>
                <w:lang w:val="en-US"/>
              </w:rPr>
              <m:t>S</m:t>
            </m:r>
          </m:e>
          <m:sub>
            <m:r>
              <w:rPr>
                <w:rFonts w:ascii="Cambria Math" w:hAnsi="Cambria Math"/>
              </w:rPr>
              <m:t>макс</m:t>
            </m:r>
          </m:sub>
        </m:sSub>
      </m:oMath>
      <w:r>
        <w:t xml:space="preserve"> – расчетная максимальная нагрузка</w:t>
      </w:r>
      <w:r w:rsidR="00934721">
        <w:t xml:space="preserve"> </w:t>
      </w:r>
      <w:r>
        <w:t xml:space="preserve">трансформатора, МВА; </w:t>
      </w:r>
    </w:p>
    <w:p w14:paraId="683CB4D6" w14:textId="13D96B0A" w:rsidR="00355C12" w:rsidRDefault="00BA7C98" w:rsidP="004E23D6">
      <w:pPr>
        <w:ind w:firstLine="709"/>
        <w:rPr>
          <w:rFonts w:cs="Times New Roman"/>
        </w:rPr>
      </w:pPr>
      <m:oMath>
        <m:sSub>
          <m:sSubPr>
            <m:ctrlPr>
              <w:rPr>
                <w:rFonts w:ascii="Cambria Math" w:hAnsi="Cambria Math"/>
                <w:i/>
                <w:lang w:val="en-US"/>
              </w:rPr>
            </m:ctrlPr>
          </m:sSubPr>
          <m:e>
            <m:r>
              <w:rPr>
                <w:rFonts w:ascii="Cambria Math" w:hAnsi="Cambria Math"/>
                <w:lang w:val="en-US"/>
              </w:rPr>
              <m:t>S</m:t>
            </m:r>
          </m:e>
          <m:sub>
            <m:r>
              <w:rPr>
                <w:rFonts w:ascii="Cambria Math" w:hAnsi="Cambria Math"/>
              </w:rPr>
              <m:t>ном</m:t>
            </m:r>
          </m:sub>
        </m:sSub>
      </m:oMath>
      <w:r w:rsidR="00C23EEF">
        <w:t xml:space="preserve"> </w:t>
      </w:r>
      <w:r w:rsidR="00626D4F">
        <w:t>–</w:t>
      </w:r>
      <w:r w:rsidR="00C23EEF">
        <w:t xml:space="preserve"> номинальная мощность </w:t>
      </w:r>
      <w:r w:rsidR="00C23EEF" w:rsidRPr="00BA1639">
        <w:rPr>
          <w:rFonts w:cs="Times New Roman"/>
        </w:rPr>
        <w:t>трансформатора, MB</w:t>
      </w:r>
      <w:proofErr w:type="gramStart"/>
      <w:r w:rsidR="00C23EEF" w:rsidRPr="00BA1639">
        <w:rPr>
          <w:rFonts w:cs="Times New Roman"/>
        </w:rPr>
        <w:t>А</w:t>
      </w:r>
      <w:proofErr w:type="gramEnd"/>
      <w:r w:rsidR="00C23EEF" w:rsidRPr="00BA1639">
        <w:rPr>
          <w:rFonts w:cs="Times New Roman"/>
        </w:rPr>
        <w:t xml:space="preserve">; </w:t>
      </w:r>
    </w:p>
    <w:p w14:paraId="4267543F" w14:textId="3D3C342D" w:rsidR="00571B66" w:rsidRDefault="00C23EEF" w:rsidP="004E23D6">
      <w:pPr>
        <w:ind w:firstLine="709"/>
        <w:rPr>
          <w:rFonts w:cs="Times New Roman"/>
        </w:rPr>
      </w:pPr>
      <w:r w:rsidRPr="00BA1639">
        <w:rPr>
          <w:rFonts w:ascii="Symbol" w:eastAsia="Symbol" w:hAnsi="Symbol" w:cs="Symbol"/>
        </w:rPr>
        <w:t></w:t>
      </w:r>
      <w:r w:rsidRPr="00BA1639">
        <w:rPr>
          <w:rFonts w:cs="Times New Roman"/>
        </w:rPr>
        <w:t xml:space="preserve"> </w:t>
      </w:r>
      <w:r w:rsidR="00626D4F" w:rsidRPr="00BA1639">
        <w:rPr>
          <w:rFonts w:cs="Times New Roman"/>
        </w:rPr>
        <w:t>–</w:t>
      </w:r>
      <w:r w:rsidRPr="00BA1639">
        <w:rPr>
          <w:rFonts w:cs="Times New Roman"/>
        </w:rPr>
        <w:t xml:space="preserve"> продолжительность максимальных потерь, определя</w:t>
      </w:r>
      <w:r w:rsidR="00DA62A2" w:rsidRPr="00BA1639">
        <w:rPr>
          <w:rFonts w:cs="Times New Roman"/>
        </w:rPr>
        <w:t>емая</w:t>
      </w:r>
      <w:r w:rsidRPr="00BA1639">
        <w:rPr>
          <w:rFonts w:cs="Times New Roman"/>
        </w:rPr>
        <w:t xml:space="preserve"> по типичному графику в зависимости от продолжительности использования максимальной нагрузки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макс</m:t>
            </m:r>
          </m:sub>
        </m:sSub>
      </m:oMath>
      <w:r w:rsidR="00DA130A">
        <w:rPr>
          <w:rFonts w:eastAsiaTheme="minorEastAsia" w:cs="Times New Roman"/>
        </w:rPr>
        <w:t xml:space="preserve"> (рисунок </w:t>
      </w:r>
      <w:r w:rsidR="00DD778E">
        <w:rPr>
          <w:rFonts w:eastAsiaTheme="minorEastAsia" w:cs="Times New Roman"/>
        </w:rPr>
        <w:t>1</w:t>
      </w:r>
      <w:r w:rsidR="00CC2A28">
        <w:rPr>
          <w:rFonts w:eastAsiaTheme="minorEastAsia" w:cs="Times New Roman"/>
        </w:rPr>
        <w:t>.</w:t>
      </w:r>
      <w:r w:rsidR="0031427C">
        <w:rPr>
          <w:rFonts w:eastAsiaTheme="minorEastAsia" w:cs="Times New Roman"/>
        </w:rPr>
        <w:t>2</w:t>
      </w:r>
      <w:r w:rsidR="00DA130A">
        <w:rPr>
          <w:rFonts w:eastAsiaTheme="minorEastAsia" w:cs="Times New Roman"/>
        </w:rPr>
        <w:t>)</w:t>
      </w:r>
      <w:r w:rsidRPr="00BA1639">
        <w:rPr>
          <w:rFonts w:cs="Times New Roman"/>
        </w:rPr>
        <w:t>.</w:t>
      </w:r>
      <w:r w:rsidR="00CD6360" w:rsidRPr="00BA1639">
        <w:rPr>
          <w:rFonts w:cs="Times New Roman"/>
        </w:rPr>
        <w:t xml:space="preserve"> </w:t>
      </w:r>
    </w:p>
    <w:p w14:paraId="5CB6F1BC" w14:textId="2E9CAEDE" w:rsidR="00BA1639" w:rsidRDefault="006551C9" w:rsidP="004E23D6">
      <w:pPr>
        <w:ind w:firstLine="709"/>
        <w:rPr>
          <w:rFonts w:cs="Times New Roman"/>
        </w:rPr>
      </w:pPr>
      <w:r>
        <w:rPr>
          <w:rFonts w:eastAsiaTheme="minorEastAsia"/>
          <w:noProof/>
          <w:lang w:eastAsia="ru-RU"/>
        </w:rPr>
        <mc:AlternateContent>
          <mc:Choice Requires="wpg">
            <w:drawing>
              <wp:anchor distT="0" distB="0" distL="114300" distR="114300" simplePos="0" relativeHeight="251582464" behindDoc="0" locked="0" layoutInCell="1" allowOverlap="1" wp14:anchorId="4D62B920" wp14:editId="7554E345">
                <wp:simplePos x="0" y="0"/>
                <wp:positionH relativeFrom="margin">
                  <wp:align>left</wp:align>
                </wp:positionH>
                <wp:positionV relativeFrom="paragraph">
                  <wp:posOffset>1342390</wp:posOffset>
                </wp:positionV>
                <wp:extent cx="6038850" cy="3247390"/>
                <wp:effectExtent l="0" t="0" r="0" b="0"/>
                <wp:wrapTopAndBottom/>
                <wp:docPr id="5" name="Группа 5"/>
                <wp:cNvGraphicFramePr/>
                <a:graphic xmlns:a="http://schemas.openxmlformats.org/drawingml/2006/main">
                  <a:graphicData uri="http://schemas.microsoft.com/office/word/2010/wordprocessingGroup">
                    <wpg:wgp>
                      <wpg:cNvGrpSpPr/>
                      <wpg:grpSpPr>
                        <a:xfrm>
                          <a:off x="0" y="0"/>
                          <a:ext cx="6038850" cy="3247390"/>
                          <a:chOff x="-1304924" y="0"/>
                          <a:chExt cx="6038850" cy="3247390"/>
                        </a:xfrm>
                      </wpg:grpSpPr>
                      <pic:pic xmlns:pic="http://schemas.openxmlformats.org/drawingml/2006/picture">
                        <pic:nvPicPr>
                          <pic:cNvPr id="3" name="Рисунок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867025" cy="2624455"/>
                          </a:xfrm>
                          <a:prstGeom prst="rect">
                            <a:avLst/>
                          </a:prstGeom>
                        </pic:spPr>
                      </pic:pic>
                      <wps:wsp>
                        <wps:cNvPr id="4" name="Надпись 4"/>
                        <wps:cNvSpPr txBox="1"/>
                        <wps:spPr>
                          <a:xfrm>
                            <a:off x="-1304924" y="2686050"/>
                            <a:ext cx="6038850" cy="561340"/>
                          </a:xfrm>
                          <a:prstGeom prst="rect">
                            <a:avLst/>
                          </a:prstGeom>
                          <a:solidFill>
                            <a:prstClr val="white"/>
                          </a:solidFill>
                          <a:ln>
                            <a:noFill/>
                          </a:ln>
                        </wps:spPr>
                        <wps:txbx>
                          <w:txbxContent>
                            <w:p w14:paraId="7215F5D8" w14:textId="321FF331" w:rsidR="00BA7C98" w:rsidRPr="00773DF6" w:rsidRDefault="00BA7C98" w:rsidP="00EE070D">
                              <w:pPr>
                                <w:pStyle w:val="a3"/>
                                <w:spacing w:after="240"/>
                                <w:rPr>
                                  <w:rFonts w:cs="Times New Roman"/>
                                </w:rPr>
                              </w:pPr>
                              <w:r>
                                <w:t xml:space="preserve">Рисунок </w:t>
                              </w:r>
                              <w:r>
                                <w:fldChar w:fldCharType="begin"/>
                              </w:r>
                              <w:r>
                                <w:instrText>STYLEREF 1 \s</w:instrText>
                              </w:r>
                              <w:r>
                                <w:fldChar w:fldCharType="separate"/>
                              </w:r>
                              <w:r>
                                <w:rPr>
                                  <w:noProof/>
                                </w:rPr>
                                <w:t>1</w:t>
                              </w:r>
                              <w:r>
                                <w:fldChar w:fldCharType="end"/>
                              </w:r>
                              <w:r>
                                <w:t>.2 — Зависимость времени наибольших потерь от продолжительности использования максимальной нагрузки</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id="Группа 5" o:spid="_x0000_s1026" style="position:absolute;left:0;text-align:left;margin-left:0;margin-top:105.7pt;width:475.5pt;height:255.7pt;z-index:251582464;mso-position-horizontal:left;mso-position-horizontal-relative:margin;mso-width-relative:margin" coordorigin="-13049" coordsize="60388,324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s1027" type="#_x0000_t75" style="position:absolute;width:28670;height:26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2z8K9AAAA2gAAAA8AAABkcnMvZG93bnJldi54bWxEj8sKwjAQRfeC/xBGcCOaqiClGqUIoi59&#10;gcuhGdtiMylN1Pr3RhBcXu7jcBer1lTiSY0rLSsYjyIQxJnVJecKzqfNMAbhPLLGyjIpeJOD1bLb&#10;WWCi7YsP9Dz6XIQRdgkqKLyvEyldVpBBN7I1cfButjHog2xyqRt8hXFTyUkUzaTBkgOhwJrWBWX3&#10;48ME7n5y1Xl7levtPeVNmVZmEF+U6vfadA7CU+v/4V97pxVM4Xsl3AC5/A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7DbPwr0AAADaAAAADwAAAAAAAAAAAAAAAACfAgAAZHJz&#10;L2Rvd25yZXYueG1sUEsFBgAAAAAEAAQA9wAAAIkDAAAAAA==&#10;">
                  <v:imagedata r:id="rId13" o:title=""/>
                  <v:path arrowok="t"/>
                </v:shape>
                <v:shapetype id="_x0000_t202" coordsize="21600,21600" o:spt="202" path="m,l,21600r21600,l21600,xe">
                  <v:stroke joinstyle="miter"/>
                  <v:path gradientshapeok="t" o:connecttype="rect"/>
                </v:shapetype>
                <v:shape id="Надпись 4" o:spid="_x0000_s1028" type="#_x0000_t202" style="position:absolute;left:-13049;top:26860;width:60388;height:5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FnPMUA&#10;AADaAAAADwAAAGRycy9kb3ducmV2LnhtbESPQWsCMRSE7wX/Q3gFL0Wz2kXK1igiLbS9iFsv3h6b&#10;52bbzcuSZHX77xtB8DjMzDfMcj3YVpzJh8axgtk0A0FcOd1wreDw/T55AREissbWMSn4owDr1ehh&#10;iYV2F97TuYy1SBAOBSowMXaFlKEyZDFMXUecvJPzFmOSvpba4yXBbSvnWbaQFhtOCwY72hqqfsve&#10;Ktjlx5156k9vX5v82X8e+u3ipy6VGj8Om1cQkYZ4D9/aH1pBDtcr6Qb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oWc8xQAAANoAAAAPAAAAAAAAAAAAAAAAAJgCAABkcnMv&#10;ZG93bnJldi54bWxQSwUGAAAAAAQABAD1AAAAigMAAAAA&#10;" stroked="f">
                  <v:textbox style="mso-fit-shape-to-text:t" inset="0,0,0,0">
                    <w:txbxContent>
                      <w:p w14:paraId="7215F5D8" w14:textId="321FF331" w:rsidR="00BA7C98" w:rsidRPr="00773DF6" w:rsidRDefault="00BA7C98" w:rsidP="00EE070D">
                        <w:pPr>
                          <w:pStyle w:val="a3"/>
                          <w:spacing w:after="240"/>
                          <w:rPr>
                            <w:rFonts w:cs="Times New Roman"/>
                          </w:rPr>
                        </w:pPr>
                        <w:r>
                          <w:t xml:space="preserve">Рисунок </w:t>
                        </w:r>
                        <w:r>
                          <w:fldChar w:fldCharType="begin"/>
                        </w:r>
                        <w:r>
                          <w:instrText>STYLEREF 1 \s</w:instrText>
                        </w:r>
                        <w:r>
                          <w:fldChar w:fldCharType="separate"/>
                        </w:r>
                        <w:r>
                          <w:rPr>
                            <w:noProof/>
                          </w:rPr>
                          <w:t>1</w:t>
                        </w:r>
                        <w:r>
                          <w:fldChar w:fldCharType="end"/>
                        </w:r>
                        <w:r>
                          <w:t>.2 — Зависимость времени наибольших потерь от продолжительности использования максимальной нагрузки</w:t>
                        </w:r>
                      </w:p>
                    </w:txbxContent>
                  </v:textbox>
                </v:shape>
                <w10:wrap type="topAndBottom" anchorx="margin"/>
              </v:group>
            </w:pict>
          </mc:Fallback>
        </mc:AlternateContent>
      </w:r>
      <w:r w:rsidR="00D35969">
        <w:rPr>
          <w:rFonts w:cs="Times New Roman"/>
        </w:rPr>
        <w:t>Для трансформатора Т</w:t>
      </w:r>
      <w:r w:rsidR="00116EFE">
        <w:rPr>
          <w:rFonts w:cs="Times New Roman"/>
        </w:rPr>
        <w:t>Д</w:t>
      </w:r>
      <w:r w:rsidR="00D35969">
        <w:rPr>
          <w:rFonts w:cs="Times New Roman"/>
        </w:rPr>
        <w:t>Ц – 1250000/</w:t>
      </w:r>
      <w:r w:rsidR="00116EFE">
        <w:rPr>
          <w:rFonts w:cs="Times New Roman"/>
        </w:rPr>
        <w:t>110</w:t>
      </w:r>
      <w:r w:rsidR="00D35969">
        <w:rPr>
          <w:rFonts w:cs="Times New Roman"/>
        </w:rPr>
        <w:t>:</w:t>
      </w:r>
    </w:p>
    <w:p w14:paraId="1ACAE8D5" w14:textId="2992990C" w:rsidR="00157AC5" w:rsidRPr="009336A7" w:rsidRDefault="00BA7C98" w:rsidP="004E23D6">
      <w:pPr>
        <w:ind w:firstLine="709"/>
        <w:rPr>
          <w:rFonts w:eastAsiaTheme="minorEastAsia" w:cs="Times New Roman"/>
        </w:rPr>
      </w:pPr>
      <m:oMathPara>
        <m:oMathParaPr>
          <m:jc m:val="center"/>
        </m:oMathParaP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х</m:t>
              </m:r>
            </m:sub>
          </m:sSub>
          <m:r>
            <w:rPr>
              <w:rFonts w:ascii="Cambria Math" w:hAnsi="Cambria Math"/>
              <w:lang w:val="en-US"/>
            </w:rPr>
            <m:t>T</m:t>
          </m:r>
          <m:r>
            <w:rPr>
              <w:rFonts w:asci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к</m:t>
              </m:r>
            </m:sub>
          </m:sSub>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макс</m:t>
                          </m:r>
                        </m:sub>
                      </m:sSub>
                    </m:num>
                    <m:den>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ном</m:t>
                          </m:r>
                        </m:sub>
                      </m:sSub>
                    </m:den>
                  </m:f>
                </m:e>
              </m:d>
            </m:e>
            <m:sup>
              <m:r>
                <w:rPr>
                  <w:rFonts w:ascii="Cambria Math"/>
                  <w:lang w:val="en-US"/>
                </w:rPr>
                <m:t>2</m:t>
              </m:r>
            </m:sup>
          </m:sSup>
          <m:r>
            <w:rPr>
              <w:rFonts w:ascii="Cambria Math" w:hAnsi="Cambria Math"/>
            </w:rPr>
            <m:t xml:space="preserve">∙τ= </m:t>
          </m:r>
          <m:r>
            <w:rPr>
              <w:rFonts w:ascii="Cambria Math" w:hAnsi="Cambria Math"/>
              <w:lang w:val="en-US"/>
            </w:rPr>
            <m:t>120∙</m:t>
          </m:r>
          <m:d>
            <m:dPr>
              <m:ctrlPr>
                <w:rPr>
                  <w:rFonts w:ascii="Cambria Math" w:hAnsi="Cambria Math"/>
                  <w:i/>
                  <w:lang w:val="en-US"/>
                </w:rPr>
              </m:ctrlPr>
            </m:dPr>
            <m:e>
              <m:r>
                <w:rPr>
                  <w:rFonts w:ascii="Cambria Math" w:hAnsi="Cambria Math"/>
                  <w:lang w:val="en-US"/>
                </w:rPr>
                <m:t>8760-600</m:t>
              </m:r>
            </m:e>
          </m:d>
          <m:r>
            <w:rPr>
              <w:rFonts w:ascii="Cambria Math"/>
              <w:lang w:val="en-US"/>
            </w:rPr>
            <m:t>+</m:t>
          </m:r>
          <m:r>
            <w:rPr>
              <w:rFonts w:ascii="Cambria Math" w:hAnsi="Cambria Math"/>
              <w:lang w:val="en-US"/>
            </w:rPr>
            <m:t>400∙</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112,5-5,7</m:t>
                      </m:r>
                    </m:num>
                    <m:den>
                      <m:r>
                        <w:rPr>
                          <w:rFonts w:ascii="Cambria Math" w:hAnsi="Cambria Math"/>
                          <w:lang w:val="en-US"/>
                        </w:rPr>
                        <m:t>125</m:t>
                      </m:r>
                    </m:den>
                  </m:f>
                </m:e>
              </m:d>
            </m:e>
            <m:sup>
              <m:r>
                <w:rPr>
                  <w:rFonts w:ascii="Cambria Math"/>
                  <w:lang w:val="en-US"/>
                </w:rPr>
                <m:t>2</m:t>
              </m:r>
            </m:sup>
          </m:sSup>
          <m:r>
            <w:rPr>
              <w:rFonts w:ascii="Cambria Math" w:hAnsi="Cambria Math"/>
            </w:rPr>
            <m:t>∙</m:t>
          </m:r>
        </m:oMath>
      </m:oMathPara>
    </w:p>
    <w:p w14:paraId="1168581D" w14:textId="040FC465" w:rsidR="008D5BC5" w:rsidRPr="00F41A31" w:rsidRDefault="00157AC5" w:rsidP="004E23D6">
      <w:pPr>
        <w:ind w:firstLine="709"/>
        <w:rPr>
          <w:rFonts w:eastAsiaTheme="minorEastAsia" w:cs="Times New Roman"/>
        </w:rPr>
      </w:pPr>
      <m:oMath>
        <m:r>
          <w:rPr>
            <w:rFonts w:ascii="Cambria Math" w:hAnsi="Cambria Math"/>
          </w:rPr>
          <m:t>∙5700</m:t>
        </m:r>
        <m:r>
          <w:rPr>
            <w:rFonts w:ascii="Cambria Math" w:eastAsiaTheme="minorEastAsia" w:hAnsi="Cambria Math" w:cs="Times New Roman"/>
          </w:rPr>
          <m:t>=2,644∙</m:t>
        </m:r>
        <m:sSup>
          <m:sSupPr>
            <m:ctrlPr>
              <w:rPr>
                <w:rFonts w:ascii="Cambria Math" w:eastAsiaTheme="minorEastAsia" w:hAnsi="Cambria Math" w:cs="Times New Roman"/>
                <w:i/>
              </w:rPr>
            </m:ctrlPr>
          </m:sSupPr>
          <m:e>
            <m:r>
              <w:rPr>
                <w:rFonts w:ascii="Cambria Math" w:eastAsiaTheme="minorEastAsia" w:hAnsi="Cambria Math" w:cs="Times New Roman"/>
              </w:rPr>
              <m:t>10</m:t>
            </m:r>
          </m:e>
          <m:sup>
            <m:r>
              <w:rPr>
                <w:rFonts w:ascii="Cambria Math" w:eastAsiaTheme="minorEastAsia" w:hAnsi="Cambria Math" w:cs="Times New Roman"/>
              </w:rPr>
              <m:t>6</m:t>
            </m:r>
          </m:sup>
        </m:sSup>
        <m:r>
          <w:rPr>
            <w:rFonts w:ascii="Cambria Math" w:eastAsiaTheme="minorEastAsia" w:hAnsi="Cambria Math" w:cs="Times New Roman"/>
          </w:rPr>
          <m:t xml:space="preserve">   кВт∙ч .</m:t>
        </m:r>
      </m:oMath>
      <w:r w:rsidR="009336A7">
        <w:rPr>
          <w:rFonts w:eastAsiaTheme="minorEastAsia" w:cs="Times New Roman"/>
        </w:rPr>
        <w:t xml:space="preserve"> </w:t>
      </w:r>
    </w:p>
    <w:p w14:paraId="1912C321" w14:textId="4FC2340C" w:rsidR="00C4384C" w:rsidRDefault="00C4384C" w:rsidP="004E23D6">
      <w:pPr>
        <w:ind w:firstLine="709"/>
        <w:rPr>
          <w:rFonts w:cs="Times New Roman"/>
        </w:rPr>
      </w:pPr>
      <w:r>
        <w:rPr>
          <w:rFonts w:cs="Times New Roman"/>
        </w:rPr>
        <w:t xml:space="preserve">Потери </w:t>
      </w:r>
      <w:r w:rsidR="003E6E17">
        <w:rPr>
          <w:rFonts w:cs="Times New Roman"/>
        </w:rPr>
        <w:t>электроэнергии в трансформаторе ТД-10000</w:t>
      </w:r>
      <w:r w:rsidR="003E6E17" w:rsidRPr="003E6E17">
        <w:rPr>
          <w:rFonts w:cs="Times New Roman"/>
        </w:rPr>
        <w:t xml:space="preserve">/10 </w:t>
      </w:r>
      <w:r w:rsidR="003E6E17">
        <w:rPr>
          <w:rFonts w:cs="Times New Roman"/>
        </w:rPr>
        <w:t>учитываются аналогично</w:t>
      </w:r>
      <w:r w:rsidR="003E6E17" w:rsidRPr="003E6E17">
        <w:rPr>
          <w:rFonts w:cs="Times New Roman"/>
        </w:rPr>
        <w:t>:</w:t>
      </w:r>
    </w:p>
    <w:p w14:paraId="1A7075A5" w14:textId="0DDE4B05" w:rsidR="003E6E17" w:rsidRPr="009336A7" w:rsidRDefault="00BA7C98" w:rsidP="004E23D6">
      <w:pPr>
        <w:ind w:firstLine="709"/>
        <w:rPr>
          <w:rFonts w:eastAsiaTheme="minorEastAsia" w:cs="Times New Roman"/>
        </w:rPr>
      </w:pPr>
      <m:oMathPara>
        <m:oMathParaPr>
          <m:jc m:val="center"/>
        </m:oMathParaP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х</m:t>
              </m:r>
            </m:sub>
          </m:sSub>
          <m:r>
            <w:rPr>
              <w:rFonts w:ascii="Cambria Math" w:hAnsi="Cambria Math"/>
              <w:lang w:val="en-US"/>
            </w:rPr>
            <m:t>T</m:t>
          </m:r>
          <m:r>
            <w:rPr>
              <w:rFonts w:asci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к</m:t>
              </m:r>
            </m:sub>
          </m:sSub>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макс</m:t>
                          </m:r>
                        </m:sub>
                      </m:sSub>
                    </m:num>
                    <m:den>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ном</m:t>
                          </m:r>
                        </m:sub>
                      </m:sSub>
                    </m:den>
                  </m:f>
                </m:e>
              </m:d>
            </m:e>
            <m:sup>
              <m:r>
                <w:rPr>
                  <w:rFonts w:ascii="Cambria Math"/>
                  <w:lang w:val="en-US"/>
                </w:rPr>
                <m:t>2</m:t>
              </m:r>
            </m:sup>
          </m:sSup>
          <m:r>
            <w:rPr>
              <w:rFonts w:ascii="Cambria Math" w:hAnsi="Cambria Math"/>
            </w:rPr>
            <m:t xml:space="preserve">∙τ= </m:t>
          </m:r>
          <m:r>
            <w:rPr>
              <w:rFonts w:ascii="Cambria Math" w:hAnsi="Cambria Math"/>
              <w:lang w:val="en-US"/>
            </w:rPr>
            <m:t>14∙</m:t>
          </m:r>
          <m:d>
            <m:dPr>
              <m:ctrlPr>
                <w:rPr>
                  <w:rFonts w:ascii="Cambria Math" w:hAnsi="Cambria Math"/>
                  <w:i/>
                  <w:lang w:val="en-US"/>
                </w:rPr>
              </m:ctrlPr>
            </m:dPr>
            <m:e>
              <m:r>
                <w:rPr>
                  <w:rFonts w:ascii="Cambria Math" w:hAnsi="Cambria Math"/>
                  <w:lang w:val="en-US"/>
                </w:rPr>
                <m:t>8760-600</m:t>
              </m:r>
            </m:e>
          </m:d>
          <m:r>
            <w:rPr>
              <w:rFonts w:ascii="Cambria Math"/>
              <w:lang w:val="en-US"/>
            </w:rPr>
            <m:t>+</m:t>
          </m:r>
          <m:r>
            <w:rPr>
              <w:rFonts w:ascii="Cambria Math" w:hAnsi="Cambria Math"/>
              <w:lang w:val="en-US"/>
            </w:rPr>
            <m:t>60∙</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12,5-5,7</m:t>
                      </m:r>
                    </m:num>
                    <m:den>
                      <m:r>
                        <w:rPr>
                          <w:rFonts w:ascii="Cambria Math" w:hAnsi="Cambria Math"/>
                          <w:lang w:val="en-US"/>
                        </w:rPr>
                        <m:t>10</m:t>
                      </m:r>
                    </m:den>
                  </m:f>
                </m:e>
              </m:d>
            </m:e>
            <m:sup>
              <m:r>
                <w:rPr>
                  <w:rFonts w:ascii="Cambria Math"/>
                  <w:lang w:val="en-US"/>
                </w:rPr>
                <m:t>2</m:t>
              </m:r>
            </m:sup>
          </m:sSup>
          <m:r>
            <w:rPr>
              <w:rFonts w:ascii="Cambria Math" w:hAnsi="Cambria Math"/>
            </w:rPr>
            <m:t>∙</m:t>
          </m:r>
        </m:oMath>
      </m:oMathPara>
    </w:p>
    <w:p w14:paraId="6784FCB9" w14:textId="425B85C1" w:rsidR="003E6E17" w:rsidRPr="007E6E85" w:rsidRDefault="003E6E17" w:rsidP="004E23D6">
      <w:pPr>
        <w:ind w:firstLine="709"/>
        <w:rPr>
          <w:rFonts w:eastAsiaTheme="minorEastAsia" w:cs="Times New Roman"/>
        </w:rPr>
      </w:pPr>
      <m:oMath>
        <m:r>
          <w:rPr>
            <w:rFonts w:ascii="Cambria Math" w:hAnsi="Cambria Math"/>
          </w:rPr>
          <m:t>∙5700</m:t>
        </m:r>
        <m:r>
          <w:rPr>
            <w:rFonts w:ascii="Cambria Math" w:eastAsiaTheme="minorEastAsia" w:hAnsi="Cambria Math" w:cs="Times New Roman"/>
          </w:rPr>
          <m:t>=272381 кВт∙ч .</m:t>
        </m:r>
      </m:oMath>
      <w:r>
        <w:rPr>
          <w:rFonts w:eastAsiaTheme="minorEastAsia" w:cs="Times New Roman"/>
        </w:rPr>
        <w:t xml:space="preserve"> </w:t>
      </w:r>
    </w:p>
    <w:p w14:paraId="3F463193" w14:textId="4B29D3FF" w:rsidR="009B4D1D" w:rsidRPr="00691C39" w:rsidRDefault="003B2488" w:rsidP="004E23D6">
      <w:pPr>
        <w:ind w:firstLine="709"/>
        <w:rPr>
          <w:rFonts w:cs="Times New Roman"/>
        </w:rPr>
      </w:pPr>
      <w:r>
        <w:rPr>
          <w:rFonts w:cs="Times New Roman"/>
        </w:rPr>
        <w:t xml:space="preserve">Потери электроэнергии в </w:t>
      </w:r>
      <w:r w:rsidR="00FC6F72">
        <w:rPr>
          <w:rFonts w:cs="Times New Roman"/>
        </w:rPr>
        <w:t>РТСН учитывают только</w:t>
      </w:r>
      <w:r w:rsidR="00224AA3">
        <w:rPr>
          <w:rFonts w:cs="Times New Roman"/>
        </w:rPr>
        <w:t xml:space="preserve"> потери холостого хода. Тогда для трансформатора</w:t>
      </w:r>
      <w:r w:rsidR="006551C9">
        <w:rPr>
          <w:rFonts w:cs="Times New Roman"/>
        </w:rPr>
        <w:t xml:space="preserve"> ТД</w:t>
      </w:r>
      <w:r w:rsidR="007322AF">
        <w:rPr>
          <w:rFonts w:cs="Times New Roman"/>
        </w:rPr>
        <w:t>Н</w:t>
      </w:r>
      <w:r w:rsidR="006551C9">
        <w:rPr>
          <w:rFonts w:cs="Times New Roman"/>
        </w:rPr>
        <w:t>-</w:t>
      </w:r>
      <w:r w:rsidR="00691C39">
        <w:rPr>
          <w:rFonts w:cs="Times New Roman"/>
        </w:rPr>
        <w:t>1</w:t>
      </w:r>
      <w:r w:rsidR="00181C95" w:rsidRPr="002C7199">
        <w:rPr>
          <w:rFonts w:cs="Times New Roman"/>
        </w:rPr>
        <w:t>0</w:t>
      </w:r>
      <w:r w:rsidR="00691C39">
        <w:rPr>
          <w:rFonts w:cs="Times New Roman"/>
        </w:rPr>
        <w:t>000</w:t>
      </w:r>
      <w:r w:rsidR="00691C39" w:rsidRPr="00691C39">
        <w:rPr>
          <w:rFonts w:cs="Times New Roman"/>
        </w:rPr>
        <w:t>/110:</w:t>
      </w:r>
    </w:p>
    <w:p w14:paraId="2DE2666A" w14:textId="508DF583" w:rsidR="009624B6" w:rsidRPr="001618A4" w:rsidRDefault="00BA7C98" w:rsidP="004E23D6">
      <w:pPr>
        <w:ind w:firstLine="709"/>
        <w:rPr>
          <w:rFonts w:eastAsiaTheme="minorEastAsia" w:cs="Times New Roman"/>
        </w:rPr>
      </w:pPr>
      <m:oMath>
        <m:sSub>
          <m:sSubPr>
            <m:ctrlPr>
              <w:rPr>
                <w:rFonts w:ascii="Cambria Math" w:hAnsi="Cambria Math"/>
                <w:i/>
                <w:lang w:val="en-US"/>
              </w:rPr>
            </m:ctrlPr>
          </m:sSubPr>
          <m:e>
            <m:r>
              <w:rPr>
                <w:rFonts w:ascii="Cambria Math" w:hAnsi="Cambria Math"/>
              </w:rPr>
              <m:t>∆</m:t>
            </m:r>
            <m:r>
              <w:rPr>
                <w:rFonts w:ascii="Cambria Math" w:hAnsi="Cambria Math"/>
                <w:lang w:val="en-US"/>
              </w:rPr>
              <m:t>W</m:t>
            </m:r>
          </m:e>
          <m:sub>
            <m:r>
              <w:rPr>
                <w:rFonts w:ascii="Cambria Math" w:hAnsi="Cambria Math"/>
              </w:rPr>
              <m:t>3</m:t>
            </m:r>
          </m:sub>
        </m:sSub>
        <m:r>
          <w:rPr>
            <w:rFonts w:ascii="Cambria Math" w:hAnsi="Cambria Math"/>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х</m:t>
            </m:r>
          </m:sub>
        </m:sSub>
        <m:r>
          <w:rPr>
            <w:rFonts w:ascii="Cambria Math" w:hAnsi="Cambria Math"/>
            <w:lang w:val="en-US"/>
          </w:rPr>
          <m:t>T</m:t>
        </m:r>
        <m:r>
          <w:rPr>
            <w:rFonts w:ascii="Cambria Math" w:hAnsi="Cambria Math"/>
          </w:rPr>
          <m:t>= 14∙8760=122640</m:t>
        </m:r>
        <m:r>
          <w:rPr>
            <w:rFonts w:ascii="Cambria Math" w:eastAsiaTheme="minorEastAsia" w:hAnsi="Cambria Math" w:cs="Times New Roman"/>
          </w:rPr>
          <m:t xml:space="preserve"> кВт∙ч .</m:t>
        </m:r>
      </m:oMath>
      <w:r w:rsidR="001618A4">
        <w:rPr>
          <w:rFonts w:eastAsiaTheme="minorEastAsia" w:cs="Times New Roman"/>
        </w:rPr>
        <w:t xml:space="preserve"> </w:t>
      </w:r>
    </w:p>
    <w:p w14:paraId="0279B411" w14:textId="2920C272" w:rsidR="00045A2C" w:rsidRDefault="008C7CF5" w:rsidP="004E23D6">
      <w:pPr>
        <w:ind w:firstLine="709"/>
        <w:rPr>
          <w:rFonts w:eastAsiaTheme="minorEastAsia"/>
        </w:rPr>
      </w:pPr>
      <w:r>
        <w:rPr>
          <w:rFonts w:eastAsiaTheme="minorEastAsia"/>
        </w:rPr>
        <w:t>Годовые потери в трансформаторах будут равны:</w:t>
      </w:r>
    </w:p>
    <w:p w14:paraId="20214E15" w14:textId="2B657B2D" w:rsidR="008C7CF5" w:rsidRPr="00BB437F" w:rsidRDefault="005B1FC2" w:rsidP="004E23D6">
      <w:pPr>
        <w:ind w:firstLine="709"/>
        <w:rPr>
          <w:rFonts w:eastAsiaTheme="minorEastAsia"/>
        </w:rPr>
      </w:pPr>
      <m:oMath>
        <m:r>
          <w:rPr>
            <w:rFonts w:ascii="Cambria Math" w:hAnsi="Cambria Math"/>
          </w:rPr>
          <m:t>∆</m:t>
        </m:r>
        <m:r>
          <w:rPr>
            <w:rFonts w:ascii="Cambria Math" w:hAnsi="Cambria Math"/>
            <w:lang w:val="en-US"/>
          </w:rPr>
          <m:t>W</m:t>
        </m:r>
        <m:r>
          <w:rPr>
            <w:rFonts w:ascii="Cambria Math" w:eastAsiaTheme="minorEastAsia" w:hAnsi="Cambria Math"/>
          </w:rPr>
          <m:t>=</m:t>
        </m:r>
        <m:sSub>
          <m:sSubPr>
            <m:ctrlPr>
              <w:rPr>
                <w:rFonts w:ascii="Cambria Math" w:hAnsi="Cambria Math"/>
                <w:i/>
                <w:lang w:val="en-US"/>
              </w:rPr>
            </m:ctrlPr>
          </m:sSubPr>
          <m:e>
            <m:r>
              <w:rPr>
                <w:rFonts w:ascii="Cambria Math" w:hAnsi="Cambria Math"/>
              </w:rPr>
              <m:t>4∙∆</m:t>
            </m:r>
            <m:r>
              <w:rPr>
                <w:rFonts w:ascii="Cambria Math" w:hAnsi="Cambria Math"/>
                <w:lang w:val="en-US"/>
              </w:rPr>
              <m:t>W</m:t>
            </m:r>
          </m:e>
          <m:sub>
            <m:r>
              <w:rPr>
                <w:rFonts w:ascii="Cambria Math" w:hAnsi="Cambria Math"/>
              </w:rPr>
              <m:t>1</m:t>
            </m:r>
          </m:sub>
        </m:sSub>
        <m:r>
          <w:rPr>
            <w:rFonts w:ascii="Cambria Math" w:hAnsi="Cambria Math"/>
          </w:rPr>
          <m:t>+4∙</m:t>
        </m:r>
        <m:sSub>
          <m:sSubPr>
            <m:ctrlPr>
              <w:rPr>
                <w:rFonts w:ascii="Cambria Math" w:hAnsi="Cambria Math"/>
                <w:i/>
                <w:lang w:val="en-US"/>
              </w:rPr>
            </m:ctrlPr>
          </m:sSubPr>
          <m:e>
            <m:r>
              <w:rPr>
                <w:rFonts w:ascii="Cambria Math" w:hAnsi="Cambria Math"/>
              </w:rPr>
              <m:t>∆</m:t>
            </m:r>
            <m:r>
              <w:rPr>
                <w:rFonts w:ascii="Cambria Math" w:hAnsi="Cambria Math"/>
                <w:lang w:val="en-US"/>
              </w:rPr>
              <m:t>W</m:t>
            </m:r>
          </m:e>
          <m:sub>
            <m:r>
              <w:rPr>
                <w:rFonts w:ascii="Cambria Math" w:hAnsi="Cambria Math"/>
              </w:rPr>
              <m:t>2</m:t>
            </m:r>
          </m:sub>
        </m:sSub>
        <m:r>
          <w:rPr>
            <w:rFonts w:ascii="Cambria Math" w:hAnsi="Cambria Math"/>
          </w:rPr>
          <m:t>+</m:t>
        </m:r>
        <m:sSub>
          <m:sSubPr>
            <m:ctrlPr>
              <w:rPr>
                <w:rFonts w:ascii="Cambria Math" w:hAnsi="Cambria Math"/>
                <w:i/>
                <w:lang w:val="en-US"/>
              </w:rPr>
            </m:ctrlPr>
          </m:sSubPr>
          <m:e>
            <m:r>
              <w:rPr>
                <w:rFonts w:ascii="Cambria Math" w:hAnsi="Cambria Math"/>
              </w:rPr>
              <m:t>∆</m:t>
            </m:r>
            <m:r>
              <w:rPr>
                <w:rFonts w:ascii="Cambria Math" w:hAnsi="Cambria Math"/>
                <w:lang w:val="en-US"/>
              </w:rPr>
              <m:t>W</m:t>
            </m:r>
          </m:e>
          <m:sub>
            <m:r>
              <w:rPr>
                <w:rFonts w:ascii="Cambria Math" w:hAnsi="Cambria Math"/>
              </w:rPr>
              <m:t>3</m:t>
            </m:r>
          </m:sub>
        </m:sSub>
        <m:r>
          <w:rPr>
            <w:rFonts w:ascii="Cambria Math" w:hAnsi="Cambria Math"/>
          </w:rPr>
          <m:t>=4∙2,644</m:t>
        </m:r>
        <m:r>
          <w:rPr>
            <w:rFonts w:ascii="Cambria Math" w:eastAsiaTheme="minorEastAsia" w:hAnsi="Cambria Math" w:cs="Times New Roman"/>
          </w:rPr>
          <m:t>∙</m:t>
        </m:r>
        <m:sSup>
          <m:sSupPr>
            <m:ctrlPr>
              <w:rPr>
                <w:rFonts w:ascii="Cambria Math" w:eastAsiaTheme="minorEastAsia" w:hAnsi="Cambria Math" w:cs="Times New Roman"/>
                <w:i/>
              </w:rPr>
            </m:ctrlPr>
          </m:sSupPr>
          <m:e>
            <m:r>
              <w:rPr>
                <w:rFonts w:ascii="Cambria Math" w:eastAsiaTheme="minorEastAsia" w:hAnsi="Cambria Math" w:cs="Times New Roman"/>
              </w:rPr>
              <m:t>10</m:t>
            </m:r>
          </m:e>
          <m:sup>
            <m:r>
              <w:rPr>
                <w:rFonts w:ascii="Cambria Math" w:eastAsiaTheme="minorEastAsia" w:hAnsi="Cambria Math" w:cs="Times New Roman"/>
              </w:rPr>
              <m:t>6</m:t>
            </m:r>
          </m:sup>
        </m:sSup>
        <m:r>
          <w:rPr>
            <w:rFonts w:ascii="Cambria Math" w:eastAsiaTheme="minorEastAsia" w:hAnsi="Cambria Math" w:cs="Times New Roman"/>
          </w:rPr>
          <m:t>+4∙270,7∙</m:t>
        </m:r>
        <m:sSup>
          <m:sSupPr>
            <m:ctrlPr>
              <w:rPr>
                <w:rFonts w:ascii="Cambria Math" w:eastAsiaTheme="minorEastAsia" w:hAnsi="Cambria Math" w:cs="Times New Roman"/>
                <w:i/>
              </w:rPr>
            </m:ctrlPr>
          </m:sSupPr>
          <m:e>
            <m:r>
              <w:rPr>
                <w:rFonts w:ascii="Cambria Math" w:eastAsiaTheme="minorEastAsia" w:hAnsi="Cambria Math" w:cs="Times New Roman"/>
              </w:rPr>
              <m:t>10</m:t>
            </m:r>
          </m:e>
          <m:sup>
            <m:r>
              <w:rPr>
                <w:rFonts w:ascii="Cambria Math" w:eastAsiaTheme="minorEastAsia" w:hAnsi="Cambria Math" w:cs="Times New Roman"/>
              </w:rPr>
              <m:t>3</m:t>
            </m:r>
          </m:sup>
        </m:sSup>
        <m:r>
          <w:rPr>
            <w:rFonts w:ascii="Cambria Math" w:eastAsiaTheme="minorEastAsia" w:hAnsi="Cambria Math" w:cs="Times New Roman"/>
          </w:rPr>
          <m:t>+122,64∙</m:t>
        </m:r>
        <m:sSup>
          <m:sSupPr>
            <m:ctrlPr>
              <w:rPr>
                <w:rFonts w:ascii="Cambria Math" w:eastAsiaTheme="minorEastAsia" w:hAnsi="Cambria Math" w:cs="Times New Roman"/>
                <w:i/>
              </w:rPr>
            </m:ctrlPr>
          </m:sSupPr>
          <m:e>
            <m:r>
              <w:rPr>
                <w:rFonts w:ascii="Cambria Math" w:eastAsiaTheme="minorEastAsia" w:hAnsi="Cambria Math" w:cs="Times New Roman"/>
              </w:rPr>
              <m:t>10</m:t>
            </m:r>
          </m:e>
          <m:sup>
            <m:r>
              <w:rPr>
                <w:rFonts w:ascii="Cambria Math" w:eastAsiaTheme="minorEastAsia" w:hAnsi="Cambria Math" w:cs="Times New Roman"/>
              </w:rPr>
              <m:t>3</m:t>
            </m:r>
          </m:sup>
        </m:sSup>
        <m:r>
          <w:rPr>
            <w:rFonts w:ascii="Cambria Math" w:eastAsiaTheme="minorEastAsia" w:hAnsi="Cambria Math" w:cs="Times New Roman"/>
          </w:rPr>
          <m:t>=11,78∙</m:t>
        </m:r>
        <m:sSup>
          <m:sSupPr>
            <m:ctrlPr>
              <w:rPr>
                <w:rFonts w:ascii="Cambria Math" w:eastAsiaTheme="minorEastAsia" w:hAnsi="Cambria Math" w:cs="Times New Roman"/>
                <w:i/>
                <w:lang w:val="en-US"/>
              </w:rPr>
            </m:ctrlPr>
          </m:sSupPr>
          <m:e>
            <m:r>
              <w:rPr>
                <w:rFonts w:ascii="Cambria Math" w:eastAsiaTheme="minorEastAsia" w:hAnsi="Cambria Math" w:cs="Times New Roman"/>
              </w:rPr>
              <m:t>10</m:t>
            </m:r>
          </m:e>
          <m:sup>
            <m:r>
              <w:rPr>
                <w:rFonts w:ascii="Cambria Math" w:eastAsiaTheme="minorEastAsia" w:hAnsi="Cambria Math" w:cs="Times New Roman"/>
              </w:rPr>
              <m:t>6</m:t>
            </m:r>
          </m:sup>
        </m:sSup>
        <m:r>
          <w:rPr>
            <w:rFonts w:ascii="Cambria Math" w:eastAsiaTheme="minorEastAsia" w:hAnsi="Cambria Math" w:cs="Times New Roman"/>
          </w:rPr>
          <m:t xml:space="preserve"> кВт∙ч.</m:t>
        </m:r>
      </m:oMath>
      <w:r w:rsidR="00BB437F">
        <w:rPr>
          <w:rFonts w:eastAsiaTheme="minorEastAsia"/>
        </w:rPr>
        <w:t xml:space="preserve"> </w:t>
      </w:r>
    </w:p>
    <w:p w14:paraId="58EFB612" w14:textId="6E9509EA" w:rsidR="007559A9" w:rsidRDefault="007559A9" w:rsidP="004E23D6">
      <w:pPr>
        <w:ind w:firstLine="709"/>
        <w:rPr>
          <w:rFonts w:eastAsiaTheme="minorEastAsia"/>
        </w:rPr>
      </w:pPr>
      <w:r>
        <w:rPr>
          <w:rFonts w:eastAsiaTheme="minorEastAsia"/>
        </w:rPr>
        <w:t>Следовательно, минимальные приведенные затраты будут равны:</w:t>
      </w:r>
    </w:p>
    <w:p w14:paraId="799BCC80" w14:textId="2AA004AF" w:rsidR="00A32D99" w:rsidRPr="00CF0B11" w:rsidRDefault="007559A9" w:rsidP="00CF0B11">
      <w:pPr>
        <w:ind w:firstLine="709"/>
        <w:rPr>
          <w:rFonts w:eastAsiaTheme="minorEastAsia"/>
          <w:szCs w:val="28"/>
        </w:rPr>
      </w:pPr>
      <m:oMathPara>
        <m:oMathParaPr>
          <m:jc m:val="center"/>
        </m:oMathParaPr>
        <m:oMath>
          <m:r>
            <m:rPr>
              <m:sty m:val="p"/>
            </m:rPr>
            <w:rPr>
              <w:rFonts w:ascii="Cambria Math" w:hAnsi="Cambria Math"/>
              <w:szCs w:val="28"/>
            </w:rPr>
            <m:t>З</m:t>
          </m:r>
          <m:r>
            <w:rPr>
              <w:rFonts w:ascii="Cambria Math"/>
              <w:szCs w:val="28"/>
            </w:rPr>
            <m:t>=</m:t>
          </m:r>
          <m:sSub>
            <m:sSubPr>
              <m:ctrlPr>
                <w:rPr>
                  <w:rFonts w:ascii="Cambria Math" w:hAnsi="Cambria Math"/>
                  <w:i/>
                  <w:szCs w:val="28"/>
                  <w:lang w:val="en-US"/>
                </w:rPr>
              </m:ctrlPr>
            </m:sSubPr>
            <m:e>
              <m:r>
                <w:rPr>
                  <w:rFonts w:ascii="Cambria Math" w:hAnsi="Cambria Math"/>
                  <w:szCs w:val="28"/>
                  <w:lang w:val="en-US"/>
                </w:rPr>
                <m:t>p</m:t>
              </m:r>
            </m:e>
            <m:sub>
              <m:r>
                <w:rPr>
                  <w:rFonts w:ascii="Cambria Math" w:hAnsi="Cambria Math"/>
                  <w:szCs w:val="28"/>
                </w:rPr>
                <m:t>н</m:t>
              </m:r>
            </m:sub>
          </m:sSub>
          <m:r>
            <w:rPr>
              <w:rFonts w:ascii="Cambria Math" w:hAnsi="Cambria Math"/>
              <w:szCs w:val="28"/>
            </w:rPr>
            <m:t>К+И=</m:t>
          </m:r>
          <m:sSub>
            <m:sSubPr>
              <m:ctrlPr>
                <w:rPr>
                  <w:rFonts w:ascii="Cambria Math" w:hAnsi="Cambria Math"/>
                  <w:i/>
                  <w:szCs w:val="28"/>
                  <w:lang w:val="en-US"/>
                </w:rPr>
              </m:ctrlPr>
            </m:sSubPr>
            <m:e>
              <m:r>
                <w:rPr>
                  <w:rFonts w:ascii="Cambria Math" w:hAnsi="Cambria Math"/>
                  <w:szCs w:val="28"/>
                  <w:lang w:val="en-US"/>
                </w:rPr>
                <m:t>p</m:t>
              </m:r>
            </m:e>
            <m:sub>
              <m:r>
                <w:rPr>
                  <w:rFonts w:ascii="Cambria Math" w:hAnsi="Cambria Math"/>
                  <w:szCs w:val="28"/>
                </w:rPr>
                <m:t>н</m:t>
              </m:r>
            </m:sub>
          </m:sSub>
          <m:r>
            <w:rPr>
              <w:rFonts w:ascii="Cambria Math" w:hAnsi="Cambria Math"/>
              <w:szCs w:val="28"/>
            </w:rPr>
            <m:t>К</m:t>
          </m:r>
          <m:r>
            <w:rPr>
              <w:rFonts w:ascii="Cambria Math"/>
              <w:szCs w:val="28"/>
            </w:rPr>
            <m:t>+</m:t>
          </m:r>
          <m:f>
            <m:fPr>
              <m:ctrlPr>
                <w:rPr>
                  <w:rFonts w:ascii="Cambria Math" w:hAnsi="Cambria Math"/>
                  <w:i/>
                  <w:szCs w:val="28"/>
                  <w:lang w:val="en-US"/>
                </w:rPr>
              </m:ctrlPr>
            </m:fPr>
            <m:num>
              <m:r>
                <w:rPr>
                  <w:rFonts w:ascii="Cambria Math" w:hAnsi="Cambria Math"/>
                  <w:szCs w:val="28"/>
                  <w:lang w:val="en-US"/>
                </w:rPr>
                <m:t>α</m:t>
              </m:r>
              <m:r>
                <w:rPr>
                  <w:rFonts w:ascii="Cambria Math" w:hAnsi="Cambria Math"/>
                  <w:szCs w:val="28"/>
                </w:rPr>
                <m:t>К</m:t>
              </m:r>
            </m:num>
            <m:den>
              <m:r>
                <w:rPr>
                  <w:rFonts w:ascii="Cambria Math"/>
                  <w:szCs w:val="28"/>
                </w:rPr>
                <m:t>100</m:t>
              </m:r>
            </m:den>
          </m:f>
          <m:r>
            <w:rPr>
              <w:rFonts w:ascii="Cambria Math"/>
              <w:szCs w:val="28"/>
            </w:rPr>
            <m:t>+</m:t>
          </m:r>
          <m:r>
            <w:rPr>
              <w:rFonts w:ascii="Cambria Math" w:hAnsi="Cambria Math"/>
              <w:szCs w:val="28"/>
              <w:lang w:val="en-US"/>
            </w:rPr>
            <m:t>β</m:t>
          </m:r>
          <m:r>
            <w:rPr>
              <w:rFonts w:ascii="Cambria Math" w:hAnsi="Cambria Math"/>
              <w:szCs w:val="28"/>
            </w:rPr>
            <m:t>∆</m:t>
          </m:r>
          <m:r>
            <w:rPr>
              <w:rFonts w:ascii="Cambria Math" w:hAnsi="Cambria Math"/>
              <w:szCs w:val="28"/>
              <w:lang w:val="en-US"/>
            </w:rPr>
            <m:t>W</m:t>
          </m:r>
          <m:r>
            <w:rPr>
              <w:rFonts w:ascii="Cambria Math" w:hAnsi="Cambria Math"/>
              <w:szCs w:val="28"/>
            </w:rPr>
            <m:t>=0,15∙1276761+</m:t>
          </m:r>
          <m:f>
            <m:fPr>
              <m:ctrlPr>
                <w:rPr>
                  <w:rFonts w:ascii="Cambria Math" w:hAnsi="Cambria Math"/>
                  <w:i/>
                  <w:szCs w:val="28"/>
                  <w:lang w:val="en-US"/>
                </w:rPr>
              </m:ctrlPr>
            </m:fPr>
            <m:num>
              <m:r>
                <w:rPr>
                  <w:rFonts w:ascii="Cambria Math" w:hAnsi="Cambria Math"/>
                  <w:szCs w:val="28"/>
                </w:rPr>
                <m:t>8∙1355886</m:t>
              </m:r>
            </m:num>
            <m:den>
              <m:r>
                <w:rPr>
                  <w:rFonts w:ascii="Cambria Math"/>
                  <w:szCs w:val="28"/>
                </w:rPr>
                <m:t>100</m:t>
              </m:r>
            </m:den>
          </m:f>
          <m:r>
            <m:rPr>
              <m:sty m:val="p"/>
            </m:rPr>
            <w:rPr>
              <w:rFonts w:ascii="Cambria Math" w:hAnsi="Cambria Math"/>
              <w:szCs w:val="28"/>
            </w:rPr>
            <m:t>+</m:t>
          </m:r>
          <m:r>
            <m:rPr>
              <m:sty m:val="p"/>
            </m:rPr>
            <w:rPr>
              <w:rFonts w:ascii="Cambria Math" w:hAnsi="Cambria Math"/>
              <w:szCs w:val="28"/>
            </w:rPr>
            <w:br/>
          </m:r>
        </m:oMath>
      </m:oMathPara>
      <m:oMath>
        <m:r>
          <w:rPr>
            <w:rFonts w:ascii="Cambria Math" w:hAnsi="Cambria Math"/>
            <w:szCs w:val="28"/>
          </w:rPr>
          <m:t>+ 1,5∙</m:t>
        </m:r>
        <m:sSup>
          <m:sSupPr>
            <m:ctrlPr>
              <w:rPr>
                <w:rFonts w:ascii="Cambria Math" w:hAnsi="Cambria Math"/>
                <w:i/>
                <w:szCs w:val="28"/>
              </w:rPr>
            </m:ctrlPr>
          </m:sSupPr>
          <m:e>
            <m:r>
              <w:rPr>
                <w:rFonts w:ascii="Cambria Math" w:hAnsi="Cambria Math"/>
                <w:szCs w:val="28"/>
              </w:rPr>
              <m:t>10</m:t>
            </m:r>
          </m:e>
          <m:sup>
            <m:r>
              <w:rPr>
                <w:rFonts w:ascii="Cambria Math" w:hAnsi="Cambria Math"/>
                <w:szCs w:val="28"/>
              </w:rPr>
              <m:t>-3</m:t>
            </m:r>
          </m:sup>
        </m:sSup>
        <m:r>
          <w:rPr>
            <w:rFonts w:ascii="Cambria Math" w:hAnsi="Cambria Math"/>
            <w:szCs w:val="28"/>
          </w:rPr>
          <m:t>∙</m:t>
        </m:r>
        <m:r>
          <w:rPr>
            <w:rFonts w:ascii="Cambria Math" w:eastAsiaTheme="minorEastAsia" w:hAnsi="Cambria Math" w:cs="Times New Roman"/>
            <w:szCs w:val="28"/>
          </w:rPr>
          <m:t>11.78∙</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10</m:t>
            </m:r>
          </m:e>
          <m:sup>
            <m:r>
              <w:rPr>
                <w:rFonts w:ascii="Cambria Math" w:eastAsiaTheme="minorEastAsia" w:hAnsi="Cambria Math" w:cs="Times New Roman"/>
                <w:szCs w:val="28"/>
              </w:rPr>
              <m:t>6</m:t>
            </m:r>
          </m:sup>
        </m:sSup>
        <m:r>
          <w:rPr>
            <w:rFonts w:ascii="Cambria Math" w:eastAsiaTheme="minorEastAsia" w:hAnsi="Cambria Math" w:cs="Times New Roman"/>
            <w:szCs w:val="28"/>
          </w:rPr>
          <m:t>=317655 тыс.руб.</m:t>
        </m:r>
      </m:oMath>
      <w:r w:rsidR="00BB437F">
        <w:rPr>
          <w:rFonts w:eastAsiaTheme="minorEastAsia"/>
          <w:szCs w:val="28"/>
        </w:rPr>
        <w:t xml:space="preserve"> </w:t>
      </w:r>
    </w:p>
    <w:p w14:paraId="6E5F48E2" w14:textId="77777777" w:rsidR="000B256C" w:rsidRDefault="000B256C" w:rsidP="004B314A">
      <w:pPr>
        <w:pStyle w:val="1"/>
        <w:rPr>
          <w:rFonts w:eastAsiaTheme="minorEastAsia"/>
        </w:rPr>
      </w:pPr>
      <w:bookmarkStart w:id="19" w:name="_Toc136364061"/>
      <w:bookmarkStart w:id="20" w:name="_Toc166613514"/>
      <w:r>
        <w:rPr>
          <w:rFonts w:eastAsiaTheme="minorEastAsia"/>
        </w:rPr>
        <w:t xml:space="preserve">РАСЧЕТ </w:t>
      </w:r>
      <w:r w:rsidRPr="004B314A">
        <w:rPr>
          <w:rFonts w:eastAsiaTheme="minorEastAsia"/>
        </w:rPr>
        <w:t>ТОКОВ</w:t>
      </w:r>
      <w:r>
        <w:rPr>
          <w:rFonts w:eastAsiaTheme="minorEastAsia"/>
        </w:rPr>
        <w:t xml:space="preserve"> </w:t>
      </w:r>
      <w:r w:rsidRPr="004B314A">
        <w:rPr>
          <w:rFonts w:eastAsiaTheme="minorEastAsia"/>
        </w:rPr>
        <w:t>ТРЕХФАЗНОГО</w:t>
      </w:r>
      <w:r>
        <w:rPr>
          <w:rFonts w:eastAsiaTheme="minorEastAsia"/>
        </w:rPr>
        <w:t xml:space="preserve"> КОРОТКОГО ЗАМЫКАНИЯ</w:t>
      </w:r>
      <w:bookmarkEnd w:id="19"/>
      <w:bookmarkEnd w:id="20"/>
      <w:r>
        <w:rPr>
          <w:rFonts w:eastAsiaTheme="minorEastAsia"/>
        </w:rPr>
        <w:t xml:space="preserve"> </w:t>
      </w:r>
    </w:p>
    <w:p w14:paraId="587BFEF6" w14:textId="77777777" w:rsidR="000B256C" w:rsidRDefault="000B256C" w:rsidP="00196873">
      <w:pPr>
        <w:ind w:firstLine="709"/>
        <w:rPr>
          <w:rFonts w:eastAsiaTheme="minorEastAsia"/>
        </w:rPr>
      </w:pPr>
      <w:proofErr w:type="gramStart"/>
      <w:r>
        <w:rPr>
          <w:rFonts w:eastAsiaTheme="minorEastAsia"/>
        </w:rPr>
        <w:t xml:space="preserve">Для определения токов трехфазного короткого замыкания, необходимых для выбора электрооборудования, аппаратов, шин, кабелей, составлена схема замещения, в которой электромагнитные связи заменены на электрические (рисунок 2.1). </w:t>
      </w:r>
      <w:proofErr w:type="gramEnd"/>
    </w:p>
    <w:p w14:paraId="27F0FCC2" w14:textId="1927E817" w:rsidR="000B256C" w:rsidRDefault="000B256C" w:rsidP="00196873">
      <w:pPr>
        <w:ind w:firstLine="709"/>
        <w:rPr>
          <w:rFonts w:eastAsiaTheme="minorEastAsia"/>
        </w:rPr>
      </w:pPr>
      <w:r>
        <w:rPr>
          <w:rFonts w:eastAsiaTheme="minorEastAsia"/>
        </w:rPr>
        <w:t xml:space="preserve">Так как проектируемая схема имеет несколько ступеней напряжения, то сопротивления всех элементов приводятся к одним базисным условиям (в долях от базисной величины). Для удобства выбирается базисная мощность </w:t>
      </w:r>
      <w:r>
        <w:rPr>
          <w:rFonts w:eastAsiaTheme="minorEastAsia"/>
          <w:lang w:val="en-US"/>
        </w:rPr>
        <w:t>S</w:t>
      </w:r>
      <w:r>
        <w:rPr>
          <w:rFonts w:eastAsiaTheme="minorEastAsia"/>
          <w:vertAlign w:val="subscript"/>
        </w:rPr>
        <w:t>б</w:t>
      </w:r>
      <w:r>
        <w:rPr>
          <w:rFonts w:eastAsiaTheme="minorEastAsia"/>
        </w:rPr>
        <w:t xml:space="preserve"> = 100 МВА, а базисное напряжение выбирается в соответствии </w:t>
      </w:r>
      <w:proofErr w:type="gramStart"/>
      <w:r>
        <w:rPr>
          <w:rFonts w:eastAsiaTheme="minorEastAsia"/>
        </w:rPr>
        <w:t>с</w:t>
      </w:r>
      <w:proofErr w:type="gramEnd"/>
      <w:r>
        <w:rPr>
          <w:rFonts w:eastAsiaTheme="minorEastAsia"/>
        </w:rPr>
        <w:t xml:space="preserve"> средним эксплуатационным напряжением в рассматриваемом месте короткого замыкания. Базисный ток вычисляется для каждой точки короткого замыкания по следующей формуле:</w:t>
      </w:r>
    </w:p>
    <w:p w14:paraId="57E94DDA" w14:textId="0AE4DEB1" w:rsidR="00E6050C" w:rsidRDefault="00BA7C98" w:rsidP="0055448F">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I</m:t>
              </m:r>
            </m:e>
            <m:sub>
              <m:r>
                <w:rPr>
                  <w:rFonts w:ascii="Cambria Math" w:eastAsiaTheme="minorEastAsia" w:hAnsi="Cambria Math"/>
                </w:rPr>
                <m:t>б</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lang w:val="en-US"/>
                    </w:rPr>
                    <m:t>S</m:t>
                  </m:r>
                </m:e>
                <m:sub>
                  <m:r>
                    <w:rPr>
                      <w:rFonts w:ascii="Cambria Math" w:eastAsiaTheme="minorEastAsia" w:hAnsi="Cambria Math"/>
                    </w:rPr>
                    <m:t>б</m:t>
                  </m:r>
                </m:sub>
              </m:sSub>
            </m:num>
            <m:den>
              <m:rad>
                <m:radPr>
                  <m:degHide m:val="1"/>
                  <m:ctrlPr>
                    <w:rPr>
                      <w:rFonts w:ascii="Cambria Math" w:eastAsiaTheme="minorEastAsia" w:hAnsi="Cambria Math"/>
                      <w:i/>
                    </w:rPr>
                  </m:ctrlPr>
                </m:radPr>
                <m:deg/>
                <m:e>
                  <m:r>
                    <w:rPr>
                      <w:rFonts w:ascii="Cambria Math" w:eastAsiaTheme="minorEastAsia" w:hAnsi="Cambria Math"/>
                    </w:rPr>
                    <m:t>3</m:t>
                  </m:r>
                </m:e>
              </m:ra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U</m:t>
                  </m:r>
                </m:e>
                <m:sub>
                  <m:r>
                    <w:rPr>
                      <w:rFonts w:ascii="Cambria Math" w:eastAsiaTheme="minorEastAsia" w:hAnsi="Cambria Math"/>
                    </w:rPr>
                    <m:t>б</m:t>
                  </m:r>
                </m:sub>
              </m:sSub>
            </m:den>
          </m:f>
        </m:oMath>
      </m:oMathPara>
    </w:p>
    <w:p w14:paraId="5ACE7760" w14:textId="7BD49624" w:rsidR="00E4161A" w:rsidRDefault="00E4161A" w:rsidP="00E4161A">
      <w:pPr>
        <w:rPr>
          <w:rFonts w:eastAsiaTheme="minorEastAsia"/>
        </w:rPr>
      </w:pPr>
      <w:r>
        <w:rPr>
          <w:rFonts w:eastAsiaTheme="minorEastAsia"/>
        </w:rPr>
        <w:t>В точке К</w:t>
      </w:r>
      <w:proofErr w:type="gramStart"/>
      <w:r>
        <w:rPr>
          <w:rFonts w:eastAsiaTheme="minorEastAsia"/>
          <w:vertAlign w:val="subscript"/>
        </w:rPr>
        <w:t>1</w:t>
      </w:r>
      <w:proofErr w:type="gramEnd"/>
      <w:r>
        <w:rPr>
          <w:rFonts w:eastAsiaTheme="minorEastAsia"/>
        </w:rPr>
        <w:t xml:space="preserve"> (</w:t>
      </w:r>
      <w:r>
        <w:rPr>
          <w:rFonts w:eastAsiaTheme="minorEastAsia"/>
          <w:lang w:val="en-US"/>
        </w:rPr>
        <w:t>U</w:t>
      </w:r>
      <w:r>
        <w:rPr>
          <w:rFonts w:eastAsiaTheme="minorEastAsia"/>
          <w:vertAlign w:val="subscript"/>
        </w:rPr>
        <w:t>бк1</w:t>
      </w:r>
      <w:r>
        <w:rPr>
          <w:rFonts w:eastAsiaTheme="minorEastAsia"/>
        </w:rPr>
        <w:t xml:space="preserve"> = </w:t>
      </w:r>
      <w:r w:rsidR="0017298E">
        <w:rPr>
          <w:rFonts w:eastAsiaTheme="minorEastAsia"/>
        </w:rPr>
        <w:t>11</w:t>
      </w:r>
      <w:r w:rsidR="00CE4ABB">
        <w:rPr>
          <w:rFonts w:eastAsiaTheme="minorEastAsia"/>
        </w:rPr>
        <w:t>5</w:t>
      </w:r>
      <w:r w:rsidR="00743F2F">
        <w:rPr>
          <w:rFonts w:eastAsiaTheme="minorEastAsia"/>
        </w:rPr>
        <w:t xml:space="preserve"> </w:t>
      </w:r>
      <w:proofErr w:type="spellStart"/>
      <w:r>
        <w:rPr>
          <w:rFonts w:eastAsiaTheme="minorEastAsia"/>
        </w:rPr>
        <w:t>кВ</w:t>
      </w:r>
      <w:proofErr w:type="spellEnd"/>
      <w:r>
        <w:rPr>
          <w:rFonts w:eastAsiaTheme="minorEastAsia"/>
        </w:rPr>
        <w:t>):</w:t>
      </w:r>
    </w:p>
    <w:p w14:paraId="365BAF57" w14:textId="7267574D" w:rsidR="0017298E" w:rsidRDefault="00BA7C98" w:rsidP="001711E6">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I</m:t>
              </m:r>
            </m:e>
            <m:sub>
              <m:r>
                <w:rPr>
                  <w:rFonts w:ascii="Cambria Math" w:eastAsiaTheme="minorEastAsia" w:hAnsi="Cambria Math"/>
                </w:rPr>
                <m:t>бк1</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lang w:val="en-US"/>
                    </w:rPr>
                    <m:t>S</m:t>
                  </m:r>
                </m:e>
                <m:sub>
                  <m:r>
                    <w:rPr>
                      <w:rFonts w:ascii="Cambria Math" w:eastAsiaTheme="minorEastAsia" w:hAnsi="Cambria Math"/>
                    </w:rPr>
                    <m:t>б</m:t>
                  </m:r>
                </m:sub>
              </m:sSub>
            </m:num>
            <m:den>
              <m:rad>
                <m:radPr>
                  <m:degHide m:val="1"/>
                  <m:ctrlPr>
                    <w:rPr>
                      <w:rFonts w:ascii="Cambria Math" w:eastAsiaTheme="minorEastAsia" w:hAnsi="Cambria Math"/>
                      <w:i/>
                    </w:rPr>
                  </m:ctrlPr>
                </m:radPr>
                <m:deg/>
                <m:e>
                  <m:r>
                    <w:rPr>
                      <w:rFonts w:ascii="Cambria Math" w:eastAsiaTheme="minorEastAsia" w:hAnsi="Cambria Math"/>
                    </w:rPr>
                    <m:t>3</m:t>
                  </m:r>
                </m:e>
              </m:ra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U</m:t>
                  </m:r>
                </m:e>
                <m:sub>
                  <m:r>
                    <w:rPr>
                      <w:rFonts w:ascii="Cambria Math" w:eastAsiaTheme="minorEastAsia" w:hAnsi="Cambria Math"/>
                    </w:rPr>
                    <m:t>бк1</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100</m:t>
              </m:r>
            </m:num>
            <m:den>
              <m:rad>
                <m:radPr>
                  <m:degHide m:val="1"/>
                  <m:ctrlPr>
                    <w:rPr>
                      <w:rFonts w:ascii="Cambria Math" w:eastAsiaTheme="minorEastAsia" w:hAnsi="Cambria Math"/>
                      <w:i/>
                    </w:rPr>
                  </m:ctrlPr>
                </m:radPr>
                <m:deg/>
                <m:e>
                  <m:r>
                    <w:rPr>
                      <w:rFonts w:ascii="Cambria Math" w:eastAsiaTheme="minorEastAsia" w:hAnsi="Cambria Math"/>
                    </w:rPr>
                    <m:t>3</m:t>
                  </m:r>
                </m:e>
              </m:rad>
              <m:r>
                <w:rPr>
                  <w:rFonts w:ascii="Cambria Math" w:eastAsiaTheme="minorEastAsia" w:hAnsi="Cambria Math"/>
                </w:rPr>
                <m:t>∙115</m:t>
              </m:r>
            </m:den>
          </m:f>
          <m:r>
            <w:rPr>
              <w:rFonts w:ascii="Cambria Math" w:eastAsiaTheme="minorEastAsia" w:hAnsi="Cambria Math"/>
            </w:rPr>
            <m:t>=0,502 кА.</m:t>
          </m:r>
        </m:oMath>
      </m:oMathPara>
    </w:p>
    <w:p w14:paraId="35EE2149" w14:textId="18A929E8" w:rsidR="0099624F" w:rsidRDefault="003E50AE" w:rsidP="001711E6">
      <w:pPr>
        <w:rPr>
          <w:rFonts w:eastAsiaTheme="minorEastAsia"/>
        </w:rPr>
      </w:pPr>
      <w:r>
        <w:rPr>
          <w:rFonts w:eastAsiaTheme="minorEastAsia"/>
        </w:rPr>
        <w:t>В точке К</w:t>
      </w:r>
      <w:proofErr w:type="gramStart"/>
      <w:r w:rsidRPr="0093089E">
        <w:rPr>
          <w:rFonts w:eastAsiaTheme="minorEastAsia"/>
          <w:vertAlign w:val="subscript"/>
        </w:rPr>
        <w:t>2</w:t>
      </w:r>
      <w:proofErr w:type="gramEnd"/>
      <w:r>
        <w:rPr>
          <w:rFonts w:eastAsiaTheme="minorEastAsia"/>
        </w:rPr>
        <w:t xml:space="preserve"> (</w:t>
      </w:r>
      <w:r>
        <w:rPr>
          <w:rFonts w:eastAsiaTheme="minorEastAsia"/>
          <w:lang w:val="en-US"/>
        </w:rPr>
        <w:t>U</w:t>
      </w:r>
      <w:r>
        <w:rPr>
          <w:rFonts w:eastAsiaTheme="minorEastAsia"/>
          <w:vertAlign w:val="subscript"/>
        </w:rPr>
        <w:t>бк</w:t>
      </w:r>
      <w:r w:rsidRPr="0093089E">
        <w:rPr>
          <w:rFonts w:eastAsiaTheme="minorEastAsia"/>
          <w:vertAlign w:val="subscript"/>
        </w:rPr>
        <w:t>2</w:t>
      </w:r>
      <w:r>
        <w:rPr>
          <w:rFonts w:eastAsiaTheme="minorEastAsia"/>
        </w:rPr>
        <w:t xml:space="preserve"> = </w:t>
      </w:r>
      <w:r w:rsidR="006A44BD">
        <w:rPr>
          <w:rFonts w:eastAsiaTheme="minorEastAsia"/>
        </w:rPr>
        <w:t>10,5</w:t>
      </w:r>
      <w:r w:rsidR="00743F2F">
        <w:rPr>
          <w:rFonts w:eastAsiaTheme="minorEastAsia"/>
        </w:rPr>
        <w:t xml:space="preserve"> </w:t>
      </w:r>
      <w:proofErr w:type="spellStart"/>
      <w:r>
        <w:rPr>
          <w:rFonts w:eastAsiaTheme="minorEastAsia"/>
        </w:rPr>
        <w:t>кВ</w:t>
      </w:r>
      <w:proofErr w:type="spellEnd"/>
      <w:r>
        <w:rPr>
          <w:rFonts w:eastAsiaTheme="minorEastAsia"/>
        </w:rPr>
        <w:t>):</w:t>
      </w:r>
    </w:p>
    <w:p w14:paraId="518E9829" w14:textId="246FAFA1" w:rsidR="0099624F" w:rsidRDefault="00BA7C98" w:rsidP="001711E6">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I</m:t>
              </m:r>
            </m:e>
            <m:sub>
              <m:r>
                <w:rPr>
                  <w:rFonts w:ascii="Cambria Math" w:eastAsiaTheme="minorEastAsia" w:hAnsi="Cambria Math"/>
                </w:rPr>
                <m:t>бк2</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lang w:val="en-US"/>
                    </w:rPr>
                    <m:t>S</m:t>
                  </m:r>
                </m:e>
                <m:sub>
                  <m:r>
                    <w:rPr>
                      <w:rFonts w:ascii="Cambria Math" w:eastAsiaTheme="minorEastAsia" w:hAnsi="Cambria Math"/>
                    </w:rPr>
                    <m:t>б</m:t>
                  </m:r>
                </m:sub>
              </m:sSub>
            </m:num>
            <m:den>
              <m:rad>
                <m:radPr>
                  <m:degHide m:val="1"/>
                  <m:ctrlPr>
                    <w:rPr>
                      <w:rFonts w:ascii="Cambria Math" w:eastAsiaTheme="minorEastAsia" w:hAnsi="Cambria Math"/>
                      <w:i/>
                    </w:rPr>
                  </m:ctrlPr>
                </m:radPr>
                <m:deg/>
                <m:e>
                  <m:r>
                    <w:rPr>
                      <w:rFonts w:ascii="Cambria Math" w:eastAsiaTheme="minorEastAsia" w:hAnsi="Cambria Math"/>
                    </w:rPr>
                    <m:t>3</m:t>
                  </m:r>
                </m:e>
              </m:ra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U</m:t>
                  </m:r>
                </m:e>
                <m:sub>
                  <m:r>
                    <w:rPr>
                      <w:rFonts w:ascii="Cambria Math" w:eastAsiaTheme="minorEastAsia" w:hAnsi="Cambria Math"/>
                    </w:rPr>
                    <m:t>бк2</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100</m:t>
              </m:r>
            </m:num>
            <m:den>
              <m:rad>
                <m:radPr>
                  <m:degHide m:val="1"/>
                  <m:ctrlPr>
                    <w:rPr>
                      <w:rFonts w:ascii="Cambria Math" w:eastAsiaTheme="minorEastAsia" w:hAnsi="Cambria Math"/>
                      <w:i/>
                    </w:rPr>
                  </m:ctrlPr>
                </m:radPr>
                <m:deg/>
                <m:e>
                  <m:r>
                    <w:rPr>
                      <w:rFonts w:ascii="Cambria Math" w:eastAsiaTheme="minorEastAsia" w:hAnsi="Cambria Math"/>
                    </w:rPr>
                    <m:t>3</m:t>
                  </m:r>
                </m:e>
              </m:rad>
              <m:r>
                <w:rPr>
                  <w:rFonts w:ascii="Cambria Math" w:eastAsiaTheme="minorEastAsia" w:hAnsi="Cambria Math"/>
                </w:rPr>
                <m:t>∙10,5</m:t>
              </m:r>
            </m:den>
          </m:f>
          <m:r>
            <w:rPr>
              <w:rFonts w:ascii="Cambria Math" w:eastAsiaTheme="minorEastAsia" w:hAnsi="Cambria Math"/>
            </w:rPr>
            <m:t>=5,499 кА.</m:t>
          </m:r>
        </m:oMath>
      </m:oMathPara>
    </w:p>
    <w:p w14:paraId="60877B68" w14:textId="2CB97A81" w:rsidR="00E2594C" w:rsidRDefault="00E2594C" w:rsidP="001711E6">
      <w:pPr>
        <w:rPr>
          <w:rFonts w:eastAsiaTheme="minorEastAsia"/>
        </w:rPr>
      </w:pPr>
      <w:r>
        <w:rPr>
          <w:rFonts w:eastAsiaTheme="minorEastAsia"/>
        </w:rPr>
        <w:t>В точке К</w:t>
      </w:r>
      <w:r>
        <w:rPr>
          <w:rFonts w:eastAsiaTheme="minorEastAsia"/>
          <w:vertAlign w:val="subscript"/>
        </w:rPr>
        <w:t>3</w:t>
      </w:r>
      <w:r>
        <w:rPr>
          <w:rFonts w:eastAsiaTheme="minorEastAsia"/>
        </w:rPr>
        <w:t xml:space="preserve"> (</w:t>
      </w:r>
      <w:r>
        <w:rPr>
          <w:rFonts w:eastAsiaTheme="minorEastAsia"/>
          <w:lang w:val="en-US"/>
        </w:rPr>
        <w:t>U</w:t>
      </w:r>
      <w:r>
        <w:rPr>
          <w:rFonts w:eastAsiaTheme="minorEastAsia"/>
          <w:vertAlign w:val="subscript"/>
        </w:rPr>
        <w:t>бк</w:t>
      </w:r>
      <w:r w:rsidR="002C5BE8">
        <w:rPr>
          <w:rFonts w:eastAsiaTheme="minorEastAsia"/>
          <w:vertAlign w:val="subscript"/>
        </w:rPr>
        <w:t>3</w:t>
      </w:r>
      <w:r>
        <w:rPr>
          <w:rFonts w:eastAsiaTheme="minorEastAsia"/>
        </w:rPr>
        <w:t xml:space="preserve"> = 6,3</w:t>
      </w:r>
      <w:r w:rsidR="00743F2F">
        <w:rPr>
          <w:rFonts w:eastAsiaTheme="minorEastAsia"/>
        </w:rPr>
        <w:t xml:space="preserve"> </w:t>
      </w:r>
      <w:proofErr w:type="spellStart"/>
      <w:r>
        <w:rPr>
          <w:rFonts w:eastAsiaTheme="minorEastAsia"/>
        </w:rPr>
        <w:t>кВ</w:t>
      </w:r>
      <w:proofErr w:type="spellEnd"/>
      <w:r>
        <w:rPr>
          <w:rFonts w:eastAsiaTheme="minorEastAsia"/>
        </w:rPr>
        <w:t>):</w:t>
      </w:r>
    </w:p>
    <w:p w14:paraId="33B2454D" w14:textId="64B7B302" w:rsidR="00E2594C" w:rsidRDefault="00BA7C98" w:rsidP="001711E6">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I</m:t>
              </m:r>
            </m:e>
            <m:sub>
              <m:r>
                <w:rPr>
                  <w:rFonts w:ascii="Cambria Math" w:eastAsiaTheme="minorEastAsia" w:hAnsi="Cambria Math"/>
                </w:rPr>
                <m:t>бк3</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lang w:val="en-US"/>
                    </w:rPr>
                    <m:t>S</m:t>
                  </m:r>
                </m:e>
                <m:sub>
                  <m:r>
                    <w:rPr>
                      <w:rFonts w:ascii="Cambria Math" w:eastAsiaTheme="minorEastAsia" w:hAnsi="Cambria Math"/>
                    </w:rPr>
                    <m:t>б</m:t>
                  </m:r>
                </m:sub>
              </m:sSub>
            </m:num>
            <m:den>
              <m:rad>
                <m:radPr>
                  <m:degHide m:val="1"/>
                  <m:ctrlPr>
                    <w:rPr>
                      <w:rFonts w:ascii="Cambria Math" w:eastAsiaTheme="minorEastAsia" w:hAnsi="Cambria Math"/>
                      <w:i/>
                    </w:rPr>
                  </m:ctrlPr>
                </m:radPr>
                <m:deg/>
                <m:e>
                  <m:r>
                    <w:rPr>
                      <w:rFonts w:ascii="Cambria Math" w:eastAsiaTheme="minorEastAsia" w:hAnsi="Cambria Math"/>
                    </w:rPr>
                    <m:t>3</m:t>
                  </m:r>
                </m:e>
              </m:ra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U</m:t>
                  </m:r>
                </m:e>
                <m:sub>
                  <m:r>
                    <w:rPr>
                      <w:rFonts w:ascii="Cambria Math" w:eastAsiaTheme="minorEastAsia" w:hAnsi="Cambria Math"/>
                    </w:rPr>
                    <m:t>бк3</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100</m:t>
              </m:r>
            </m:num>
            <m:den>
              <m:rad>
                <m:radPr>
                  <m:degHide m:val="1"/>
                  <m:ctrlPr>
                    <w:rPr>
                      <w:rFonts w:ascii="Cambria Math" w:eastAsiaTheme="minorEastAsia" w:hAnsi="Cambria Math"/>
                      <w:i/>
                    </w:rPr>
                  </m:ctrlPr>
                </m:radPr>
                <m:deg/>
                <m:e>
                  <m:r>
                    <w:rPr>
                      <w:rFonts w:ascii="Cambria Math" w:eastAsiaTheme="minorEastAsia" w:hAnsi="Cambria Math"/>
                    </w:rPr>
                    <m:t>3</m:t>
                  </m:r>
                </m:e>
              </m:rad>
              <m:r>
                <w:rPr>
                  <w:rFonts w:ascii="Cambria Math" w:eastAsiaTheme="minorEastAsia" w:hAnsi="Cambria Math"/>
                </w:rPr>
                <m:t>∙6,3</m:t>
              </m:r>
            </m:den>
          </m:f>
          <m:r>
            <w:rPr>
              <w:rFonts w:ascii="Cambria Math" w:eastAsiaTheme="minorEastAsia" w:hAnsi="Cambria Math"/>
            </w:rPr>
            <m:t>=9,164 кА.</m:t>
          </m:r>
        </m:oMath>
      </m:oMathPara>
    </w:p>
    <w:p w14:paraId="4FC92251" w14:textId="629D7CCE" w:rsidR="00C5468B" w:rsidRDefault="00C5468B" w:rsidP="001711E6">
      <w:pPr>
        <w:rPr>
          <w:rFonts w:eastAsiaTheme="minorEastAsia"/>
        </w:rPr>
      </w:pPr>
      <w:r>
        <w:rPr>
          <w:rFonts w:eastAsiaTheme="minorEastAsia"/>
        </w:rPr>
        <w:t>В точке К</w:t>
      </w:r>
      <w:proofErr w:type="gramStart"/>
      <w:r w:rsidR="002C5BE8">
        <w:rPr>
          <w:rFonts w:eastAsiaTheme="minorEastAsia"/>
          <w:vertAlign w:val="subscript"/>
        </w:rPr>
        <w:t>4</w:t>
      </w:r>
      <w:proofErr w:type="gramEnd"/>
      <w:r>
        <w:rPr>
          <w:rFonts w:eastAsiaTheme="minorEastAsia"/>
        </w:rPr>
        <w:t xml:space="preserve"> (</w:t>
      </w:r>
      <w:r>
        <w:rPr>
          <w:rFonts w:eastAsiaTheme="minorEastAsia"/>
          <w:lang w:val="en-US"/>
        </w:rPr>
        <w:t>U</w:t>
      </w:r>
      <w:r>
        <w:rPr>
          <w:rFonts w:eastAsiaTheme="minorEastAsia"/>
          <w:vertAlign w:val="subscript"/>
        </w:rPr>
        <w:t>бк</w:t>
      </w:r>
      <w:r w:rsidR="002C5BE8">
        <w:rPr>
          <w:rFonts w:eastAsiaTheme="minorEastAsia"/>
          <w:vertAlign w:val="subscript"/>
        </w:rPr>
        <w:t>4</w:t>
      </w:r>
      <w:r>
        <w:rPr>
          <w:rFonts w:eastAsiaTheme="minorEastAsia"/>
        </w:rPr>
        <w:t xml:space="preserve"> = 6,3</w:t>
      </w:r>
      <w:r w:rsidR="00743F2F">
        <w:rPr>
          <w:rFonts w:eastAsiaTheme="minorEastAsia"/>
        </w:rPr>
        <w:t xml:space="preserve"> </w:t>
      </w:r>
      <w:proofErr w:type="spellStart"/>
      <w:r>
        <w:rPr>
          <w:rFonts w:eastAsiaTheme="minorEastAsia"/>
        </w:rPr>
        <w:t>кВ</w:t>
      </w:r>
      <w:proofErr w:type="spellEnd"/>
      <w:r>
        <w:rPr>
          <w:rFonts w:eastAsiaTheme="minorEastAsia"/>
        </w:rPr>
        <w:t>):</w:t>
      </w:r>
    </w:p>
    <w:p w14:paraId="72365025" w14:textId="064EA2A2" w:rsidR="00C5468B" w:rsidRDefault="00BA7C98" w:rsidP="00C5468B">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I</m:t>
              </m:r>
            </m:e>
            <m:sub>
              <m:r>
                <w:rPr>
                  <w:rFonts w:ascii="Cambria Math" w:eastAsiaTheme="minorEastAsia" w:hAnsi="Cambria Math"/>
                </w:rPr>
                <m:t>бк4</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lang w:val="en-US"/>
                    </w:rPr>
                    <m:t>S</m:t>
                  </m:r>
                </m:e>
                <m:sub>
                  <m:r>
                    <w:rPr>
                      <w:rFonts w:ascii="Cambria Math" w:eastAsiaTheme="minorEastAsia" w:hAnsi="Cambria Math"/>
                    </w:rPr>
                    <m:t>б</m:t>
                  </m:r>
                </m:sub>
              </m:sSub>
            </m:num>
            <m:den>
              <m:rad>
                <m:radPr>
                  <m:degHide m:val="1"/>
                  <m:ctrlPr>
                    <w:rPr>
                      <w:rFonts w:ascii="Cambria Math" w:eastAsiaTheme="minorEastAsia" w:hAnsi="Cambria Math"/>
                      <w:i/>
                    </w:rPr>
                  </m:ctrlPr>
                </m:radPr>
                <m:deg/>
                <m:e>
                  <m:r>
                    <w:rPr>
                      <w:rFonts w:ascii="Cambria Math" w:eastAsiaTheme="minorEastAsia" w:hAnsi="Cambria Math"/>
                    </w:rPr>
                    <m:t>3</m:t>
                  </m:r>
                </m:e>
              </m:ra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U</m:t>
                  </m:r>
                </m:e>
                <m:sub>
                  <m:r>
                    <w:rPr>
                      <w:rFonts w:ascii="Cambria Math" w:eastAsiaTheme="minorEastAsia" w:hAnsi="Cambria Math"/>
                    </w:rPr>
                    <m:t>бк4</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100</m:t>
              </m:r>
            </m:num>
            <m:den>
              <m:rad>
                <m:radPr>
                  <m:degHide m:val="1"/>
                  <m:ctrlPr>
                    <w:rPr>
                      <w:rFonts w:ascii="Cambria Math" w:eastAsiaTheme="minorEastAsia" w:hAnsi="Cambria Math"/>
                      <w:i/>
                    </w:rPr>
                  </m:ctrlPr>
                </m:radPr>
                <m:deg/>
                <m:e>
                  <m:r>
                    <w:rPr>
                      <w:rFonts w:ascii="Cambria Math" w:eastAsiaTheme="minorEastAsia" w:hAnsi="Cambria Math"/>
                    </w:rPr>
                    <m:t>3</m:t>
                  </m:r>
                </m:e>
              </m:rad>
              <m:r>
                <w:rPr>
                  <w:rFonts w:ascii="Cambria Math" w:eastAsiaTheme="minorEastAsia" w:hAnsi="Cambria Math"/>
                </w:rPr>
                <m:t>∙6,3</m:t>
              </m:r>
            </m:den>
          </m:f>
          <m:r>
            <w:rPr>
              <w:rFonts w:ascii="Cambria Math" w:eastAsiaTheme="minorEastAsia" w:hAnsi="Cambria Math"/>
            </w:rPr>
            <m:t>=9,164 кА.</m:t>
          </m:r>
        </m:oMath>
      </m:oMathPara>
    </w:p>
    <w:p w14:paraId="5D773F67" w14:textId="77777777" w:rsidR="00892E2F" w:rsidRDefault="009551C7" w:rsidP="00EE6AA5">
      <w:pPr>
        <w:ind w:firstLine="709"/>
      </w:pPr>
      <w:r>
        <w:t xml:space="preserve">Произведем расчет </w:t>
      </w:r>
      <w:r w:rsidR="00AB7017">
        <w:t>параметров</w:t>
      </w:r>
      <w:r w:rsidR="00621778">
        <w:t xml:space="preserve"> элементов </w:t>
      </w:r>
      <w:r w:rsidR="00547691">
        <w:t>схемы замещения</w:t>
      </w:r>
      <w:r w:rsidR="00E569B5">
        <w:t xml:space="preserve"> в относительных единицах </w:t>
      </w:r>
      <w:r w:rsidR="00565FD2">
        <w:t>при базисных условиях.</w:t>
      </w:r>
      <w:r w:rsidR="000D4E36">
        <w:t xml:space="preserve"> </w:t>
      </w:r>
    </w:p>
    <w:p w14:paraId="16DA94AF" w14:textId="77777777" w:rsidR="00892E2F" w:rsidRDefault="00892E2F" w:rsidP="00EE6AA5"/>
    <w:p w14:paraId="7BD5D64E" w14:textId="77777777" w:rsidR="00892E2F" w:rsidRDefault="00892E2F" w:rsidP="00EE6AA5"/>
    <w:p w14:paraId="09444064" w14:textId="5A86AE34" w:rsidR="000D4E36" w:rsidRPr="00AB7017" w:rsidRDefault="00AB7017" w:rsidP="00EE6AA5">
      <w:pPr>
        <w:ind w:firstLine="709"/>
      </w:pPr>
      <w:r>
        <w:t xml:space="preserve">Сопротивления </w:t>
      </w:r>
      <w:r w:rsidR="000D4E36">
        <w:t>генераторов</w:t>
      </w:r>
      <w:r w:rsidR="000D4E36" w:rsidRPr="00AB7017">
        <w:t>:</w:t>
      </w:r>
    </w:p>
    <w:p w14:paraId="6C55194C" w14:textId="4600FA6F" w:rsidR="00F943E7" w:rsidRPr="00AB7017" w:rsidRDefault="00BA7C98" w:rsidP="00EE6AA5">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Г1</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Г2</m:t>
              </m:r>
            </m:sub>
          </m:sSub>
          <m:r>
            <w:rPr>
              <w:rFonts w:ascii="Cambria Math" w:eastAsiaTheme="minorEastAsia" w:hAnsi="Cambria Math"/>
            </w:rPr>
            <m:t>=</m:t>
          </m:r>
          <m:sSup>
            <m:sSupPr>
              <m:ctrlPr>
                <w:rPr>
                  <w:rFonts w:ascii="Cambria Math" w:eastAsiaTheme="minorEastAsia" w:hAnsi="Cambria Math"/>
                  <w:i/>
                  <w:lang w:val="en-US"/>
                </w:rPr>
              </m:ctrlPr>
            </m:sSupPr>
            <m:e>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Г3</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Г4</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lang w:val="en-US"/>
                    </w:rPr>
                    <m:t>d</m:t>
                  </m:r>
                </m:sub>
              </m:sSub>
            </m:e>
            <m:sup>
              <m:r>
                <w:rPr>
                  <w:rFonts w:ascii="Cambria Math" w:eastAsiaTheme="minorEastAsia" w:hAnsi="Cambria Math"/>
                </w:rPr>
                <m:t>''</m:t>
              </m:r>
            </m:sup>
          </m:sSup>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ном</m:t>
                  </m:r>
                </m:sub>
              </m:sSub>
            </m:den>
          </m:f>
          <m:r>
            <w:rPr>
              <w:rFonts w:ascii="Cambria Math" w:eastAsiaTheme="minorEastAsia" w:hAnsi="Cambria Math"/>
              <w:lang w:val="en-US"/>
            </w:rPr>
            <m:t>=0,146</m:t>
          </m:r>
          <m:r>
            <w:rPr>
              <w:rFonts w:ascii="Cambria Math" w:eastAsiaTheme="minorEastAsia" w:hAnsi="Cambria Math"/>
            </w:rPr>
            <m:t>∙</m:t>
          </m:r>
          <m:f>
            <m:fPr>
              <m:ctrlPr>
                <w:rPr>
                  <w:rFonts w:ascii="Cambria Math" w:eastAsiaTheme="minorEastAsia" w:hAnsi="Cambria Math"/>
                  <w:i/>
                  <w:lang w:val="en-US"/>
                </w:rPr>
              </m:ctrlPr>
            </m:fPr>
            <m:num>
              <m:r>
                <w:rPr>
                  <w:rFonts w:ascii="Cambria Math" w:hAnsi="Cambria Math" w:cs="Times New Roman"/>
                </w:rPr>
                <m:t>100</m:t>
              </m:r>
            </m:num>
            <m:den>
              <m:r>
                <w:rPr>
                  <w:rFonts w:ascii="Cambria Math" w:hAnsi="Cambria Math" w:cs="Times New Roman"/>
                </w:rPr>
                <m:t>112,5</m:t>
              </m:r>
            </m:den>
          </m:f>
          <m:r>
            <w:rPr>
              <w:rFonts w:ascii="Cambria Math" w:eastAsiaTheme="minorEastAsia" w:hAnsi="Cambria Math"/>
              <w:lang w:val="en-US"/>
            </w:rPr>
            <m:t>=0,130.</m:t>
          </m:r>
        </m:oMath>
      </m:oMathPara>
    </w:p>
    <w:p w14:paraId="1955629F" w14:textId="77777777" w:rsidR="009D43E5" w:rsidRDefault="00AB7017" w:rsidP="00EE6AA5">
      <w:pPr>
        <w:ind w:firstLine="709"/>
        <w:rPr>
          <w:lang w:val="en-GB"/>
        </w:rPr>
      </w:pPr>
      <w:r>
        <w:t>ЭДС генераторов</w:t>
      </w:r>
      <w:r>
        <w:rPr>
          <w:lang w:val="en-GB"/>
        </w:rPr>
        <w:t>:</w:t>
      </w:r>
    </w:p>
    <w:p w14:paraId="1FC61B9E" w14:textId="23671E45" w:rsidR="00AB7017" w:rsidRPr="002D4DDB" w:rsidRDefault="00BA7C98" w:rsidP="00EE6AA5">
      <w:pPr>
        <w:ind w:firstLine="709"/>
        <w:rPr>
          <w:rFonts w:eastAsiaTheme="minorEastAsia"/>
        </w:rPr>
      </w:pPr>
      <m:oMathPara>
        <m:oMath>
          <m:sSubSup>
            <m:sSubSupPr>
              <m:ctrlPr>
                <w:rPr>
                  <w:rFonts w:ascii="Cambria Math" w:eastAsiaTheme="minorEastAsia" w:hAnsi="Cambria Math" w:cs="Times New Roman"/>
                  <w:i/>
                  <w:sz w:val="24"/>
                  <w:szCs w:val="24"/>
                </w:rPr>
              </m:ctrlPr>
            </m:sSubSupPr>
            <m:e>
              <m:r>
                <w:rPr>
                  <w:rFonts w:ascii="Cambria Math" w:eastAsiaTheme="minorEastAsia" w:hAnsi="Cambria Math"/>
                  <w:lang w:val="en-US"/>
                </w:rPr>
                <m:t>E</m:t>
              </m:r>
            </m:e>
            <m:sub>
              <m:r>
                <w:rPr>
                  <w:rFonts w:ascii="Cambria Math" w:eastAsiaTheme="minorEastAsia" w:hAnsi="Cambria Math"/>
                </w:rPr>
                <m:t>г1</m:t>
              </m:r>
            </m:sub>
            <m:sup>
              <m:r>
                <w:rPr>
                  <w:rFonts w:ascii="Cambria Math" w:eastAsiaTheme="minorEastAsia" w:hAnsi="Cambria Math"/>
                </w:rPr>
                <m:t>''</m:t>
              </m:r>
            </m:sup>
          </m:sSubSup>
          <m:r>
            <w:rPr>
              <w:rFonts w:ascii="Cambria Math" w:eastAsiaTheme="minorEastAsia" w:hAnsi="Cambria Math"/>
            </w:rPr>
            <m:t>=</m:t>
          </m:r>
          <m:sSubSup>
            <m:sSubSupPr>
              <m:ctrlPr>
                <w:rPr>
                  <w:rFonts w:ascii="Cambria Math" w:eastAsiaTheme="minorEastAsia" w:hAnsi="Cambria Math" w:cs="Times New Roman"/>
                  <w:i/>
                  <w:sz w:val="24"/>
                  <w:szCs w:val="24"/>
                </w:rPr>
              </m:ctrlPr>
            </m:sSubSupPr>
            <m:e>
              <m:r>
                <w:rPr>
                  <w:rFonts w:ascii="Cambria Math" w:eastAsiaTheme="minorEastAsia" w:hAnsi="Cambria Math"/>
                  <w:lang w:val="en-US"/>
                </w:rPr>
                <m:t>E</m:t>
              </m:r>
            </m:e>
            <m:sub>
              <m:r>
                <w:rPr>
                  <w:rFonts w:ascii="Cambria Math" w:eastAsiaTheme="minorEastAsia" w:hAnsi="Cambria Math"/>
                </w:rPr>
                <m:t>г2</m:t>
              </m:r>
            </m:sub>
            <m:sup>
              <m:r>
                <w:rPr>
                  <w:rFonts w:ascii="Cambria Math" w:eastAsiaTheme="minorEastAsia" w:hAnsi="Cambria Math"/>
                </w:rPr>
                <m:t>''</m:t>
              </m:r>
            </m:sup>
          </m:sSubSup>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rPr>
              </m:ctrlPr>
            </m:sSubSupPr>
            <m:e>
              <m:r>
                <w:rPr>
                  <w:rFonts w:ascii="Cambria Math" w:eastAsiaTheme="minorEastAsia" w:hAnsi="Cambria Math"/>
                  <w:lang w:val="en-US"/>
                </w:rPr>
                <m:t>E</m:t>
              </m:r>
            </m:e>
            <m:sub>
              <m:r>
                <w:rPr>
                  <w:rFonts w:ascii="Cambria Math" w:eastAsiaTheme="minorEastAsia" w:hAnsi="Cambria Math"/>
                </w:rPr>
                <m:t>г3</m:t>
              </m:r>
            </m:sub>
            <m:sup>
              <m:r>
                <w:rPr>
                  <w:rFonts w:ascii="Cambria Math" w:eastAsiaTheme="minorEastAsia" w:hAnsi="Cambria Math"/>
                </w:rPr>
                <m:t>''</m:t>
              </m:r>
            </m:sup>
          </m:sSubSup>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rPr>
              </m:ctrlPr>
            </m:sSubSupPr>
            <m:e>
              <m:r>
                <w:rPr>
                  <w:rFonts w:ascii="Cambria Math" w:eastAsiaTheme="minorEastAsia" w:hAnsi="Cambria Math"/>
                  <w:lang w:val="en-US"/>
                </w:rPr>
                <m:t>E</m:t>
              </m:r>
            </m:e>
            <m:sub>
              <m:r>
                <w:rPr>
                  <w:rFonts w:ascii="Cambria Math" w:eastAsiaTheme="minorEastAsia" w:hAnsi="Cambria Math"/>
                </w:rPr>
                <m:t>г4</m:t>
              </m:r>
            </m:sub>
            <m:sup>
              <m:r>
                <w:rPr>
                  <w:rFonts w:ascii="Cambria Math" w:eastAsiaTheme="minorEastAsia" w:hAnsi="Cambria Math"/>
                </w:rPr>
                <m:t>''</m:t>
              </m:r>
            </m:sup>
          </m:sSubSup>
          <m:r>
            <w:rPr>
              <w:rFonts w:ascii="Cambria Math" w:eastAsiaTheme="minorEastAsia" w:hAnsi="Cambria Math" w:cs="Times New Roman"/>
              <w:sz w:val="24"/>
              <w:szCs w:val="24"/>
            </w:rPr>
            <m:t>=</m:t>
          </m:r>
          <m:rad>
            <m:radPr>
              <m:degHide m:val="1"/>
              <m:ctrlPr>
                <w:rPr>
                  <w:rFonts w:ascii="Cambria Math" w:eastAsiaTheme="minorEastAsia" w:hAnsi="Cambria Math" w:cs="Times New Roman"/>
                  <w:i/>
                  <w:sz w:val="24"/>
                  <w:szCs w:val="24"/>
                </w:rPr>
              </m:ctrlPr>
            </m:radPr>
            <m:deg/>
            <m:e>
              <m:sSup>
                <m:sSupPr>
                  <m:ctrlPr>
                    <w:rPr>
                      <w:rFonts w:ascii="Cambria Math" w:eastAsiaTheme="minorEastAsia" w:hAnsi="Cambria Math" w:cs="Times New Roman"/>
                      <w:i/>
                      <w:sz w:val="24"/>
                      <w:szCs w:val="24"/>
                    </w:rPr>
                  </m:ctrlPr>
                </m:sSupPr>
                <m:e>
                  <m:r>
                    <w:rPr>
                      <w:rFonts w:ascii="Cambria Math" w:eastAsiaTheme="minorEastAsia" w:hAnsi="Cambria Math"/>
                    </w:rPr>
                    <m:t>cos</m:t>
                  </m:r>
                </m:e>
                <m:sup>
                  <m:r>
                    <w:rPr>
                      <w:rFonts w:ascii="Cambria Math" w:eastAsiaTheme="minorEastAsia" w:hAnsi="Cambria Math"/>
                    </w:rPr>
                    <m:t>2</m:t>
                  </m:r>
                </m:sup>
              </m:sSup>
              <m:r>
                <w:rPr>
                  <w:rFonts w:ascii="Cambria Math" w:eastAsiaTheme="minorEastAsia" w:hAnsi="Cambria Math"/>
                </w:rPr>
                <m:t>φ+</m:t>
              </m:r>
              <m:sSup>
                <m:sSupPr>
                  <m:ctrlPr>
                    <w:rPr>
                      <w:rFonts w:ascii="Cambria Math" w:eastAsiaTheme="minorEastAsia" w:hAnsi="Cambria Math" w:cs="Times New Roman"/>
                      <w:i/>
                      <w:sz w:val="24"/>
                      <w:szCs w:val="24"/>
                    </w:rPr>
                  </m:ctrlPr>
                </m:sSupPr>
                <m:e>
                  <m:r>
                    <w:rPr>
                      <w:rFonts w:ascii="Cambria Math" w:eastAsiaTheme="minorEastAsia" w:hAnsi="Cambria Math"/>
                    </w:rPr>
                    <m:t>(sinφ+</m:t>
                  </m:r>
                  <m:sSubSup>
                    <m:sSubSupPr>
                      <m:ctrlPr>
                        <w:rPr>
                          <w:rFonts w:ascii="Cambria Math" w:eastAsiaTheme="minorEastAsia" w:hAnsi="Cambria Math" w:cs="Times New Roman"/>
                          <w:i/>
                          <w:sz w:val="24"/>
                          <w:szCs w:val="24"/>
                        </w:rPr>
                      </m:ctrlPr>
                    </m:sSubSupPr>
                    <m:e>
                      <m:r>
                        <w:rPr>
                          <w:rFonts w:ascii="Cambria Math" w:eastAsiaTheme="minorEastAsia" w:hAnsi="Cambria Math"/>
                        </w:rPr>
                        <m:t>x</m:t>
                      </m:r>
                    </m:e>
                    <m:sub>
                      <m:r>
                        <w:rPr>
                          <w:rFonts w:ascii="Cambria Math" w:eastAsiaTheme="minorEastAsia" w:hAnsi="Cambria Math"/>
                        </w:rPr>
                        <m:t>d</m:t>
                      </m:r>
                    </m:sub>
                    <m:sup>
                      <m:r>
                        <w:rPr>
                          <w:rFonts w:ascii="Cambria Math" w:eastAsiaTheme="minorEastAsia" w:hAnsi="Cambria Math"/>
                        </w:rPr>
                        <m:t>''</m:t>
                      </m:r>
                    </m:sup>
                  </m:sSubSup>
                  <m:r>
                    <w:rPr>
                      <w:rFonts w:ascii="Cambria Math" w:eastAsiaTheme="minorEastAsia" w:hAnsi="Cambria Math"/>
                    </w:rPr>
                    <m:t>)</m:t>
                  </m:r>
                </m:e>
                <m:sup>
                  <m:r>
                    <w:rPr>
                      <w:rFonts w:ascii="Cambria Math" w:eastAsiaTheme="minorEastAsia" w:hAnsi="Cambria Math"/>
                    </w:rPr>
                    <m:t>2</m:t>
                  </m:r>
                </m:sup>
              </m:sSup>
            </m:e>
          </m:rad>
          <m:r>
            <w:rPr>
              <w:rFonts w:ascii="Cambria Math" w:eastAsiaTheme="minorEastAsia" w:hAnsi="Cambria Math"/>
            </w:rPr>
            <m:t>=</m:t>
          </m:r>
          <m:rad>
            <m:radPr>
              <m:degHide m:val="1"/>
              <m:ctrlPr>
                <w:rPr>
                  <w:rFonts w:ascii="Cambria Math" w:eastAsiaTheme="minorEastAsia" w:hAnsi="Cambria Math" w:cs="Times New Roman"/>
                  <w:i/>
                  <w:sz w:val="24"/>
                  <w:szCs w:val="24"/>
                </w:rPr>
              </m:ctrlPr>
            </m:radPr>
            <m:deg/>
            <m:e>
              <m:sSup>
                <m:sSupPr>
                  <m:ctrlPr>
                    <w:rPr>
                      <w:rFonts w:ascii="Cambria Math" w:eastAsiaTheme="minorEastAsia" w:hAnsi="Cambria Math" w:cs="Times New Roman"/>
                      <w:i/>
                      <w:sz w:val="24"/>
                      <w:szCs w:val="24"/>
                    </w:rPr>
                  </m:ctrlPr>
                </m:sSupPr>
                <m:e>
                  <m:r>
                    <w:rPr>
                      <w:rFonts w:ascii="Cambria Math" w:eastAsiaTheme="minorEastAsia" w:hAnsi="Cambria Math"/>
                    </w:rPr>
                    <m:t>0,8</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cs="Times New Roman"/>
                      <w:i/>
                      <w:sz w:val="24"/>
                      <w:szCs w:val="24"/>
                    </w:rPr>
                  </m:ctrlPr>
                </m:sSupPr>
                <m:e>
                  <m:r>
                    <w:rPr>
                      <w:rFonts w:ascii="Cambria Math" w:eastAsiaTheme="minorEastAsia" w:hAnsi="Cambria Math"/>
                    </w:rPr>
                    <m:t>(0,6+0,146)</m:t>
                  </m:r>
                </m:e>
                <m:sup>
                  <m:r>
                    <w:rPr>
                      <w:rFonts w:ascii="Cambria Math" w:eastAsiaTheme="minorEastAsia" w:hAnsi="Cambria Math"/>
                    </w:rPr>
                    <m:t>2</m:t>
                  </m:r>
                </m:sup>
              </m:sSup>
            </m:e>
          </m:rad>
          <m:r>
            <w:rPr>
              <w:rFonts w:ascii="Cambria Math" w:eastAsiaTheme="minorEastAsia" w:hAnsi="Cambria Math"/>
            </w:rPr>
            <m:t>=1,094.</m:t>
          </m:r>
        </m:oMath>
      </m:oMathPara>
    </w:p>
    <w:p w14:paraId="2BBE6BB1" w14:textId="77777777" w:rsidR="006A32B4" w:rsidRDefault="00C52F95" w:rsidP="00EE6AA5">
      <w:pPr>
        <w:ind w:firstLine="709"/>
        <w:rPr>
          <w:lang w:val="en-GB"/>
        </w:rPr>
      </w:pPr>
      <w:r>
        <w:t>Сопротивления трансформаторов</w:t>
      </w:r>
      <w:r>
        <w:rPr>
          <w:lang w:val="en-GB"/>
        </w:rPr>
        <w:t>:</w:t>
      </w:r>
    </w:p>
    <w:p w14:paraId="5E683117" w14:textId="00BE664C" w:rsidR="0030068A" w:rsidRPr="00AB7017" w:rsidRDefault="00BA7C98" w:rsidP="00EE6AA5">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Т1</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Т2</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Т3</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Т4</m:t>
              </m:r>
            </m:sub>
          </m:sSub>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lang w:val="en-GB"/>
                    </w:rPr>
                    <m:t>U</m:t>
                  </m:r>
                </m:e>
                <m:sub>
                  <m:r>
                    <w:rPr>
                      <w:rFonts w:ascii="Cambria Math" w:hAnsi="Cambria Math" w:cs="Times New Roman"/>
                    </w:rPr>
                    <m:t>к</m:t>
                  </m:r>
                </m:sub>
              </m:sSub>
            </m:num>
            <m:den>
              <m:r>
                <w:rPr>
                  <w:rFonts w:ascii="Cambria Math" w:hAnsi="Cambria Math" w:cs="Times New Roman"/>
                </w:rPr>
                <m:t>100%</m:t>
              </m:r>
            </m:den>
          </m:f>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ном</m:t>
                  </m:r>
                </m:sub>
              </m:sSub>
            </m:den>
          </m:f>
          <m:r>
            <w:rPr>
              <w:rFonts w:ascii="Cambria Math" w:eastAsiaTheme="minorEastAsia" w:hAnsi="Cambria Math"/>
              <w:lang w:val="en-US"/>
            </w:rPr>
            <m:t>=</m:t>
          </m:r>
          <m:f>
            <m:fPr>
              <m:ctrlPr>
                <w:rPr>
                  <w:rFonts w:ascii="Cambria Math" w:eastAsiaTheme="minorEastAsia" w:hAnsi="Cambria Math"/>
                  <w:i/>
                  <w:lang w:val="en-US"/>
                </w:rPr>
              </m:ctrlPr>
            </m:fPr>
            <m:num>
              <m:r>
                <w:rPr>
                  <w:rFonts w:ascii="Cambria Math" w:hAnsi="Cambria Math" w:cs="Times New Roman"/>
                </w:rPr>
                <m:t>10,5%</m:t>
              </m:r>
            </m:num>
            <m:den>
              <m:r>
                <w:rPr>
                  <w:rFonts w:ascii="Cambria Math" w:hAnsi="Cambria Math" w:cs="Times New Roman"/>
                </w:rPr>
                <m:t>100%</m:t>
              </m:r>
            </m:den>
          </m:f>
          <m:r>
            <w:rPr>
              <w:rFonts w:ascii="Cambria Math" w:eastAsiaTheme="minorEastAsia" w:hAnsi="Cambria Math"/>
            </w:rPr>
            <m:t>∙</m:t>
          </m:r>
          <m:f>
            <m:fPr>
              <m:ctrlPr>
                <w:rPr>
                  <w:rFonts w:ascii="Cambria Math" w:eastAsiaTheme="minorEastAsia" w:hAnsi="Cambria Math"/>
                  <w:i/>
                  <w:lang w:val="en-US"/>
                </w:rPr>
              </m:ctrlPr>
            </m:fPr>
            <m:num>
              <m:r>
                <w:rPr>
                  <w:rFonts w:ascii="Cambria Math" w:hAnsi="Cambria Math" w:cs="Times New Roman"/>
                </w:rPr>
                <m:t>100</m:t>
              </m:r>
            </m:num>
            <m:den>
              <m:r>
                <w:rPr>
                  <w:rFonts w:ascii="Cambria Math" w:hAnsi="Cambria Math" w:cs="Times New Roman"/>
                </w:rPr>
                <m:t>125</m:t>
              </m:r>
            </m:den>
          </m:f>
          <m:r>
            <w:rPr>
              <w:rFonts w:ascii="Cambria Math" w:eastAsiaTheme="minorEastAsia" w:hAnsi="Cambria Math"/>
              <w:lang w:val="en-US"/>
            </w:rPr>
            <m:t>=0,084.</m:t>
          </m:r>
        </m:oMath>
      </m:oMathPara>
    </w:p>
    <w:p w14:paraId="23C84953" w14:textId="20127FD2" w:rsidR="009F5536" w:rsidRPr="009F5536" w:rsidRDefault="00BA7C98" w:rsidP="00EE6AA5">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ТСН1</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ТСН2</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ТСН3</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ТСН4</m:t>
              </m:r>
            </m:sub>
          </m:sSub>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lang w:val="en-GB"/>
                    </w:rPr>
                    <m:t>U</m:t>
                  </m:r>
                </m:e>
                <m:sub>
                  <m:r>
                    <w:rPr>
                      <w:rFonts w:ascii="Cambria Math" w:hAnsi="Cambria Math" w:cs="Times New Roman"/>
                    </w:rPr>
                    <m:t>к</m:t>
                  </m:r>
                </m:sub>
              </m:sSub>
            </m:num>
            <m:den>
              <m:r>
                <w:rPr>
                  <w:rFonts w:ascii="Cambria Math" w:hAnsi="Cambria Math" w:cs="Times New Roman"/>
                </w:rPr>
                <m:t>100%</m:t>
              </m:r>
            </m:den>
          </m:f>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ном</m:t>
                  </m:r>
                </m:sub>
              </m:sSub>
            </m:den>
          </m:f>
          <m:r>
            <w:rPr>
              <w:rFonts w:ascii="Cambria Math" w:eastAsiaTheme="minorEastAsia" w:hAnsi="Cambria Math"/>
              <w:lang w:val="en-US"/>
            </w:rPr>
            <m:t>=</m:t>
          </m:r>
          <m:f>
            <m:fPr>
              <m:ctrlPr>
                <w:rPr>
                  <w:rFonts w:ascii="Cambria Math" w:eastAsiaTheme="minorEastAsia" w:hAnsi="Cambria Math"/>
                  <w:i/>
                  <w:lang w:val="en-US"/>
                </w:rPr>
              </m:ctrlPr>
            </m:fPr>
            <m:num>
              <m:r>
                <w:rPr>
                  <w:rFonts w:ascii="Cambria Math" w:hAnsi="Cambria Math" w:cs="Times New Roman"/>
                </w:rPr>
                <m:t>10,5%</m:t>
              </m:r>
            </m:num>
            <m:den>
              <m:r>
                <w:rPr>
                  <w:rFonts w:ascii="Cambria Math" w:hAnsi="Cambria Math" w:cs="Times New Roman"/>
                </w:rPr>
                <m:t>100%</m:t>
              </m:r>
            </m:den>
          </m:f>
          <m:r>
            <w:rPr>
              <w:rFonts w:ascii="Cambria Math" w:eastAsiaTheme="minorEastAsia" w:hAnsi="Cambria Math"/>
            </w:rPr>
            <m:t>∙</m:t>
          </m:r>
          <m:f>
            <m:fPr>
              <m:ctrlPr>
                <w:rPr>
                  <w:rFonts w:ascii="Cambria Math" w:eastAsiaTheme="minorEastAsia" w:hAnsi="Cambria Math"/>
                  <w:i/>
                  <w:lang w:val="en-US"/>
                </w:rPr>
              </m:ctrlPr>
            </m:fPr>
            <m:num>
              <m:r>
                <w:rPr>
                  <w:rFonts w:ascii="Cambria Math" w:hAnsi="Cambria Math" w:cs="Times New Roman"/>
                </w:rPr>
                <m:t>100</m:t>
              </m:r>
            </m:num>
            <m:den>
              <m:r>
                <w:rPr>
                  <w:rFonts w:ascii="Cambria Math" w:hAnsi="Cambria Math" w:cs="Times New Roman"/>
                </w:rPr>
                <m:t>10</m:t>
              </m:r>
            </m:den>
          </m:f>
          <m:r>
            <w:rPr>
              <w:rFonts w:ascii="Cambria Math" w:eastAsiaTheme="minorEastAsia" w:hAnsi="Cambria Math"/>
              <w:lang w:val="en-US"/>
            </w:rPr>
            <m:t>=1,050.</m:t>
          </m:r>
        </m:oMath>
      </m:oMathPara>
    </w:p>
    <w:p w14:paraId="33D5DF81" w14:textId="37B7C522" w:rsidR="009F5536" w:rsidRPr="009F5536" w:rsidRDefault="00BA7C98" w:rsidP="00EE6AA5">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РТСН</m:t>
              </m:r>
            </m:sub>
          </m:sSub>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lang w:val="en-GB"/>
                    </w:rPr>
                    <m:t>U</m:t>
                  </m:r>
                </m:e>
                <m:sub>
                  <m:r>
                    <w:rPr>
                      <w:rFonts w:ascii="Cambria Math" w:hAnsi="Cambria Math" w:cs="Times New Roman"/>
                    </w:rPr>
                    <m:t>к</m:t>
                  </m:r>
                </m:sub>
              </m:sSub>
            </m:num>
            <m:den>
              <m:r>
                <w:rPr>
                  <w:rFonts w:ascii="Cambria Math" w:hAnsi="Cambria Math" w:cs="Times New Roman"/>
                </w:rPr>
                <m:t>100%</m:t>
              </m:r>
            </m:den>
          </m:f>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ном</m:t>
                  </m:r>
                </m:sub>
              </m:sSub>
            </m:den>
          </m:f>
          <m:r>
            <w:rPr>
              <w:rFonts w:ascii="Cambria Math" w:eastAsiaTheme="minorEastAsia" w:hAnsi="Cambria Math"/>
              <w:lang w:val="en-US"/>
            </w:rPr>
            <m:t>=</m:t>
          </m:r>
          <m:f>
            <m:fPr>
              <m:ctrlPr>
                <w:rPr>
                  <w:rFonts w:ascii="Cambria Math" w:eastAsiaTheme="minorEastAsia" w:hAnsi="Cambria Math"/>
                  <w:i/>
                  <w:lang w:val="en-US"/>
                </w:rPr>
              </m:ctrlPr>
            </m:fPr>
            <m:num>
              <m:r>
                <w:rPr>
                  <w:rFonts w:ascii="Cambria Math" w:hAnsi="Cambria Math" w:cs="Times New Roman"/>
                </w:rPr>
                <m:t>10,5%</m:t>
              </m:r>
            </m:num>
            <m:den>
              <m:r>
                <w:rPr>
                  <w:rFonts w:ascii="Cambria Math" w:hAnsi="Cambria Math" w:cs="Times New Roman"/>
                </w:rPr>
                <m:t>100%</m:t>
              </m:r>
            </m:den>
          </m:f>
          <m:r>
            <w:rPr>
              <w:rFonts w:ascii="Cambria Math" w:eastAsiaTheme="minorEastAsia" w:hAnsi="Cambria Math"/>
            </w:rPr>
            <m:t>∙</m:t>
          </m:r>
          <m:f>
            <m:fPr>
              <m:ctrlPr>
                <w:rPr>
                  <w:rFonts w:ascii="Cambria Math" w:eastAsiaTheme="minorEastAsia" w:hAnsi="Cambria Math"/>
                  <w:i/>
                  <w:lang w:val="en-US"/>
                </w:rPr>
              </m:ctrlPr>
            </m:fPr>
            <m:num>
              <m:r>
                <w:rPr>
                  <w:rFonts w:ascii="Cambria Math" w:hAnsi="Cambria Math" w:cs="Times New Roman"/>
                </w:rPr>
                <m:t>100</m:t>
              </m:r>
            </m:num>
            <m:den>
              <m:r>
                <w:rPr>
                  <w:rFonts w:ascii="Cambria Math" w:hAnsi="Cambria Math" w:cs="Times New Roman"/>
                </w:rPr>
                <m:t>10</m:t>
              </m:r>
            </m:den>
          </m:f>
          <m:r>
            <w:rPr>
              <w:rFonts w:ascii="Cambria Math" w:eastAsiaTheme="minorEastAsia" w:hAnsi="Cambria Math"/>
              <w:lang w:val="en-US"/>
            </w:rPr>
            <m:t>=1,050.</m:t>
          </m:r>
        </m:oMath>
      </m:oMathPara>
    </w:p>
    <w:p w14:paraId="61AAD907" w14:textId="77777777" w:rsidR="003172DB" w:rsidRDefault="003172DB" w:rsidP="00EE6AA5">
      <w:pPr>
        <w:ind w:firstLine="709"/>
      </w:pPr>
      <w:r>
        <w:t>Сопротивление линий</w:t>
      </w:r>
      <w:r w:rsidR="00153AD8" w:rsidRPr="00286E39">
        <w:t xml:space="preserve"> (</w:t>
      </w:r>
      <w:r w:rsidR="00153AD8">
        <w:t>примем воздушные линии типа</w:t>
      </w:r>
      <w:r w:rsidR="00286E39">
        <w:t xml:space="preserve"> </w:t>
      </w:r>
      <w:r w:rsidR="00286E39">
        <w:rPr>
          <w:lang w:val="en-GB"/>
        </w:rPr>
        <w:t>AC</w:t>
      </w:r>
      <w:r w:rsidR="00286E39" w:rsidRPr="00286E39">
        <w:t>-70/11)</w:t>
      </w:r>
      <w:r w:rsidRPr="00286E39">
        <w:t>:</w:t>
      </w:r>
    </w:p>
    <w:p w14:paraId="7A5A716A" w14:textId="651A2985" w:rsidR="00286E39" w:rsidRPr="00AB7017" w:rsidRDefault="00BA7C98" w:rsidP="00EE6AA5">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Л1</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Л2</m:t>
              </m:r>
            </m:sub>
          </m:sSub>
          <m:r>
            <w:rPr>
              <w:rFonts w:ascii="Cambria Math" w:eastAsiaTheme="minorEastAsia" w:hAnsi="Cambria Math"/>
              <w:lang w:val="en-US"/>
            </w:rPr>
            <m:t>=</m:t>
          </m:r>
          <m:sSub>
            <m:sSubPr>
              <m:ctrlPr>
                <w:rPr>
                  <w:rFonts w:ascii="Cambria Math" w:hAnsi="Cambria Math" w:cs="Times New Roman"/>
                  <w:i/>
                </w:rPr>
              </m:ctrlPr>
            </m:sSubPr>
            <m:e>
              <m:r>
                <w:rPr>
                  <w:rFonts w:ascii="Cambria Math" w:cs="Times New Roman"/>
                  <w:lang w:val="en-GB"/>
                </w:rPr>
                <m:t>…</m:t>
              </m:r>
              <m:r>
                <w:rPr>
                  <w:rFonts w:ascii="Cambria Math" w:cs="Times New Roman"/>
                  <w:lang w:val="en-GB"/>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Л8</m:t>
                  </m:r>
                </m:sub>
              </m:sSub>
              <m:r>
                <w:rPr>
                  <w:rFonts w:ascii="Cambria Math" w:cs="Times New Roman"/>
                  <w:lang w:val="en-GB"/>
                </w:rPr>
                <m:t>=X</m:t>
              </m:r>
            </m:e>
            <m:sub>
              <m:r>
                <w:rPr>
                  <w:rFonts w:ascii="Cambria Math" w:hAnsi="Cambria Math" w:cs="Times New Roman"/>
                </w:rPr>
                <m:t>уд</m:t>
              </m:r>
            </m:sub>
          </m:sSub>
          <m:r>
            <w:rPr>
              <w:rFonts w:ascii="Cambria Math" w:eastAsiaTheme="minorEastAsia" w:hAnsi="Cambria Math"/>
            </w:rPr>
            <m:t>∙</m:t>
          </m:r>
          <m:r>
            <w:rPr>
              <w:rFonts w:ascii="Cambria Math" w:eastAsiaTheme="minorEastAsia" w:hAnsi="Cambria Math"/>
              <w:lang w:val="en-GB"/>
            </w:rPr>
            <m:t>l∙</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num>
            <m:den>
              <m:sSubSup>
                <m:sSubSupPr>
                  <m:ctrlPr>
                    <w:rPr>
                      <w:rFonts w:ascii="Cambria Math" w:hAnsi="Cambria Math" w:cs="Times New Roman"/>
                      <w:i/>
                    </w:rPr>
                  </m:ctrlPr>
                </m:sSubSupPr>
                <m:e>
                  <m:r>
                    <w:rPr>
                      <w:rFonts w:ascii="Cambria Math" w:hAnsi="Cambria Math" w:cs="Times New Roman"/>
                      <w:lang w:val="en-GB"/>
                    </w:rPr>
                    <m:t>U</m:t>
                  </m:r>
                </m:e>
                <m:sub>
                  <m:r>
                    <w:rPr>
                      <w:rFonts w:ascii="Cambria Math" w:hAnsi="Cambria Math" w:cs="Times New Roman"/>
                    </w:rPr>
                    <m:t>ср</m:t>
                  </m:r>
                </m:sub>
                <m:sup>
                  <m:r>
                    <w:rPr>
                      <w:rFonts w:ascii="Cambria Math" w:hAnsi="Cambria Math" w:cs="Times New Roman"/>
                    </w:rPr>
                    <m:t>2</m:t>
                  </m:r>
                </m:sup>
              </m:sSubSup>
            </m:den>
          </m:f>
          <m:r>
            <w:rPr>
              <w:rFonts w:ascii="Cambria Math" w:eastAsiaTheme="minorEastAsia" w:hAnsi="Cambria Math"/>
              <w:lang w:val="en-US"/>
            </w:rPr>
            <m:t>=0,444</m:t>
          </m:r>
          <m:r>
            <w:rPr>
              <w:rFonts w:ascii="Cambria Math" w:eastAsiaTheme="minorEastAsia" w:hAnsi="Cambria Math"/>
            </w:rPr>
            <m:t>∙40∙</m:t>
          </m:r>
          <m:f>
            <m:fPr>
              <m:ctrlPr>
                <w:rPr>
                  <w:rFonts w:ascii="Cambria Math" w:eastAsiaTheme="minorEastAsia" w:hAnsi="Cambria Math"/>
                  <w:i/>
                </w:rPr>
              </m:ctrlPr>
            </m:fPr>
            <m:num>
              <m:r>
                <w:rPr>
                  <w:rFonts w:ascii="Cambria Math" w:eastAsiaTheme="minorEastAsia" w:hAnsi="Cambria Math"/>
                </w:rPr>
                <m:t>100</m:t>
              </m:r>
            </m:num>
            <m:den>
              <m:sSup>
                <m:sSupPr>
                  <m:ctrlPr>
                    <w:rPr>
                      <w:rFonts w:ascii="Cambria Math" w:eastAsiaTheme="minorEastAsia" w:hAnsi="Cambria Math"/>
                      <w:i/>
                    </w:rPr>
                  </m:ctrlPr>
                </m:sSupPr>
                <m:e>
                  <m:r>
                    <w:rPr>
                      <w:rFonts w:ascii="Cambria Math" w:eastAsiaTheme="minorEastAsia" w:hAnsi="Cambria Math"/>
                    </w:rPr>
                    <m:t>115</m:t>
                  </m:r>
                </m:e>
                <m:sup>
                  <m:r>
                    <w:rPr>
                      <w:rFonts w:ascii="Cambria Math" w:eastAsiaTheme="minorEastAsia" w:hAnsi="Cambria Math"/>
                    </w:rPr>
                    <m:t>2</m:t>
                  </m:r>
                </m:sup>
              </m:sSup>
            </m:den>
          </m:f>
          <m:r>
            <w:rPr>
              <w:rFonts w:ascii="Cambria Math" w:eastAsiaTheme="minorEastAsia" w:hAnsi="Cambria Math"/>
              <w:lang w:val="en-US"/>
            </w:rPr>
            <m:t>=0,134.</m:t>
          </m:r>
        </m:oMath>
      </m:oMathPara>
    </w:p>
    <w:p w14:paraId="5D415A7B" w14:textId="77777777" w:rsidR="00424829" w:rsidRDefault="00424829" w:rsidP="00EE6AA5">
      <w:pPr>
        <w:ind w:firstLine="709"/>
        <w:rPr>
          <w:lang w:val="en-GB"/>
        </w:rPr>
      </w:pPr>
      <w:r>
        <w:lastRenderedPageBreak/>
        <w:t>Сопротивление системы</w:t>
      </w:r>
      <w:r>
        <w:rPr>
          <w:lang w:val="en-GB"/>
        </w:rPr>
        <w:t>:</w:t>
      </w:r>
    </w:p>
    <w:p w14:paraId="5B2612C0" w14:textId="48704BB6" w:rsidR="00424829" w:rsidRPr="00C02ADF" w:rsidRDefault="00BA7C98" w:rsidP="00EE6AA5">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с</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num>
            <m:den>
              <m:sSub>
                <m:sSubPr>
                  <m:ctrlPr>
                    <w:rPr>
                      <w:rFonts w:ascii="Cambria Math" w:eastAsiaTheme="minorEastAsia" w:hAnsi="Cambria Math"/>
                      <w:i/>
                      <w:lang w:val="en-US"/>
                    </w:rPr>
                  </m:ctrlPr>
                </m:sSubPr>
                <m:e>
                  <m:r>
                    <w:rPr>
                      <w:rFonts w:ascii="Cambria Math" w:eastAsiaTheme="minorEastAsia" w:hAnsi="Cambria Math"/>
                      <w:lang w:val="en-US"/>
                    </w:rPr>
                    <m:t>S</m:t>
                  </m:r>
                </m:e>
                <m:sub>
                  <m:r>
                    <w:rPr>
                      <w:rFonts w:ascii="Cambria Math" w:eastAsiaTheme="minorEastAsia" w:hAnsi="Cambria Math"/>
                    </w:rPr>
                    <m:t>кз</m:t>
                  </m:r>
                </m:sub>
              </m:sSub>
            </m:den>
          </m:f>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100</m:t>
              </m:r>
            </m:num>
            <m:den>
              <m:r>
                <w:rPr>
                  <w:rFonts w:ascii="Cambria Math" w:eastAsiaTheme="minorEastAsia" w:hAnsi="Cambria Math"/>
                </w:rPr>
                <m:t>3000</m:t>
              </m:r>
            </m:den>
          </m:f>
          <m:r>
            <w:rPr>
              <w:rFonts w:ascii="Cambria Math" w:eastAsiaTheme="minorEastAsia" w:hAnsi="Cambria Math"/>
              <w:lang w:val="en-US"/>
            </w:rPr>
            <m:t>=0,033.</m:t>
          </m:r>
        </m:oMath>
      </m:oMathPara>
    </w:p>
    <w:p w14:paraId="22C8D5B5" w14:textId="3CA66B68" w:rsidR="00C02ADF" w:rsidRPr="0050650C" w:rsidRDefault="00C02ADF" w:rsidP="00EE6AA5">
      <w:pPr>
        <w:ind w:firstLine="709"/>
        <w:rPr>
          <w:rFonts w:eastAsiaTheme="minorEastAsia"/>
        </w:rPr>
      </w:pPr>
      <w:r w:rsidRPr="0050650C">
        <w:rPr>
          <w:rFonts w:eastAsiaTheme="minorEastAsia"/>
        </w:rPr>
        <w:t>ЭДС системы:</w:t>
      </w:r>
    </w:p>
    <w:p w14:paraId="1ABC830D" w14:textId="73742665" w:rsidR="00C02ADF" w:rsidRPr="00856B96" w:rsidRDefault="00BA7C98" w:rsidP="00EE6AA5">
      <w:pPr>
        <w:pStyle w:val="aa"/>
        <w:ind w:left="0" w:firstLine="709"/>
        <w:rPr>
          <w:rFonts w:eastAsiaTheme="minorEastAsia"/>
          <w:i/>
        </w:rPr>
      </w:pPr>
      <m:oMathPara>
        <m:oMath>
          <m:sSub>
            <m:sSubPr>
              <m:ctrlPr>
                <w:rPr>
                  <w:rFonts w:ascii="Cambria Math" w:eastAsiaTheme="minorEastAsia" w:hAnsi="Cambria Math"/>
                  <w:i/>
                </w:rPr>
              </m:ctrlPr>
            </m:sSubPr>
            <m:e>
              <m:r>
                <w:rPr>
                  <w:rFonts w:ascii="Cambria Math" w:eastAsiaTheme="minorEastAsia" w:hAnsi="Cambria Math"/>
                  <w:lang w:val="en-US"/>
                </w:rPr>
                <m:t>E</m:t>
              </m:r>
            </m:e>
            <m:sub>
              <m:r>
                <w:rPr>
                  <w:rFonts w:ascii="Cambria Math" w:eastAsiaTheme="minorEastAsia" w:hAnsi="Cambria Math"/>
                </w:rPr>
                <m:t>c</m:t>
              </m:r>
            </m:sub>
          </m:sSub>
          <m:r>
            <w:rPr>
              <w:rFonts w:ascii="Cambria Math" w:eastAsiaTheme="minorEastAsia" w:hAnsi="Cambria Math"/>
            </w:rPr>
            <m:t>=1,0.</m:t>
          </m:r>
        </m:oMath>
      </m:oMathPara>
    </w:p>
    <w:p w14:paraId="74CC42B6" w14:textId="7133D02E" w:rsidR="00856B96" w:rsidRDefault="00F26FDD" w:rsidP="00EE6AA5">
      <w:pPr>
        <w:ind w:firstLine="709"/>
      </w:pPr>
      <w:r>
        <w:rPr>
          <w:noProof/>
          <w:lang w:eastAsia="ru-RU"/>
        </w:rPr>
        <mc:AlternateContent>
          <mc:Choice Requires="wpg">
            <w:drawing>
              <wp:anchor distT="0" distB="0" distL="114300" distR="114300" simplePos="0" relativeHeight="251599872" behindDoc="0" locked="0" layoutInCell="1" allowOverlap="1" wp14:anchorId="5B888BFC" wp14:editId="7B106CF7">
                <wp:simplePos x="0" y="0"/>
                <wp:positionH relativeFrom="page">
                  <wp:posOffset>720090</wp:posOffset>
                </wp:positionH>
                <wp:positionV relativeFrom="paragraph">
                  <wp:posOffset>856615</wp:posOffset>
                </wp:positionV>
                <wp:extent cx="6120130" cy="3714750"/>
                <wp:effectExtent l="0" t="0" r="0" b="0"/>
                <wp:wrapTopAndBottom/>
                <wp:docPr id="2003565806" name="Группа 2"/>
                <wp:cNvGraphicFramePr/>
                <a:graphic xmlns:a="http://schemas.openxmlformats.org/drawingml/2006/main">
                  <a:graphicData uri="http://schemas.microsoft.com/office/word/2010/wordprocessingGroup">
                    <wpg:wgp>
                      <wpg:cNvGrpSpPr/>
                      <wpg:grpSpPr>
                        <a:xfrm>
                          <a:off x="0" y="0"/>
                          <a:ext cx="6120130" cy="3714750"/>
                          <a:chOff x="0" y="0"/>
                          <a:chExt cx="6120130" cy="3714750"/>
                        </a:xfrm>
                      </wpg:grpSpPr>
                      <pic:pic xmlns:pic="http://schemas.openxmlformats.org/drawingml/2006/picture">
                        <pic:nvPicPr>
                          <pic:cNvPr id="445478973" name="Рисунок 1"/>
                          <pic:cNvPicPr>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111" y="0"/>
                            <a:ext cx="6119908" cy="3325494"/>
                          </a:xfrm>
                          <a:prstGeom prst="rect">
                            <a:avLst/>
                          </a:prstGeom>
                        </pic:spPr>
                      </pic:pic>
                      <wps:wsp>
                        <wps:cNvPr id="1460956614" name="Надпись 1"/>
                        <wps:cNvSpPr txBox="1"/>
                        <wps:spPr>
                          <a:xfrm>
                            <a:off x="0" y="3383280"/>
                            <a:ext cx="6120130" cy="331470"/>
                          </a:xfrm>
                          <a:prstGeom prst="rect">
                            <a:avLst/>
                          </a:prstGeom>
                          <a:solidFill>
                            <a:prstClr val="white"/>
                          </a:solidFill>
                          <a:ln>
                            <a:noFill/>
                          </a:ln>
                        </wps:spPr>
                        <wps:txbx>
                          <w:txbxContent>
                            <w:p w14:paraId="3F9F6993" w14:textId="3874C3C8" w:rsidR="00BA7C98" w:rsidRPr="00A17A72" w:rsidRDefault="00BA7C98" w:rsidP="00E4275D">
                              <w:pPr>
                                <w:pStyle w:val="a3"/>
                                <w:rPr>
                                  <w:noProof/>
                                </w:rPr>
                              </w:pPr>
                              <w:r>
                                <w:t xml:space="preserve">Рисунок </w:t>
                              </w:r>
                              <w:r>
                                <w:fldChar w:fldCharType="begin"/>
                              </w:r>
                              <w:r>
                                <w:instrText xml:space="preserve"> SEQ Рисунок \* ARABIC </w:instrText>
                              </w:r>
                              <w:r>
                                <w:fldChar w:fldCharType="separate"/>
                              </w:r>
                              <w:r>
                                <w:rPr>
                                  <w:noProof/>
                                </w:rPr>
                                <w:t>2</w:t>
                              </w:r>
                              <w:r>
                                <w:rPr>
                                  <w:noProof/>
                                </w:rPr>
                                <w:fldChar w:fldCharType="end"/>
                              </w:r>
                              <w:r>
                                <w:t>.1 — Эквивалентная схема замещения</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Группа 2" o:spid="_x0000_s1029" style="position:absolute;left:0;text-align:left;margin-left:56.7pt;margin-top:67.45pt;width:481.9pt;height:292.5pt;z-index:251599872;mso-position-horizontal-relative:page" coordsize="61201,37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g9OlABRXjf7&#10;S37f/wCxl+xrq+l6L+1P+0h4Y8C3WtQPNpMHiDUPJa6jU7WZBg5APFeZ/wDD9P8A4JA/9JCvhr/4&#10;PP8A7GgD6wor50+D3/BWn/gm3+0R8TNJ+DfwN/bO8DeJ/FWuSSR6ToOk6t5lxdMkTyuEXHOI43Y+&#10;ymvomEkpk0AO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YP8Awa7f8ka/ai/7PA8Wf+k9hX6fV+YP/Brt/wAka/ai/wCzwPFn/pPYUAfp9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&#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">
                <v:shape id="Рисунок 1" o:spid="_x0000_s1030" type="#_x0000_t75" style="position:absolute;left:1;width:61199;height:332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ctG7JAAAA4gAAAA8AAABkcnMvZG93bnJldi54bWxEj1FrwjAUhd8H/odwhb3N1K6bWo0ig0In&#10;7GHOH3Bprk2xuSlJ1O7fL4PBHg/nnO9wNrvR9uJGPnSOFcxnGQjixumOWwWnr+ppCSJEZI29Y1Lw&#10;TQF228nDBkvt7vxJt2NsRYJwKFGBiXEopQyNIYth5gbi5J2dtxiT9K3UHu8JbnuZZ9mrtNhxWjA4&#10;0Juh5nK8WgX1tcrPYyVNflodPt59fUDOUKnH6bhfg4g0xv/wX7vWCoripVgsV4tn+L2U7oDc/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Zy0bskAAADiAAAADwAAAAAAAAAA&#10;AAAAAACfAgAAZHJzL2Rvd25yZXYueG1sUEsFBgAAAAAEAAQA9wAAAJUDAAAAAA==&#10;">
                  <v:imagedata r:id="rId15" o:title=""/>
                  <v:path arrowok="t"/>
                </v:shape>
                <v:shape id="Надпись 1" o:spid="_x0000_s1031" type="#_x0000_t202" style="position:absolute;top:33832;width:61201;height:3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OB8kA&#10;AADjAAAADwAAAGRycy9kb3ducmV2LnhtbERPT0vDMBS/C36H8AQv4tJpDVqXjTEUdJdh3cXbo3lr&#10;qs1LSdKtfnsjCB7f7/9brCbXiyOF2HnWMJ8VIIgbbzpuNezfn6/vQcSEbLD3TBq+KcJqeX62wMr4&#10;E7/RsU6tyCEcK9RgUxoqKWNjyWGc+YE4cwcfHKZ8hlaagKcc7np5UxRKOuw4N1gcaGOp+apHp2FX&#10;fuzs1Xh42q7L2/C6Hzfqs621vryY1o8gEk3pX/znfjF5fqmKhzul5iX8/pQBkM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pVOB8kAAADjAAAADwAAAAAAAAAAAAAAAACYAgAA&#10;ZHJzL2Rvd25yZXYueG1sUEsFBgAAAAAEAAQA9QAAAI4DAAAAAA==&#10;" stroked="f">
                  <v:textbox style="mso-fit-shape-to-text:t" inset="0,0,0,0">
                    <w:txbxContent>
                      <w:p w14:paraId="3F9F6993" w14:textId="3874C3C8" w:rsidR="00BA7C98" w:rsidRPr="00A17A72" w:rsidRDefault="00BA7C98" w:rsidP="00E4275D">
                        <w:pPr>
                          <w:pStyle w:val="a3"/>
                          <w:rPr>
                            <w:noProof/>
                          </w:rPr>
                        </w:pPr>
                        <w:r>
                          <w:t xml:space="preserve">Рисунок </w:t>
                        </w:r>
                        <w:r>
                          <w:fldChar w:fldCharType="begin"/>
                        </w:r>
                        <w:r>
                          <w:instrText xml:space="preserve"> SEQ Рисунок \* ARABIC </w:instrText>
                        </w:r>
                        <w:r>
                          <w:fldChar w:fldCharType="separate"/>
                        </w:r>
                        <w:r>
                          <w:rPr>
                            <w:noProof/>
                          </w:rPr>
                          <w:t>2</w:t>
                        </w:r>
                        <w:r>
                          <w:rPr>
                            <w:noProof/>
                          </w:rPr>
                          <w:fldChar w:fldCharType="end"/>
                        </w:r>
                        <w:r>
                          <w:t>.1 — Эквивалентная схема замещения</w:t>
                        </w:r>
                      </w:p>
                    </w:txbxContent>
                  </v:textbox>
                </v:shape>
                <w10:wrap type="topAndBottom" anchorx="page"/>
              </v:group>
            </w:pict>
          </mc:Fallback>
        </mc:AlternateContent>
      </w:r>
      <w:r w:rsidR="00DC630D">
        <w:t xml:space="preserve">Полученные параметры </w:t>
      </w:r>
      <w:r w:rsidR="00BA7EE8">
        <w:t>отражены в э</w:t>
      </w:r>
      <w:r w:rsidR="00C52E05">
        <w:t>квивалентной схеме замещения</w:t>
      </w:r>
      <w:r w:rsidR="00C56154">
        <w:t xml:space="preserve"> (рисунок 2.1</w:t>
      </w:r>
      <w:r w:rsidR="00E4275D">
        <w:t>).</w:t>
      </w:r>
    </w:p>
    <w:p w14:paraId="6B08ECB9" w14:textId="1771F1E5" w:rsidR="00A56C24" w:rsidRPr="00A56C24" w:rsidRDefault="00A56C24" w:rsidP="00EE6AA5">
      <w:pPr>
        <w:ind w:firstLine="709"/>
        <w:rPr>
          <w:color w:val="FF0000"/>
        </w:rPr>
      </w:pPr>
      <w:bookmarkStart w:id="21" w:name="_GoBack"/>
      <w:r w:rsidRPr="00A56C24">
        <w:rPr>
          <w:color w:val="FF0000"/>
        </w:rPr>
        <w:t xml:space="preserve">В Ваших работах задан ток </w:t>
      </w:r>
      <w:proofErr w:type="gramStart"/>
      <w:r w:rsidRPr="00A56C24">
        <w:rPr>
          <w:color w:val="FF0000"/>
        </w:rPr>
        <w:t>КЗ</w:t>
      </w:r>
      <w:proofErr w:type="gramEnd"/>
      <w:r w:rsidRPr="00A56C24">
        <w:rPr>
          <w:color w:val="FF0000"/>
        </w:rPr>
        <w:t xml:space="preserve"> от системы на шинах станции, поэтому линии (Хл1 – Хл8) в схему замещения вводить не нужно.</w:t>
      </w:r>
    </w:p>
    <w:p w14:paraId="19192662" w14:textId="3BDEE63F" w:rsidR="00F7463A" w:rsidRDefault="004B314A" w:rsidP="00DD62FE">
      <w:pPr>
        <w:pStyle w:val="2"/>
        <w:numPr>
          <w:ilvl w:val="0"/>
          <w:numId w:val="0"/>
        </w:numPr>
        <w:ind w:left="710"/>
        <w:jc w:val="left"/>
      </w:pPr>
      <w:bookmarkStart w:id="22" w:name="_Toc166613515"/>
      <w:bookmarkEnd w:id="21"/>
      <w:r>
        <w:t xml:space="preserve">2.1 </w:t>
      </w:r>
      <w:r w:rsidR="00ED36D0">
        <w:t xml:space="preserve">Расчет токов </w:t>
      </w:r>
      <w:r w:rsidR="00F62678" w:rsidRPr="004B314A">
        <w:t>короткого</w:t>
      </w:r>
      <w:r w:rsidR="00F62678">
        <w:t xml:space="preserve"> замыкания на шинах РУ</w:t>
      </w:r>
      <w:r>
        <w:t xml:space="preserve"> повышенн</w:t>
      </w:r>
      <w:r w:rsidR="007F345E">
        <w:t>ого</w:t>
      </w:r>
      <w:r>
        <w:t xml:space="preserve"> напряжени</w:t>
      </w:r>
      <w:r w:rsidR="007F345E">
        <w:t>я</w:t>
      </w:r>
      <w:r w:rsidR="009132CB">
        <w:t xml:space="preserve"> (точка К</w:t>
      </w:r>
      <w:proofErr w:type="gramStart"/>
      <w:r w:rsidR="009132CB">
        <w:t>1</w:t>
      </w:r>
      <w:proofErr w:type="gramEnd"/>
      <w:r w:rsidR="009132CB">
        <w:t>)</w:t>
      </w:r>
      <w:bookmarkEnd w:id="22"/>
    </w:p>
    <w:p w14:paraId="4F03CE02" w14:textId="78B3EE8A" w:rsidR="009132CB" w:rsidRDefault="009132CB" w:rsidP="00196873">
      <w:pPr>
        <w:ind w:firstLine="709"/>
        <w:rPr>
          <w:lang w:eastAsia="ru-RU"/>
        </w:rPr>
      </w:pPr>
      <w:r>
        <w:rPr>
          <w:lang w:eastAsia="ru-RU"/>
        </w:rPr>
        <w:t>П</w:t>
      </w:r>
      <w:r w:rsidR="00403B70">
        <w:rPr>
          <w:lang w:eastAsia="ru-RU"/>
        </w:rPr>
        <w:t>осле эквивалентных преобразований схема зам</w:t>
      </w:r>
      <w:r w:rsidR="0061457D">
        <w:rPr>
          <w:lang w:eastAsia="ru-RU"/>
        </w:rPr>
        <w:t>ещения для расчета токов короткого замыкания в точке К</w:t>
      </w:r>
      <w:proofErr w:type="gramStart"/>
      <w:r w:rsidR="0061457D">
        <w:rPr>
          <w:lang w:eastAsia="ru-RU"/>
        </w:rPr>
        <w:t>1</w:t>
      </w:r>
      <w:proofErr w:type="gramEnd"/>
      <w:r w:rsidR="0061457D">
        <w:rPr>
          <w:lang w:eastAsia="ru-RU"/>
        </w:rPr>
        <w:t xml:space="preserve"> будет иметь вид, представленный на рисунке 2.2.</w:t>
      </w:r>
    </w:p>
    <w:p w14:paraId="323F9A49" w14:textId="236DCDFC" w:rsidR="0061457D" w:rsidRDefault="007C5EFC" w:rsidP="00196873">
      <w:pPr>
        <w:ind w:firstLine="709"/>
        <w:rPr>
          <w:lang w:val="en-GB" w:eastAsia="ru-RU"/>
        </w:rPr>
      </w:pPr>
      <w:r>
        <w:rPr>
          <w:lang w:eastAsia="ru-RU"/>
        </w:rPr>
        <w:t>Рассчитаем эквивалентные сопротивления</w:t>
      </w:r>
      <w:r>
        <w:rPr>
          <w:lang w:val="en-GB" w:eastAsia="ru-RU"/>
        </w:rPr>
        <w:t>:</w:t>
      </w:r>
    </w:p>
    <w:p w14:paraId="7C629619" w14:textId="66B8695F" w:rsidR="007C5EFC" w:rsidRPr="001F5A6F" w:rsidRDefault="00BA7C98" w:rsidP="00196873">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С,Л</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С</m:t>
              </m:r>
            </m:sub>
          </m:sSub>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Л</m:t>
                  </m:r>
                </m:sub>
              </m:sSub>
            </m:num>
            <m:den>
              <m:r>
                <w:rPr>
                  <w:rFonts w:ascii="Cambria Math" w:eastAsiaTheme="minorEastAsia" w:hAnsi="Cambria Math"/>
                  <w:lang w:val="en-US"/>
                </w:rPr>
                <m:t>8</m:t>
              </m:r>
            </m:den>
          </m:f>
          <m:r>
            <w:rPr>
              <w:rFonts w:ascii="Cambria Math" w:eastAsiaTheme="minorEastAsia" w:hAnsi="Cambria Math"/>
              <w:lang w:val="en-US"/>
            </w:rPr>
            <m:t>=0,033+</m:t>
          </m:r>
          <m:f>
            <m:fPr>
              <m:ctrlPr>
                <w:rPr>
                  <w:rFonts w:ascii="Cambria Math" w:eastAsiaTheme="minorEastAsia" w:hAnsi="Cambria Math"/>
                  <w:i/>
                </w:rPr>
              </m:ctrlPr>
            </m:fPr>
            <m:num>
              <m:r>
                <w:rPr>
                  <w:rFonts w:ascii="Cambria Math" w:eastAsiaTheme="minorEastAsia" w:hAnsi="Cambria Math"/>
                </w:rPr>
                <m:t>0,134</m:t>
              </m:r>
            </m:num>
            <m:den>
              <m:r>
                <w:rPr>
                  <w:rFonts w:ascii="Cambria Math" w:eastAsiaTheme="minorEastAsia" w:hAnsi="Cambria Math"/>
                </w:rPr>
                <m:t>8</m:t>
              </m:r>
            </m:den>
          </m:f>
          <m:r>
            <w:rPr>
              <w:rFonts w:ascii="Cambria Math" w:eastAsiaTheme="minorEastAsia" w:hAnsi="Cambria Math"/>
              <w:lang w:val="en-US"/>
            </w:rPr>
            <m:t>=0,050.</m:t>
          </m:r>
        </m:oMath>
      </m:oMathPara>
    </w:p>
    <w:p w14:paraId="2D1AC891" w14:textId="4BAF5AF8" w:rsidR="001F5A6F" w:rsidRPr="00CA2304" w:rsidRDefault="00BA7C98" w:rsidP="00196873">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Т,Г1</m:t>
              </m:r>
            </m:sub>
          </m:sSub>
          <m:r>
            <w:rPr>
              <w:rFonts w:ascii="Cambria Math" w:eastAsiaTheme="minorEastAsia" w:hAnsi="Cambria Math"/>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Т,Г4</m:t>
              </m:r>
            </m:sub>
          </m:sSub>
          <m:r>
            <w:rPr>
              <w:rFonts w:ascii="Cambria Math" w:eastAsiaTheme="minorEastAsia" w:hAnsi="Cambria Math"/>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Т1</m:t>
              </m:r>
            </m:sub>
          </m:sSub>
          <m:r>
            <w:rPr>
              <w:rFonts w:ascii="Cambria Math" w:eastAsiaTheme="minorEastAsia" w:hAnsi="Cambria Math"/>
              <w:lang w:val="en-GB"/>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Г1</m:t>
              </m:r>
            </m:sub>
          </m:sSub>
          <m:r>
            <w:rPr>
              <w:rFonts w:ascii="Cambria Math" w:eastAsiaTheme="minorEastAsia" w:hAnsi="Cambria Math"/>
              <w:lang w:val="en-US"/>
            </w:rPr>
            <m:t>=</m:t>
          </m:r>
          <m:r>
            <w:rPr>
              <w:rFonts w:ascii="Cambria Math" w:eastAsiaTheme="minorEastAsia" w:hAnsi="Cambria Math"/>
            </w:rPr>
            <m:t>0,084+0,13</m:t>
          </m:r>
          <m:r>
            <w:rPr>
              <w:rFonts w:ascii="Cambria Math" w:eastAsiaTheme="minorEastAsia" w:hAnsi="Cambria Math"/>
              <w:lang w:val="en-US"/>
            </w:rPr>
            <m:t>=0,214.</m:t>
          </m:r>
        </m:oMath>
      </m:oMathPara>
    </w:p>
    <w:p w14:paraId="072F799A" w14:textId="2141C6CB" w:rsidR="006E5A7F" w:rsidRDefault="00BA7C98" w:rsidP="00196873">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Т,Г1</m:t>
                  </m:r>
                </m:sub>
              </m:sSub>
            </m:num>
            <m:den>
              <m:r>
                <w:rPr>
                  <w:rFonts w:ascii="Cambria Math" w:eastAsiaTheme="minorEastAsia" w:hAnsi="Cambria Math"/>
                  <w:lang w:val="en-US"/>
                </w:rPr>
                <m:t>4</m:t>
              </m:r>
            </m:den>
          </m:f>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0,214</m:t>
              </m:r>
            </m:num>
            <m:den>
              <m:r>
                <w:rPr>
                  <w:rFonts w:ascii="Cambria Math" w:eastAsiaTheme="minorEastAsia" w:hAnsi="Cambria Math"/>
                </w:rPr>
                <m:t>4</m:t>
              </m:r>
            </m:den>
          </m:f>
          <m:r>
            <w:rPr>
              <w:rFonts w:ascii="Cambria Math" w:eastAsiaTheme="minorEastAsia" w:hAnsi="Cambria Math"/>
              <w:lang w:val="en-US"/>
            </w:rPr>
            <m:t>=0,054.</m:t>
          </m:r>
        </m:oMath>
      </m:oMathPara>
    </w:p>
    <w:p w14:paraId="2C825196" w14:textId="0494B8A3" w:rsidR="00CA2304" w:rsidRDefault="00755F73" w:rsidP="00196873">
      <w:pPr>
        <w:ind w:firstLine="709"/>
      </w:pPr>
      <w:r>
        <w:t>Так как</w:t>
      </w:r>
      <w:r w:rsidR="008C0A5A">
        <w:t xml:space="preserve"> параллельные ЭДС равны</w:t>
      </w:r>
      <w:r>
        <w:t xml:space="preserve"> </w:t>
      </w:r>
      <m:oMath>
        <m:sSub>
          <m:sSubPr>
            <m:ctrlPr>
              <w:rPr>
                <w:rFonts w:ascii="Cambria Math" w:hAnsi="Cambria Math" w:cs="Times New Roman"/>
                <w:i/>
                <w:lang w:val="en-US"/>
              </w:rPr>
            </m:ctrlPr>
          </m:sSubPr>
          <m:e>
            <m:r>
              <w:rPr>
                <w:rFonts w:ascii="Cambria Math" w:hAnsi="Cambria Math"/>
                <w:lang w:val="en-GB"/>
              </w:rPr>
              <m:t>E</m:t>
            </m:r>
            <m:r>
              <w:rPr>
                <w:rFonts w:ascii="Cambria Math" w:hAnsi="Cambria Math"/>
              </w:rPr>
              <m:t>''</m:t>
            </m:r>
          </m:e>
          <m:sub>
            <m:r>
              <w:rPr>
                <w:rFonts w:ascii="Cambria Math" w:hAnsi="Cambria Math"/>
              </w:rPr>
              <m:t>Г</m:t>
            </m:r>
            <w:proofErr w:type="gramStart"/>
            <m:r>
              <w:rPr>
                <w:rFonts w:ascii="Cambria Math" w:hAnsi="Cambria Math"/>
              </w:rPr>
              <m:t>1</m:t>
            </m:r>
            <w:proofErr w:type="gramEnd"/>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lang w:val="en-GB"/>
              </w:rPr>
              <m:t>E</m:t>
            </m:r>
            <m:r>
              <w:rPr>
                <w:rFonts w:ascii="Cambria Math" w:hAnsi="Cambria Math"/>
              </w:rPr>
              <m:t>''</m:t>
            </m:r>
          </m:e>
          <m:sub>
            <m:r>
              <w:rPr>
                <w:rFonts w:ascii="Cambria Math" w:hAnsi="Cambria Math"/>
              </w:rPr>
              <m:t>Г2</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lang w:val="en-GB"/>
              </w:rPr>
              <m:t>E</m:t>
            </m:r>
            <m:r>
              <w:rPr>
                <w:rFonts w:ascii="Cambria Math" w:hAnsi="Cambria Math"/>
              </w:rPr>
              <m:t>''</m:t>
            </m:r>
          </m:e>
          <m:sub>
            <m:r>
              <w:rPr>
                <w:rFonts w:ascii="Cambria Math" w:hAnsi="Cambria Math"/>
              </w:rPr>
              <m:t>Г3</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lang w:val="en-GB"/>
              </w:rPr>
              <m:t>E</m:t>
            </m:r>
            <m:r>
              <w:rPr>
                <w:rFonts w:ascii="Cambria Math" w:hAnsi="Cambria Math"/>
              </w:rPr>
              <m:t>''</m:t>
            </m:r>
          </m:e>
          <m:sub>
            <m:r>
              <w:rPr>
                <w:rFonts w:ascii="Cambria Math" w:hAnsi="Cambria Math"/>
              </w:rPr>
              <m:t>Г4</m:t>
            </m:r>
          </m:sub>
        </m:sSub>
      </m:oMath>
      <w:r>
        <w:t xml:space="preserve">, то </w:t>
      </w:r>
      <w:r w:rsidR="004327A9">
        <w:t>эквивалентн</w:t>
      </w:r>
      <w:r w:rsidR="00C625F1">
        <w:t xml:space="preserve">ая ЭДС </w:t>
      </w:r>
      <w:r w:rsidR="004327A9">
        <w:t>не изменится.</w:t>
      </w:r>
    </w:p>
    <w:p w14:paraId="5228476D" w14:textId="313D2903" w:rsidR="00FC7FE6" w:rsidRDefault="00FC7FE6" w:rsidP="00196873">
      <w:pPr>
        <w:ind w:firstLine="709"/>
        <w:rPr>
          <w:rFonts w:eastAsiaTheme="minorEastAsia"/>
        </w:rPr>
      </w:pPr>
    </w:p>
    <w:p w14:paraId="3F34B71E" w14:textId="326C527D" w:rsidR="00F31F43" w:rsidRDefault="00F31F43">
      <w:pPr>
        <w:rPr>
          <w:rFonts w:eastAsiaTheme="minorEastAsia"/>
        </w:rPr>
      </w:pPr>
    </w:p>
    <w:p w14:paraId="7D3764EF" w14:textId="3286FEEA" w:rsidR="004272A7" w:rsidRDefault="00986537" w:rsidP="00196873">
      <w:pPr>
        <w:ind w:firstLine="709"/>
        <w:rPr>
          <w:rFonts w:eastAsiaTheme="minorEastAsia"/>
        </w:rPr>
      </w:pPr>
      <w:r>
        <w:rPr>
          <w:rFonts w:eastAsiaTheme="minorEastAsia"/>
          <w:noProof/>
          <w:lang w:eastAsia="ru-RU"/>
        </w:rPr>
        <mc:AlternateContent>
          <mc:Choice Requires="wpg">
            <w:drawing>
              <wp:anchor distT="0" distB="0" distL="114300" distR="114300" simplePos="0" relativeHeight="251607040" behindDoc="0" locked="0" layoutInCell="1" allowOverlap="1" wp14:anchorId="7FEE386A" wp14:editId="00EB7C8C">
                <wp:simplePos x="0" y="0"/>
                <wp:positionH relativeFrom="page">
                  <wp:align>center</wp:align>
                </wp:positionH>
                <wp:positionV relativeFrom="paragraph">
                  <wp:posOffset>0</wp:posOffset>
                </wp:positionV>
                <wp:extent cx="7101840" cy="3505200"/>
                <wp:effectExtent l="0" t="0" r="3810" b="0"/>
                <wp:wrapTopAndBottom/>
                <wp:docPr id="149388863" name="Группа 7"/>
                <wp:cNvGraphicFramePr/>
                <a:graphic xmlns:a="http://schemas.openxmlformats.org/drawingml/2006/main">
                  <a:graphicData uri="http://schemas.microsoft.com/office/word/2010/wordprocessingGroup">
                    <wpg:wgp>
                      <wpg:cNvGrpSpPr/>
                      <wpg:grpSpPr>
                        <a:xfrm>
                          <a:off x="0" y="0"/>
                          <a:ext cx="7101840" cy="3419561"/>
                          <a:chOff x="0" y="80892"/>
                          <a:chExt cx="6855460" cy="3229998"/>
                        </a:xfrm>
                      </wpg:grpSpPr>
                      <pic:pic xmlns:pic="http://schemas.openxmlformats.org/drawingml/2006/picture">
                        <pic:nvPicPr>
                          <pic:cNvPr id="521402827" name="Рисунок 6"/>
                          <pic:cNvPicPr>
                            <a:picLocks noChangeAspect="1"/>
                          </pic:cNvPicPr>
                        </pic:nvPicPr>
                        <pic:blipFill>
                          <a:blip r:embed="rId16" cstate="print">
                            <a:extLst>
                              <a:ext uri="{28A0092B-C50C-407E-A947-70E740481C1C}">
                                <a14:useLocalDpi xmlns:a14="http://schemas.microsoft.com/office/drawing/2010/main" val="0"/>
                              </a:ext>
                            </a:extLst>
                          </a:blip>
                          <a:srcRect t="3369" b="3369"/>
                          <a:stretch/>
                        </pic:blipFill>
                        <pic:spPr bwMode="auto">
                          <a:xfrm>
                            <a:off x="118916" y="80892"/>
                            <a:ext cx="6617628" cy="2756675"/>
                          </a:xfrm>
                          <a:prstGeom prst="rect">
                            <a:avLst/>
                          </a:prstGeom>
                          <a:ln>
                            <a:noFill/>
                          </a:ln>
                          <a:extLst>
                            <a:ext uri="{53640926-AAD7-44D8-BBD7-CCE9431645EC}">
                              <a14:shadowObscured xmlns:a14="http://schemas.microsoft.com/office/drawing/2010/main"/>
                            </a:ext>
                          </a:extLst>
                        </pic:spPr>
                      </pic:pic>
                      <wps:wsp>
                        <wps:cNvPr id="54273648" name="Надпись 1"/>
                        <wps:cNvSpPr txBox="1"/>
                        <wps:spPr>
                          <a:xfrm>
                            <a:off x="0" y="2979420"/>
                            <a:ext cx="6855460" cy="331470"/>
                          </a:xfrm>
                          <a:prstGeom prst="rect">
                            <a:avLst/>
                          </a:prstGeom>
                          <a:solidFill>
                            <a:prstClr val="white"/>
                          </a:solidFill>
                          <a:ln>
                            <a:noFill/>
                          </a:ln>
                        </wps:spPr>
                        <wps:txbx>
                          <w:txbxContent>
                            <w:p w14:paraId="4FDFE519" w14:textId="2D59975D" w:rsidR="00BA7C98" w:rsidRPr="00562162" w:rsidRDefault="00BA7C98" w:rsidP="00D73C32">
                              <w:pPr>
                                <w:pStyle w:val="a3"/>
                                <w:rPr>
                                  <w:noProof/>
                                </w:rPr>
                              </w:pPr>
                              <w:r>
                                <w:t xml:space="preserve">Рисунок 2.2 — Этапы </w:t>
                              </w:r>
                              <w:proofErr w:type="spellStart"/>
                              <w:r>
                                <w:t>эквивалентирования</w:t>
                              </w:r>
                              <w:proofErr w:type="spellEnd"/>
                              <w:r>
                                <w:t xml:space="preserve"> схемы замещения для расчета </w:t>
                              </w:r>
                              <w:proofErr w:type="gramStart"/>
                              <w:r>
                                <w:t>КЗ</w:t>
                              </w:r>
                              <w:proofErr w:type="gramEnd"/>
                              <w:r>
                                <w:t xml:space="preserve"> в точке К1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7" o:spid="_x0000_s1032" style="position:absolute;left:0;text-align:left;margin-left:0;margin-top:0;width:559.2pt;height:276pt;z-index:251607040;mso-position-horizontal:center;mso-position-horizontal-relative:page;mso-width-relative:margin;mso-height-relative:margin" coordorigin=",808" coordsize="68554,322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GiNA24CnUUUAFFFFABRRRQAUUUUAFFFFABRRRQAUUUUAFFFFABRRRQ&#10;AUUUUAFFFFAAQCMEU1Y1Q5Ap1FABRRRQAUUUUAFFFFABRRRQAUUUUAFFFFABRRRQAUjKHGGFLRQA&#10;iqEGBS0UUAFFFFABRRRQAUUUUAFFFFABRRRQAUUUUAFFFFABRRRQA141k+9TgNow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CcDJqP7RFnGaAJKKYZ0HXP5UqSpJwhoAdRRXyb/AMFzfjx8XP2ZP+CVHxg+OvwJ8bXX&#10;hzxZ4e0ezl0fW7ONGltXfUbWJmUSKynKO68g8N+NAH1lRX5Rfs7/APBOf/gtL8ev2ffA3xzP/Bw/&#10;4r0n/hNPB2ma7/Zf/CjNOn+x/a7WO48nzftyeZs8zbv2ruxnaM4r6v8A+CfX7Fv7ef7MHjzxB4k/&#10;a3/4Kj6x8e9L1TSUttL0PUvhxbaKumXAlDG4WSG6mMhKgptIA5znigD6u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A8jFMjjMZ5OeMZp9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">
                <v:shape id="Рисунок 6" o:spid="_x0000_s1033" type="#_x0000_t75" style="position:absolute;left:1189;top:808;width:66176;height:275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i41LJAAAA4gAAAA8AAABkcnMvZG93bnJldi54bWxEj0FrAjEUhO8F/0N4BW81cbF1XY2yCEKh&#10;LbTqweNj89xdunlZkqjbf98UCh6HmfmGWW0G24kr+dA61jCdKBDElTMt1xqOh91TDiJEZIOdY9Lw&#10;QwE269HDCgvjbvxF132sRYJwKFBDE2NfSBmqhiyGieuJk3d23mJM0tfSeLwluO1kptSLtNhyWmiw&#10;p21D1ff+YjW8qTCc5jm+R/o4fFb1oiz9sdR6/DiUSxCRhngP/7dfjYbnbDpTWZ7N4e9SugNy/Qs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2LjUskAAADiAAAADwAAAAAAAAAA&#10;AAAAAACfAgAAZHJzL2Rvd25yZXYueG1sUEsFBgAAAAAEAAQA9wAAAJUDAAAAAA==&#10;">
                  <v:imagedata r:id="rId17" o:title="" croptop="2208f" cropbottom="2208f"/>
                  <v:path arrowok="t"/>
                </v:shape>
                <v:shape id="Надпись 1" o:spid="_x0000_s1034" type="#_x0000_t202" style="position:absolute;top:29794;width:68554;height:3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vOSccA&#10;AADhAAAADwAAAGRycy9kb3ducmV2LnhtbERPu27CMBTdK/UfrFupCwKnKQ0oYFALRWIoAw8xX8W3&#10;SdT4OrINCX+PB6SOR+c9X/amEVdyvras4G2UgCAurK65VHA6boZTED4ga2wsk4IbeVgunp/mmGvb&#10;8Z6uh1CKGMI+RwVVCG0upS8qMuhHtiWO3K91BkOErpTaYRfDTSPTJMmkwZpjQ4UtrSoq/g4XoyBb&#10;u0u359Vgffr+wV1bpuev21mp15f+cwYiUB/+xQ/3Viv4GKeT92wcJ8dH8Q3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bzknHAAAA4QAAAA8AAAAAAAAAAAAAAAAAmAIAAGRy&#10;cy9kb3ducmV2LnhtbFBLBQYAAAAABAAEAPUAAACMAwAAAAA=&#10;" stroked="f">
                  <v:textbox inset="0,0,0,0">
                    <w:txbxContent>
                      <w:p w14:paraId="4FDFE519" w14:textId="2D59975D" w:rsidR="00BA7C98" w:rsidRPr="00562162" w:rsidRDefault="00BA7C98" w:rsidP="00D73C32">
                        <w:pPr>
                          <w:pStyle w:val="a3"/>
                          <w:rPr>
                            <w:noProof/>
                          </w:rPr>
                        </w:pPr>
                        <w:r>
                          <w:t xml:space="preserve">Рисунок 2.2 — Этапы </w:t>
                        </w:r>
                        <w:proofErr w:type="spellStart"/>
                        <w:r>
                          <w:t>эквивалентирования</w:t>
                        </w:r>
                        <w:proofErr w:type="spellEnd"/>
                        <w:r>
                          <w:t xml:space="preserve"> схемы замещения для расчета </w:t>
                        </w:r>
                        <w:proofErr w:type="gramStart"/>
                        <w:r>
                          <w:t>КЗ</w:t>
                        </w:r>
                        <w:proofErr w:type="gramEnd"/>
                        <w:r>
                          <w:t xml:space="preserve"> в точке К1</w:t>
                        </w:r>
                      </w:p>
                    </w:txbxContent>
                  </v:textbox>
                </v:shape>
                <w10:wrap type="topAndBottom" anchorx="page"/>
              </v:group>
            </w:pict>
          </mc:Fallback>
        </mc:AlternateContent>
      </w:r>
    </w:p>
    <w:p w14:paraId="294E7C45" w14:textId="09DC6AB2" w:rsidR="00A5323F" w:rsidRDefault="00A5323F" w:rsidP="002604CF">
      <w:pPr>
        <w:ind w:firstLine="709"/>
        <w:rPr>
          <w:rFonts w:eastAsiaTheme="minorEastAsia"/>
        </w:rPr>
      </w:pPr>
      <w:r>
        <w:rPr>
          <w:rFonts w:eastAsiaTheme="minorEastAsia"/>
        </w:rPr>
        <w:t xml:space="preserve">Расчёт токов </w:t>
      </w:r>
      <w:proofErr w:type="gramStart"/>
      <w:r>
        <w:rPr>
          <w:rFonts w:eastAsiaTheme="minorEastAsia"/>
        </w:rPr>
        <w:t>КЗ</w:t>
      </w:r>
      <w:proofErr w:type="gramEnd"/>
      <w:r>
        <w:rPr>
          <w:rFonts w:eastAsiaTheme="minorEastAsia"/>
        </w:rPr>
        <w:t xml:space="preserve"> для точки К1</w:t>
      </w:r>
      <w:r w:rsidRPr="00A5323F">
        <w:rPr>
          <w:rFonts w:eastAsiaTheme="minorEastAsia"/>
        </w:rPr>
        <w:t>:</w:t>
      </w:r>
    </w:p>
    <w:p w14:paraId="60F99957" w14:textId="77777777" w:rsidR="002604CF" w:rsidRPr="002604CF" w:rsidRDefault="002604CF" w:rsidP="002604CF">
      <w:pPr>
        <w:ind w:firstLine="709"/>
        <w:rPr>
          <w:rFonts w:eastAsiaTheme="minorEastAsia"/>
        </w:rPr>
      </w:pPr>
    </w:p>
    <w:p w14:paraId="0C8D2924" w14:textId="0D396F45" w:rsidR="001816C9" w:rsidRDefault="00F13683" w:rsidP="002604CF">
      <w:pPr>
        <w:ind w:firstLine="709"/>
        <w:rPr>
          <w:lang w:eastAsia="ru-RU"/>
        </w:rPr>
      </w:pPr>
      <w:r>
        <w:rPr>
          <w:lang w:eastAsia="ru-RU"/>
        </w:rPr>
        <w:t xml:space="preserve">Действующее значение периодической составляющей тока </w:t>
      </w:r>
      <w:proofErr w:type="gramStart"/>
      <w:r>
        <w:rPr>
          <w:lang w:eastAsia="ru-RU"/>
        </w:rPr>
        <w:t>КЗ</w:t>
      </w:r>
      <w:proofErr w:type="gramEnd"/>
      <w:r w:rsidR="001816C9">
        <w:rPr>
          <w:lang w:eastAsia="ru-RU"/>
        </w:rPr>
        <w:t xml:space="preserve"> со стороны </w:t>
      </w:r>
      <w:r w:rsidR="00E668AF">
        <w:rPr>
          <w:lang w:eastAsia="ru-RU"/>
        </w:rPr>
        <w:t>генераторов</w:t>
      </w:r>
      <w:r w:rsidR="00C017C7">
        <w:rPr>
          <w:lang w:eastAsia="ru-RU"/>
        </w:rPr>
        <w:t xml:space="preserve"> в начальный момент времени</w:t>
      </w:r>
      <w:r w:rsidR="00AC5246" w:rsidRPr="00AC5246">
        <w:rPr>
          <w:lang w:eastAsia="ru-RU"/>
        </w:rPr>
        <w:t xml:space="preserve"> </w:t>
      </w:r>
      <w:r w:rsidR="00AC5246">
        <w:rPr>
          <w:lang w:eastAsia="ru-RU"/>
        </w:rPr>
        <w:t xml:space="preserve">в </w:t>
      </w:r>
      <w:r w:rsidR="00ED1D25">
        <w:rPr>
          <w:lang w:eastAsia="ru-RU"/>
        </w:rPr>
        <w:t>именованных</w:t>
      </w:r>
      <w:r w:rsidR="00AC5246">
        <w:rPr>
          <w:lang w:eastAsia="ru-RU"/>
        </w:rPr>
        <w:t xml:space="preserve"> единицах</w:t>
      </w:r>
      <w:r w:rsidR="001816C9" w:rsidRPr="001816C9">
        <w:rPr>
          <w:lang w:eastAsia="ru-RU"/>
        </w:rPr>
        <w:t>:</w:t>
      </w:r>
    </w:p>
    <w:p w14:paraId="569C1C95" w14:textId="55ECA929" w:rsidR="001816C9" w:rsidRDefault="00BA7C98" w:rsidP="00196873">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Г</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E''</m:t>
                  </m:r>
                </m:e>
                <m:sub>
                  <m:r>
                    <w:rPr>
                      <w:rFonts w:ascii="Cambria Math" w:eastAsiaTheme="minorEastAsia" w:hAnsi="Cambria Math"/>
                    </w:rPr>
                    <m:t>Г</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12</m:t>
                  </m:r>
                </m:sub>
              </m:sSub>
            </m:den>
          </m:f>
          <m:r>
            <w:rPr>
              <w:rFonts w:ascii="Cambria Math" w:eastAsiaTheme="minorEastAsia" w:hAnsi="Cambria Math"/>
              <w:lang w:val="en-US"/>
            </w:rPr>
            <m:t>∙</m:t>
          </m:r>
          <m:sSub>
            <m:sSubPr>
              <m:ctrlPr>
                <w:rPr>
                  <w:rFonts w:ascii="Cambria Math" w:eastAsiaTheme="minorEastAsia" w:hAnsi="Cambria Math"/>
                  <w:i/>
                </w:rPr>
              </m:ctrlPr>
            </m:sSubPr>
            <m:e>
              <m:r>
                <w:rPr>
                  <w:rFonts w:ascii="Cambria Math" w:eastAsiaTheme="minorEastAsia" w:hAnsi="Cambria Math"/>
                  <w:lang w:val="en-US"/>
                </w:rPr>
                <m:t>I</m:t>
              </m:r>
            </m:e>
            <m:sub>
              <m:r>
                <w:rPr>
                  <w:rFonts w:ascii="Cambria Math" w:eastAsiaTheme="minorEastAsia" w:hAnsi="Cambria Math"/>
                </w:rPr>
                <m:t>бк1</m:t>
              </m:r>
            </m:sub>
          </m:sSub>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1,094</m:t>
              </m:r>
            </m:num>
            <m:den>
              <m:r>
                <w:rPr>
                  <w:rFonts w:ascii="Cambria Math" w:eastAsiaTheme="minorEastAsia" w:hAnsi="Cambria Math"/>
                </w:rPr>
                <m:t>0,054</m:t>
              </m:r>
            </m:den>
          </m:f>
          <m:r>
            <w:rPr>
              <w:rFonts w:ascii="Cambria Math" w:eastAsiaTheme="minorEastAsia" w:hAnsi="Cambria Math"/>
              <w:lang w:val="en-US"/>
            </w:rPr>
            <m:t>∙0</m:t>
          </m:r>
          <m:r>
            <w:rPr>
              <w:rFonts w:ascii="Cambria Math" w:eastAsiaTheme="minorEastAsia" w:hAnsi="Cambria Math"/>
            </w:rPr>
            <m:t>,502</m:t>
          </m:r>
          <m:r>
            <w:rPr>
              <w:rFonts w:ascii="Cambria Math" w:eastAsiaTheme="minorEastAsia" w:hAnsi="Cambria Math"/>
              <w:lang w:val="en-US"/>
            </w:rPr>
            <m:t>=10,17 кА.</m:t>
          </m:r>
        </m:oMath>
      </m:oMathPara>
    </w:p>
    <w:p w14:paraId="7ABF0D8A" w14:textId="3D1FC26D" w:rsidR="009A7048" w:rsidRDefault="009A7048" w:rsidP="00196873">
      <w:pPr>
        <w:ind w:firstLine="709"/>
        <w:rPr>
          <w:lang w:eastAsia="ru-RU"/>
        </w:rPr>
      </w:pPr>
      <w:r>
        <w:rPr>
          <w:lang w:eastAsia="ru-RU"/>
        </w:rPr>
        <w:t xml:space="preserve">Действующее значение периодической составляющей тока </w:t>
      </w:r>
      <w:proofErr w:type="gramStart"/>
      <w:r>
        <w:rPr>
          <w:lang w:eastAsia="ru-RU"/>
        </w:rPr>
        <w:t>КЗ</w:t>
      </w:r>
      <w:proofErr w:type="gramEnd"/>
      <w:r>
        <w:rPr>
          <w:lang w:eastAsia="ru-RU"/>
        </w:rPr>
        <w:t xml:space="preserve"> со стороны системы</w:t>
      </w:r>
      <w:r w:rsidR="00E668AF">
        <w:rPr>
          <w:lang w:eastAsia="ru-RU"/>
        </w:rPr>
        <w:t xml:space="preserve"> в начальный момент времени</w:t>
      </w:r>
      <w:r w:rsidR="00AC5246">
        <w:rPr>
          <w:lang w:eastAsia="ru-RU"/>
        </w:rPr>
        <w:t xml:space="preserve"> в </w:t>
      </w:r>
      <w:r w:rsidR="00ED1D25">
        <w:rPr>
          <w:lang w:eastAsia="ru-RU"/>
        </w:rPr>
        <w:t>именованных</w:t>
      </w:r>
      <w:r w:rsidR="00AC5246">
        <w:rPr>
          <w:lang w:eastAsia="ru-RU"/>
        </w:rPr>
        <w:t xml:space="preserve"> единицах</w:t>
      </w:r>
      <w:r w:rsidR="00E668AF" w:rsidRPr="00E668AF">
        <w:rPr>
          <w:lang w:eastAsia="ru-RU"/>
        </w:rPr>
        <w:t>:</w:t>
      </w:r>
    </w:p>
    <w:p w14:paraId="68683DF6" w14:textId="0989D2C6" w:rsidR="00E668AF" w:rsidRPr="00DB1D7B" w:rsidRDefault="00BA7C98" w:rsidP="00196873">
      <w:pPr>
        <w:ind w:firstLine="709"/>
        <w:rPr>
          <w:rFonts w:eastAsiaTheme="minorEastAsia"/>
        </w:rPr>
      </w:pPr>
      <m:oMathPara>
        <m:oMathParaPr>
          <m:jc m:val="center"/>
        </m:oMathParaPr>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С</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E</m:t>
                  </m:r>
                </m:e>
                <m:sub>
                  <m:r>
                    <w:rPr>
                      <w:rFonts w:ascii="Cambria Math" w:eastAsiaTheme="minorEastAsia" w:hAnsi="Cambria Math"/>
                    </w:rPr>
                    <m:t>С</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С,Л</m:t>
                  </m:r>
                </m:sub>
              </m:sSub>
            </m:den>
          </m:f>
          <m:r>
            <w:rPr>
              <w:rFonts w:ascii="Cambria Math" w:eastAsiaTheme="minorEastAsia" w:hAnsi="Cambria Math"/>
              <w:lang w:val="en-US"/>
            </w:rPr>
            <m:t>∙</m:t>
          </m:r>
          <m:sSub>
            <m:sSubPr>
              <m:ctrlPr>
                <w:rPr>
                  <w:rFonts w:ascii="Cambria Math" w:eastAsiaTheme="minorEastAsia" w:hAnsi="Cambria Math"/>
                  <w:i/>
                </w:rPr>
              </m:ctrlPr>
            </m:sSubPr>
            <m:e>
              <m:r>
                <w:rPr>
                  <w:rFonts w:ascii="Cambria Math" w:eastAsiaTheme="minorEastAsia" w:hAnsi="Cambria Math"/>
                  <w:lang w:val="en-US"/>
                </w:rPr>
                <m:t>I</m:t>
              </m:r>
            </m:e>
            <m:sub>
              <m:r>
                <w:rPr>
                  <w:rFonts w:ascii="Cambria Math" w:eastAsiaTheme="minorEastAsia" w:hAnsi="Cambria Math"/>
                </w:rPr>
                <m:t>бк1</m:t>
              </m:r>
            </m:sub>
          </m:sSub>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0,05</m:t>
              </m:r>
            </m:den>
          </m:f>
          <m:r>
            <w:rPr>
              <w:rFonts w:ascii="Cambria Math" w:eastAsiaTheme="minorEastAsia" w:hAnsi="Cambria Math"/>
            </w:rPr>
            <m:t>∙0,502</m:t>
          </m:r>
          <m:r>
            <w:rPr>
              <w:rFonts w:ascii="Cambria Math" w:eastAsiaTheme="minorEastAsia" w:hAnsi="Cambria Math"/>
              <w:lang w:val="en-US"/>
            </w:rPr>
            <m:t>=10,04.</m:t>
          </m:r>
        </m:oMath>
      </m:oMathPara>
    </w:p>
    <w:p w14:paraId="4AA53FC3" w14:textId="77777777" w:rsidR="00263EB4" w:rsidRDefault="004D4C10" w:rsidP="00196873">
      <w:pPr>
        <w:ind w:firstLine="709"/>
        <w:rPr>
          <w:lang w:eastAsia="ru-RU"/>
        </w:rPr>
      </w:pPr>
      <w:r>
        <w:rPr>
          <w:lang w:eastAsia="ru-RU"/>
        </w:rPr>
        <w:t xml:space="preserve">Действующее значение периодической составляющей тока </w:t>
      </w:r>
      <w:proofErr w:type="gramStart"/>
      <w:r>
        <w:rPr>
          <w:lang w:eastAsia="ru-RU"/>
        </w:rPr>
        <w:t>КЗ</w:t>
      </w:r>
      <w:proofErr w:type="gramEnd"/>
      <w:r>
        <w:rPr>
          <w:lang w:eastAsia="ru-RU"/>
        </w:rPr>
        <w:t xml:space="preserve"> в начальный момент времени в именованных единицах</w:t>
      </w:r>
      <w:r w:rsidRPr="004D4C10">
        <w:rPr>
          <w:lang w:eastAsia="ru-RU"/>
        </w:rPr>
        <w:t>:</w:t>
      </w:r>
    </w:p>
    <w:p w14:paraId="3FF95B6C" w14:textId="5821F0EC" w:rsidR="004D4C10" w:rsidRPr="00DB1D7B" w:rsidRDefault="00BA7C98" w:rsidP="00196873">
      <w:pPr>
        <w:ind w:firstLine="709"/>
        <w:rPr>
          <w:lang w:eastAsia="ru-RU"/>
        </w:rPr>
      </w:pPr>
      <m:oMathPara>
        <m:oMathParaPr>
          <m:jc m:val="center"/>
        </m:oMathParaPr>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K1</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Г</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С</m:t>
              </m:r>
            </m:sub>
          </m:sSub>
          <m:r>
            <w:rPr>
              <w:rFonts w:ascii="Cambria Math" w:eastAsiaTheme="minorEastAsia" w:hAnsi="Cambria Math"/>
              <w:lang w:val="en-US"/>
            </w:rPr>
            <m:t>=10,17+10,04=20,21 кА.</m:t>
          </m:r>
        </m:oMath>
      </m:oMathPara>
    </w:p>
    <w:p w14:paraId="42E50810" w14:textId="77777777" w:rsidR="00AB0A03" w:rsidRPr="001344F9" w:rsidRDefault="00AB0A03" w:rsidP="00196873">
      <w:pPr>
        <w:ind w:firstLine="709"/>
        <w:rPr>
          <w:rFonts w:eastAsiaTheme="minorEastAsia"/>
        </w:rPr>
      </w:pPr>
      <w:r>
        <w:rPr>
          <w:lang w:eastAsia="ru-RU"/>
        </w:rPr>
        <w:t xml:space="preserve">Для шин повышенных напряжений </w:t>
      </w:r>
      <w:r w:rsidR="00A55BE9">
        <w:rPr>
          <w:lang w:eastAsia="ru-RU"/>
        </w:rPr>
        <w:t>станции с трансформаторами</w:t>
      </w:r>
      <w:r w:rsidR="004D6AD0">
        <w:rPr>
          <w:lang w:eastAsia="ru-RU"/>
        </w:rPr>
        <w:t xml:space="preserve"> 80 МВт и выше принимаем</w:t>
      </w:r>
      <w:r w:rsidR="001344F9">
        <w:rPr>
          <w:rFonts w:eastAsiaTheme="minorEastAsia"/>
          <w:lang w:eastAsia="ru-RU"/>
        </w:rPr>
        <w:t xml:space="preserve"> </w:t>
      </w:r>
      <m:oMath>
        <m:sSub>
          <m:sSubPr>
            <m:ctrlPr>
              <w:rPr>
                <w:rFonts w:ascii="Cambria Math" w:eastAsiaTheme="minorEastAsia" w:hAnsi="Cambria Math" w:cs="Times New Roman"/>
                <w:i/>
                <w:sz w:val="24"/>
                <w:szCs w:val="24"/>
              </w:rPr>
            </m:ctrlPr>
          </m:sSubPr>
          <m:e>
            <m:r>
              <w:rPr>
                <w:rFonts w:ascii="Cambria Math" w:eastAsiaTheme="minorEastAsia" w:hAnsi="Cambria Math"/>
                <w:lang w:val="en-US"/>
              </w:rPr>
              <m:t>k</m:t>
            </m:r>
          </m:e>
          <m:sub>
            <m:r>
              <w:rPr>
                <w:rFonts w:ascii="Cambria Math" w:eastAsiaTheme="minorEastAsia" w:hAnsi="Cambria Math"/>
              </w:rPr>
              <m:t>уд к</m:t>
            </m:r>
            <w:proofErr w:type="gramStart"/>
            <m:r>
              <w:rPr>
                <w:rFonts w:ascii="Cambria Math" w:eastAsiaTheme="minorEastAsia" w:hAnsi="Cambria Math"/>
              </w:rPr>
              <m:t>1</m:t>
            </m:r>
            <w:proofErr w:type="gramEnd"/>
          </m:sub>
        </m:sSub>
        <m:r>
          <w:rPr>
            <w:rFonts w:ascii="Cambria Math" w:eastAsiaTheme="minorEastAsia" w:hAnsi="Cambria Math"/>
          </w:rPr>
          <m:t>=1,935.</m:t>
        </m:r>
      </m:oMath>
    </w:p>
    <w:p w14:paraId="23388596" w14:textId="77777777" w:rsidR="001344F9" w:rsidRDefault="00263EB4" w:rsidP="00196873">
      <w:pPr>
        <w:ind w:firstLine="709"/>
        <w:rPr>
          <w:lang w:eastAsia="ru-RU"/>
        </w:rPr>
      </w:pPr>
      <w:r>
        <w:rPr>
          <w:lang w:eastAsia="ru-RU"/>
        </w:rPr>
        <w:t>Ударный ток</w:t>
      </w:r>
      <w:r w:rsidR="00630CB3">
        <w:rPr>
          <w:lang w:eastAsia="ru-RU"/>
        </w:rPr>
        <w:t xml:space="preserve"> </w:t>
      </w:r>
      <w:proofErr w:type="gramStart"/>
      <w:r w:rsidR="00630CB3">
        <w:rPr>
          <w:lang w:eastAsia="ru-RU"/>
        </w:rPr>
        <w:t>КЗ</w:t>
      </w:r>
      <w:proofErr w:type="gramEnd"/>
      <w:r w:rsidR="00630CB3">
        <w:rPr>
          <w:lang w:eastAsia="ru-RU"/>
        </w:rPr>
        <w:t xml:space="preserve"> в точке К1</w:t>
      </w:r>
      <w:r w:rsidR="00630CB3" w:rsidRPr="00630CB3">
        <w:rPr>
          <w:lang w:eastAsia="ru-RU"/>
        </w:rPr>
        <w:t>:</w:t>
      </w:r>
    </w:p>
    <w:p w14:paraId="0A7404BC" w14:textId="2402F707" w:rsidR="00AD64BB" w:rsidRDefault="00BA7C98" w:rsidP="00677CED">
      <w:pPr>
        <w:ind w:firstLine="709"/>
      </w:pPr>
      <m:oMathPara>
        <m:oMath>
          <m:sSub>
            <m:sSubPr>
              <m:ctrlPr>
                <w:rPr>
                  <w:rFonts w:ascii="Cambria Math" w:hAnsi="Cambria Math"/>
                </w:rPr>
              </m:ctrlPr>
            </m:sSubPr>
            <m:e>
              <m:r>
                <w:rPr>
                  <w:rFonts w:ascii="Cambria Math" w:hAnsi="Cambria Math"/>
                </w:rPr>
                <m:t>i</m:t>
              </m:r>
            </m:e>
            <m:sub>
              <m:r>
                <m:rPr>
                  <m:sty m:val="p"/>
                </m:rPr>
                <w:rPr>
                  <w:rFonts w:ascii="Cambria Math" w:hAnsi="Cambria Math"/>
                </w:rPr>
                <m:t>уд к1</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m:t>
          </m:r>
          <m:sSub>
            <m:sSubPr>
              <m:ctrlPr>
                <w:rPr>
                  <w:rFonts w:ascii="Cambria Math" w:hAnsi="Cambria Math"/>
                </w:rPr>
              </m:ctrlPr>
            </m:sSubPr>
            <m:e>
              <m:r>
                <w:rPr>
                  <w:rFonts w:ascii="Cambria Math" w:hAnsi="Cambria Math"/>
                  <w:lang w:val="en-US"/>
                </w:rPr>
                <m:t>k</m:t>
              </m:r>
            </m:e>
            <m:sub>
              <m:r>
                <m:rPr>
                  <m:sty m:val="p"/>
                </m:rPr>
                <w:rPr>
                  <w:rFonts w:ascii="Cambria Math" w:hAnsi="Cambria Math"/>
                </w:rPr>
                <m:t>уд к1</m:t>
              </m:r>
            </m:sub>
          </m:sSub>
          <m:r>
            <m:rPr>
              <m:sty m:val="p"/>
            </m:rPr>
            <w:rPr>
              <w:rFonts w:ascii="Cambria Math" w:hAnsi="Cambria Math"/>
            </w:rPr>
            <m:t>∙</m:t>
          </m:r>
          <m:sSub>
            <m:sSubPr>
              <m:ctrlPr>
                <w:rPr>
                  <w:rFonts w:ascii="Cambria Math" w:hAnsi="Cambria Math"/>
                </w:rPr>
              </m:ctrlPr>
            </m:sSubPr>
            <m:e>
              <m:r>
                <w:rPr>
                  <w:rFonts w:ascii="Cambria Math" w:hAnsi="Cambria Math"/>
                  <w:lang w:val="en-US"/>
                </w:rPr>
                <m:t>I</m:t>
              </m:r>
            </m:e>
            <m:sub>
              <m:r>
                <m:rPr>
                  <m:sty m:val="p"/>
                </m:rPr>
                <w:rPr>
                  <w:rFonts w:ascii="Cambria Math" w:hAnsi="Cambria Math"/>
                </w:rPr>
                <m:t>п0 к1</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∙1,935∙20,21 = 55,30 кА.</m:t>
          </m:r>
        </m:oMath>
      </m:oMathPara>
    </w:p>
    <w:p w14:paraId="27FB6041" w14:textId="5499A1BF" w:rsidR="005F7A4C" w:rsidRDefault="00AD64BB" w:rsidP="00AC4E6F">
      <w:pPr>
        <w:pStyle w:val="2"/>
        <w:numPr>
          <w:ilvl w:val="0"/>
          <w:numId w:val="0"/>
        </w:numPr>
        <w:ind w:left="567"/>
      </w:pPr>
      <w:bookmarkStart w:id="23" w:name="_Toc166613516"/>
      <w:r>
        <w:t>2.</w:t>
      </w:r>
      <w:r w:rsidR="00D747B3" w:rsidRPr="00D747B3">
        <w:t>2</w:t>
      </w:r>
      <w:r>
        <w:t xml:space="preserve"> </w:t>
      </w:r>
      <w:r w:rsidR="00686A5F">
        <w:t>Расчёт токов короткого замыкания на выводах генератор</w:t>
      </w:r>
      <w:r>
        <w:t>ов (точка К</w:t>
      </w:r>
      <w:proofErr w:type="gramStart"/>
      <w:r>
        <w:t>2</w:t>
      </w:r>
      <w:proofErr w:type="gramEnd"/>
      <w:r>
        <w:t>)</w:t>
      </w:r>
      <w:bookmarkEnd w:id="23"/>
    </w:p>
    <w:p w14:paraId="45A236E3" w14:textId="5F794267" w:rsidR="0012705A" w:rsidRDefault="0012705A" w:rsidP="00196873">
      <w:pPr>
        <w:ind w:firstLine="709"/>
        <w:rPr>
          <w:lang w:eastAsia="ru-RU"/>
        </w:rPr>
      </w:pPr>
      <w:r>
        <w:rPr>
          <w:lang w:eastAsia="ru-RU"/>
        </w:rPr>
        <w:t>После эквивалентных преобразований схема замещения для расчета токов короткого замыкания в точке К</w:t>
      </w:r>
      <w:proofErr w:type="gramStart"/>
      <w:r w:rsidR="00AC4E6F">
        <w:rPr>
          <w:lang w:eastAsia="ru-RU"/>
        </w:rPr>
        <w:t>2</w:t>
      </w:r>
      <w:proofErr w:type="gramEnd"/>
      <w:r>
        <w:rPr>
          <w:lang w:eastAsia="ru-RU"/>
        </w:rPr>
        <w:t xml:space="preserve"> будет иметь вид, представленный на рисунке 2.3.</w:t>
      </w:r>
    </w:p>
    <w:p w14:paraId="7B20727C" w14:textId="77777777" w:rsidR="0012705A" w:rsidRPr="00617D93" w:rsidRDefault="0012705A" w:rsidP="00196873">
      <w:pPr>
        <w:ind w:firstLine="709"/>
        <w:rPr>
          <w:lang w:eastAsia="ru-RU"/>
        </w:rPr>
      </w:pPr>
      <w:r>
        <w:rPr>
          <w:lang w:eastAsia="ru-RU"/>
        </w:rPr>
        <w:t>Рассчитаем эквивалентные сопротивления</w:t>
      </w:r>
      <w:r w:rsidRPr="00617D93">
        <w:rPr>
          <w:lang w:eastAsia="ru-RU"/>
        </w:rPr>
        <w:t>:</w:t>
      </w:r>
    </w:p>
    <w:p w14:paraId="54458C83" w14:textId="7A9DC565" w:rsidR="0012705A" w:rsidRPr="00617D93" w:rsidRDefault="00BA7C98" w:rsidP="00196873">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Т,Г К2</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m:t>
                  </m:r>
                </m:sub>
              </m:sSub>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lang w:val="en-US"/>
                </w:rPr>
              </m:ctrlPr>
            </m:fPr>
            <m:num>
              <m:r>
                <w:rPr>
                  <w:rFonts w:ascii="Cambria Math" w:eastAsiaTheme="minorEastAsia" w:hAnsi="Cambria Math"/>
                </w:rPr>
                <m:t>0,214</m:t>
              </m:r>
            </m:num>
            <m:den>
              <m:r>
                <w:rPr>
                  <w:rFonts w:ascii="Cambria Math" w:eastAsiaTheme="minorEastAsia" w:hAnsi="Cambria Math"/>
                </w:rPr>
                <m:t>3</m:t>
              </m:r>
            </m:den>
          </m:f>
          <m:r>
            <w:rPr>
              <w:rFonts w:ascii="Cambria Math" w:eastAsiaTheme="minorEastAsia" w:hAnsi="Cambria Math"/>
            </w:rPr>
            <m:t>=0,071.</m:t>
          </m:r>
        </m:oMath>
      </m:oMathPara>
    </w:p>
    <w:p w14:paraId="6CF9F735" w14:textId="6A1A0EFB" w:rsidR="006E7331" w:rsidRPr="00D60390" w:rsidRDefault="00BA7C98" w:rsidP="00196873">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2</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 К2</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cs="Times New Roman"/>
                      <w:sz w:val="24"/>
                      <w:szCs w:val="24"/>
                      <w:lang w:val="en-US"/>
                    </w:rPr>
                    <m:t>С</m:t>
                  </m:r>
                  <m:r>
                    <w:rPr>
                      <w:rFonts w:ascii="Cambria Math" w:eastAsiaTheme="minorEastAsia" w:hAnsi="Cambria Math"/>
                    </w:rPr>
                    <m:t>,Л</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 К2</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С,Л</m:t>
                  </m:r>
                </m:sub>
              </m:sSub>
            </m:den>
          </m:f>
          <m:r>
            <w:rPr>
              <w:rFonts w:ascii="Cambria Math" w:eastAsiaTheme="minorEastAsia" w:hAnsi="Cambria Math"/>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Т4</m:t>
              </m:r>
            </m:sub>
          </m:sSub>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0,071∙0,05</m:t>
              </m:r>
            </m:num>
            <m:den>
              <m:r>
                <w:rPr>
                  <w:rFonts w:ascii="Cambria Math" w:eastAsiaTheme="minorEastAsia" w:hAnsi="Cambria Math"/>
                </w:rPr>
                <m:t>0,071+0,05</m:t>
              </m:r>
            </m:den>
          </m:f>
          <m:r>
            <w:rPr>
              <w:rFonts w:ascii="Cambria Math" w:eastAsiaTheme="minorEastAsia" w:hAnsi="Cambria Math"/>
              <w:lang w:val="en-US"/>
            </w:rPr>
            <m:t>+0,084=0,113.</m:t>
          </m:r>
        </m:oMath>
      </m:oMathPara>
    </w:p>
    <w:p w14:paraId="6C5B6E15" w14:textId="74443138" w:rsidR="00900E8A" w:rsidRDefault="00243E92" w:rsidP="00196873">
      <w:pPr>
        <w:ind w:firstLine="709"/>
        <w:rPr>
          <w:rFonts w:eastAsiaTheme="minorEastAsia"/>
        </w:rPr>
      </w:pPr>
      <w:r>
        <w:rPr>
          <w:rFonts w:eastAsiaTheme="minorEastAsia"/>
          <w:noProof/>
          <w:lang w:eastAsia="ru-RU"/>
        </w:rPr>
        <mc:AlternateContent>
          <mc:Choice Requires="wpg">
            <w:drawing>
              <wp:anchor distT="0" distB="0" distL="114300" distR="114300" simplePos="0" relativeHeight="251614208" behindDoc="0" locked="0" layoutInCell="1" allowOverlap="1" wp14:anchorId="77212C13" wp14:editId="6515C041">
                <wp:simplePos x="0" y="0"/>
                <wp:positionH relativeFrom="column">
                  <wp:posOffset>139065</wp:posOffset>
                </wp:positionH>
                <wp:positionV relativeFrom="paragraph">
                  <wp:posOffset>908685</wp:posOffset>
                </wp:positionV>
                <wp:extent cx="5754370" cy="3314700"/>
                <wp:effectExtent l="0" t="0" r="0" b="0"/>
                <wp:wrapTopAndBottom/>
                <wp:docPr id="1258492720" name="Группа 9"/>
                <wp:cNvGraphicFramePr/>
                <a:graphic xmlns:a="http://schemas.openxmlformats.org/drawingml/2006/main">
                  <a:graphicData uri="http://schemas.microsoft.com/office/word/2010/wordprocessingGroup">
                    <wpg:wgp>
                      <wpg:cNvGrpSpPr/>
                      <wpg:grpSpPr>
                        <a:xfrm>
                          <a:off x="0" y="0"/>
                          <a:ext cx="5754370" cy="3314700"/>
                          <a:chOff x="0" y="144"/>
                          <a:chExt cx="7156450" cy="3951630"/>
                        </a:xfrm>
                      </wpg:grpSpPr>
                      <pic:pic xmlns:pic="http://schemas.openxmlformats.org/drawingml/2006/picture">
                        <pic:nvPicPr>
                          <pic:cNvPr id="239631039" name="Рисунок 8"/>
                          <pic:cNvPicPr>
                            <a:picLocks noChangeAspect="1"/>
                          </pic:cNvPicPr>
                        </pic:nvPicPr>
                        <pic:blipFill>
                          <a:blip r:embed="rId18">
                            <a:extLst>
                              <a:ext uri="{28A0092B-C50C-407E-A947-70E740481C1C}">
                                <a14:useLocalDpi xmlns:a14="http://schemas.microsoft.com/office/drawing/2010/main" val="0"/>
                              </a:ext>
                            </a:extLst>
                          </a:blip>
                          <a:srcRect/>
                          <a:stretch/>
                        </pic:blipFill>
                        <pic:spPr>
                          <a:xfrm>
                            <a:off x="71542" y="144"/>
                            <a:ext cx="7013366" cy="3558252"/>
                          </a:xfrm>
                          <a:prstGeom prst="rect">
                            <a:avLst/>
                          </a:prstGeom>
                        </pic:spPr>
                      </pic:pic>
                      <wps:wsp>
                        <wps:cNvPr id="504106762" name="Надпись 1"/>
                        <wps:cNvSpPr txBox="1"/>
                        <wps:spPr>
                          <a:xfrm>
                            <a:off x="0" y="3383358"/>
                            <a:ext cx="7156450" cy="568416"/>
                          </a:xfrm>
                          <a:prstGeom prst="rect">
                            <a:avLst/>
                          </a:prstGeom>
                          <a:solidFill>
                            <a:prstClr val="white"/>
                          </a:solidFill>
                          <a:ln>
                            <a:noFill/>
                          </a:ln>
                        </wps:spPr>
                        <wps:txbx>
                          <w:txbxContent>
                            <w:p w14:paraId="5493F392" w14:textId="5FA1D991" w:rsidR="00BA7C98" w:rsidRPr="00631ADB" w:rsidRDefault="00BA7C98" w:rsidP="00BE611D">
                              <w:pPr>
                                <w:pStyle w:val="a3"/>
                                <w:rPr>
                                  <w:i/>
                                  <w:noProof/>
                                  <w:szCs w:val="28"/>
                                </w:rPr>
                              </w:pPr>
                              <w:r>
                                <w:t xml:space="preserve">Рисунок </w:t>
                              </w:r>
                              <w:r w:rsidRPr="00196873">
                                <w:rPr>
                                  <w:color w:val="auto"/>
                                </w:rPr>
                                <w:t xml:space="preserve">2.3 </w:t>
                              </w:r>
                              <w:r>
                                <w:t>—</w:t>
                              </w:r>
                              <w:r w:rsidRPr="00943156">
                                <w:rPr>
                                  <w:color w:val="FF0000"/>
                                </w:rPr>
                                <w:t xml:space="preserve"> </w:t>
                              </w:r>
                              <w:r>
                                <w:t xml:space="preserve">Этапы </w:t>
                              </w:r>
                              <w:proofErr w:type="spellStart"/>
                              <w:r>
                                <w:t>эквивалентирования</w:t>
                              </w:r>
                              <w:proofErr w:type="spellEnd"/>
                              <w:r>
                                <w:t xml:space="preserve"> схемы замещения для расчета </w:t>
                              </w:r>
                              <w:proofErr w:type="gramStart"/>
                              <w:r>
                                <w:t>КЗ</w:t>
                              </w:r>
                              <w:proofErr w:type="gramEnd"/>
                              <w:r>
                                <w:t xml:space="preserve"> в точке К2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9" o:spid="_x0000_s1035" style="position:absolute;left:0;text-align:left;margin-left:10.95pt;margin-top:71.55pt;width:453.1pt;height:261pt;z-index:251614208;mso-width-relative:margin;mso-height-relative:margin" coordorigin=",1" coordsize="71564,3951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yX4h&#10;/tZfCD4TeKJ/Dni/x9pOga5AiSSWN27CRVddyk4U9QQa5r/hvv8AZ5/6Kx4f/wC/r/8AxNfDvxz+&#10;F3hj40f8FhNL8G+MtM/tjw3qWnL9rsvtEsHmeXpE0qfPEyuMPGh4YZxg8Eivrf8A4ddfsx/9Ez/8&#10;r+p//JNAHYWn7eH7P9/dQ21v8VNBlnmdY441kfLMTgAfL3Jr3qvlyw/4Jj/s06ZfW95bfDby7m3k&#10;WWJ/7d1M7WU5BwbnB5HevqO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RzQRXMflzRpKmQdrqCMg5BwfQgH8Kk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">
                <v:shape id="Рисунок 8" o:spid="_x0000_s1036" type="#_x0000_t75" style="position:absolute;left:715;top:1;width:70134;height:355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WR//KAAAA4gAAAA8AAABkcnMvZG93bnJldi54bWxEj0FrwkAUhO+F/oflFbwU3WhAauoqoojt&#10;SbSi7e2RfU2C2bcxu5r4711B8DjMzDfMeNqaUlyodoVlBf1eBII4tbrgTMHuZ9n9AOE8ssbSMim4&#10;koPp5PVljIm2DW/osvWZCBB2CSrIva8SKV2ak0HXsxVx8P5tbdAHWWdS19gEuCnlIIqG0mDBYSHH&#10;iuY5pcft2ShocP9dpX/vpjytN8uF/D3QabZSqvPWzj5BeGr9M/xof2kFg3g0jPtRPIL7pXAH5OQG&#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H5WR//KAAAA4gAAAA8AAAAAAAAA&#10;AAAAAAAAnwIAAGRycy9kb3ducmV2LnhtbFBLBQYAAAAABAAEAPcAAACWAwAAAAA=&#10;">
                  <v:imagedata r:id="rId19" o:title=""/>
                  <v:path arrowok="t"/>
                </v:shape>
                <v:shape id="Надпись 1" o:spid="_x0000_s1037" type="#_x0000_t202" style="position:absolute;top:33833;width:71564;height:5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GX9csA&#10;AADiAAAADwAAAGRycy9kb3ducmV2LnhtbESPQWsCMRSE7wX/Q3hCL6UmLu0qq1FabaEHPWjF82Pz&#10;urt087Ik0V3/fVMo9DjMzDfMcj3YVlzJh8axhulEgSAunWm40nD6fH+cgwgR2WDrmDTcKMB6Nbpb&#10;YmFczwe6HmMlEoRDgRrqGLtCylDWZDFMXEecvC/nLcYkfSWNxz7BbSszpXJpseG0UGNHm5rK7+PF&#10;asi3/tIfePOwPb3tcN9V2fn1dtb6fjy8LEBEGuJ/+K/9YTQ8q6epymd5Br+X0h2Qq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bgZf1ywAAAOIAAAAPAAAAAAAAAAAAAAAAAJgC&#10;AABkcnMvZG93bnJldi54bWxQSwUGAAAAAAQABAD1AAAAkAMAAAAA&#10;" stroked="f">
                  <v:textbox inset="0,0,0,0">
                    <w:txbxContent>
                      <w:p w14:paraId="5493F392" w14:textId="5FA1D991" w:rsidR="00BA7C98" w:rsidRPr="00631ADB" w:rsidRDefault="00BA7C98" w:rsidP="00BE611D">
                        <w:pPr>
                          <w:pStyle w:val="a3"/>
                          <w:rPr>
                            <w:i/>
                            <w:noProof/>
                            <w:szCs w:val="28"/>
                          </w:rPr>
                        </w:pPr>
                        <w:r>
                          <w:t xml:space="preserve">Рисунок </w:t>
                        </w:r>
                        <w:r w:rsidRPr="00196873">
                          <w:rPr>
                            <w:color w:val="auto"/>
                          </w:rPr>
                          <w:t xml:space="preserve">2.3 </w:t>
                        </w:r>
                        <w:r>
                          <w:t>—</w:t>
                        </w:r>
                        <w:r w:rsidRPr="00943156">
                          <w:rPr>
                            <w:color w:val="FF0000"/>
                          </w:rPr>
                          <w:t xml:space="preserve"> </w:t>
                        </w:r>
                        <w:r>
                          <w:t xml:space="preserve">Этапы </w:t>
                        </w:r>
                        <w:proofErr w:type="spellStart"/>
                        <w:r>
                          <w:t>эквивалентирования</w:t>
                        </w:r>
                        <w:proofErr w:type="spellEnd"/>
                        <w:r>
                          <w:t xml:space="preserve"> схемы замещения для расчета </w:t>
                        </w:r>
                        <w:proofErr w:type="gramStart"/>
                        <w:r>
                          <w:t>КЗ</w:t>
                        </w:r>
                        <w:proofErr w:type="gramEnd"/>
                        <w:r>
                          <w:t xml:space="preserve"> в точке К2</w:t>
                        </w:r>
                      </w:p>
                    </w:txbxContent>
                  </v:textbox>
                </v:shape>
                <w10:wrap type="topAndBottom"/>
              </v:group>
            </w:pict>
          </mc:Fallback>
        </mc:AlternateContent>
      </w:r>
      <w:r w:rsidR="00D60390">
        <w:rPr>
          <w:rFonts w:eastAsiaTheme="minorEastAsia"/>
        </w:rPr>
        <w:t>Рассчитаем эквивалентную ЭД</w:t>
      </w:r>
      <w:r w:rsidR="00660804">
        <w:rPr>
          <w:rFonts w:eastAsiaTheme="minorEastAsia"/>
        </w:rPr>
        <w:t>С</w:t>
      </w:r>
      <w:r w:rsidR="00660804" w:rsidRPr="00660804">
        <w:rPr>
          <w:rFonts w:eastAsiaTheme="minorEastAsia"/>
        </w:rPr>
        <w:t>:</w:t>
      </w:r>
    </w:p>
    <w:p w14:paraId="15DA3D5C" w14:textId="04BDA634" w:rsidR="00660804" w:rsidRPr="00BE611D" w:rsidRDefault="00BA7C98" w:rsidP="00196873">
      <w:pPr>
        <w:ind w:firstLine="709"/>
        <w:rPr>
          <w:rFonts w:eastAsiaTheme="minorEastAsia"/>
          <w:i/>
          <w:szCs w:val="28"/>
          <w:lang w:val="en-GB"/>
        </w:rPr>
      </w:pPr>
      <m:oMathPara>
        <m:oMath>
          <m:sSub>
            <m:sSubPr>
              <m:ctrlPr>
                <w:rPr>
                  <w:rFonts w:ascii="Cambria Math" w:hAnsi="Cambria Math"/>
                  <w:szCs w:val="28"/>
                  <w:lang w:val="en-US"/>
                </w:rPr>
              </m:ctrlPr>
            </m:sSubPr>
            <m:e>
              <m:r>
                <w:rPr>
                  <w:rFonts w:ascii="Cambria Math" w:hAnsi="Cambria Math"/>
                  <w:szCs w:val="28"/>
                  <w:lang w:val="en-GB"/>
                </w:rPr>
                <m:t>E</m:t>
              </m:r>
            </m:e>
            <m:sub>
              <m:r>
                <m:rPr>
                  <m:sty m:val="p"/>
                </m:rPr>
                <w:rPr>
                  <w:rFonts w:ascii="Cambria Math" w:hAnsi="Cambria Math"/>
                  <w:szCs w:val="28"/>
                </w:rPr>
                <m:t>С,Г</m:t>
              </m:r>
            </m:sub>
          </m:sSub>
          <m:r>
            <m:rPr>
              <m:sty m:val="p"/>
            </m:rPr>
            <w:rPr>
              <w:rFonts w:ascii="Cambria Math" w:hAnsi="Cambria Math"/>
              <w:szCs w:val="28"/>
            </w:rPr>
            <m:t>=</m:t>
          </m:r>
          <m:f>
            <m:fPr>
              <m:ctrlPr>
                <w:rPr>
                  <w:rFonts w:ascii="Cambria Math" w:hAnsi="Cambria Math"/>
                  <w:szCs w:val="28"/>
                  <w:lang w:val="en-US"/>
                </w:rPr>
              </m:ctrlPr>
            </m:fPr>
            <m:num>
              <m:sSub>
                <m:sSubPr>
                  <m:ctrlPr>
                    <w:rPr>
                      <w:rFonts w:ascii="Cambria Math" w:hAnsi="Cambria Math" w:cs="Times New Roman"/>
                      <w:szCs w:val="28"/>
                      <w:lang w:val="en-US"/>
                    </w:rPr>
                  </m:ctrlPr>
                </m:sSubPr>
                <m:e>
                  <m:r>
                    <w:rPr>
                      <w:rFonts w:ascii="Cambria Math" w:hAnsi="Cambria Math"/>
                      <w:szCs w:val="28"/>
                      <w:lang w:val="en-GB"/>
                    </w:rPr>
                    <m:t>E</m:t>
                  </m:r>
                  <m:r>
                    <m:rPr>
                      <m:sty m:val="p"/>
                    </m:rPr>
                    <w:rPr>
                      <w:rFonts w:ascii="Cambria Math" w:hAnsi="Cambria Math"/>
                      <w:szCs w:val="28"/>
                      <w:lang w:val="en-GB"/>
                    </w:rPr>
                    <m:t>''</m:t>
                  </m:r>
                </m:e>
                <m:sub>
                  <m:r>
                    <m:rPr>
                      <m:sty m:val="p"/>
                    </m:rPr>
                    <w:rPr>
                      <w:rFonts w:ascii="Cambria Math" w:hAnsi="Cambria Math" w:cs="Times New Roman"/>
                      <w:szCs w:val="28"/>
                    </w:rPr>
                    <m:t>Г</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szCs w:val="28"/>
                      <w:lang w:val="en-US"/>
                    </w:rPr>
                    <m:t>x</m:t>
                  </m:r>
                </m:e>
                <m:sub>
                  <m:r>
                    <m:rPr>
                      <m:sty m:val="p"/>
                    </m:rPr>
                    <w:rPr>
                      <w:rFonts w:ascii="Cambria Math" w:hAnsi="Cambria Math"/>
                      <w:szCs w:val="28"/>
                    </w:rPr>
                    <m:t>С,Л</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cs="Times New Roman"/>
                      <w:szCs w:val="28"/>
                      <w:lang w:val="en-GB"/>
                    </w:rPr>
                    <m:t>E</m:t>
                  </m:r>
                </m:e>
                <m:sub>
                  <m:r>
                    <m:rPr>
                      <m:sty m:val="p"/>
                    </m:rPr>
                    <w:rPr>
                      <w:rFonts w:ascii="Cambria Math" w:hAnsi="Cambria Math" w:cs="Times New Roman"/>
                      <w:szCs w:val="28"/>
                    </w:rPr>
                    <m:t>С</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cs="Times New Roman"/>
                      <w:szCs w:val="28"/>
                      <w:lang w:val="en-US"/>
                    </w:rPr>
                    <m:t>x</m:t>
                  </m:r>
                </m:e>
                <m:sub>
                  <m:r>
                    <w:rPr>
                      <w:rFonts w:ascii="Cambria Math" w:hAnsi="Cambria Math" w:cs="Times New Roman"/>
                      <w:szCs w:val="28"/>
                    </w:rPr>
                    <m:t>Т,Г К2</m:t>
                  </m:r>
                </m:sub>
              </m:sSub>
            </m:num>
            <m:den>
              <m:sSub>
                <m:sSubPr>
                  <m:ctrlPr>
                    <w:rPr>
                      <w:rFonts w:ascii="Cambria Math" w:hAnsi="Cambria Math" w:cs="Times New Roman"/>
                      <w:szCs w:val="28"/>
                      <w:lang w:val="en-US"/>
                    </w:rPr>
                  </m:ctrlPr>
                </m:sSubPr>
                <m:e>
                  <m:r>
                    <w:rPr>
                      <w:rFonts w:ascii="Cambria Math" w:hAnsi="Cambria Math"/>
                      <w:szCs w:val="28"/>
                      <w:lang w:val="en-US"/>
                    </w:rPr>
                    <m:t>x</m:t>
                  </m:r>
                </m:e>
                <m:sub>
                  <m:r>
                    <m:rPr>
                      <m:sty m:val="p"/>
                    </m:rPr>
                    <w:rPr>
                      <w:rFonts w:ascii="Cambria Math" w:hAnsi="Cambria Math"/>
                      <w:szCs w:val="28"/>
                    </w:rPr>
                    <m:t>Т,Г К2</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szCs w:val="28"/>
                      <w:lang w:val="en-US"/>
                    </w:rPr>
                    <m:t>x</m:t>
                  </m:r>
                </m:e>
                <m:sub>
                  <m:r>
                    <m:rPr>
                      <m:sty m:val="p"/>
                    </m:rPr>
                    <w:rPr>
                      <w:rFonts w:ascii="Cambria Math" w:hAnsi="Cambria Math"/>
                      <w:szCs w:val="28"/>
                    </w:rPr>
                    <m:t>Л,С</m:t>
                  </m:r>
                </m:sub>
              </m:sSub>
            </m:den>
          </m:f>
          <m:r>
            <w:rPr>
              <w:rFonts w:ascii="Cambria Math" w:hAnsi="Cambria Math"/>
              <w:szCs w:val="28"/>
              <w:lang w:val="en-US"/>
            </w:rPr>
            <m:t>=</m:t>
          </m:r>
          <m:f>
            <m:fPr>
              <m:ctrlPr>
                <w:rPr>
                  <w:rFonts w:ascii="Cambria Math" w:hAnsi="Cambria Math"/>
                  <w:i/>
                  <w:szCs w:val="28"/>
                  <w:lang w:val="en-US"/>
                </w:rPr>
              </m:ctrlPr>
            </m:fPr>
            <m:num>
              <m:r>
                <w:rPr>
                  <w:rFonts w:ascii="Cambria Math" w:hAnsi="Cambria Math"/>
                  <w:szCs w:val="28"/>
                  <w:lang w:val="en-US"/>
                </w:rPr>
                <m:t>1,094∙0,05+1∙0,071</m:t>
              </m:r>
            </m:num>
            <m:den>
              <m:r>
                <w:rPr>
                  <w:rFonts w:ascii="Cambria Math" w:hAnsi="Cambria Math"/>
                  <w:szCs w:val="28"/>
                  <w:lang w:val="en-US"/>
                </w:rPr>
                <m:t>0,05+0,071</m:t>
              </m:r>
            </m:den>
          </m:f>
          <m:r>
            <w:rPr>
              <w:rFonts w:ascii="Cambria Math" w:hAnsi="Cambria Math"/>
              <w:szCs w:val="28"/>
              <w:lang w:val="en-US"/>
            </w:rPr>
            <m:t>=</m:t>
          </m:r>
          <m:r>
            <w:rPr>
              <w:rFonts w:ascii="Cambria Math" w:hAnsi="Cambria Math"/>
              <w:szCs w:val="28"/>
              <w:lang w:val="en-GB"/>
            </w:rPr>
            <m:t>1,039.</m:t>
          </m:r>
        </m:oMath>
      </m:oMathPara>
    </w:p>
    <w:p w14:paraId="7DF1CC0C" w14:textId="69FCAE26" w:rsidR="00F82226" w:rsidRDefault="00F82226" w:rsidP="00196873">
      <w:pPr>
        <w:ind w:firstLine="709"/>
        <w:rPr>
          <w:rFonts w:eastAsiaTheme="minorEastAsia"/>
        </w:rPr>
      </w:pPr>
      <w:r>
        <w:rPr>
          <w:rFonts w:eastAsiaTheme="minorEastAsia"/>
        </w:rPr>
        <w:t xml:space="preserve">Расчёт токов </w:t>
      </w:r>
      <w:proofErr w:type="gramStart"/>
      <w:r>
        <w:rPr>
          <w:rFonts w:eastAsiaTheme="minorEastAsia"/>
        </w:rPr>
        <w:t>КЗ</w:t>
      </w:r>
      <w:proofErr w:type="gramEnd"/>
      <w:r>
        <w:rPr>
          <w:rFonts w:eastAsiaTheme="minorEastAsia"/>
        </w:rPr>
        <w:t xml:space="preserve"> для точки К2</w:t>
      </w:r>
      <w:r w:rsidRPr="00A5323F">
        <w:rPr>
          <w:rFonts w:eastAsiaTheme="minorEastAsia"/>
        </w:rPr>
        <w:t>:</w:t>
      </w:r>
    </w:p>
    <w:p w14:paraId="402DE62A" w14:textId="77777777" w:rsidR="00F82226" w:rsidRDefault="00F82226" w:rsidP="00196873">
      <w:pPr>
        <w:ind w:firstLine="709"/>
        <w:rPr>
          <w:lang w:eastAsia="ru-RU"/>
        </w:rPr>
      </w:pPr>
    </w:p>
    <w:p w14:paraId="3BE3B233" w14:textId="5FDCE31C" w:rsidR="00F82226" w:rsidRDefault="00F82226" w:rsidP="00196873">
      <w:pPr>
        <w:ind w:firstLine="709"/>
        <w:rPr>
          <w:lang w:eastAsia="ru-RU"/>
        </w:rPr>
      </w:pPr>
      <w:r>
        <w:rPr>
          <w:lang w:eastAsia="ru-RU"/>
        </w:rPr>
        <w:t xml:space="preserve">Действующее значение периодической составляющей тока </w:t>
      </w:r>
      <w:proofErr w:type="gramStart"/>
      <w:r>
        <w:rPr>
          <w:lang w:eastAsia="ru-RU"/>
        </w:rPr>
        <w:t>КЗ</w:t>
      </w:r>
      <w:proofErr w:type="gramEnd"/>
      <w:r>
        <w:rPr>
          <w:lang w:eastAsia="ru-RU"/>
        </w:rPr>
        <w:t xml:space="preserve"> со стороны генератора в начальный момент времени</w:t>
      </w:r>
      <w:r w:rsidRPr="00AC5246">
        <w:rPr>
          <w:lang w:eastAsia="ru-RU"/>
        </w:rPr>
        <w:t xml:space="preserve"> </w:t>
      </w:r>
      <w:r>
        <w:rPr>
          <w:lang w:eastAsia="ru-RU"/>
        </w:rPr>
        <w:t xml:space="preserve">в </w:t>
      </w:r>
      <w:r w:rsidR="00596734">
        <w:rPr>
          <w:lang w:eastAsia="ru-RU"/>
        </w:rPr>
        <w:t>именованных</w:t>
      </w:r>
      <w:r>
        <w:rPr>
          <w:lang w:eastAsia="ru-RU"/>
        </w:rPr>
        <w:t xml:space="preserve"> единицах</w:t>
      </w:r>
      <w:r w:rsidRPr="001816C9">
        <w:rPr>
          <w:lang w:eastAsia="ru-RU"/>
        </w:rPr>
        <w:t>:</w:t>
      </w:r>
    </w:p>
    <w:p w14:paraId="2938194F" w14:textId="46C5B5F1" w:rsidR="00F82226" w:rsidRDefault="00BA7C98" w:rsidP="00F82226">
      <w:pPr>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Г</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E''</m:t>
                  </m:r>
                </m:e>
                <m:sub>
                  <m:r>
                    <w:rPr>
                      <w:rFonts w:ascii="Cambria Math" w:eastAsiaTheme="minorEastAsia" w:hAnsi="Cambria Math"/>
                    </w:rPr>
                    <m:t>Г</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Г4</m:t>
                  </m:r>
                </m:sub>
              </m:sSub>
            </m:den>
          </m:f>
          <m:r>
            <w:rPr>
              <w:rFonts w:ascii="Cambria Math" w:eastAsiaTheme="minorEastAsia" w:hAnsi="Cambria Math"/>
              <w:lang w:val="en-US"/>
            </w:rPr>
            <m:t>∙</m:t>
          </m:r>
          <m:sSub>
            <m:sSubPr>
              <m:ctrlPr>
                <w:rPr>
                  <w:rFonts w:ascii="Cambria Math" w:eastAsiaTheme="minorEastAsia" w:hAnsi="Cambria Math"/>
                  <w:i/>
                  <w:lang w:val="en-GB"/>
                </w:rPr>
              </m:ctrlPr>
            </m:sSubPr>
            <m:e>
              <m:r>
                <w:rPr>
                  <w:rFonts w:ascii="Cambria Math" w:eastAsiaTheme="minorEastAsia" w:hAnsi="Cambria Math"/>
                  <w:lang w:val="en-GB"/>
                </w:rPr>
                <m:t>I</m:t>
              </m:r>
            </m:e>
            <m:sub>
              <m:r>
                <w:rPr>
                  <w:rFonts w:ascii="Cambria Math" w:eastAsiaTheme="minorEastAsia" w:hAnsi="Cambria Math"/>
                </w:rPr>
                <m:t>бк2</m:t>
              </m:r>
            </m:sub>
          </m:sSub>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1,094</m:t>
              </m:r>
            </m:num>
            <m:den>
              <m:r>
                <w:rPr>
                  <w:rFonts w:ascii="Cambria Math" w:eastAsiaTheme="minorEastAsia" w:hAnsi="Cambria Math"/>
                </w:rPr>
                <m:t>0,13</m:t>
              </m:r>
            </m:den>
          </m:f>
          <m:r>
            <w:rPr>
              <w:rFonts w:ascii="Cambria Math" w:eastAsiaTheme="minorEastAsia" w:hAnsi="Cambria Math"/>
              <w:lang w:val="en-US"/>
            </w:rPr>
            <m:t>∙5</m:t>
          </m:r>
          <m:r>
            <w:rPr>
              <w:rFonts w:ascii="Cambria Math" w:eastAsiaTheme="minorEastAsia" w:hAnsi="Cambria Math"/>
            </w:rPr>
            <m:t>,499</m:t>
          </m:r>
          <m:r>
            <w:rPr>
              <w:rFonts w:ascii="Cambria Math" w:eastAsiaTheme="minorEastAsia" w:hAnsi="Cambria Math"/>
              <w:lang w:val="en-US"/>
            </w:rPr>
            <m:t>=46,28 кА.</m:t>
          </m:r>
        </m:oMath>
      </m:oMathPara>
    </w:p>
    <w:p w14:paraId="682FA9D0" w14:textId="170248C8" w:rsidR="00F82226" w:rsidRDefault="00F82226" w:rsidP="00196873">
      <w:pPr>
        <w:ind w:firstLine="709"/>
        <w:rPr>
          <w:lang w:eastAsia="ru-RU"/>
        </w:rPr>
      </w:pPr>
      <w:r>
        <w:rPr>
          <w:lang w:eastAsia="ru-RU"/>
        </w:rPr>
        <w:t xml:space="preserve">Действующее значение периодической составляющей тока </w:t>
      </w:r>
      <w:proofErr w:type="gramStart"/>
      <w:r>
        <w:rPr>
          <w:lang w:eastAsia="ru-RU"/>
        </w:rPr>
        <w:t>КЗ</w:t>
      </w:r>
      <w:proofErr w:type="gramEnd"/>
      <w:r>
        <w:rPr>
          <w:lang w:eastAsia="ru-RU"/>
        </w:rPr>
        <w:t xml:space="preserve"> со стороны</w:t>
      </w:r>
      <w:r w:rsidR="00867EF1">
        <w:rPr>
          <w:lang w:eastAsia="ru-RU"/>
        </w:rPr>
        <w:t xml:space="preserve"> </w:t>
      </w:r>
      <w:r>
        <w:rPr>
          <w:lang w:eastAsia="ru-RU"/>
        </w:rPr>
        <w:t>системы</w:t>
      </w:r>
      <w:r w:rsidR="002375D8">
        <w:rPr>
          <w:lang w:eastAsia="ru-RU"/>
        </w:rPr>
        <w:t xml:space="preserve"> и генераторов</w:t>
      </w:r>
      <w:r w:rsidR="00867EF1">
        <w:rPr>
          <w:lang w:eastAsia="ru-RU"/>
        </w:rPr>
        <w:t xml:space="preserve"> </w:t>
      </w:r>
      <w:r>
        <w:rPr>
          <w:lang w:eastAsia="ru-RU"/>
        </w:rPr>
        <w:t xml:space="preserve">в начальный момент времени в </w:t>
      </w:r>
      <w:r w:rsidR="00867EF1">
        <w:rPr>
          <w:lang w:eastAsia="ru-RU"/>
        </w:rPr>
        <w:t>именованных</w:t>
      </w:r>
      <w:r>
        <w:rPr>
          <w:lang w:eastAsia="ru-RU"/>
        </w:rPr>
        <w:t xml:space="preserve"> единицах</w:t>
      </w:r>
      <w:r w:rsidRPr="00E668AF">
        <w:rPr>
          <w:lang w:eastAsia="ru-RU"/>
        </w:rPr>
        <w:t>:</w:t>
      </w:r>
    </w:p>
    <w:p w14:paraId="079280A9" w14:textId="2FCC4197" w:rsidR="00F82226" w:rsidRPr="00DB1D7B" w:rsidRDefault="00BA7C98" w:rsidP="00196873">
      <w:pPr>
        <w:ind w:firstLine="709"/>
        <w:rPr>
          <w:rFonts w:eastAsiaTheme="minorEastAsia"/>
        </w:rPr>
      </w:pPr>
      <m:oMathPara>
        <m:oMathParaPr>
          <m:jc m:val="center"/>
        </m:oMathParaPr>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С,Г</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E</m:t>
                  </m:r>
                </m:e>
                <m:sub>
                  <m:r>
                    <w:rPr>
                      <w:rFonts w:ascii="Cambria Math" w:eastAsiaTheme="minorEastAsia" w:hAnsi="Cambria Math"/>
                    </w:rPr>
                    <m:t>С,Г</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2</m:t>
                  </m:r>
                </m:sub>
              </m:sSub>
            </m:den>
          </m:f>
          <m:r>
            <w:rPr>
              <w:rFonts w:ascii="Cambria Math" w:eastAsiaTheme="minorEastAsia" w:hAnsi="Cambria Math"/>
              <w:lang w:val="en-US"/>
            </w:rPr>
            <m:t>∙</m:t>
          </m:r>
          <m:sSub>
            <m:sSubPr>
              <m:ctrlPr>
                <w:rPr>
                  <w:rFonts w:ascii="Cambria Math" w:eastAsiaTheme="minorEastAsia" w:hAnsi="Cambria Math"/>
                  <w:i/>
                  <w:lang w:val="en-GB"/>
                </w:rPr>
              </m:ctrlPr>
            </m:sSubPr>
            <m:e>
              <m:r>
                <w:rPr>
                  <w:rFonts w:ascii="Cambria Math" w:eastAsiaTheme="minorEastAsia" w:hAnsi="Cambria Math"/>
                  <w:lang w:val="en-GB"/>
                </w:rPr>
                <m:t>I</m:t>
              </m:r>
            </m:e>
            <m:sub>
              <m:r>
                <w:rPr>
                  <w:rFonts w:ascii="Cambria Math" w:eastAsiaTheme="minorEastAsia" w:hAnsi="Cambria Math"/>
                </w:rPr>
                <m:t>бк2</m:t>
              </m:r>
            </m:sub>
          </m:sSub>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1,039</m:t>
              </m:r>
            </m:num>
            <m:den>
              <m:r>
                <w:rPr>
                  <w:rFonts w:ascii="Cambria Math" w:eastAsiaTheme="minorEastAsia" w:hAnsi="Cambria Math"/>
                </w:rPr>
                <m:t>0,113</m:t>
              </m:r>
            </m:den>
          </m:f>
          <m:r>
            <w:rPr>
              <w:rFonts w:ascii="Cambria Math" w:eastAsiaTheme="minorEastAsia" w:hAnsi="Cambria Math"/>
              <w:lang w:val="en-US"/>
            </w:rPr>
            <m:t>∙5,499=50,56 кА.</m:t>
          </m:r>
        </m:oMath>
      </m:oMathPara>
    </w:p>
    <w:p w14:paraId="3997D3D6" w14:textId="42CDA049" w:rsidR="00F82226" w:rsidRPr="00D921ED" w:rsidRDefault="00F82226" w:rsidP="00196873">
      <w:pPr>
        <w:ind w:firstLine="709"/>
        <w:rPr>
          <w:rFonts w:eastAsiaTheme="minorEastAsia"/>
        </w:rPr>
      </w:pPr>
      <w:r>
        <w:rPr>
          <w:lang w:eastAsia="ru-RU"/>
        </w:rPr>
        <w:t>Для</w:t>
      </w:r>
      <w:r w:rsidR="00D921ED" w:rsidRPr="00D921ED">
        <w:rPr>
          <w:lang w:eastAsia="ru-RU"/>
        </w:rPr>
        <w:t xml:space="preserve"> </w:t>
      </w:r>
      <w:r w:rsidR="00D921ED">
        <w:rPr>
          <w:lang w:eastAsia="ru-RU"/>
        </w:rPr>
        <w:t xml:space="preserve">генераторов </w:t>
      </w:r>
      <w:r w:rsidR="009820BF">
        <w:rPr>
          <w:lang w:eastAsia="ru-RU"/>
        </w:rPr>
        <w:t xml:space="preserve">мощностью 90 МВт принимаем </w:t>
      </w:r>
      <m:oMath>
        <m:sSub>
          <m:sSubPr>
            <m:ctrlPr>
              <w:rPr>
                <w:rFonts w:ascii="Cambria Math" w:eastAsiaTheme="minorEastAsia" w:hAnsi="Cambria Math" w:cs="Times New Roman"/>
                <w:i/>
                <w:sz w:val="24"/>
                <w:szCs w:val="24"/>
              </w:rPr>
            </m:ctrlPr>
          </m:sSubPr>
          <m:e>
            <m:r>
              <w:rPr>
                <w:rFonts w:ascii="Cambria Math" w:eastAsiaTheme="minorEastAsia" w:hAnsi="Cambria Math"/>
                <w:lang w:val="en-US"/>
              </w:rPr>
              <m:t>k</m:t>
            </m:r>
          </m:e>
          <m:sub>
            <m:r>
              <w:rPr>
                <w:rFonts w:ascii="Cambria Math" w:eastAsiaTheme="minorEastAsia" w:hAnsi="Cambria Math"/>
              </w:rPr>
              <m:t>уд</m:t>
            </m:r>
          </m:sub>
        </m:sSub>
        <m:r>
          <w:rPr>
            <w:rFonts w:ascii="Cambria Math" w:eastAsiaTheme="minorEastAsia" w:hAnsi="Cambria Math"/>
          </w:rPr>
          <m:t>=1,976</m:t>
        </m:r>
      </m:oMath>
      <w:r w:rsidR="00965547">
        <w:rPr>
          <w:rFonts w:eastAsiaTheme="minorEastAsia"/>
        </w:rPr>
        <w:t xml:space="preserve"> и для </w:t>
      </w:r>
      <w:r w:rsidR="00451A13">
        <w:rPr>
          <w:rFonts w:eastAsiaTheme="minorEastAsia"/>
        </w:rPr>
        <w:t>блока генератор-трансформатор с генераторами мощностью 90 МВт принимаем</w:t>
      </w:r>
      <w:r>
        <w:rPr>
          <w:lang w:eastAsia="ru-RU"/>
        </w:rPr>
        <w:t xml:space="preserve"> </w:t>
      </w:r>
      <m:oMath>
        <m:sSub>
          <m:sSubPr>
            <m:ctrlPr>
              <w:rPr>
                <w:rFonts w:ascii="Cambria Math" w:eastAsiaTheme="minorEastAsia" w:hAnsi="Cambria Math" w:cs="Times New Roman"/>
                <w:i/>
                <w:sz w:val="24"/>
                <w:szCs w:val="24"/>
              </w:rPr>
            </m:ctrlPr>
          </m:sSubPr>
          <m:e>
            <m:r>
              <w:rPr>
                <w:rFonts w:ascii="Cambria Math" w:eastAsiaTheme="minorEastAsia" w:hAnsi="Cambria Math"/>
                <w:lang w:val="en-US"/>
              </w:rPr>
              <m:t>k</m:t>
            </m:r>
          </m:e>
          <m:sub>
            <m:r>
              <w:rPr>
                <w:rFonts w:ascii="Cambria Math" w:eastAsiaTheme="minorEastAsia" w:hAnsi="Cambria Math"/>
              </w:rPr>
              <m:t>уд</m:t>
            </m:r>
          </m:sub>
        </m:sSub>
        <m:r>
          <w:rPr>
            <w:rFonts w:ascii="Cambria Math" w:eastAsiaTheme="minorEastAsia" w:hAnsi="Cambria Math"/>
          </w:rPr>
          <m:t>=1,935.</m:t>
        </m:r>
      </m:oMath>
    </w:p>
    <w:p w14:paraId="44457F5F" w14:textId="6B774BAB" w:rsidR="00115CD2" w:rsidRDefault="00115CD2" w:rsidP="00196873">
      <w:pPr>
        <w:ind w:firstLine="709"/>
        <w:rPr>
          <w:lang w:eastAsia="ru-RU"/>
        </w:rPr>
      </w:pPr>
      <w:r>
        <w:rPr>
          <w:lang w:eastAsia="ru-RU"/>
        </w:rPr>
        <w:t xml:space="preserve">Ударный ток </w:t>
      </w:r>
      <w:proofErr w:type="gramStart"/>
      <w:r>
        <w:rPr>
          <w:lang w:eastAsia="ru-RU"/>
        </w:rPr>
        <w:t>КЗ</w:t>
      </w:r>
      <w:proofErr w:type="gramEnd"/>
      <w:r>
        <w:rPr>
          <w:lang w:eastAsia="ru-RU"/>
        </w:rPr>
        <w:t xml:space="preserve"> в точке К2 со стороны генератора</w:t>
      </w:r>
      <w:r w:rsidRPr="00630CB3">
        <w:rPr>
          <w:lang w:eastAsia="ru-RU"/>
        </w:rPr>
        <w:t>:</w:t>
      </w:r>
    </w:p>
    <w:p w14:paraId="39344471" w14:textId="3ACEC5C0" w:rsidR="00115CD2" w:rsidRPr="00DB1D7B" w:rsidRDefault="00BA7C98" w:rsidP="00196873">
      <w:pPr>
        <w:ind w:firstLine="709"/>
      </w:pPr>
      <m:oMath>
        <m:sSub>
          <m:sSubPr>
            <m:ctrlPr>
              <w:rPr>
                <w:rFonts w:ascii="Cambria Math" w:hAnsi="Cambria Math"/>
              </w:rPr>
            </m:ctrlPr>
          </m:sSubPr>
          <m:e>
            <m:r>
              <w:rPr>
                <w:rFonts w:ascii="Cambria Math" w:hAnsi="Cambria Math"/>
              </w:rPr>
              <m:t>i</m:t>
            </m:r>
          </m:e>
          <m:sub>
            <m:r>
              <m:rPr>
                <m:sty m:val="p"/>
              </m:rPr>
              <w:rPr>
                <w:rFonts w:ascii="Cambria Math" w:hAnsi="Cambria Math"/>
              </w:rPr>
              <m:t>удГ к2</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m:t>
        </m:r>
        <m:sSub>
          <m:sSubPr>
            <m:ctrlPr>
              <w:rPr>
                <w:rFonts w:ascii="Cambria Math" w:hAnsi="Cambria Math"/>
              </w:rPr>
            </m:ctrlPr>
          </m:sSubPr>
          <m:e>
            <m:r>
              <w:rPr>
                <w:rFonts w:ascii="Cambria Math" w:hAnsi="Cambria Math"/>
                <w:lang w:val="en-US"/>
              </w:rPr>
              <m:t>k</m:t>
            </m:r>
          </m:e>
          <m:sub>
            <m:r>
              <m:rPr>
                <m:sty m:val="p"/>
              </m:rPr>
              <w:rPr>
                <w:rFonts w:ascii="Cambria Math" w:hAnsi="Cambria Math"/>
              </w:rPr>
              <m:t>уд Г</m:t>
            </m:r>
          </m:sub>
        </m:sSub>
        <m:r>
          <m:rPr>
            <m:sty m:val="p"/>
          </m:rPr>
          <w:rPr>
            <w:rFonts w:ascii="Cambria Math" w:hAnsi="Cambria Math"/>
          </w:rPr>
          <m:t>∙</m:t>
        </m:r>
        <m:sSub>
          <m:sSubPr>
            <m:ctrlPr>
              <w:rPr>
                <w:rFonts w:ascii="Cambria Math" w:hAnsi="Cambria Math"/>
              </w:rPr>
            </m:ctrlPr>
          </m:sSubPr>
          <m:e>
            <m:r>
              <w:rPr>
                <w:rFonts w:ascii="Cambria Math" w:hAnsi="Cambria Math"/>
                <w:lang w:val="en-US"/>
              </w:rPr>
              <m:t>I</m:t>
            </m:r>
          </m:e>
          <m:sub>
            <m:r>
              <m:rPr>
                <m:sty m:val="p"/>
              </m:rPr>
              <w:rPr>
                <w:rFonts w:ascii="Cambria Math" w:hAnsi="Cambria Math"/>
              </w:rPr>
              <m:t>п0 Г</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∙1,976∙46,28 = 129,33 кА.</m:t>
        </m:r>
      </m:oMath>
      <w:r w:rsidR="00D56C11">
        <w:rPr>
          <w:rFonts w:eastAsiaTheme="minorEastAsia"/>
        </w:rPr>
        <w:t xml:space="preserve"> </w:t>
      </w:r>
    </w:p>
    <w:p w14:paraId="3FA95ED3" w14:textId="77777777" w:rsidR="00CD00C4" w:rsidRDefault="00CD00C4" w:rsidP="00196873">
      <w:pPr>
        <w:ind w:firstLine="709"/>
        <w:rPr>
          <w:lang w:eastAsia="ru-RU"/>
        </w:rPr>
      </w:pPr>
      <w:r>
        <w:rPr>
          <w:lang w:eastAsia="ru-RU"/>
        </w:rPr>
        <w:t xml:space="preserve">Ударный ток </w:t>
      </w:r>
      <w:proofErr w:type="gramStart"/>
      <w:r>
        <w:rPr>
          <w:lang w:eastAsia="ru-RU"/>
        </w:rPr>
        <w:t>КЗ</w:t>
      </w:r>
      <w:proofErr w:type="gramEnd"/>
      <w:r>
        <w:rPr>
          <w:lang w:eastAsia="ru-RU"/>
        </w:rPr>
        <w:t xml:space="preserve"> в точке К2 со стороны системы и генераторов</w:t>
      </w:r>
      <w:r w:rsidRPr="00630CB3">
        <w:rPr>
          <w:lang w:eastAsia="ru-RU"/>
        </w:rPr>
        <w:t>:</w:t>
      </w:r>
    </w:p>
    <w:p w14:paraId="5FA791D4" w14:textId="7F9F2FC2" w:rsidR="00CD00C4" w:rsidRPr="00115CD2" w:rsidRDefault="00BA7C98" w:rsidP="00196873">
      <w:pPr>
        <w:ind w:firstLine="709"/>
      </w:pPr>
      <m:oMathPara>
        <m:oMath>
          <m:sSub>
            <m:sSubPr>
              <m:ctrlPr>
                <w:rPr>
                  <w:rFonts w:ascii="Cambria Math" w:hAnsi="Cambria Math"/>
                </w:rPr>
              </m:ctrlPr>
            </m:sSubPr>
            <m:e>
              <m:r>
                <w:rPr>
                  <w:rFonts w:ascii="Cambria Math" w:hAnsi="Cambria Math"/>
                </w:rPr>
                <m:t>i</m:t>
              </m:r>
            </m:e>
            <m:sub>
              <m:r>
                <m:rPr>
                  <m:sty m:val="p"/>
                </m:rPr>
                <w:rPr>
                  <w:rFonts w:ascii="Cambria Math" w:hAnsi="Cambria Math"/>
                </w:rPr>
                <m:t>удС,Г к2</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m:t>
          </m:r>
          <m:sSub>
            <m:sSubPr>
              <m:ctrlPr>
                <w:rPr>
                  <w:rFonts w:ascii="Cambria Math" w:hAnsi="Cambria Math"/>
                </w:rPr>
              </m:ctrlPr>
            </m:sSubPr>
            <m:e>
              <m:r>
                <w:rPr>
                  <w:rFonts w:ascii="Cambria Math" w:hAnsi="Cambria Math"/>
                  <w:lang w:val="en-US"/>
                </w:rPr>
                <m:t>k</m:t>
              </m:r>
            </m:e>
            <m:sub>
              <m:r>
                <m:rPr>
                  <m:sty m:val="p"/>
                </m:rPr>
                <w:rPr>
                  <w:rFonts w:ascii="Cambria Math" w:hAnsi="Cambria Math"/>
                </w:rPr>
                <m:t>уд</m:t>
              </m:r>
            </m:sub>
          </m:sSub>
          <m:r>
            <m:rPr>
              <m:sty m:val="p"/>
            </m:rPr>
            <w:rPr>
              <w:rFonts w:ascii="Cambria Math" w:hAnsi="Cambria Math"/>
            </w:rPr>
            <m:t>∙</m:t>
          </m:r>
          <m:sSub>
            <m:sSubPr>
              <m:ctrlPr>
                <w:rPr>
                  <w:rFonts w:ascii="Cambria Math" w:hAnsi="Cambria Math"/>
                </w:rPr>
              </m:ctrlPr>
            </m:sSubPr>
            <m:e>
              <m:r>
                <w:rPr>
                  <w:rFonts w:ascii="Cambria Math" w:hAnsi="Cambria Math"/>
                  <w:lang w:val="en-US"/>
                </w:rPr>
                <m:t>I</m:t>
              </m:r>
            </m:e>
            <m:sub>
              <m:r>
                <m:rPr>
                  <m:sty m:val="p"/>
                </m:rPr>
                <w:rPr>
                  <w:rFonts w:ascii="Cambria Math" w:hAnsi="Cambria Math"/>
                </w:rPr>
                <m:t>п0 Г</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∙1,935∙50,56 = 138,36 кА.</m:t>
          </m:r>
        </m:oMath>
      </m:oMathPara>
    </w:p>
    <w:p w14:paraId="415CB5CD" w14:textId="23C6EFF5" w:rsidR="00CD00C4" w:rsidRDefault="00CD00C4" w:rsidP="00196873">
      <w:pPr>
        <w:ind w:firstLine="709"/>
        <w:rPr>
          <w:i/>
          <w:szCs w:val="28"/>
        </w:rPr>
      </w:pPr>
    </w:p>
    <w:p w14:paraId="1CB76359" w14:textId="1C2817C0" w:rsidR="007551D4" w:rsidRDefault="007551D4" w:rsidP="00196873">
      <w:pPr>
        <w:pStyle w:val="2"/>
        <w:numPr>
          <w:ilvl w:val="0"/>
          <w:numId w:val="0"/>
        </w:numPr>
        <w:ind w:left="567" w:firstLine="709"/>
      </w:pPr>
      <w:bookmarkStart w:id="24" w:name="_Toc166613517"/>
      <w:r>
        <w:t>2.</w:t>
      </w:r>
      <w:r w:rsidR="00D747B3" w:rsidRPr="00D747B3">
        <w:t>3</w:t>
      </w:r>
      <w:r>
        <w:t xml:space="preserve"> Расчёт токов короткого замыкания на </w:t>
      </w:r>
      <w:r w:rsidR="004D2CC7">
        <w:t>шинах собственных нужд</w:t>
      </w:r>
      <w:r>
        <w:t xml:space="preserve"> (точка К</w:t>
      </w:r>
      <w:r w:rsidR="004D2CC7">
        <w:t>3</w:t>
      </w:r>
      <w:r>
        <w:t>)</w:t>
      </w:r>
      <w:bookmarkEnd w:id="24"/>
    </w:p>
    <w:p w14:paraId="12C449E3" w14:textId="4EB7F9A6" w:rsidR="00556B32" w:rsidRDefault="00C46FB8" w:rsidP="00EC4FA9">
      <w:pPr>
        <w:ind w:firstLine="709"/>
        <w:rPr>
          <w:lang w:eastAsia="ru-RU"/>
        </w:rPr>
      </w:pPr>
      <w:r>
        <w:rPr>
          <w:lang w:eastAsia="ru-RU"/>
        </w:rPr>
        <w:t xml:space="preserve">После эквивалентных преобразований схема замещения для расчета токов короткого замыкания в точке </w:t>
      </w:r>
      <w:r w:rsidRPr="00CF0B11">
        <w:rPr>
          <w:lang w:eastAsia="ru-RU"/>
        </w:rPr>
        <w:t>К</w:t>
      </w:r>
      <w:r w:rsidR="00CF0B11" w:rsidRPr="00CF0B11">
        <w:rPr>
          <w:lang w:eastAsia="ru-RU"/>
        </w:rPr>
        <w:t>3</w:t>
      </w:r>
      <w:r w:rsidRPr="008D21A2">
        <w:rPr>
          <w:color w:val="FF0000"/>
          <w:lang w:eastAsia="ru-RU"/>
        </w:rPr>
        <w:t xml:space="preserve"> </w:t>
      </w:r>
      <w:r>
        <w:rPr>
          <w:lang w:eastAsia="ru-RU"/>
        </w:rPr>
        <w:t>будет иметь вид, представленный на рисунке 2.4.</w:t>
      </w:r>
    </w:p>
    <w:p w14:paraId="73644157" w14:textId="4F136988" w:rsidR="00C46FB8" w:rsidRPr="00617D93" w:rsidRDefault="00C46FB8" w:rsidP="00196873">
      <w:pPr>
        <w:ind w:firstLine="709"/>
        <w:rPr>
          <w:lang w:eastAsia="ru-RU"/>
        </w:rPr>
      </w:pPr>
      <w:r>
        <w:rPr>
          <w:lang w:eastAsia="ru-RU"/>
        </w:rPr>
        <w:t>Рассчитаем эквивалентные сопротивления</w:t>
      </w:r>
      <w:r w:rsidRPr="00617D93">
        <w:rPr>
          <w:lang w:eastAsia="ru-RU"/>
        </w:rPr>
        <w:t>:</w:t>
      </w:r>
    </w:p>
    <w:p w14:paraId="2C7C020A" w14:textId="5AC07D45" w:rsidR="007551D4" w:rsidRPr="00EA664F" w:rsidRDefault="00BA7C98" w:rsidP="00196873">
      <w:pPr>
        <w:ind w:firstLine="709"/>
        <w:rPr>
          <w:rFonts w:eastAsiaTheme="minorEastAsia"/>
        </w:rPr>
      </w:pPr>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2,Г4</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2</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cs="Times New Roman"/>
                    <w:sz w:val="24"/>
                    <w:szCs w:val="24"/>
                  </w:rPr>
                  <m:t>Г4</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2</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Г4</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0,113∙0,13</m:t>
            </m:r>
          </m:num>
          <m:den>
            <m:r>
              <w:rPr>
                <w:rFonts w:ascii="Cambria Math" w:eastAsiaTheme="minorEastAsia" w:hAnsi="Cambria Math"/>
              </w:rPr>
              <m:t>0,113+0,13</m:t>
            </m:r>
          </m:den>
        </m:f>
        <m:r>
          <w:rPr>
            <w:rFonts w:ascii="Cambria Math" w:eastAsiaTheme="minorEastAsia" w:hAnsi="Cambria Math"/>
          </w:rPr>
          <m:t>=0,060.</m:t>
        </m:r>
      </m:oMath>
      <w:r w:rsidR="00D56C11">
        <w:rPr>
          <w:rFonts w:eastAsiaTheme="minorEastAsia"/>
        </w:rPr>
        <w:t xml:space="preserve"> </w:t>
      </w:r>
    </w:p>
    <w:p w14:paraId="5A53F52E" w14:textId="3F0B7571" w:rsidR="00EA664F" w:rsidRPr="002B39CB" w:rsidRDefault="00BA7C98" w:rsidP="00196873">
      <w:pPr>
        <w:ind w:firstLine="709"/>
        <w:rPr>
          <w:rFonts w:eastAsiaTheme="minorEastAsia"/>
          <w:i/>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lang w:val="en-US"/>
                </w:rPr>
                <m:t>2,</m:t>
              </m:r>
              <m:r>
                <w:rPr>
                  <w:rFonts w:ascii="Cambria Math" w:eastAsiaTheme="minorEastAsia" w:hAnsi="Cambria Math"/>
                </w:rPr>
                <m:t>Г4</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lang w:val="en-US"/>
                </w:rPr>
                <m:t>ТСН4</m:t>
              </m:r>
            </m:sub>
          </m:sSub>
          <m:r>
            <w:rPr>
              <w:rFonts w:ascii="Cambria Math" w:eastAsiaTheme="minorEastAsia" w:hAnsi="Cambria Math"/>
            </w:rPr>
            <m:t>=0,060+1,05=1,11.</m:t>
          </m:r>
        </m:oMath>
      </m:oMathPara>
    </w:p>
    <w:p w14:paraId="34C4A68B" w14:textId="7856A815" w:rsidR="00E63AF5" w:rsidRDefault="00E63AF5" w:rsidP="00196873">
      <w:pPr>
        <w:ind w:firstLine="709"/>
        <w:rPr>
          <w:rFonts w:eastAsiaTheme="minorEastAsia"/>
          <w:lang w:val="en-GB"/>
        </w:rPr>
      </w:pPr>
      <w:r>
        <w:rPr>
          <w:rFonts w:eastAsiaTheme="minorEastAsia"/>
        </w:rPr>
        <w:lastRenderedPageBreak/>
        <w:t>Рассчитаем эквивалентную ЭДС</w:t>
      </w:r>
      <w:r>
        <w:rPr>
          <w:rFonts w:eastAsiaTheme="minorEastAsia"/>
          <w:lang w:val="en-GB"/>
        </w:rPr>
        <w:t>:</w:t>
      </w:r>
    </w:p>
    <w:p w14:paraId="3B3D3A16" w14:textId="3192546C" w:rsidR="00556B32" w:rsidRPr="002B39CB" w:rsidRDefault="00BA7C98" w:rsidP="00196873">
      <w:pPr>
        <w:ind w:firstLine="709"/>
        <w:rPr>
          <w:rFonts w:eastAsiaTheme="minorEastAsia"/>
          <w:i/>
          <w:szCs w:val="28"/>
          <w:lang w:val="en-GB"/>
        </w:rPr>
      </w:pPr>
      <m:oMathPara>
        <m:oMath>
          <m:sSub>
            <m:sSubPr>
              <m:ctrlPr>
                <w:rPr>
                  <w:rFonts w:ascii="Cambria Math" w:hAnsi="Cambria Math"/>
                  <w:szCs w:val="28"/>
                  <w:lang w:val="en-US"/>
                </w:rPr>
              </m:ctrlPr>
            </m:sSubPr>
            <m:e>
              <m:r>
                <w:rPr>
                  <w:rFonts w:ascii="Cambria Math" w:hAnsi="Cambria Math"/>
                  <w:szCs w:val="28"/>
                  <w:lang w:val="en-GB"/>
                </w:rPr>
                <m:t>E</m:t>
              </m:r>
            </m:e>
            <m:sub>
              <m:r>
                <m:rPr>
                  <m:sty m:val="p"/>
                </m:rPr>
                <w:rPr>
                  <w:rFonts w:ascii="Cambria Math" w:hAnsi="Cambria Math"/>
                  <w:szCs w:val="28"/>
                </w:rPr>
                <m:t>3</m:t>
              </m:r>
            </m:sub>
          </m:sSub>
          <m:r>
            <m:rPr>
              <m:sty m:val="p"/>
            </m:rPr>
            <w:rPr>
              <w:rFonts w:ascii="Cambria Math" w:hAnsi="Cambria Math"/>
              <w:szCs w:val="28"/>
            </w:rPr>
            <m:t>=</m:t>
          </m:r>
          <m:f>
            <m:fPr>
              <m:ctrlPr>
                <w:rPr>
                  <w:rFonts w:ascii="Cambria Math" w:hAnsi="Cambria Math"/>
                  <w:szCs w:val="28"/>
                  <w:lang w:val="en-US"/>
                </w:rPr>
              </m:ctrlPr>
            </m:fPr>
            <m:num>
              <m:sSub>
                <m:sSubPr>
                  <m:ctrlPr>
                    <w:rPr>
                      <w:rFonts w:ascii="Cambria Math" w:hAnsi="Cambria Math" w:cs="Times New Roman"/>
                      <w:szCs w:val="28"/>
                      <w:lang w:val="en-US"/>
                    </w:rPr>
                  </m:ctrlPr>
                </m:sSubPr>
                <m:e>
                  <m:r>
                    <w:rPr>
                      <w:rFonts w:ascii="Cambria Math" w:hAnsi="Cambria Math"/>
                      <w:szCs w:val="28"/>
                      <w:lang w:val="en-GB"/>
                    </w:rPr>
                    <m:t>E</m:t>
                  </m:r>
                </m:e>
                <m:sub>
                  <m:r>
                    <m:rPr>
                      <m:sty m:val="p"/>
                    </m:rPr>
                    <w:rPr>
                      <w:rFonts w:ascii="Cambria Math" w:hAnsi="Cambria Math" w:cs="Times New Roman"/>
                      <w:szCs w:val="28"/>
                    </w:rPr>
                    <m:t>С,Г</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szCs w:val="28"/>
                      <w:lang w:val="en-US"/>
                    </w:rPr>
                    <m:t>x</m:t>
                  </m:r>
                </m:e>
                <m:sub>
                  <m:r>
                    <w:rPr>
                      <w:rFonts w:ascii="Cambria Math" w:hAnsi="Cambria Math" w:cs="Times New Roman"/>
                      <w:szCs w:val="28"/>
                      <w:lang w:val="en-US"/>
                    </w:rPr>
                    <m:t>Г4</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cs="Times New Roman"/>
                      <w:szCs w:val="28"/>
                      <w:lang w:val="en-GB"/>
                    </w:rPr>
                    <m:t>E''</m:t>
                  </m:r>
                </m:e>
                <m:sub>
                  <m:r>
                    <m:rPr>
                      <m:sty m:val="p"/>
                    </m:rPr>
                    <w:rPr>
                      <w:rFonts w:ascii="Cambria Math" w:hAnsi="Cambria Math" w:cs="Times New Roman"/>
                      <w:szCs w:val="28"/>
                    </w:rPr>
                    <m:t>Г</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cs="Times New Roman"/>
                      <w:szCs w:val="28"/>
                      <w:lang w:val="en-US"/>
                    </w:rPr>
                    <m:t>x</m:t>
                  </m:r>
                </m:e>
                <m:sub>
                  <m:r>
                    <w:rPr>
                      <w:rFonts w:ascii="Cambria Math" w:hAnsi="Cambria Math" w:cs="Times New Roman"/>
                      <w:szCs w:val="28"/>
                    </w:rPr>
                    <m:t>2</m:t>
                  </m:r>
                </m:sub>
              </m:sSub>
            </m:num>
            <m:den>
              <m:sSub>
                <m:sSubPr>
                  <m:ctrlPr>
                    <w:rPr>
                      <w:rFonts w:ascii="Cambria Math" w:hAnsi="Cambria Math" w:cs="Times New Roman"/>
                      <w:szCs w:val="28"/>
                      <w:lang w:val="en-US"/>
                    </w:rPr>
                  </m:ctrlPr>
                </m:sSubPr>
                <m:e>
                  <m:r>
                    <w:rPr>
                      <w:rFonts w:ascii="Cambria Math" w:hAnsi="Cambria Math"/>
                      <w:szCs w:val="28"/>
                      <w:lang w:val="en-US"/>
                    </w:rPr>
                    <m:t>x</m:t>
                  </m:r>
                </m:e>
                <m:sub>
                  <m:r>
                    <w:rPr>
                      <w:rFonts w:ascii="Cambria Math" w:hAnsi="Cambria Math"/>
                      <w:szCs w:val="28"/>
                    </w:rPr>
                    <m:t>Г4</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szCs w:val="28"/>
                      <w:lang w:val="en-US"/>
                    </w:rPr>
                    <m:t>x</m:t>
                  </m:r>
                </m:e>
                <m:sub>
                  <m:r>
                    <m:rPr>
                      <m:sty m:val="p"/>
                    </m:rPr>
                    <w:rPr>
                      <w:rFonts w:ascii="Cambria Math" w:hAnsi="Cambria Math"/>
                      <w:szCs w:val="28"/>
                    </w:rPr>
                    <m:t>2</m:t>
                  </m:r>
                </m:sub>
              </m:sSub>
            </m:den>
          </m:f>
          <m:r>
            <w:rPr>
              <w:rFonts w:ascii="Cambria Math" w:hAnsi="Cambria Math"/>
              <w:szCs w:val="28"/>
              <w:lang w:val="en-US"/>
            </w:rPr>
            <m:t>=</m:t>
          </m:r>
          <m:f>
            <m:fPr>
              <m:ctrlPr>
                <w:rPr>
                  <w:rFonts w:ascii="Cambria Math" w:hAnsi="Cambria Math"/>
                  <w:i/>
                  <w:szCs w:val="28"/>
                  <w:lang w:val="en-US"/>
                </w:rPr>
              </m:ctrlPr>
            </m:fPr>
            <m:num>
              <m:r>
                <w:rPr>
                  <w:rFonts w:ascii="Cambria Math" w:hAnsi="Cambria Math"/>
                  <w:szCs w:val="28"/>
                  <w:lang w:val="en-US"/>
                </w:rPr>
                <m:t>1,039∙0,13+1,094∙0,113</m:t>
              </m:r>
            </m:num>
            <m:den>
              <m:r>
                <w:rPr>
                  <w:rFonts w:ascii="Cambria Math" w:hAnsi="Cambria Math"/>
                  <w:szCs w:val="28"/>
                  <w:lang w:val="en-US"/>
                </w:rPr>
                <m:t>0,13+0,113</m:t>
              </m:r>
            </m:den>
          </m:f>
          <m:r>
            <w:rPr>
              <w:rFonts w:ascii="Cambria Math" w:hAnsi="Cambria Math"/>
              <w:szCs w:val="28"/>
              <w:lang w:val="en-US"/>
            </w:rPr>
            <m:t>=</m:t>
          </m:r>
          <m:r>
            <w:rPr>
              <w:rFonts w:ascii="Cambria Math" w:hAnsi="Cambria Math"/>
              <w:szCs w:val="28"/>
              <w:lang w:val="en-GB"/>
            </w:rPr>
            <m:t>1,065.</m:t>
          </m:r>
        </m:oMath>
      </m:oMathPara>
    </w:p>
    <w:p w14:paraId="2FC731BC" w14:textId="333594BE" w:rsidR="002E7890" w:rsidRDefault="002E7890" w:rsidP="00196873">
      <w:pPr>
        <w:ind w:firstLine="709"/>
      </w:pPr>
    </w:p>
    <w:p w14:paraId="75764364" w14:textId="77777777" w:rsidR="009506C4" w:rsidRDefault="009506C4" w:rsidP="00196873">
      <w:pPr>
        <w:ind w:firstLine="709"/>
      </w:pPr>
    </w:p>
    <w:p w14:paraId="201F9016" w14:textId="77777777" w:rsidR="009506C4" w:rsidRDefault="009506C4" w:rsidP="00196873">
      <w:pPr>
        <w:ind w:firstLine="709"/>
      </w:pPr>
    </w:p>
    <w:p w14:paraId="48C8FEC5" w14:textId="77777777" w:rsidR="009506C4" w:rsidRDefault="009506C4" w:rsidP="00196873">
      <w:pPr>
        <w:ind w:firstLine="709"/>
      </w:pPr>
    </w:p>
    <w:p w14:paraId="4FE78D55" w14:textId="77777777" w:rsidR="009506C4" w:rsidRDefault="009506C4" w:rsidP="00196873">
      <w:pPr>
        <w:ind w:firstLine="709"/>
      </w:pPr>
    </w:p>
    <w:p w14:paraId="2F8D13CA" w14:textId="1B8A9E89" w:rsidR="00C62938" w:rsidRDefault="009506C4" w:rsidP="00EC4FA9">
      <w:pPr>
        <w:ind w:firstLine="709"/>
      </w:pPr>
      <w:r>
        <w:rPr>
          <w:rFonts w:eastAsiaTheme="minorEastAsia"/>
          <w:i/>
          <w:noProof/>
          <w:szCs w:val="28"/>
          <w:lang w:eastAsia="ru-RU"/>
        </w:rPr>
        <mc:AlternateContent>
          <mc:Choice Requires="wpg">
            <w:drawing>
              <wp:anchor distT="0" distB="0" distL="114300" distR="114300" simplePos="0" relativeHeight="251621376" behindDoc="0" locked="0" layoutInCell="1" allowOverlap="1" wp14:anchorId="2AD9AD46" wp14:editId="0F56C7EF">
                <wp:simplePos x="0" y="0"/>
                <wp:positionH relativeFrom="margin">
                  <wp:align>left</wp:align>
                </wp:positionH>
                <wp:positionV relativeFrom="paragraph">
                  <wp:posOffset>0</wp:posOffset>
                </wp:positionV>
                <wp:extent cx="5394960" cy="4907280"/>
                <wp:effectExtent l="0" t="0" r="0" b="7620"/>
                <wp:wrapTopAndBottom/>
                <wp:docPr id="1433013172" name="Группа 3"/>
                <wp:cNvGraphicFramePr/>
                <a:graphic xmlns:a="http://schemas.openxmlformats.org/drawingml/2006/main">
                  <a:graphicData uri="http://schemas.microsoft.com/office/word/2010/wordprocessingGroup">
                    <wpg:wgp>
                      <wpg:cNvGrpSpPr/>
                      <wpg:grpSpPr>
                        <a:xfrm>
                          <a:off x="0" y="0"/>
                          <a:ext cx="5394960" cy="4907280"/>
                          <a:chOff x="0" y="0"/>
                          <a:chExt cx="4838700" cy="4483100"/>
                        </a:xfrm>
                      </wpg:grpSpPr>
                      <pic:pic xmlns:pic="http://schemas.openxmlformats.org/drawingml/2006/picture">
                        <pic:nvPicPr>
                          <pic:cNvPr id="1815146962" name="Рисунок 2"/>
                          <pic:cNvPicPr>
                            <a:picLocks noChangeAspect="1"/>
                          </pic:cNvPicPr>
                        </pic:nvPicPr>
                        <pic:blipFill>
                          <a:blip r:embed="rId20" cstate="print">
                            <a:extLst>
                              <a:ext uri="{28A0092B-C50C-407E-A947-70E740481C1C}">
                                <a14:useLocalDpi xmlns:a14="http://schemas.microsoft.com/office/drawing/2010/main" val="0"/>
                              </a:ext>
                            </a:extLst>
                          </a:blip>
                          <a:srcRect/>
                          <a:stretch/>
                        </pic:blipFill>
                        <pic:spPr>
                          <a:xfrm>
                            <a:off x="43574" y="0"/>
                            <a:ext cx="4644872" cy="3887470"/>
                          </a:xfrm>
                          <a:prstGeom prst="rect">
                            <a:avLst/>
                          </a:prstGeom>
                        </pic:spPr>
                      </pic:pic>
                      <wps:wsp>
                        <wps:cNvPr id="371466738" name="Надпись 1"/>
                        <wps:cNvSpPr txBox="1"/>
                        <wps:spPr>
                          <a:xfrm>
                            <a:off x="0" y="3947160"/>
                            <a:ext cx="4838700" cy="535940"/>
                          </a:xfrm>
                          <a:prstGeom prst="rect">
                            <a:avLst/>
                          </a:prstGeom>
                          <a:solidFill>
                            <a:prstClr val="white"/>
                          </a:solidFill>
                          <a:ln>
                            <a:noFill/>
                          </a:ln>
                        </wps:spPr>
                        <wps:txbx>
                          <w:txbxContent>
                            <w:p w14:paraId="2B0E33F2" w14:textId="5A7C1DCF" w:rsidR="00BA7C98" w:rsidRPr="00DB04AF" w:rsidRDefault="00BA7C98" w:rsidP="00556B32">
                              <w:pPr>
                                <w:pStyle w:val="a3"/>
                                <w:rPr>
                                  <w:i/>
                                  <w:noProof/>
                                  <w:szCs w:val="28"/>
                                </w:rPr>
                              </w:pPr>
                              <w:r>
                                <w:t>Рисунок 2.4</w:t>
                              </w:r>
                              <w:r w:rsidRPr="00BE2BD0">
                                <w:t xml:space="preserve"> </w:t>
                              </w:r>
                              <w:r>
                                <w:t xml:space="preserve">— Этапы </w:t>
                              </w:r>
                              <w:proofErr w:type="spellStart"/>
                              <w:r>
                                <w:t>эквивалентирования</w:t>
                              </w:r>
                              <w:proofErr w:type="spellEnd"/>
                              <w:r>
                                <w:t xml:space="preserve"> схемы замещения для расчета </w:t>
                              </w:r>
                              <w:proofErr w:type="gramStart"/>
                              <w:r>
                                <w:t>КЗ</w:t>
                              </w:r>
                              <w:proofErr w:type="gramEnd"/>
                              <w:r>
                                <w:t xml:space="preserve"> в точке К3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3" o:spid="_x0000_s1038" style="position:absolute;left:0;text-align:left;margin-left:0;margin-top:0;width:424.8pt;height:386.4pt;z-index:251621376;mso-position-horizontal:left;mso-position-horizontal-relative:margin;mso-width-relative:margin;mso-height-relative:margin" coordsize="48387,448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pHba&#10;M0tfFn/Bw58dPi/+zV/wR8+Lvxr+A3xE1Twn4s0U+H/7J1/R7jyrm187xBp0Euxu26KWRD6hyKAP&#10;tFGLdRQZQGwRX5Q/s+f8EnP+CoHxu+A3gn40T/8ABwd8ZdNk8XeEdN1qTT4/C8cq2zXVrHOYg/20&#10;b9pfbuwM46V9IfsK/wDBN/8AbR/ZX+OjfFD48/8ABWz4ifGzQjo9xZjwb4p0BLa2WaRoylzvFzJ8&#10;ybGAG3neaAPt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NH/AINRv+UW99/2WDxN/wCj46/S6vzR/wCDUb/lFvff9lg8&#10;Tf8Ao+Ov0u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">
                <v:shape id="Рисунок 2" o:spid="_x0000_s1039" type="#_x0000_t75" style="position:absolute;left:435;width:46449;height:388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tyfPIAAAA4wAAAA8AAABkcnMvZG93bnJldi54bWxET19rwjAQfx/4HcIJexkzTbcV7YwiDmH4&#10;Iqvd+9GcbVlzKU3Uuk+/DAZ7vN//W65H24kLDb51rEHNEhDElTMt1xrK4+5xDsIHZIOdY9JwIw/r&#10;1eRuiblxV/6gSxFqEUPY56ihCaHPpfRVQxb9zPXEkTu5wWKI51BLM+A1httOpkmSSYstx4YGe9o2&#10;VH0VZ6vhvPt+Kss3qz6z40PYq3A7pPtC6/vpuHkFEWgM/+I/97uJ8+fqRT1niyyF358iAHL1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x7cnzyAAAAOMAAAAPAAAAAAAAAAAA&#10;AAAAAJ8CAABkcnMvZG93bnJldi54bWxQSwUGAAAAAAQABAD3AAAAlAMAAAAA&#10;">
                  <v:imagedata r:id="rId21" o:title=""/>
                  <v:path arrowok="t"/>
                </v:shape>
                <v:shape id="Надпись 1" o:spid="_x0000_s1040" type="#_x0000_t202" style="position:absolute;top:39471;width:48387;height:5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Xj8gA&#10;AADiAAAADwAAAGRycy9kb3ducmV2LnhtbERPy2rCQBTdC/7DcIVupE58EEvqKK224KJdaMX1JXNN&#10;gpk7YWZi4t93FoLLw3mvNr2pxY2crywrmE4SEMS51RUXCk5/369vIHxA1lhbJgV38rBZDwcrzLTt&#10;+EC3YyhEDGGfoYIyhCaT0uclGfQT2xBH7mKdwRChK6R22MVwU8tZkqTSYMWxocSGtiXl12NrFKQ7&#10;13YH3o53p68f/G2K2fnzflbqZdR/vIMI1Ien+OHeawXz5XSRpst53BwvxTsg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KFePyAAAAOIAAAAPAAAAAAAAAAAAAAAAAJgCAABk&#10;cnMvZG93bnJldi54bWxQSwUGAAAAAAQABAD1AAAAjQMAAAAA&#10;" stroked="f">
                  <v:textbox inset="0,0,0,0">
                    <w:txbxContent>
                      <w:p w14:paraId="2B0E33F2" w14:textId="5A7C1DCF" w:rsidR="00BA7C98" w:rsidRPr="00DB04AF" w:rsidRDefault="00BA7C98" w:rsidP="00556B32">
                        <w:pPr>
                          <w:pStyle w:val="a3"/>
                          <w:rPr>
                            <w:i/>
                            <w:noProof/>
                            <w:szCs w:val="28"/>
                          </w:rPr>
                        </w:pPr>
                        <w:r>
                          <w:t>Рисунок 2.4</w:t>
                        </w:r>
                        <w:r w:rsidRPr="00BE2BD0">
                          <w:t xml:space="preserve"> </w:t>
                        </w:r>
                        <w:r>
                          <w:t xml:space="preserve">— Этапы </w:t>
                        </w:r>
                        <w:proofErr w:type="spellStart"/>
                        <w:r>
                          <w:t>эквивалентирования</w:t>
                        </w:r>
                        <w:proofErr w:type="spellEnd"/>
                        <w:r>
                          <w:t xml:space="preserve"> схемы замещения для расчета </w:t>
                        </w:r>
                        <w:proofErr w:type="gramStart"/>
                        <w:r>
                          <w:t>КЗ</w:t>
                        </w:r>
                        <w:proofErr w:type="gramEnd"/>
                        <w:r>
                          <w:t xml:space="preserve"> в точке К3</w:t>
                        </w:r>
                      </w:p>
                    </w:txbxContent>
                  </v:textbox>
                </v:shape>
                <w10:wrap type="topAndBottom" anchorx="margin"/>
              </v:group>
            </w:pict>
          </mc:Fallback>
        </mc:AlternateContent>
      </w:r>
      <w:r w:rsidR="002E7890">
        <w:t xml:space="preserve">Расчёт токов </w:t>
      </w:r>
      <w:proofErr w:type="gramStart"/>
      <w:r w:rsidR="002E7890">
        <w:t>КЗ</w:t>
      </w:r>
      <w:proofErr w:type="gramEnd"/>
      <w:r w:rsidR="002E7890">
        <w:t xml:space="preserve"> для точки К3</w:t>
      </w:r>
      <w:r w:rsidR="002E7890" w:rsidRPr="002E7890">
        <w:t>:</w:t>
      </w:r>
    </w:p>
    <w:p w14:paraId="1D96F284" w14:textId="50EA902A" w:rsidR="00C62938" w:rsidRDefault="00C62938" w:rsidP="00196873">
      <w:pPr>
        <w:ind w:firstLine="709"/>
        <w:rPr>
          <w:lang w:eastAsia="ru-RU"/>
        </w:rPr>
      </w:pPr>
      <w:r>
        <w:rPr>
          <w:lang w:eastAsia="ru-RU"/>
        </w:rPr>
        <w:t xml:space="preserve">Действующее значение периодической составляющей тока </w:t>
      </w:r>
      <w:proofErr w:type="gramStart"/>
      <w:r>
        <w:rPr>
          <w:lang w:eastAsia="ru-RU"/>
        </w:rPr>
        <w:t>КЗ</w:t>
      </w:r>
      <w:proofErr w:type="gramEnd"/>
      <w:r>
        <w:rPr>
          <w:lang w:eastAsia="ru-RU"/>
        </w:rPr>
        <w:t xml:space="preserve"> со стороны </w:t>
      </w:r>
      <w:r w:rsidR="00C040FC">
        <w:rPr>
          <w:lang w:eastAsia="ru-RU"/>
        </w:rPr>
        <w:t>системы</w:t>
      </w:r>
      <w:r>
        <w:rPr>
          <w:lang w:eastAsia="ru-RU"/>
        </w:rPr>
        <w:t xml:space="preserve"> в начальный момент времени</w:t>
      </w:r>
      <w:r w:rsidRPr="001816C9">
        <w:rPr>
          <w:lang w:eastAsia="ru-RU"/>
        </w:rPr>
        <w:t>:</w:t>
      </w:r>
    </w:p>
    <w:p w14:paraId="42E2698D" w14:textId="490C9A4C" w:rsidR="00C62938" w:rsidRPr="002B39CB" w:rsidRDefault="00BA7C98" w:rsidP="00196873">
      <w:pPr>
        <w:ind w:firstLine="709"/>
        <w:rPr>
          <w:rFonts w:eastAsiaTheme="minorEastAsia"/>
          <w:i/>
        </w:rPr>
      </w:pPr>
      <m:oMathPara>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С К3</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E</m:t>
                  </m:r>
                </m:e>
                <m:sub>
                  <m:r>
                    <w:rPr>
                      <w:rFonts w:ascii="Cambria Math" w:eastAsiaTheme="minorEastAsia" w:hAnsi="Cambria Math"/>
                    </w:rPr>
                    <m:t>3</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3</m:t>
                  </m:r>
                </m:sub>
              </m:sSub>
            </m:den>
          </m:f>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бк3</m:t>
              </m:r>
            </m:sub>
          </m:sSub>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1,065</m:t>
              </m:r>
            </m:num>
            <m:den>
              <m:r>
                <w:rPr>
                  <w:rFonts w:ascii="Cambria Math" w:eastAsiaTheme="minorEastAsia" w:hAnsi="Cambria Math"/>
                </w:rPr>
                <m:t>1,11</m:t>
              </m:r>
            </m:den>
          </m:f>
          <m:r>
            <w:rPr>
              <w:rFonts w:ascii="Cambria Math" w:eastAsiaTheme="minorEastAsia" w:hAnsi="Cambria Math"/>
              <w:lang w:val="en-US"/>
            </w:rPr>
            <m:t>∙9,164 кА=8,79 кА.</m:t>
          </m:r>
          <m:r>
            <w:rPr>
              <w:rFonts w:ascii="Cambria Math" w:eastAsiaTheme="minorEastAsia" w:hAnsi="Cambria Math"/>
              <w:color w:val="FF0000"/>
            </w:rPr>
            <m:t xml:space="preserve"> </m:t>
          </m:r>
        </m:oMath>
      </m:oMathPara>
    </w:p>
    <w:p w14:paraId="02F81786" w14:textId="4DA7FA09" w:rsidR="00C62938" w:rsidRPr="00DD305F" w:rsidRDefault="00C62938" w:rsidP="00196873">
      <w:pPr>
        <w:ind w:firstLine="709"/>
        <w:rPr>
          <w:lang w:eastAsia="ru-RU"/>
        </w:rPr>
      </w:pPr>
      <w:r>
        <w:rPr>
          <w:lang w:eastAsia="ru-RU"/>
        </w:rPr>
        <w:lastRenderedPageBreak/>
        <w:t xml:space="preserve">Действующее значение периодической составляющей тока </w:t>
      </w:r>
      <w:proofErr w:type="gramStart"/>
      <w:r>
        <w:rPr>
          <w:lang w:eastAsia="ru-RU"/>
        </w:rPr>
        <w:t>КЗ</w:t>
      </w:r>
      <w:proofErr w:type="gramEnd"/>
      <w:r>
        <w:rPr>
          <w:lang w:eastAsia="ru-RU"/>
        </w:rPr>
        <w:t xml:space="preserve"> со стороны </w:t>
      </w:r>
      <w:r w:rsidR="00DD305F">
        <w:rPr>
          <w:lang w:eastAsia="ru-RU"/>
        </w:rPr>
        <w:t>эквивалентного двигателя</w:t>
      </w:r>
      <w:r>
        <w:rPr>
          <w:lang w:eastAsia="ru-RU"/>
        </w:rPr>
        <w:t xml:space="preserve"> в начальный момент времени</w:t>
      </w:r>
      <w:r w:rsidR="000411DC">
        <w:rPr>
          <w:lang w:eastAsia="ru-RU"/>
        </w:rPr>
        <w:t xml:space="preserve"> (</w:t>
      </w:r>
      <w:r w:rsidR="000411DC">
        <w:t xml:space="preserve">если точный состав двигателей СН неизвестен, то при питании от ТСН принимают </w:t>
      </w:r>
      <w:r w:rsidR="000411DC">
        <w:sym w:font="Symbol" w:char="F053"/>
      </w:r>
      <w:proofErr w:type="spellStart"/>
      <w:r w:rsidR="000411DC">
        <w:t>Pном</w:t>
      </w:r>
      <w:proofErr w:type="spellEnd"/>
      <w:r w:rsidR="000411DC">
        <w:t xml:space="preserve"> = </w:t>
      </w:r>
      <w:proofErr w:type="spellStart"/>
      <w:r w:rsidR="000411DC">
        <w:t>Sтсн</w:t>
      </w:r>
      <w:proofErr w:type="spellEnd"/>
      <w:r w:rsidR="000411DC">
        <w:t>)</w:t>
      </w:r>
      <w:r w:rsidR="00DD305F" w:rsidRPr="00DD305F">
        <w:rPr>
          <w:lang w:eastAsia="ru-RU"/>
        </w:rPr>
        <w:t>:</w:t>
      </w:r>
    </w:p>
    <w:p w14:paraId="5BD2A881" w14:textId="79788545" w:rsidR="00C62938" w:rsidRPr="000411DC" w:rsidRDefault="00BA7C98" w:rsidP="00196873">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Д К3</m:t>
              </m:r>
            </m:sub>
          </m:sSub>
          <m:r>
            <w:rPr>
              <w:rFonts w:ascii="Cambria Math" w:eastAsiaTheme="minorEastAsia" w:hAnsi="Cambria Math"/>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I</m:t>
              </m:r>
            </m:e>
            <m:sub>
              <m:r>
                <w:rPr>
                  <w:rFonts w:ascii="Cambria Math" w:eastAsiaTheme="minorEastAsia" w:hAnsi="Cambria Math"/>
                </w:rPr>
                <m:t>*пуск</m:t>
              </m:r>
            </m:sub>
          </m:sSub>
          <m:f>
            <m:fPr>
              <m:ctrlPr>
                <w:rPr>
                  <w:rFonts w:ascii="Cambria Math" w:eastAsiaTheme="minorEastAsia" w:hAnsi="Cambria Math"/>
                  <w:i/>
                  <w:lang w:val="en-US"/>
                </w:rPr>
              </m:ctrlPr>
            </m:fPr>
            <m:num>
              <m:nary>
                <m:naryPr>
                  <m:chr m:val="∑"/>
                  <m:limLoc m:val="undOvr"/>
                  <m:subHide m:val="1"/>
                  <m:supHide m:val="1"/>
                  <m:ctrlPr>
                    <w:rPr>
                      <w:rFonts w:ascii="Cambria Math" w:eastAsiaTheme="minorEastAsia" w:hAnsi="Cambria Math" w:cs="Times New Roman"/>
                      <w:i/>
                      <w:sz w:val="24"/>
                      <w:szCs w:val="24"/>
                      <w:lang w:val="en-US"/>
                    </w:rPr>
                  </m:ctrlPr>
                </m:naryPr>
                <m:sub/>
                <m:sup/>
                <m:e>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GB"/>
                        </w:rPr>
                        <m:t>P</m:t>
                      </m:r>
                    </m:e>
                    <m:sub>
                      <m:r>
                        <w:rPr>
                          <w:rFonts w:ascii="Cambria Math" w:eastAsiaTheme="minorEastAsia" w:hAnsi="Cambria Math" w:cs="Times New Roman"/>
                          <w:sz w:val="24"/>
                          <w:szCs w:val="24"/>
                        </w:rPr>
                        <m:t>ном</m:t>
                      </m:r>
                    </m:sub>
                  </m:sSub>
                </m:e>
              </m:nary>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U</m:t>
                  </m:r>
                </m:e>
                <m:sub>
                  <m:r>
                    <w:rPr>
                      <w:rFonts w:ascii="Cambria Math" w:eastAsiaTheme="minorEastAsia" w:hAnsi="Cambria Math"/>
                    </w:rPr>
                    <m:t>ном</m:t>
                  </m:r>
                </m:sub>
              </m:sSub>
            </m:den>
          </m:f>
          <m:r>
            <w:rPr>
              <w:rFonts w:ascii="Cambria Math" w:eastAsiaTheme="minorEastAsia" w:hAnsi="Cambria Math"/>
              <w:lang w:val="en-US"/>
            </w:rPr>
            <m:t>=4,0∙</m:t>
          </m:r>
          <m:f>
            <m:fPr>
              <m:ctrlPr>
                <w:rPr>
                  <w:rFonts w:ascii="Cambria Math" w:eastAsiaTheme="minorEastAsia" w:hAnsi="Cambria Math"/>
                  <w:i/>
                </w:rPr>
              </m:ctrlPr>
            </m:fPr>
            <m:num>
              <m:r>
                <w:rPr>
                  <w:rFonts w:ascii="Cambria Math" w:eastAsiaTheme="minorEastAsia" w:hAnsi="Cambria Math"/>
                </w:rPr>
                <m:t>10 МВА</m:t>
              </m:r>
            </m:num>
            <m:den>
              <m:r>
                <w:rPr>
                  <w:rFonts w:ascii="Cambria Math" w:eastAsiaTheme="minorEastAsia" w:hAnsi="Cambria Math"/>
                </w:rPr>
                <m:t>6,3 кВ</m:t>
              </m:r>
            </m:den>
          </m:f>
          <m:r>
            <w:rPr>
              <w:rFonts w:ascii="Cambria Math" w:eastAsiaTheme="minorEastAsia" w:hAnsi="Cambria Math"/>
              <w:lang w:val="en-US"/>
            </w:rPr>
            <m:t xml:space="preserve">=6,35 </m:t>
          </m:r>
          <m:r>
            <w:rPr>
              <w:rFonts w:ascii="Cambria Math" w:eastAsiaTheme="minorEastAsia" w:hAnsi="Cambria Math"/>
            </w:rPr>
            <m:t>кА</m:t>
          </m:r>
          <m:r>
            <w:rPr>
              <w:rFonts w:ascii="Cambria Math" w:eastAsiaTheme="minorEastAsia" w:hAnsi="Cambria Math"/>
              <w:lang w:val="en-US"/>
            </w:rPr>
            <m:t>.</m:t>
          </m:r>
        </m:oMath>
      </m:oMathPara>
    </w:p>
    <w:p w14:paraId="74CE8C10" w14:textId="534191DF" w:rsidR="00504AED" w:rsidRPr="00CF2742" w:rsidRDefault="003B0742" w:rsidP="00196873">
      <w:pPr>
        <w:ind w:firstLine="709"/>
        <w:rPr>
          <w:rFonts w:eastAsiaTheme="minorEastAsia"/>
        </w:rPr>
      </w:pPr>
      <w:r>
        <w:rPr>
          <w:rFonts w:eastAsiaTheme="minorEastAsia"/>
        </w:rPr>
        <w:t xml:space="preserve">Для системы, связанной с шинами, где рассматривается </w:t>
      </w:r>
      <w:proofErr w:type="gramStart"/>
      <w:r>
        <w:rPr>
          <w:rFonts w:eastAsiaTheme="minorEastAsia"/>
        </w:rPr>
        <w:t>КЗ</w:t>
      </w:r>
      <w:proofErr w:type="gramEnd"/>
      <w:r w:rsidR="00DB5B29">
        <w:rPr>
          <w:rFonts w:eastAsiaTheme="minorEastAsia"/>
        </w:rPr>
        <w:t xml:space="preserve">, через трансформаторы мощностью 5,6-32 МВА примем </w:t>
      </w:r>
      <m:oMath>
        <m:sSub>
          <m:sSubPr>
            <m:ctrlPr>
              <w:rPr>
                <w:rFonts w:ascii="Cambria Math" w:hAnsi="Cambria Math"/>
              </w:rPr>
            </m:ctrlPr>
          </m:sSubPr>
          <m:e>
            <m:r>
              <w:rPr>
                <w:rFonts w:ascii="Cambria Math" w:hAnsi="Cambria Math"/>
                <w:lang w:val="en-US"/>
              </w:rPr>
              <m:t>k</m:t>
            </m:r>
          </m:e>
          <m:sub>
            <m:r>
              <m:rPr>
                <m:sty m:val="p"/>
              </m:rPr>
              <w:rPr>
                <w:rFonts w:ascii="Cambria Math" w:hAnsi="Cambria Math"/>
              </w:rPr>
              <m:t>уд</m:t>
            </m:r>
          </m:sub>
        </m:sSub>
        <m:r>
          <w:rPr>
            <w:rFonts w:ascii="Cambria Math" w:hAnsi="Cambria Math"/>
          </w:rPr>
          <m:t>=1,6</m:t>
        </m:r>
      </m:oMath>
      <w:r w:rsidR="00CF2742" w:rsidRPr="000E0A57">
        <w:rPr>
          <w:rFonts w:eastAsiaTheme="minorEastAsia"/>
        </w:rPr>
        <w:t xml:space="preserve"> </w:t>
      </w:r>
      <w:r w:rsidR="00CF2742">
        <w:rPr>
          <w:rFonts w:eastAsiaTheme="minorEastAsia"/>
        </w:rPr>
        <w:t xml:space="preserve">для </w:t>
      </w:r>
      <w:r w:rsidR="000E0A57">
        <w:rPr>
          <w:rFonts w:eastAsiaTheme="minorEastAsia"/>
        </w:rPr>
        <w:t xml:space="preserve">КЗ со стороны системы и </w:t>
      </w:r>
      <m:oMath>
        <m:sSub>
          <m:sSubPr>
            <m:ctrlPr>
              <w:rPr>
                <w:rFonts w:ascii="Cambria Math" w:hAnsi="Cambria Math"/>
              </w:rPr>
            </m:ctrlPr>
          </m:sSubPr>
          <m:e>
            <m:r>
              <w:rPr>
                <w:rFonts w:ascii="Cambria Math" w:hAnsi="Cambria Math"/>
                <w:lang w:val="en-US"/>
              </w:rPr>
              <m:t>k</m:t>
            </m:r>
          </m:e>
          <m:sub>
            <m:r>
              <m:rPr>
                <m:sty m:val="p"/>
              </m:rPr>
              <w:rPr>
                <w:rFonts w:ascii="Cambria Math" w:hAnsi="Cambria Math"/>
              </w:rPr>
              <m:t>уд</m:t>
            </m:r>
          </m:sub>
        </m:sSub>
        <m:r>
          <w:rPr>
            <w:rFonts w:ascii="Cambria Math" w:hAnsi="Cambria Math"/>
          </w:rPr>
          <m:t>=1,65</m:t>
        </m:r>
      </m:oMath>
      <w:r w:rsidR="000E0A57">
        <w:rPr>
          <w:rFonts w:eastAsiaTheme="minorEastAsia"/>
        </w:rPr>
        <w:t xml:space="preserve"> для КЗ со стороны эквивалентного двигателя.</w:t>
      </w:r>
    </w:p>
    <w:p w14:paraId="11BEADC5" w14:textId="3F55344E" w:rsidR="000411DC" w:rsidRDefault="0004021A" w:rsidP="00196873">
      <w:pPr>
        <w:ind w:firstLine="709"/>
        <w:rPr>
          <w:rFonts w:eastAsiaTheme="minorEastAsia"/>
        </w:rPr>
      </w:pPr>
      <w:r>
        <w:rPr>
          <w:rFonts w:eastAsiaTheme="minorEastAsia"/>
        </w:rPr>
        <w:t xml:space="preserve">Ударный ток </w:t>
      </w:r>
      <w:proofErr w:type="gramStart"/>
      <w:r>
        <w:rPr>
          <w:rFonts w:eastAsiaTheme="minorEastAsia"/>
        </w:rPr>
        <w:t>КЗ</w:t>
      </w:r>
      <w:proofErr w:type="gramEnd"/>
      <w:r>
        <w:rPr>
          <w:rFonts w:eastAsiaTheme="minorEastAsia"/>
        </w:rPr>
        <w:t xml:space="preserve"> со стороны системы</w:t>
      </w:r>
      <w:r w:rsidRPr="0004021A">
        <w:rPr>
          <w:rFonts w:eastAsiaTheme="minorEastAsia"/>
        </w:rPr>
        <w:t>:</w:t>
      </w:r>
    </w:p>
    <w:p w14:paraId="35E3C638" w14:textId="3F7F1012" w:rsidR="003C1095" w:rsidRPr="003C1095" w:rsidRDefault="00BA7C98" w:rsidP="00196873">
      <w:pPr>
        <w:ind w:firstLine="709"/>
        <w:rPr>
          <w:rFonts w:eastAsiaTheme="minorEastAsia"/>
        </w:rPr>
      </w:pPr>
      <m:oMathPara>
        <m:oMath>
          <m:sSub>
            <m:sSubPr>
              <m:ctrlPr>
                <w:rPr>
                  <w:rFonts w:ascii="Cambria Math" w:hAnsi="Cambria Math"/>
                </w:rPr>
              </m:ctrlPr>
            </m:sSubPr>
            <m:e>
              <m:r>
                <w:rPr>
                  <w:rFonts w:ascii="Cambria Math" w:hAnsi="Cambria Math"/>
                </w:rPr>
                <m:t>i</m:t>
              </m:r>
            </m:e>
            <m:sub>
              <m:r>
                <m:rPr>
                  <m:sty m:val="p"/>
                </m:rPr>
                <w:rPr>
                  <w:rFonts w:ascii="Cambria Math" w:hAnsi="Cambria Math"/>
                </w:rPr>
                <m:t>удC к3</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m:t>
          </m:r>
          <m:sSub>
            <m:sSubPr>
              <m:ctrlPr>
                <w:rPr>
                  <w:rFonts w:ascii="Cambria Math" w:hAnsi="Cambria Math"/>
                </w:rPr>
              </m:ctrlPr>
            </m:sSubPr>
            <m:e>
              <m:r>
                <w:rPr>
                  <w:rFonts w:ascii="Cambria Math" w:hAnsi="Cambria Math"/>
                  <w:lang w:val="en-US"/>
                </w:rPr>
                <m:t>k</m:t>
              </m:r>
            </m:e>
            <m:sub>
              <m:r>
                <m:rPr>
                  <m:sty m:val="p"/>
                </m:rPr>
                <w:rPr>
                  <w:rFonts w:ascii="Cambria Math" w:hAnsi="Cambria Math"/>
                </w:rPr>
                <m:t>уд</m:t>
              </m:r>
            </m:sub>
          </m:sSub>
          <m:r>
            <m:rPr>
              <m:sty m:val="p"/>
            </m:rPr>
            <w:rPr>
              <w:rFonts w:ascii="Cambria Math" w:hAnsi="Cambria Math"/>
            </w:rPr>
            <m:t>∙</m:t>
          </m:r>
          <m:sSub>
            <m:sSubPr>
              <m:ctrlPr>
                <w:rPr>
                  <w:rFonts w:ascii="Cambria Math" w:hAnsi="Cambria Math"/>
                </w:rPr>
              </m:ctrlPr>
            </m:sSubPr>
            <m:e>
              <m:r>
                <w:rPr>
                  <w:rFonts w:ascii="Cambria Math" w:hAnsi="Cambria Math"/>
                  <w:lang w:val="en-US"/>
                </w:rPr>
                <m:t>I</m:t>
              </m:r>
            </m:e>
            <m:sub>
              <m:r>
                <m:rPr>
                  <m:sty m:val="p"/>
                </m:rPr>
                <w:rPr>
                  <w:rFonts w:ascii="Cambria Math" w:hAnsi="Cambria Math"/>
                </w:rPr>
                <m:t xml:space="preserve">п0 C </m:t>
              </m:r>
              <m:r>
                <w:rPr>
                  <w:rFonts w:ascii="Cambria Math" w:hAnsi="Cambria Math"/>
                </w:rPr>
                <m:t>К3</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∙1,6∙8,79 = 19,89 кА</m:t>
          </m:r>
          <m:r>
            <w:rPr>
              <w:rFonts w:ascii="Cambria Math" w:eastAsiaTheme="minorEastAsia" w:hAnsi="Cambria Math"/>
            </w:rPr>
            <m:t>.</m:t>
          </m:r>
        </m:oMath>
      </m:oMathPara>
    </w:p>
    <w:p w14:paraId="25C40A8E" w14:textId="6A73F4DB" w:rsidR="0004021A" w:rsidRDefault="001F15B3" w:rsidP="00196873">
      <w:pPr>
        <w:ind w:firstLine="709"/>
        <w:rPr>
          <w:rFonts w:eastAsiaTheme="minorEastAsia"/>
        </w:rPr>
      </w:pPr>
      <w:r>
        <w:rPr>
          <w:rFonts w:eastAsiaTheme="minorEastAsia"/>
        </w:rPr>
        <w:t xml:space="preserve">Ударный ток </w:t>
      </w:r>
      <w:proofErr w:type="gramStart"/>
      <w:r>
        <w:rPr>
          <w:rFonts w:eastAsiaTheme="minorEastAsia"/>
        </w:rPr>
        <w:t>КЗ</w:t>
      </w:r>
      <w:proofErr w:type="gramEnd"/>
      <w:r>
        <w:rPr>
          <w:rFonts w:eastAsiaTheme="minorEastAsia"/>
        </w:rPr>
        <w:t xml:space="preserve"> со стороны </w:t>
      </w:r>
      <w:r w:rsidR="003C1095">
        <w:rPr>
          <w:rFonts w:eastAsiaTheme="minorEastAsia"/>
        </w:rPr>
        <w:t>эквивалентного двигателя</w:t>
      </w:r>
      <w:r w:rsidR="003C1095" w:rsidRPr="003C1095">
        <w:rPr>
          <w:rFonts w:eastAsiaTheme="minorEastAsia"/>
        </w:rPr>
        <w:t>:</w:t>
      </w:r>
    </w:p>
    <w:p w14:paraId="26D4AF73" w14:textId="6B7B0203" w:rsidR="00FB20A7" w:rsidRPr="00FB20A7" w:rsidRDefault="00BA7C98" w:rsidP="00196873">
      <w:pPr>
        <w:ind w:firstLine="709"/>
        <w:rPr>
          <w:rFonts w:eastAsiaTheme="minorEastAsia"/>
        </w:rPr>
      </w:pPr>
      <m:oMathPara>
        <m:oMath>
          <m:sSub>
            <m:sSubPr>
              <m:ctrlPr>
                <w:rPr>
                  <w:rFonts w:ascii="Cambria Math" w:hAnsi="Cambria Math"/>
                </w:rPr>
              </m:ctrlPr>
            </m:sSubPr>
            <m:e>
              <m:r>
                <w:rPr>
                  <w:rFonts w:ascii="Cambria Math" w:hAnsi="Cambria Math"/>
                </w:rPr>
                <m:t>i</m:t>
              </m:r>
            </m:e>
            <m:sub>
              <m:r>
                <m:rPr>
                  <m:sty m:val="p"/>
                </m:rPr>
                <w:rPr>
                  <w:rFonts w:ascii="Cambria Math" w:hAnsi="Cambria Math"/>
                </w:rPr>
                <m:t>удД к3</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m:t>
          </m:r>
          <m:sSub>
            <m:sSubPr>
              <m:ctrlPr>
                <w:rPr>
                  <w:rFonts w:ascii="Cambria Math" w:hAnsi="Cambria Math"/>
                </w:rPr>
              </m:ctrlPr>
            </m:sSubPr>
            <m:e>
              <m:r>
                <w:rPr>
                  <w:rFonts w:ascii="Cambria Math" w:hAnsi="Cambria Math"/>
                  <w:lang w:val="en-US"/>
                </w:rPr>
                <m:t>k</m:t>
              </m:r>
            </m:e>
            <m:sub>
              <m:r>
                <m:rPr>
                  <m:sty m:val="p"/>
                </m:rPr>
                <w:rPr>
                  <w:rFonts w:ascii="Cambria Math" w:hAnsi="Cambria Math"/>
                </w:rPr>
                <m:t>уд</m:t>
              </m:r>
            </m:sub>
          </m:sSub>
          <m:r>
            <m:rPr>
              <m:sty m:val="p"/>
            </m:rPr>
            <w:rPr>
              <w:rFonts w:ascii="Cambria Math" w:hAnsi="Cambria Math"/>
            </w:rPr>
            <m:t>∙</m:t>
          </m:r>
          <m:sSub>
            <m:sSubPr>
              <m:ctrlPr>
                <w:rPr>
                  <w:rFonts w:ascii="Cambria Math" w:hAnsi="Cambria Math"/>
                </w:rPr>
              </m:ctrlPr>
            </m:sSubPr>
            <m:e>
              <m:r>
                <w:rPr>
                  <w:rFonts w:ascii="Cambria Math" w:hAnsi="Cambria Math"/>
                  <w:lang w:val="en-US"/>
                </w:rPr>
                <m:t>I</m:t>
              </m:r>
            </m:e>
            <m:sub>
              <m:r>
                <m:rPr>
                  <m:sty m:val="p"/>
                </m:rPr>
                <w:rPr>
                  <w:rFonts w:ascii="Cambria Math" w:hAnsi="Cambria Math"/>
                </w:rPr>
                <m:t xml:space="preserve">п0Д </m:t>
              </m:r>
              <m:r>
                <w:rPr>
                  <w:rFonts w:ascii="Cambria Math" w:hAnsi="Cambria Math"/>
                </w:rPr>
                <m:t>К3</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∙1,65∙6,35 = 14,82 кА</m:t>
          </m:r>
          <m:r>
            <w:rPr>
              <w:rFonts w:ascii="Cambria Math" w:eastAsiaTheme="minorEastAsia" w:hAnsi="Cambria Math"/>
            </w:rPr>
            <m:t>.</m:t>
          </m:r>
        </m:oMath>
      </m:oMathPara>
    </w:p>
    <w:p w14:paraId="0CF5D9C0" w14:textId="28F63FE0" w:rsidR="00FB20A7" w:rsidRPr="00FB20A7" w:rsidRDefault="00FB20A7" w:rsidP="00196873">
      <w:pPr>
        <w:ind w:firstLine="709"/>
        <w:rPr>
          <w:rFonts w:eastAsiaTheme="minorEastAsia"/>
        </w:rPr>
      </w:pPr>
    </w:p>
    <w:p w14:paraId="4EDF5348" w14:textId="7E32AB02" w:rsidR="009737D6" w:rsidRDefault="00FB20A7" w:rsidP="00BE2BD0">
      <w:pPr>
        <w:pStyle w:val="2"/>
        <w:numPr>
          <w:ilvl w:val="0"/>
          <w:numId w:val="0"/>
        </w:numPr>
        <w:ind w:left="567"/>
      </w:pPr>
      <w:bookmarkStart w:id="25" w:name="_Toc166613518"/>
      <w:r>
        <w:t>2.</w:t>
      </w:r>
      <w:r w:rsidR="00D747B3" w:rsidRPr="00D747B3">
        <w:t>4</w:t>
      </w:r>
      <w:r>
        <w:t xml:space="preserve"> Расчёт токов короткого замыкания на шинах собственных нужд </w:t>
      </w:r>
      <w:r w:rsidR="009737D6">
        <w:t xml:space="preserve">за РТСН </w:t>
      </w:r>
      <w:r>
        <w:t>(точка К</w:t>
      </w:r>
      <w:proofErr w:type="gramStart"/>
      <w:r>
        <w:t>4</w:t>
      </w:r>
      <w:proofErr w:type="gramEnd"/>
      <w:r>
        <w:t>)</w:t>
      </w:r>
      <w:bookmarkEnd w:id="25"/>
    </w:p>
    <w:p w14:paraId="0A0DA4EB" w14:textId="222B32B5" w:rsidR="00F82E6C" w:rsidRDefault="00F82E6C" w:rsidP="00EC4FA9">
      <w:pPr>
        <w:ind w:firstLine="709"/>
        <w:rPr>
          <w:lang w:eastAsia="ru-RU"/>
        </w:rPr>
      </w:pPr>
      <w:r>
        <w:rPr>
          <w:lang w:eastAsia="ru-RU"/>
        </w:rPr>
        <w:t>После эквивалентных преобразований схема замещения для расчета токов короткого замыкания в точке К</w:t>
      </w:r>
      <w:proofErr w:type="gramStart"/>
      <w:r w:rsidR="00E02630">
        <w:rPr>
          <w:lang w:eastAsia="ru-RU"/>
        </w:rPr>
        <w:t>4</w:t>
      </w:r>
      <w:proofErr w:type="gramEnd"/>
      <w:r>
        <w:rPr>
          <w:lang w:eastAsia="ru-RU"/>
        </w:rPr>
        <w:t xml:space="preserve"> будет иметь вид, представленный на рисунке 2.</w:t>
      </w:r>
      <w:r w:rsidRPr="00F82E6C">
        <w:rPr>
          <w:lang w:eastAsia="ru-RU"/>
        </w:rPr>
        <w:t>5</w:t>
      </w:r>
      <w:r>
        <w:rPr>
          <w:lang w:eastAsia="ru-RU"/>
        </w:rPr>
        <w:t>.</w:t>
      </w:r>
    </w:p>
    <w:p w14:paraId="487C77CE" w14:textId="77777777" w:rsidR="00F82E6C" w:rsidRPr="00617D93" w:rsidRDefault="00F82E6C" w:rsidP="00196873">
      <w:pPr>
        <w:ind w:firstLine="709"/>
        <w:rPr>
          <w:lang w:eastAsia="ru-RU"/>
        </w:rPr>
      </w:pPr>
      <w:r>
        <w:rPr>
          <w:lang w:eastAsia="ru-RU"/>
        </w:rPr>
        <w:t>Рассчитаем эквивалентные сопротивления</w:t>
      </w:r>
      <w:r w:rsidRPr="00617D93">
        <w:rPr>
          <w:lang w:eastAsia="ru-RU"/>
        </w:rPr>
        <w:t>:</w:t>
      </w:r>
    </w:p>
    <w:p w14:paraId="6A0CE8A9" w14:textId="057B4DB0" w:rsidR="00F82E6C" w:rsidRPr="000A7191" w:rsidRDefault="00BA7C98" w:rsidP="00196873">
      <w:pPr>
        <w:ind w:firstLine="709"/>
        <w:rPr>
          <w:rFonts w:eastAsiaTheme="minorEastAsia"/>
          <w:lang w:val="en-GB"/>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1,С,Л</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1</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cs="Times New Roman"/>
                      <w:sz w:val="24"/>
                      <w:szCs w:val="24"/>
                    </w:rPr>
                    <m:t>С,Л</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1</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С,Л</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0,054∙0,05</m:t>
              </m:r>
            </m:num>
            <m:den>
              <m:r>
                <w:rPr>
                  <w:rFonts w:ascii="Cambria Math" w:eastAsiaTheme="minorEastAsia" w:hAnsi="Cambria Math"/>
                </w:rPr>
                <m:t>0,054+0,05</m:t>
              </m:r>
            </m:den>
          </m:f>
          <m:r>
            <w:rPr>
              <w:rFonts w:ascii="Cambria Math" w:eastAsiaTheme="minorEastAsia" w:hAnsi="Cambria Math"/>
            </w:rPr>
            <m:t>=0,026.</m:t>
          </m:r>
        </m:oMath>
      </m:oMathPara>
    </w:p>
    <w:p w14:paraId="0C467889" w14:textId="6B5A43EC" w:rsidR="00F82E6C" w:rsidRPr="00E63AF5" w:rsidRDefault="00BA7C98" w:rsidP="00196873">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lang w:val="en-US"/>
                </w:rPr>
                <m:t>1,С,Л</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lang w:val="en-US"/>
                </w:rPr>
                <m:t>РТСН</m:t>
              </m:r>
            </m:sub>
          </m:sSub>
          <m:r>
            <w:rPr>
              <w:rFonts w:ascii="Cambria Math" w:eastAsiaTheme="minorEastAsia" w:hAnsi="Cambria Math"/>
            </w:rPr>
            <m:t>=0,026+1,05=1,076.</m:t>
          </m:r>
        </m:oMath>
      </m:oMathPara>
    </w:p>
    <w:p w14:paraId="068ACAC8" w14:textId="77777777" w:rsidR="00F82E6C" w:rsidRDefault="00F82E6C" w:rsidP="00196873">
      <w:pPr>
        <w:ind w:firstLine="709"/>
        <w:rPr>
          <w:rFonts w:eastAsiaTheme="minorEastAsia"/>
          <w:lang w:val="en-GB"/>
        </w:rPr>
      </w:pPr>
      <w:r>
        <w:rPr>
          <w:rFonts w:eastAsiaTheme="minorEastAsia"/>
        </w:rPr>
        <w:t>Рассчитаем эквивалентную ЭДС</w:t>
      </w:r>
      <w:r>
        <w:rPr>
          <w:rFonts w:eastAsiaTheme="minorEastAsia"/>
          <w:lang w:val="en-GB"/>
        </w:rPr>
        <w:t>:</w:t>
      </w:r>
    </w:p>
    <w:p w14:paraId="1592182D" w14:textId="40842EB0" w:rsidR="00F82E6C" w:rsidRPr="00F82E6C" w:rsidRDefault="00BA7C98" w:rsidP="00196873">
      <w:pPr>
        <w:ind w:firstLine="709"/>
        <w:rPr>
          <w:rFonts w:eastAsiaTheme="minorEastAsia"/>
          <w:i/>
          <w:szCs w:val="28"/>
          <w:lang w:val="en-GB"/>
        </w:rPr>
      </w:pPr>
      <m:oMathPara>
        <m:oMath>
          <m:sSub>
            <m:sSubPr>
              <m:ctrlPr>
                <w:rPr>
                  <w:rFonts w:ascii="Cambria Math" w:hAnsi="Cambria Math"/>
                  <w:szCs w:val="28"/>
                  <w:lang w:val="en-US"/>
                </w:rPr>
              </m:ctrlPr>
            </m:sSubPr>
            <m:e>
              <m:r>
                <w:rPr>
                  <w:rFonts w:ascii="Cambria Math" w:hAnsi="Cambria Math"/>
                  <w:szCs w:val="28"/>
                  <w:lang w:val="en-GB"/>
                </w:rPr>
                <m:t>E</m:t>
              </m:r>
            </m:e>
            <m:sub>
              <m:r>
                <m:rPr>
                  <m:sty m:val="p"/>
                </m:rPr>
                <w:rPr>
                  <w:rFonts w:ascii="Cambria Math" w:hAnsi="Cambria Math"/>
                  <w:szCs w:val="28"/>
                </w:rPr>
                <m:t>4</m:t>
              </m:r>
            </m:sub>
          </m:sSub>
          <m:r>
            <m:rPr>
              <m:sty m:val="p"/>
            </m:rPr>
            <w:rPr>
              <w:rFonts w:ascii="Cambria Math" w:hAnsi="Cambria Math"/>
              <w:szCs w:val="28"/>
            </w:rPr>
            <m:t>=</m:t>
          </m:r>
          <m:f>
            <m:fPr>
              <m:ctrlPr>
                <w:rPr>
                  <w:rFonts w:ascii="Cambria Math" w:hAnsi="Cambria Math"/>
                  <w:szCs w:val="28"/>
                  <w:lang w:val="en-US"/>
                </w:rPr>
              </m:ctrlPr>
            </m:fPr>
            <m:num>
              <m:sSub>
                <m:sSubPr>
                  <m:ctrlPr>
                    <w:rPr>
                      <w:rFonts w:ascii="Cambria Math" w:hAnsi="Cambria Math" w:cs="Times New Roman"/>
                      <w:szCs w:val="28"/>
                      <w:lang w:val="en-US"/>
                    </w:rPr>
                  </m:ctrlPr>
                </m:sSubPr>
                <m:e>
                  <m:r>
                    <w:rPr>
                      <w:rFonts w:ascii="Cambria Math" w:hAnsi="Cambria Math"/>
                      <w:szCs w:val="28"/>
                      <w:lang w:val="en-GB"/>
                    </w:rPr>
                    <m:t>E</m:t>
                  </m:r>
                </m:e>
                <m:sub>
                  <m:r>
                    <m:rPr>
                      <m:sty m:val="p"/>
                    </m:rPr>
                    <w:rPr>
                      <w:rFonts w:ascii="Cambria Math" w:hAnsi="Cambria Math" w:cs="Times New Roman"/>
                      <w:szCs w:val="28"/>
                    </w:rPr>
                    <m:t>С</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szCs w:val="28"/>
                      <w:lang w:val="en-US"/>
                    </w:rPr>
                    <m:t>x</m:t>
                  </m:r>
                </m:e>
                <m:sub>
                  <m:r>
                    <w:rPr>
                      <w:rFonts w:ascii="Cambria Math" w:hAnsi="Cambria Math" w:cs="Times New Roman"/>
                      <w:szCs w:val="28"/>
                      <w:lang w:val="en-US"/>
                    </w:rPr>
                    <m:t>1</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cs="Times New Roman"/>
                      <w:szCs w:val="28"/>
                      <w:lang w:val="en-GB"/>
                    </w:rPr>
                    <m:t>E''</m:t>
                  </m:r>
                </m:e>
                <m:sub>
                  <m:r>
                    <m:rPr>
                      <m:sty m:val="p"/>
                    </m:rPr>
                    <w:rPr>
                      <w:rFonts w:ascii="Cambria Math" w:hAnsi="Cambria Math" w:cs="Times New Roman"/>
                      <w:szCs w:val="28"/>
                    </w:rPr>
                    <m:t>Г</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cs="Times New Roman"/>
                      <w:szCs w:val="28"/>
                      <w:lang w:val="en-US"/>
                    </w:rPr>
                    <m:t>x</m:t>
                  </m:r>
                </m:e>
                <m:sub>
                  <m:r>
                    <w:rPr>
                      <w:rFonts w:ascii="Cambria Math" w:hAnsi="Cambria Math" w:cs="Times New Roman"/>
                      <w:szCs w:val="28"/>
                    </w:rPr>
                    <m:t>С,Л</m:t>
                  </m:r>
                </m:sub>
              </m:sSub>
            </m:num>
            <m:den>
              <m:sSub>
                <m:sSubPr>
                  <m:ctrlPr>
                    <w:rPr>
                      <w:rFonts w:ascii="Cambria Math" w:hAnsi="Cambria Math" w:cs="Times New Roman"/>
                      <w:szCs w:val="28"/>
                      <w:lang w:val="en-US"/>
                    </w:rPr>
                  </m:ctrlPr>
                </m:sSubPr>
                <m:e>
                  <m:r>
                    <w:rPr>
                      <w:rFonts w:ascii="Cambria Math" w:hAnsi="Cambria Math"/>
                      <w:szCs w:val="28"/>
                      <w:lang w:val="en-US"/>
                    </w:rPr>
                    <m:t>x</m:t>
                  </m:r>
                </m:e>
                <m:sub>
                  <m:r>
                    <w:rPr>
                      <w:rFonts w:ascii="Cambria Math" w:hAnsi="Cambria Math"/>
                      <w:szCs w:val="28"/>
                    </w:rPr>
                    <m:t>1</m:t>
                  </m:r>
                </m:sub>
              </m:sSub>
              <m:r>
                <m:rPr>
                  <m:sty m:val="p"/>
                </m:rPr>
                <w:rPr>
                  <w:rFonts w:ascii="Cambria Math" w:hAnsi="Cambria Math" w:cs="Times New Roman"/>
                  <w:szCs w:val="28"/>
                  <w:lang w:val="en-US"/>
                </w:rPr>
                <m:t>+</m:t>
              </m:r>
              <m:sSub>
                <m:sSubPr>
                  <m:ctrlPr>
                    <w:rPr>
                      <w:rFonts w:ascii="Cambria Math" w:hAnsi="Cambria Math" w:cs="Times New Roman"/>
                      <w:szCs w:val="28"/>
                      <w:lang w:val="en-US"/>
                    </w:rPr>
                  </m:ctrlPr>
                </m:sSubPr>
                <m:e>
                  <m:r>
                    <w:rPr>
                      <w:rFonts w:ascii="Cambria Math" w:hAnsi="Cambria Math"/>
                      <w:szCs w:val="28"/>
                      <w:lang w:val="en-US"/>
                    </w:rPr>
                    <m:t>x</m:t>
                  </m:r>
                </m:e>
                <m:sub>
                  <m:r>
                    <w:rPr>
                      <w:rFonts w:ascii="Cambria Math" w:hAnsi="Cambria Math" w:cs="Times New Roman"/>
                      <w:szCs w:val="28"/>
                      <w:lang w:val="en-US"/>
                    </w:rPr>
                    <m:t>С,Л</m:t>
                  </m:r>
                </m:sub>
              </m:sSub>
            </m:den>
          </m:f>
          <m:r>
            <w:rPr>
              <w:rFonts w:ascii="Cambria Math" w:hAnsi="Cambria Math"/>
              <w:szCs w:val="28"/>
              <w:lang w:val="en-US"/>
            </w:rPr>
            <m:t>=</m:t>
          </m:r>
          <m:f>
            <m:fPr>
              <m:ctrlPr>
                <w:rPr>
                  <w:rFonts w:ascii="Cambria Math" w:hAnsi="Cambria Math"/>
                  <w:i/>
                  <w:szCs w:val="28"/>
                  <w:lang w:val="en-US"/>
                </w:rPr>
              </m:ctrlPr>
            </m:fPr>
            <m:num>
              <m:r>
                <w:rPr>
                  <w:rFonts w:ascii="Cambria Math" w:hAnsi="Cambria Math"/>
                  <w:szCs w:val="28"/>
                  <w:lang w:val="en-US"/>
                </w:rPr>
                <m:t>1,0∙0,054+1,094∙0,05</m:t>
              </m:r>
            </m:num>
            <m:den>
              <m:r>
                <w:rPr>
                  <w:rFonts w:ascii="Cambria Math" w:hAnsi="Cambria Math"/>
                  <w:szCs w:val="28"/>
                  <w:lang w:val="en-US"/>
                </w:rPr>
                <m:t>0,054+0,05</m:t>
              </m:r>
            </m:den>
          </m:f>
          <m:r>
            <w:rPr>
              <w:rFonts w:ascii="Cambria Math" w:hAnsi="Cambria Math"/>
              <w:szCs w:val="28"/>
              <w:lang w:val="en-US"/>
            </w:rPr>
            <m:t>=</m:t>
          </m:r>
          <m:r>
            <w:rPr>
              <w:rFonts w:ascii="Cambria Math" w:hAnsi="Cambria Math"/>
              <w:szCs w:val="28"/>
              <w:lang w:val="en-GB"/>
            </w:rPr>
            <m:t>1,045.</m:t>
          </m:r>
        </m:oMath>
      </m:oMathPara>
    </w:p>
    <w:p w14:paraId="7C0E573A" w14:textId="325F9D24" w:rsidR="00F82E6C" w:rsidRDefault="00906D61" w:rsidP="00196873">
      <w:pPr>
        <w:ind w:firstLine="709"/>
        <w:rPr>
          <w:lang w:eastAsia="ru-RU"/>
        </w:rPr>
      </w:pPr>
      <w:r>
        <w:rPr>
          <w:rFonts w:eastAsiaTheme="minorEastAsia"/>
          <w:noProof/>
          <w:lang w:eastAsia="ru-RU"/>
        </w:rPr>
        <w:lastRenderedPageBreak/>
        <mc:AlternateContent>
          <mc:Choice Requires="wpg">
            <w:drawing>
              <wp:anchor distT="0" distB="0" distL="114300" distR="114300" simplePos="0" relativeHeight="251628544" behindDoc="0" locked="0" layoutInCell="1" allowOverlap="1" wp14:anchorId="1D9CC058" wp14:editId="191C3B08">
                <wp:simplePos x="0" y="0"/>
                <wp:positionH relativeFrom="page">
                  <wp:align>center</wp:align>
                </wp:positionH>
                <wp:positionV relativeFrom="paragraph">
                  <wp:posOffset>220980</wp:posOffset>
                </wp:positionV>
                <wp:extent cx="6127750" cy="2738120"/>
                <wp:effectExtent l="0" t="0" r="6350" b="5080"/>
                <wp:wrapTopAndBottom/>
                <wp:docPr id="548905813" name="Группа 2"/>
                <wp:cNvGraphicFramePr/>
                <a:graphic xmlns:a="http://schemas.openxmlformats.org/drawingml/2006/main">
                  <a:graphicData uri="http://schemas.microsoft.com/office/word/2010/wordprocessingGroup">
                    <wpg:wgp>
                      <wpg:cNvGrpSpPr/>
                      <wpg:grpSpPr>
                        <a:xfrm>
                          <a:off x="0" y="0"/>
                          <a:ext cx="6127750" cy="2738120"/>
                          <a:chOff x="0" y="0"/>
                          <a:chExt cx="6127750" cy="2738120"/>
                        </a:xfrm>
                      </wpg:grpSpPr>
                      <pic:pic xmlns:pic="http://schemas.openxmlformats.org/drawingml/2006/picture">
                        <pic:nvPicPr>
                          <pic:cNvPr id="392970333" name="Рисунок 1" descr="Изображение выглядит как диаграмма, зарисовка, линия, Шрифт&#10;&#10;Автоматически созданное описание"/>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261235"/>
                          </a:xfrm>
                          <a:prstGeom prst="rect">
                            <a:avLst/>
                          </a:prstGeom>
                        </pic:spPr>
                      </pic:pic>
                      <wps:wsp>
                        <wps:cNvPr id="201581745" name="Надпись 1"/>
                        <wps:cNvSpPr txBox="1"/>
                        <wps:spPr>
                          <a:xfrm>
                            <a:off x="7620" y="2202180"/>
                            <a:ext cx="6120130" cy="535940"/>
                          </a:xfrm>
                          <a:prstGeom prst="rect">
                            <a:avLst/>
                          </a:prstGeom>
                          <a:solidFill>
                            <a:prstClr val="white"/>
                          </a:solidFill>
                          <a:ln>
                            <a:noFill/>
                          </a:ln>
                        </wps:spPr>
                        <wps:txbx>
                          <w:txbxContent>
                            <w:p w14:paraId="5391D3C9" w14:textId="16275E32" w:rsidR="00BA7C98" w:rsidRPr="00103E92" w:rsidRDefault="00BA7C98" w:rsidP="006745A2">
                              <w:pPr>
                                <w:pStyle w:val="a3"/>
                                <w:rPr>
                                  <w:noProof/>
                                </w:rPr>
                              </w:pPr>
                              <w:r>
                                <w:t>Рисунок 2.5</w:t>
                              </w:r>
                              <w:r w:rsidRPr="00BE2BD0">
                                <w:t xml:space="preserve"> </w:t>
                              </w:r>
                              <w:r>
                                <w:t xml:space="preserve">— Этапы </w:t>
                              </w:r>
                              <w:proofErr w:type="spellStart"/>
                              <w:r>
                                <w:t>эквивалентирования</w:t>
                              </w:r>
                              <w:proofErr w:type="spellEnd"/>
                              <w:r>
                                <w:t xml:space="preserve"> схемы замещения для расчета </w:t>
                              </w:r>
                              <w:proofErr w:type="gramStart"/>
                              <w:r>
                                <w:t>КЗ</w:t>
                              </w:r>
                              <w:proofErr w:type="gramEnd"/>
                              <w:r>
                                <w:t xml:space="preserve"> в точке К4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_x0000_s1041" style="position:absolute;left:0;text-align:left;margin-left:0;margin-top:17.4pt;width:482.5pt;height:215.6pt;z-index:251628544;mso-position-horizontal:center;mso-position-horizontal-relative:page;mso-width-relative:margin;mso-height-relative:margin" coordsize="61277,273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gHtRgelFFABj2owPS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10;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">
                <v:shape id="Рисунок 1" o:spid="_x0000_s1042" type="#_x0000_t75" alt="Изображение выглядит как диаграмма, зарисовка, линия, Шрифт&#10;&#10;Автоматически созданное описание" style="position:absolute;width:61201;height:226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TiaLIAAAA4gAAAA8AAABkcnMvZG93bnJldi54bWxEj0FrwkAUhO8F/8PyhN7qxoRWja4igYL0&#10;VjUHb4/sMwlm3y7ZNcZ/3y0Uehxm5htmsxtNJwbqfWtZwXyWgCCurG65VnA+fb4tQfiArLGzTAqe&#10;5GG3nbxsMNf2wd80HEMtIoR9jgqaEFwupa8aMuhn1hFH72p7gyHKvpa6x0eEm06mSfIhDbYcFxp0&#10;VDRU3Y53o2DQVLRmLIuLK9/dF5XmdJepUq/Tcb8GEWgM/+G/9kEryFbpapFkWQa/l+IdkNs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mU4miyAAAAOIAAAAPAAAAAAAAAAAA&#10;AAAAAJ8CAABkcnMvZG93bnJldi54bWxQSwUGAAAAAAQABAD3AAAAlAMAAAAA&#10;">
                  <v:imagedata r:id="rId23" o:title="Изображение выглядит как диаграмма, зарисовка, линия, Шрифт&#10;&#10;Автоматически созданное описание"/>
                  <v:path arrowok="t"/>
                </v:shape>
                <v:shape id="Надпись 1" o:spid="_x0000_s1043" type="#_x0000_t202" style="position:absolute;left:76;top:22021;width:61201;height:5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vkKcwA&#10;AADiAAAADwAAAGRycy9kb3ducmV2LnhtbESPT0vDQBTE74LfYXmCF7Gb1PQPsdtSioJ6Kaa9eHtk&#10;X7PR7Nuwu2njt3cFweMwM79hVpvRduJMPrSOFeSTDARx7XTLjYLj4fl+CSJEZI2dY1LwTQE26+ur&#10;FZbaXfidzlVsRIJwKFGBibEvpQy1IYth4nri5J2ctxiT9I3UHi8Jbjs5zbK5tNhyWjDY085Q/VUN&#10;VsG++Nibu+H09LYtHvzrcdjNP5tKqdubcfsIItIY/8N/7RetYJrls2W+KGbweyndAbn+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EvkKcwAAADiAAAADwAAAAAAAAAAAAAAAACY&#10;AgAAZHJzL2Rvd25yZXYueG1sUEsFBgAAAAAEAAQA9QAAAJEDAAAAAA==&#10;" stroked="f">
                  <v:textbox style="mso-fit-shape-to-text:t" inset="0,0,0,0">
                    <w:txbxContent>
                      <w:p w14:paraId="5391D3C9" w14:textId="16275E32" w:rsidR="00BA7C98" w:rsidRPr="00103E92" w:rsidRDefault="00BA7C98" w:rsidP="006745A2">
                        <w:pPr>
                          <w:pStyle w:val="a3"/>
                          <w:rPr>
                            <w:noProof/>
                          </w:rPr>
                        </w:pPr>
                        <w:r>
                          <w:t>Рисунок 2.5</w:t>
                        </w:r>
                        <w:r w:rsidRPr="00BE2BD0">
                          <w:t xml:space="preserve"> </w:t>
                        </w:r>
                        <w:r>
                          <w:t xml:space="preserve">— Этапы </w:t>
                        </w:r>
                        <w:proofErr w:type="spellStart"/>
                        <w:r>
                          <w:t>эквивалентирования</w:t>
                        </w:r>
                        <w:proofErr w:type="spellEnd"/>
                        <w:r>
                          <w:t xml:space="preserve"> схемы замещения для расчета </w:t>
                        </w:r>
                        <w:proofErr w:type="gramStart"/>
                        <w:r>
                          <w:t>КЗ</w:t>
                        </w:r>
                        <w:proofErr w:type="gramEnd"/>
                        <w:r>
                          <w:t xml:space="preserve"> в точке К4</w:t>
                        </w:r>
                      </w:p>
                    </w:txbxContent>
                  </v:textbox>
                </v:shape>
                <w10:wrap type="topAndBottom" anchorx="page"/>
              </v:group>
            </w:pict>
          </mc:Fallback>
        </mc:AlternateContent>
      </w:r>
    </w:p>
    <w:p w14:paraId="72277759" w14:textId="1AC4CF29" w:rsidR="003D7562" w:rsidRDefault="003D7562" w:rsidP="00E02630">
      <w:pPr>
        <w:ind w:firstLine="709"/>
      </w:pPr>
      <w:r>
        <w:t xml:space="preserve">Расчёт токов </w:t>
      </w:r>
      <w:proofErr w:type="gramStart"/>
      <w:r>
        <w:t>КЗ</w:t>
      </w:r>
      <w:proofErr w:type="gramEnd"/>
      <w:r>
        <w:t xml:space="preserve"> для точки К4</w:t>
      </w:r>
      <w:r w:rsidRPr="002E7890">
        <w:t>:</w:t>
      </w:r>
    </w:p>
    <w:p w14:paraId="6F1A95CD" w14:textId="6EDA09F9" w:rsidR="003D7562" w:rsidRDefault="003D7562" w:rsidP="00196873">
      <w:pPr>
        <w:ind w:firstLine="709"/>
        <w:rPr>
          <w:lang w:eastAsia="ru-RU"/>
        </w:rPr>
      </w:pPr>
      <w:r>
        <w:rPr>
          <w:lang w:eastAsia="ru-RU"/>
        </w:rPr>
        <w:t xml:space="preserve">Действующее значение периодической составляющей тока </w:t>
      </w:r>
      <w:proofErr w:type="gramStart"/>
      <w:r>
        <w:rPr>
          <w:lang w:eastAsia="ru-RU"/>
        </w:rPr>
        <w:t>КЗ</w:t>
      </w:r>
      <w:proofErr w:type="gramEnd"/>
      <w:r>
        <w:rPr>
          <w:lang w:eastAsia="ru-RU"/>
        </w:rPr>
        <w:t xml:space="preserve"> со стороны системы в начальный момент времени</w:t>
      </w:r>
      <w:r w:rsidRPr="001816C9">
        <w:rPr>
          <w:lang w:eastAsia="ru-RU"/>
        </w:rPr>
        <w:t>:</w:t>
      </w:r>
    </w:p>
    <w:p w14:paraId="69F1DF11" w14:textId="3F8449F4" w:rsidR="003D7562" w:rsidRDefault="00BA7C98" w:rsidP="00196873">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 С К4</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E</m:t>
                  </m:r>
                </m:e>
                <m:sub>
                  <m:r>
                    <w:rPr>
                      <w:rFonts w:ascii="Cambria Math" w:eastAsiaTheme="minorEastAsia" w:hAnsi="Cambria Math"/>
                    </w:rPr>
                    <m:t>4</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4</m:t>
                  </m:r>
                </m:sub>
              </m:sSub>
            </m:den>
          </m:f>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бк4</m:t>
              </m:r>
            </m:sub>
          </m:sSub>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1,045</m:t>
              </m:r>
            </m:num>
            <m:den>
              <m:r>
                <w:rPr>
                  <w:rFonts w:ascii="Cambria Math" w:eastAsiaTheme="minorEastAsia" w:hAnsi="Cambria Math"/>
                </w:rPr>
                <m:t>1,076</m:t>
              </m:r>
            </m:den>
          </m:f>
          <m:r>
            <w:rPr>
              <w:rFonts w:ascii="Cambria Math" w:eastAsiaTheme="minorEastAsia" w:hAnsi="Cambria Math"/>
              <w:lang w:val="en-US"/>
            </w:rPr>
            <m:t>∙9,164 кА=8,90 кА.</m:t>
          </m:r>
        </m:oMath>
      </m:oMathPara>
    </w:p>
    <w:p w14:paraId="7F078A48" w14:textId="2E8759AE" w:rsidR="003D7562" w:rsidRPr="00DD305F" w:rsidRDefault="003D7562" w:rsidP="00196873">
      <w:pPr>
        <w:ind w:firstLine="709"/>
        <w:rPr>
          <w:lang w:eastAsia="ru-RU"/>
        </w:rPr>
      </w:pPr>
      <w:r>
        <w:rPr>
          <w:lang w:eastAsia="ru-RU"/>
        </w:rPr>
        <w:t xml:space="preserve">Действующее значение периодической составляющей тока </w:t>
      </w:r>
      <w:proofErr w:type="gramStart"/>
      <w:r>
        <w:rPr>
          <w:lang w:eastAsia="ru-RU"/>
        </w:rPr>
        <w:t>КЗ</w:t>
      </w:r>
      <w:proofErr w:type="gramEnd"/>
      <w:r>
        <w:rPr>
          <w:lang w:eastAsia="ru-RU"/>
        </w:rPr>
        <w:t xml:space="preserve"> со стороны эквивалентного двигателя в начальный момент времени (</w:t>
      </w:r>
      <w:r>
        <w:t xml:space="preserve">если точный состав двигателей СН неизвестен, то при питании от </w:t>
      </w:r>
      <w:r w:rsidR="00FF33DF">
        <w:t>Р</w:t>
      </w:r>
      <w:r>
        <w:t xml:space="preserve">ТСН принимают </w:t>
      </w:r>
      <w:r>
        <w:sym w:font="Symbol" w:char="F053"/>
      </w:r>
      <w:proofErr w:type="spellStart"/>
      <w:r>
        <w:t>Pном</w:t>
      </w:r>
      <w:proofErr w:type="spellEnd"/>
      <w:r>
        <w:t xml:space="preserve"> = </w:t>
      </w:r>
      <w:proofErr w:type="spellStart"/>
      <w:r>
        <w:t>S</w:t>
      </w:r>
      <w:r w:rsidR="00FF33DF">
        <w:t>р</w:t>
      </w:r>
      <w:r>
        <w:t>тсн</w:t>
      </w:r>
      <w:proofErr w:type="spellEnd"/>
      <w:r>
        <w:t>)</w:t>
      </w:r>
      <w:r w:rsidRPr="00DD305F">
        <w:rPr>
          <w:lang w:eastAsia="ru-RU"/>
        </w:rPr>
        <w:t>:</w:t>
      </w:r>
    </w:p>
    <w:p w14:paraId="5F50D6B4" w14:textId="34DB80C4" w:rsidR="003D7562" w:rsidRPr="000411DC" w:rsidRDefault="00BA7C98" w:rsidP="00196873">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rPr>
                <m:t>П0Д К4</m:t>
              </m:r>
            </m:sub>
          </m:sSub>
          <m:r>
            <w:rPr>
              <w:rFonts w:ascii="Cambria Math" w:eastAsiaTheme="minorEastAsia" w:hAnsi="Cambria Math"/>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I</m:t>
              </m:r>
            </m:e>
            <m:sub>
              <m:r>
                <w:rPr>
                  <w:rFonts w:ascii="Cambria Math" w:eastAsiaTheme="minorEastAsia" w:hAnsi="Cambria Math"/>
                </w:rPr>
                <m:t>*пуск</m:t>
              </m:r>
            </m:sub>
          </m:sSub>
          <m:f>
            <m:fPr>
              <m:ctrlPr>
                <w:rPr>
                  <w:rFonts w:ascii="Cambria Math" w:eastAsiaTheme="minorEastAsia" w:hAnsi="Cambria Math"/>
                  <w:i/>
                  <w:lang w:val="en-US"/>
                </w:rPr>
              </m:ctrlPr>
            </m:fPr>
            <m:num>
              <m:nary>
                <m:naryPr>
                  <m:chr m:val="∑"/>
                  <m:limLoc m:val="undOvr"/>
                  <m:subHide m:val="1"/>
                  <m:supHide m:val="1"/>
                  <m:ctrlPr>
                    <w:rPr>
                      <w:rFonts w:ascii="Cambria Math" w:eastAsiaTheme="minorEastAsia" w:hAnsi="Cambria Math" w:cs="Times New Roman"/>
                      <w:i/>
                      <w:sz w:val="24"/>
                      <w:szCs w:val="24"/>
                      <w:lang w:val="en-US"/>
                    </w:rPr>
                  </m:ctrlPr>
                </m:naryPr>
                <m:sub/>
                <m:sup/>
                <m:e>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GB"/>
                        </w:rPr>
                        <m:t>P</m:t>
                      </m:r>
                    </m:e>
                    <m:sub>
                      <m:r>
                        <w:rPr>
                          <w:rFonts w:ascii="Cambria Math" w:eastAsiaTheme="minorEastAsia" w:hAnsi="Cambria Math" w:cs="Times New Roman"/>
                          <w:sz w:val="24"/>
                          <w:szCs w:val="24"/>
                        </w:rPr>
                        <m:t>ном</m:t>
                      </m:r>
                    </m:sub>
                  </m:sSub>
                </m:e>
              </m:nary>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GB"/>
                    </w:rPr>
                    <m:t>U</m:t>
                  </m:r>
                </m:e>
                <m:sub>
                  <m:r>
                    <w:rPr>
                      <w:rFonts w:ascii="Cambria Math" w:eastAsiaTheme="minorEastAsia" w:hAnsi="Cambria Math"/>
                    </w:rPr>
                    <m:t>ном</m:t>
                  </m:r>
                </m:sub>
              </m:sSub>
            </m:den>
          </m:f>
          <m:r>
            <w:rPr>
              <w:rFonts w:ascii="Cambria Math" w:eastAsiaTheme="minorEastAsia" w:hAnsi="Cambria Math"/>
              <w:lang w:val="en-US"/>
            </w:rPr>
            <m:t>=4,0∙</m:t>
          </m:r>
          <m:f>
            <m:fPr>
              <m:ctrlPr>
                <w:rPr>
                  <w:rFonts w:ascii="Cambria Math" w:eastAsiaTheme="minorEastAsia" w:hAnsi="Cambria Math"/>
                  <w:i/>
                </w:rPr>
              </m:ctrlPr>
            </m:fPr>
            <m:num>
              <m:r>
                <w:rPr>
                  <w:rFonts w:ascii="Cambria Math" w:eastAsiaTheme="minorEastAsia" w:hAnsi="Cambria Math"/>
                </w:rPr>
                <m:t>10 МВА</m:t>
              </m:r>
            </m:num>
            <m:den>
              <m:r>
                <w:rPr>
                  <w:rFonts w:ascii="Cambria Math" w:eastAsiaTheme="minorEastAsia" w:hAnsi="Cambria Math"/>
                </w:rPr>
                <m:t>6,3 кВ</m:t>
              </m:r>
            </m:den>
          </m:f>
          <m:r>
            <w:rPr>
              <w:rFonts w:ascii="Cambria Math" w:eastAsiaTheme="minorEastAsia" w:hAnsi="Cambria Math"/>
              <w:lang w:val="en-US"/>
            </w:rPr>
            <m:t xml:space="preserve">=6,35 </m:t>
          </m:r>
          <m:r>
            <w:rPr>
              <w:rFonts w:ascii="Cambria Math" w:eastAsiaTheme="minorEastAsia" w:hAnsi="Cambria Math"/>
            </w:rPr>
            <m:t>кА</m:t>
          </m:r>
          <m:r>
            <w:rPr>
              <w:rFonts w:ascii="Cambria Math" w:eastAsiaTheme="minorEastAsia" w:hAnsi="Cambria Math"/>
              <w:lang w:val="en-US"/>
            </w:rPr>
            <m:t>.</m:t>
          </m:r>
        </m:oMath>
      </m:oMathPara>
    </w:p>
    <w:p w14:paraId="6E985ADB" w14:textId="0E7EEF00" w:rsidR="000E0A57" w:rsidRPr="00CF2742" w:rsidRDefault="000E0A57" w:rsidP="000E0A57">
      <w:pPr>
        <w:ind w:firstLine="709"/>
        <w:rPr>
          <w:rFonts w:eastAsiaTheme="minorEastAsia"/>
        </w:rPr>
      </w:pPr>
      <w:r>
        <w:rPr>
          <w:rFonts w:eastAsiaTheme="minorEastAsia"/>
        </w:rPr>
        <w:t xml:space="preserve">Для системы, связанной с шинами, где рассматривается </w:t>
      </w:r>
      <w:proofErr w:type="gramStart"/>
      <w:r>
        <w:rPr>
          <w:rFonts w:eastAsiaTheme="minorEastAsia"/>
        </w:rPr>
        <w:t>КЗ</w:t>
      </w:r>
      <w:proofErr w:type="gramEnd"/>
      <w:r>
        <w:rPr>
          <w:rFonts w:eastAsiaTheme="minorEastAsia"/>
        </w:rPr>
        <w:t xml:space="preserve">, через трансформаторы мощностью 5,6-32 МВА примем </w:t>
      </w:r>
      <m:oMath>
        <m:sSub>
          <m:sSubPr>
            <m:ctrlPr>
              <w:rPr>
                <w:rFonts w:ascii="Cambria Math" w:hAnsi="Cambria Math"/>
              </w:rPr>
            </m:ctrlPr>
          </m:sSubPr>
          <m:e>
            <m:r>
              <w:rPr>
                <w:rFonts w:ascii="Cambria Math" w:hAnsi="Cambria Math"/>
                <w:lang w:val="en-US"/>
              </w:rPr>
              <m:t>k</m:t>
            </m:r>
          </m:e>
          <m:sub>
            <m:r>
              <m:rPr>
                <m:sty m:val="p"/>
              </m:rPr>
              <w:rPr>
                <w:rFonts w:ascii="Cambria Math" w:hAnsi="Cambria Math"/>
              </w:rPr>
              <m:t>уд</m:t>
            </m:r>
          </m:sub>
        </m:sSub>
        <m:r>
          <w:rPr>
            <w:rFonts w:ascii="Cambria Math" w:hAnsi="Cambria Math"/>
          </w:rPr>
          <m:t>=1,6</m:t>
        </m:r>
      </m:oMath>
      <w:r w:rsidRPr="000E0A57">
        <w:rPr>
          <w:rFonts w:eastAsiaTheme="minorEastAsia"/>
        </w:rPr>
        <w:t xml:space="preserve"> </w:t>
      </w:r>
      <w:r>
        <w:rPr>
          <w:rFonts w:eastAsiaTheme="minorEastAsia"/>
        </w:rPr>
        <w:t xml:space="preserve">для КЗ со стороны системы и </w:t>
      </w:r>
      <m:oMath>
        <m:sSub>
          <m:sSubPr>
            <m:ctrlPr>
              <w:rPr>
                <w:rFonts w:ascii="Cambria Math" w:hAnsi="Cambria Math"/>
              </w:rPr>
            </m:ctrlPr>
          </m:sSubPr>
          <m:e>
            <m:r>
              <w:rPr>
                <w:rFonts w:ascii="Cambria Math" w:hAnsi="Cambria Math"/>
                <w:lang w:val="en-US"/>
              </w:rPr>
              <m:t>k</m:t>
            </m:r>
          </m:e>
          <m:sub>
            <m:r>
              <m:rPr>
                <m:sty m:val="p"/>
              </m:rPr>
              <w:rPr>
                <w:rFonts w:ascii="Cambria Math" w:hAnsi="Cambria Math"/>
              </w:rPr>
              <m:t>уд</m:t>
            </m:r>
          </m:sub>
        </m:sSub>
        <m:r>
          <w:rPr>
            <w:rFonts w:ascii="Cambria Math" w:hAnsi="Cambria Math"/>
          </w:rPr>
          <m:t>=1,65</m:t>
        </m:r>
      </m:oMath>
      <w:r>
        <w:rPr>
          <w:rFonts w:eastAsiaTheme="minorEastAsia"/>
        </w:rPr>
        <w:t xml:space="preserve"> для КЗ со стороны эквивалентного двигателя.</w:t>
      </w:r>
    </w:p>
    <w:p w14:paraId="120A4273" w14:textId="626AA104" w:rsidR="003D7562" w:rsidRDefault="003D7562" w:rsidP="00196873">
      <w:pPr>
        <w:ind w:firstLine="709"/>
        <w:rPr>
          <w:rFonts w:eastAsiaTheme="minorEastAsia"/>
        </w:rPr>
      </w:pPr>
      <w:r>
        <w:rPr>
          <w:rFonts w:eastAsiaTheme="minorEastAsia"/>
        </w:rPr>
        <w:t xml:space="preserve">Ударный ток </w:t>
      </w:r>
      <w:proofErr w:type="gramStart"/>
      <w:r>
        <w:rPr>
          <w:rFonts w:eastAsiaTheme="minorEastAsia"/>
        </w:rPr>
        <w:t>КЗ</w:t>
      </w:r>
      <w:proofErr w:type="gramEnd"/>
      <w:r>
        <w:rPr>
          <w:rFonts w:eastAsiaTheme="minorEastAsia"/>
        </w:rPr>
        <w:t xml:space="preserve"> со стороны системы</w:t>
      </w:r>
      <w:r w:rsidRPr="0004021A">
        <w:rPr>
          <w:rFonts w:eastAsiaTheme="minorEastAsia"/>
        </w:rPr>
        <w:t>:</w:t>
      </w:r>
    </w:p>
    <w:p w14:paraId="2EA40295" w14:textId="484BC23D" w:rsidR="003D7562" w:rsidRPr="003C1095" w:rsidRDefault="00BA7C98" w:rsidP="00196873">
      <w:pPr>
        <w:ind w:firstLine="709"/>
        <w:rPr>
          <w:rFonts w:eastAsiaTheme="minorEastAsia"/>
        </w:rPr>
      </w:pPr>
      <m:oMathPara>
        <m:oMath>
          <m:sSub>
            <m:sSubPr>
              <m:ctrlPr>
                <w:rPr>
                  <w:rFonts w:ascii="Cambria Math" w:hAnsi="Cambria Math"/>
                </w:rPr>
              </m:ctrlPr>
            </m:sSubPr>
            <m:e>
              <m:r>
                <w:rPr>
                  <w:rFonts w:ascii="Cambria Math" w:hAnsi="Cambria Math"/>
                </w:rPr>
                <m:t>i</m:t>
              </m:r>
            </m:e>
            <m:sub>
              <m:r>
                <m:rPr>
                  <m:sty m:val="p"/>
                </m:rPr>
                <w:rPr>
                  <w:rFonts w:ascii="Cambria Math" w:hAnsi="Cambria Math"/>
                </w:rPr>
                <m:t>удC к4</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m:t>
          </m:r>
          <m:sSub>
            <m:sSubPr>
              <m:ctrlPr>
                <w:rPr>
                  <w:rFonts w:ascii="Cambria Math" w:hAnsi="Cambria Math"/>
                </w:rPr>
              </m:ctrlPr>
            </m:sSubPr>
            <m:e>
              <m:r>
                <w:rPr>
                  <w:rFonts w:ascii="Cambria Math" w:hAnsi="Cambria Math"/>
                  <w:lang w:val="en-US"/>
                </w:rPr>
                <m:t>k</m:t>
              </m:r>
            </m:e>
            <m:sub>
              <m:r>
                <m:rPr>
                  <m:sty m:val="p"/>
                </m:rPr>
                <w:rPr>
                  <w:rFonts w:ascii="Cambria Math" w:hAnsi="Cambria Math"/>
                </w:rPr>
                <m:t>уд</m:t>
              </m:r>
            </m:sub>
          </m:sSub>
          <m:r>
            <m:rPr>
              <m:sty m:val="p"/>
            </m:rPr>
            <w:rPr>
              <w:rFonts w:ascii="Cambria Math" w:hAnsi="Cambria Math"/>
            </w:rPr>
            <m:t>∙</m:t>
          </m:r>
          <m:sSub>
            <m:sSubPr>
              <m:ctrlPr>
                <w:rPr>
                  <w:rFonts w:ascii="Cambria Math" w:hAnsi="Cambria Math"/>
                </w:rPr>
              </m:ctrlPr>
            </m:sSubPr>
            <m:e>
              <m:r>
                <w:rPr>
                  <w:rFonts w:ascii="Cambria Math" w:hAnsi="Cambria Math"/>
                  <w:lang w:val="en-US"/>
                </w:rPr>
                <m:t>I</m:t>
              </m:r>
            </m:e>
            <m:sub>
              <m:r>
                <m:rPr>
                  <m:sty m:val="p"/>
                </m:rPr>
                <w:rPr>
                  <w:rFonts w:ascii="Cambria Math" w:hAnsi="Cambria Math"/>
                </w:rPr>
                <m:t xml:space="preserve">п0 C </m:t>
              </m:r>
              <m:r>
                <w:rPr>
                  <w:rFonts w:ascii="Cambria Math" w:hAnsi="Cambria Math"/>
                </w:rPr>
                <m:t>К3</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∙1,6∙8,90 = 20,14 кА</m:t>
          </m:r>
          <m:r>
            <w:rPr>
              <w:rFonts w:ascii="Cambria Math" w:eastAsiaTheme="minorEastAsia" w:hAnsi="Cambria Math"/>
            </w:rPr>
            <m:t>.</m:t>
          </m:r>
        </m:oMath>
      </m:oMathPara>
    </w:p>
    <w:p w14:paraId="6503C892" w14:textId="24671C10" w:rsidR="003D7562" w:rsidRDefault="003D7562" w:rsidP="00196873">
      <w:pPr>
        <w:ind w:firstLine="709"/>
        <w:rPr>
          <w:rFonts w:eastAsiaTheme="minorEastAsia"/>
        </w:rPr>
      </w:pPr>
      <w:r>
        <w:rPr>
          <w:rFonts w:eastAsiaTheme="minorEastAsia"/>
        </w:rPr>
        <w:t xml:space="preserve">Ударный ток </w:t>
      </w:r>
      <w:proofErr w:type="gramStart"/>
      <w:r>
        <w:rPr>
          <w:rFonts w:eastAsiaTheme="minorEastAsia"/>
        </w:rPr>
        <w:t>КЗ</w:t>
      </w:r>
      <w:proofErr w:type="gramEnd"/>
      <w:r>
        <w:rPr>
          <w:rFonts w:eastAsiaTheme="minorEastAsia"/>
        </w:rPr>
        <w:t xml:space="preserve"> со стороны эквивалентного двигателя</w:t>
      </w:r>
      <w:r w:rsidRPr="003C1095">
        <w:rPr>
          <w:rFonts w:eastAsiaTheme="minorEastAsia"/>
        </w:rPr>
        <w:t>:</w:t>
      </w:r>
    </w:p>
    <w:p w14:paraId="66C8FE15" w14:textId="222E2EF3" w:rsidR="00EC4FA9" w:rsidRPr="00EC4FA9" w:rsidRDefault="00BA7C98" w:rsidP="00EC4FA9">
      <w:pPr>
        <w:ind w:firstLine="709"/>
        <w:rPr>
          <w:rFonts w:eastAsiaTheme="minorEastAsia"/>
        </w:rPr>
      </w:pPr>
      <m:oMathPara>
        <m:oMath>
          <m:sSub>
            <m:sSubPr>
              <m:ctrlPr>
                <w:rPr>
                  <w:rFonts w:ascii="Cambria Math" w:hAnsi="Cambria Math"/>
                </w:rPr>
              </m:ctrlPr>
            </m:sSubPr>
            <m:e>
              <m:r>
                <w:rPr>
                  <w:rFonts w:ascii="Cambria Math" w:hAnsi="Cambria Math"/>
                </w:rPr>
                <m:t>i</m:t>
              </m:r>
            </m:e>
            <m:sub>
              <m:r>
                <m:rPr>
                  <m:sty m:val="p"/>
                </m:rPr>
                <w:rPr>
                  <w:rFonts w:ascii="Cambria Math" w:hAnsi="Cambria Math"/>
                </w:rPr>
                <m:t>удД к4</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m:t>
          </m:r>
          <m:sSub>
            <m:sSubPr>
              <m:ctrlPr>
                <w:rPr>
                  <w:rFonts w:ascii="Cambria Math" w:hAnsi="Cambria Math"/>
                </w:rPr>
              </m:ctrlPr>
            </m:sSubPr>
            <m:e>
              <m:r>
                <w:rPr>
                  <w:rFonts w:ascii="Cambria Math" w:hAnsi="Cambria Math"/>
                  <w:lang w:val="en-US"/>
                </w:rPr>
                <m:t>k</m:t>
              </m:r>
            </m:e>
            <m:sub>
              <m:r>
                <m:rPr>
                  <m:sty m:val="p"/>
                </m:rPr>
                <w:rPr>
                  <w:rFonts w:ascii="Cambria Math" w:hAnsi="Cambria Math"/>
                </w:rPr>
                <m:t>уд</m:t>
              </m:r>
            </m:sub>
          </m:sSub>
          <m:r>
            <m:rPr>
              <m:sty m:val="p"/>
            </m:rPr>
            <w:rPr>
              <w:rFonts w:ascii="Cambria Math" w:hAnsi="Cambria Math"/>
            </w:rPr>
            <m:t>∙</m:t>
          </m:r>
          <m:sSub>
            <m:sSubPr>
              <m:ctrlPr>
                <w:rPr>
                  <w:rFonts w:ascii="Cambria Math" w:hAnsi="Cambria Math"/>
                </w:rPr>
              </m:ctrlPr>
            </m:sSubPr>
            <m:e>
              <m:r>
                <w:rPr>
                  <w:rFonts w:ascii="Cambria Math" w:hAnsi="Cambria Math"/>
                  <w:lang w:val="en-US"/>
                </w:rPr>
                <m:t>I</m:t>
              </m:r>
            </m:e>
            <m:sub>
              <m:r>
                <m:rPr>
                  <m:sty m:val="p"/>
                </m:rPr>
                <w:rPr>
                  <w:rFonts w:ascii="Cambria Math" w:hAnsi="Cambria Math"/>
                </w:rPr>
                <m:t xml:space="preserve">п0Д </m:t>
              </m:r>
              <m:r>
                <w:rPr>
                  <w:rFonts w:ascii="Cambria Math" w:hAnsi="Cambria Math"/>
                </w:rPr>
                <m:t>К3</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∙1,65∙6,35 = 14,82 кА</m:t>
          </m:r>
          <m:r>
            <w:rPr>
              <w:rFonts w:ascii="Cambria Math" w:eastAsiaTheme="minorEastAsia" w:hAnsi="Cambria Math"/>
            </w:rPr>
            <m:t>.</m:t>
          </m:r>
        </m:oMath>
      </m:oMathPara>
    </w:p>
    <w:p w14:paraId="17469251" w14:textId="13F6312B" w:rsidR="00BE2BD0" w:rsidRPr="001C39DC" w:rsidRDefault="001C39DC" w:rsidP="00F82E6C">
      <w:pPr>
        <w:rPr>
          <w:lang w:eastAsia="ru-RU"/>
        </w:rPr>
      </w:pPr>
      <w:r>
        <w:rPr>
          <w:lang w:eastAsia="ru-RU"/>
        </w:rPr>
        <w:t xml:space="preserve">Таблица 2.1 </w:t>
      </w:r>
      <w:r w:rsidR="00E47484">
        <w:rPr>
          <w:lang w:eastAsia="ru-RU"/>
        </w:rPr>
        <w:t>–</w:t>
      </w:r>
      <w:r>
        <w:rPr>
          <w:lang w:eastAsia="ru-RU"/>
        </w:rPr>
        <w:t xml:space="preserve"> </w:t>
      </w:r>
      <w:r w:rsidR="00E47484">
        <w:rPr>
          <w:lang w:eastAsia="ru-RU"/>
        </w:rPr>
        <w:t xml:space="preserve">Результаты расчёта токов </w:t>
      </w:r>
      <w:proofErr w:type="gramStart"/>
      <w:r w:rsidR="00E47484">
        <w:rPr>
          <w:lang w:eastAsia="ru-RU"/>
        </w:rPr>
        <w:t>КЗ</w:t>
      </w:r>
      <w:proofErr w:type="gramEnd"/>
    </w:p>
    <w:tbl>
      <w:tblPr>
        <w:tblStyle w:val="a9"/>
        <w:tblW w:w="5337" w:type="pct"/>
        <w:tblInd w:w="-926" w:type="dxa"/>
        <w:tblBorders>
          <w:bottom w:val="none" w:sz="0" w:space="0" w:color="auto"/>
        </w:tblBorders>
        <w:tblLayout w:type="fixed"/>
        <w:tblLook w:val="04A0" w:firstRow="1" w:lastRow="0" w:firstColumn="1" w:lastColumn="0" w:noHBand="0" w:noVBand="1"/>
      </w:tblPr>
      <w:tblGrid>
        <w:gridCol w:w="1118"/>
        <w:gridCol w:w="1223"/>
        <w:gridCol w:w="2040"/>
        <w:gridCol w:w="867"/>
        <w:gridCol w:w="1010"/>
        <w:gridCol w:w="867"/>
        <w:gridCol w:w="867"/>
        <w:gridCol w:w="1222"/>
        <w:gridCol w:w="1304"/>
      </w:tblGrid>
      <w:tr w:rsidR="00CF0B11" w:rsidRPr="00F022C2" w14:paraId="3785BA35" w14:textId="1B772B6C" w:rsidTr="00CF0B11">
        <w:trPr>
          <w:trHeight w:val="737"/>
        </w:trPr>
        <w:tc>
          <w:tcPr>
            <w:tcW w:w="531" w:type="pct"/>
            <w:vAlign w:val="center"/>
          </w:tcPr>
          <w:p w14:paraId="11370786" w14:textId="3314580F" w:rsidR="00CF0B11" w:rsidRPr="007C7E1E" w:rsidRDefault="00CF0B11" w:rsidP="00BA7C98">
            <w:pPr>
              <w:jc w:val="center"/>
              <w:rPr>
                <w:rFonts w:cs="Times New Roman"/>
                <w:szCs w:val="28"/>
              </w:rPr>
            </w:pPr>
            <w:bookmarkStart w:id="26" w:name="_Hlk154347494"/>
            <w:r>
              <w:rPr>
                <w:rFonts w:cs="Times New Roman"/>
                <w:szCs w:val="28"/>
              </w:rPr>
              <w:lastRenderedPageBreak/>
              <w:t xml:space="preserve">Точка </w:t>
            </w:r>
            <w:proofErr w:type="gramStart"/>
            <w:r>
              <w:rPr>
                <w:rFonts w:cs="Times New Roman"/>
                <w:szCs w:val="28"/>
              </w:rPr>
              <w:t>КЗ</w:t>
            </w:r>
            <w:proofErr w:type="gramEnd"/>
          </w:p>
        </w:tc>
        <w:tc>
          <w:tcPr>
            <w:tcW w:w="581" w:type="pct"/>
            <w:vAlign w:val="center"/>
          </w:tcPr>
          <w:p w14:paraId="07284872" w14:textId="04AABDE4" w:rsidR="00CF0B11" w:rsidRPr="007C7E1E" w:rsidRDefault="00CF0B11" w:rsidP="00BA7C98">
            <w:pPr>
              <w:jc w:val="center"/>
              <w:rPr>
                <w:rFonts w:cs="Times New Roman"/>
                <w:szCs w:val="28"/>
              </w:rPr>
            </w:pPr>
            <w:r w:rsidRPr="007C7E1E">
              <w:rPr>
                <w:rFonts w:cs="Times New Roman"/>
                <w:szCs w:val="28"/>
              </w:rPr>
              <w:t xml:space="preserve">Место </w:t>
            </w:r>
            <w:proofErr w:type="gramStart"/>
            <w:r>
              <w:rPr>
                <w:rFonts w:cs="Times New Roman"/>
                <w:szCs w:val="28"/>
              </w:rPr>
              <w:t>КЗ</w:t>
            </w:r>
            <w:proofErr w:type="gramEnd"/>
          </w:p>
        </w:tc>
        <w:tc>
          <w:tcPr>
            <w:tcW w:w="970" w:type="pct"/>
            <w:vAlign w:val="center"/>
          </w:tcPr>
          <w:p w14:paraId="2F6FE9B3" w14:textId="77777777" w:rsidR="00CF0B11" w:rsidRPr="007C7E1E" w:rsidRDefault="00CF0B11" w:rsidP="00BA7C98">
            <w:pPr>
              <w:jc w:val="center"/>
              <w:rPr>
                <w:rFonts w:cs="Times New Roman"/>
                <w:szCs w:val="28"/>
              </w:rPr>
            </w:pPr>
            <w:r w:rsidRPr="007C7E1E">
              <w:rPr>
                <w:rFonts w:cs="Times New Roman"/>
                <w:szCs w:val="28"/>
              </w:rPr>
              <w:t xml:space="preserve">Составляющая тока </w:t>
            </w:r>
            <w:proofErr w:type="spellStart"/>
            <w:r w:rsidRPr="007C7E1E">
              <w:rPr>
                <w:rFonts w:cs="Times New Roman"/>
                <w:szCs w:val="28"/>
              </w:rPr>
              <w:t>к.з</w:t>
            </w:r>
            <w:proofErr w:type="spellEnd"/>
            <w:r w:rsidRPr="007C7E1E">
              <w:rPr>
                <w:rFonts w:cs="Times New Roman"/>
                <w:szCs w:val="28"/>
              </w:rPr>
              <w:t>.</w:t>
            </w:r>
          </w:p>
        </w:tc>
        <w:tc>
          <w:tcPr>
            <w:tcW w:w="412" w:type="pct"/>
            <w:vAlign w:val="center"/>
          </w:tcPr>
          <w:p w14:paraId="736538EA" w14:textId="77777777" w:rsidR="00CF0B11" w:rsidRPr="007C7E1E" w:rsidRDefault="00CF0B11" w:rsidP="00BA7C98">
            <w:pPr>
              <w:jc w:val="center"/>
              <w:rPr>
                <w:rFonts w:cs="Times New Roman"/>
                <w:szCs w:val="28"/>
              </w:rPr>
            </w:pPr>
            <w:r w:rsidRPr="007C7E1E">
              <w:rPr>
                <w:rFonts w:cs="Times New Roman"/>
                <w:szCs w:val="28"/>
                <w:lang w:val="en-US"/>
              </w:rPr>
              <w:t>I</w:t>
            </w:r>
            <w:r w:rsidRPr="007C7E1E">
              <w:rPr>
                <w:rFonts w:cs="Times New Roman"/>
                <w:szCs w:val="28"/>
                <w:vertAlign w:val="subscript"/>
              </w:rPr>
              <w:t>П0</w:t>
            </w:r>
            <w:r w:rsidRPr="007C7E1E">
              <w:rPr>
                <w:rFonts w:cs="Times New Roman"/>
                <w:szCs w:val="28"/>
              </w:rPr>
              <w:t>, кА</w:t>
            </w:r>
          </w:p>
        </w:tc>
        <w:tc>
          <w:tcPr>
            <w:tcW w:w="480" w:type="pct"/>
            <w:vAlign w:val="center"/>
          </w:tcPr>
          <w:p w14:paraId="0D454E64" w14:textId="58FA9262" w:rsidR="00CF0B11" w:rsidRPr="007C7E1E" w:rsidRDefault="00CF0B11" w:rsidP="00BA7C98">
            <w:pPr>
              <w:jc w:val="center"/>
              <w:rPr>
                <w:rFonts w:cs="Times New Roman"/>
                <w:szCs w:val="28"/>
              </w:rPr>
            </w:pPr>
            <w:proofErr w:type="spellStart"/>
            <w:r w:rsidRPr="007C7E1E">
              <w:rPr>
                <w:rFonts w:cs="Times New Roman"/>
                <w:szCs w:val="28"/>
                <w:lang w:val="en-US"/>
              </w:rPr>
              <w:t>i</w:t>
            </w:r>
            <w:proofErr w:type="spellEnd"/>
            <w:r w:rsidRPr="007C7E1E">
              <w:rPr>
                <w:rFonts w:cs="Times New Roman"/>
                <w:szCs w:val="28"/>
                <w:vertAlign w:val="subscript"/>
              </w:rPr>
              <w:t>у</w:t>
            </w:r>
            <w:r>
              <w:rPr>
                <w:rFonts w:cs="Times New Roman"/>
                <w:szCs w:val="28"/>
                <w:vertAlign w:val="subscript"/>
              </w:rPr>
              <w:t>д</w:t>
            </w:r>
            <w:r w:rsidRPr="007C7E1E">
              <w:rPr>
                <w:rFonts w:cs="Times New Roman"/>
                <w:szCs w:val="28"/>
              </w:rPr>
              <w:t>, кА</w:t>
            </w:r>
          </w:p>
        </w:tc>
        <w:tc>
          <w:tcPr>
            <w:tcW w:w="412" w:type="pct"/>
            <w:vAlign w:val="center"/>
          </w:tcPr>
          <w:p w14:paraId="36DCFCAA" w14:textId="4CB0BFA7" w:rsidR="00CF0B11" w:rsidRPr="007C7E1E" w:rsidRDefault="00CF0B11" w:rsidP="00BA7C98">
            <w:pPr>
              <w:jc w:val="center"/>
              <w:rPr>
                <w:rFonts w:cs="Times New Roman"/>
                <w:szCs w:val="28"/>
              </w:rPr>
            </w:pPr>
            <w:r w:rsidRPr="007C7E1E">
              <w:rPr>
                <w:rFonts w:cs="Times New Roman"/>
                <w:szCs w:val="28"/>
                <w:lang w:val="en-US"/>
              </w:rPr>
              <w:t>k</w:t>
            </w:r>
            <w:r w:rsidRPr="007C7E1E">
              <w:rPr>
                <w:rFonts w:cs="Times New Roman"/>
                <w:szCs w:val="28"/>
                <w:vertAlign w:val="subscript"/>
              </w:rPr>
              <w:t>уд</w:t>
            </w:r>
          </w:p>
        </w:tc>
        <w:tc>
          <w:tcPr>
            <w:tcW w:w="412" w:type="pct"/>
            <w:vAlign w:val="center"/>
          </w:tcPr>
          <w:p w14:paraId="56D5D149" w14:textId="77777777" w:rsidR="00CF0B11" w:rsidRPr="007C7E1E" w:rsidRDefault="00CF0B11" w:rsidP="00BA7C98">
            <w:pPr>
              <w:jc w:val="center"/>
              <w:rPr>
                <w:rFonts w:cs="Times New Roman"/>
                <w:szCs w:val="28"/>
              </w:rPr>
            </w:pPr>
            <w:r w:rsidRPr="007C7E1E">
              <w:rPr>
                <w:rFonts w:cs="Times New Roman"/>
                <w:szCs w:val="28"/>
                <w:lang w:val="en-US"/>
              </w:rPr>
              <w:t>T</w:t>
            </w:r>
            <w:r w:rsidRPr="007C7E1E">
              <w:rPr>
                <w:rFonts w:cs="Times New Roman"/>
                <w:szCs w:val="28"/>
                <w:vertAlign w:val="subscript"/>
                <w:lang w:val="en-US"/>
              </w:rPr>
              <w:t>a</w:t>
            </w:r>
            <w:r w:rsidRPr="007C7E1E">
              <w:rPr>
                <w:rFonts w:cs="Times New Roman"/>
                <w:szCs w:val="28"/>
              </w:rPr>
              <w:t>, с</w:t>
            </w:r>
          </w:p>
        </w:tc>
        <w:tc>
          <w:tcPr>
            <w:tcW w:w="581" w:type="pct"/>
          </w:tcPr>
          <w:p w14:paraId="4A0D94E1" w14:textId="2A18A223" w:rsidR="00CF0B11" w:rsidRPr="00CF0B11" w:rsidRDefault="00BA7C98" w:rsidP="00BA7C98">
            <w:pPr>
              <w:jc w:val="center"/>
              <w:rPr>
                <w:rFonts w:ascii="Cambria Math" w:hAnsi="Cambria Math" w:cs="Times New Roman"/>
                <w:i/>
                <w:szCs w:val="28"/>
                <w:lang w:val="en-US"/>
              </w:rPr>
            </w:pPr>
            <m:oMath>
              <m:sSub>
                <m:sSubPr>
                  <m:ctrlPr>
                    <w:rPr>
                      <w:rFonts w:ascii="Cambria Math" w:hAnsi="Cambria Math"/>
                      <w:i/>
                    </w:rPr>
                  </m:ctrlPr>
                </m:sSubPr>
                <m:e>
                  <m:r>
                    <w:rPr>
                      <w:rFonts w:ascii="Cambria Math" w:hAnsi="Cambria Math"/>
                    </w:rPr>
                    <m:t>I</m:t>
                  </m:r>
                </m:e>
                <m:sub>
                  <m:r>
                    <w:rPr>
                      <w:rFonts w:ascii="Cambria Math" w:hAnsi="Cambria Math"/>
                    </w:rPr>
                    <m:t>раб утяж</m:t>
                  </m:r>
                </m:sub>
              </m:sSub>
              <m:r>
                <w:rPr>
                  <w:rFonts w:ascii="Cambria Math" w:hAnsi="Cambria Math"/>
                </w:rPr>
                <m:t xml:space="preserve">, </m:t>
              </m:r>
            </m:oMath>
            <w:r w:rsidR="00CF0B11">
              <w:rPr>
                <w:rFonts w:ascii="Cambria Math" w:eastAsiaTheme="minorEastAsia" w:hAnsi="Cambria Math" w:cs="Times New Roman"/>
                <w:iCs/>
              </w:rPr>
              <w:t>кА</w:t>
            </w:r>
            <w:r w:rsidR="00CF0B11">
              <w:rPr>
                <w:rFonts w:ascii="Cambria Math" w:eastAsiaTheme="minorEastAsia" w:hAnsi="Cambria Math" w:cs="Times New Roman"/>
                <w:i/>
              </w:rPr>
              <w:t xml:space="preserve"> </w:t>
            </w:r>
          </w:p>
        </w:tc>
        <w:tc>
          <w:tcPr>
            <w:tcW w:w="620" w:type="pct"/>
          </w:tcPr>
          <w:p w14:paraId="45C99171" w14:textId="34695A58" w:rsidR="00CF0B11" w:rsidRPr="00CF0B11" w:rsidRDefault="00BA7C98" w:rsidP="00BA7C98">
            <w:pPr>
              <w:jc w:val="center"/>
              <w:rPr>
                <w:rFonts w:ascii="Cambria Math" w:hAnsi="Cambria Math" w:cs="Times New Roman"/>
                <w:iCs/>
                <w:szCs w:val="28"/>
              </w:rPr>
            </w:pPr>
            <m:oMath>
              <m:sSub>
                <m:sSubPr>
                  <m:ctrlPr>
                    <w:rPr>
                      <w:rFonts w:ascii="Cambria Math" w:hAnsi="Cambria Math"/>
                      <w:i/>
                      <w:szCs w:val="28"/>
                      <w:lang w:val="en-US"/>
                    </w:rPr>
                  </m:ctrlPr>
                </m:sSubPr>
                <m:e>
                  <m:r>
                    <w:rPr>
                      <w:rFonts w:ascii="Cambria Math" w:hAnsi="Cambria Math"/>
                      <w:szCs w:val="28"/>
                      <w:lang w:val="en-US"/>
                    </w:rPr>
                    <m:t>B</m:t>
                  </m:r>
                </m:e>
                <m:sub>
                  <m:r>
                    <w:rPr>
                      <w:rFonts w:ascii="Cambria Math" w:hAnsi="Cambria Math"/>
                      <w:szCs w:val="28"/>
                    </w:rPr>
                    <m:t>к</m:t>
                  </m:r>
                </m:sub>
              </m:sSub>
              <m:r>
                <w:rPr>
                  <w:rFonts w:ascii="Cambria Math" w:hAnsi="Cambria Math"/>
                  <w:szCs w:val="28"/>
                  <w:lang w:val="en-US"/>
                </w:rPr>
                <m:t>,</m:t>
              </m:r>
            </m:oMath>
            <w:r w:rsidR="00CF0B11">
              <w:rPr>
                <w:rFonts w:ascii="Cambria Math" w:eastAsiaTheme="minorEastAsia" w:hAnsi="Cambria Math" w:cs="Times New Roman"/>
                <w:iCs/>
                <w:szCs w:val="28"/>
              </w:rPr>
              <w:t xml:space="preserve"> </w:t>
            </w:r>
            <m:oMath>
              <m:r>
                <w:rPr>
                  <w:rFonts w:ascii="Cambria Math" w:eastAsiaTheme="minorEastAsia" w:hAnsi="Cambria Math"/>
                  <w:szCs w:val="28"/>
                  <w:lang w:val="en-US"/>
                </w:rPr>
                <m:t>к</m:t>
              </m:r>
              <m:sSup>
                <m:sSupPr>
                  <m:ctrlPr>
                    <w:rPr>
                      <w:rFonts w:ascii="Cambria Math" w:eastAsiaTheme="minorEastAsia" w:hAnsi="Cambria Math"/>
                      <w:i/>
                      <w:szCs w:val="28"/>
                      <w:lang w:val="en-US"/>
                    </w:rPr>
                  </m:ctrlPr>
                </m:sSupPr>
                <m:e>
                  <m:r>
                    <w:rPr>
                      <w:rFonts w:ascii="Cambria Math" w:eastAsiaTheme="minorEastAsia" w:hAnsi="Cambria Math"/>
                      <w:szCs w:val="28"/>
                      <w:lang w:val="en-US"/>
                    </w:rPr>
                    <m:t>А</m:t>
                  </m:r>
                </m:e>
                <m:sup>
                  <m:r>
                    <w:rPr>
                      <w:rFonts w:ascii="Cambria Math" w:eastAsiaTheme="minorEastAsia" w:hAnsi="Cambria Math"/>
                      <w:szCs w:val="28"/>
                      <w:lang w:val="en-US"/>
                    </w:rPr>
                    <m:t>2</m:t>
                  </m:r>
                </m:sup>
              </m:sSup>
              <m:r>
                <w:rPr>
                  <w:rFonts w:ascii="Cambria Math" w:eastAsiaTheme="minorEastAsia" w:hAnsi="Cambria Math"/>
                  <w:szCs w:val="28"/>
                  <w:lang w:val="en-US"/>
                </w:rPr>
                <m:t>∙с</m:t>
              </m:r>
            </m:oMath>
          </w:p>
        </w:tc>
      </w:tr>
      <w:tr w:rsidR="00CF0B11" w:rsidRPr="00F022C2" w14:paraId="5C1E73D7" w14:textId="60DD6B9F" w:rsidTr="00CF0B11">
        <w:trPr>
          <w:trHeight w:val="216"/>
        </w:trPr>
        <w:tc>
          <w:tcPr>
            <w:tcW w:w="531" w:type="pct"/>
            <w:vMerge w:val="restart"/>
            <w:vAlign w:val="center"/>
          </w:tcPr>
          <w:p w14:paraId="20454664" w14:textId="77777777" w:rsidR="00CF0B11" w:rsidRPr="0047693E" w:rsidRDefault="00CF0B11" w:rsidP="00BA7C98">
            <w:pPr>
              <w:jc w:val="center"/>
              <w:rPr>
                <w:rFonts w:cs="Times New Roman"/>
                <w:szCs w:val="28"/>
              </w:rPr>
            </w:pPr>
            <w:r w:rsidRPr="0047693E">
              <w:rPr>
                <w:rFonts w:cs="Times New Roman"/>
                <w:szCs w:val="28"/>
              </w:rPr>
              <w:t>К</w:t>
            </w:r>
            <w:proofErr w:type="gramStart"/>
            <w:r w:rsidRPr="0047693E">
              <w:rPr>
                <w:rFonts w:cs="Times New Roman"/>
                <w:szCs w:val="28"/>
                <w:vertAlign w:val="subscript"/>
              </w:rPr>
              <w:t>1</w:t>
            </w:r>
            <w:proofErr w:type="gramEnd"/>
          </w:p>
        </w:tc>
        <w:tc>
          <w:tcPr>
            <w:tcW w:w="581" w:type="pct"/>
            <w:vMerge w:val="restart"/>
            <w:vAlign w:val="center"/>
          </w:tcPr>
          <w:p w14:paraId="1CAA3A94" w14:textId="4449D4AB" w:rsidR="00CF0B11" w:rsidRPr="0047693E" w:rsidRDefault="00CF0B11" w:rsidP="00BA7C98">
            <w:pPr>
              <w:jc w:val="center"/>
              <w:rPr>
                <w:rFonts w:cs="Times New Roman"/>
                <w:szCs w:val="28"/>
              </w:rPr>
            </w:pPr>
            <w:r w:rsidRPr="0047693E">
              <w:rPr>
                <w:rFonts w:cs="Times New Roman"/>
                <w:szCs w:val="28"/>
              </w:rPr>
              <w:t xml:space="preserve">РУ </w:t>
            </w:r>
            <w:r>
              <w:rPr>
                <w:rFonts w:cs="Times New Roman"/>
                <w:szCs w:val="28"/>
              </w:rPr>
              <w:t>110</w:t>
            </w:r>
            <w:r w:rsidRPr="0047693E">
              <w:rPr>
                <w:rFonts w:cs="Times New Roman"/>
                <w:szCs w:val="28"/>
              </w:rPr>
              <w:t xml:space="preserve"> </w:t>
            </w:r>
            <w:proofErr w:type="spellStart"/>
            <w:r w:rsidRPr="0047693E">
              <w:rPr>
                <w:rFonts w:cs="Times New Roman"/>
                <w:szCs w:val="28"/>
              </w:rPr>
              <w:t>кВ</w:t>
            </w:r>
            <w:proofErr w:type="spellEnd"/>
          </w:p>
        </w:tc>
        <w:tc>
          <w:tcPr>
            <w:tcW w:w="970" w:type="pct"/>
            <w:vAlign w:val="center"/>
          </w:tcPr>
          <w:p w14:paraId="499607D9" w14:textId="4A3FACA5" w:rsidR="00CF0B11" w:rsidRPr="0047693E" w:rsidRDefault="00CF0B11" w:rsidP="00BA7C98">
            <w:pPr>
              <w:jc w:val="center"/>
              <w:rPr>
                <w:rFonts w:cs="Times New Roman"/>
                <w:szCs w:val="28"/>
              </w:rPr>
            </w:pPr>
            <w:r>
              <w:rPr>
                <w:rFonts w:cs="Times New Roman"/>
                <w:szCs w:val="28"/>
              </w:rPr>
              <w:t>от системы</w:t>
            </w:r>
          </w:p>
        </w:tc>
        <w:tc>
          <w:tcPr>
            <w:tcW w:w="412" w:type="pct"/>
            <w:vAlign w:val="center"/>
          </w:tcPr>
          <w:p w14:paraId="1BB7DFA2" w14:textId="0F4CE8F1" w:rsidR="00CF0B11" w:rsidRPr="0047693E" w:rsidRDefault="00CF0B11" w:rsidP="00BA7C98">
            <w:pPr>
              <w:jc w:val="center"/>
              <w:rPr>
                <w:rFonts w:cs="Times New Roman"/>
                <w:szCs w:val="28"/>
              </w:rPr>
            </w:pPr>
            <w:r>
              <w:rPr>
                <w:rFonts w:cs="Times New Roman"/>
                <w:szCs w:val="28"/>
              </w:rPr>
              <w:t>1</w:t>
            </w:r>
            <w:r w:rsidRPr="0047693E">
              <w:rPr>
                <w:rFonts w:cs="Times New Roman"/>
                <w:szCs w:val="28"/>
              </w:rPr>
              <w:t>0,0</w:t>
            </w:r>
            <w:r>
              <w:rPr>
                <w:rFonts w:cs="Times New Roman"/>
                <w:szCs w:val="28"/>
              </w:rPr>
              <w:t>4</w:t>
            </w:r>
          </w:p>
        </w:tc>
        <w:tc>
          <w:tcPr>
            <w:tcW w:w="480" w:type="pct"/>
            <w:vAlign w:val="center"/>
          </w:tcPr>
          <w:p w14:paraId="780B0E7C" w14:textId="4A97DFCD" w:rsidR="00CF0B11" w:rsidRPr="0047693E" w:rsidRDefault="00CF0B11" w:rsidP="00BA7C98">
            <w:pPr>
              <w:jc w:val="center"/>
              <w:rPr>
                <w:rFonts w:cs="Times New Roman"/>
                <w:szCs w:val="28"/>
              </w:rPr>
            </w:pPr>
            <w:r>
              <w:rPr>
                <w:rFonts w:cs="Times New Roman"/>
                <w:szCs w:val="28"/>
              </w:rPr>
              <w:t>-</w:t>
            </w:r>
          </w:p>
        </w:tc>
        <w:tc>
          <w:tcPr>
            <w:tcW w:w="412" w:type="pct"/>
            <w:vAlign w:val="center"/>
          </w:tcPr>
          <w:p w14:paraId="5B379392" w14:textId="55D27324" w:rsidR="00CF0B11" w:rsidRPr="0047693E" w:rsidRDefault="00CF0B11" w:rsidP="00BA7C98">
            <w:pPr>
              <w:jc w:val="center"/>
              <w:rPr>
                <w:rFonts w:cs="Times New Roman"/>
                <w:szCs w:val="28"/>
              </w:rPr>
            </w:pPr>
            <w:r>
              <w:rPr>
                <w:rFonts w:cs="Times New Roman"/>
                <w:szCs w:val="28"/>
              </w:rPr>
              <w:t>-</w:t>
            </w:r>
          </w:p>
        </w:tc>
        <w:tc>
          <w:tcPr>
            <w:tcW w:w="412" w:type="pct"/>
            <w:vAlign w:val="center"/>
          </w:tcPr>
          <w:p w14:paraId="7E2530DC" w14:textId="5FBCCC83" w:rsidR="00CF0B11" w:rsidRPr="0047693E" w:rsidRDefault="00CF0B11" w:rsidP="00BA7C98">
            <w:pPr>
              <w:jc w:val="center"/>
              <w:rPr>
                <w:rFonts w:cs="Times New Roman"/>
                <w:szCs w:val="28"/>
              </w:rPr>
            </w:pPr>
            <w:r>
              <w:rPr>
                <w:rFonts w:cs="Times New Roman"/>
                <w:szCs w:val="28"/>
              </w:rPr>
              <w:t>-</w:t>
            </w:r>
          </w:p>
        </w:tc>
        <w:tc>
          <w:tcPr>
            <w:tcW w:w="581" w:type="pct"/>
            <w:vMerge w:val="restart"/>
            <w:vAlign w:val="center"/>
          </w:tcPr>
          <w:p w14:paraId="797B77B7" w14:textId="3C38B054" w:rsidR="00CF0B11" w:rsidRDefault="00C518DA" w:rsidP="00CF0B11">
            <w:pPr>
              <w:jc w:val="center"/>
              <w:rPr>
                <w:rFonts w:cs="Times New Roman"/>
                <w:szCs w:val="28"/>
              </w:rPr>
            </w:pPr>
            <w:r>
              <w:rPr>
                <w:rFonts w:cs="Times New Roman"/>
                <w:szCs w:val="28"/>
              </w:rPr>
              <w:t>0,69</w:t>
            </w:r>
          </w:p>
        </w:tc>
        <w:tc>
          <w:tcPr>
            <w:tcW w:w="620" w:type="pct"/>
            <w:vMerge w:val="restart"/>
            <w:vAlign w:val="center"/>
          </w:tcPr>
          <w:p w14:paraId="2976AF38" w14:textId="7C1DC975" w:rsidR="00CF0B11" w:rsidRDefault="00CF0B11" w:rsidP="00CF0B11">
            <w:pPr>
              <w:jc w:val="center"/>
              <w:rPr>
                <w:rFonts w:cs="Times New Roman"/>
                <w:szCs w:val="28"/>
              </w:rPr>
            </w:pPr>
            <w:r>
              <w:rPr>
                <w:rFonts w:cs="Times New Roman"/>
                <w:szCs w:val="28"/>
              </w:rPr>
              <w:t>1</w:t>
            </w:r>
            <w:r w:rsidR="00C518DA">
              <w:rPr>
                <w:rFonts w:cs="Times New Roman"/>
                <w:szCs w:val="28"/>
              </w:rPr>
              <w:t>22,5</w:t>
            </w:r>
          </w:p>
        </w:tc>
      </w:tr>
      <w:tr w:rsidR="00CF0B11" w:rsidRPr="00F022C2" w14:paraId="00CBA7B1" w14:textId="492CC5DE" w:rsidTr="00CF0B11">
        <w:trPr>
          <w:trHeight w:val="216"/>
        </w:trPr>
        <w:tc>
          <w:tcPr>
            <w:tcW w:w="531" w:type="pct"/>
            <w:vMerge/>
            <w:vAlign w:val="center"/>
          </w:tcPr>
          <w:p w14:paraId="2C93174C" w14:textId="77777777" w:rsidR="00CF0B11" w:rsidRPr="0047693E" w:rsidRDefault="00CF0B11" w:rsidP="00BA7C98">
            <w:pPr>
              <w:jc w:val="center"/>
              <w:rPr>
                <w:rFonts w:cs="Times New Roman"/>
                <w:szCs w:val="28"/>
              </w:rPr>
            </w:pPr>
          </w:p>
        </w:tc>
        <w:tc>
          <w:tcPr>
            <w:tcW w:w="581" w:type="pct"/>
            <w:vMerge/>
            <w:vAlign w:val="center"/>
          </w:tcPr>
          <w:p w14:paraId="21F179BB" w14:textId="77777777" w:rsidR="00CF0B11" w:rsidRPr="0047693E" w:rsidRDefault="00CF0B11" w:rsidP="00BA7C98">
            <w:pPr>
              <w:jc w:val="center"/>
              <w:rPr>
                <w:rFonts w:cs="Times New Roman"/>
                <w:szCs w:val="28"/>
              </w:rPr>
            </w:pPr>
          </w:p>
        </w:tc>
        <w:tc>
          <w:tcPr>
            <w:tcW w:w="970" w:type="pct"/>
            <w:vAlign w:val="center"/>
          </w:tcPr>
          <w:p w14:paraId="47D7BA79" w14:textId="20A6D31A" w:rsidR="00CF0B11" w:rsidRPr="0047693E" w:rsidRDefault="00CF0B11" w:rsidP="00BA7C98">
            <w:pPr>
              <w:jc w:val="center"/>
              <w:rPr>
                <w:rFonts w:cs="Times New Roman"/>
                <w:szCs w:val="28"/>
              </w:rPr>
            </w:pPr>
            <w:r>
              <w:rPr>
                <w:rFonts w:cs="Times New Roman"/>
                <w:szCs w:val="28"/>
              </w:rPr>
              <w:t>от генератора</w:t>
            </w:r>
          </w:p>
        </w:tc>
        <w:tc>
          <w:tcPr>
            <w:tcW w:w="412" w:type="pct"/>
            <w:vAlign w:val="center"/>
          </w:tcPr>
          <w:p w14:paraId="3A198EFF" w14:textId="433F0BCD" w:rsidR="00CF0B11" w:rsidRPr="0047693E" w:rsidRDefault="00CF0B11" w:rsidP="00BA7C98">
            <w:pPr>
              <w:jc w:val="center"/>
              <w:rPr>
                <w:rFonts w:cs="Times New Roman"/>
                <w:szCs w:val="28"/>
              </w:rPr>
            </w:pPr>
            <w:r>
              <w:rPr>
                <w:rFonts w:cs="Times New Roman"/>
                <w:szCs w:val="28"/>
              </w:rPr>
              <w:t>10,17</w:t>
            </w:r>
          </w:p>
        </w:tc>
        <w:tc>
          <w:tcPr>
            <w:tcW w:w="480" w:type="pct"/>
            <w:vAlign w:val="center"/>
          </w:tcPr>
          <w:p w14:paraId="018F9AB7" w14:textId="28769F43" w:rsidR="00CF0B11" w:rsidRPr="0047693E" w:rsidRDefault="00CF0B11" w:rsidP="00BA7C98">
            <w:pPr>
              <w:jc w:val="center"/>
              <w:rPr>
                <w:rFonts w:cs="Times New Roman"/>
                <w:szCs w:val="28"/>
              </w:rPr>
            </w:pPr>
            <w:r>
              <w:rPr>
                <w:rFonts w:cs="Times New Roman"/>
                <w:szCs w:val="28"/>
              </w:rPr>
              <w:t>-</w:t>
            </w:r>
          </w:p>
        </w:tc>
        <w:tc>
          <w:tcPr>
            <w:tcW w:w="412" w:type="pct"/>
            <w:vAlign w:val="center"/>
          </w:tcPr>
          <w:p w14:paraId="7D2F1C4B" w14:textId="26B5D344" w:rsidR="00CF0B11" w:rsidRPr="0047693E" w:rsidRDefault="00CF0B11" w:rsidP="00BA7C98">
            <w:pPr>
              <w:jc w:val="center"/>
              <w:rPr>
                <w:rFonts w:cs="Times New Roman"/>
                <w:szCs w:val="28"/>
              </w:rPr>
            </w:pPr>
            <w:r>
              <w:rPr>
                <w:rFonts w:cs="Times New Roman"/>
                <w:szCs w:val="28"/>
              </w:rPr>
              <w:t>-</w:t>
            </w:r>
          </w:p>
        </w:tc>
        <w:tc>
          <w:tcPr>
            <w:tcW w:w="412" w:type="pct"/>
            <w:vAlign w:val="center"/>
          </w:tcPr>
          <w:p w14:paraId="135D63D5" w14:textId="0CB8C04C" w:rsidR="00CF0B11" w:rsidRPr="0047693E" w:rsidRDefault="00CF0B11" w:rsidP="00BA7C98">
            <w:pPr>
              <w:jc w:val="center"/>
              <w:rPr>
                <w:rFonts w:cs="Times New Roman"/>
                <w:szCs w:val="28"/>
              </w:rPr>
            </w:pPr>
            <w:r>
              <w:rPr>
                <w:rFonts w:cs="Times New Roman"/>
                <w:szCs w:val="28"/>
              </w:rPr>
              <w:t>-</w:t>
            </w:r>
          </w:p>
        </w:tc>
        <w:tc>
          <w:tcPr>
            <w:tcW w:w="581" w:type="pct"/>
            <w:vMerge/>
          </w:tcPr>
          <w:p w14:paraId="46C72311" w14:textId="77777777" w:rsidR="00CF0B11" w:rsidRDefault="00CF0B11" w:rsidP="00BA7C98">
            <w:pPr>
              <w:jc w:val="center"/>
              <w:rPr>
                <w:rFonts w:cs="Times New Roman"/>
                <w:szCs w:val="28"/>
              </w:rPr>
            </w:pPr>
          </w:p>
        </w:tc>
        <w:tc>
          <w:tcPr>
            <w:tcW w:w="620" w:type="pct"/>
            <w:vMerge/>
          </w:tcPr>
          <w:p w14:paraId="55AFBD46" w14:textId="77777777" w:rsidR="00CF0B11" w:rsidRDefault="00CF0B11" w:rsidP="00BA7C98">
            <w:pPr>
              <w:jc w:val="center"/>
              <w:rPr>
                <w:rFonts w:cs="Times New Roman"/>
                <w:szCs w:val="28"/>
              </w:rPr>
            </w:pPr>
          </w:p>
        </w:tc>
      </w:tr>
      <w:tr w:rsidR="00CF0B11" w:rsidRPr="00F022C2" w14:paraId="5F062F5A" w14:textId="51FD0849" w:rsidTr="00CF0B11">
        <w:trPr>
          <w:trHeight w:val="216"/>
        </w:trPr>
        <w:tc>
          <w:tcPr>
            <w:tcW w:w="531" w:type="pct"/>
            <w:vMerge/>
            <w:vAlign w:val="center"/>
          </w:tcPr>
          <w:p w14:paraId="1FECE574" w14:textId="77777777" w:rsidR="00CF0B11" w:rsidRPr="0047693E" w:rsidRDefault="00CF0B11" w:rsidP="00BA7C98">
            <w:pPr>
              <w:jc w:val="center"/>
              <w:rPr>
                <w:rFonts w:cs="Times New Roman"/>
                <w:szCs w:val="28"/>
              </w:rPr>
            </w:pPr>
          </w:p>
        </w:tc>
        <w:tc>
          <w:tcPr>
            <w:tcW w:w="581" w:type="pct"/>
            <w:vMerge/>
            <w:vAlign w:val="center"/>
          </w:tcPr>
          <w:p w14:paraId="5E2B56CD" w14:textId="77777777" w:rsidR="00CF0B11" w:rsidRPr="0047693E" w:rsidRDefault="00CF0B11" w:rsidP="00BA7C98">
            <w:pPr>
              <w:jc w:val="center"/>
              <w:rPr>
                <w:rFonts w:cs="Times New Roman"/>
                <w:szCs w:val="28"/>
              </w:rPr>
            </w:pPr>
          </w:p>
        </w:tc>
        <w:tc>
          <w:tcPr>
            <w:tcW w:w="970" w:type="pct"/>
            <w:vAlign w:val="center"/>
          </w:tcPr>
          <w:p w14:paraId="3FADDCA3" w14:textId="7FD9F370" w:rsidR="00CF0B11" w:rsidRPr="0047693E" w:rsidRDefault="00CF0B11" w:rsidP="00BA7C98">
            <w:pPr>
              <w:jc w:val="center"/>
              <w:rPr>
                <w:rFonts w:cs="Times New Roman"/>
                <w:szCs w:val="28"/>
              </w:rPr>
            </w:pPr>
            <w:r>
              <w:rPr>
                <w:rFonts w:cs="Times New Roman"/>
                <w:szCs w:val="28"/>
              </w:rPr>
              <w:t>суммарный</w:t>
            </w:r>
          </w:p>
        </w:tc>
        <w:tc>
          <w:tcPr>
            <w:tcW w:w="412" w:type="pct"/>
            <w:vAlign w:val="center"/>
          </w:tcPr>
          <w:p w14:paraId="0BF6396D" w14:textId="0C4E7EBD" w:rsidR="00CF0B11" w:rsidRPr="0047693E" w:rsidRDefault="00CF0B11" w:rsidP="00BA7C98">
            <w:pPr>
              <w:jc w:val="center"/>
              <w:rPr>
                <w:rFonts w:cs="Times New Roman"/>
                <w:szCs w:val="28"/>
              </w:rPr>
            </w:pPr>
            <w:r>
              <w:rPr>
                <w:rFonts w:cs="Times New Roman"/>
                <w:szCs w:val="28"/>
              </w:rPr>
              <w:t>20,21</w:t>
            </w:r>
          </w:p>
        </w:tc>
        <w:tc>
          <w:tcPr>
            <w:tcW w:w="480" w:type="pct"/>
            <w:vAlign w:val="center"/>
          </w:tcPr>
          <w:p w14:paraId="0005C6C5" w14:textId="175585B4" w:rsidR="00CF0B11" w:rsidRPr="0047693E" w:rsidRDefault="00CF0B11" w:rsidP="00BA7C98">
            <w:pPr>
              <w:jc w:val="center"/>
              <w:rPr>
                <w:rFonts w:cs="Times New Roman"/>
                <w:szCs w:val="28"/>
              </w:rPr>
            </w:pPr>
            <w:r>
              <w:rPr>
                <w:rFonts w:cs="Times New Roman"/>
                <w:szCs w:val="28"/>
              </w:rPr>
              <w:t>55,30</w:t>
            </w:r>
          </w:p>
        </w:tc>
        <w:tc>
          <w:tcPr>
            <w:tcW w:w="412" w:type="pct"/>
            <w:vAlign w:val="center"/>
          </w:tcPr>
          <w:p w14:paraId="78A72192" w14:textId="72D11C83" w:rsidR="00CF0B11" w:rsidRPr="0047693E" w:rsidRDefault="00CF0B11" w:rsidP="00BA7C98">
            <w:pPr>
              <w:jc w:val="center"/>
              <w:rPr>
                <w:rFonts w:cs="Times New Roman"/>
                <w:szCs w:val="28"/>
              </w:rPr>
            </w:pPr>
            <w:r>
              <w:rPr>
                <w:rFonts w:cs="Times New Roman"/>
                <w:szCs w:val="28"/>
              </w:rPr>
              <w:t>1,935</w:t>
            </w:r>
          </w:p>
        </w:tc>
        <w:tc>
          <w:tcPr>
            <w:tcW w:w="412" w:type="pct"/>
            <w:vAlign w:val="center"/>
          </w:tcPr>
          <w:p w14:paraId="3EBFCC1C" w14:textId="30B15EE6" w:rsidR="00CF0B11" w:rsidRPr="0047693E" w:rsidRDefault="00CF0B11" w:rsidP="00BA7C98">
            <w:pPr>
              <w:jc w:val="center"/>
              <w:rPr>
                <w:rFonts w:cs="Times New Roman"/>
                <w:szCs w:val="28"/>
              </w:rPr>
            </w:pPr>
            <w:r>
              <w:rPr>
                <w:rFonts w:cs="Times New Roman"/>
                <w:szCs w:val="28"/>
              </w:rPr>
              <w:t>0,15</w:t>
            </w:r>
          </w:p>
        </w:tc>
        <w:tc>
          <w:tcPr>
            <w:tcW w:w="581" w:type="pct"/>
            <w:vMerge/>
          </w:tcPr>
          <w:p w14:paraId="6EEC3DC0" w14:textId="77777777" w:rsidR="00CF0B11" w:rsidRDefault="00CF0B11" w:rsidP="00BA7C98">
            <w:pPr>
              <w:jc w:val="center"/>
              <w:rPr>
                <w:rFonts w:cs="Times New Roman"/>
                <w:szCs w:val="28"/>
              </w:rPr>
            </w:pPr>
          </w:p>
        </w:tc>
        <w:tc>
          <w:tcPr>
            <w:tcW w:w="620" w:type="pct"/>
            <w:vMerge/>
          </w:tcPr>
          <w:p w14:paraId="7333BAE6" w14:textId="77777777" w:rsidR="00CF0B11" w:rsidRDefault="00CF0B11" w:rsidP="00BA7C98">
            <w:pPr>
              <w:jc w:val="center"/>
              <w:rPr>
                <w:rFonts w:cs="Times New Roman"/>
                <w:szCs w:val="28"/>
              </w:rPr>
            </w:pPr>
          </w:p>
        </w:tc>
      </w:tr>
      <w:tr w:rsidR="00CF0B11" w:rsidRPr="00F022C2" w14:paraId="2CD4EE80" w14:textId="2295F65A" w:rsidTr="00CF0B11">
        <w:trPr>
          <w:trHeight w:val="324"/>
        </w:trPr>
        <w:tc>
          <w:tcPr>
            <w:tcW w:w="531" w:type="pct"/>
            <w:vMerge w:val="restart"/>
            <w:vAlign w:val="center"/>
          </w:tcPr>
          <w:p w14:paraId="174EDDE4" w14:textId="77777777" w:rsidR="00CF0B11" w:rsidRPr="0047693E" w:rsidRDefault="00CF0B11" w:rsidP="00BA7C98">
            <w:pPr>
              <w:jc w:val="center"/>
              <w:rPr>
                <w:rFonts w:cs="Times New Roman"/>
                <w:szCs w:val="28"/>
              </w:rPr>
            </w:pPr>
            <w:r w:rsidRPr="0047693E">
              <w:rPr>
                <w:rFonts w:cs="Times New Roman"/>
                <w:szCs w:val="28"/>
              </w:rPr>
              <w:t>К</w:t>
            </w:r>
            <w:proofErr w:type="gramStart"/>
            <w:r w:rsidRPr="0047693E">
              <w:rPr>
                <w:rFonts w:cs="Times New Roman"/>
                <w:szCs w:val="28"/>
                <w:vertAlign w:val="subscript"/>
              </w:rPr>
              <w:t>2</w:t>
            </w:r>
            <w:proofErr w:type="gramEnd"/>
          </w:p>
        </w:tc>
        <w:tc>
          <w:tcPr>
            <w:tcW w:w="581" w:type="pct"/>
            <w:vMerge w:val="restart"/>
            <w:vAlign w:val="center"/>
          </w:tcPr>
          <w:p w14:paraId="47A3450D" w14:textId="4B64103E" w:rsidR="00CF0B11" w:rsidRPr="0047693E" w:rsidRDefault="00CF0B11" w:rsidP="00BA7C98">
            <w:pPr>
              <w:jc w:val="center"/>
              <w:rPr>
                <w:rFonts w:cs="Times New Roman"/>
                <w:szCs w:val="28"/>
              </w:rPr>
            </w:pPr>
            <w:r>
              <w:rPr>
                <w:rFonts w:cs="Times New Roman"/>
                <w:szCs w:val="28"/>
              </w:rPr>
              <w:t>Выводы Г</w:t>
            </w:r>
            <w:proofErr w:type="gramStart"/>
            <w:r>
              <w:rPr>
                <w:rFonts w:cs="Times New Roman"/>
                <w:szCs w:val="28"/>
              </w:rPr>
              <w:t>1</w:t>
            </w:r>
            <w:proofErr w:type="gramEnd"/>
          </w:p>
        </w:tc>
        <w:tc>
          <w:tcPr>
            <w:tcW w:w="970" w:type="pct"/>
            <w:vAlign w:val="center"/>
          </w:tcPr>
          <w:p w14:paraId="5D9CD9AA" w14:textId="2152C694" w:rsidR="00CF0B11" w:rsidRPr="0047693E" w:rsidRDefault="00CF0B11" w:rsidP="00BA7C98">
            <w:pPr>
              <w:jc w:val="center"/>
              <w:rPr>
                <w:rFonts w:cs="Times New Roman"/>
                <w:szCs w:val="28"/>
              </w:rPr>
            </w:pPr>
            <w:r>
              <w:rPr>
                <w:rFonts w:cs="Times New Roman"/>
                <w:szCs w:val="28"/>
              </w:rPr>
              <w:t>от системы</w:t>
            </w:r>
          </w:p>
        </w:tc>
        <w:tc>
          <w:tcPr>
            <w:tcW w:w="412" w:type="pct"/>
            <w:vAlign w:val="center"/>
          </w:tcPr>
          <w:p w14:paraId="655735B5" w14:textId="46EFF9BC" w:rsidR="00CF0B11" w:rsidRPr="0047693E" w:rsidRDefault="00CF0B11" w:rsidP="00BA7C98">
            <w:pPr>
              <w:jc w:val="center"/>
              <w:rPr>
                <w:rFonts w:cs="Times New Roman"/>
                <w:szCs w:val="28"/>
              </w:rPr>
            </w:pPr>
            <w:r>
              <w:rPr>
                <w:rFonts w:cs="Times New Roman"/>
                <w:szCs w:val="28"/>
              </w:rPr>
              <w:t>50,56</w:t>
            </w:r>
          </w:p>
        </w:tc>
        <w:tc>
          <w:tcPr>
            <w:tcW w:w="480" w:type="pct"/>
            <w:vAlign w:val="center"/>
          </w:tcPr>
          <w:p w14:paraId="5DB4509F" w14:textId="7384DC75" w:rsidR="00CF0B11" w:rsidRPr="0047693E" w:rsidRDefault="00CF0B11" w:rsidP="00BA7C98">
            <w:pPr>
              <w:jc w:val="center"/>
              <w:rPr>
                <w:rFonts w:cs="Times New Roman"/>
                <w:szCs w:val="28"/>
              </w:rPr>
            </w:pPr>
            <w:r>
              <w:rPr>
                <w:rFonts w:cs="Times New Roman"/>
                <w:szCs w:val="28"/>
              </w:rPr>
              <w:t>138,36</w:t>
            </w:r>
          </w:p>
        </w:tc>
        <w:tc>
          <w:tcPr>
            <w:tcW w:w="412" w:type="pct"/>
            <w:vAlign w:val="center"/>
          </w:tcPr>
          <w:p w14:paraId="6985C4DE" w14:textId="14D1B2FF" w:rsidR="00CF0B11" w:rsidRPr="002604CF" w:rsidRDefault="00CF0B11" w:rsidP="00BA7C98">
            <w:pPr>
              <w:jc w:val="center"/>
              <w:rPr>
                <w:rFonts w:cs="Times New Roman"/>
                <w:szCs w:val="28"/>
                <w:lang w:val="en-GB"/>
              </w:rPr>
            </w:pPr>
            <w:r w:rsidRPr="0047693E">
              <w:rPr>
                <w:rFonts w:cs="Times New Roman"/>
                <w:szCs w:val="28"/>
              </w:rPr>
              <w:t>1,9</w:t>
            </w:r>
            <w:r>
              <w:rPr>
                <w:rFonts w:cs="Times New Roman"/>
                <w:szCs w:val="28"/>
                <w:lang w:val="en-GB"/>
              </w:rPr>
              <w:t>35</w:t>
            </w:r>
          </w:p>
        </w:tc>
        <w:tc>
          <w:tcPr>
            <w:tcW w:w="412" w:type="pct"/>
            <w:vAlign w:val="center"/>
          </w:tcPr>
          <w:p w14:paraId="4BDE6212" w14:textId="0E1BA6DD" w:rsidR="00CF0B11" w:rsidRPr="002604CF" w:rsidRDefault="00CF0B11" w:rsidP="00BA7C98">
            <w:pPr>
              <w:jc w:val="center"/>
              <w:rPr>
                <w:rFonts w:cs="Times New Roman"/>
                <w:szCs w:val="28"/>
                <w:lang w:val="en-GB"/>
              </w:rPr>
            </w:pPr>
            <w:r w:rsidRPr="0047693E">
              <w:rPr>
                <w:rFonts w:cs="Times New Roman"/>
                <w:szCs w:val="28"/>
              </w:rPr>
              <w:t>0,</w:t>
            </w:r>
            <w:r>
              <w:rPr>
                <w:rFonts w:cs="Times New Roman"/>
                <w:szCs w:val="28"/>
                <w:lang w:val="en-GB"/>
              </w:rPr>
              <w:t>15</w:t>
            </w:r>
          </w:p>
        </w:tc>
        <w:tc>
          <w:tcPr>
            <w:tcW w:w="581" w:type="pct"/>
            <w:vMerge w:val="restart"/>
            <w:vAlign w:val="center"/>
          </w:tcPr>
          <w:p w14:paraId="2CB41FE9" w14:textId="6F9CCC2C" w:rsidR="00CF0B11" w:rsidRPr="0047693E" w:rsidRDefault="00C518DA" w:rsidP="00CF0B11">
            <w:pPr>
              <w:jc w:val="center"/>
              <w:rPr>
                <w:rFonts w:cs="Times New Roman"/>
                <w:szCs w:val="28"/>
              </w:rPr>
            </w:pPr>
            <w:r>
              <w:rPr>
                <w:rFonts w:cs="Times New Roman"/>
                <w:szCs w:val="28"/>
              </w:rPr>
              <w:t>6,51</w:t>
            </w:r>
          </w:p>
        </w:tc>
        <w:tc>
          <w:tcPr>
            <w:tcW w:w="620" w:type="pct"/>
            <w:vMerge w:val="restart"/>
            <w:vAlign w:val="center"/>
          </w:tcPr>
          <w:p w14:paraId="6E18AAA4" w14:textId="4B530EB6" w:rsidR="00CF0B11" w:rsidRPr="00C518DA" w:rsidRDefault="00C518DA" w:rsidP="00CF0B11">
            <w:pPr>
              <w:jc w:val="center"/>
              <w:rPr>
                <w:rFonts w:cs="Times New Roman"/>
                <w:szCs w:val="28"/>
              </w:rPr>
            </w:pPr>
            <w:r>
              <w:rPr>
                <w:rFonts w:cs="Times New Roman"/>
                <w:szCs w:val="28"/>
              </w:rPr>
              <w:t>10609</w:t>
            </w:r>
          </w:p>
        </w:tc>
      </w:tr>
      <w:tr w:rsidR="00CF0B11" w:rsidRPr="00F022C2" w14:paraId="5A451CDC" w14:textId="43574E83" w:rsidTr="00CF0B11">
        <w:trPr>
          <w:trHeight w:val="324"/>
        </w:trPr>
        <w:tc>
          <w:tcPr>
            <w:tcW w:w="531" w:type="pct"/>
            <w:vMerge/>
            <w:vAlign w:val="center"/>
          </w:tcPr>
          <w:p w14:paraId="40C49073" w14:textId="77777777" w:rsidR="00CF0B11" w:rsidRPr="0047693E" w:rsidRDefault="00CF0B11" w:rsidP="00BA7C98">
            <w:pPr>
              <w:jc w:val="center"/>
              <w:rPr>
                <w:rFonts w:cs="Times New Roman"/>
                <w:szCs w:val="28"/>
              </w:rPr>
            </w:pPr>
          </w:p>
        </w:tc>
        <w:tc>
          <w:tcPr>
            <w:tcW w:w="581" w:type="pct"/>
            <w:vMerge/>
            <w:vAlign w:val="center"/>
          </w:tcPr>
          <w:p w14:paraId="4FE66996" w14:textId="77777777" w:rsidR="00CF0B11" w:rsidRDefault="00CF0B11" w:rsidP="00BA7C98">
            <w:pPr>
              <w:jc w:val="center"/>
              <w:rPr>
                <w:rFonts w:cs="Times New Roman"/>
                <w:szCs w:val="28"/>
              </w:rPr>
            </w:pPr>
          </w:p>
        </w:tc>
        <w:tc>
          <w:tcPr>
            <w:tcW w:w="970" w:type="pct"/>
            <w:vAlign w:val="center"/>
          </w:tcPr>
          <w:p w14:paraId="556D8937" w14:textId="10013D57" w:rsidR="00CF0B11" w:rsidRPr="0047693E" w:rsidRDefault="00CF0B11" w:rsidP="00BA7C98">
            <w:pPr>
              <w:jc w:val="center"/>
              <w:rPr>
                <w:rFonts w:cs="Times New Roman"/>
                <w:szCs w:val="28"/>
              </w:rPr>
            </w:pPr>
            <w:r>
              <w:rPr>
                <w:rFonts w:cs="Times New Roman"/>
                <w:szCs w:val="28"/>
              </w:rPr>
              <w:t>от генератора</w:t>
            </w:r>
          </w:p>
        </w:tc>
        <w:tc>
          <w:tcPr>
            <w:tcW w:w="412" w:type="pct"/>
            <w:vAlign w:val="center"/>
          </w:tcPr>
          <w:p w14:paraId="6635E822" w14:textId="7DE20B0E" w:rsidR="00CF0B11" w:rsidRPr="0047693E" w:rsidRDefault="00CF0B11" w:rsidP="00BA7C98">
            <w:pPr>
              <w:jc w:val="center"/>
              <w:rPr>
                <w:rFonts w:cs="Times New Roman"/>
                <w:szCs w:val="28"/>
              </w:rPr>
            </w:pPr>
            <w:r>
              <w:rPr>
                <w:rFonts w:cs="Times New Roman"/>
                <w:szCs w:val="28"/>
              </w:rPr>
              <w:t>46,28</w:t>
            </w:r>
          </w:p>
        </w:tc>
        <w:tc>
          <w:tcPr>
            <w:tcW w:w="480" w:type="pct"/>
            <w:vAlign w:val="center"/>
          </w:tcPr>
          <w:p w14:paraId="3D17426F" w14:textId="4717FF40" w:rsidR="00CF0B11" w:rsidRPr="0047693E" w:rsidRDefault="00CF0B11" w:rsidP="00BA7C98">
            <w:pPr>
              <w:jc w:val="center"/>
              <w:rPr>
                <w:rFonts w:cs="Times New Roman"/>
                <w:szCs w:val="28"/>
              </w:rPr>
            </w:pPr>
            <w:r>
              <w:rPr>
                <w:rFonts w:cs="Times New Roman"/>
                <w:szCs w:val="28"/>
              </w:rPr>
              <w:t>129,33</w:t>
            </w:r>
          </w:p>
        </w:tc>
        <w:tc>
          <w:tcPr>
            <w:tcW w:w="412" w:type="pct"/>
            <w:vAlign w:val="center"/>
          </w:tcPr>
          <w:p w14:paraId="405C6D3F" w14:textId="7CBAE7F0" w:rsidR="00CF0B11" w:rsidRPr="002604CF" w:rsidRDefault="00CF0B11" w:rsidP="00BA7C98">
            <w:pPr>
              <w:jc w:val="center"/>
              <w:rPr>
                <w:rFonts w:cs="Times New Roman"/>
                <w:szCs w:val="28"/>
                <w:lang w:val="en-GB"/>
              </w:rPr>
            </w:pPr>
            <w:r>
              <w:rPr>
                <w:rFonts w:cs="Times New Roman"/>
                <w:szCs w:val="28"/>
              </w:rPr>
              <w:t>1,9</w:t>
            </w:r>
            <w:r>
              <w:rPr>
                <w:rFonts w:cs="Times New Roman"/>
                <w:szCs w:val="28"/>
                <w:lang w:val="en-GB"/>
              </w:rPr>
              <w:t>76</w:t>
            </w:r>
          </w:p>
        </w:tc>
        <w:tc>
          <w:tcPr>
            <w:tcW w:w="412" w:type="pct"/>
            <w:vAlign w:val="center"/>
          </w:tcPr>
          <w:p w14:paraId="34D7EA52" w14:textId="1ED325CB" w:rsidR="00CF0B11" w:rsidRPr="002604CF" w:rsidRDefault="00CF0B11" w:rsidP="00BA7C98">
            <w:pPr>
              <w:jc w:val="center"/>
              <w:rPr>
                <w:rFonts w:cs="Times New Roman"/>
                <w:szCs w:val="28"/>
                <w:lang w:val="en-GB"/>
              </w:rPr>
            </w:pPr>
            <w:r>
              <w:rPr>
                <w:rFonts w:cs="Times New Roman"/>
                <w:szCs w:val="28"/>
              </w:rPr>
              <w:t>0,417</w:t>
            </w:r>
          </w:p>
        </w:tc>
        <w:tc>
          <w:tcPr>
            <w:tcW w:w="581" w:type="pct"/>
            <w:vMerge/>
            <w:vAlign w:val="center"/>
          </w:tcPr>
          <w:p w14:paraId="42CDAC2D" w14:textId="77777777" w:rsidR="00CF0B11" w:rsidRDefault="00CF0B11" w:rsidP="00CF0B11">
            <w:pPr>
              <w:jc w:val="center"/>
              <w:rPr>
                <w:rFonts w:cs="Times New Roman"/>
                <w:szCs w:val="28"/>
              </w:rPr>
            </w:pPr>
          </w:p>
        </w:tc>
        <w:tc>
          <w:tcPr>
            <w:tcW w:w="620" w:type="pct"/>
            <w:vMerge/>
            <w:vAlign w:val="center"/>
          </w:tcPr>
          <w:p w14:paraId="076BD807" w14:textId="77777777" w:rsidR="00CF0B11" w:rsidRDefault="00CF0B11" w:rsidP="00CF0B11">
            <w:pPr>
              <w:jc w:val="center"/>
              <w:rPr>
                <w:rFonts w:cs="Times New Roman"/>
                <w:szCs w:val="28"/>
              </w:rPr>
            </w:pPr>
          </w:p>
        </w:tc>
      </w:tr>
      <w:tr w:rsidR="00C518DA" w:rsidRPr="00F022C2" w14:paraId="501035F0" w14:textId="4F4B2F40" w:rsidTr="00CF0B11">
        <w:trPr>
          <w:trHeight w:val="357"/>
        </w:trPr>
        <w:tc>
          <w:tcPr>
            <w:tcW w:w="531" w:type="pct"/>
            <w:vMerge w:val="restart"/>
            <w:vAlign w:val="center"/>
          </w:tcPr>
          <w:p w14:paraId="7FCE7B43" w14:textId="77777777" w:rsidR="00C518DA" w:rsidRPr="0047693E" w:rsidRDefault="00C518DA" w:rsidP="00BA7C98">
            <w:pPr>
              <w:jc w:val="center"/>
              <w:rPr>
                <w:rFonts w:cs="Times New Roman"/>
                <w:szCs w:val="28"/>
              </w:rPr>
            </w:pPr>
            <w:r w:rsidRPr="0047693E">
              <w:rPr>
                <w:rFonts w:cs="Times New Roman"/>
                <w:szCs w:val="28"/>
              </w:rPr>
              <w:t>К</w:t>
            </w:r>
            <w:r w:rsidRPr="0047693E">
              <w:rPr>
                <w:rFonts w:cs="Times New Roman"/>
                <w:szCs w:val="28"/>
                <w:vertAlign w:val="subscript"/>
              </w:rPr>
              <w:t>3</w:t>
            </w:r>
          </w:p>
        </w:tc>
        <w:tc>
          <w:tcPr>
            <w:tcW w:w="581" w:type="pct"/>
            <w:vMerge w:val="restart"/>
            <w:vAlign w:val="center"/>
          </w:tcPr>
          <w:p w14:paraId="2F5BC695" w14:textId="7188790F" w:rsidR="00C518DA" w:rsidRPr="0047693E" w:rsidRDefault="00C518DA" w:rsidP="00BA7C98">
            <w:pPr>
              <w:jc w:val="center"/>
              <w:rPr>
                <w:rFonts w:cs="Times New Roman"/>
                <w:szCs w:val="28"/>
                <w:vertAlign w:val="subscript"/>
              </w:rPr>
            </w:pPr>
            <w:r>
              <w:rPr>
                <w:rFonts w:cs="Times New Roman"/>
                <w:szCs w:val="28"/>
              </w:rPr>
              <w:t>РУ СН за ТСН</w:t>
            </w:r>
          </w:p>
        </w:tc>
        <w:tc>
          <w:tcPr>
            <w:tcW w:w="970" w:type="pct"/>
            <w:vAlign w:val="center"/>
          </w:tcPr>
          <w:p w14:paraId="6EDE04BD" w14:textId="77777777" w:rsidR="00C518DA" w:rsidRPr="0047693E" w:rsidRDefault="00C518DA" w:rsidP="00BA7C98">
            <w:pPr>
              <w:jc w:val="center"/>
              <w:rPr>
                <w:rFonts w:cs="Times New Roman"/>
                <w:szCs w:val="28"/>
              </w:rPr>
            </w:pPr>
            <w:r w:rsidRPr="0047693E">
              <w:rPr>
                <w:rFonts w:cs="Times New Roman"/>
                <w:szCs w:val="28"/>
              </w:rPr>
              <w:t>от системы</w:t>
            </w:r>
          </w:p>
        </w:tc>
        <w:tc>
          <w:tcPr>
            <w:tcW w:w="412" w:type="pct"/>
            <w:vAlign w:val="center"/>
          </w:tcPr>
          <w:p w14:paraId="5668B2DB" w14:textId="0B449A2E" w:rsidR="00C518DA" w:rsidRPr="0047693E" w:rsidRDefault="00C518DA" w:rsidP="00BA7C98">
            <w:pPr>
              <w:jc w:val="center"/>
              <w:rPr>
                <w:rFonts w:cs="Times New Roman"/>
                <w:szCs w:val="28"/>
              </w:rPr>
            </w:pPr>
            <w:r>
              <w:rPr>
                <w:rFonts w:cs="Times New Roman"/>
                <w:szCs w:val="28"/>
              </w:rPr>
              <w:t>8,79</w:t>
            </w:r>
          </w:p>
        </w:tc>
        <w:tc>
          <w:tcPr>
            <w:tcW w:w="480" w:type="pct"/>
            <w:vAlign w:val="center"/>
          </w:tcPr>
          <w:p w14:paraId="09A2607E" w14:textId="26B8B910" w:rsidR="00C518DA" w:rsidRPr="0047693E" w:rsidRDefault="00C518DA" w:rsidP="00BA7C98">
            <w:pPr>
              <w:jc w:val="center"/>
              <w:rPr>
                <w:rFonts w:cs="Times New Roman"/>
                <w:szCs w:val="28"/>
              </w:rPr>
            </w:pPr>
            <w:r>
              <w:rPr>
                <w:rFonts w:cs="Times New Roman"/>
                <w:szCs w:val="28"/>
              </w:rPr>
              <w:t>19,89</w:t>
            </w:r>
          </w:p>
        </w:tc>
        <w:tc>
          <w:tcPr>
            <w:tcW w:w="412" w:type="pct"/>
            <w:vAlign w:val="center"/>
          </w:tcPr>
          <w:p w14:paraId="355C6896" w14:textId="5AB400CB" w:rsidR="00C518DA" w:rsidRPr="0047693E" w:rsidRDefault="00C518DA" w:rsidP="00BA7C98">
            <w:pPr>
              <w:jc w:val="center"/>
              <w:rPr>
                <w:rFonts w:cs="Times New Roman"/>
                <w:szCs w:val="28"/>
              </w:rPr>
            </w:pPr>
            <w:r w:rsidRPr="0047693E">
              <w:rPr>
                <w:rFonts w:cs="Times New Roman"/>
                <w:szCs w:val="28"/>
              </w:rPr>
              <w:t>1,</w:t>
            </w:r>
            <w:r>
              <w:rPr>
                <w:rFonts w:cs="Times New Roman"/>
                <w:szCs w:val="28"/>
              </w:rPr>
              <w:t>6</w:t>
            </w:r>
          </w:p>
        </w:tc>
        <w:tc>
          <w:tcPr>
            <w:tcW w:w="412" w:type="pct"/>
            <w:vAlign w:val="center"/>
          </w:tcPr>
          <w:p w14:paraId="35251FC7" w14:textId="6E878227" w:rsidR="00C518DA" w:rsidRPr="0047693E" w:rsidRDefault="00C518DA" w:rsidP="00BA7C98">
            <w:pPr>
              <w:jc w:val="center"/>
              <w:rPr>
                <w:rFonts w:cs="Times New Roman"/>
                <w:szCs w:val="28"/>
              </w:rPr>
            </w:pPr>
            <w:r w:rsidRPr="0047693E">
              <w:rPr>
                <w:rFonts w:cs="Times New Roman"/>
                <w:szCs w:val="28"/>
              </w:rPr>
              <w:t>0,</w:t>
            </w:r>
            <w:r>
              <w:rPr>
                <w:rFonts w:cs="Times New Roman"/>
                <w:szCs w:val="28"/>
              </w:rPr>
              <w:t>02</w:t>
            </w:r>
          </w:p>
        </w:tc>
        <w:tc>
          <w:tcPr>
            <w:tcW w:w="581" w:type="pct"/>
            <w:vMerge w:val="restart"/>
            <w:vAlign w:val="center"/>
          </w:tcPr>
          <w:p w14:paraId="7699A55E" w14:textId="76929E5D" w:rsidR="00C518DA" w:rsidRPr="0047693E" w:rsidRDefault="00C518DA" w:rsidP="00CF0B11">
            <w:pPr>
              <w:jc w:val="center"/>
              <w:rPr>
                <w:rFonts w:cs="Times New Roman"/>
                <w:szCs w:val="28"/>
              </w:rPr>
            </w:pPr>
            <w:r>
              <w:rPr>
                <w:rFonts w:cs="Times New Roman"/>
                <w:szCs w:val="28"/>
              </w:rPr>
              <w:t>0,965</w:t>
            </w:r>
          </w:p>
        </w:tc>
        <w:tc>
          <w:tcPr>
            <w:tcW w:w="620" w:type="pct"/>
            <w:vMerge w:val="restart"/>
            <w:vAlign w:val="center"/>
          </w:tcPr>
          <w:p w14:paraId="1260989F" w14:textId="2A68FAA3" w:rsidR="00C518DA" w:rsidRPr="0047693E" w:rsidRDefault="00C518DA" w:rsidP="00CF0B11">
            <w:pPr>
              <w:jc w:val="center"/>
              <w:rPr>
                <w:rFonts w:cs="Times New Roman"/>
                <w:szCs w:val="28"/>
              </w:rPr>
            </w:pPr>
            <w:r>
              <w:rPr>
                <w:rFonts w:cs="Times New Roman"/>
                <w:szCs w:val="28"/>
              </w:rPr>
              <w:t>28,51</w:t>
            </w:r>
          </w:p>
        </w:tc>
      </w:tr>
      <w:tr w:rsidR="00C518DA" w:rsidRPr="00F022C2" w14:paraId="1154A4BE" w14:textId="1ECBD498" w:rsidTr="00CF0B11">
        <w:trPr>
          <w:trHeight w:val="180"/>
        </w:trPr>
        <w:tc>
          <w:tcPr>
            <w:tcW w:w="531" w:type="pct"/>
            <w:vMerge/>
            <w:vAlign w:val="center"/>
          </w:tcPr>
          <w:p w14:paraId="18F20B49" w14:textId="77777777" w:rsidR="00C518DA" w:rsidRPr="0047693E" w:rsidRDefault="00C518DA" w:rsidP="00BA7C98">
            <w:pPr>
              <w:jc w:val="center"/>
              <w:rPr>
                <w:rFonts w:cs="Times New Roman"/>
                <w:szCs w:val="28"/>
              </w:rPr>
            </w:pPr>
          </w:p>
        </w:tc>
        <w:tc>
          <w:tcPr>
            <w:tcW w:w="581" w:type="pct"/>
            <w:vMerge/>
            <w:vAlign w:val="center"/>
          </w:tcPr>
          <w:p w14:paraId="18A7B3DB" w14:textId="77777777" w:rsidR="00C518DA" w:rsidRPr="0047693E" w:rsidRDefault="00C518DA" w:rsidP="00BA7C98">
            <w:pPr>
              <w:jc w:val="center"/>
              <w:rPr>
                <w:rFonts w:cs="Times New Roman"/>
                <w:szCs w:val="28"/>
              </w:rPr>
            </w:pPr>
          </w:p>
        </w:tc>
        <w:tc>
          <w:tcPr>
            <w:tcW w:w="970" w:type="pct"/>
            <w:vAlign w:val="center"/>
          </w:tcPr>
          <w:p w14:paraId="74ABA535" w14:textId="352953C5" w:rsidR="00C518DA" w:rsidRPr="0047693E" w:rsidRDefault="00C518DA" w:rsidP="00BA7C98">
            <w:pPr>
              <w:jc w:val="center"/>
              <w:rPr>
                <w:rFonts w:cs="Times New Roman"/>
                <w:szCs w:val="28"/>
              </w:rPr>
            </w:pPr>
            <w:r w:rsidRPr="0047693E">
              <w:rPr>
                <w:rFonts w:cs="Times New Roman"/>
                <w:szCs w:val="28"/>
              </w:rPr>
              <w:t xml:space="preserve">от </w:t>
            </w:r>
            <w:r>
              <w:rPr>
                <w:rFonts w:cs="Times New Roman"/>
                <w:szCs w:val="28"/>
              </w:rPr>
              <w:t>двигателя</w:t>
            </w:r>
          </w:p>
        </w:tc>
        <w:tc>
          <w:tcPr>
            <w:tcW w:w="412" w:type="pct"/>
            <w:vAlign w:val="center"/>
          </w:tcPr>
          <w:p w14:paraId="77EDDB7C" w14:textId="0152034E" w:rsidR="00C518DA" w:rsidRPr="0047693E" w:rsidRDefault="00C518DA" w:rsidP="00BA7C98">
            <w:pPr>
              <w:jc w:val="center"/>
              <w:rPr>
                <w:rFonts w:cs="Times New Roman"/>
                <w:szCs w:val="28"/>
              </w:rPr>
            </w:pPr>
            <w:r>
              <w:rPr>
                <w:rFonts w:cs="Times New Roman"/>
                <w:szCs w:val="28"/>
              </w:rPr>
              <w:t>6,35</w:t>
            </w:r>
          </w:p>
        </w:tc>
        <w:tc>
          <w:tcPr>
            <w:tcW w:w="480" w:type="pct"/>
            <w:vAlign w:val="center"/>
          </w:tcPr>
          <w:p w14:paraId="7B0A205A" w14:textId="64501203" w:rsidR="00C518DA" w:rsidRPr="0047693E" w:rsidRDefault="00C518DA" w:rsidP="00BA7C98">
            <w:pPr>
              <w:jc w:val="center"/>
              <w:rPr>
                <w:rFonts w:cs="Times New Roman"/>
                <w:szCs w:val="28"/>
              </w:rPr>
            </w:pPr>
            <w:r>
              <w:rPr>
                <w:rFonts w:cs="Times New Roman"/>
                <w:szCs w:val="28"/>
              </w:rPr>
              <w:t>14,82</w:t>
            </w:r>
          </w:p>
        </w:tc>
        <w:tc>
          <w:tcPr>
            <w:tcW w:w="412" w:type="pct"/>
            <w:vAlign w:val="center"/>
          </w:tcPr>
          <w:p w14:paraId="4E8803B9" w14:textId="3142D4E8" w:rsidR="00C518DA" w:rsidRPr="00FB1089" w:rsidRDefault="00C518DA" w:rsidP="00BA7C98">
            <w:pPr>
              <w:jc w:val="center"/>
              <w:rPr>
                <w:rFonts w:cs="Times New Roman"/>
                <w:szCs w:val="28"/>
              </w:rPr>
            </w:pPr>
            <w:r w:rsidRPr="00FB1089">
              <w:rPr>
                <w:rFonts w:cs="Times New Roman"/>
                <w:szCs w:val="28"/>
              </w:rPr>
              <w:t>1,65</w:t>
            </w:r>
          </w:p>
        </w:tc>
        <w:tc>
          <w:tcPr>
            <w:tcW w:w="412" w:type="pct"/>
            <w:vAlign w:val="center"/>
          </w:tcPr>
          <w:p w14:paraId="5303A0C1" w14:textId="38CEFEF9" w:rsidR="00C518DA" w:rsidRPr="00FB1089" w:rsidRDefault="00C518DA" w:rsidP="00BA7C98">
            <w:pPr>
              <w:jc w:val="center"/>
              <w:rPr>
                <w:rFonts w:cs="Times New Roman"/>
                <w:szCs w:val="28"/>
              </w:rPr>
            </w:pPr>
            <w:r w:rsidRPr="00FB1089">
              <w:rPr>
                <w:rFonts w:cs="Times New Roman"/>
                <w:szCs w:val="28"/>
              </w:rPr>
              <w:t>0,04</w:t>
            </w:r>
          </w:p>
        </w:tc>
        <w:tc>
          <w:tcPr>
            <w:tcW w:w="581" w:type="pct"/>
            <w:vMerge/>
            <w:vAlign w:val="center"/>
          </w:tcPr>
          <w:p w14:paraId="2260D12B" w14:textId="77777777" w:rsidR="00C518DA" w:rsidRPr="00FB1089" w:rsidRDefault="00C518DA" w:rsidP="00CF0B11">
            <w:pPr>
              <w:jc w:val="center"/>
              <w:rPr>
                <w:rFonts w:cs="Times New Roman"/>
                <w:szCs w:val="28"/>
              </w:rPr>
            </w:pPr>
          </w:p>
        </w:tc>
        <w:tc>
          <w:tcPr>
            <w:tcW w:w="620" w:type="pct"/>
            <w:vMerge/>
            <w:vAlign w:val="center"/>
          </w:tcPr>
          <w:p w14:paraId="0CA793FA" w14:textId="77777777" w:rsidR="00C518DA" w:rsidRPr="00FB1089" w:rsidRDefault="00C518DA" w:rsidP="00CF0B11">
            <w:pPr>
              <w:jc w:val="center"/>
              <w:rPr>
                <w:rFonts w:cs="Times New Roman"/>
                <w:szCs w:val="28"/>
              </w:rPr>
            </w:pPr>
          </w:p>
        </w:tc>
      </w:tr>
      <w:tr w:rsidR="00C518DA" w:rsidRPr="00F022C2" w14:paraId="355CB2C5" w14:textId="13E49F9C" w:rsidTr="00CF0B11">
        <w:trPr>
          <w:trHeight w:val="180"/>
        </w:trPr>
        <w:tc>
          <w:tcPr>
            <w:tcW w:w="531" w:type="pct"/>
            <w:vMerge/>
            <w:vAlign w:val="center"/>
          </w:tcPr>
          <w:p w14:paraId="351D533E" w14:textId="77777777" w:rsidR="00C518DA" w:rsidRPr="0047693E" w:rsidRDefault="00C518DA" w:rsidP="00BA7C98">
            <w:pPr>
              <w:jc w:val="center"/>
              <w:rPr>
                <w:rFonts w:cs="Times New Roman"/>
                <w:szCs w:val="28"/>
              </w:rPr>
            </w:pPr>
          </w:p>
        </w:tc>
        <w:tc>
          <w:tcPr>
            <w:tcW w:w="581" w:type="pct"/>
            <w:vMerge/>
            <w:vAlign w:val="center"/>
          </w:tcPr>
          <w:p w14:paraId="410F4C56" w14:textId="77777777" w:rsidR="00C518DA" w:rsidRPr="0047693E" w:rsidRDefault="00C518DA" w:rsidP="00BA7C98">
            <w:pPr>
              <w:jc w:val="center"/>
              <w:rPr>
                <w:rFonts w:cs="Times New Roman"/>
                <w:szCs w:val="28"/>
              </w:rPr>
            </w:pPr>
          </w:p>
        </w:tc>
        <w:tc>
          <w:tcPr>
            <w:tcW w:w="970" w:type="pct"/>
            <w:vAlign w:val="center"/>
          </w:tcPr>
          <w:p w14:paraId="02F05EC8" w14:textId="57EC8AD4" w:rsidR="00C518DA" w:rsidRPr="0047693E" w:rsidRDefault="00C518DA" w:rsidP="00BA7C98">
            <w:pPr>
              <w:jc w:val="center"/>
              <w:rPr>
                <w:rFonts w:cs="Times New Roman"/>
                <w:szCs w:val="28"/>
              </w:rPr>
            </w:pPr>
            <w:r>
              <w:rPr>
                <w:rFonts w:cs="Times New Roman"/>
                <w:szCs w:val="28"/>
              </w:rPr>
              <w:t>суммарный</w:t>
            </w:r>
          </w:p>
        </w:tc>
        <w:tc>
          <w:tcPr>
            <w:tcW w:w="412" w:type="pct"/>
            <w:vAlign w:val="center"/>
          </w:tcPr>
          <w:p w14:paraId="5A70C278" w14:textId="412F2329" w:rsidR="00C518DA" w:rsidRPr="0047693E" w:rsidRDefault="00C518DA" w:rsidP="00BA7C98">
            <w:pPr>
              <w:jc w:val="center"/>
              <w:rPr>
                <w:rFonts w:cs="Times New Roman"/>
                <w:szCs w:val="28"/>
              </w:rPr>
            </w:pPr>
            <w:r>
              <w:rPr>
                <w:rFonts w:cs="Times New Roman"/>
                <w:szCs w:val="28"/>
              </w:rPr>
              <w:t>15,14</w:t>
            </w:r>
          </w:p>
        </w:tc>
        <w:tc>
          <w:tcPr>
            <w:tcW w:w="480" w:type="pct"/>
            <w:vAlign w:val="center"/>
          </w:tcPr>
          <w:p w14:paraId="32E16F0E" w14:textId="50A5B8A1" w:rsidR="00C518DA" w:rsidRPr="0047693E" w:rsidRDefault="00C518DA" w:rsidP="00BA7C98">
            <w:pPr>
              <w:jc w:val="center"/>
              <w:rPr>
                <w:rFonts w:cs="Times New Roman"/>
                <w:szCs w:val="28"/>
              </w:rPr>
            </w:pPr>
            <w:r>
              <w:rPr>
                <w:rFonts w:cs="Times New Roman"/>
                <w:szCs w:val="28"/>
              </w:rPr>
              <w:t>34,62</w:t>
            </w:r>
          </w:p>
        </w:tc>
        <w:tc>
          <w:tcPr>
            <w:tcW w:w="412" w:type="pct"/>
            <w:vAlign w:val="center"/>
          </w:tcPr>
          <w:p w14:paraId="0D6E476D" w14:textId="3661289B" w:rsidR="00C518DA" w:rsidRPr="0047693E" w:rsidRDefault="00C518DA" w:rsidP="00BA7C98">
            <w:pPr>
              <w:jc w:val="center"/>
              <w:rPr>
                <w:rFonts w:cs="Times New Roman"/>
                <w:szCs w:val="28"/>
              </w:rPr>
            </w:pPr>
            <w:r>
              <w:rPr>
                <w:rFonts w:cs="Times New Roman"/>
                <w:szCs w:val="28"/>
              </w:rPr>
              <w:t>-</w:t>
            </w:r>
          </w:p>
        </w:tc>
        <w:tc>
          <w:tcPr>
            <w:tcW w:w="412" w:type="pct"/>
            <w:vAlign w:val="center"/>
          </w:tcPr>
          <w:p w14:paraId="5AB6E42F" w14:textId="54413F31" w:rsidR="00C518DA" w:rsidRPr="0047693E" w:rsidRDefault="00C518DA" w:rsidP="00BA7C98">
            <w:pPr>
              <w:jc w:val="center"/>
              <w:rPr>
                <w:rFonts w:cs="Times New Roman"/>
                <w:szCs w:val="28"/>
              </w:rPr>
            </w:pPr>
            <w:r>
              <w:rPr>
                <w:rFonts w:cs="Times New Roman"/>
                <w:szCs w:val="28"/>
              </w:rPr>
              <w:t>-</w:t>
            </w:r>
          </w:p>
        </w:tc>
        <w:tc>
          <w:tcPr>
            <w:tcW w:w="581" w:type="pct"/>
            <w:vMerge/>
            <w:vAlign w:val="center"/>
          </w:tcPr>
          <w:p w14:paraId="31890719" w14:textId="77777777" w:rsidR="00C518DA" w:rsidRDefault="00C518DA" w:rsidP="00CF0B11">
            <w:pPr>
              <w:jc w:val="center"/>
              <w:rPr>
                <w:rFonts w:cs="Times New Roman"/>
                <w:szCs w:val="28"/>
              </w:rPr>
            </w:pPr>
          </w:p>
        </w:tc>
        <w:tc>
          <w:tcPr>
            <w:tcW w:w="620" w:type="pct"/>
            <w:vMerge/>
            <w:vAlign w:val="center"/>
          </w:tcPr>
          <w:p w14:paraId="44CBE994" w14:textId="77777777" w:rsidR="00C518DA" w:rsidRDefault="00C518DA" w:rsidP="00CF0B11">
            <w:pPr>
              <w:jc w:val="center"/>
              <w:rPr>
                <w:rFonts w:cs="Times New Roman"/>
                <w:szCs w:val="28"/>
              </w:rPr>
            </w:pPr>
          </w:p>
        </w:tc>
      </w:tr>
      <w:tr w:rsidR="00C518DA" w:rsidRPr="00F022C2" w14:paraId="3007C559" w14:textId="5DCCBEA9" w:rsidTr="00CF0B11">
        <w:trPr>
          <w:trHeight w:val="357"/>
        </w:trPr>
        <w:tc>
          <w:tcPr>
            <w:tcW w:w="531" w:type="pct"/>
            <w:vMerge w:val="restart"/>
            <w:vAlign w:val="center"/>
          </w:tcPr>
          <w:p w14:paraId="7740C9CA" w14:textId="77777777" w:rsidR="00C518DA" w:rsidRPr="0047693E" w:rsidRDefault="00C518DA" w:rsidP="00BA7C98">
            <w:pPr>
              <w:jc w:val="center"/>
              <w:rPr>
                <w:rFonts w:cs="Times New Roman"/>
                <w:szCs w:val="28"/>
              </w:rPr>
            </w:pPr>
            <w:r w:rsidRPr="0047693E">
              <w:rPr>
                <w:rFonts w:cs="Times New Roman"/>
                <w:szCs w:val="28"/>
              </w:rPr>
              <w:t>К</w:t>
            </w:r>
            <w:proofErr w:type="gramStart"/>
            <w:r w:rsidRPr="0047693E">
              <w:rPr>
                <w:rFonts w:cs="Times New Roman"/>
                <w:szCs w:val="28"/>
                <w:vertAlign w:val="subscript"/>
              </w:rPr>
              <w:t>4</w:t>
            </w:r>
            <w:proofErr w:type="gramEnd"/>
          </w:p>
        </w:tc>
        <w:tc>
          <w:tcPr>
            <w:tcW w:w="581" w:type="pct"/>
            <w:vMerge w:val="restart"/>
            <w:vAlign w:val="center"/>
          </w:tcPr>
          <w:p w14:paraId="0B8A3024" w14:textId="3819A11A" w:rsidR="00C518DA" w:rsidRPr="0047693E" w:rsidRDefault="00C518DA" w:rsidP="00BA7C98">
            <w:pPr>
              <w:jc w:val="center"/>
              <w:rPr>
                <w:rFonts w:cs="Times New Roman"/>
                <w:szCs w:val="28"/>
                <w:vertAlign w:val="subscript"/>
              </w:rPr>
            </w:pPr>
            <w:r>
              <w:rPr>
                <w:rFonts w:cs="Times New Roman"/>
                <w:szCs w:val="28"/>
              </w:rPr>
              <w:t>РУ СН за РТСН</w:t>
            </w:r>
          </w:p>
        </w:tc>
        <w:tc>
          <w:tcPr>
            <w:tcW w:w="970" w:type="pct"/>
            <w:vAlign w:val="center"/>
          </w:tcPr>
          <w:p w14:paraId="4F657BF7" w14:textId="77777777" w:rsidR="00C518DA" w:rsidRPr="0047693E" w:rsidRDefault="00C518DA" w:rsidP="00BA7C98">
            <w:pPr>
              <w:jc w:val="center"/>
              <w:rPr>
                <w:rFonts w:cs="Times New Roman"/>
                <w:szCs w:val="28"/>
              </w:rPr>
            </w:pPr>
            <w:r w:rsidRPr="0047693E">
              <w:rPr>
                <w:rFonts w:cs="Times New Roman"/>
                <w:szCs w:val="28"/>
              </w:rPr>
              <w:t>от системы</w:t>
            </w:r>
          </w:p>
        </w:tc>
        <w:tc>
          <w:tcPr>
            <w:tcW w:w="412" w:type="pct"/>
            <w:vAlign w:val="center"/>
          </w:tcPr>
          <w:p w14:paraId="035196FD" w14:textId="06BDCD22" w:rsidR="00C518DA" w:rsidRPr="0047693E" w:rsidRDefault="00C518DA" w:rsidP="00BA7C98">
            <w:pPr>
              <w:jc w:val="center"/>
              <w:rPr>
                <w:rFonts w:cs="Times New Roman"/>
                <w:szCs w:val="28"/>
              </w:rPr>
            </w:pPr>
            <w:r>
              <w:rPr>
                <w:rFonts w:cs="Times New Roman"/>
                <w:szCs w:val="28"/>
              </w:rPr>
              <w:t>8,9</w:t>
            </w:r>
          </w:p>
        </w:tc>
        <w:tc>
          <w:tcPr>
            <w:tcW w:w="480" w:type="pct"/>
            <w:vAlign w:val="center"/>
          </w:tcPr>
          <w:p w14:paraId="6C1A1CBB" w14:textId="56CEED49" w:rsidR="00C518DA" w:rsidRPr="0047693E" w:rsidRDefault="00C518DA" w:rsidP="00BA7C98">
            <w:pPr>
              <w:jc w:val="center"/>
              <w:rPr>
                <w:rFonts w:cs="Times New Roman"/>
                <w:szCs w:val="28"/>
              </w:rPr>
            </w:pPr>
            <w:r>
              <w:rPr>
                <w:rFonts w:cs="Times New Roman"/>
                <w:szCs w:val="28"/>
              </w:rPr>
              <w:t>20,14</w:t>
            </w:r>
          </w:p>
        </w:tc>
        <w:tc>
          <w:tcPr>
            <w:tcW w:w="412" w:type="pct"/>
            <w:vAlign w:val="center"/>
          </w:tcPr>
          <w:p w14:paraId="40CD3450" w14:textId="3CDD9432" w:rsidR="00C518DA" w:rsidRPr="0047693E" w:rsidRDefault="00C518DA" w:rsidP="00BA7C98">
            <w:pPr>
              <w:jc w:val="center"/>
              <w:rPr>
                <w:rFonts w:cs="Times New Roman"/>
                <w:szCs w:val="28"/>
              </w:rPr>
            </w:pPr>
            <w:r w:rsidRPr="0047693E">
              <w:rPr>
                <w:rFonts w:cs="Times New Roman"/>
                <w:szCs w:val="28"/>
              </w:rPr>
              <w:t>1,</w:t>
            </w:r>
            <w:r>
              <w:rPr>
                <w:rFonts w:cs="Times New Roman"/>
                <w:szCs w:val="28"/>
              </w:rPr>
              <w:t>6</w:t>
            </w:r>
          </w:p>
        </w:tc>
        <w:tc>
          <w:tcPr>
            <w:tcW w:w="412" w:type="pct"/>
            <w:vAlign w:val="center"/>
          </w:tcPr>
          <w:p w14:paraId="1B5CADB7" w14:textId="11496A3D" w:rsidR="00C518DA" w:rsidRPr="0047693E" w:rsidRDefault="00C518DA" w:rsidP="00BA7C98">
            <w:pPr>
              <w:jc w:val="center"/>
              <w:rPr>
                <w:rFonts w:cs="Times New Roman"/>
                <w:szCs w:val="28"/>
              </w:rPr>
            </w:pPr>
            <w:r w:rsidRPr="0047693E">
              <w:rPr>
                <w:rFonts w:cs="Times New Roman"/>
                <w:szCs w:val="28"/>
              </w:rPr>
              <w:t>0,</w:t>
            </w:r>
            <w:r>
              <w:rPr>
                <w:rFonts w:cs="Times New Roman"/>
                <w:szCs w:val="28"/>
              </w:rPr>
              <w:t>02</w:t>
            </w:r>
          </w:p>
        </w:tc>
        <w:tc>
          <w:tcPr>
            <w:tcW w:w="581" w:type="pct"/>
            <w:vMerge/>
            <w:vAlign w:val="center"/>
          </w:tcPr>
          <w:p w14:paraId="2C9A7CA7" w14:textId="77777777" w:rsidR="00C518DA" w:rsidRPr="0047693E" w:rsidRDefault="00C518DA" w:rsidP="00CF0B11">
            <w:pPr>
              <w:jc w:val="center"/>
              <w:rPr>
                <w:rFonts w:cs="Times New Roman"/>
                <w:szCs w:val="28"/>
              </w:rPr>
            </w:pPr>
          </w:p>
        </w:tc>
        <w:tc>
          <w:tcPr>
            <w:tcW w:w="620" w:type="pct"/>
            <w:vMerge/>
            <w:vAlign w:val="center"/>
          </w:tcPr>
          <w:p w14:paraId="12BB48D1" w14:textId="77777777" w:rsidR="00C518DA" w:rsidRPr="0047693E" w:rsidRDefault="00C518DA" w:rsidP="00CF0B11">
            <w:pPr>
              <w:jc w:val="center"/>
              <w:rPr>
                <w:rFonts w:cs="Times New Roman"/>
                <w:szCs w:val="28"/>
              </w:rPr>
            </w:pPr>
          </w:p>
        </w:tc>
      </w:tr>
      <w:tr w:rsidR="00C518DA" w:rsidRPr="00F022C2" w14:paraId="799DDF47" w14:textId="35E53139" w:rsidTr="00CF0B11">
        <w:trPr>
          <w:trHeight w:val="300"/>
        </w:trPr>
        <w:tc>
          <w:tcPr>
            <w:tcW w:w="531" w:type="pct"/>
            <w:vMerge/>
            <w:vAlign w:val="center"/>
          </w:tcPr>
          <w:p w14:paraId="352AA167" w14:textId="77777777" w:rsidR="00C518DA" w:rsidRPr="0047693E" w:rsidRDefault="00C518DA" w:rsidP="00BA7C98">
            <w:pPr>
              <w:jc w:val="center"/>
              <w:rPr>
                <w:rFonts w:cs="Times New Roman"/>
                <w:szCs w:val="28"/>
              </w:rPr>
            </w:pPr>
          </w:p>
        </w:tc>
        <w:tc>
          <w:tcPr>
            <w:tcW w:w="581" w:type="pct"/>
            <w:vMerge/>
            <w:vAlign w:val="center"/>
          </w:tcPr>
          <w:p w14:paraId="3F7EBD7E" w14:textId="77777777" w:rsidR="00C518DA" w:rsidRPr="0047693E" w:rsidRDefault="00C518DA" w:rsidP="00BA7C98">
            <w:pPr>
              <w:jc w:val="center"/>
              <w:rPr>
                <w:rFonts w:cs="Times New Roman"/>
                <w:szCs w:val="28"/>
              </w:rPr>
            </w:pPr>
          </w:p>
        </w:tc>
        <w:tc>
          <w:tcPr>
            <w:tcW w:w="970" w:type="pct"/>
            <w:vAlign w:val="center"/>
          </w:tcPr>
          <w:p w14:paraId="7C3852C7" w14:textId="720DCEA1" w:rsidR="00C518DA" w:rsidRPr="0047693E" w:rsidRDefault="00C518DA" w:rsidP="00BA7C98">
            <w:pPr>
              <w:jc w:val="center"/>
              <w:rPr>
                <w:rFonts w:cs="Times New Roman"/>
                <w:szCs w:val="28"/>
              </w:rPr>
            </w:pPr>
            <w:r w:rsidRPr="0047693E">
              <w:rPr>
                <w:rFonts w:cs="Times New Roman"/>
                <w:szCs w:val="28"/>
              </w:rPr>
              <w:t xml:space="preserve">от </w:t>
            </w:r>
            <w:r>
              <w:rPr>
                <w:rFonts w:cs="Times New Roman"/>
                <w:szCs w:val="28"/>
              </w:rPr>
              <w:t>двигателя</w:t>
            </w:r>
          </w:p>
        </w:tc>
        <w:tc>
          <w:tcPr>
            <w:tcW w:w="412" w:type="pct"/>
            <w:vAlign w:val="center"/>
          </w:tcPr>
          <w:p w14:paraId="17CC8B7D" w14:textId="63C8837A" w:rsidR="00C518DA" w:rsidRPr="008566EE" w:rsidRDefault="00C518DA" w:rsidP="00BA7C98">
            <w:pPr>
              <w:jc w:val="center"/>
              <w:rPr>
                <w:rFonts w:cs="Times New Roman"/>
                <w:szCs w:val="28"/>
              </w:rPr>
            </w:pPr>
            <w:r>
              <w:rPr>
                <w:rFonts w:cs="Times New Roman"/>
                <w:szCs w:val="28"/>
              </w:rPr>
              <w:t>6,35</w:t>
            </w:r>
          </w:p>
        </w:tc>
        <w:tc>
          <w:tcPr>
            <w:tcW w:w="480" w:type="pct"/>
            <w:vAlign w:val="center"/>
          </w:tcPr>
          <w:p w14:paraId="1D10032B" w14:textId="2E252596" w:rsidR="00C518DA" w:rsidRPr="00F05B94" w:rsidRDefault="00C518DA" w:rsidP="00BA7C98">
            <w:pPr>
              <w:jc w:val="center"/>
              <w:rPr>
                <w:rFonts w:cs="Times New Roman"/>
                <w:szCs w:val="28"/>
              </w:rPr>
            </w:pPr>
            <w:r>
              <w:rPr>
                <w:rFonts w:cs="Times New Roman"/>
                <w:szCs w:val="28"/>
              </w:rPr>
              <w:t>14,82</w:t>
            </w:r>
          </w:p>
        </w:tc>
        <w:tc>
          <w:tcPr>
            <w:tcW w:w="412" w:type="pct"/>
            <w:vAlign w:val="center"/>
          </w:tcPr>
          <w:p w14:paraId="0A564A69" w14:textId="21A27794" w:rsidR="00C518DA" w:rsidRPr="00FB1089" w:rsidRDefault="00C518DA" w:rsidP="00BA7C98">
            <w:pPr>
              <w:jc w:val="center"/>
              <w:rPr>
                <w:rFonts w:cs="Times New Roman"/>
                <w:szCs w:val="28"/>
                <w:lang w:val="en-US"/>
              </w:rPr>
            </w:pPr>
            <w:r w:rsidRPr="00FB1089">
              <w:rPr>
                <w:rFonts w:cs="Times New Roman"/>
                <w:szCs w:val="28"/>
              </w:rPr>
              <w:t>1,65</w:t>
            </w:r>
          </w:p>
        </w:tc>
        <w:tc>
          <w:tcPr>
            <w:tcW w:w="412" w:type="pct"/>
            <w:vAlign w:val="center"/>
          </w:tcPr>
          <w:p w14:paraId="2B71640E" w14:textId="5DF1D5C3" w:rsidR="00C518DA" w:rsidRPr="00FB1089" w:rsidRDefault="00C518DA" w:rsidP="00BA7C98">
            <w:pPr>
              <w:jc w:val="center"/>
              <w:rPr>
                <w:rFonts w:cs="Times New Roman"/>
                <w:szCs w:val="28"/>
                <w:lang w:val="en-US"/>
              </w:rPr>
            </w:pPr>
            <w:r w:rsidRPr="00FB1089">
              <w:rPr>
                <w:rFonts w:cs="Times New Roman"/>
                <w:szCs w:val="28"/>
              </w:rPr>
              <w:t>0,04</w:t>
            </w:r>
          </w:p>
        </w:tc>
        <w:tc>
          <w:tcPr>
            <w:tcW w:w="581" w:type="pct"/>
            <w:vMerge/>
          </w:tcPr>
          <w:p w14:paraId="2AEC2C14" w14:textId="77777777" w:rsidR="00C518DA" w:rsidRPr="00FB1089" w:rsidRDefault="00C518DA" w:rsidP="00BA7C98">
            <w:pPr>
              <w:jc w:val="center"/>
              <w:rPr>
                <w:rFonts w:cs="Times New Roman"/>
                <w:szCs w:val="28"/>
              </w:rPr>
            </w:pPr>
          </w:p>
        </w:tc>
        <w:tc>
          <w:tcPr>
            <w:tcW w:w="620" w:type="pct"/>
            <w:vMerge/>
          </w:tcPr>
          <w:p w14:paraId="349E337F" w14:textId="77777777" w:rsidR="00C518DA" w:rsidRPr="00FB1089" w:rsidRDefault="00C518DA" w:rsidP="00BA7C98">
            <w:pPr>
              <w:jc w:val="center"/>
              <w:rPr>
                <w:rFonts w:cs="Times New Roman"/>
                <w:szCs w:val="28"/>
              </w:rPr>
            </w:pPr>
          </w:p>
        </w:tc>
      </w:tr>
      <w:tr w:rsidR="00C518DA" w:rsidRPr="00F022C2" w14:paraId="6B10874C" w14:textId="342A562B" w:rsidTr="00CF0B11">
        <w:trPr>
          <w:trHeight w:val="300"/>
        </w:trPr>
        <w:tc>
          <w:tcPr>
            <w:tcW w:w="531" w:type="pct"/>
            <w:vMerge/>
            <w:tcBorders>
              <w:bottom w:val="single" w:sz="4" w:space="0" w:color="auto"/>
            </w:tcBorders>
            <w:vAlign w:val="center"/>
          </w:tcPr>
          <w:p w14:paraId="1B2B93CF" w14:textId="77777777" w:rsidR="00C518DA" w:rsidRPr="0047693E" w:rsidRDefault="00C518DA" w:rsidP="00BA7C98">
            <w:pPr>
              <w:jc w:val="center"/>
              <w:rPr>
                <w:rFonts w:cs="Times New Roman"/>
                <w:szCs w:val="28"/>
              </w:rPr>
            </w:pPr>
          </w:p>
        </w:tc>
        <w:tc>
          <w:tcPr>
            <w:tcW w:w="581" w:type="pct"/>
            <w:vMerge/>
            <w:tcBorders>
              <w:bottom w:val="single" w:sz="4" w:space="0" w:color="auto"/>
            </w:tcBorders>
            <w:vAlign w:val="center"/>
          </w:tcPr>
          <w:p w14:paraId="71D23E9E" w14:textId="77777777" w:rsidR="00C518DA" w:rsidRPr="0047693E" w:rsidRDefault="00C518DA" w:rsidP="00BA7C98">
            <w:pPr>
              <w:jc w:val="center"/>
              <w:rPr>
                <w:rFonts w:cs="Times New Roman"/>
                <w:szCs w:val="28"/>
              </w:rPr>
            </w:pPr>
          </w:p>
        </w:tc>
        <w:tc>
          <w:tcPr>
            <w:tcW w:w="970" w:type="pct"/>
            <w:tcBorders>
              <w:bottom w:val="single" w:sz="4" w:space="0" w:color="auto"/>
            </w:tcBorders>
            <w:vAlign w:val="center"/>
          </w:tcPr>
          <w:p w14:paraId="29B92C1C" w14:textId="76A3CFEE" w:rsidR="00C518DA" w:rsidRPr="0047693E" w:rsidRDefault="00C518DA" w:rsidP="00BA7C98">
            <w:pPr>
              <w:jc w:val="center"/>
              <w:rPr>
                <w:rFonts w:cs="Times New Roman"/>
                <w:szCs w:val="28"/>
              </w:rPr>
            </w:pPr>
            <w:r>
              <w:rPr>
                <w:rFonts w:cs="Times New Roman"/>
                <w:szCs w:val="28"/>
              </w:rPr>
              <w:t>суммарный</w:t>
            </w:r>
          </w:p>
        </w:tc>
        <w:tc>
          <w:tcPr>
            <w:tcW w:w="412" w:type="pct"/>
            <w:tcBorders>
              <w:bottom w:val="single" w:sz="4" w:space="0" w:color="auto"/>
            </w:tcBorders>
            <w:vAlign w:val="center"/>
          </w:tcPr>
          <w:p w14:paraId="3FDDF9A0" w14:textId="2EA110B4" w:rsidR="00C518DA" w:rsidRPr="0047693E" w:rsidRDefault="00C518DA" w:rsidP="00BA7C98">
            <w:pPr>
              <w:jc w:val="center"/>
              <w:rPr>
                <w:rFonts w:cs="Times New Roman"/>
                <w:szCs w:val="28"/>
              </w:rPr>
            </w:pPr>
            <w:r>
              <w:rPr>
                <w:rFonts w:cs="Times New Roman"/>
                <w:szCs w:val="28"/>
              </w:rPr>
              <w:t>15,25</w:t>
            </w:r>
          </w:p>
        </w:tc>
        <w:tc>
          <w:tcPr>
            <w:tcW w:w="480" w:type="pct"/>
            <w:tcBorders>
              <w:bottom w:val="single" w:sz="4" w:space="0" w:color="auto"/>
            </w:tcBorders>
            <w:vAlign w:val="center"/>
          </w:tcPr>
          <w:p w14:paraId="41BE4598" w14:textId="38C1F2D9" w:rsidR="00C518DA" w:rsidRPr="0047693E" w:rsidRDefault="00C518DA" w:rsidP="00BA7C98">
            <w:pPr>
              <w:jc w:val="center"/>
              <w:rPr>
                <w:rFonts w:cs="Times New Roman"/>
                <w:szCs w:val="28"/>
              </w:rPr>
            </w:pPr>
            <w:r>
              <w:rPr>
                <w:rFonts w:cs="Times New Roman"/>
                <w:szCs w:val="28"/>
              </w:rPr>
              <w:t>34,96</w:t>
            </w:r>
          </w:p>
        </w:tc>
        <w:tc>
          <w:tcPr>
            <w:tcW w:w="412" w:type="pct"/>
            <w:tcBorders>
              <w:bottom w:val="single" w:sz="4" w:space="0" w:color="auto"/>
            </w:tcBorders>
            <w:vAlign w:val="center"/>
          </w:tcPr>
          <w:p w14:paraId="3B80A339" w14:textId="04250909" w:rsidR="00C518DA" w:rsidRPr="0047693E" w:rsidRDefault="00C518DA" w:rsidP="00BA7C98">
            <w:pPr>
              <w:jc w:val="center"/>
              <w:rPr>
                <w:rFonts w:cs="Times New Roman"/>
                <w:szCs w:val="28"/>
              </w:rPr>
            </w:pPr>
            <w:r>
              <w:rPr>
                <w:rFonts w:cs="Times New Roman"/>
                <w:szCs w:val="28"/>
              </w:rPr>
              <w:t>-</w:t>
            </w:r>
          </w:p>
        </w:tc>
        <w:tc>
          <w:tcPr>
            <w:tcW w:w="412" w:type="pct"/>
            <w:tcBorders>
              <w:bottom w:val="single" w:sz="4" w:space="0" w:color="auto"/>
            </w:tcBorders>
            <w:vAlign w:val="center"/>
          </w:tcPr>
          <w:p w14:paraId="510294BA" w14:textId="1BD843D0" w:rsidR="00C518DA" w:rsidRPr="0047693E" w:rsidRDefault="00C518DA" w:rsidP="00BA7C98">
            <w:pPr>
              <w:jc w:val="center"/>
              <w:rPr>
                <w:rFonts w:cs="Times New Roman"/>
                <w:szCs w:val="28"/>
              </w:rPr>
            </w:pPr>
            <w:r>
              <w:rPr>
                <w:rFonts w:cs="Times New Roman"/>
                <w:szCs w:val="28"/>
              </w:rPr>
              <w:t>-</w:t>
            </w:r>
          </w:p>
        </w:tc>
        <w:tc>
          <w:tcPr>
            <w:tcW w:w="581" w:type="pct"/>
            <w:vMerge/>
            <w:tcBorders>
              <w:bottom w:val="single" w:sz="4" w:space="0" w:color="auto"/>
            </w:tcBorders>
          </w:tcPr>
          <w:p w14:paraId="296432FD" w14:textId="77777777" w:rsidR="00C518DA" w:rsidRDefault="00C518DA" w:rsidP="00BA7C98">
            <w:pPr>
              <w:jc w:val="center"/>
              <w:rPr>
                <w:rFonts w:cs="Times New Roman"/>
                <w:szCs w:val="28"/>
              </w:rPr>
            </w:pPr>
          </w:p>
        </w:tc>
        <w:tc>
          <w:tcPr>
            <w:tcW w:w="620" w:type="pct"/>
            <w:vMerge/>
            <w:tcBorders>
              <w:bottom w:val="single" w:sz="4" w:space="0" w:color="auto"/>
            </w:tcBorders>
          </w:tcPr>
          <w:p w14:paraId="573890F4" w14:textId="77777777" w:rsidR="00C518DA" w:rsidRDefault="00C518DA" w:rsidP="00BA7C98">
            <w:pPr>
              <w:jc w:val="center"/>
              <w:rPr>
                <w:rFonts w:cs="Times New Roman"/>
                <w:szCs w:val="28"/>
              </w:rPr>
            </w:pPr>
          </w:p>
        </w:tc>
      </w:tr>
    </w:tbl>
    <w:p w14:paraId="071C1261" w14:textId="02F1269B" w:rsidR="00C518DA" w:rsidRDefault="00C518DA">
      <w:pPr>
        <w:spacing w:line="259" w:lineRule="auto"/>
        <w:jc w:val="left"/>
        <w:rPr>
          <w:rFonts w:eastAsiaTheme="minorEastAsia" w:cstheme="majorBidi"/>
          <w:b/>
          <w:color w:val="000000" w:themeColor="text1"/>
          <w:szCs w:val="32"/>
          <w:lang w:eastAsia="ru-RU"/>
        </w:rPr>
      </w:pPr>
      <w:bookmarkStart w:id="27" w:name="_Toc136364067"/>
      <w:bookmarkEnd w:id="26"/>
    </w:p>
    <w:p w14:paraId="1F707686" w14:textId="65FBC75C" w:rsidR="00F150E8" w:rsidRPr="00C518DA" w:rsidRDefault="00C518DA" w:rsidP="00C518DA">
      <w:pPr>
        <w:pStyle w:val="1"/>
        <w:numPr>
          <w:ilvl w:val="0"/>
          <w:numId w:val="0"/>
        </w:numPr>
        <w:jc w:val="both"/>
        <w:rPr>
          <w:rFonts w:eastAsiaTheme="minorEastAsia"/>
        </w:rPr>
      </w:pPr>
      <w:bookmarkStart w:id="28" w:name="_Toc166613519"/>
      <w:r>
        <w:rPr>
          <w:rFonts w:eastAsiaTheme="minorEastAsia"/>
        </w:rPr>
        <w:t xml:space="preserve">3. </w:t>
      </w:r>
      <w:r w:rsidR="00F150E8" w:rsidRPr="00C518DA">
        <w:rPr>
          <w:rFonts w:eastAsiaTheme="minorEastAsia"/>
        </w:rPr>
        <w:t>ВЫБОР КОММУТАЦИОННЫХ АППАРАТОВ, ТОКОВЕДУЩИЙ ЧАСТЕЙ, ИЗМЕРИТЕЛЬНЫХ ТРАНСФОРМАТОРОВ</w:t>
      </w:r>
      <w:bookmarkEnd w:id="27"/>
      <w:bookmarkEnd w:id="28"/>
    </w:p>
    <w:p w14:paraId="387FB0F2" w14:textId="77777777" w:rsidR="00F150E8" w:rsidRPr="00DA3EA2" w:rsidRDefault="00F150E8" w:rsidP="000D751E">
      <w:pPr>
        <w:pStyle w:val="aa"/>
        <w:keepNext/>
        <w:keepLines/>
        <w:numPr>
          <w:ilvl w:val="0"/>
          <w:numId w:val="3"/>
        </w:numPr>
        <w:ind w:left="0" w:firstLine="709"/>
        <w:contextualSpacing w:val="0"/>
        <w:outlineLvl w:val="1"/>
        <w:rPr>
          <w:rFonts w:eastAsiaTheme="minorEastAsia" w:cstheme="majorBidi"/>
          <w:b/>
          <w:vanish/>
          <w:szCs w:val="26"/>
          <w:lang w:val="en-US" w:eastAsia="ru-RU"/>
        </w:rPr>
      </w:pPr>
      <w:bookmarkStart w:id="29" w:name="_Toc118382412"/>
      <w:bookmarkStart w:id="30" w:name="_Toc120207123"/>
      <w:bookmarkStart w:id="31" w:name="_Toc120467837"/>
      <w:bookmarkStart w:id="32" w:name="_Toc120467879"/>
      <w:bookmarkStart w:id="33" w:name="_Toc120467932"/>
      <w:bookmarkStart w:id="34" w:name="_Toc120738840"/>
      <w:bookmarkStart w:id="35" w:name="_Toc120919246"/>
      <w:bookmarkStart w:id="36" w:name="_Toc121054996"/>
      <w:bookmarkStart w:id="37" w:name="_Toc121072589"/>
      <w:bookmarkStart w:id="38" w:name="_Toc121084214"/>
      <w:bookmarkStart w:id="39" w:name="_Toc130839577"/>
      <w:bookmarkStart w:id="40" w:name="_Toc131005804"/>
      <w:bookmarkStart w:id="41" w:name="_Toc131005866"/>
      <w:bookmarkStart w:id="42" w:name="_Toc131068998"/>
      <w:bookmarkStart w:id="43" w:name="_Toc131096244"/>
      <w:bookmarkStart w:id="44" w:name="_Toc131103297"/>
      <w:bookmarkStart w:id="45" w:name="_Toc131409571"/>
      <w:bookmarkStart w:id="46" w:name="_Toc131439927"/>
      <w:bookmarkStart w:id="47" w:name="_Toc132304914"/>
      <w:bookmarkStart w:id="48" w:name="_Toc132310348"/>
      <w:bookmarkStart w:id="49" w:name="_Toc132393704"/>
      <w:bookmarkStart w:id="50" w:name="_Toc132397629"/>
      <w:bookmarkStart w:id="51" w:name="_Toc132449701"/>
      <w:bookmarkStart w:id="52" w:name="_Toc132451325"/>
      <w:bookmarkStart w:id="53" w:name="_Toc136364018"/>
      <w:bookmarkStart w:id="54" w:name="_Toc136364068"/>
      <w:bookmarkStart w:id="55" w:name="_Toc153944490"/>
      <w:bookmarkStart w:id="56" w:name="_Toc153944553"/>
      <w:bookmarkStart w:id="57" w:name="_Toc153944604"/>
      <w:bookmarkStart w:id="58" w:name="_Toc153944678"/>
      <w:bookmarkStart w:id="59" w:name="_Toc153944718"/>
      <w:bookmarkStart w:id="60" w:name="_Toc153944756"/>
      <w:bookmarkStart w:id="61" w:name="_Toc153978414"/>
      <w:bookmarkStart w:id="62" w:name="_Toc154084109"/>
      <w:bookmarkStart w:id="63" w:name="_Toc154084287"/>
      <w:bookmarkStart w:id="64" w:name="_Toc154170492"/>
      <w:bookmarkStart w:id="65" w:name="_Toc154353623"/>
      <w:bookmarkStart w:id="66" w:name="_Toc165308003"/>
      <w:bookmarkStart w:id="67" w:name="_Toc165308053"/>
      <w:bookmarkStart w:id="68" w:name="_Toc165807397"/>
      <w:bookmarkStart w:id="69" w:name="_Toc165807912"/>
      <w:bookmarkStart w:id="70" w:name="_Toc165808561"/>
      <w:bookmarkStart w:id="71" w:name="_Toc166608977"/>
      <w:bookmarkStart w:id="72" w:name="_Toc166613119"/>
      <w:bookmarkStart w:id="73" w:name="_Toc166613171"/>
      <w:bookmarkStart w:id="74" w:name="_Toc166613223"/>
      <w:bookmarkStart w:id="75" w:name="_Toc166613280"/>
      <w:bookmarkStart w:id="76" w:name="_Toc166613468"/>
      <w:bookmarkStart w:id="77" w:name="_Toc166613520"/>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5B40B95" w14:textId="77777777" w:rsidR="00F150E8" w:rsidRPr="00A41667" w:rsidRDefault="00F150E8" w:rsidP="000D751E">
      <w:pPr>
        <w:pStyle w:val="aa"/>
        <w:keepNext/>
        <w:keepLines/>
        <w:numPr>
          <w:ilvl w:val="0"/>
          <w:numId w:val="2"/>
        </w:numPr>
        <w:ind w:left="0" w:firstLine="709"/>
        <w:contextualSpacing w:val="0"/>
        <w:outlineLvl w:val="1"/>
        <w:rPr>
          <w:rFonts w:eastAsiaTheme="minorEastAsia" w:cstheme="majorBidi"/>
          <w:b/>
          <w:vanish/>
          <w:szCs w:val="26"/>
          <w:lang w:eastAsia="ru-RU"/>
        </w:rPr>
      </w:pPr>
      <w:bookmarkStart w:id="78" w:name="_Toc118382413"/>
      <w:bookmarkStart w:id="79" w:name="_Toc120207124"/>
      <w:bookmarkStart w:id="80" w:name="_Toc120467838"/>
      <w:bookmarkStart w:id="81" w:name="_Toc120467880"/>
      <w:bookmarkStart w:id="82" w:name="_Toc120467933"/>
      <w:bookmarkStart w:id="83" w:name="_Toc120738841"/>
      <w:bookmarkStart w:id="84" w:name="_Toc120919247"/>
      <w:bookmarkStart w:id="85" w:name="_Toc121054997"/>
      <w:bookmarkStart w:id="86" w:name="_Toc121072590"/>
      <w:bookmarkStart w:id="87" w:name="_Toc121084215"/>
      <w:bookmarkStart w:id="88" w:name="_Toc130839578"/>
      <w:bookmarkStart w:id="89" w:name="_Toc131005805"/>
      <w:bookmarkStart w:id="90" w:name="_Toc131005867"/>
      <w:bookmarkStart w:id="91" w:name="_Toc131068999"/>
      <w:bookmarkStart w:id="92" w:name="_Toc131096245"/>
      <w:bookmarkStart w:id="93" w:name="_Toc131103298"/>
      <w:bookmarkStart w:id="94" w:name="_Toc131409572"/>
      <w:bookmarkStart w:id="95" w:name="_Toc131439928"/>
      <w:bookmarkStart w:id="96" w:name="_Toc132304915"/>
      <w:bookmarkStart w:id="97" w:name="_Toc132310349"/>
      <w:bookmarkStart w:id="98" w:name="_Toc132393705"/>
      <w:bookmarkStart w:id="99" w:name="_Toc132397630"/>
      <w:bookmarkStart w:id="100" w:name="_Toc132449702"/>
      <w:bookmarkStart w:id="101" w:name="_Toc132451326"/>
      <w:bookmarkStart w:id="102" w:name="_Toc136364019"/>
      <w:bookmarkStart w:id="103" w:name="_Toc136364069"/>
      <w:bookmarkStart w:id="104" w:name="_Toc153944491"/>
      <w:bookmarkStart w:id="105" w:name="_Toc153944554"/>
      <w:bookmarkStart w:id="106" w:name="_Toc153944605"/>
      <w:bookmarkStart w:id="107" w:name="_Toc153944679"/>
      <w:bookmarkStart w:id="108" w:name="_Toc153944719"/>
      <w:bookmarkStart w:id="109" w:name="_Toc153944757"/>
      <w:bookmarkStart w:id="110" w:name="_Toc153978415"/>
      <w:bookmarkStart w:id="111" w:name="_Toc154084110"/>
      <w:bookmarkStart w:id="112" w:name="_Toc154084288"/>
      <w:bookmarkStart w:id="113" w:name="_Toc154170493"/>
      <w:bookmarkStart w:id="114" w:name="_Toc154353624"/>
      <w:bookmarkStart w:id="115" w:name="_Toc165308004"/>
      <w:bookmarkStart w:id="116" w:name="_Toc165308054"/>
      <w:bookmarkStart w:id="117" w:name="_Toc165807398"/>
      <w:bookmarkStart w:id="118" w:name="_Toc165807913"/>
      <w:bookmarkStart w:id="119" w:name="_Toc165808562"/>
      <w:bookmarkStart w:id="120" w:name="_Toc166608978"/>
      <w:bookmarkStart w:id="121" w:name="_Toc166613120"/>
      <w:bookmarkStart w:id="122" w:name="_Toc166613172"/>
      <w:bookmarkStart w:id="123" w:name="_Toc166613224"/>
      <w:bookmarkStart w:id="124" w:name="_Toc166613281"/>
      <w:bookmarkStart w:id="125" w:name="_Toc166613469"/>
      <w:bookmarkStart w:id="126" w:name="_Toc166613521"/>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72D1A89" w14:textId="77777777" w:rsidR="00F150E8" w:rsidRPr="00A41667" w:rsidRDefault="00F150E8" w:rsidP="000D751E">
      <w:pPr>
        <w:pStyle w:val="aa"/>
        <w:keepNext/>
        <w:keepLines/>
        <w:numPr>
          <w:ilvl w:val="0"/>
          <w:numId w:val="2"/>
        </w:numPr>
        <w:ind w:left="0" w:firstLine="709"/>
        <w:contextualSpacing w:val="0"/>
        <w:outlineLvl w:val="1"/>
        <w:rPr>
          <w:rFonts w:eastAsiaTheme="minorEastAsia" w:cstheme="majorBidi"/>
          <w:b/>
          <w:vanish/>
          <w:szCs w:val="26"/>
          <w:lang w:eastAsia="ru-RU"/>
        </w:rPr>
      </w:pPr>
      <w:bookmarkStart w:id="127" w:name="_Toc118382414"/>
      <w:bookmarkStart w:id="128" w:name="_Toc120207125"/>
      <w:bookmarkStart w:id="129" w:name="_Toc120467839"/>
      <w:bookmarkStart w:id="130" w:name="_Toc120467881"/>
      <w:bookmarkStart w:id="131" w:name="_Toc120467934"/>
      <w:bookmarkStart w:id="132" w:name="_Toc120738842"/>
      <w:bookmarkStart w:id="133" w:name="_Toc120919248"/>
      <w:bookmarkStart w:id="134" w:name="_Toc121054998"/>
      <w:bookmarkStart w:id="135" w:name="_Toc121072591"/>
      <w:bookmarkStart w:id="136" w:name="_Toc121084216"/>
      <w:bookmarkStart w:id="137" w:name="_Toc130839579"/>
      <w:bookmarkStart w:id="138" w:name="_Toc131005806"/>
      <w:bookmarkStart w:id="139" w:name="_Toc131005868"/>
      <w:bookmarkStart w:id="140" w:name="_Toc131069000"/>
      <w:bookmarkStart w:id="141" w:name="_Toc131096246"/>
      <w:bookmarkStart w:id="142" w:name="_Toc131103299"/>
      <w:bookmarkStart w:id="143" w:name="_Toc131409573"/>
      <w:bookmarkStart w:id="144" w:name="_Toc131439929"/>
      <w:bookmarkStart w:id="145" w:name="_Toc132304916"/>
      <w:bookmarkStart w:id="146" w:name="_Toc132310350"/>
      <w:bookmarkStart w:id="147" w:name="_Toc132393706"/>
      <w:bookmarkStart w:id="148" w:name="_Toc132397631"/>
      <w:bookmarkStart w:id="149" w:name="_Toc132449703"/>
      <w:bookmarkStart w:id="150" w:name="_Toc132451327"/>
      <w:bookmarkStart w:id="151" w:name="_Toc136364020"/>
      <w:bookmarkStart w:id="152" w:name="_Toc136364070"/>
      <w:bookmarkStart w:id="153" w:name="_Toc153944492"/>
      <w:bookmarkStart w:id="154" w:name="_Toc153944555"/>
      <w:bookmarkStart w:id="155" w:name="_Toc153944606"/>
      <w:bookmarkStart w:id="156" w:name="_Toc153944680"/>
      <w:bookmarkStart w:id="157" w:name="_Toc153944720"/>
      <w:bookmarkStart w:id="158" w:name="_Toc153944758"/>
      <w:bookmarkStart w:id="159" w:name="_Toc153978416"/>
      <w:bookmarkStart w:id="160" w:name="_Toc154084111"/>
      <w:bookmarkStart w:id="161" w:name="_Toc154084289"/>
      <w:bookmarkStart w:id="162" w:name="_Toc154170494"/>
      <w:bookmarkStart w:id="163" w:name="_Toc154353625"/>
      <w:bookmarkStart w:id="164" w:name="_Toc165308005"/>
      <w:bookmarkStart w:id="165" w:name="_Toc165308055"/>
      <w:bookmarkStart w:id="166" w:name="_Toc165807399"/>
      <w:bookmarkStart w:id="167" w:name="_Toc165807914"/>
      <w:bookmarkStart w:id="168" w:name="_Toc165808563"/>
      <w:bookmarkStart w:id="169" w:name="_Toc166608979"/>
      <w:bookmarkStart w:id="170" w:name="_Toc166613121"/>
      <w:bookmarkStart w:id="171" w:name="_Toc166613173"/>
      <w:bookmarkStart w:id="172" w:name="_Toc166613225"/>
      <w:bookmarkStart w:id="173" w:name="_Toc166613282"/>
      <w:bookmarkStart w:id="174" w:name="_Toc166613470"/>
      <w:bookmarkStart w:id="175" w:name="_Toc166613522"/>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585FD794" w14:textId="77777777" w:rsidR="00F150E8" w:rsidRDefault="00F150E8" w:rsidP="00F150E8">
      <w:pPr>
        <w:pStyle w:val="2"/>
        <w:spacing w:before="120" w:after="240"/>
        <w:ind w:firstLine="709"/>
        <w:jc w:val="both"/>
        <w:rPr>
          <w:rFonts w:eastAsiaTheme="minorEastAsia"/>
        </w:rPr>
      </w:pPr>
      <w:bookmarkStart w:id="176" w:name="_Toc136364071"/>
      <w:bookmarkStart w:id="177" w:name="_Toc166613523"/>
      <w:r>
        <w:rPr>
          <w:rFonts w:eastAsiaTheme="minorEastAsia"/>
        </w:rPr>
        <w:t>Выбор генераторных выключателей</w:t>
      </w:r>
      <w:bookmarkEnd w:id="176"/>
      <w:bookmarkEnd w:id="177"/>
    </w:p>
    <w:p w14:paraId="6FDE327D" w14:textId="412FC62D" w:rsidR="00F150E8" w:rsidRPr="00340E26" w:rsidRDefault="00F150E8" w:rsidP="00F150E8">
      <w:pPr>
        <w:ind w:firstLine="709"/>
        <w:rPr>
          <w:lang w:eastAsia="ru-RU"/>
        </w:rPr>
      </w:pPr>
      <w:r w:rsidRPr="00340E26">
        <w:rPr>
          <w:lang w:eastAsia="ru-RU"/>
        </w:rPr>
        <w:t>Определяются параметры для предварительного выбора генераторных выключателей. Номинальное напряжение:</w:t>
      </w:r>
    </w:p>
    <w:p w14:paraId="3A43CA90" w14:textId="27C92B08" w:rsidR="00F150E8" w:rsidRPr="00340E26" w:rsidRDefault="00BA7C98" w:rsidP="00F150E8">
      <w:pPr>
        <w:jc w:val="center"/>
        <w:rPr>
          <w:rFonts w:eastAsiaTheme="minorEastAsia"/>
        </w:rPr>
      </w:pPr>
      <m:oMathPara>
        <m:oMath>
          <m:sSub>
            <m:sSubPr>
              <m:ctrlPr>
                <w:rPr>
                  <w:rFonts w:ascii="Cambria Math" w:hAnsi="Cambria Math"/>
                  <w:i/>
                </w:rPr>
              </m:ctrlPr>
            </m:sSubPr>
            <m:e>
              <m:r>
                <w:rPr>
                  <w:rFonts w:ascii="Cambria Math" w:hAnsi="Cambria Math"/>
                </w:rPr>
                <m:t>U</m:t>
              </m:r>
            </m:e>
            <m:sub>
              <m:r>
                <w:rPr>
                  <w:rFonts w:ascii="Cambria Math" w:hAnsi="Cambria Math"/>
                </w:rPr>
                <m:t>ном</m:t>
              </m:r>
            </m:sub>
          </m:sSub>
          <m:r>
            <w:rPr>
              <w:rFonts w:ascii="Cambria Math" w:hAnsi="Cambria Math"/>
            </w:rPr>
            <m:t>=10,5 кВ.</m:t>
          </m:r>
        </m:oMath>
      </m:oMathPara>
    </w:p>
    <w:p w14:paraId="55BED88B" w14:textId="36B4D1F1" w:rsidR="00F150E8" w:rsidRPr="00340E26" w:rsidRDefault="00F150E8" w:rsidP="00F150E8">
      <w:pPr>
        <w:ind w:firstLine="709"/>
        <w:rPr>
          <w:rFonts w:eastAsiaTheme="minorEastAsia"/>
        </w:rPr>
      </w:pPr>
      <w:r w:rsidRPr="00340E26">
        <w:rPr>
          <w:rFonts w:eastAsiaTheme="minorEastAsia"/>
        </w:rPr>
        <w:t>Наибольший ток утяжеленного режима при условии работы с номинальной мощностью и снижении напряжения на 5%.</w:t>
      </w:r>
    </w:p>
    <w:p w14:paraId="15862B5C" w14:textId="23D439AF" w:rsidR="00F150E8" w:rsidRPr="00340E26" w:rsidRDefault="00BA7C98" w:rsidP="00F150E8">
      <w:pPr>
        <w:ind w:firstLine="709"/>
        <w:rPr>
          <w:lang w:eastAsia="ru-RU"/>
        </w:rPr>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раб утяж</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P</m:t>
                  </m:r>
                </m:e>
                <m:sub>
                  <m:r>
                    <w:rPr>
                      <w:rFonts w:ascii="Cambria Math" w:hAnsi="Cambria Math"/>
                    </w:rPr>
                    <m:t>ном г</m:t>
                  </m:r>
                </m:sub>
              </m:sSub>
            </m:num>
            <m:den>
              <m:rad>
                <m:radPr>
                  <m:degHide m:val="1"/>
                  <m:ctrlPr>
                    <w:rPr>
                      <w:rFonts w:ascii="Cambria Math" w:hAnsi="Cambria Math"/>
                      <w:i/>
                    </w:rPr>
                  </m:ctrlPr>
                </m:radPr>
                <m:deg/>
                <m:e>
                  <m:r>
                    <w:rPr>
                      <w:rFonts w:ascii="Cambria Math" w:hAnsi="Cambria Math"/>
                    </w:rPr>
                    <m:t>3</m:t>
                  </m:r>
                </m:e>
              </m:rad>
              <m:r>
                <w:rPr>
                  <w:rFonts w:ascii="Cambria Math" w:hAnsi="Cambria Math"/>
                </w:rPr>
                <m:t>∙</m:t>
              </m:r>
              <m:sSub>
                <m:sSubPr>
                  <m:ctrlPr>
                    <w:rPr>
                      <w:rFonts w:ascii="Cambria Math" w:hAnsi="Cambria Math"/>
                      <w:i/>
                    </w:rPr>
                  </m:ctrlPr>
                </m:sSubPr>
                <m:e>
                  <m:r>
                    <w:rPr>
                      <w:rFonts w:ascii="Cambria Math" w:hAnsi="Cambria Math"/>
                      <w:lang w:val="en-US"/>
                    </w:rPr>
                    <m:t>0,95∙U</m:t>
                  </m:r>
                </m:e>
                <m:sub>
                  <m:r>
                    <w:rPr>
                      <w:rFonts w:ascii="Cambria Math" w:hAnsi="Cambria Math"/>
                    </w:rPr>
                    <m:t>ном г</m:t>
                  </m:r>
                </m:sub>
              </m:sSub>
              <m:r>
                <w:rPr>
                  <w:rFonts w:ascii="Cambria Math" w:hAnsi="Cambria Math"/>
                </w:rPr>
                <m:t>∙</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cos</m:t>
                      </m:r>
                    </m:fName>
                    <m:e>
                      <m:r>
                        <w:rPr>
                          <w:rFonts w:ascii="Cambria Math" w:hAnsi="Cambria Math"/>
                        </w:rPr>
                        <m:t>φ</m:t>
                      </m:r>
                    </m:e>
                  </m:func>
                </m:e>
                <m:sub>
                  <m:r>
                    <w:rPr>
                      <w:rFonts w:ascii="Cambria Math" w:hAnsi="Cambria Math"/>
                    </w:rPr>
                    <m:t>ном г</m:t>
                  </m:r>
                </m:sub>
              </m:sSub>
            </m:den>
          </m:f>
          <m:r>
            <w:rPr>
              <w:rFonts w:ascii="Cambria Math" w:hAnsi="Cambria Math"/>
            </w:rPr>
            <m:t>=</m:t>
          </m:r>
          <m:f>
            <m:fPr>
              <m:ctrlPr>
                <w:rPr>
                  <w:rFonts w:ascii="Cambria Math" w:hAnsi="Cambria Math"/>
                  <w:i/>
                </w:rPr>
              </m:ctrlPr>
            </m:fPr>
            <m:num>
              <m:r>
                <w:rPr>
                  <w:rFonts w:ascii="Cambria Math" w:hAnsi="Cambria Math"/>
                </w:rPr>
                <m:t>90</m:t>
              </m:r>
            </m:num>
            <m:den>
              <m:rad>
                <m:radPr>
                  <m:degHide m:val="1"/>
                  <m:ctrlPr>
                    <w:rPr>
                      <w:rFonts w:ascii="Cambria Math" w:hAnsi="Cambria Math"/>
                      <w:i/>
                    </w:rPr>
                  </m:ctrlPr>
                </m:radPr>
                <m:deg/>
                <m:e>
                  <m:r>
                    <w:rPr>
                      <w:rFonts w:ascii="Cambria Math" w:hAnsi="Cambria Math"/>
                    </w:rPr>
                    <m:t>3</m:t>
                  </m:r>
                </m:e>
              </m:rad>
              <m:r>
                <w:rPr>
                  <w:rFonts w:ascii="Cambria Math" w:hAnsi="Cambria Math"/>
                </w:rPr>
                <m:t>∙0,95∙10,5∙0,8</m:t>
              </m:r>
            </m:den>
          </m:f>
          <m:r>
            <w:rPr>
              <w:rFonts w:ascii="Cambria Math" w:hAnsi="Cambria Math"/>
            </w:rPr>
            <m:t>=6,51 кА.</m:t>
          </m:r>
        </m:oMath>
      </m:oMathPara>
    </w:p>
    <w:p w14:paraId="573A1A40" w14:textId="1332B0E9" w:rsidR="00F150E8" w:rsidRDefault="00F150E8" w:rsidP="00F150E8">
      <w:pPr>
        <w:ind w:firstLine="709"/>
        <w:rPr>
          <w:lang w:eastAsia="ru-RU"/>
        </w:rPr>
      </w:pPr>
      <w:r w:rsidRPr="00340E26">
        <w:rPr>
          <w:lang w:eastAsia="ru-RU"/>
        </w:rPr>
        <w:t xml:space="preserve">По данным параметрам и токам короткого замыкания предварительно выбирается </w:t>
      </w:r>
      <w:proofErr w:type="spellStart"/>
      <w:r w:rsidRPr="00340E26">
        <w:rPr>
          <w:lang w:eastAsia="ru-RU"/>
        </w:rPr>
        <w:t>элегазовое</w:t>
      </w:r>
      <w:proofErr w:type="spellEnd"/>
      <w:r w:rsidRPr="00340E26">
        <w:rPr>
          <w:lang w:eastAsia="ru-RU"/>
        </w:rPr>
        <w:t xml:space="preserve"> генераторное распределительное устройство </w:t>
      </w:r>
      <w:r w:rsidRPr="00340E26">
        <w:rPr>
          <w:lang w:val="en-US" w:eastAsia="ru-RU"/>
        </w:rPr>
        <w:t>HEC</w:t>
      </w:r>
      <w:r w:rsidR="00751AC4">
        <w:rPr>
          <w:lang w:val="en-GB" w:eastAsia="ru-RU"/>
        </w:rPr>
        <w:t>S</w:t>
      </w:r>
      <w:r w:rsidR="00751AC4" w:rsidRPr="00751AC4">
        <w:rPr>
          <w:lang w:eastAsia="ru-RU"/>
        </w:rPr>
        <w:t>-80</w:t>
      </w:r>
      <w:r w:rsidR="0089741D" w:rsidRPr="0089741D">
        <w:rPr>
          <w:lang w:eastAsia="ru-RU"/>
        </w:rPr>
        <w:t xml:space="preserve"> [5, </w:t>
      </w:r>
      <w:r w:rsidR="0089741D">
        <w:rPr>
          <w:lang w:val="en-GB" w:eastAsia="ru-RU"/>
        </w:rPr>
        <w:t>c</w:t>
      </w:r>
      <w:r w:rsidR="0089741D" w:rsidRPr="0089741D">
        <w:rPr>
          <w:lang w:eastAsia="ru-RU"/>
        </w:rPr>
        <w:t>.129]</w:t>
      </w:r>
      <w:r w:rsidRPr="00340E26">
        <w:rPr>
          <w:lang w:eastAsia="ru-RU"/>
        </w:rPr>
        <w:t>, параметры которого представлены в таблице 3.1.</w:t>
      </w:r>
    </w:p>
    <w:p w14:paraId="0273A6E9" w14:textId="1CBCFBB7" w:rsidR="00751AC4" w:rsidRPr="00751AC4" w:rsidRDefault="00751AC4" w:rsidP="00751AC4">
      <w:pPr>
        <w:pStyle w:val="a3"/>
        <w:keepNext/>
        <w:jc w:val="left"/>
      </w:pPr>
      <w:r w:rsidRPr="00340E26">
        <w:lastRenderedPageBreak/>
        <w:t xml:space="preserve">Таблица </w:t>
      </w:r>
      <w:r w:rsidR="00EC4FA9">
        <w:t>3</w:t>
      </w:r>
      <w:r w:rsidRPr="00340E26">
        <w:t>.</w:t>
      </w:r>
      <w:r w:rsidRPr="00340E26">
        <w:fldChar w:fldCharType="begin"/>
      </w:r>
      <w:r w:rsidRPr="00340E26">
        <w:instrText>SEQ Таблица \* ARABIC \s 1</w:instrText>
      </w:r>
      <w:r w:rsidRPr="00340E26">
        <w:fldChar w:fldCharType="separate"/>
      </w:r>
      <w:r w:rsidR="00E43BE9">
        <w:rPr>
          <w:noProof/>
        </w:rPr>
        <w:t>1</w:t>
      </w:r>
      <w:r w:rsidRPr="00340E26">
        <w:fldChar w:fldCharType="end"/>
      </w:r>
      <w:r w:rsidRPr="00340E26">
        <w:t xml:space="preserve"> — Выбор и проверка выключателя ЭГРУ </w:t>
      </w:r>
      <w:r w:rsidRPr="00340E26">
        <w:rPr>
          <w:lang w:val="en-US"/>
        </w:rPr>
        <w:t>HEC</w:t>
      </w:r>
      <w:r>
        <w:rPr>
          <w:lang w:val="en-GB"/>
        </w:rPr>
        <w:t>S</w:t>
      </w:r>
      <w:r w:rsidRPr="00751AC4">
        <w:t>-80</w:t>
      </w:r>
    </w:p>
    <w:tbl>
      <w:tblPr>
        <w:tblStyle w:val="a9"/>
        <w:tblW w:w="0" w:type="auto"/>
        <w:tblLook w:val="04A0" w:firstRow="1" w:lastRow="0" w:firstColumn="1" w:lastColumn="0" w:noHBand="0" w:noVBand="1"/>
      </w:tblPr>
      <w:tblGrid>
        <w:gridCol w:w="2830"/>
        <w:gridCol w:w="2552"/>
        <w:gridCol w:w="2693"/>
        <w:gridCol w:w="1553"/>
      </w:tblGrid>
      <w:tr w:rsidR="00751AC4" w:rsidRPr="00340E26" w14:paraId="36D3505C" w14:textId="77777777" w:rsidTr="00BA7C98">
        <w:tc>
          <w:tcPr>
            <w:tcW w:w="2830" w:type="dxa"/>
            <w:vAlign w:val="center"/>
          </w:tcPr>
          <w:p w14:paraId="29D6E873" w14:textId="77777777" w:rsidR="00751AC4" w:rsidRPr="00340E26" w:rsidRDefault="00751AC4" w:rsidP="00BA7C98">
            <w:pPr>
              <w:spacing w:line="276" w:lineRule="auto"/>
              <w:jc w:val="center"/>
              <w:rPr>
                <w:sz w:val="24"/>
                <w:szCs w:val="24"/>
                <w:lang w:eastAsia="ru-RU"/>
              </w:rPr>
            </w:pPr>
            <w:r w:rsidRPr="00340E26">
              <w:rPr>
                <w:sz w:val="24"/>
                <w:szCs w:val="24"/>
                <w:lang w:eastAsia="ru-RU"/>
              </w:rPr>
              <w:t>Данные из каталога</w:t>
            </w:r>
          </w:p>
        </w:tc>
        <w:tc>
          <w:tcPr>
            <w:tcW w:w="2552" w:type="dxa"/>
            <w:vAlign w:val="center"/>
          </w:tcPr>
          <w:p w14:paraId="34A05946" w14:textId="77777777" w:rsidR="00751AC4" w:rsidRPr="00340E26" w:rsidRDefault="00751AC4" w:rsidP="00BA7C98">
            <w:pPr>
              <w:spacing w:line="276" w:lineRule="auto"/>
              <w:jc w:val="center"/>
              <w:rPr>
                <w:sz w:val="24"/>
                <w:szCs w:val="24"/>
                <w:lang w:eastAsia="ru-RU"/>
              </w:rPr>
            </w:pPr>
            <w:r w:rsidRPr="00340E26">
              <w:rPr>
                <w:sz w:val="24"/>
                <w:szCs w:val="24"/>
                <w:lang w:eastAsia="ru-RU"/>
              </w:rPr>
              <w:t>Расчетные данные</w:t>
            </w:r>
          </w:p>
        </w:tc>
        <w:tc>
          <w:tcPr>
            <w:tcW w:w="2693" w:type="dxa"/>
            <w:vAlign w:val="center"/>
          </w:tcPr>
          <w:p w14:paraId="068DA694" w14:textId="77777777" w:rsidR="00751AC4" w:rsidRPr="00340E26" w:rsidRDefault="00751AC4" w:rsidP="00BA7C98">
            <w:pPr>
              <w:spacing w:line="276" w:lineRule="auto"/>
              <w:jc w:val="center"/>
              <w:rPr>
                <w:sz w:val="24"/>
                <w:szCs w:val="24"/>
                <w:lang w:eastAsia="ru-RU"/>
              </w:rPr>
            </w:pPr>
            <w:r w:rsidRPr="00340E26">
              <w:rPr>
                <w:sz w:val="24"/>
                <w:szCs w:val="24"/>
                <w:lang w:eastAsia="ru-RU"/>
              </w:rPr>
              <w:t>Условия выбора</w:t>
            </w:r>
          </w:p>
        </w:tc>
        <w:tc>
          <w:tcPr>
            <w:tcW w:w="1553" w:type="dxa"/>
            <w:vAlign w:val="center"/>
          </w:tcPr>
          <w:p w14:paraId="033C2E92" w14:textId="77777777" w:rsidR="00751AC4" w:rsidRPr="00340E26" w:rsidRDefault="00751AC4" w:rsidP="00BA7C98">
            <w:pPr>
              <w:spacing w:line="276" w:lineRule="auto"/>
              <w:jc w:val="center"/>
              <w:rPr>
                <w:sz w:val="24"/>
                <w:szCs w:val="24"/>
                <w:lang w:eastAsia="ru-RU"/>
              </w:rPr>
            </w:pPr>
            <w:r w:rsidRPr="00340E26">
              <w:rPr>
                <w:sz w:val="24"/>
                <w:szCs w:val="24"/>
                <w:lang w:eastAsia="ru-RU"/>
              </w:rPr>
              <w:t>Результат</w:t>
            </w:r>
          </w:p>
        </w:tc>
      </w:tr>
      <w:tr w:rsidR="00751AC4" w:rsidRPr="00340E26" w14:paraId="77157228" w14:textId="77777777" w:rsidTr="00BA7C98">
        <w:tc>
          <w:tcPr>
            <w:tcW w:w="2830" w:type="dxa"/>
            <w:vAlign w:val="center"/>
          </w:tcPr>
          <w:p w14:paraId="63BEB18A" w14:textId="1BC2F7A9"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val="en-US" w:eastAsia="ru-RU"/>
              </w:rPr>
              <w:t>U</w:t>
            </w:r>
            <w:r w:rsidRPr="00340E26">
              <w:rPr>
                <w:rFonts w:ascii="Cambria Math" w:hAnsi="Cambria Math"/>
                <w:sz w:val="24"/>
                <w:szCs w:val="24"/>
                <w:vertAlign w:val="subscript"/>
                <w:lang w:eastAsia="ru-RU"/>
              </w:rPr>
              <w:t>ном</w:t>
            </w:r>
            <w:r w:rsidRPr="00340E26">
              <w:rPr>
                <w:rFonts w:ascii="Cambria Math" w:hAnsi="Cambria Math"/>
                <w:sz w:val="24"/>
                <w:szCs w:val="24"/>
                <w:lang w:eastAsia="ru-RU"/>
              </w:rPr>
              <w:t xml:space="preserve"> = </w:t>
            </w:r>
            <w:r w:rsidR="00AF0364">
              <w:rPr>
                <w:rFonts w:ascii="Cambria Math" w:hAnsi="Cambria Math"/>
                <w:sz w:val="24"/>
                <w:szCs w:val="24"/>
                <w:lang w:val="en-GB" w:eastAsia="ru-RU"/>
              </w:rPr>
              <w:t>23</w:t>
            </w:r>
            <w:r w:rsidRPr="00340E26">
              <w:rPr>
                <w:rFonts w:ascii="Cambria Math" w:hAnsi="Cambria Math"/>
                <w:sz w:val="24"/>
                <w:szCs w:val="24"/>
                <w:lang w:eastAsia="ru-RU"/>
              </w:rPr>
              <w:t xml:space="preserve"> </w:t>
            </w:r>
            <w:proofErr w:type="spellStart"/>
            <w:r w:rsidRPr="00340E26">
              <w:rPr>
                <w:rFonts w:ascii="Cambria Math" w:hAnsi="Cambria Math"/>
                <w:sz w:val="24"/>
                <w:szCs w:val="24"/>
                <w:lang w:eastAsia="ru-RU"/>
              </w:rPr>
              <w:t>кВ</w:t>
            </w:r>
            <w:proofErr w:type="spellEnd"/>
          </w:p>
        </w:tc>
        <w:tc>
          <w:tcPr>
            <w:tcW w:w="2552" w:type="dxa"/>
            <w:vAlign w:val="center"/>
          </w:tcPr>
          <w:p w14:paraId="25ADDCFE" w14:textId="5C585DFB"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val="en-US" w:eastAsia="ru-RU"/>
              </w:rPr>
              <w:t>U</w:t>
            </w:r>
            <w:r w:rsidRPr="00340E26">
              <w:rPr>
                <w:rFonts w:ascii="Cambria Math" w:hAnsi="Cambria Math"/>
                <w:sz w:val="24"/>
                <w:szCs w:val="24"/>
                <w:vertAlign w:val="subscript"/>
                <w:lang w:eastAsia="ru-RU"/>
              </w:rPr>
              <w:t>ном сет</w:t>
            </w:r>
            <w:r w:rsidRPr="00340E26">
              <w:rPr>
                <w:rFonts w:ascii="Cambria Math" w:hAnsi="Cambria Math"/>
                <w:sz w:val="24"/>
                <w:szCs w:val="24"/>
                <w:lang w:eastAsia="ru-RU"/>
              </w:rPr>
              <w:t xml:space="preserve"> = </w:t>
            </w:r>
            <w:r w:rsidR="00AF0364">
              <w:rPr>
                <w:rFonts w:ascii="Cambria Math" w:hAnsi="Cambria Math"/>
                <w:sz w:val="24"/>
                <w:szCs w:val="24"/>
                <w:lang w:val="en-GB" w:eastAsia="ru-RU"/>
              </w:rPr>
              <w:t>10,5</w:t>
            </w:r>
            <w:r w:rsidRPr="00340E26">
              <w:rPr>
                <w:rFonts w:ascii="Cambria Math" w:hAnsi="Cambria Math"/>
                <w:sz w:val="24"/>
                <w:szCs w:val="24"/>
                <w:lang w:eastAsia="ru-RU"/>
              </w:rPr>
              <w:t xml:space="preserve"> </w:t>
            </w:r>
            <w:proofErr w:type="spellStart"/>
            <w:r w:rsidRPr="00340E26">
              <w:rPr>
                <w:rFonts w:ascii="Cambria Math" w:hAnsi="Cambria Math"/>
                <w:sz w:val="24"/>
                <w:szCs w:val="24"/>
                <w:lang w:eastAsia="ru-RU"/>
              </w:rPr>
              <w:t>кВ</w:t>
            </w:r>
            <w:proofErr w:type="spellEnd"/>
          </w:p>
        </w:tc>
        <w:tc>
          <w:tcPr>
            <w:tcW w:w="2693" w:type="dxa"/>
            <w:vAlign w:val="center"/>
          </w:tcPr>
          <w:p w14:paraId="1A03B84B" w14:textId="77777777"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val="en-US" w:eastAsia="ru-RU"/>
              </w:rPr>
              <w:t>U</w:t>
            </w:r>
            <w:r w:rsidRPr="00340E26">
              <w:rPr>
                <w:rFonts w:ascii="Cambria Math" w:hAnsi="Cambria Math"/>
                <w:sz w:val="24"/>
                <w:szCs w:val="24"/>
                <w:vertAlign w:val="subscript"/>
                <w:lang w:eastAsia="ru-RU"/>
              </w:rPr>
              <w:t>ном</w:t>
            </w:r>
            <w:r w:rsidRPr="00340E26">
              <w:rPr>
                <w:rFonts w:ascii="Cambria Math" w:hAnsi="Cambria Math"/>
                <w:sz w:val="24"/>
                <w:szCs w:val="24"/>
                <w:lang w:eastAsia="ru-RU"/>
              </w:rPr>
              <w:t xml:space="preserve"> </w:t>
            </w:r>
            <m:oMath>
              <m:r>
                <w:rPr>
                  <w:rFonts w:ascii="Cambria Math" w:hAnsi="Cambria Math"/>
                  <w:sz w:val="24"/>
                  <w:szCs w:val="24"/>
                  <w:lang w:eastAsia="ru-RU"/>
                </w:rPr>
                <m:t>≥</m:t>
              </m:r>
            </m:oMath>
            <w:r w:rsidRPr="00340E26">
              <w:rPr>
                <w:rFonts w:ascii="Cambria Math" w:eastAsiaTheme="minorEastAsia" w:hAnsi="Cambria Math"/>
                <w:sz w:val="24"/>
                <w:szCs w:val="24"/>
                <w:lang w:eastAsia="ru-RU"/>
              </w:rPr>
              <w:t xml:space="preserve"> </w:t>
            </w:r>
            <w:r w:rsidRPr="00340E26">
              <w:rPr>
                <w:rFonts w:ascii="Cambria Math" w:hAnsi="Cambria Math"/>
                <w:sz w:val="24"/>
                <w:szCs w:val="24"/>
                <w:lang w:val="en-US" w:eastAsia="ru-RU"/>
              </w:rPr>
              <w:t>U</w:t>
            </w:r>
            <w:r w:rsidRPr="00340E26">
              <w:rPr>
                <w:rFonts w:ascii="Cambria Math" w:hAnsi="Cambria Math"/>
                <w:sz w:val="24"/>
                <w:szCs w:val="24"/>
                <w:vertAlign w:val="subscript"/>
                <w:lang w:eastAsia="ru-RU"/>
              </w:rPr>
              <w:t>ном сет</w:t>
            </w:r>
          </w:p>
        </w:tc>
        <w:tc>
          <w:tcPr>
            <w:tcW w:w="1553" w:type="dxa"/>
            <w:vAlign w:val="center"/>
          </w:tcPr>
          <w:p w14:paraId="1BC1DBAE" w14:textId="77777777"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eastAsia="ru-RU"/>
              </w:rPr>
              <w:t>+</w:t>
            </w:r>
          </w:p>
        </w:tc>
      </w:tr>
      <w:tr w:rsidR="00751AC4" w:rsidRPr="00340E26" w14:paraId="330D79CC" w14:textId="77777777" w:rsidTr="00BA7C98">
        <w:tc>
          <w:tcPr>
            <w:tcW w:w="2830" w:type="dxa"/>
            <w:vAlign w:val="center"/>
          </w:tcPr>
          <w:p w14:paraId="0CC96178" w14:textId="790CF25B"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val="en-US" w:eastAsia="ru-RU"/>
              </w:rPr>
              <w:t>I</w:t>
            </w:r>
            <w:r w:rsidRPr="00340E26">
              <w:rPr>
                <w:rFonts w:ascii="Cambria Math" w:hAnsi="Cambria Math"/>
                <w:sz w:val="24"/>
                <w:szCs w:val="24"/>
                <w:vertAlign w:val="subscript"/>
                <w:lang w:eastAsia="ru-RU"/>
              </w:rPr>
              <w:t>ном</w:t>
            </w:r>
            <w:r w:rsidRPr="00340E26">
              <w:rPr>
                <w:rFonts w:ascii="Cambria Math" w:hAnsi="Cambria Math"/>
                <w:sz w:val="24"/>
                <w:szCs w:val="24"/>
                <w:lang w:eastAsia="ru-RU"/>
              </w:rPr>
              <w:t xml:space="preserve"> = 8,5 кА</w:t>
            </w:r>
          </w:p>
        </w:tc>
        <w:tc>
          <w:tcPr>
            <w:tcW w:w="2552" w:type="dxa"/>
            <w:vAlign w:val="center"/>
          </w:tcPr>
          <w:p w14:paraId="24ACF2AA" w14:textId="56F9A7C2"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val="en-US" w:eastAsia="ru-RU"/>
              </w:rPr>
              <w:t>I</w:t>
            </w:r>
            <w:r w:rsidRPr="00340E26">
              <w:rPr>
                <w:rFonts w:ascii="Cambria Math" w:hAnsi="Cambria Math"/>
                <w:sz w:val="24"/>
                <w:szCs w:val="24"/>
                <w:vertAlign w:val="subscript"/>
                <w:lang w:eastAsia="ru-RU"/>
              </w:rPr>
              <w:t xml:space="preserve">раб </w:t>
            </w:r>
            <w:proofErr w:type="spellStart"/>
            <w:r w:rsidR="00E72F94">
              <w:rPr>
                <w:rFonts w:ascii="Cambria Math" w:hAnsi="Cambria Math"/>
                <w:sz w:val="24"/>
                <w:szCs w:val="24"/>
                <w:vertAlign w:val="subscript"/>
                <w:lang w:eastAsia="ru-RU"/>
              </w:rPr>
              <w:t>утяж</w:t>
            </w:r>
            <w:proofErr w:type="spellEnd"/>
            <w:r w:rsidRPr="00340E26">
              <w:rPr>
                <w:rFonts w:ascii="Cambria Math" w:hAnsi="Cambria Math"/>
                <w:sz w:val="24"/>
                <w:szCs w:val="24"/>
                <w:lang w:eastAsia="ru-RU"/>
              </w:rPr>
              <w:t xml:space="preserve"> = </w:t>
            </w:r>
            <w:r w:rsidR="00E72F94">
              <w:rPr>
                <w:rFonts w:ascii="Cambria Math" w:hAnsi="Cambria Math"/>
                <w:sz w:val="24"/>
                <w:szCs w:val="24"/>
                <w:lang w:eastAsia="ru-RU"/>
              </w:rPr>
              <w:t>6</w:t>
            </w:r>
            <w:r w:rsidRPr="00340E26">
              <w:rPr>
                <w:rFonts w:ascii="Cambria Math" w:hAnsi="Cambria Math"/>
                <w:sz w:val="24"/>
                <w:szCs w:val="24"/>
                <w:lang w:eastAsia="ru-RU"/>
              </w:rPr>
              <w:t>,</w:t>
            </w:r>
            <w:r w:rsidR="00E72F94">
              <w:rPr>
                <w:rFonts w:ascii="Cambria Math" w:hAnsi="Cambria Math"/>
                <w:sz w:val="24"/>
                <w:szCs w:val="24"/>
                <w:lang w:eastAsia="ru-RU"/>
              </w:rPr>
              <w:t>51</w:t>
            </w:r>
            <w:r w:rsidRPr="00340E26">
              <w:rPr>
                <w:rFonts w:ascii="Cambria Math" w:hAnsi="Cambria Math"/>
                <w:sz w:val="24"/>
                <w:szCs w:val="24"/>
                <w:lang w:eastAsia="ru-RU"/>
              </w:rPr>
              <w:t xml:space="preserve"> кА</w:t>
            </w:r>
          </w:p>
        </w:tc>
        <w:tc>
          <w:tcPr>
            <w:tcW w:w="2693" w:type="dxa"/>
            <w:vAlign w:val="center"/>
          </w:tcPr>
          <w:p w14:paraId="19E634D5" w14:textId="0D2A3CFA"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val="en-US" w:eastAsia="ru-RU"/>
              </w:rPr>
              <w:t>I</w:t>
            </w:r>
            <w:r w:rsidRPr="00340E26">
              <w:rPr>
                <w:rFonts w:ascii="Cambria Math" w:hAnsi="Cambria Math"/>
                <w:sz w:val="24"/>
                <w:szCs w:val="24"/>
                <w:vertAlign w:val="subscript"/>
                <w:lang w:eastAsia="ru-RU"/>
              </w:rPr>
              <w:t>ном</w:t>
            </w:r>
            <w:r w:rsidRPr="00340E26">
              <w:rPr>
                <w:rFonts w:ascii="Cambria Math" w:hAnsi="Cambria Math"/>
                <w:sz w:val="24"/>
                <w:szCs w:val="24"/>
                <w:lang w:eastAsia="ru-RU"/>
              </w:rPr>
              <w:t xml:space="preserve"> </w:t>
            </w:r>
            <m:oMath>
              <m:r>
                <w:rPr>
                  <w:rFonts w:ascii="Cambria Math" w:hAnsi="Cambria Math"/>
                  <w:sz w:val="24"/>
                  <w:szCs w:val="24"/>
                  <w:lang w:eastAsia="ru-RU"/>
                </w:rPr>
                <m:t>≥</m:t>
              </m:r>
            </m:oMath>
            <w:r w:rsidRPr="00340E26">
              <w:rPr>
                <w:rFonts w:ascii="Cambria Math" w:eastAsiaTheme="minorEastAsia" w:hAnsi="Cambria Math"/>
                <w:sz w:val="24"/>
                <w:szCs w:val="24"/>
                <w:lang w:eastAsia="ru-RU"/>
              </w:rPr>
              <w:t xml:space="preserve"> </w:t>
            </w:r>
            <w:r w:rsidRPr="00340E26">
              <w:rPr>
                <w:rFonts w:ascii="Cambria Math" w:hAnsi="Cambria Math"/>
                <w:sz w:val="24"/>
                <w:szCs w:val="24"/>
                <w:lang w:val="en-US" w:eastAsia="ru-RU"/>
              </w:rPr>
              <w:t>I</w:t>
            </w:r>
            <w:r w:rsidRPr="00340E26">
              <w:rPr>
                <w:rFonts w:ascii="Cambria Math" w:hAnsi="Cambria Math"/>
                <w:sz w:val="24"/>
                <w:szCs w:val="24"/>
                <w:vertAlign w:val="subscript"/>
                <w:lang w:eastAsia="ru-RU"/>
              </w:rPr>
              <w:t xml:space="preserve">раб </w:t>
            </w:r>
            <w:proofErr w:type="spellStart"/>
            <w:r w:rsidR="00E72F94">
              <w:rPr>
                <w:rFonts w:ascii="Cambria Math" w:hAnsi="Cambria Math"/>
                <w:sz w:val="24"/>
                <w:szCs w:val="24"/>
                <w:vertAlign w:val="subscript"/>
                <w:lang w:eastAsia="ru-RU"/>
              </w:rPr>
              <w:t>утяж</w:t>
            </w:r>
            <w:proofErr w:type="spellEnd"/>
          </w:p>
        </w:tc>
        <w:tc>
          <w:tcPr>
            <w:tcW w:w="1553" w:type="dxa"/>
            <w:vAlign w:val="center"/>
          </w:tcPr>
          <w:p w14:paraId="2F859763" w14:textId="77777777"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eastAsia="ru-RU"/>
              </w:rPr>
              <w:t>+</w:t>
            </w:r>
          </w:p>
        </w:tc>
      </w:tr>
      <w:tr w:rsidR="00751AC4" w:rsidRPr="00340E26" w14:paraId="062B69F5" w14:textId="77777777" w:rsidTr="00BA7C98">
        <w:tc>
          <w:tcPr>
            <w:tcW w:w="2830" w:type="dxa"/>
            <w:vAlign w:val="center"/>
          </w:tcPr>
          <w:p w14:paraId="27064FDE" w14:textId="07E2A69E" w:rsidR="00751AC4" w:rsidRPr="00340E26" w:rsidRDefault="00751AC4" w:rsidP="00BA7C98">
            <w:pPr>
              <w:spacing w:line="276" w:lineRule="auto"/>
              <w:jc w:val="center"/>
              <w:rPr>
                <w:rFonts w:ascii="Cambria Math" w:hAnsi="Cambria Math"/>
                <w:sz w:val="24"/>
                <w:szCs w:val="24"/>
                <w:lang w:eastAsia="ru-RU"/>
              </w:rPr>
            </w:pPr>
            <w:proofErr w:type="spellStart"/>
            <w:r w:rsidRPr="00340E26">
              <w:rPr>
                <w:rFonts w:ascii="Cambria Math" w:hAnsi="Cambria Math"/>
                <w:sz w:val="24"/>
                <w:szCs w:val="24"/>
                <w:lang w:val="en-US" w:eastAsia="ru-RU"/>
              </w:rPr>
              <w:t>I</w:t>
            </w:r>
            <w:r w:rsidRPr="00340E26">
              <w:rPr>
                <w:rFonts w:ascii="Cambria Math" w:hAnsi="Cambria Math"/>
                <w:sz w:val="24"/>
                <w:szCs w:val="24"/>
                <w:vertAlign w:val="subscript"/>
                <w:lang w:val="en-US" w:eastAsia="ru-RU"/>
              </w:rPr>
              <w:t>m</w:t>
            </w:r>
            <w:proofErr w:type="spellEnd"/>
            <w:r w:rsidRPr="00340E26">
              <w:rPr>
                <w:rFonts w:ascii="Cambria Math" w:hAnsi="Cambria Math"/>
                <w:sz w:val="24"/>
                <w:szCs w:val="24"/>
                <w:vertAlign w:val="subscript"/>
                <w:lang w:eastAsia="ru-RU"/>
              </w:rPr>
              <w:t>дин</w:t>
            </w:r>
            <w:r w:rsidRPr="00340E26">
              <w:rPr>
                <w:rFonts w:ascii="Cambria Math" w:hAnsi="Cambria Math"/>
                <w:sz w:val="24"/>
                <w:szCs w:val="24"/>
                <w:lang w:eastAsia="ru-RU"/>
              </w:rPr>
              <w:t xml:space="preserve"> = </w:t>
            </w:r>
            <w:r w:rsidR="00CD483B">
              <w:rPr>
                <w:rFonts w:ascii="Cambria Math" w:hAnsi="Cambria Math"/>
                <w:sz w:val="24"/>
                <w:szCs w:val="24"/>
                <w:lang w:eastAsia="ru-RU"/>
              </w:rPr>
              <w:t>220</w:t>
            </w:r>
            <w:r w:rsidRPr="00340E26">
              <w:rPr>
                <w:rFonts w:ascii="Cambria Math" w:hAnsi="Cambria Math"/>
                <w:sz w:val="24"/>
                <w:szCs w:val="24"/>
                <w:lang w:eastAsia="ru-RU"/>
              </w:rPr>
              <w:t xml:space="preserve"> кА</w:t>
            </w:r>
          </w:p>
        </w:tc>
        <w:tc>
          <w:tcPr>
            <w:tcW w:w="2552" w:type="dxa"/>
            <w:vAlign w:val="center"/>
          </w:tcPr>
          <w:p w14:paraId="3832B970" w14:textId="7E18D893" w:rsidR="00751AC4" w:rsidRPr="00340E26" w:rsidRDefault="00751AC4" w:rsidP="00BA7C98">
            <w:pPr>
              <w:spacing w:line="276" w:lineRule="auto"/>
              <w:jc w:val="center"/>
              <w:rPr>
                <w:rFonts w:ascii="Cambria Math" w:hAnsi="Cambria Math"/>
                <w:sz w:val="24"/>
                <w:szCs w:val="24"/>
                <w:lang w:eastAsia="ru-RU"/>
              </w:rPr>
            </w:pPr>
            <w:proofErr w:type="spellStart"/>
            <w:r w:rsidRPr="00340E26">
              <w:rPr>
                <w:rFonts w:ascii="Cambria Math" w:hAnsi="Cambria Math"/>
                <w:i/>
                <w:iCs/>
                <w:sz w:val="24"/>
                <w:szCs w:val="24"/>
                <w:lang w:val="en-US" w:eastAsia="ru-RU"/>
              </w:rPr>
              <w:t>i</w:t>
            </w:r>
            <w:proofErr w:type="spellEnd"/>
            <w:r w:rsidRPr="00340E26">
              <w:rPr>
                <w:rFonts w:ascii="Cambria Math" w:hAnsi="Cambria Math"/>
                <w:sz w:val="24"/>
                <w:szCs w:val="24"/>
                <w:vertAlign w:val="subscript"/>
                <w:lang w:eastAsia="ru-RU"/>
              </w:rPr>
              <w:t>уд</w:t>
            </w:r>
            <w:r w:rsidRPr="00340E26">
              <w:rPr>
                <w:rFonts w:ascii="Cambria Math" w:hAnsi="Cambria Math"/>
                <w:sz w:val="24"/>
                <w:szCs w:val="24"/>
                <w:lang w:eastAsia="ru-RU"/>
              </w:rPr>
              <w:t xml:space="preserve"> = </w:t>
            </w:r>
            <w:r w:rsidR="00AC64DE">
              <w:rPr>
                <w:rFonts w:ascii="Cambria Math" w:hAnsi="Cambria Math"/>
                <w:sz w:val="24"/>
                <w:szCs w:val="24"/>
                <w:lang w:eastAsia="ru-RU"/>
              </w:rPr>
              <w:t>138</w:t>
            </w:r>
            <w:r w:rsidRPr="00340E26">
              <w:rPr>
                <w:rFonts w:ascii="Cambria Math" w:hAnsi="Cambria Math"/>
                <w:sz w:val="24"/>
                <w:szCs w:val="24"/>
                <w:lang w:eastAsia="ru-RU"/>
              </w:rPr>
              <w:t>,</w:t>
            </w:r>
            <w:r w:rsidR="0011717B">
              <w:rPr>
                <w:rFonts w:ascii="Cambria Math" w:hAnsi="Cambria Math"/>
                <w:sz w:val="24"/>
                <w:szCs w:val="24"/>
                <w:lang w:eastAsia="ru-RU"/>
              </w:rPr>
              <w:t>36</w:t>
            </w:r>
            <w:r w:rsidRPr="00340E26">
              <w:rPr>
                <w:rFonts w:ascii="Cambria Math" w:hAnsi="Cambria Math"/>
                <w:sz w:val="24"/>
                <w:szCs w:val="24"/>
                <w:lang w:eastAsia="ru-RU"/>
              </w:rPr>
              <w:t xml:space="preserve"> кА</w:t>
            </w:r>
          </w:p>
        </w:tc>
        <w:tc>
          <w:tcPr>
            <w:tcW w:w="2693" w:type="dxa"/>
            <w:vAlign w:val="center"/>
          </w:tcPr>
          <w:p w14:paraId="0D00C399" w14:textId="77777777" w:rsidR="00751AC4" w:rsidRPr="00340E26" w:rsidRDefault="00751AC4" w:rsidP="00BA7C98">
            <w:pPr>
              <w:spacing w:line="276" w:lineRule="auto"/>
              <w:jc w:val="center"/>
              <w:rPr>
                <w:rFonts w:ascii="Cambria Math" w:hAnsi="Cambria Math"/>
                <w:sz w:val="24"/>
                <w:szCs w:val="24"/>
                <w:lang w:eastAsia="ru-RU"/>
              </w:rPr>
            </w:pPr>
            <w:proofErr w:type="spellStart"/>
            <w:r w:rsidRPr="00340E26">
              <w:rPr>
                <w:rFonts w:ascii="Cambria Math" w:hAnsi="Cambria Math"/>
                <w:sz w:val="24"/>
                <w:szCs w:val="24"/>
                <w:lang w:val="en-US" w:eastAsia="ru-RU"/>
              </w:rPr>
              <w:t>I</w:t>
            </w:r>
            <w:r w:rsidRPr="00340E26">
              <w:rPr>
                <w:rFonts w:ascii="Cambria Math" w:hAnsi="Cambria Math"/>
                <w:sz w:val="24"/>
                <w:szCs w:val="24"/>
                <w:vertAlign w:val="subscript"/>
                <w:lang w:val="en-US" w:eastAsia="ru-RU"/>
              </w:rPr>
              <w:t>m</w:t>
            </w:r>
            <w:proofErr w:type="spellEnd"/>
            <w:r w:rsidRPr="00340E26">
              <w:rPr>
                <w:rFonts w:ascii="Cambria Math" w:hAnsi="Cambria Math"/>
                <w:sz w:val="24"/>
                <w:szCs w:val="24"/>
                <w:vertAlign w:val="subscript"/>
                <w:lang w:eastAsia="ru-RU"/>
              </w:rPr>
              <w:t xml:space="preserve">дин </w:t>
            </w:r>
            <m:oMath>
              <m:r>
                <w:rPr>
                  <w:rFonts w:ascii="Cambria Math" w:hAnsi="Cambria Math"/>
                  <w:sz w:val="24"/>
                  <w:szCs w:val="24"/>
                  <w:lang w:eastAsia="ru-RU"/>
                </w:rPr>
                <m:t>≥</m:t>
              </m:r>
            </m:oMath>
            <w:r w:rsidRPr="00340E26">
              <w:rPr>
                <w:rFonts w:ascii="Cambria Math" w:eastAsiaTheme="minorEastAsia" w:hAnsi="Cambria Math"/>
                <w:sz w:val="24"/>
                <w:szCs w:val="24"/>
                <w:lang w:eastAsia="ru-RU"/>
              </w:rPr>
              <w:t xml:space="preserve"> </w:t>
            </w:r>
            <w:r w:rsidRPr="00340E26">
              <w:rPr>
                <w:rFonts w:ascii="Cambria Math" w:hAnsi="Cambria Math"/>
                <w:sz w:val="24"/>
                <w:szCs w:val="24"/>
                <w:vertAlign w:val="subscript"/>
                <w:lang w:eastAsia="ru-RU"/>
              </w:rPr>
              <w:t xml:space="preserve"> </w:t>
            </w:r>
            <w:proofErr w:type="spellStart"/>
            <w:r w:rsidRPr="00340E26">
              <w:rPr>
                <w:rFonts w:ascii="Cambria Math" w:hAnsi="Cambria Math"/>
                <w:i/>
                <w:iCs/>
                <w:sz w:val="24"/>
                <w:szCs w:val="24"/>
                <w:lang w:val="en-US" w:eastAsia="ru-RU"/>
              </w:rPr>
              <w:t>i</w:t>
            </w:r>
            <w:proofErr w:type="spellEnd"/>
            <w:r w:rsidRPr="00340E26">
              <w:rPr>
                <w:rFonts w:ascii="Cambria Math" w:hAnsi="Cambria Math"/>
                <w:sz w:val="24"/>
                <w:szCs w:val="24"/>
                <w:vertAlign w:val="subscript"/>
                <w:lang w:eastAsia="ru-RU"/>
              </w:rPr>
              <w:t>уд с</w:t>
            </w:r>
          </w:p>
        </w:tc>
        <w:tc>
          <w:tcPr>
            <w:tcW w:w="1553" w:type="dxa"/>
            <w:vAlign w:val="center"/>
          </w:tcPr>
          <w:p w14:paraId="715C8A1D" w14:textId="77777777"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eastAsia="ru-RU"/>
              </w:rPr>
              <w:t>+</w:t>
            </w:r>
          </w:p>
        </w:tc>
      </w:tr>
      <w:tr w:rsidR="00751AC4" w:rsidRPr="00340E26" w14:paraId="5794A701" w14:textId="77777777" w:rsidTr="00BA7C98">
        <w:tc>
          <w:tcPr>
            <w:tcW w:w="2830" w:type="dxa"/>
            <w:vAlign w:val="center"/>
          </w:tcPr>
          <w:p w14:paraId="4A8C9360" w14:textId="7A0CF485"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val="en-US" w:eastAsia="ru-RU"/>
              </w:rPr>
              <w:t>I</w:t>
            </w:r>
            <w:proofErr w:type="spellStart"/>
            <w:r w:rsidRPr="00340E26">
              <w:rPr>
                <w:rFonts w:ascii="Cambria Math" w:hAnsi="Cambria Math"/>
                <w:sz w:val="24"/>
                <w:szCs w:val="24"/>
                <w:vertAlign w:val="subscript"/>
                <w:lang w:eastAsia="ru-RU"/>
              </w:rPr>
              <w:t>откл</w:t>
            </w:r>
            <w:proofErr w:type="spellEnd"/>
            <w:r w:rsidRPr="00340E26">
              <w:rPr>
                <w:rFonts w:ascii="Cambria Math" w:hAnsi="Cambria Math"/>
                <w:sz w:val="24"/>
                <w:szCs w:val="24"/>
                <w:lang w:eastAsia="ru-RU"/>
              </w:rPr>
              <w:t xml:space="preserve"> = </w:t>
            </w:r>
            <w:r w:rsidR="007706AA">
              <w:rPr>
                <w:rFonts w:ascii="Cambria Math" w:hAnsi="Cambria Math"/>
                <w:sz w:val="24"/>
                <w:szCs w:val="24"/>
                <w:lang w:eastAsia="ru-RU"/>
              </w:rPr>
              <w:t>80</w:t>
            </w:r>
            <w:r w:rsidRPr="00340E26">
              <w:rPr>
                <w:rFonts w:ascii="Cambria Math" w:hAnsi="Cambria Math"/>
                <w:sz w:val="24"/>
                <w:szCs w:val="24"/>
                <w:lang w:eastAsia="ru-RU"/>
              </w:rPr>
              <w:t xml:space="preserve"> кА</w:t>
            </w:r>
          </w:p>
          <w:p w14:paraId="0DFEACA2" w14:textId="77777777" w:rsidR="00751AC4" w:rsidRPr="00340E26" w:rsidRDefault="00BA7C98" w:rsidP="00BA7C98">
            <w:pPr>
              <w:spacing w:line="276" w:lineRule="auto"/>
              <w:jc w:val="center"/>
              <w:rPr>
                <w:rFonts w:ascii="Cambria Math" w:eastAsiaTheme="minorEastAsia" w:hAnsi="Cambria Math"/>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r>
                  <w:rPr>
                    <w:rFonts w:ascii="Cambria Math" w:eastAsiaTheme="minorEastAsia" w:hAnsi="Cambria Math"/>
                    <w:sz w:val="24"/>
                    <w:szCs w:val="24"/>
                    <w:lang w:val="en-US"/>
                  </w:rPr>
                  <m:t>= 42 %</m:t>
                </m:r>
              </m:oMath>
            </m:oMathPara>
          </w:p>
          <w:p w14:paraId="7E3185C2" w14:textId="77777777" w:rsidR="00751AC4" w:rsidRPr="00340E26" w:rsidRDefault="00BA7C98" w:rsidP="00BA7C98">
            <w:pPr>
              <w:spacing w:line="276" w:lineRule="auto"/>
              <w:jc w:val="center"/>
              <w:rPr>
                <w:rFonts w:ascii="Cambria Math" w:eastAsiaTheme="minorEastAsia" w:hAnsi="Cambria Math"/>
                <w:i/>
                <w:iCs/>
                <w:sz w:val="24"/>
                <w:szCs w:val="24"/>
                <w:lang w:eastAsia="ru-RU"/>
              </w:rPr>
            </w:pPr>
            <m:oMathPara>
              <m:oMath>
                <m:rad>
                  <m:radPr>
                    <m:degHide m:val="1"/>
                    <m:ctrlPr>
                      <w:rPr>
                        <w:rFonts w:ascii="Cambria Math" w:hAnsi="Cambria Math"/>
                        <w:i/>
                        <w:iCs/>
                        <w:sz w:val="24"/>
                        <w:szCs w:val="24"/>
                        <w:lang w:eastAsia="ru-RU"/>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lang w:eastAsia="ru-RU"/>
                      </w:rPr>
                    </m:ctrlPr>
                  </m:sSubPr>
                  <m:e>
                    <m:r>
                      <w:rPr>
                        <w:rFonts w:ascii="Cambria Math" w:hAnsi="Cambria Math"/>
                        <w:sz w:val="24"/>
                        <w:szCs w:val="24"/>
                        <w:lang w:val="en-US" w:eastAsia="ru-RU"/>
                      </w:rPr>
                      <m:t>I</m:t>
                    </m:r>
                  </m:e>
                  <m:sub>
                    <m:r>
                      <w:rPr>
                        <w:rFonts w:ascii="Cambria Math" w:hAnsi="Cambria Math"/>
                        <w:sz w:val="24"/>
                        <w:szCs w:val="24"/>
                        <w:lang w:eastAsia="ru-RU"/>
                      </w:rPr>
                      <m:t>откл</m:t>
                    </m:r>
                  </m:sub>
                </m:sSub>
                <m:r>
                  <w:rPr>
                    <w:rFonts w:ascii="Cambria Math" w:hAnsi="Cambria Math"/>
                    <w:sz w:val="24"/>
                    <w:szCs w:val="24"/>
                    <w:lang w:eastAsia="ru-RU"/>
                  </w:rPr>
                  <m:t>∙</m:t>
                </m:r>
                <m:d>
                  <m:dPr>
                    <m:ctrlPr>
                      <w:rPr>
                        <w:rFonts w:ascii="Cambria Math" w:hAnsi="Cambria Math"/>
                        <w:i/>
                        <w:iCs/>
                        <w:sz w:val="24"/>
                        <w:szCs w:val="24"/>
                        <w:lang w:eastAsia="ru-RU"/>
                      </w:rPr>
                    </m:ctrlPr>
                  </m:dPr>
                  <m:e>
                    <m:r>
                      <w:rPr>
                        <w:rFonts w:ascii="Cambria Math" w:hAnsi="Cambria Math"/>
                        <w:sz w:val="24"/>
                        <w:szCs w:val="24"/>
                        <w:lang w:eastAsia="ru-RU"/>
                      </w:rPr>
                      <m:t>1+</m:t>
                    </m:r>
                    <m:f>
                      <m:fPr>
                        <m:ctrlPr>
                          <w:rPr>
                            <w:rFonts w:ascii="Cambria Math" w:hAnsi="Cambria Math"/>
                            <w:i/>
                            <w:iCs/>
                            <w:sz w:val="24"/>
                            <w:szCs w:val="24"/>
                            <w:lang w:eastAsia="ru-RU"/>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num>
                      <m:den>
                        <m:r>
                          <w:rPr>
                            <w:rFonts w:ascii="Cambria Math" w:hAnsi="Cambria Math"/>
                            <w:sz w:val="24"/>
                            <w:szCs w:val="24"/>
                            <w:lang w:eastAsia="ru-RU"/>
                          </w:rPr>
                          <m:t>100%</m:t>
                        </m:r>
                      </m:den>
                    </m:f>
                  </m:e>
                </m:d>
                <m:r>
                  <w:rPr>
                    <w:rFonts w:ascii="Cambria Math" w:hAnsi="Cambria Math"/>
                    <w:sz w:val="24"/>
                    <w:szCs w:val="24"/>
                    <w:lang w:eastAsia="ru-RU"/>
                  </w:rPr>
                  <m:t>=</m:t>
                </m:r>
              </m:oMath>
            </m:oMathPara>
          </w:p>
          <w:p w14:paraId="4CE56B8C" w14:textId="433DE586" w:rsidR="00751AC4" w:rsidRPr="00340E26" w:rsidRDefault="00751AC4" w:rsidP="00BA7C98">
            <w:pPr>
              <w:spacing w:line="276" w:lineRule="auto"/>
              <w:jc w:val="center"/>
              <w:rPr>
                <w:rFonts w:ascii="Cambria Math" w:eastAsiaTheme="minorEastAsia" w:hAnsi="Cambria Math"/>
                <w:sz w:val="24"/>
                <w:szCs w:val="24"/>
                <w:lang w:eastAsia="ru-RU"/>
              </w:rPr>
            </w:pPr>
            <w:r w:rsidRPr="00340E26">
              <w:rPr>
                <w:rFonts w:ascii="Cambria Math" w:eastAsiaTheme="minorEastAsia" w:hAnsi="Cambria Math"/>
                <w:sz w:val="24"/>
                <w:szCs w:val="24"/>
                <w:lang w:eastAsia="ru-RU"/>
              </w:rPr>
              <w:t xml:space="preserve">= </w:t>
            </w:r>
            <w:r w:rsidR="00746B37">
              <w:rPr>
                <w:rFonts w:ascii="Cambria Math" w:eastAsiaTheme="minorEastAsia" w:hAnsi="Cambria Math"/>
                <w:sz w:val="24"/>
                <w:szCs w:val="24"/>
                <w:lang w:val="en-GB" w:eastAsia="ru-RU"/>
              </w:rPr>
              <w:t>158</w:t>
            </w:r>
            <w:r w:rsidRPr="00340E26">
              <w:rPr>
                <w:rFonts w:ascii="Cambria Math" w:eastAsiaTheme="minorEastAsia" w:hAnsi="Cambria Math"/>
                <w:sz w:val="24"/>
                <w:szCs w:val="24"/>
                <w:lang w:eastAsia="ru-RU"/>
              </w:rPr>
              <w:t>,</w:t>
            </w:r>
            <w:r w:rsidR="00746B37">
              <w:rPr>
                <w:rFonts w:ascii="Cambria Math" w:eastAsiaTheme="minorEastAsia" w:hAnsi="Cambria Math"/>
                <w:sz w:val="24"/>
                <w:szCs w:val="24"/>
                <w:lang w:val="en-GB" w:eastAsia="ru-RU"/>
              </w:rPr>
              <w:t>39</w:t>
            </w:r>
            <w:r w:rsidRPr="00340E26">
              <w:rPr>
                <w:rFonts w:ascii="Cambria Math" w:eastAsiaTheme="minorEastAsia" w:hAnsi="Cambria Math"/>
                <w:sz w:val="24"/>
                <w:szCs w:val="24"/>
                <w:lang w:eastAsia="ru-RU"/>
              </w:rPr>
              <w:t xml:space="preserve"> кА</w:t>
            </w:r>
          </w:p>
        </w:tc>
        <w:tc>
          <w:tcPr>
            <w:tcW w:w="2552" w:type="dxa"/>
            <w:vAlign w:val="center"/>
          </w:tcPr>
          <w:p w14:paraId="185BAE4E" w14:textId="0B381573"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val="en-US" w:eastAsia="ru-RU"/>
              </w:rPr>
              <w:t>I</w:t>
            </w:r>
            <w:proofErr w:type="spellStart"/>
            <w:r w:rsidRPr="00340E26">
              <w:rPr>
                <w:rFonts w:ascii="Cambria Math" w:hAnsi="Cambria Math"/>
                <w:sz w:val="24"/>
                <w:szCs w:val="24"/>
                <w:vertAlign w:val="subscript"/>
                <w:lang w:eastAsia="ru-RU"/>
              </w:rPr>
              <w:t>п</w:t>
            </w:r>
            <w:r w:rsidRPr="00340E26">
              <w:rPr>
                <w:rFonts w:ascii="Cambria Math" w:hAnsi="Cambria Math" w:cs="Times New Roman"/>
                <w:sz w:val="24"/>
                <w:szCs w:val="24"/>
                <w:vertAlign w:val="subscript"/>
                <w:lang w:eastAsia="ru-RU"/>
              </w:rPr>
              <w:t>τ</w:t>
            </w:r>
            <w:r w:rsidRPr="00340E26">
              <w:rPr>
                <w:rFonts w:ascii="Cambria Math" w:hAnsi="Cambria Math"/>
                <w:sz w:val="24"/>
                <w:szCs w:val="24"/>
                <w:vertAlign w:val="subscript"/>
                <w:lang w:eastAsia="ru-RU"/>
              </w:rPr>
              <w:t>с</w:t>
            </w:r>
            <w:proofErr w:type="spellEnd"/>
            <w:r w:rsidRPr="00340E26">
              <w:rPr>
                <w:rFonts w:ascii="Cambria Math" w:hAnsi="Cambria Math"/>
                <w:sz w:val="24"/>
                <w:szCs w:val="24"/>
                <w:lang w:eastAsia="ru-RU"/>
              </w:rPr>
              <w:t xml:space="preserve"> = </w:t>
            </w:r>
            <w:r w:rsidR="00746B37">
              <w:rPr>
                <w:rFonts w:ascii="Cambria Math" w:hAnsi="Cambria Math"/>
                <w:sz w:val="24"/>
                <w:szCs w:val="24"/>
                <w:lang w:val="en-GB" w:eastAsia="ru-RU"/>
              </w:rPr>
              <w:t>50</w:t>
            </w:r>
            <w:r w:rsidRPr="00340E26">
              <w:rPr>
                <w:rFonts w:ascii="Cambria Math" w:hAnsi="Cambria Math"/>
                <w:sz w:val="24"/>
                <w:szCs w:val="24"/>
                <w:lang w:eastAsia="ru-RU"/>
              </w:rPr>
              <w:t>,</w:t>
            </w:r>
            <w:r w:rsidR="00746B37">
              <w:rPr>
                <w:rFonts w:ascii="Cambria Math" w:hAnsi="Cambria Math"/>
                <w:sz w:val="24"/>
                <w:szCs w:val="24"/>
                <w:lang w:val="en-GB" w:eastAsia="ru-RU"/>
              </w:rPr>
              <w:t>56</w:t>
            </w:r>
            <w:r w:rsidRPr="00340E26">
              <w:rPr>
                <w:rFonts w:ascii="Cambria Math" w:hAnsi="Cambria Math"/>
                <w:sz w:val="24"/>
                <w:szCs w:val="24"/>
                <w:lang w:eastAsia="ru-RU"/>
              </w:rPr>
              <w:t xml:space="preserve"> кА</w:t>
            </w:r>
          </w:p>
          <w:p w14:paraId="103AB504" w14:textId="3690D3BA" w:rsidR="00751AC4" w:rsidRPr="00340E26" w:rsidRDefault="00BA7C98" w:rsidP="00BA7C98">
            <w:pPr>
              <w:spacing w:line="276" w:lineRule="auto"/>
              <w:jc w:val="center"/>
              <w:rPr>
                <w:rFonts w:ascii="Cambria Math" w:eastAsiaTheme="minorEastAsia" w:hAnsi="Cambria Math"/>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расч</m:t>
                    </m:r>
                  </m:sub>
                </m:sSub>
                <m:r>
                  <w:rPr>
                    <w:rFonts w:ascii="Cambria Math" w:eastAsiaTheme="minorEastAsia" w:hAnsi="Cambria Math"/>
                    <w:sz w:val="24"/>
                    <w:szCs w:val="24"/>
                    <w:lang w:val="en-US"/>
                  </w:rPr>
                  <m:t>= 77,00 %</m:t>
                </m:r>
              </m:oMath>
            </m:oMathPara>
          </w:p>
          <w:p w14:paraId="373F034A" w14:textId="77777777" w:rsidR="00751AC4" w:rsidRPr="00340E26" w:rsidRDefault="00BA7C98" w:rsidP="00BA7C98">
            <w:pPr>
              <w:spacing w:line="276" w:lineRule="auto"/>
              <w:jc w:val="center"/>
              <w:rPr>
                <w:rFonts w:ascii="Cambria Math" w:eastAsiaTheme="minorEastAsia" w:hAnsi="Cambria Math"/>
                <w:iCs/>
                <w:sz w:val="24"/>
                <w:szCs w:val="24"/>
                <w:lang w:eastAsia="ru-RU"/>
              </w:rPr>
            </w:pPr>
            <m:oMathPara>
              <m:oMath>
                <m:rad>
                  <m:radPr>
                    <m:degHide m:val="1"/>
                    <m:ctrlPr>
                      <w:rPr>
                        <w:rFonts w:ascii="Cambria Math" w:hAnsi="Cambria Math"/>
                        <w:i/>
                        <w:iCs/>
                        <w:sz w:val="24"/>
                        <w:szCs w:val="24"/>
                        <w:lang w:eastAsia="ru-RU"/>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lang w:eastAsia="ru-RU"/>
                      </w:rPr>
                    </m:ctrlPr>
                  </m:sSubPr>
                  <m:e>
                    <m:r>
                      <w:rPr>
                        <w:rFonts w:ascii="Cambria Math" w:hAnsi="Cambria Math"/>
                        <w:sz w:val="24"/>
                        <w:szCs w:val="24"/>
                        <w:lang w:val="en-US" w:eastAsia="ru-RU"/>
                      </w:rPr>
                      <m:t>I</m:t>
                    </m:r>
                  </m:e>
                  <m:sub>
                    <m:r>
                      <w:rPr>
                        <w:rFonts w:ascii="Cambria Math" w:hAnsi="Cambria Math"/>
                        <w:sz w:val="24"/>
                        <w:szCs w:val="24"/>
                        <w:lang w:eastAsia="ru-RU"/>
                      </w:rPr>
                      <m:t>пτ</m:t>
                    </m:r>
                  </m:sub>
                </m:sSub>
                <m:r>
                  <w:rPr>
                    <w:rFonts w:ascii="Cambria Math" w:hAnsi="Cambria Math"/>
                    <w:sz w:val="24"/>
                    <w:szCs w:val="24"/>
                    <w:lang w:eastAsia="ru-RU"/>
                  </w:rPr>
                  <m:t>+</m:t>
                </m:r>
                <m:sSub>
                  <m:sSubPr>
                    <m:ctrlPr>
                      <w:rPr>
                        <w:rFonts w:ascii="Cambria Math" w:hAnsi="Cambria Math"/>
                        <w:i/>
                        <w:iCs/>
                        <w:sz w:val="24"/>
                        <w:szCs w:val="24"/>
                        <w:lang w:eastAsia="ru-RU"/>
                      </w:rPr>
                    </m:ctrlPr>
                  </m:sSubPr>
                  <m:e>
                    <m:r>
                      <w:rPr>
                        <w:rFonts w:ascii="Cambria Math" w:hAnsi="Cambria Math"/>
                        <w:sz w:val="24"/>
                        <w:szCs w:val="24"/>
                        <w:lang w:val="en-US" w:eastAsia="ru-RU"/>
                      </w:rPr>
                      <m:t>i</m:t>
                    </m:r>
                  </m:e>
                  <m:sub>
                    <m:r>
                      <w:rPr>
                        <w:rFonts w:ascii="Cambria Math" w:hAnsi="Cambria Math"/>
                        <w:sz w:val="24"/>
                        <w:szCs w:val="24"/>
                        <w:lang w:eastAsia="ru-RU"/>
                      </w:rPr>
                      <m:t>аτ</m:t>
                    </m:r>
                  </m:sub>
                </m:sSub>
                <m:r>
                  <w:rPr>
                    <w:rFonts w:ascii="Cambria Math" w:hAnsi="Cambria Math"/>
                    <w:sz w:val="24"/>
                    <w:szCs w:val="24"/>
                    <w:lang w:eastAsia="ru-RU"/>
                  </w:rPr>
                  <m:t>=</m:t>
                </m:r>
              </m:oMath>
            </m:oMathPara>
          </w:p>
          <w:p w14:paraId="076E0780" w14:textId="4F190CAA"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eastAsiaTheme="minorEastAsia" w:hAnsi="Cambria Math"/>
                <w:iCs/>
                <w:sz w:val="24"/>
                <w:szCs w:val="24"/>
                <w:lang w:eastAsia="ru-RU"/>
              </w:rPr>
              <w:t xml:space="preserve">= </w:t>
            </w:r>
            <w:r w:rsidR="00746B37">
              <w:rPr>
                <w:rFonts w:ascii="Cambria Math" w:eastAsiaTheme="minorEastAsia" w:hAnsi="Cambria Math"/>
                <w:iCs/>
                <w:sz w:val="24"/>
                <w:szCs w:val="24"/>
                <w:lang w:val="en-GB" w:eastAsia="ru-RU"/>
              </w:rPr>
              <w:t>1</w:t>
            </w:r>
            <w:r w:rsidR="0027521C">
              <w:rPr>
                <w:rFonts w:ascii="Cambria Math" w:eastAsiaTheme="minorEastAsia" w:hAnsi="Cambria Math"/>
                <w:iCs/>
                <w:sz w:val="24"/>
                <w:szCs w:val="24"/>
                <w:lang w:val="en-GB" w:eastAsia="ru-RU"/>
              </w:rPr>
              <w:t>26</w:t>
            </w:r>
            <w:r w:rsidRPr="00340E26">
              <w:rPr>
                <w:rFonts w:ascii="Cambria Math" w:eastAsiaTheme="minorEastAsia" w:hAnsi="Cambria Math"/>
                <w:iCs/>
                <w:sz w:val="24"/>
                <w:szCs w:val="24"/>
                <w:lang w:eastAsia="ru-RU"/>
              </w:rPr>
              <w:t>,</w:t>
            </w:r>
            <w:r w:rsidR="0027521C">
              <w:rPr>
                <w:rFonts w:ascii="Cambria Math" w:eastAsiaTheme="minorEastAsia" w:hAnsi="Cambria Math"/>
                <w:iCs/>
                <w:sz w:val="24"/>
                <w:szCs w:val="24"/>
                <w:lang w:val="en-GB" w:eastAsia="ru-RU"/>
              </w:rPr>
              <w:t>27</w:t>
            </w:r>
            <w:r w:rsidRPr="00340E26">
              <w:rPr>
                <w:rFonts w:ascii="Cambria Math" w:eastAsiaTheme="minorEastAsia" w:hAnsi="Cambria Math"/>
                <w:iCs/>
                <w:sz w:val="24"/>
                <w:szCs w:val="24"/>
                <w:lang w:eastAsia="ru-RU"/>
              </w:rPr>
              <w:t xml:space="preserve"> кА</w:t>
            </w:r>
          </w:p>
        </w:tc>
        <w:tc>
          <w:tcPr>
            <w:tcW w:w="2693" w:type="dxa"/>
            <w:vAlign w:val="center"/>
          </w:tcPr>
          <w:p w14:paraId="23227645" w14:textId="77777777" w:rsidR="00751AC4" w:rsidRPr="00340E26" w:rsidRDefault="00751AC4" w:rsidP="00BA7C98">
            <w:pPr>
              <w:spacing w:line="276" w:lineRule="auto"/>
              <w:jc w:val="center"/>
              <w:rPr>
                <w:rFonts w:ascii="Cambria Math" w:hAnsi="Cambria Math"/>
                <w:sz w:val="24"/>
                <w:szCs w:val="24"/>
                <w:vertAlign w:val="subscript"/>
                <w:lang w:eastAsia="ru-RU"/>
              </w:rPr>
            </w:pPr>
            <w:r w:rsidRPr="00340E26">
              <w:rPr>
                <w:rFonts w:ascii="Cambria Math" w:hAnsi="Cambria Math"/>
                <w:sz w:val="24"/>
                <w:szCs w:val="24"/>
                <w:lang w:val="en-US" w:eastAsia="ru-RU"/>
              </w:rPr>
              <w:t>I</w:t>
            </w:r>
            <w:proofErr w:type="spellStart"/>
            <w:r w:rsidRPr="00340E26">
              <w:rPr>
                <w:rFonts w:ascii="Cambria Math" w:hAnsi="Cambria Math"/>
                <w:sz w:val="24"/>
                <w:szCs w:val="24"/>
                <w:vertAlign w:val="subscript"/>
                <w:lang w:eastAsia="ru-RU"/>
              </w:rPr>
              <w:t>откл</w:t>
            </w:r>
            <w:proofErr w:type="spellEnd"/>
            <w:r w:rsidRPr="00340E26">
              <w:rPr>
                <w:rFonts w:ascii="Cambria Math" w:hAnsi="Cambria Math"/>
                <w:sz w:val="24"/>
                <w:szCs w:val="24"/>
                <w:vertAlign w:val="subscript"/>
                <w:lang w:eastAsia="ru-RU"/>
              </w:rPr>
              <w:t xml:space="preserve"> </w:t>
            </w:r>
            <m:oMath>
              <m:r>
                <w:rPr>
                  <w:rFonts w:ascii="Cambria Math" w:hAnsi="Cambria Math"/>
                  <w:sz w:val="24"/>
                  <w:szCs w:val="24"/>
                  <w:lang w:eastAsia="ru-RU"/>
                </w:rPr>
                <m:t>≥</m:t>
              </m:r>
            </m:oMath>
            <w:r w:rsidRPr="00340E26">
              <w:rPr>
                <w:rFonts w:ascii="Cambria Math" w:eastAsiaTheme="minorEastAsia" w:hAnsi="Cambria Math"/>
                <w:sz w:val="24"/>
                <w:szCs w:val="24"/>
                <w:lang w:eastAsia="ru-RU"/>
              </w:rPr>
              <w:t xml:space="preserve"> </w:t>
            </w:r>
            <w:r w:rsidRPr="00340E26">
              <w:rPr>
                <w:rFonts w:ascii="Cambria Math" w:hAnsi="Cambria Math"/>
                <w:sz w:val="24"/>
                <w:szCs w:val="24"/>
                <w:lang w:val="en-US" w:eastAsia="ru-RU"/>
              </w:rPr>
              <w:t>I</w:t>
            </w:r>
            <w:proofErr w:type="spellStart"/>
            <w:r w:rsidRPr="00340E26">
              <w:rPr>
                <w:rFonts w:ascii="Cambria Math" w:hAnsi="Cambria Math"/>
                <w:sz w:val="24"/>
                <w:szCs w:val="24"/>
                <w:vertAlign w:val="subscript"/>
                <w:lang w:eastAsia="ru-RU"/>
              </w:rPr>
              <w:t>п</w:t>
            </w:r>
            <w:r w:rsidRPr="00340E26">
              <w:rPr>
                <w:rFonts w:ascii="Cambria Math" w:hAnsi="Cambria Math" w:cs="Times New Roman"/>
                <w:sz w:val="24"/>
                <w:szCs w:val="24"/>
                <w:vertAlign w:val="subscript"/>
                <w:lang w:eastAsia="ru-RU"/>
              </w:rPr>
              <w:t>τ</w:t>
            </w:r>
            <w:r w:rsidRPr="00340E26">
              <w:rPr>
                <w:rFonts w:ascii="Cambria Math" w:hAnsi="Cambria Math"/>
                <w:sz w:val="24"/>
                <w:szCs w:val="24"/>
                <w:vertAlign w:val="subscript"/>
                <w:lang w:eastAsia="ru-RU"/>
              </w:rPr>
              <w:t>с</w:t>
            </w:r>
            <w:proofErr w:type="spellEnd"/>
          </w:p>
          <w:p w14:paraId="7C1FF474" w14:textId="77777777" w:rsidR="00751AC4" w:rsidRPr="00340E26" w:rsidRDefault="00BA7C98" w:rsidP="00BA7C98">
            <w:pPr>
              <w:spacing w:line="276" w:lineRule="auto"/>
              <w:jc w:val="center"/>
              <w:rPr>
                <w:rFonts w:ascii="Cambria Math" w:eastAsiaTheme="minorEastAsia" w:hAnsi="Cambria Math"/>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r>
                  <w:rPr>
                    <w:rFonts w:ascii="Cambria Math" w:hAnsi="Cambria Math"/>
                    <w:sz w:val="24"/>
                    <w:szCs w:val="24"/>
                    <w:lang w:eastAsia="ru-RU"/>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расч</m:t>
                    </m:r>
                  </m:sub>
                </m:sSub>
              </m:oMath>
            </m:oMathPara>
          </w:p>
          <w:p w14:paraId="70F1F99A" w14:textId="77777777" w:rsidR="00751AC4" w:rsidRPr="00340E26" w:rsidRDefault="00BA7C98" w:rsidP="00BA7C98">
            <w:pPr>
              <w:spacing w:line="276" w:lineRule="auto"/>
              <w:jc w:val="center"/>
              <w:rPr>
                <w:rFonts w:ascii="Cambria Math" w:eastAsiaTheme="minorEastAsia" w:hAnsi="Cambria Math"/>
                <w:sz w:val="24"/>
                <w:szCs w:val="24"/>
                <w:lang w:eastAsia="ru-RU"/>
              </w:rPr>
            </w:pPr>
            <m:oMath>
              <m:rad>
                <m:radPr>
                  <m:degHide m:val="1"/>
                  <m:ctrlPr>
                    <w:rPr>
                      <w:rFonts w:ascii="Cambria Math" w:hAnsi="Cambria Math"/>
                      <w:i/>
                      <w:iCs/>
                      <w:sz w:val="24"/>
                      <w:szCs w:val="24"/>
                      <w:lang w:eastAsia="ru-RU"/>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lang w:eastAsia="ru-RU"/>
                    </w:rPr>
                  </m:ctrlPr>
                </m:sSubPr>
                <m:e>
                  <m:r>
                    <w:rPr>
                      <w:rFonts w:ascii="Cambria Math" w:hAnsi="Cambria Math"/>
                      <w:sz w:val="24"/>
                      <w:szCs w:val="24"/>
                      <w:lang w:val="en-US" w:eastAsia="ru-RU"/>
                    </w:rPr>
                    <m:t>I</m:t>
                  </m:r>
                </m:e>
                <m:sub>
                  <m:r>
                    <w:rPr>
                      <w:rFonts w:ascii="Cambria Math" w:hAnsi="Cambria Math"/>
                      <w:sz w:val="24"/>
                      <w:szCs w:val="24"/>
                      <w:lang w:eastAsia="ru-RU"/>
                    </w:rPr>
                    <m:t>откл</m:t>
                  </m:r>
                </m:sub>
              </m:sSub>
              <m:r>
                <w:rPr>
                  <w:rFonts w:ascii="Cambria Math" w:hAnsi="Cambria Math"/>
                  <w:sz w:val="24"/>
                  <w:szCs w:val="24"/>
                  <w:lang w:eastAsia="ru-RU"/>
                </w:rPr>
                <m:t>∙</m:t>
              </m:r>
              <m:d>
                <m:dPr>
                  <m:ctrlPr>
                    <w:rPr>
                      <w:rFonts w:ascii="Cambria Math" w:hAnsi="Cambria Math"/>
                      <w:i/>
                      <w:iCs/>
                      <w:sz w:val="24"/>
                      <w:szCs w:val="24"/>
                      <w:lang w:eastAsia="ru-RU"/>
                    </w:rPr>
                  </m:ctrlPr>
                </m:dPr>
                <m:e>
                  <m:r>
                    <w:rPr>
                      <w:rFonts w:ascii="Cambria Math" w:hAnsi="Cambria Math"/>
                      <w:sz w:val="24"/>
                      <w:szCs w:val="24"/>
                      <w:lang w:eastAsia="ru-RU"/>
                    </w:rPr>
                    <m:t>1+</m:t>
                  </m:r>
                  <m:f>
                    <m:fPr>
                      <m:ctrlPr>
                        <w:rPr>
                          <w:rFonts w:ascii="Cambria Math" w:hAnsi="Cambria Math"/>
                          <w:i/>
                          <w:iCs/>
                          <w:sz w:val="24"/>
                          <w:szCs w:val="24"/>
                          <w:lang w:eastAsia="ru-RU"/>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num>
                    <m:den>
                      <m:r>
                        <w:rPr>
                          <w:rFonts w:ascii="Cambria Math" w:hAnsi="Cambria Math"/>
                          <w:sz w:val="24"/>
                          <w:szCs w:val="24"/>
                          <w:lang w:eastAsia="ru-RU"/>
                        </w:rPr>
                        <m:t>100%</m:t>
                      </m:r>
                    </m:den>
                  </m:f>
                </m:e>
              </m:d>
              <m:r>
                <w:rPr>
                  <w:rFonts w:ascii="Cambria Math" w:hAnsi="Cambria Math"/>
                  <w:sz w:val="24"/>
                  <w:szCs w:val="24"/>
                  <w:lang w:eastAsia="ru-RU"/>
                </w:rPr>
                <m:t>≥</m:t>
              </m:r>
            </m:oMath>
            <w:r w:rsidR="00751AC4" w:rsidRPr="00340E26">
              <w:rPr>
                <w:rFonts w:ascii="Cambria Math" w:eastAsiaTheme="minorEastAsia" w:hAnsi="Cambria Math"/>
                <w:sz w:val="24"/>
                <w:szCs w:val="24"/>
                <w:lang w:eastAsia="ru-RU"/>
              </w:rPr>
              <w:t xml:space="preserve"> </w:t>
            </w:r>
          </w:p>
          <w:p w14:paraId="0E0185B4" w14:textId="77777777" w:rsidR="00751AC4" w:rsidRPr="00340E26" w:rsidRDefault="00751AC4" w:rsidP="00BA7C98">
            <w:pPr>
              <w:spacing w:line="276" w:lineRule="auto"/>
              <w:jc w:val="center"/>
              <w:rPr>
                <w:rFonts w:ascii="Cambria Math" w:hAnsi="Cambria Math"/>
                <w:sz w:val="24"/>
                <w:szCs w:val="24"/>
                <w:lang w:eastAsia="ru-RU"/>
              </w:rPr>
            </w:pPr>
            <m:oMathPara>
              <m:oMath>
                <m:r>
                  <w:rPr>
                    <w:rFonts w:ascii="Cambria Math" w:hAnsi="Cambria Math"/>
                    <w:sz w:val="24"/>
                    <w:szCs w:val="24"/>
                    <w:lang w:eastAsia="ru-RU"/>
                  </w:rPr>
                  <m:t xml:space="preserve">≥ </m:t>
                </m:r>
                <m:rad>
                  <m:radPr>
                    <m:degHide m:val="1"/>
                    <m:ctrlPr>
                      <w:rPr>
                        <w:rFonts w:ascii="Cambria Math" w:hAnsi="Cambria Math"/>
                        <w:i/>
                        <w:iCs/>
                        <w:sz w:val="24"/>
                        <w:szCs w:val="24"/>
                        <w:lang w:eastAsia="ru-RU"/>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lang w:eastAsia="ru-RU"/>
                      </w:rPr>
                    </m:ctrlPr>
                  </m:sSubPr>
                  <m:e>
                    <m:r>
                      <w:rPr>
                        <w:rFonts w:ascii="Cambria Math" w:hAnsi="Cambria Math"/>
                        <w:sz w:val="24"/>
                        <w:szCs w:val="24"/>
                        <w:lang w:val="en-US" w:eastAsia="ru-RU"/>
                      </w:rPr>
                      <m:t>I</m:t>
                    </m:r>
                  </m:e>
                  <m:sub>
                    <m:r>
                      <w:rPr>
                        <w:rFonts w:ascii="Cambria Math" w:hAnsi="Cambria Math"/>
                        <w:sz w:val="24"/>
                        <w:szCs w:val="24"/>
                        <w:lang w:eastAsia="ru-RU"/>
                      </w:rPr>
                      <m:t>пτ</m:t>
                    </m:r>
                  </m:sub>
                </m:sSub>
                <m:r>
                  <w:rPr>
                    <w:rFonts w:ascii="Cambria Math" w:hAnsi="Cambria Math"/>
                    <w:sz w:val="24"/>
                    <w:szCs w:val="24"/>
                    <w:lang w:eastAsia="ru-RU"/>
                  </w:rPr>
                  <m:t>+</m:t>
                </m:r>
                <m:sSub>
                  <m:sSubPr>
                    <m:ctrlPr>
                      <w:rPr>
                        <w:rFonts w:ascii="Cambria Math" w:hAnsi="Cambria Math"/>
                        <w:i/>
                        <w:iCs/>
                        <w:sz w:val="24"/>
                        <w:szCs w:val="24"/>
                        <w:lang w:eastAsia="ru-RU"/>
                      </w:rPr>
                    </m:ctrlPr>
                  </m:sSubPr>
                  <m:e>
                    <m:r>
                      <w:rPr>
                        <w:rFonts w:ascii="Cambria Math" w:hAnsi="Cambria Math"/>
                        <w:sz w:val="24"/>
                        <w:szCs w:val="24"/>
                        <w:lang w:val="en-US" w:eastAsia="ru-RU"/>
                      </w:rPr>
                      <m:t>i</m:t>
                    </m:r>
                  </m:e>
                  <m:sub>
                    <m:r>
                      <w:rPr>
                        <w:rFonts w:ascii="Cambria Math" w:hAnsi="Cambria Math"/>
                        <w:sz w:val="24"/>
                        <w:szCs w:val="24"/>
                        <w:lang w:eastAsia="ru-RU"/>
                      </w:rPr>
                      <m:t>пτ</m:t>
                    </m:r>
                  </m:sub>
                </m:sSub>
              </m:oMath>
            </m:oMathPara>
          </w:p>
        </w:tc>
        <w:tc>
          <w:tcPr>
            <w:tcW w:w="1553" w:type="dxa"/>
            <w:vAlign w:val="center"/>
          </w:tcPr>
          <w:p w14:paraId="6B730E80" w14:textId="77777777"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eastAsia="ru-RU"/>
              </w:rPr>
              <w:t>+</w:t>
            </w:r>
          </w:p>
          <w:p w14:paraId="3800229C" w14:textId="77777777"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eastAsia="ru-RU"/>
              </w:rPr>
              <w:t>–</w:t>
            </w:r>
          </w:p>
          <w:p w14:paraId="783C99E7" w14:textId="77777777"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eastAsia="ru-RU"/>
              </w:rPr>
              <w:t>+</w:t>
            </w:r>
          </w:p>
          <w:p w14:paraId="47E92DF3" w14:textId="77777777" w:rsidR="00751AC4" w:rsidRPr="00340E26" w:rsidRDefault="00751AC4" w:rsidP="00BA7C98">
            <w:pPr>
              <w:spacing w:line="276" w:lineRule="auto"/>
              <w:jc w:val="center"/>
              <w:rPr>
                <w:rFonts w:ascii="Cambria Math" w:hAnsi="Cambria Math"/>
                <w:sz w:val="24"/>
                <w:szCs w:val="24"/>
                <w:lang w:eastAsia="ru-RU"/>
              </w:rPr>
            </w:pPr>
          </w:p>
        </w:tc>
      </w:tr>
      <w:tr w:rsidR="00751AC4" w:rsidRPr="00340E26" w14:paraId="40BB3B31" w14:textId="77777777" w:rsidTr="00BA7C98">
        <w:tc>
          <w:tcPr>
            <w:tcW w:w="2830" w:type="dxa"/>
            <w:vAlign w:val="center"/>
          </w:tcPr>
          <w:p w14:paraId="7CD7C87F" w14:textId="7041054F" w:rsidR="00751AC4" w:rsidRPr="00340E26" w:rsidRDefault="00BA7C98" w:rsidP="00BA7C98">
            <w:pPr>
              <w:spacing w:line="276" w:lineRule="auto"/>
              <w:jc w:val="center"/>
              <w:rPr>
                <w:rFonts w:ascii="Cambria Math" w:hAnsi="Cambria Math"/>
                <w:sz w:val="24"/>
                <w:szCs w:val="24"/>
                <w:lang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eastAsiaTheme="minorEastAsia" w:hAnsi="Cambria Math"/>
                    <w:sz w:val="24"/>
                    <w:szCs w:val="24"/>
                    <w:lang w:val="en-US"/>
                  </w:rPr>
                  <m:t>= 19200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552" w:type="dxa"/>
            <w:vAlign w:val="center"/>
          </w:tcPr>
          <w:p w14:paraId="7D33A8FE" w14:textId="1397408D" w:rsidR="00751AC4" w:rsidRPr="00340E26" w:rsidRDefault="00751AC4" w:rsidP="00BA7C98">
            <w:pPr>
              <w:spacing w:line="276" w:lineRule="auto"/>
              <w:jc w:val="center"/>
              <w:rPr>
                <w:rFonts w:ascii="Cambria Math" w:hAnsi="Cambria Math"/>
                <w:sz w:val="24"/>
                <w:szCs w:val="24"/>
                <w:lang w:eastAsia="ru-RU"/>
              </w:rPr>
            </w:pPr>
            <w:proofErr w:type="spellStart"/>
            <w:r w:rsidRPr="00340E26">
              <w:rPr>
                <w:rFonts w:ascii="Cambria Math" w:hAnsi="Cambria Math"/>
                <w:sz w:val="24"/>
                <w:szCs w:val="24"/>
                <w:lang w:val="en-US" w:eastAsia="ru-RU"/>
              </w:rPr>
              <w:t>B</w:t>
            </w:r>
            <w:r w:rsidRPr="00340E26">
              <w:rPr>
                <w:rFonts w:ascii="Cambria Math" w:hAnsi="Cambria Math"/>
                <w:sz w:val="24"/>
                <w:szCs w:val="24"/>
                <w:vertAlign w:val="subscript"/>
                <w:lang w:val="en-US" w:eastAsia="ru-RU"/>
              </w:rPr>
              <w:t>k</w:t>
            </w:r>
            <w:proofErr w:type="spellEnd"/>
            <w:r w:rsidRPr="00340E26">
              <w:rPr>
                <w:rFonts w:ascii="Cambria Math" w:hAnsi="Cambria Math"/>
                <w:sz w:val="24"/>
                <w:szCs w:val="24"/>
                <w:lang w:val="en-US" w:eastAsia="ru-RU"/>
              </w:rPr>
              <w:t xml:space="preserve"> = </w:t>
            </w:r>
            <w:r w:rsidR="00746B37">
              <w:rPr>
                <w:rFonts w:ascii="Cambria Math" w:hAnsi="Cambria Math"/>
                <w:sz w:val="24"/>
                <w:szCs w:val="24"/>
                <w:lang w:val="en-US" w:eastAsia="ru-RU"/>
              </w:rPr>
              <w:t>1</w:t>
            </w:r>
            <w:r w:rsidR="00290203">
              <w:rPr>
                <w:rFonts w:ascii="Cambria Math" w:hAnsi="Cambria Math"/>
                <w:sz w:val="24"/>
                <w:szCs w:val="24"/>
                <w:lang w:val="en-US" w:eastAsia="ru-RU"/>
              </w:rPr>
              <w:t>0609</w:t>
            </w:r>
            <w:r w:rsidRPr="00340E26">
              <w:rPr>
                <w:rFonts w:ascii="Cambria Math" w:hAnsi="Cambria Math"/>
                <w:sz w:val="24"/>
                <w:szCs w:val="24"/>
                <w:lang w:eastAsia="ru-RU"/>
              </w:rPr>
              <w:t xml:space="preserve">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2693" w:type="dxa"/>
            <w:vAlign w:val="center"/>
          </w:tcPr>
          <w:p w14:paraId="41E71807" w14:textId="77777777" w:rsidR="00751AC4" w:rsidRPr="00340E26" w:rsidRDefault="00BA7C98" w:rsidP="00BA7C98">
            <w:pPr>
              <w:spacing w:line="276" w:lineRule="auto"/>
              <w:jc w:val="center"/>
              <w:rPr>
                <w:rFonts w:ascii="Cambria Math" w:hAnsi="Cambria Math"/>
                <w:sz w:val="24"/>
                <w:szCs w:val="24"/>
                <w:lang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751AC4" w:rsidRPr="00340E26">
              <w:rPr>
                <w:rFonts w:ascii="Cambria Math" w:eastAsiaTheme="minorEastAsia" w:hAnsi="Cambria Math"/>
                <w:sz w:val="24"/>
                <w:szCs w:val="24"/>
                <w:lang w:eastAsia="ru-RU"/>
              </w:rPr>
              <w:t xml:space="preserve"> </w:t>
            </w:r>
            <w:proofErr w:type="spellStart"/>
            <w:r w:rsidR="00751AC4" w:rsidRPr="00340E26">
              <w:rPr>
                <w:rFonts w:ascii="Cambria Math" w:hAnsi="Cambria Math"/>
                <w:sz w:val="24"/>
                <w:szCs w:val="24"/>
                <w:lang w:val="en-US" w:eastAsia="ru-RU"/>
              </w:rPr>
              <w:t>B</w:t>
            </w:r>
            <w:r w:rsidR="00751AC4" w:rsidRPr="00340E26">
              <w:rPr>
                <w:rFonts w:ascii="Cambria Math" w:hAnsi="Cambria Math"/>
                <w:sz w:val="24"/>
                <w:szCs w:val="24"/>
                <w:vertAlign w:val="subscript"/>
                <w:lang w:val="en-US" w:eastAsia="ru-RU"/>
              </w:rPr>
              <w:t>k</w:t>
            </w:r>
            <w:proofErr w:type="spellEnd"/>
          </w:p>
        </w:tc>
        <w:tc>
          <w:tcPr>
            <w:tcW w:w="1553" w:type="dxa"/>
            <w:vAlign w:val="center"/>
          </w:tcPr>
          <w:p w14:paraId="599192D8" w14:textId="77777777" w:rsidR="00751AC4" w:rsidRPr="00340E26" w:rsidRDefault="00751AC4" w:rsidP="00BA7C98">
            <w:pPr>
              <w:spacing w:line="276" w:lineRule="auto"/>
              <w:jc w:val="center"/>
              <w:rPr>
                <w:rFonts w:ascii="Cambria Math" w:hAnsi="Cambria Math"/>
                <w:sz w:val="24"/>
                <w:szCs w:val="24"/>
                <w:lang w:val="en-US" w:eastAsia="ru-RU"/>
              </w:rPr>
            </w:pPr>
            <w:r w:rsidRPr="00340E26">
              <w:rPr>
                <w:rFonts w:ascii="Cambria Math" w:hAnsi="Cambria Math"/>
                <w:sz w:val="24"/>
                <w:szCs w:val="24"/>
                <w:lang w:val="en-US" w:eastAsia="ru-RU"/>
              </w:rPr>
              <w:t>+</w:t>
            </w:r>
          </w:p>
        </w:tc>
      </w:tr>
      <w:tr w:rsidR="00751AC4" w:rsidRPr="00340E26" w14:paraId="009FA44B" w14:textId="77777777" w:rsidTr="00BA7C98">
        <w:tc>
          <w:tcPr>
            <w:tcW w:w="9628" w:type="dxa"/>
            <w:gridSpan w:val="4"/>
            <w:vAlign w:val="center"/>
          </w:tcPr>
          <w:p w14:paraId="69DA8EA8" w14:textId="46055B49" w:rsidR="00751AC4" w:rsidRPr="00340E26" w:rsidRDefault="00751AC4" w:rsidP="00BA7C98">
            <w:pPr>
              <w:spacing w:line="276" w:lineRule="auto"/>
              <w:jc w:val="center"/>
              <w:rPr>
                <w:rFonts w:ascii="Cambria Math" w:hAnsi="Cambria Math"/>
                <w:sz w:val="24"/>
                <w:szCs w:val="24"/>
                <w:lang w:eastAsia="ru-RU"/>
              </w:rPr>
            </w:pPr>
            <w:r w:rsidRPr="00340E26">
              <w:rPr>
                <w:rFonts w:ascii="Cambria Math" w:hAnsi="Cambria Math"/>
                <w:sz w:val="24"/>
                <w:szCs w:val="24"/>
                <w:lang w:eastAsia="ru-RU"/>
              </w:rPr>
              <w:t xml:space="preserve">Собственное и полное время отключения выключателя: </w:t>
            </w:r>
            <w:proofErr w:type="gramStart"/>
            <w:r w:rsidRPr="00340E26">
              <w:rPr>
                <w:rFonts w:ascii="Cambria Math" w:hAnsi="Cambria Math"/>
                <w:sz w:val="24"/>
                <w:szCs w:val="24"/>
                <w:lang w:val="en-US" w:eastAsia="ru-RU"/>
              </w:rPr>
              <w:t>t</w:t>
            </w:r>
            <w:proofErr w:type="spellStart"/>
            <w:proofErr w:type="gramEnd"/>
            <w:r w:rsidRPr="00340E26">
              <w:rPr>
                <w:rFonts w:ascii="Cambria Math" w:hAnsi="Cambria Math"/>
                <w:sz w:val="24"/>
                <w:szCs w:val="24"/>
                <w:vertAlign w:val="subscript"/>
                <w:lang w:eastAsia="ru-RU"/>
              </w:rPr>
              <w:t>св</w:t>
            </w:r>
            <w:proofErr w:type="spellEnd"/>
            <w:r w:rsidRPr="00340E26">
              <w:rPr>
                <w:rFonts w:ascii="Cambria Math" w:hAnsi="Cambria Math"/>
                <w:sz w:val="24"/>
                <w:szCs w:val="24"/>
                <w:lang w:eastAsia="ru-RU"/>
              </w:rPr>
              <w:t xml:space="preserve"> = 0,0</w:t>
            </w:r>
            <w:r w:rsidR="00B32ED3" w:rsidRPr="00B32ED3">
              <w:rPr>
                <w:rFonts w:ascii="Cambria Math" w:hAnsi="Cambria Math"/>
                <w:sz w:val="24"/>
                <w:szCs w:val="24"/>
                <w:lang w:eastAsia="ru-RU"/>
              </w:rPr>
              <w:t>30</w:t>
            </w:r>
            <w:r w:rsidRPr="00340E26">
              <w:rPr>
                <w:rFonts w:ascii="Cambria Math" w:hAnsi="Cambria Math"/>
                <w:sz w:val="24"/>
                <w:szCs w:val="24"/>
                <w:lang w:eastAsia="ru-RU"/>
              </w:rPr>
              <w:t xml:space="preserve"> с, </w:t>
            </w:r>
            <w:r w:rsidRPr="00340E26">
              <w:rPr>
                <w:rFonts w:ascii="Cambria Math" w:hAnsi="Cambria Math"/>
                <w:sz w:val="24"/>
                <w:szCs w:val="24"/>
                <w:lang w:val="en-US" w:eastAsia="ru-RU"/>
              </w:rPr>
              <w:t>t</w:t>
            </w:r>
            <w:proofErr w:type="spellStart"/>
            <w:r w:rsidRPr="00340E26">
              <w:rPr>
                <w:rFonts w:ascii="Cambria Math" w:hAnsi="Cambria Math"/>
                <w:sz w:val="24"/>
                <w:szCs w:val="24"/>
                <w:vertAlign w:val="subscript"/>
                <w:lang w:eastAsia="ru-RU"/>
              </w:rPr>
              <w:t>ов</w:t>
            </w:r>
            <w:proofErr w:type="spellEnd"/>
            <w:r w:rsidRPr="00340E26">
              <w:rPr>
                <w:rFonts w:ascii="Cambria Math" w:hAnsi="Cambria Math"/>
                <w:sz w:val="24"/>
                <w:szCs w:val="24"/>
                <w:lang w:eastAsia="ru-RU"/>
              </w:rPr>
              <w:t xml:space="preserve"> = 0,0</w:t>
            </w:r>
            <w:r w:rsidR="00B60F32" w:rsidRPr="00B60F32">
              <w:rPr>
                <w:rFonts w:ascii="Cambria Math" w:hAnsi="Cambria Math"/>
                <w:sz w:val="24"/>
                <w:szCs w:val="24"/>
                <w:lang w:eastAsia="ru-RU"/>
              </w:rPr>
              <w:t>67</w:t>
            </w:r>
            <w:r w:rsidRPr="00340E26">
              <w:rPr>
                <w:rFonts w:ascii="Cambria Math" w:hAnsi="Cambria Math"/>
                <w:sz w:val="24"/>
                <w:szCs w:val="24"/>
                <w:lang w:eastAsia="ru-RU"/>
              </w:rPr>
              <w:t xml:space="preserve"> с.</w:t>
            </w:r>
          </w:p>
        </w:tc>
      </w:tr>
    </w:tbl>
    <w:p w14:paraId="076E7BE2" w14:textId="77777777" w:rsidR="00751AC4" w:rsidRPr="00340E26" w:rsidRDefault="00751AC4" w:rsidP="00751AC4">
      <w:pPr>
        <w:spacing w:before="120"/>
        <w:ind w:firstLine="709"/>
        <w:rPr>
          <w:lang w:eastAsia="ru-RU"/>
        </w:rPr>
      </w:pPr>
      <w:r w:rsidRPr="00340E26">
        <w:rPr>
          <w:lang w:eastAsia="ru-RU"/>
        </w:rPr>
        <w:t>Время от возникновения короткого замыкания до момента размыкания контактов выключателя:</w:t>
      </w:r>
    </w:p>
    <w:p w14:paraId="34934E24" w14:textId="58A5D259" w:rsidR="00751AC4" w:rsidRPr="00340E26" w:rsidRDefault="00751AC4" w:rsidP="00751AC4">
      <w:pPr>
        <w:spacing w:before="120"/>
        <w:jc w:val="center"/>
        <w:rPr>
          <w:lang w:eastAsia="ru-RU"/>
        </w:rPr>
      </w:pPr>
      <m:oMathPara>
        <m:oMath>
          <m:r>
            <w:rPr>
              <w:rFonts w:ascii="Cambria Math" w:hAnsi="Cambria Math" w:cs="Times New Roman"/>
              <w:szCs w:val="28"/>
              <w:lang w:val="en-US"/>
            </w:rPr>
            <m:t>τ</m:t>
          </m:r>
          <m:r>
            <w:rPr>
              <w:rFonts w:ascii="Cambria Math" w:hAnsi="Cambria Math" w:cs="Times New Roman"/>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рз мин</m:t>
              </m:r>
            </m:sub>
          </m:sSub>
          <m:r>
            <w:rPr>
              <w:rFonts w:ascii="Cambria Math" w:hAnsi="Cambria Math" w:cs="Times New Roman"/>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св</m:t>
              </m:r>
            </m:sub>
          </m:sSub>
          <m:r>
            <w:rPr>
              <w:rFonts w:ascii="Cambria Math" w:hAnsi="Cambria Math" w:cs="Times New Roman"/>
              <w:szCs w:val="28"/>
            </w:rPr>
            <m:t>=0,010+0,030=0,040 с,</m:t>
          </m:r>
        </m:oMath>
      </m:oMathPara>
    </w:p>
    <w:p w14:paraId="12299389" w14:textId="77777777" w:rsidR="00751AC4" w:rsidRPr="00340E26" w:rsidRDefault="00751AC4" w:rsidP="00751AC4">
      <w:pPr>
        <w:spacing w:before="120"/>
        <w:rPr>
          <w:rFonts w:eastAsiaTheme="minorEastAsia"/>
          <w:szCs w:val="28"/>
        </w:rPr>
      </w:pPr>
      <w:r w:rsidRPr="00340E26">
        <w:rPr>
          <w:lang w:eastAsia="ru-RU"/>
        </w:rPr>
        <w:t xml:space="preserve"> где </w:t>
      </w:r>
      <m:oMath>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рз мин</m:t>
            </m:r>
          </m:sub>
        </m:sSub>
      </m:oMath>
      <w:r w:rsidRPr="00340E26">
        <w:rPr>
          <w:rFonts w:eastAsiaTheme="minorEastAsia"/>
          <w:szCs w:val="28"/>
        </w:rPr>
        <w:t xml:space="preserve"> — минимальное время действия релейной защиты.</w:t>
      </w:r>
    </w:p>
    <w:p w14:paraId="05AA516A" w14:textId="77777777" w:rsidR="00751AC4" w:rsidRPr="00340E26" w:rsidRDefault="00751AC4" w:rsidP="00751AC4">
      <w:pPr>
        <w:ind w:firstLine="709"/>
        <w:rPr>
          <w:rFonts w:eastAsiaTheme="minorEastAsia"/>
          <w:iCs/>
          <w:szCs w:val="28"/>
          <w:lang w:eastAsia="ru-RU"/>
        </w:rPr>
      </w:pPr>
      <w:r w:rsidRPr="00340E26">
        <w:rPr>
          <w:lang w:eastAsia="ru-RU"/>
        </w:rPr>
        <w:t xml:space="preserve">Действующее значение периодической составляющей тока короткого замыкания к моменту размыкания контактов </w:t>
      </w:r>
      <m:oMath>
        <m:sSub>
          <m:sSubPr>
            <m:ctrlPr>
              <w:rPr>
                <w:rFonts w:ascii="Cambria Math" w:hAnsi="Cambria Math"/>
                <w:i/>
                <w:iCs/>
                <w:szCs w:val="28"/>
                <w:lang w:eastAsia="ru-RU"/>
              </w:rPr>
            </m:ctrlPr>
          </m:sSubPr>
          <m:e>
            <m:r>
              <w:rPr>
                <w:rFonts w:ascii="Cambria Math" w:hAnsi="Cambria Math"/>
                <w:szCs w:val="28"/>
                <w:lang w:val="en-US" w:eastAsia="ru-RU"/>
              </w:rPr>
              <m:t>I</m:t>
            </m:r>
          </m:e>
          <m:sub>
            <w:proofErr w:type="gramStart"/>
            <m:r>
              <w:rPr>
                <w:rFonts w:ascii="Cambria Math" w:hAnsi="Cambria Math"/>
                <w:szCs w:val="28"/>
                <w:lang w:eastAsia="ru-RU"/>
              </w:rPr>
              <m:t>п</m:t>
            </m:r>
            <w:proofErr w:type="gramEnd"/>
            <m:r>
              <w:rPr>
                <w:rFonts w:ascii="Cambria Math" w:hAnsi="Cambria Math"/>
                <w:szCs w:val="28"/>
                <w:lang w:eastAsia="ru-RU"/>
              </w:rPr>
              <m:t>τ</m:t>
            </m:r>
          </m:sub>
        </m:sSub>
      </m:oMath>
      <w:r w:rsidRPr="00340E26">
        <w:rPr>
          <w:rFonts w:eastAsiaTheme="minorEastAsia"/>
          <w:iCs/>
          <w:szCs w:val="28"/>
          <w:lang w:eastAsia="ru-RU"/>
        </w:rPr>
        <w:t xml:space="preserve"> при коротком замыкании на выводах генератора при условии, что ток от системы больше, берется равным </w:t>
      </w:r>
      <w:r w:rsidRPr="00340E26">
        <w:rPr>
          <w:rFonts w:eastAsiaTheme="minorEastAsia"/>
          <w:iCs/>
          <w:szCs w:val="28"/>
          <w:lang w:val="en-US" w:eastAsia="ru-RU"/>
        </w:rPr>
        <w:t>I</w:t>
      </w:r>
      <w:r w:rsidRPr="00340E26">
        <w:rPr>
          <w:rFonts w:eastAsiaTheme="minorEastAsia"/>
          <w:iCs/>
          <w:szCs w:val="28"/>
          <w:vertAlign w:val="subscript"/>
          <w:lang w:eastAsia="ru-RU"/>
        </w:rPr>
        <w:t>п0с</w:t>
      </w:r>
      <w:r w:rsidRPr="00340E26">
        <w:rPr>
          <w:rFonts w:eastAsiaTheme="minorEastAsia"/>
          <w:iCs/>
          <w:szCs w:val="28"/>
          <w:lang w:eastAsia="ru-RU"/>
        </w:rPr>
        <w:t>.</w:t>
      </w:r>
    </w:p>
    <w:p w14:paraId="7201F079" w14:textId="77777777" w:rsidR="00751AC4" w:rsidRPr="00340E26" w:rsidRDefault="00751AC4" w:rsidP="00751AC4">
      <w:pPr>
        <w:ind w:firstLine="709"/>
        <w:rPr>
          <w:rFonts w:eastAsiaTheme="minorEastAsia"/>
          <w:szCs w:val="28"/>
        </w:rPr>
      </w:pPr>
      <w:r w:rsidRPr="00340E26">
        <w:rPr>
          <w:rFonts w:eastAsiaTheme="minorEastAsia"/>
          <w:iCs/>
          <w:szCs w:val="28"/>
          <w:lang w:eastAsia="ru-RU"/>
        </w:rPr>
        <w:t xml:space="preserve">Значение апериодического тока в момент времени </w:t>
      </w:r>
      <m:oMath>
        <m:r>
          <w:rPr>
            <w:rFonts w:ascii="Cambria Math" w:hAnsi="Cambria Math" w:cs="Times New Roman"/>
            <w:szCs w:val="28"/>
            <w:lang w:val="en-US"/>
          </w:rPr>
          <m:t>τ</m:t>
        </m:r>
      </m:oMath>
      <w:r w:rsidRPr="00340E26">
        <w:rPr>
          <w:rFonts w:eastAsiaTheme="minorEastAsia"/>
          <w:szCs w:val="28"/>
        </w:rPr>
        <w:t xml:space="preserve"> от генератора и системы:</w:t>
      </w:r>
    </w:p>
    <w:p w14:paraId="4F734F29" w14:textId="3B318344" w:rsidR="00751AC4" w:rsidRPr="005F01FB" w:rsidRDefault="00BA7C98" w:rsidP="00751AC4">
      <w:pPr>
        <w:spacing w:line="276" w:lineRule="auto"/>
        <w:ind w:firstLine="709"/>
        <w:rPr>
          <w:szCs w:val="28"/>
          <w:lang w:eastAsia="ru-RU"/>
        </w:rPr>
      </w:pPr>
      <m:oMathPara>
        <m:oMathParaPr>
          <m:jc m:val="center"/>
        </m:oMathParaPr>
        <m:oMath>
          <m:sSub>
            <m:sSubPr>
              <m:ctrlPr>
                <w:rPr>
                  <w:rFonts w:ascii="Cambria Math" w:hAnsi="Cambria Math"/>
                  <w:i/>
                  <w:iCs/>
                  <w:szCs w:val="28"/>
                  <w:lang w:eastAsia="ru-RU"/>
                </w:rPr>
              </m:ctrlPr>
            </m:sSubPr>
            <m:e>
              <m:r>
                <w:rPr>
                  <w:rFonts w:ascii="Cambria Math" w:hAnsi="Cambria Math"/>
                  <w:szCs w:val="28"/>
                  <w:lang w:val="en-US" w:eastAsia="ru-RU"/>
                </w:rPr>
                <m:t>i</m:t>
              </m:r>
            </m:e>
            <m:sub>
              <m:r>
                <w:rPr>
                  <w:rFonts w:ascii="Cambria Math" w:hAnsi="Cambria Math"/>
                  <w:szCs w:val="28"/>
                  <w:lang w:eastAsia="ru-RU"/>
                </w:rPr>
                <m:t>аτ г</m:t>
              </m:r>
            </m:sub>
          </m:sSub>
          <m:r>
            <w:rPr>
              <w:rFonts w:ascii="Cambria Math" w:eastAsiaTheme="minorEastAsia" w:hAnsi="Cambria Math"/>
              <w:szCs w:val="28"/>
              <w:lang w:eastAsia="ru-RU"/>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I</m:t>
              </m:r>
            </m:e>
            <m:sub>
              <m:r>
                <w:rPr>
                  <w:rFonts w:ascii="Cambria Math" w:eastAsiaTheme="minorEastAsia" w:hAnsi="Cambria Math" w:cs="Times New Roman"/>
                  <w:szCs w:val="28"/>
                </w:rPr>
                <m:t>п0г</m:t>
              </m:r>
            </m:sub>
          </m:sSub>
          <m:r>
            <w:rPr>
              <w:rFonts w:ascii="Cambria Math" w:eastAsiaTheme="minorEastAsia" w:hAnsi="Cambria Math" w:cs="Times New Roman"/>
              <w:szCs w:val="28"/>
            </w:rPr>
            <m:t>∙</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τ</m:t>
                  </m:r>
                </m:num>
                <m:den>
                  <m:sSub>
                    <m:sSubPr>
                      <m:ctrlPr>
                        <w:rPr>
                          <w:rFonts w:ascii="Cambria Math" w:eastAsiaTheme="minorEastAsia" w:hAnsi="Cambria Math" w:cs="Times New Roman"/>
                          <w:i/>
                          <w:szCs w:val="28"/>
                        </w:rPr>
                      </m:ctrlPr>
                    </m:sSubPr>
                    <m:e>
                      <m:r>
                        <w:rPr>
                          <w:rFonts w:ascii="Cambria Math" w:eastAsiaTheme="minorEastAsia" w:hAnsi="Cambria Math" w:cs="Times New Roman"/>
                          <w:szCs w:val="28"/>
                        </w:rPr>
                        <m:t>T</m:t>
                      </m:r>
                    </m:e>
                    <m:sub>
                      <m:r>
                        <w:rPr>
                          <w:rFonts w:ascii="Cambria Math" w:eastAsiaTheme="minorEastAsia" w:hAnsi="Cambria Math" w:cs="Times New Roman"/>
                          <w:szCs w:val="28"/>
                        </w:rPr>
                        <m:t>а г</m:t>
                      </m:r>
                    </m:sub>
                  </m:sSub>
                </m:den>
              </m:f>
            </m:sup>
          </m:sSup>
          <m:r>
            <w:rPr>
              <w:rFonts w:ascii="Cambria Math" w:eastAsiaTheme="minorEastAsia" w:hAnsi="Cambria Math" w:cs="Times New Roman"/>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∙46,28∙</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0,040</m:t>
                  </m:r>
                </m:num>
                <m:den>
                  <m:r>
                    <w:rPr>
                      <w:rFonts w:ascii="Cambria Math" w:eastAsiaTheme="minorEastAsia" w:hAnsi="Cambria Math" w:cs="Times New Roman"/>
                      <w:szCs w:val="28"/>
                    </w:rPr>
                    <m:t>0,417</m:t>
                  </m:r>
                </m:den>
              </m:f>
            </m:sup>
          </m:sSup>
          <m:r>
            <w:rPr>
              <w:rFonts w:ascii="Cambria Math" w:eastAsiaTheme="minorEastAsia" w:hAnsi="Cambria Math" w:cs="Times New Roman"/>
              <w:szCs w:val="28"/>
            </w:rPr>
            <m:t>=59,46 кА,</m:t>
          </m:r>
        </m:oMath>
      </m:oMathPara>
    </w:p>
    <w:p w14:paraId="15B0C5D1" w14:textId="3BB95E0F" w:rsidR="00751AC4" w:rsidRPr="005F01FB" w:rsidRDefault="00BA7C98" w:rsidP="00751AC4">
      <w:pPr>
        <w:spacing w:line="276" w:lineRule="auto"/>
        <w:ind w:firstLine="709"/>
        <w:rPr>
          <w:szCs w:val="28"/>
          <w:lang w:eastAsia="ru-RU"/>
        </w:rPr>
      </w:pPr>
      <m:oMathPara>
        <m:oMathParaPr>
          <m:jc m:val="center"/>
        </m:oMathParaPr>
        <m:oMath>
          <m:sSub>
            <m:sSubPr>
              <m:ctrlPr>
                <w:rPr>
                  <w:rFonts w:ascii="Cambria Math" w:hAnsi="Cambria Math"/>
                  <w:i/>
                  <w:iCs/>
                  <w:szCs w:val="28"/>
                  <w:lang w:eastAsia="ru-RU"/>
                </w:rPr>
              </m:ctrlPr>
            </m:sSubPr>
            <m:e>
              <m:r>
                <w:rPr>
                  <w:rFonts w:ascii="Cambria Math" w:hAnsi="Cambria Math"/>
                  <w:szCs w:val="28"/>
                  <w:lang w:val="en-US" w:eastAsia="ru-RU"/>
                </w:rPr>
                <m:t>i</m:t>
              </m:r>
            </m:e>
            <m:sub>
              <m:r>
                <w:rPr>
                  <w:rFonts w:ascii="Cambria Math" w:hAnsi="Cambria Math"/>
                  <w:szCs w:val="28"/>
                  <w:lang w:eastAsia="ru-RU"/>
                </w:rPr>
                <m:t>аτ с</m:t>
              </m:r>
            </m:sub>
          </m:sSub>
          <m:r>
            <w:rPr>
              <w:rFonts w:ascii="Cambria Math" w:eastAsiaTheme="minorEastAsia" w:hAnsi="Cambria Math"/>
              <w:szCs w:val="28"/>
              <w:lang w:eastAsia="ru-RU"/>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I</m:t>
              </m:r>
            </m:e>
            <m:sub>
              <m:r>
                <w:rPr>
                  <w:rFonts w:ascii="Cambria Math" w:eastAsiaTheme="minorEastAsia" w:hAnsi="Cambria Math" w:cs="Times New Roman"/>
                  <w:szCs w:val="28"/>
                </w:rPr>
                <m:t>п0с</m:t>
              </m:r>
            </m:sub>
          </m:sSub>
          <m:r>
            <w:rPr>
              <w:rFonts w:ascii="Cambria Math" w:eastAsiaTheme="minorEastAsia" w:hAnsi="Cambria Math" w:cs="Times New Roman"/>
              <w:szCs w:val="28"/>
            </w:rPr>
            <m:t>∙</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τ</m:t>
                  </m:r>
                </m:num>
                <m:den>
                  <m:sSub>
                    <m:sSubPr>
                      <m:ctrlPr>
                        <w:rPr>
                          <w:rFonts w:ascii="Cambria Math" w:eastAsiaTheme="minorEastAsia" w:hAnsi="Cambria Math" w:cs="Times New Roman"/>
                          <w:i/>
                          <w:szCs w:val="28"/>
                        </w:rPr>
                      </m:ctrlPr>
                    </m:sSubPr>
                    <m:e>
                      <m:r>
                        <w:rPr>
                          <w:rFonts w:ascii="Cambria Math" w:eastAsiaTheme="minorEastAsia" w:hAnsi="Cambria Math" w:cs="Times New Roman"/>
                          <w:szCs w:val="28"/>
                        </w:rPr>
                        <m:t>T</m:t>
                      </m:r>
                    </m:e>
                    <m:sub>
                      <m:r>
                        <w:rPr>
                          <w:rFonts w:ascii="Cambria Math" w:eastAsiaTheme="minorEastAsia" w:hAnsi="Cambria Math" w:cs="Times New Roman"/>
                          <w:szCs w:val="28"/>
                        </w:rPr>
                        <m:t>а с</m:t>
                      </m:r>
                    </m:sub>
                  </m:sSub>
                </m:den>
              </m:f>
            </m:sup>
          </m:sSup>
          <m:r>
            <w:rPr>
              <w:rFonts w:ascii="Cambria Math" w:eastAsiaTheme="minorEastAsia" w:hAnsi="Cambria Math" w:cs="Times New Roman"/>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∙50,56∙</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0,040</m:t>
                  </m:r>
                </m:num>
                <m:den>
                  <m:r>
                    <w:rPr>
                      <w:rFonts w:ascii="Cambria Math" w:eastAsiaTheme="minorEastAsia" w:hAnsi="Cambria Math" w:cs="Times New Roman"/>
                      <w:szCs w:val="28"/>
                    </w:rPr>
                    <m:t>0,15</m:t>
                  </m:r>
                </m:den>
              </m:f>
            </m:sup>
          </m:sSup>
          <m:r>
            <w:rPr>
              <w:rFonts w:ascii="Cambria Math" w:eastAsiaTheme="minorEastAsia" w:hAnsi="Cambria Math" w:cs="Times New Roman"/>
              <w:szCs w:val="28"/>
            </w:rPr>
            <m:t>=54,77 кА.</m:t>
          </m:r>
        </m:oMath>
      </m:oMathPara>
    </w:p>
    <w:p w14:paraId="39A1A84F" w14:textId="0407A209" w:rsidR="00751AC4" w:rsidRPr="00746B37" w:rsidRDefault="00751AC4" w:rsidP="00751AC4">
      <w:pPr>
        <w:ind w:firstLine="709"/>
        <w:rPr>
          <w:rFonts w:cs="Times New Roman"/>
          <w:szCs w:val="28"/>
        </w:rPr>
      </w:pPr>
      <w:r w:rsidRPr="00340E26">
        <w:rPr>
          <w:rFonts w:cs="Times New Roman"/>
          <w:szCs w:val="28"/>
        </w:rPr>
        <w:t xml:space="preserve">Нормированное содержание апериодической составляющей тока </w:t>
      </w:r>
      <w:proofErr w:type="gramStart"/>
      <w:r w:rsidR="00502173">
        <w:rPr>
          <w:rFonts w:cs="Times New Roman"/>
          <w:szCs w:val="28"/>
        </w:rPr>
        <w:t>КЗ</w:t>
      </w:r>
      <w:proofErr w:type="gramEnd"/>
      <w:r w:rsidRPr="00340E26">
        <w:rPr>
          <w:rFonts w:cs="Times New Roman"/>
          <w:szCs w:val="28"/>
        </w:rPr>
        <w:t xml:space="preserve"> в токе короткого замыкания:</w:t>
      </w:r>
    </w:p>
    <w:p w14:paraId="09C2C02F" w14:textId="31D58600" w:rsidR="00751AC4" w:rsidRPr="00340E26" w:rsidRDefault="00751AC4" w:rsidP="00751AC4">
      <w:pPr>
        <w:ind w:firstLine="709"/>
        <w:rPr>
          <w:rFonts w:ascii="Cambria Math" w:eastAsiaTheme="minorEastAsia" w:hAnsi="Cambria Math"/>
        </w:rPr>
      </w:pPr>
      <m:oMathPara>
        <m:oMathParaPr>
          <m:jc m:val="center"/>
        </m:oMathParaPr>
        <m:oMath>
          <m:r>
            <w:rPr>
              <w:rFonts w:ascii="Cambria Math" w:hAnsi="Cambria Math"/>
            </w:rPr>
            <m:t>β=</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аτ с</m:t>
                  </m:r>
                </m:sub>
              </m:sSub>
            </m:num>
            <m:den>
              <m:rad>
                <m:radPr>
                  <m:degHide m:val="1"/>
                  <m:ctrlPr>
                    <w:rPr>
                      <w:rFonts w:ascii="Cambria Math" w:hAnsi="Cambria Math"/>
                      <w:i/>
                    </w:rPr>
                  </m:ctrlPr>
                </m:radPr>
                <m:deg/>
                <m:e>
                  <m:r>
                    <w:rPr>
                      <w:rFonts w:ascii="Cambria Math" w:hAnsi="Cambria Math"/>
                    </w:rPr>
                    <m:t>2</m:t>
                  </m:r>
                </m:e>
              </m:rad>
              <m:r>
                <w:rPr>
                  <w:rFonts w:ascii="Cambria Math" w:hAnsi="Cambria Math" w:cs="Cambria Math"/>
                </w:rPr>
                <m:t>⋅</m:t>
              </m:r>
              <m:sSub>
                <m:sSubPr>
                  <m:ctrlPr>
                    <w:rPr>
                      <w:rFonts w:ascii="Cambria Math" w:hAnsi="Cambria Math"/>
                      <w:i/>
                    </w:rPr>
                  </m:ctrlPr>
                </m:sSubPr>
                <m:e>
                  <m:r>
                    <w:rPr>
                      <w:rFonts w:ascii="Cambria Math" w:hAnsi="Cambria Math"/>
                    </w:rPr>
                    <m:t>I</m:t>
                  </m:r>
                </m:e>
                <m:sub>
                  <m:r>
                    <w:rPr>
                      <w:rFonts w:ascii="Cambria Math" w:hAnsi="Cambria Math"/>
                    </w:rPr>
                    <m:t>Пτ</m:t>
                  </m:r>
                </m:sub>
              </m:sSub>
            </m:den>
          </m:f>
          <m:r>
            <w:rPr>
              <w:rFonts w:ascii="Cambria Math" w:hAnsi="Cambria Math" w:cs="Cambria Math"/>
            </w:rPr>
            <m:t>⋅</m:t>
          </m:r>
          <m:r>
            <w:rPr>
              <w:rFonts w:ascii="Cambria Math" w:hAnsi="Cambria Math"/>
            </w:rPr>
            <m:t>100%=</m:t>
          </m:r>
          <m:f>
            <m:fPr>
              <m:ctrlPr>
                <w:rPr>
                  <w:rFonts w:ascii="Cambria Math" w:hAnsi="Cambria Math"/>
                  <w:i/>
                </w:rPr>
              </m:ctrlPr>
            </m:fPr>
            <m:num>
              <m:r>
                <w:rPr>
                  <w:rFonts w:ascii="Cambria Math" w:hAnsi="Cambria Math"/>
                </w:rPr>
                <m:t>54,77</m:t>
              </m:r>
            </m:num>
            <m:den>
              <m:rad>
                <m:radPr>
                  <m:degHide m:val="1"/>
                  <m:ctrlPr>
                    <w:rPr>
                      <w:rFonts w:ascii="Cambria Math" w:hAnsi="Cambria Math"/>
                      <w:i/>
                    </w:rPr>
                  </m:ctrlPr>
                </m:radPr>
                <m:deg/>
                <m:e>
                  <m:r>
                    <w:rPr>
                      <w:rFonts w:ascii="Cambria Math" w:hAnsi="Cambria Math"/>
                    </w:rPr>
                    <m:t>2</m:t>
                  </m:r>
                </m:e>
              </m:rad>
              <m:r>
                <w:rPr>
                  <w:rFonts w:ascii="Cambria Math" w:hAnsi="Cambria Math" w:cs="Cambria Math"/>
                </w:rPr>
                <m:t>⋅50,56</m:t>
              </m:r>
            </m:den>
          </m:f>
          <m:r>
            <w:rPr>
              <w:rFonts w:ascii="Cambria Math" w:hAnsi="Cambria Math" w:cs="Cambria Math"/>
            </w:rPr>
            <m:t>⋅</m:t>
          </m:r>
          <m:r>
            <w:rPr>
              <w:rFonts w:ascii="Cambria Math" w:hAnsi="Cambria Math"/>
            </w:rPr>
            <m:t>100%=77,00 %.</m:t>
          </m:r>
        </m:oMath>
      </m:oMathPara>
    </w:p>
    <w:p w14:paraId="0F538A9E" w14:textId="77777777" w:rsidR="00751AC4" w:rsidRPr="00340E26" w:rsidRDefault="00751AC4" w:rsidP="00751AC4">
      <w:pPr>
        <w:ind w:firstLine="709"/>
        <w:rPr>
          <w:rFonts w:eastAsiaTheme="minorEastAsia"/>
          <w:szCs w:val="28"/>
        </w:rPr>
      </w:pPr>
      <w:r w:rsidRPr="00340E26">
        <w:rPr>
          <w:lang w:eastAsia="ru-RU"/>
        </w:rPr>
        <w:t xml:space="preserve">Полный ток с учетом периодической и апериодической составляющей тока короткого замыкания к моменту времени </w:t>
      </w:r>
      <m:oMath>
        <m:r>
          <w:rPr>
            <w:rFonts w:ascii="Cambria Math" w:hAnsi="Cambria Math" w:cs="Times New Roman"/>
            <w:szCs w:val="28"/>
            <w:lang w:val="en-US"/>
          </w:rPr>
          <m:t>τ</m:t>
        </m:r>
      </m:oMath>
      <w:r w:rsidRPr="00340E26">
        <w:rPr>
          <w:rFonts w:eastAsiaTheme="minorEastAsia"/>
          <w:szCs w:val="28"/>
        </w:rPr>
        <w:t>:</w:t>
      </w:r>
    </w:p>
    <w:p w14:paraId="12F98413" w14:textId="52C454FF" w:rsidR="00751AC4" w:rsidRPr="00340E26" w:rsidRDefault="00BA7C98" w:rsidP="00751AC4">
      <w:pPr>
        <w:ind w:firstLine="709"/>
        <w:rPr>
          <w:lang w:eastAsia="ru-RU"/>
        </w:rPr>
      </w:pPr>
      <m:oMathPara>
        <m:oMathParaPr>
          <m:jc m:val="center"/>
        </m:oMathParaPr>
        <m:oMath>
          <m:rad>
            <m:radPr>
              <m:degHide m:val="1"/>
              <m:ctrlPr>
                <w:rPr>
                  <w:rFonts w:ascii="Cambria Math" w:hAnsi="Cambria Math"/>
                  <w:i/>
                </w:rPr>
              </m:ctrlPr>
            </m:radPr>
            <m:deg/>
            <m:e>
              <m:r>
                <w:rPr>
                  <w:rFonts w:ascii="Cambria Math" w:hAnsi="Cambria Math"/>
                </w:rPr>
                <m:t>2</m:t>
              </m:r>
            </m:e>
          </m:rad>
          <m:r>
            <w:rPr>
              <w:rFonts w:ascii="Cambria Math" w:hAnsi="Cambria Math" w:cs="Cambria Math"/>
            </w:rPr>
            <m:t>⋅</m:t>
          </m:r>
          <m:sSub>
            <m:sSubPr>
              <m:ctrlPr>
                <w:rPr>
                  <w:rFonts w:ascii="Cambria Math" w:hAnsi="Cambria Math"/>
                  <w:i/>
                </w:rPr>
              </m:ctrlPr>
            </m:sSubPr>
            <m:e>
              <m:r>
                <w:rPr>
                  <w:rFonts w:ascii="Cambria Math" w:hAnsi="Cambria Math"/>
                </w:rPr>
                <m:t>I</m:t>
              </m:r>
            </m:e>
            <m:sub>
              <m:r>
                <w:rPr>
                  <w:rFonts w:ascii="Cambria Math" w:hAnsi="Cambria Math"/>
                </w:rPr>
                <m:t>пτ</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аτ c</m:t>
              </m:r>
            </m:sub>
          </m:sSub>
          <m:r>
            <w:rPr>
              <w:rFonts w:ascii="Cambria Math" w:hAnsi="Cambria Math"/>
            </w:rPr>
            <m:t>=</m:t>
          </m:r>
          <m:rad>
            <m:radPr>
              <m:degHide m:val="1"/>
              <m:ctrlPr>
                <w:rPr>
                  <w:rFonts w:ascii="Cambria Math" w:hAnsi="Cambria Math"/>
                  <w:i/>
                </w:rPr>
              </m:ctrlPr>
            </m:radPr>
            <m:deg/>
            <m:e>
              <m:r>
                <w:rPr>
                  <w:rFonts w:ascii="Cambria Math" w:hAnsi="Cambria Math"/>
                </w:rPr>
                <m:t>2</m:t>
              </m:r>
            </m:e>
          </m:rad>
          <m:r>
            <w:rPr>
              <w:rFonts w:ascii="Cambria Math" w:hAnsi="Cambria Math"/>
            </w:rPr>
            <m:t>∙50,56+54,77=126,27 кА.</m:t>
          </m:r>
        </m:oMath>
      </m:oMathPara>
    </w:p>
    <w:p w14:paraId="094C9AFB" w14:textId="77777777" w:rsidR="00751AC4" w:rsidRPr="00340E26" w:rsidRDefault="00751AC4" w:rsidP="00751AC4">
      <w:pPr>
        <w:ind w:firstLine="709"/>
        <w:rPr>
          <w:lang w:eastAsia="ru-RU"/>
        </w:rPr>
      </w:pPr>
      <w:r w:rsidRPr="00340E26">
        <w:rPr>
          <w:lang w:eastAsia="ru-RU"/>
        </w:rPr>
        <w:lastRenderedPageBreak/>
        <w:t>Каталожный полный ток с учетом периодической и апериодической составляющей тока короткого замыкания:</w:t>
      </w:r>
    </w:p>
    <w:p w14:paraId="5AE24D00" w14:textId="258BF33F" w:rsidR="00751AC4" w:rsidRPr="00340E26" w:rsidRDefault="00BA7C98" w:rsidP="00751AC4">
      <w:pPr>
        <w:ind w:firstLine="709"/>
        <w:rPr>
          <w:lang w:eastAsia="ru-RU"/>
        </w:rPr>
      </w:pPr>
      <m:oMathPara>
        <m:oMathParaPr>
          <m:jc m:val="center"/>
        </m:oMathParaPr>
        <m:oMath>
          <m:rad>
            <m:radPr>
              <m:degHide m:val="1"/>
              <m:ctrlPr>
                <w:rPr>
                  <w:rFonts w:ascii="Cambria Math" w:eastAsiaTheme="minorEastAsia" w:hAnsi="Cambria Math"/>
                  <w:i/>
                  <w:szCs w:val="28"/>
                  <w:lang w:val="en-US"/>
                </w:rPr>
              </m:ctrlPr>
            </m:radPr>
            <m:deg/>
            <m:e>
              <m:r>
                <w:rPr>
                  <w:rFonts w:ascii="Cambria Math" w:eastAsiaTheme="minorEastAsia" w:hAnsi="Cambria Math"/>
                  <w:szCs w:val="28"/>
                  <w:lang w:val="en-US"/>
                </w:rPr>
                <m:t>2</m:t>
              </m:r>
            </m:e>
          </m:rad>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∙I</m:t>
              </m:r>
            </m:e>
            <m:sub>
              <m:r>
                <w:rPr>
                  <w:rFonts w:ascii="Cambria Math" w:eastAsiaTheme="minorEastAsia" w:hAnsi="Cambria Math" w:cs="Times New Roman"/>
                  <w:szCs w:val="28"/>
                </w:rPr>
                <m:t>откл</m:t>
              </m:r>
            </m:sub>
          </m:sSub>
          <m:r>
            <w:rPr>
              <w:rFonts w:ascii="Cambria Math" w:eastAsiaTheme="minorEastAsia" w:hAnsi="Cambria Math" w:cs="Times New Roman"/>
              <w:szCs w:val="28"/>
            </w:rPr>
            <m:t>∙</m:t>
          </m:r>
          <m:d>
            <m:dPr>
              <m:ctrlPr>
                <w:rPr>
                  <w:rFonts w:ascii="Cambria Math" w:eastAsiaTheme="minorEastAsia" w:hAnsi="Cambria Math" w:cs="Times New Roman"/>
                  <w:i/>
                  <w:szCs w:val="28"/>
                </w:rPr>
              </m:ctrlPr>
            </m:dPr>
            <m:e>
              <m:r>
                <w:rPr>
                  <w:rFonts w:ascii="Cambria Math" w:eastAsiaTheme="minorEastAsia" w:hAnsi="Cambria Math" w:cs="Times New Roman"/>
                  <w:szCs w:val="28"/>
                </w:rPr>
                <m:t>1+</m:t>
              </m:r>
              <m:f>
                <m:fPr>
                  <m:ctrlPr>
                    <w:rPr>
                      <w:rFonts w:ascii="Cambria Math" w:eastAsiaTheme="minorEastAsia" w:hAnsi="Cambria Math" w:cs="Times New Roman"/>
                      <w:i/>
                      <w:szCs w:val="28"/>
                    </w:rPr>
                  </m:ctrlPr>
                </m:fPr>
                <m:num>
                  <m:sSub>
                    <m:sSubPr>
                      <m:ctrlPr>
                        <w:rPr>
                          <w:rFonts w:ascii="Cambria Math" w:eastAsiaTheme="minorEastAsia" w:hAnsi="Cambria Math"/>
                          <w:i/>
                          <w:szCs w:val="28"/>
                          <w:lang w:val="en-US"/>
                        </w:rPr>
                      </m:ctrlPr>
                    </m:sSubPr>
                    <m:e>
                      <m:r>
                        <w:rPr>
                          <w:rFonts w:ascii="Cambria Math" w:eastAsiaTheme="minorEastAsia" w:hAnsi="Cambria Math"/>
                          <w:szCs w:val="28"/>
                          <w:lang w:val="en-US"/>
                        </w:rPr>
                        <m:t>β</m:t>
                      </m:r>
                    </m:e>
                    <m:sub>
                      <m:r>
                        <w:rPr>
                          <w:rFonts w:ascii="Cambria Math" w:eastAsiaTheme="minorEastAsia" w:hAnsi="Cambria Math"/>
                          <w:szCs w:val="28"/>
                          <w:lang w:val="en-US"/>
                        </w:rPr>
                        <m:t>ном</m:t>
                      </m:r>
                    </m:sub>
                  </m:sSub>
                </m:num>
                <m:den>
                  <m:r>
                    <w:rPr>
                      <w:rFonts w:ascii="Cambria Math" w:eastAsiaTheme="minorEastAsia" w:hAnsi="Cambria Math" w:cs="Times New Roman"/>
                      <w:szCs w:val="28"/>
                    </w:rPr>
                    <m:t>100%</m:t>
                  </m:r>
                </m:den>
              </m:f>
            </m:e>
          </m:d>
          <m:r>
            <w:rPr>
              <w:rFonts w:ascii="Cambria Math" w:eastAsiaTheme="minorEastAsia" w:hAnsi="Cambria Math"/>
              <w:szCs w:val="28"/>
            </w:rPr>
            <m:t>=</m:t>
          </m:r>
          <m:rad>
            <m:radPr>
              <m:degHide m:val="1"/>
              <m:ctrlPr>
                <w:rPr>
                  <w:rFonts w:ascii="Cambria Math" w:eastAsiaTheme="minorEastAsia" w:hAnsi="Cambria Math"/>
                  <w:i/>
                  <w:szCs w:val="28"/>
                  <w:lang w:val="en-US"/>
                </w:rPr>
              </m:ctrlPr>
            </m:radPr>
            <m:deg/>
            <m:e>
              <m:r>
                <w:rPr>
                  <w:rFonts w:ascii="Cambria Math" w:eastAsiaTheme="minorEastAsia" w:hAnsi="Cambria Math"/>
                  <w:szCs w:val="28"/>
                  <w:lang w:val="en-US"/>
                </w:rPr>
                <m:t>2</m:t>
              </m:r>
            </m:e>
          </m:rad>
          <m:r>
            <w:rPr>
              <w:rFonts w:ascii="Cambria Math" w:eastAsiaTheme="minorEastAsia" w:hAnsi="Cambria Math" w:cs="Times New Roman"/>
              <w:szCs w:val="28"/>
            </w:rPr>
            <m:t>∙80∙</m:t>
          </m:r>
          <m:d>
            <m:dPr>
              <m:ctrlPr>
                <w:rPr>
                  <w:rFonts w:ascii="Cambria Math" w:eastAsiaTheme="minorEastAsia" w:hAnsi="Cambria Math" w:cs="Times New Roman"/>
                  <w:i/>
                  <w:szCs w:val="28"/>
                </w:rPr>
              </m:ctrlPr>
            </m:dPr>
            <m:e>
              <m:r>
                <w:rPr>
                  <w:rFonts w:ascii="Cambria Math" w:eastAsiaTheme="minorEastAsia" w:hAnsi="Cambria Math" w:cs="Times New Roman"/>
                  <w:szCs w:val="28"/>
                </w:rPr>
                <m:t>1+</m:t>
              </m:r>
              <m:f>
                <m:fPr>
                  <m:ctrlPr>
                    <w:rPr>
                      <w:rFonts w:ascii="Cambria Math" w:eastAsiaTheme="minorEastAsia" w:hAnsi="Cambria Math" w:cs="Times New Roman"/>
                      <w:i/>
                      <w:szCs w:val="28"/>
                    </w:rPr>
                  </m:ctrlPr>
                </m:fPr>
                <m:num>
                  <m:r>
                    <w:rPr>
                      <w:rFonts w:ascii="Cambria Math" w:eastAsiaTheme="minorEastAsia" w:hAnsi="Cambria Math"/>
                      <w:szCs w:val="28"/>
                      <w:lang w:val="en-US"/>
                    </w:rPr>
                    <m:t>40%</m:t>
                  </m:r>
                </m:num>
                <m:den>
                  <m:r>
                    <w:rPr>
                      <w:rFonts w:ascii="Cambria Math" w:eastAsiaTheme="minorEastAsia" w:hAnsi="Cambria Math" w:cs="Times New Roman"/>
                      <w:szCs w:val="28"/>
                    </w:rPr>
                    <m:t>100%</m:t>
                  </m:r>
                </m:den>
              </m:f>
            </m:e>
          </m:d>
          <m:r>
            <w:rPr>
              <w:rFonts w:ascii="Cambria Math" w:eastAsiaTheme="minorEastAsia" w:hAnsi="Cambria Math" w:cs="Times New Roman"/>
              <w:szCs w:val="28"/>
            </w:rPr>
            <m:t>=158,39 кА.</m:t>
          </m:r>
        </m:oMath>
      </m:oMathPara>
    </w:p>
    <w:p w14:paraId="36B0CD38" w14:textId="77777777" w:rsidR="00751AC4" w:rsidRPr="00340E26" w:rsidRDefault="00751AC4" w:rsidP="00751AC4">
      <w:pPr>
        <w:ind w:firstLine="709"/>
        <w:rPr>
          <w:lang w:eastAsia="ru-RU"/>
        </w:rPr>
      </w:pPr>
      <w:r w:rsidRPr="00340E26">
        <w:rPr>
          <w:lang w:eastAsia="ru-RU"/>
        </w:rPr>
        <w:t>Расчетный тепловой импульс короткого замыкания:</w:t>
      </w:r>
    </w:p>
    <w:p w14:paraId="37BDBD7A" w14:textId="46850690" w:rsidR="00751AC4" w:rsidRPr="00340E26" w:rsidRDefault="00BA7C98" w:rsidP="00751AC4">
      <w:pPr>
        <w:ind w:firstLine="709"/>
        <w:rPr>
          <w:lang w:eastAsia="ru-RU"/>
        </w:rPr>
      </w:pPr>
      <m:oMathPara>
        <m:oMathParaPr>
          <m:jc m:val="center"/>
        </m:oMathParaPr>
        <m:oMath>
          <m:sSub>
            <m:sSubPr>
              <m:ctrlPr>
                <w:rPr>
                  <w:rFonts w:ascii="Cambria Math" w:hAnsi="Cambria Math"/>
                  <w:i/>
                  <w:szCs w:val="28"/>
                  <w:lang w:val="en-US"/>
                </w:rPr>
              </m:ctrlPr>
            </m:sSubPr>
            <m:e>
              <m:r>
                <w:rPr>
                  <w:rFonts w:ascii="Cambria Math" w:hAnsi="Cambria Math"/>
                  <w:szCs w:val="28"/>
                  <w:lang w:val="en-US"/>
                </w:rPr>
                <m:t>B</m:t>
              </m:r>
            </m:e>
            <m:sub>
              <m:r>
                <w:rPr>
                  <w:rFonts w:ascii="Cambria Math" w:hAnsi="Cambria Math"/>
                  <w:szCs w:val="28"/>
                </w:rPr>
                <m:t>к</m:t>
              </m:r>
            </m:sub>
          </m:sSub>
          <m:r>
            <w:rPr>
              <w:rFonts w:ascii="Cambria Math" w:hAnsi="Cambria Math"/>
              <w:szCs w:val="28"/>
            </w:rPr>
            <m:t>=</m:t>
          </m:r>
          <m:sSubSup>
            <m:sSubSupPr>
              <m:ctrlPr>
                <w:rPr>
                  <w:rFonts w:ascii="Cambria Math" w:hAnsi="Cambria Math"/>
                  <w:i/>
                  <w:szCs w:val="28"/>
                  <w:lang w:val="en-US"/>
                </w:rPr>
              </m:ctrlPr>
            </m:sSubSupPr>
            <m:e>
              <m:r>
                <w:rPr>
                  <w:rFonts w:ascii="Cambria Math" w:hAnsi="Cambria Math"/>
                  <w:szCs w:val="28"/>
                  <w:lang w:val="en-US"/>
                </w:rPr>
                <m:t>I</m:t>
              </m:r>
            </m:e>
            <m:sub>
              <m:r>
                <w:rPr>
                  <w:rFonts w:ascii="Cambria Math" w:hAnsi="Cambria Math"/>
                  <w:szCs w:val="28"/>
                </w:rPr>
                <m:t>п0 c</m:t>
              </m:r>
            </m:sub>
            <m:sup>
              <m:r>
                <w:rPr>
                  <w:rFonts w:ascii="Cambria Math" w:hAnsi="Cambria Math"/>
                  <w:szCs w:val="28"/>
                </w:rPr>
                <m:t>2</m:t>
              </m:r>
            </m:sup>
          </m:sSubSup>
          <m:r>
            <w:rPr>
              <w:rFonts w:ascii="Cambria Math" w:hAnsi="Cambria Math" w:cs="Cambria Math"/>
              <w:szCs w:val="28"/>
            </w:rPr>
            <m:t>⋅</m:t>
          </m:r>
          <m:d>
            <m:dPr>
              <m:ctrlPr>
                <w:rPr>
                  <w:rFonts w:ascii="Cambria Math" w:hAnsi="Cambria Math"/>
                  <w:i/>
                  <w:szCs w:val="28"/>
                </w:rPr>
              </m:ctrlPr>
            </m:dPr>
            <m:e>
              <m:sSub>
                <m:sSubPr>
                  <m:ctrlPr>
                    <w:rPr>
                      <w:rFonts w:ascii="Cambria Math" w:hAnsi="Cambria Math"/>
                      <w:i/>
                      <w:szCs w:val="28"/>
                      <w:lang w:val="en-US"/>
                    </w:rPr>
                  </m:ctrlPr>
                </m:sSubPr>
                <m:e>
                  <m:r>
                    <w:rPr>
                      <w:rFonts w:ascii="Cambria Math" w:hAnsi="Cambria Math"/>
                      <w:szCs w:val="28"/>
                      <w:lang w:val="en-US"/>
                    </w:rPr>
                    <m:t>t</m:t>
                  </m:r>
                </m:e>
                <m:sub>
                  <m:r>
                    <w:rPr>
                      <w:rFonts w:ascii="Cambria Math" w:hAnsi="Cambria Math"/>
                      <w:szCs w:val="28"/>
                    </w:rPr>
                    <m:t>откл</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T</m:t>
                  </m:r>
                </m:e>
                <m:sub>
                  <m:r>
                    <w:rPr>
                      <w:rFonts w:ascii="Cambria Math" w:hAnsi="Cambria Math"/>
                      <w:szCs w:val="28"/>
                    </w:rPr>
                    <m:t>а с</m:t>
                  </m:r>
                </m:sub>
              </m:sSub>
            </m:e>
          </m:d>
          <m:r>
            <w:rPr>
              <w:rFonts w:ascii="Cambria Math" w:hAnsi="Cambria Math"/>
              <w:szCs w:val="28"/>
            </w:rPr>
            <m:t>=</m:t>
          </m:r>
          <m:sSup>
            <m:sSupPr>
              <m:ctrlPr>
                <w:rPr>
                  <w:rFonts w:ascii="Cambria Math" w:hAnsi="Cambria Math"/>
                  <w:i/>
                  <w:szCs w:val="28"/>
                  <w:lang w:val="en-US"/>
                </w:rPr>
              </m:ctrlPr>
            </m:sSupPr>
            <m:e>
              <m:r>
                <w:rPr>
                  <w:rFonts w:ascii="Cambria Math" w:hAnsi="Cambria Math"/>
                  <w:szCs w:val="28"/>
                  <w:lang w:val="en-US"/>
                </w:rPr>
                <m:t>50,56</m:t>
              </m:r>
            </m:e>
            <m:sup>
              <m:r>
                <w:rPr>
                  <w:rFonts w:ascii="Cambria Math" w:hAnsi="Cambria Math"/>
                  <w:szCs w:val="28"/>
                  <w:lang w:val="en-US"/>
                </w:rPr>
                <m:t>2</m:t>
              </m:r>
            </m:sup>
          </m:sSup>
          <m:r>
            <w:rPr>
              <w:rFonts w:ascii="Cambria Math" w:hAnsi="Cambria Math" w:cs="Cambria Math"/>
              <w:szCs w:val="28"/>
            </w:rPr>
            <m:t>⋅</m:t>
          </m:r>
          <m:d>
            <m:dPr>
              <m:ctrlPr>
                <w:rPr>
                  <w:rFonts w:ascii="Cambria Math" w:hAnsi="Cambria Math"/>
                  <w:i/>
                  <w:szCs w:val="28"/>
                </w:rPr>
              </m:ctrlPr>
            </m:dPr>
            <m:e>
              <m:r>
                <w:rPr>
                  <w:rFonts w:ascii="Cambria Math" w:hAnsi="Cambria Math"/>
                  <w:szCs w:val="28"/>
                  <w:lang w:val="en-US"/>
                </w:rPr>
                <m:t>4</m:t>
              </m:r>
              <m:r>
                <w:rPr>
                  <w:rFonts w:ascii="Cambria Math" w:hAnsi="Cambria Math"/>
                  <w:szCs w:val="28"/>
                </w:rPr>
                <m:t>+</m:t>
              </m:r>
              <m:r>
                <w:rPr>
                  <w:rFonts w:ascii="Cambria Math" w:hAnsi="Cambria Math"/>
                  <w:szCs w:val="28"/>
                  <w:lang w:val="en-US"/>
                </w:rPr>
                <m:t>0,15</m:t>
              </m:r>
            </m:e>
          </m:d>
          <m:r>
            <w:rPr>
              <w:rFonts w:ascii="Cambria Math" w:hAnsi="Cambria Math"/>
              <w:szCs w:val="28"/>
            </w:rPr>
            <m:t xml:space="preserve">=10609 </m:t>
          </m:r>
          <m:r>
            <w:rPr>
              <w:rFonts w:ascii="Cambria Math" w:eastAsiaTheme="minorEastAsia" w:hAnsi="Cambria Math"/>
              <w:szCs w:val="28"/>
              <w:lang w:val="en-US"/>
            </w:rPr>
            <m:t>к</m:t>
          </m:r>
          <m:sSup>
            <m:sSupPr>
              <m:ctrlPr>
                <w:rPr>
                  <w:rFonts w:ascii="Cambria Math" w:eastAsiaTheme="minorEastAsia" w:hAnsi="Cambria Math"/>
                  <w:i/>
                  <w:szCs w:val="28"/>
                  <w:lang w:val="en-US"/>
                </w:rPr>
              </m:ctrlPr>
            </m:sSupPr>
            <m:e>
              <m:r>
                <w:rPr>
                  <w:rFonts w:ascii="Cambria Math" w:eastAsiaTheme="minorEastAsia" w:hAnsi="Cambria Math"/>
                  <w:szCs w:val="28"/>
                  <w:lang w:val="en-US"/>
                </w:rPr>
                <m:t>А</m:t>
              </m:r>
            </m:e>
            <m:sup>
              <m:r>
                <w:rPr>
                  <w:rFonts w:ascii="Cambria Math" w:eastAsiaTheme="minorEastAsia" w:hAnsi="Cambria Math"/>
                  <w:szCs w:val="28"/>
                  <w:lang w:val="en-US"/>
                </w:rPr>
                <m:t>2</m:t>
              </m:r>
            </m:sup>
          </m:sSup>
          <m:r>
            <w:rPr>
              <w:rFonts w:ascii="Cambria Math" w:eastAsiaTheme="minorEastAsia" w:hAnsi="Cambria Math"/>
              <w:szCs w:val="28"/>
              <w:lang w:val="en-US"/>
            </w:rPr>
            <m:t>∙с.</m:t>
          </m:r>
          <m:r>
            <w:rPr>
              <w:rFonts w:ascii="Cambria Math" w:hAnsi="Cambria Math"/>
              <w:szCs w:val="28"/>
            </w:rPr>
            <m:t xml:space="preserve"> </m:t>
          </m:r>
        </m:oMath>
      </m:oMathPara>
    </w:p>
    <w:p w14:paraId="051ACCE3" w14:textId="77777777" w:rsidR="00751AC4" w:rsidRPr="00340E26" w:rsidRDefault="00751AC4" w:rsidP="00751AC4">
      <w:pPr>
        <w:ind w:firstLine="709"/>
        <w:rPr>
          <w:lang w:eastAsia="ru-RU"/>
        </w:rPr>
      </w:pPr>
      <w:r w:rsidRPr="00340E26">
        <w:rPr>
          <w:lang w:eastAsia="ru-RU"/>
        </w:rPr>
        <w:t>Каталожный тепловой импульс короткого замыкания:</w:t>
      </w:r>
    </w:p>
    <w:p w14:paraId="7032D297" w14:textId="665C179A" w:rsidR="00751AC4" w:rsidRPr="00340E26" w:rsidRDefault="00BA7C98" w:rsidP="00751AC4">
      <w:pPr>
        <w:ind w:firstLine="709"/>
        <w:rPr>
          <w:lang w:eastAsia="ru-RU"/>
        </w:rPr>
      </w:pPr>
      <m:oMathPara>
        <m:oMathParaPr>
          <m:jc m:val="center"/>
        </m:oMathParaPr>
        <m:oMath>
          <m:sSubSup>
            <m:sSubSupPr>
              <m:ctrlPr>
                <w:rPr>
                  <w:rFonts w:ascii="Cambria Math" w:hAnsi="Cambria Math"/>
                  <w:i/>
                  <w:lang w:val="en-US"/>
                </w:rPr>
              </m:ctrlPr>
            </m:sSubSupPr>
            <m:e>
              <m:r>
                <w:rPr>
                  <w:rFonts w:ascii="Cambria Math" w:hAnsi="Cambria Math"/>
                  <w:lang w:val="en-US"/>
                </w:rPr>
                <m:t>I</m:t>
              </m:r>
            </m:e>
            <m:sub>
              <m:r>
                <w:rPr>
                  <w:rFonts w:ascii="Cambria Math" w:hAnsi="Cambria Math"/>
                </w:rPr>
                <m:t>т</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т</m:t>
              </m:r>
            </m:sub>
          </m:sSub>
          <m:r>
            <w:rPr>
              <w:rFonts w:ascii="Cambria Math" w:hAnsi="Cambria Math"/>
            </w:rPr>
            <m:t>=</m:t>
          </m:r>
          <m:sSup>
            <m:sSupPr>
              <m:ctrlPr>
                <w:rPr>
                  <w:rFonts w:ascii="Cambria Math" w:hAnsi="Cambria Math"/>
                  <w:i/>
                  <w:lang w:val="en-US"/>
                </w:rPr>
              </m:ctrlPr>
            </m:sSupPr>
            <m:e>
              <m:r>
                <w:rPr>
                  <w:rFonts w:ascii="Cambria Math" w:hAnsi="Cambria Math"/>
                </w:rPr>
                <m:t>80</m:t>
              </m:r>
            </m:e>
            <m:sup>
              <m:r>
                <w:rPr>
                  <w:rFonts w:ascii="Cambria Math" w:hAnsi="Cambria Math"/>
                </w:rPr>
                <m:t>2</m:t>
              </m:r>
            </m:sup>
          </m:sSup>
          <m:r>
            <w:rPr>
              <w:rFonts w:ascii="Cambria Math" w:hAnsi="Cambria Math"/>
            </w:rPr>
            <m:t xml:space="preserve">∙3=19200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 xml:space="preserve">с. </m:t>
          </m:r>
        </m:oMath>
      </m:oMathPara>
    </w:p>
    <w:p w14:paraId="68C5D88C" w14:textId="7FF51F8D" w:rsidR="00751AC4" w:rsidRDefault="00751AC4" w:rsidP="00751AC4">
      <w:pPr>
        <w:ind w:firstLine="709"/>
        <w:rPr>
          <w:lang w:eastAsia="ru-RU"/>
        </w:rPr>
      </w:pPr>
      <w:r w:rsidRPr="00340E26">
        <w:rPr>
          <w:lang w:eastAsia="ru-RU"/>
        </w:rPr>
        <w:t xml:space="preserve">По условиям выбора ЭГРУ </w:t>
      </w:r>
      <w:r w:rsidRPr="00340E26">
        <w:rPr>
          <w:lang w:val="en-US" w:eastAsia="ru-RU"/>
        </w:rPr>
        <w:t>HEC</w:t>
      </w:r>
      <w:r w:rsidR="00D706F6">
        <w:rPr>
          <w:lang w:val="en-US" w:eastAsia="ru-RU"/>
        </w:rPr>
        <w:t>S</w:t>
      </w:r>
      <w:r w:rsidR="000E028D" w:rsidRPr="000E028D">
        <w:rPr>
          <w:lang w:eastAsia="ru-RU"/>
        </w:rPr>
        <w:t xml:space="preserve">-80 </w:t>
      </w:r>
      <w:r w:rsidRPr="00340E26">
        <w:rPr>
          <w:lang w:eastAsia="ru-RU"/>
        </w:rPr>
        <w:t>подходит. Отдельный выбор разъединителей не производится, так как они входят в состав ЭГРУ.</w:t>
      </w:r>
    </w:p>
    <w:p w14:paraId="6B2CF5A1" w14:textId="77777777" w:rsidR="00EC1F61" w:rsidRDefault="00EC1F61" w:rsidP="000D751E">
      <w:pPr>
        <w:pStyle w:val="2"/>
        <w:numPr>
          <w:ilvl w:val="1"/>
          <w:numId w:val="3"/>
        </w:numPr>
        <w:ind w:left="0" w:firstLine="709"/>
        <w:jc w:val="both"/>
      </w:pPr>
      <w:bookmarkStart w:id="178" w:name="_Toc136364072"/>
      <w:bookmarkStart w:id="179" w:name="_Toc166613524"/>
      <w:r>
        <w:t>Выбор выключателей РУ повышенных напряжений</w:t>
      </w:r>
      <w:bookmarkEnd w:id="178"/>
      <w:bookmarkEnd w:id="179"/>
    </w:p>
    <w:p w14:paraId="36D81BB2" w14:textId="7C827C92" w:rsidR="00EC1F61" w:rsidRDefault="00EC1F61" w:rsidP="00EC1F61">
      <w:pPr>
        <w:ind w:firstLine="709"/>
        <w:rPr>
          <w:b/>
          <w:bCs/>
          <w:lang w:eastAsia="ru-RU"/>
        </w:rPr>
      </w:pPr>
      <w:r>
        <w:rPr>
          <w:b/>
          <w:bCs/>
          <w:lang w:eastAsia="ru-RU"/>
        </w:rPr>
        <w:t xml:space="preserve">Выбор выключателей РУ </w:t>
      </w:r>
      <w:r w:rsidR="0084295C">
        <w:rPr>
          <w:b/>
          <w:bCs/>
          <w:lang w:val="en-GB" w:eastAsia="ru-RU"/>
        </w:rPr>
        <w:t>11</w:t>
      </w:r>
      <w:r>
        <w:rPr>
          <w:b/>
          <w:bCs/>
          <w:lang w:eastAsia="ru-RU"/>
        </w:rPr>
        <w:t xml:space="preserve">0 </w:t>
      </w:r>
      <w:proofErr w:type="spellStart"/>
      <w:r>
        <w:rPr>
          <w:b/>
          <w:bCs/>
          <w:lang w:eastAsia="ru-RU"/>
        </w:rPr>
        <w:t>кВ</w:t>
      </w:r>
      <w:proofErr w:type="spellEnd"/>
    </w:p>
    <w:p w14:paraId="1BAB5F65" w14:textId="77777777" w:rsidR="00EC1F61" w:rsidRDefault="00EC1F61" w:rsidP="00EC1F61">
      <w:pPr>
        <w:ind w:firstLine="709"/>
        <w:rPr>
          <w:lang w:eastAsia="ru-RU"/>
        </w:rPr>
      </w:pPr>
      <w:r>
        <w:rPr>
          <w:lang w:eastAsia="ru-RU"/>
        </w:rPr>
        <w:t>Определяются параметры для предварительного выбора выключателей. Номинальное напряжение:</w:t>
      </w:r>
    </w:p>
    <w:p w14:paraId="18777678" w14:textId="64119D5F" w:rsidR="00EC1F61" w:rsidRDefault="00BA7C98" w:rsidP="00EC1F61">
      <w:pPr>
        <w:jc w:val="center"/>
        <w:rPr>
          <w:rFonts w:eastAsiaTheme="minorEastAsia"/>
        </w:rPr>
      </w:pPr>
      <m:oMathPara>
        <m:oMath>
          <m:sSub>
            <m:sSubPr>
              <m:ctrlPr>
                <w:rPr>
                  <w:rFonts w:ascii="Cambria Math" w:hAnsi="Cambria Math"/>
                  <w:i/>
                </w:rPr>
              </m:ctrlPr>
            </m:sSubPr>
            <m:e>
              <m:r>
                <w:rPr>
                  <w:rFonts w:ascii="Cambria Math" w:hAnsi="Cambria Math"/>
                </w:rPr>
                <m:t>U</m:t>
              </m:r>
            </m:e>
            <m:sub>
              <m:r>
                <w:rPr>
                  <w:rFonts w:ascii="Cambria Math" w:hAnsi="Cambria Math"/>
                </w:rPr>
                <m:t>ном</m:t>
              </m:r>
            </m:sub>
          </m:sSub>
          <m:r>
            <w:rPr>
              <w:rFonts w:ascii="Cambria Math" w:hAnsi="Cambria Math"/>
            </w:rPr>
            <m:t>=110 кВ.</m:t>
          </m:r>
        </m:oMath>
      </m:oMathPara>
    </w:p>
    <w:p w14:paraId="3A0885BA" w14:textId="010BD746" w:rsidR="00EC1F61" w:rsidRDefault="00EC1F61" w:rsidP="00EC1F61">
      <w:pPr>
        <w:ind w:firstLine="709"/>
        <w:rPr>
          <w:rFonts w:eastAsiaTheme="minorEastAsia"/>
        </w:rPr>
      </w:pPr>
      <w:r>
        <w:rPr>
          <w:rFonts w:eastAsiaTheme="minorEastAsia"/>
        </w:rPr>
        <w:t>Наиболее мощным присоединением является цепь блочного трансформатора. Ток утяжеленного режима при условии работы с номинальной мощностью и снижении напряжения на 5%.</w:t>
      </w:r>
    </w:p>
    <w:p w14:paraId="73FF09E2" w14:textId="4B5C7E33" w:rsidR="00EC1F61" w:rsidRDefault="00BA7C98" w:rsidP="00EC1F61">
      <w:pPr>
        <w:ind w:firstLine="709"/>
        <w:rPr>
          <w:lang w:eastAsia="ru-RU"/>
        </w:rPr>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раб утяж</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S</m:t>
                  </m:r>
                </m:e>
                <m:sub>
                  <m:r>
                    <w:rPr>
                      <w:rFonts w:ascii="Cambria Math" w:hAnsi="Cambria Math"/>
                    </w:rPr>
                    <m:t>ном т</m:t>
                  </m:r>
                </m:sub>
              </m:sSub>
              <m:r>
                <w:rPr>
                  <w:rFonts w:ascii="Cambria Math" w:hAnsi="Cambria Math"/>
                </w:rPr>
                <m:t xml:space="preserve"> </m:t>
              </m:r>
            </m:num>
            <m:den>
              <m:rad>
                <m:radPr>
                  <m:degHide m:val="1"/>
                  <m:ctrlPr>
                    <w:rPr>
                      <w:rFonts w:ascii="Cambria Math" w:hAnsi="Cambria Math"/>
                      <w:i/>
                    </w:rPr>
                  </m:ctrlPr>
                </m:radPr>
                <m:deg/>
                <m:e>
                  <m:r>
                    <w:rPr>
                      <w:rFonts w:ascii="Cambria Math" w:hAnsi="Cambria Math"/>
                    </w:rPr>
                    <m:t>3</m:t>
                  </m:r>
                </m:e>
              </m:rad>
              <m:r>
                <w:rPr>
                  <w:rFonts w:ascii="Cambria Math" w:hAnsi="Cambria Math"/>
                </w:rPr>
                <m:t>∙</m:t>
              </m:r>
              <m:sSub>
                <m:sSubPr>
                  <m:ctrlPr>
                    <w:rPr>
                      <w:rFonts w:ascii="Cambria Math" w:hAnsi="Cambria Math"/>
                      <w:i/>
                    </w:rPr>
                  </m:ctrlPr>
                </m:sSubPr>
                <m:e>
                  <m:r>
                    <w:rPr>
                      <w:rFonts w:ascii="Cambria Math" w:hAnsi="Cambria Math"/>
                      <w:lang w:val="en-US"/>
                    </w:rPr>
                    <m:t>0,95∙U</m:t>
                  </m:r>
                </m:e>
                <m:sub>
                  <m:r>
                    <w:rPr>
                      <w:rFonts w:ascii="Cambria Math" w:hAnsi="Cambria Math"/>
                    </w:rPr>
                    <m:t>ном вн</m:t>
                  </m:r>
                </m:sub>
              </m:sSub>
            </m:den>
          </m:f>
          <m:r>
            <w:rPr>
              <w:rFonts w:ascii="Cambria Math" w:hAnsi="Cambria Math"/>
            </w:rPr>
            <m:t>=</m:t>
          </m:r>
          <m:f>
            <m:fPr>
              <m:ctrlPr>
                <w:rPr>
                  <w:rFonts w:ascii="Cambria Math" w:hAnsi="Cambria Math"/>
                  <w:i/>
                </w:rPr>
              </m:ctrlPr>
            </m:fPr>
            <m:num>
              <m:r>
                <w:rPr>
                  <w:rFonts w:ascii="Cambria Math" w:hAnsi="Cambria Math"/>
                </w:rPr>
                <m:t>125</m:t>
              </m:r>
            </m:num>
            <m:den>
              <m:rad>
                <m:radPr>
                  <m:degHide m:val="1"/>
                  <m:ctrlPr>
                    <w:rPr>
                      <w:rFonts w:ascii="Cambria Math" w:hAnsi="Cambria Math"/>
                      <w:i/>
                    </w:rPr>
                  </m:ctrlPr>
                </m:radPr>
                <m:deg/>
                <m:e>
                  <m:r>
                    <w:rPr>
                      <w:rFonts w:ascii="Cambria Math" w:hAnsi="Cambria Math"/>
                    </w:rPr>
                    <m:t>3</m:t>
                  </m:r>
                </m:e>
              </m:rad>
              <m:r>
                <w:rPr>
                  <w:rFonts w:ascii="Cambria Math" w:hAnsi="Cambria Math"/>
                </w:rPr>
                <m:t>∙0,95∙110</m:t>
              </m:r>
            </m:den>
          </m:f>
          <m:r>
            <w:rPr>
              <w:rFonts w:ascii="Cambria Math" w:hAnsi="Cambria Math"/>
            </w:rPr>
            <m:t>=0,69 кА .</m:t>
          </m:r>
        </m:oMath>
      </m:oMathPara>
    </w:p>
    <w:p w14:paraId="1A2B10B9" w14:textId="734D815E" w:rsidR="00EC1F61" w:rsidRDefault="00EC1F61" w:rsidP="00EC1F61">
      <w:pPr>
        <w:ind w:firstLine="709"/>
        <w:rPr>
          <w:lang w:eastAsia="ru-RU"/>
        </w:rPr>
      </w:pPr>
      <w:r>
        <w:rPr>
          <w:lang w:eastAsia="ru-RU"/>
        </w:rPr>
        <w:t xml:space="preserve">По данным параметрам предварительно выбирается КРУЭ </w:t>
      </w:r>
      <w:r>
        <w:rPr>
          <w:lang w:val="en-US" w:eastAsia="ru-RU"/>
        </w:rPr>
        <w:t>ELK</w:t>
      </w:r>
      <w:r>
        <w:rPr>
          <w:lang w:eastAsia="ru-RU"/>
        </w:rPr>
        <w:t>-</w:t>
      </w:r>
      <w:r w:rsidR="0084295C" w:rsidRPr="0084295C">
        <w:rPr>
          <w:lang w:eastAsia="ru-RU"/>
        </w:rPr>
        <w:t>0</w:t>
      </w:r>
      <w:r w:rsidR="00BB3C8B">
        <w:rPr>
          <w:lang w:eastAsia="ru-RU"/>
        </w:rPr>
        <w:t>4</w:t>
      </w:r>
      <w:r w:rsidR="005328F4">
        <w:rPr>
          <w:lang w:eastAsia="ru-RU"/>
        </w:rPr>
        <w:t xml:space="preserve"> </w:t>
      </w:r>
      <w:r w:rsidR="005328F4" w:rsidRPr="005328F4">
        <w:rPr>
          <w:lang w:eastAsia="ru-RU"/>
        </w:rPr>
        <w:t xml:space="preserve">[5, </w:t>
      </w:r>
      <w:r w:rsidR="005328F4">
        <w:rPr>
          <w:lang w:val="en-GB" w:eastAsia="ru-RU"/>
        </w:rPr>
        <w:t>c</w:t>
      </w:r>
      <w:r w:rsidR="005328F4" w:rsidRPr="005328F4">
        <w:rPr>
          <w:lang w:eastAsia="ru-RU"/>
        </w:rPr>
        <w:t>.132]</w:t>
      </w:r>
      <w:r>
        <w:rPr>
          <w:lang w:eastAsia="ru-RU"/>
        </w:rPr>
        <w:t xml:space="preserve">, параметры </w:t>
      </w:r>
      <w:proofErr w:type="gramStart"/>
      <w:r>
        <w:rPr>
          <w:lang w:eastAsia="ru-RU"/>
        </w:rPr>
        <w:t>которого</w:t>
      </w:r>
      <w:proofErr w:type="gramEnd"/>
      <w:r>
        <w:rPr>
          <w:lang w:eastAsia="ru-RU"/>
        </w:rPr>
        <w:t xml:space="preserve"> представлены в таблице 3.2.</w:t>
      </w:r>
    </w:p>
    <w:p w14:paraId="591E8D10" w14:textId="77777777" w:rsidR="00EC1F61" w:rsidRDefault="00EC1F61" w:rsidP="00EC1F61">
      <w:pPr>
        <w:ind w:firstLine="709"/>
        <w:rPr>
          <w:lang w:eastAsia="ru-RU"/>
        </w:rPr>
      </w:pPr>
    </w:p>
    <w:p w14:paraId="012D5929" w14:textId="5A5A0C6E" w:rsidR="00EC1F61" w:rsidRPr="0084295C" w:rsidRDefault="00EC1F61" w:rsidP="00EC1F61">
      <w:pPr>
        <w:pStyle w:val="a3"/>
        <w:keepNext/>
        <w:jc w:val="left"/>
      </w:pPr>
      <w:r>
        <w:t xml:space="preserve">Таблица </w:t>
      </w:r>
      <w:r w:rsidR="006F608E">
        <w:t>3</w:t>
      </w:r>
      <w:r>
        <w:t>.</w:t>
      </w:r>
      <w:r>
        <w:fldChar w:fldCharType="begin"/>
      </w:r>
      <w:r>
        <w:instrText>SEQ Таблица \* ARABIC \s 1</w:instrText>
      </w:r>
      <w:r>
        <w:fldChar w:fldCharType="separate"/>
      </w:r>
      <w:r w:rsidR="00E43BE9">
        <w:rPr>
          <w:noProof/>
        </w:rPr>
        <w:t>2</w:t>
      </w:r>
      <w:r>
        <w:fldChar w:fldCharType="end"/>
      </w:r>
      <w:r>
        <w:t xml:space="preserve"> — Выбор и проверка выключателя КРУЭ </w:t>
      </w:r>
      <w:r>
        <w:rPr>
          <w:lang w:val="en-US" w:eastAsia="ru-RU"/>
        </w:rPr>
        <w:t>ELK</w:t>
      </w:r>
      <w:r>
        <w:rPr>
          <w:lang w:eastAsia="ru-RU"/>
        </w:rPr>
        <w:t>-</w:t>
      </w:r>
      <w:r w:rsidR="0084295C" w:rsidRPr="0084295C">
        <w:rPr>
          <w:lang w:eastAsia="ru-RU"/>
        </w:rPr>
        <w:t>0</w:t>
      </w:r>
      <w:r w:rsidR="00BB3C8B">
        <w:rPr>
          <w:lang w:eastAsia="ru-RU"/>
        </w:rPr>
        <w:t>4</w:t>
      </w:r>
    </w:p>
    <w:tbl>
      <w:tblPr>
        <w:tblStyle w:val="a9"/>
        <w:tblW w:w="0" w:type="auto"/>
        <w:tblLook w:val="04A0" w:firstRow="1" w:lastRow="0" w:firstColumn="1" w:lastColumn="0" w:noHBand="0" w:noVBand="1"/>
      </w:tblPr>
      <w:tblGrid>
        <w:gridCol w:w="2830"/>
        <w:gridCol w:w="2552"/>
        <w:gridCol w:w="2693"/>
        <w:gridCol w:w="1553"/>
      </w:tblGrid>
      <w:tr w:rsidR="00EC1F61" w14:paraId="3AA040BC" w14:textId="77777777" w:rsidTr="00EC1F61">
        <w:tc>
          <w:tcPr>
            <w:tcW w:w="2830" w:type="dxa"/>
            <w:tcBorders>
              <w:top w:val="single" w:sz="4" w:space="0" w:color="auto"/>
              <w:left w:val="single" w:sz="4" w:space="0" w:color="auto"/>
              <w:bottom w:val="single" w:sz="4" w:space="0" w:color="auto"/>
              <w:right w:val="single" w:sz="4" w:space="0" w:color="auto"/>
            </w:tcBorders>
            <w:vAlign w:val="center"/>
            <w:hideMark/>
          </w:tcPr>
          <w:p w14:paraId="43C2261A" w14:textId="77777777" w:rsidR="00EC1F61" w:rsidRDefault="00EC1F61">
            <w:pPr>
              <w:spacing w:line="276" w:lineRule="auto"/>
              <w:jc w:val="center"/>
              <w:rPr>
                <w:sz w:val="24"/>
                <w:szCs w:val="24"/>
                <w:lang w:eastAsia="ru-RU"/>
              </w:rPr>
            </w:pPr>
            <w:r>
              <w:rPr>
                <w:sz w:val="24"/>
                <w:szCs w:val="24"/>
                <w:lang w:eastAsia="ru-RU"/>
              </w:rPr>
              <w:t>Данные из каталога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A3C93BC" w14:textId="77777777" w:rsidR="00EC1F61" w:rsidRDefault="00EC1F61">
            <w:pPr>
              <w:spacing w:line="276" w:lineRule="auto"/>
              <w:jc w:val="center"/>
              <w:rPr>
                <w:sz w:val="24"/>
                <w:szCs w:val="24"/>
                <w:lang w:eastAsia="ru-RU"/>
              </w:rPr>
            </w:pPr>
            <w:r>
              <w:rPr>
                <w:sz w:val="24"/>
                <w:szCs w:val="24"/>
                <w:lang w:eastAsia="ru-RU"/>
              </w:rPr>
              <w:t>Расчетные данные</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FC3B88" w14:textId="77777777" w:rsidR="00EC1F61" w:rsidRDefault="00EC1F61">
            <w:pPr>
              <w:spacing w:line="276" w:lineRule="auto"/>
              <w:jc w:val="center"/>
              <w:rPr>
                <w:sz w:val="24"/>
                <w:szCs w:val="24"/>
                <w:lang w:eastAsia="ru-RU"/>
              </w:rPr>
            </w:pPr>
            <w:r>
              <w:rPr>
                <w:sz w:val="24"/>
                <w:szCs w:val="24"/>
                <w:lang w:eastAsia="ru-RU"/>
              </w:rPr>
              <w:t>Условия выбора</w:t>
            </w:r>
          </w:p>
        </w:tc>
        <w:tc>
          <w:tcPr>
            <w:tcW w:w="1553" w:type="dxa"/>
            <w:tcBorders>
              <w:top w:val="single" w:sz="4" w:space="0" w:color="auto"/>
              <w:left w:val="single" w:sz="4" w:space="0" w:color="auto"/>
              <w:bottom w:val="single" w:sz="4" w:space="0" w:color="auto"/>
              <w:right w:val="single" w:sz="4" w:space="0" w:color="auto"/>
            </w:tcBorders>
            <w:vAlign w:val="center"/>
            <w:hideMark/>
          </w:tcPr>
          <w:p w14:paraId="7784BEFF" w14:textId="77777777" w:rsidR="00EC1F61" w:rsidRDefault="00EC1F61">
            <w:pPr>
              <w:spacing w:line="276" w:lineRule="auto"/>
              <w:jc w:val="center"/>
              <w:rPr>
                <w:sz w:val="24"/>
                <w:szCs w:val="24"/>
                <w:lang w:eastAsia="ru-RU"/>
              </w:rPr>
            </w:pPr>
            <w:r>
              <w:rPr>
                <w:sz w:val="24"/>
                <w:szCs w:val="24"/>
                <w:lang w:eastAsia="ru-RU"/>
              </w:rPr>
              <w:t>Результат</w:t>
            </w:r>
          </w:p>
        </w:tc>
      </w:tr>
      <w:tr w:rsidR="00EC1F61" w14:paraId="7CEA9A8C" w14:textId="77777777" w:rsidTr="00EC1F61">
        <w:tc>
          <w:tcPr>
            <w:tcW w:w="2830" w:type="dxa"/>
            <w:tcBorders>
              <w:top w:val="single" w:sz="4" w:space="0" w:color="auto"/>
              <w:left w:val="single" w:sz="4" w:space="0" w:color="auto"/>
              <w:bottom w:val="single" w:sz="4" w:space="0" w:color="auto"/>
              <w:right w:val="single" w:sz="4" w:space="0" w:color="auto"/>
            </w:tcBorders>
            <w:vAlign w:val="center"/>
            <w:hideMark/>
          </w:tcPr>
          <w:p w14:paraId="30E04F21" w14:textId="42C284C6"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sidR="00E134E3">
              <w:rPr>
                <w:rFonts w:ascii="Cambria Math" w:hAnsi="Cambria Math"/>
                <w:sz w:val="24"/>
                <w:szCs w:val="24"/>
                <w:lang w:val="en-GB" w:eastAsia="ru-RU"/>
              </w:rPr>
              <w:t>110</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28486EDF" w14:textId="4D9F6E68"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 сет</w:t>
            </w:r>
            <w:r>
              <w:rPr>
                <w:rFonts w:ascii="Cambria Math" w:hAnsi="Cambria Math"/>
                <w:sz w:val="24"/>
                <w:szCs w:val="24"/>
                <w:lang w:eastAsia="ru-RU"/>
              </w:rPr>
              <w:t xml:space="preserve"> = </w:t>
            </w:r>
            <w:r w:rsidR="00E134E3">
              <w:rPr>
                <w:rFonts w:ascii="Cambria Math" w:hAnsi="Cambria Math"/>
                <w:sz w:val="24"/>
                <w:szCs w:val="24"/>
                <w:lang w:val="en-GB" w:eastAsia="ru-RU"/>
              </w:rPr>
              <w:t>110</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2693" w:type="dxa"/>
            <w:tcBorders>
              <w:top w:val="single" w:sz="4" w:space="0" w:color="auto"/>
              <w:left w:val="single" w:sz="4" w:space="0" w:color="auto"/>
              <w:bottom w:val="single" w:sz="4" w:space="0" w:color="auto"/>
              <w:right w:val="single" w:sz="4" w:space="0" w:color="auto"/>
            </w:tcBorders>
            <w:vAlign w:val="center"/>
            <w:hideMark/>
          </w:tcPr>
          <w:p w14:paraId="7DD2183B" w14:textId="77777777"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U</w:t>
            </w:r>
            <w:r>
              <w:rPr>
                <w:rFonts w:ascii="Cambria Math" w:hAnsi="Cambria Math"/>
                <w:sz w:val="24"/>
                <w:szCs w:val="24"/>
                <w:vertAlign w:val="subscript"/>
                <w:lang w:eastAsia="ru-RU"/>
              </w:rPr>
              <w:t>ном сет</w:t>
            </w:r>
          </w:p>
        </w:tc>
        <w:tc>
          <w:tcPr>
            <w:tcW w:w="1553" w:type="dxa"/>
            <w:tcBorders>
              <w:top w:val="single" w:sz="4" w:space="0" w:color="auto"/>
              <w:left w:val="single" w:sz="4" w:space="0" w:color="auto"/>
              <w:bottom w:val="single" w:sz="4" w:space="0" w:color="auto"/>
              <w:right w:val="single" w:sz="4" w:space="0" w:color="auto"/>
            </w:tcBorders>
            <w:vAlign w:val="center"/>
            <w:hideMark/>
          </w:tcPr>
          <w:p w14:paraId="7FF88A9D" w14:textId="77777777"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EC1F61" w14:paraId="76FB5C62" w14:textId="77777777" w:rsidTr="00EC1F61">
        <w:tc>
          <w:tcPr>
            <w:tcW w:w="2830" w:type="dxa"/>
            <w:tcBorders>
              <w:top w:val="single" w:sz="4" w:space="0" w:color="auto"/>
              <w:left w:val="single" w:sz="4" w:space="0" w:color="auto"/>
              <w:bottom w:val="single" w:sz="4" w:space="0" w:color="auto"/>
              <w:right w:val="single" w:sz="4" w:space="0" w:color="auto"/>
            </w:tcBorders>
            <w:vAlign w:val="center"/>
            <w:hideMark/>
          </w:tcPr>
          <w:p w14:paraId="4F37F441" w14:textId="20C3A9E4"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sidR="0095140B">
              <w:rPr>
                <w:rFonts w:ascii="Cambria Math" w:hAnsi="Cambria Math"/>
                <w:sz w:val="24"/>
                <w:szCs w:val="24"/>
                <w:lang w:val="en-GB" w:eastAsia="ru-RU"/>
              </w:rPr>
              <w:t>1,25</w:t>
            </w:r>
            <w:r>
              <w:rPr>
                <w:rFonts w:ascii="Cambria Math" w:hAnsi="Cambria Math"/>
                <w:sz w:val="24"/>
                <w:szCs w:val="24"/>
                <w:lang w:eastAsia="ru-RU"/>
              </w:rPr>
              <w:t xml:space="preserve">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0A24425" w14:textId="47C89210"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sidR="006F1BB8">
              <w:rPr>
                <w:rFonts w:ascii="Cambria Math" w:hAnsi="Cambria Math"/>
                <w:sz w:val="24"/>
                <w:szCs w:val="24"/>
                <w:vertAlign w:val="subscript"/>
                <w:lang w:eastAsia="ru-RU"/>
              </w:rPr>
              <w:t>утяж</w:t>
            </w:r>
            <w:proofErr w:type="spellEnd"/>
            <w:r>
              <w:rPr>
                <w:rFonts w:ascii="Cambria Math" w:hAnsi="Cambria Math"/>
                <w:sz w:val="24"/>
                <w:szCs w:val="24"/>
                <w:lang w:eastAsia="ru-RU"/>
              </w:rPr>
              <w:t xml:space="preserve"> =</w:t>
            </w:r>
            <w:r w:rsidR="006F1BB8">
              <w:rPr>
                <w:rFonts w:ascii="Cambria Math" w:hAnsi="Cambria Math"/>
                <w:sz w:val="24"/>
                <w:szCs w:val="24"/>
                <w:lang w:eastAsia="ru-RU"/>
              </w:rPr>
              <w:t xml:space="preserve"> 0,69</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C1D13CF" w14:textId="77777777"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r>
              <w:rPr>
                <w:rFonts w:ascii="Cambria Math" w:hAnsi="Cambria Math"/>
                <w:sz w:val="24"/>
                <w:szCs w:val="24"/>
                <w:vertAlign w:val="subscript"/>
                <w:lang w:val="en-US" w:eastAsia="ru-RU"/>
              </w:rPr>
              <w:t xml:space="preserve">max </w:t>
            </w:r>
            <w:r>
              <w:rPr>
                <w:rFonts w:ascii="Cambria Math" w:hAnsi="Cambria Math"/>
                <w:sz w:val="24"/>
                <w:szCs w:val="24"/>
                <w:vertAlign w:val="subscript"/>
                <w:lang w:eastAsia="ru-RU"/>
              </w:rPr>
              <w:t>г</w:t>
            </w:r>
          </w:p>
        </w:tc>
        <w:tc>
          <w:tcPr>
            <w:tcW w:w="1553" w:type="dxa"/>
            <w:tcBorders>
              <w:top w:val="single" w:sz="4" w:space="0" w:color="auto"/>
              <w:left w:val="single" w:sz="4" w:space="0" w:color="auto"/>
              <w:bottom w:val="single" w:sz="4" w:space="0" w:color="auto"/>
              <w:right w:val="single" w:sz="4" w:space="0" w:color="auto"/>
            </w:tcBorders>
            <w:vAlign w:val="center"/>
            <w:hideMark/>
          </w:tcPr>
          <w:p w14:paraId="628DDA44" w14:textId="77777777"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EC1F61" w14:paraId="2AF47921" w14:textId="77777777" w:rsidTr="00EC1F61">
        <w:tc>
          <w:tcPr>
            <w:tcW w:w="2830" w:type="dxa"/>
            <w:tcBorders>
              <w:top w:val="single" w:sz="4" w:space="0" w:color="auto"/>
              <w:left w:val="single" w:sz="4" w:space="0" w:color="auto"/>
              <w:bottom w:val="single" w:sz="4" w:space="0" w:color="auto"/>
              <w:right w:val="single" w:sz="4" w:space="0" w:color="auto"/>
            </w:tcBorders>
            <w:vAlign w:val="center"/>
            <w:hideMark/>
          </w:tcPr>
          <w:p w14:paraId="24141B35" w14:textId="4F278FF4" w:rsidR="00EC1F61" w:rsidRDefault="00EC1F61">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дин</w:t>
            </w:r>
            <w:r>
              <w:rPr>
                <w:rFonts w:ascii="Cambria Math" w:hAnsi="Cambria Math"/>
                <w:sz w:val="24"/>
                <w:szCs w:val="24"/>
                <w:lang w:eastAsia="ru-RU"/>
              </w:rPr>
              <w:t xml:space="preserve"> = 1</w:t>
            </w:r>
            <w:r w:rsidR="0095140B">
              <w:rPr>
                <w:rFonts w:ascii="Cambria Math" w:hAnsi="Cambria Math"/>
                <w:sz w:val="24"/>
                <w:szCs w:val="24"/>
                <w:lang w:val="en-GB" w:eastAsia="ru-RU"/>
              </w:rPr>
              <w:t>00</w:t>
            </w:r>
            <w:r>
              <w:rPr>
                <w:rFonts w:ascii="Cambria Math" w:hAnsi="Cambria Math"/>
                <w:sz w:val="24"/>
                <w:szCs w:val="24"/>
                <w:lang w:eastAsia="ru-RU"/>
              </w:rPr>
              <w:t xml:space="preserve">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264809E" w14:textId="6AE79D47" w:rsidR="00EC1F61" w:rsidRDefault="00EC1F61">
            <w:pPr>
              <w:spacing w:line="276" w:lineRule="auto"/>
              <w:jc w:val="center"/>
              <w:rPr>
                <w:rFonts w:ascii="Cambria Math" w:hAnsi="Cambria Math"/>
                <w:sz w:val="24"/>
                <w:szCs w:val="24"/>
                <w:lang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уд</w:t>
            </w:r>
            <w:r>
              <w:rPr>
                <w:rFonts w:ascii="Cambria Math" w:hAnsi="Cambria Math"/>
                <w:sz w:val="24"/>
                <w:szCs w:val="24"/>
                <w:lang w:eastAsia="ru-RU"/>
              </w:rPr>
              <w:t xml:space="preserve"> = </w:t>
            </w:r>
            <w:r w:rsidR="00106C80">
              <w:rPr>
                <w:rFonts w:ascii="Cambria Math" w:hAnsi="Cambria Math"/>
                <w:sz w:val="24"/>
                <w:szCs w:val="24"/>
                <w:lang w:eastAsia="ru-RU"/>
              </w:rPr>
              <w:t>55</w:t>
            </w:r>
            <w:r>
              <w:rPr>
                <w:rFonts w:ascii="Cambria Math" w:hAnsi="Cambria Math"/>
                <w:sz w:val="24"/>
                <w:szCs w:val="24"/>
                <w:lang w:eastAsia="ru-RU"/>
              </w:rPr>
              <w:t>,</w:t>
            </w:r>
            <w:r w:rsidR="00106C80">
              <w:rPr>
                <w:rFonts w:ascii="Cambria Math" w:hAnsi="Cambria Math"/>
                <w:sz w:val="24"/>
                <w:szCs w:val="24"/>
                <w:lang w:eastAsia="ru-RU"/>
              </w:rPr>
              <w:t>3</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4A7085C" w14:textId="77777777" w:rsidR="00EC1F61" w:rsidRDefault="00EC1F61">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 xml:space="preserve">дин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vertAlign w:val="subscript"/>
                <w:lang w:eastAsia="ru-RU"/>
              </w:rPr>
              <w:t xml:space="preserve"> </w:t>
            </w: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 xml:space="preserve">уд </w:t>
            </w:r>
          </w:p>
        </w:tc>
        <w:tc>
          <w:tcPr>
            <w:tcW w:w="1553" w:type="dxa"/>
            <w:tcBorders>
              <w:top w:val="single" w:sz="4" w:space="0" w:color="auto"/>
              <w:left w:val="single" w:sz="4" w:space="0" w:color="auto"/>
              <w:bottom w:val="single" w:sz="4" w:space="0" w:color="auto"/>
              <w:right w:val="single" w:sz="4" w:space="0" w:color="auto"/>
            </w:tcBorders>
            <w:vAlign w:val="center"/>
            <w:hideMark/>
          </w:tcPr>
          <w:p w14:paraId="26F89EE5" w14:textId="77777777"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106C80" w14:paraId="72B9DE32" w14:textId="77777777" w:rsidTr="00EC1F61">
        <w:tc>
          <w:tcPr>
            <w:tcW w:w="2830" w:type="dxa"/>
            <w:tcBorders>
              <w:top w:val="single" w:sz="4" w:space="0" w:color="auto"/>
              <w:left w:val="single" w:sz="4" w:space="0" w:color="auto"/>
              <w:bottom w:val="single" w:sz="4" w:space="0" w:color="auto"/>
              <w:right w:val="single" w:sz="4" w:space="0" w:color="auto"/>
            </w:tcBorders>
            <w:vAlign w:val="center"/>
          </w:tcPr>
          <w:p w14:paraId="049F7705" w14:textId="1B955722" w:rsidR="00106C80" w:rsidRPr="00106C80" w:rsidRDefault="00106C80">
            <w:pPr>
              <w:spacing w:line="276" w:lineRule="auto"/>
              <w:jc w:val="center"/>
              <w:rPr>
                <w:rFonts w:ascii="Cambria Math" w:hAnsi="Cambria Math"/>
                <w:sz w:val="24"/>
                <w:szCs w:val="24"/>
                <w:lang w:val="en-GB" w:eastAsia="ru-RU"/>
              </w:rPr>
            </w:pPr>
            <w:r>
              <w:rPr>
                <w:rFonts w:ascii="Cambria Math" w:hAnsi="Cambria Math"/>
                <w:sz w:val="24"/>
                <w:szCs w:val="24"/>
                <w:lang w:val="en-US" w:eastAsia="ru-RU"/>
              </w:rPr>
              <w:t>I</w:t>
            </w:r>
            <w:r>
              <w:rPr>
                <w:rFonts w:ascii="Cambria Math" w:hAnsi="Cambria Math"/>
                <w:sz w:val="24"/>
                <w:szCs w:val="24"/>
                <w:vertAlign w:val="subscript"/>
                <w:lang w:eastAsia="ru-RU"/>
              </w:rPr>
              <w:t>дин</w:t>
            </w:r>
            <w:r>
              <w:rPr>
                <w:rFonts w:ascii="Cambria Math" w:hAnsi="Cambria Math"/>
                <w:sz w:val="24"/>
                <w:szCs w:val="24"/>
                <w:lang w:eastAsia="ru-RU"/>
              </w:rPr>
              <w:t xml:space="preserve"> = </w:t>
            </w:r>
            <w:r w:rsidR="0095140B">
              <w:rPr>
                <w:rFonts w:ascii="Cambria Math" w:hAnsi="Cambria Math"/>
                <w:sz w:val="24"/>
                <w:szCs w:val="24"/>
                <w:lang w:val="en-GB" w:eastAsia="ru-RU"/>
              </w:rPr>
              <w:t>39</w:t>
            </w:r>
            <w:r>
              <w:rPr>
                <w:rFonts w:ascii="Cambria Math" w:hAnsi="Cambria Math"/>
                <w:sz w:val="24"/>
                <w:szCs w:val="24"/>
                <w:lang w:eastAsia="ru-RU"/>
              </w:rPr>
              <w:t xml:space="preserve"> кА</w:t>
            </w:r>
          </w:p>
        </w:tc>
        <w:tc>
          <w:tcPr>
            <w:tcW w:w="2552" w:type="dxa"/>
            <w:tcBorders>
              <w:top w:val="single" w:sz="4" w:space="0" w:color="auto"/>
              <w:left w:val="single" w:sz="4" w:space="0" w:color="auto"/>
              <w:bottom w:val="single" w:sz="4" w:space="0" w:color="auto"/>
              <w:right w:val="single" w:sz="4" w:space="0" w:color="auto"/>
            </w:tcBorders>
            <w:vAlign w:val="center"/>
          </w:tcPr>
          <w:p w14:paraId="74A5B568" w14:textId="26FF41F0" w:rsidR="00106C80" w:rsidRPr="00106C80" w:rsidRDefault="00106C80">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п</w:t>
            </w:r>
            <w:r>
              <w:rPr>
                <w:rFonts w:ascii="Cambria Math" w:hAnsi="Cambria Math"/>
                <w:sz w:val="24"/>
                <w:szCs w:val="24"/>
                <w:vertAlign w:val="subscript"/>
                <w:lang w:val="en-GB" w:eastAsia="ru-RU"/>
              </w:rPr>
              <w:t>0</w:t>
            </w:r>
            <w:r>
              <w:rPr>
                <w:rFonts w:ascii="Cambria Math" w:hAnsi="Cambria Math"/>
                <w:i/>
                <w:iCs/>
                <w:sz w:val="24"/>
                <w:szCs w:val="24"/>
                <w:lang w:val="en-GB" w:eastAsia="ru-RU"/>
              </w:rPr>
              <w:t>=</w:t>
            </w:r>
            <w:r>
              <w:rPr>
                <w:rFonts w:ascii="Cambria Math" w:hAnsi="Cambria Math"/>
                <w:sz w:val="24"/>
                <w:szCs w:val="24"/>
                <w:lang w:val="en-GB" w:eastAsia="ru-RU"/>
              </w:rPr>
              <w:t xml:space="preserve">20,21 </w:t>
            </w:r>
            <w:r>
              <w:rPr>
                <w:rFonts w:ascii="Cambria Math" w:hAnsi="Cambria Math"/>
                <w:sz w:val="24"/>
                <w:szCs w:val="24"/>
                <w:lang w:eastAsia="ru-RU"/>
              </w:rPr>
              <w:t>кА</w:t>
            </w:r>
          </w:p>
        </w:tc>
        <w:tc>
          <w:tcPr>
            <w:tcW w:w="2693" w:type="dxa"/>
            <w:tcBorders>
              <w:top w:val="single" w:sz="4" w:space="0" w:color="auto"/>
              <w:left w:val="single" w:sz="4" w:space="0" w:color="auto"/>
              <w:bottom w:val="single" w:sz="4" w:space="0" w:color="auto"/>
              <w:right w:val="single" w:sz="4" w:space="0" w:color="auto"/>
            </w:tcBorders>
            <w:vAlign w:val="center"/>
          </w:tcPr>
          <w:p w14:paraId="142D58A3" w14:textId="7752CF5E" w:rsidR="00106C80" w:rsidRPr="00106C80" w:rsidRDefault="00106C80">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дин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eastAsiaTheme="minorEastAsia" w:hAnsi="Cambria Math"/>
                <w:sz w:val="24"/>
                <w:szCs w:val="24"/>
                <w:lang w:val="en-GB" w:eastAsia="ru-RU"/>
              </w:rPr>
              <w:t>I</w:t>
            </w:r>
            <w:r>
              <w:rPr>
                <w:rFonts w:ascii="Cambria Math" w:hAnsi="Cambria Math"/>
                <w:sz w:val="24"/>
                <w:szCs w:val="24"/>
                <w:vertAlign w:val="subscript"/>
                <w:lang w:eastAsia="ru-RU"/>
              </w:rPr>
              <w:t>п0</w:t>
            </w:r>
          </w:p>
        </w:tc>
        <w:tc>
          <w:tcPr>
            <w:tcW w:w="1553" w:type="dxa"/>
            <w:tcBorders>
              <w:top w:val="single" w:sz="4" w:space="0" w:color="auto"/>
              <w:left w:val="single" w:sz="4" w:space="0" w:color="auto"/>
              <w:bottom w:val="single" w:sz="4" w:space="0" w:color="auto"/>
              <w:right w:val="single" w:sz="4" w:space="0" w:color="auto"/>
            </w:tcBorders>
            <w:vAlign w:val="center"/>
          </w:tcPr>
          <w:p w14:paraId="2AAE1073" w14:textId="78081B44" w:rsidR="00106C80" w:rsidRPr="00C85E43" w:rsidRDefault="00C85E43">
            <w:pPr>
              <w:spacing w:line="276" w:lineRule="auto"/>
              <w:jc w:val="center"/>
              <w:rPr>
                <w:rFonts w:ascii="Cambria Math" w:hAnsi="Cambria Math"/>
                <w:sz w:val="24"/>
                <w:szCs w:val="24"/>
                <w:lang w:val="en-GB" w:eastAsia="ru-RU"/>
              </w:rPr>
            </w:pPr>
            <w:r>
              <w:rPr>
                <w:rFonts w:ascii="Cambria Math" w:hAnsi="Cambria Math"/>
                <w:sz w:val="24"/>
                <w:szCs w:val="24"/>
                <w:lang w:val="en-GB" w:eastAsia="ru-RU"/>
              </w:rPr>
              <w:t>+</w:t>
            </w:r>
          </w:p>
        </w:tc>
      </w:tr>
      <w:tr w:rsidR="00EC1F61" w14:paraId="345EFBDF" w14:textId="77777777" w:rsidTr="00EC1F61">
        <w:tc>
          <w:tcPr>
            <w:tcW w:w="2830" w:type="dxa"/>
            <w:tcBorders>
              <w:top w:val="single" w:sz="4" w:space="0" w:color="auto"/>
              <w:left w:val="single" w:sz="4" w:space="0" w:color="auto"/>
              <w:bottom w:val="single" w:sz="4" w:space="0" w:color="auto"/>
              <w:right w:val="single" w:sz="4" w:space="0" w:color="auto"/>
            </w:tcBorders>
            <w:vAlign w:val="center"/>
            <w:hideMark/>
          </w:tcPr>
          <w:p w14:paraId="7FD7BAD4" w14:textId="77777777"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proofErr w:type="spellStart"/>
            <w:r>
              <w:rPr>
                <w:rFonts w:ascii="Cambria Math" w:hAnsi="Cambria Math"/>
                <w:sz w:val="24"/>
                <w:szCs w:val="24"/>
                <w:vertAlign w:val="subscript"/>
                <w:lang w:eastAsia="ru-RU"/>
              </w:rPr>
              <w:t>откл</w:t>
            </w:r>
            <w:proofErr w:type="spellEnd"/>
            <w:r>
              <w:rPr>
                <w:rFonts w:ascii="Cambria Math" w:hAnsi="Cambria Math"/>
                <w:sz w:val="24"/>
                <w:szCs w:val="24"/>
                <w:lang w:eastAsia="ru-RU"/>
              </w:rPr>
              <w:t xml:space="preserve"> = 63 кА</w:t>
            </w:r>
          </w:p>
          <w:p w14:paraId="12276109" w14:textId="77777777" w:rsidR="00EC1F61" w:rsidRDefault="00BA7C98">
            <w:pPr>
              <w:spacing w:line="276" w:lineRule="auto"/>
              <w:jc w:val="center"/>
              <w:rPr>
                <w:rFonts w:ascii="Cambria Math" w:eastAsiaTheme="minorEastAsia" w:hAnsi="Cambria Math"/>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r>
                  <w:rPr>
                    <w:rFonts w:ascii="Cambria Math" w:eastAsiaTheme="minorEastAsia" w:hAnsi="Cambria Math"/>
                    <w:sz w:val="24"/>
                    <w:szCs w:val="24"/>
                    <w:lang w:val="en-US"/>
                  </w:rPr>
                  <m:t>= 48 %</m:t>
                </m:r>
              </m:oMath>
            </m:oMathPara>
          </w:p>
          <w:p w14:paraId="0BC2603A" w14:textId="77777777" w:rsidR="00EC1F61" w:rsidRDefault="00BA7C98">
            <w:pPr>
              <w:spacing w:line="276" w:lineRule="auto"/>
              <w:jc w:val="center"/>
              <w:rPr>
                <w:rFonts w:ascii="Cambria Math" w:eastAsiaTheme="minorEastAsia" w:hAnsi="Cambria Math"/>
                <w:i/>
                <w:iCs/>
                <w:sz w:val="24"/>
                <w:szCs w:val="24"/>
                <w:lang w:eastAsia="ru-RU"/>
              </w:rPr>
            </w:pPr>
            <m:oMathPara>
              <m:oMath>
                <m:rad>
                  <m:radPr>
                    <m:degHide m:val="1"/>
                    <m:ctrlPr>
                      <w:rPr>
                        <w:rFonts w:ascii="Cambria Math" w:hAnsi="Cambria Math"/>
                        <w:i/>
                        <w:iCs/>
                        <w:sz w:val="24"/>
                        <w:szCs w:val="24"/>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откл</m:t>
                    </m:r>
                  </m:sub>
                </m:sSub>
                <m:r>
                  <w:rPr>
                    <w:rFonts w:ascii="Cambria Math" w:hAnsi="Cambria Math"/>
                    <w:sz w:val="24"/>
                    <w:szCs w:val="24"/>
                    <w:lang w:eastAsia="ru-RU"/>
                  </w:rPr>
                  <m:t>∙</m:t>
                </m:r>
                <m:d>
                  <m:dPr>
                    <m:ctrlPr>
                      <w:rPr>
                        <w:rFonts w:ascii="Cambria Math" w:hAnsi="Cambria Math"/>
                        <w:i/>
                        <w:iCs/>
                        <w:sz w:val="24"/>
                        <w:szCs w:val="24"/>
                      </w:rPr>
                    </m:ctrlPr>
                  </m:dPr>
                  <m:e>
                    <m:r>
                      <w:rPr>
                        <w:rFonts w:ascii="Cambria Math" w:hAnsi="Cambria Math"/>
                        <w:sz w:val="24"/>
                        <w:szCs w:val="24"/>
                        <w:lang w:eastAsia="ru-RU"/>
                      </w:rPr>
                      <m:t>1+</m:t>
                    </m:r>
                    <m:f>
                      <m:fPr>
                        <m:ctrlPr>
                          <w:rPr>
                            <w:rFonts w:ascii="Cambria Math" w:hAnsi="Cambria Math"/>
                            <w:i/>
                            <w:iCs/>
                            <w:sz w:val="24"/>
                            <w:szCs w:val="24"/>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num>
                      <m:den>
                        <m:r>
                          <w:rPr>
                            <w:rFonts w:ascii="Cambria Math" w:hAnsi="Cambria Math"/>
                            <w:sz w:val="24"/>
                            <w:szCs w:val="24"/>
                            <w:lang w:eastAsia="ru-RU"/>
                          </w:rPr>
                          <m:t>100%</m:t>
                        </m:r>
                      </m:den>
                    </m:f>
                  </m:e>
                </m:d>
                <m:r>
                  <w:rPr>
                    <w:rFonts w:ascii="Cambria Math" w:hAnsi="Cambria Math"/>
                    <w:sz w:val="24"/>
                    <w:szCs w:val="24"/>
                    <w:lang w:eastAsia="ru-RU"/>
                  </w:rPr>
                  <m:t>=</m:t>
                </m:r>
              </m:oMath>
            </m:oMathPara>
          </w:p>
          <w:p w14:paraId="3AF24F43" w14:textId="77777777" w:rsidR="00EC1F61" w:rsidRDefault="00EC1F61">
            <w:pPr>
              <w:spacing w:line="276" w:lineRule="auto"/>
              <w:jc w:val="center"/>
              <w:rPr>
                <w:rFonts w:ascii="Cambria Math" w:eastAsiaTheme="minorEastAsia" w:hAnsi="Cambria Math"/>
                <w:sz w:val="24"/>
                <w:szCs w:val="24"/>
                <w:lang w:eastAsia="ru-RU"/>
              </w:rPr>
            </w:pPr>
            <w:r>
              <w:rPr>
                <w:rFonts w:ascii="Cambria Math" w:eastAsiaTheme="minorEastAsia" w:hAnsi="Cambria Math"/>
                <w:sz w:val="24"/>
                <w:szCs w:val="24"/>
                <w:lang w:eastAsia="ru-RU"/>
              </w:rPr>
              <w:t>= 131,86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CD78E09" w14:textId="795CF293"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val="en-US" w:eastAsia="ru-RU"/>
              </w:rPr>
              <w:lastRenderedPageBreak/>
              <w:t>I</w:t>
            </w:r>
            <w:proofErr w:type="spellStart"/>
            <w:r>
              <w:rPr>
                <w:rFonts w:ascii="Cambria Math" w:hAnsi="Cambria Math"/>
                <w:sz w:val="24"/>
                <w:szCs w:val="24"/>
                <w:vertAlign w:val="subscript"/>
                <w:lang w:eastAsia="ru-RU"/>
              </w:rPr>
              <w:t>п</w:t>
            </w:r>
            <w:r>
              <w:rPr>
                <w:rFonts w:ascii="Cambria Math" w:hAnsi="Cambria Math" w:cs="Times New Roman"/>
                <w:sz w:val="24"/>
                <w:szCs w:val="24"/>
                <w:vertAlign w:val="subscript"/>
                <w:lang w:eastAsia="ru-RU"/>
              </w:rPr>
              <w:t>τ</w:t>
            </w:r>
            <w:proofErr w:type="spellEnd"/>
            <w:r>
              <w:rPr>
                <w:rFonts w:ascii="Cambria Math" w:hAnsi="Cambria Math"/>
                <w:sz w:val="24"/>
                <w:szCs w:val="24"/>
                <w:lang w:eastAsia="ru-RU"/>
              </w:rPr>
              <w:t xml:space="preserve"> = </w:t>
            </w:r>
            <w:r w:rsidR="0095140B">
              <w:rPr>
                <w:rFonts w:ascii="Cambria Math" w:hAnsi="Cambria Math"/>
                <w:sz w:val="24"/>
                <w:szCs w:val="24"/>
                <w:lang w:val="en-GB" w:eastAsia="ru-RU"/>
              </w:rPr>
              <w:t>20</w:t>
            </w:r>
            <w:r>
              <w:rPr>
                <w:rFonts w:ascii="Cambria Math" w:hAnsi="Cambria Math"/>
                <w:sz w:val="24"/>
                <w:szCs w:val="24"/>
                <w:lang w:eastAsia="ru-RU"/>
              </w:rPr>
              <w:t>,</w:t>
            </w:r>
            <w:r w:rsidR="0095140B">
              <w:rPr>
                <w:rFonts w:ascii="Cambria Math" w:hAnsi="Cambria Math"/>
                <w:sz w:val="24"/>
                <w:szCs w:val="24"/>
                <w:lang w:val="en-GB" w:eastAsia="ru-RU"/>
              </w:rPr>
              <w:t>21</w:t>
            </w:r>
            <w:r>
              <w:rPr>
                <w:rFonts w:ascii="Cambria Math" w:hAnsi="Cambria Math"/>
                <w:sz w:val="24"/>
                <w:szCs w:val="24"/>
                <w:lang w:eastAsia="ru-RU"/>
              </w:rPr>
              <w:t xml:space="preserve"> кА</w:t>
            </w:r>
          </w:p>
          <w:p w14:paraId="7470E128" w14:textId="016B3029" w:rsidR="00EC1F61" w:rsidRDefault="00BA7C98">
            <w:pPr>
              <w:spacing w:line="276" w:lineRule="auto"/>
              <w:jc w:val="center"/>
              <w:rPr>
                <w:rFonts w:ascii="Cambria Math" w:eastAsiaTheme="minorEastAsia" w:hAnsi="Cambria Math"/>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расч</m:t>
                    </m:r>
                  </m:sub>
                </m:sSub>
                <m:r>
                  <w:rPr>
                    <w:rFonts w:ascii="Cambria Math" w:eastAsiaTheme="minorEastAsia" w:hAnsi="Cambria Math"/>
                    <w:sz w:val="24"/>
                    <w:szCs w:val="24"/>
                    <w:lang w:val="en-US"/>
                  </w:rPr>
                  <m:t>= 76,59 %</m:t>
                </m:r>
              </m:oMath>
            </m:oMathPara>
          </w:p>
          <w:p w14:paraId="297ABF55" w14:textId="77777777" w:rsidR="00EC1F61" w:rsidRDefault="00BA7C98">
            <w:pPr>
              <w:spacing w:line="276" w:lineRule="auto"/>
              <w:jc w:val="center"/>
              <w:rPr>
                <w:rFonts w:ascii="Cambria Math" w:eastAsiaTheme="minorEastAsia" w:hAnsi="Cambria Math"/>
                <w:iCs/>
                <w:sz w:val="24"/>
                <w:szCs w:val="24"/>
                <w:lang w:eastAsia="ru-RU"/>
              </w:rPr>
            </w:pPr>
            <m:oMathPara>
              <m:oMath>
                <m:rad>
                  <m:radPr>
                    <m:degHide m:val="1"/>
                    <m:ctrlPr>
                      <w:rPr>
                        <w:rFonts w:ascii="Cambria Math" w:hAnsi="Cambria Math"/>
                        <w:i/>
                        <w:iCs/>
                        <w:sz w:val="24"/>
                        <w:szCs w:val="24"/>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пτ</m:t>
                    </m:r>
                  </m:sub>
                </m:sSub>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аτ</m:t>
                    </m:r>
                  </m:sub>
                </m:sSub>
                <m:r>
                  <w:rPr>
                    <w:rFonts w:ascii="Cambria Math" w:hAnsi="Cambria Math"/>
                    <w:sz w:val="24"/>
                    <w:szCs w:val="24"/>
                    <w:lang w:eastAsia="ru-RU"/>
                  </w:rPr>
                  <m:t>=</m:t>
                </m:r>
              </m:oMath>
            </m:oMathPara>
          </w:p>
          <w:p w14:paraId="650AE6D6" w14:textId="5CAE8364" w:rsidR="00EC1F61" w:rsidRDefault="00EC1F61">
            <w:pPr>
              <w:spacing w:line="276" w:lineRule="auto"/>
              <w:jc w:val="center"/>
              <w:rPr>
                <w:rFonts w:ascii="Cambria Math" w:hAnsi="Cambria Math"/>
                <w:sz w:val="24"/>
                <w:szCs w:val="24"/>
                <w:highlight w:val="yellow"/>
                <w:lang w:eastAsia="ru-RU"/>
              </w:rPr>
            </w:pPr>
            <w:r>
              <w:rPr>
                <w:rFonts w:ascii="Cambria Math" w:eastAsiaTheme="minorEastAsia" w:hAnsi="Cambria Math"/>
                <w:iCs/>
                <w:sz w:val="24"/>
                <w:szCs w:val="24"/>
                <w:lang w:eastAsia="ru-RU"/>
              </w:rPr>
              <w:t xml:space="preserve">= </w:t>
            </w:r>
            <w:r w:rsidR="0095140B">
              <w:rPr>
                <w:rFonts w:ascii="Cambria Math" w:eastAsiaTheme="minorEastAsia" w:hAnsi="Cambria Math"/>
                <w:iCs/>
                <w:sz w:val="24"/>
                <w:szCs w:val="24"/>
                <w:lang w:val="en-GB" w:eastAsia="ru-RU"/>
              </w:rPr>
              <w:t>50</w:t>
            </w:r>
            <w:r>
              <w:rPr>
                <w:rFonts w:ascii="Cambria Math" w:eastAsiaTheme="minorEastAsia" w:hAnsi="Cambria Math"/>
                <w:iCs/>
                <w:sz w:val="24"/>
                <w:szCs w:val="24"/>
                <w:lang w:eastAsia="ru-RU"/>
              </w:rPr>
              <w:t>,</w:t>
            </w:r>
            <w:r w:rsidR="0095140B">
              <w:rPr>
                <w:rFonts w:ascii="Cambria Math" w:eastAsiaTheme="minorEastAsia" w:hAnsi="Cambria Math"/>
                <w:iCs/>
                <w:sz w:val="24"/>
                <w:szCs w:val="24"/>
                <w:lang w:val="en-GB" w:eastAsia="ru-RU"/>
              </w:rPr>
              <w:t>47</w:t>
            </w:r>
            <w:r>
              <w:rPr>
                <w:rFonts w:ascii="Cambria Math" w:eastAsiaTheme="minorEastAsia" w:hAnsi="Cambria Math"/>
                <w:iCs/>
                <w:sz w:val="24"/>
                <w:szCs w:val="24"/>
                <w:lang w:eastAsia="ru-RU"/>
              </w:rPr>
              <w:t>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E467A1A" w14:textId="77777777" w:rsidR="00EC1F61" w:rsidRDefault="00EC1F61">
            <w:pPr>
              <w:spacing w:line="276" w:lineRule="auto"/>
              <w:jc w:val="center"/>
              <w:rPr>
                <w:rFonts w:ascii="Cambria Math" w:hAnsi="Cambria Math"/>
                <w:sz w:val="24"/>
                <w:szCs w:val="24"/>
                <w:vertAlign w:val="subscript"/>
                <w:lang w:eastAsia="ru-RU"/>
              </w:rPr>
            </w:pPr>
            <w:r>
              <w:rPr>
                <w:rFonts w:ascii="Cambria Math" w:hAnsi="Cambria Math"/>
                <w:sz w:val="24"/>
                <w:szCs w:val="24"/>
                <w:lang w:val="en-US" w:eastAsia="ru-RU"/>
              </w:rPr>
              <w:lastRenderedPageBreak/>
              <w:t>I</w:t>
            </w:r>
            <w:proofErr w:type="spellStart"/>
            <w:r>
              <w:rPr>
                <w:rFonts w:ascii="Cambria Math" w:hAnsi="Cambria Math"/>
                <w:sz w:val="24"/>
                <w:szCs w:val="24"/>
                <w:vertAlign w:val="subscript"/>
                <w:lang w:eastAsia="ru-RU"/>
              </w:rPr>
              <w:t>откл</w:t>
            </w:r>
            <w:proofErr w:type="spellEnd"/>
            <w:r>
              <w:rPr>
                <w:rFonts w:ascii="Cambria Math" w:hAnsi="Cambria Math"/>
                <w:sz w:val="24"/>
                <w:szCs w:val="24"/>
                <w:vertAlign w:val="subscript"/>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proofErr w:type="spellStart"/>
            <w:r>
              <w:rPr>
                <w:rFonts w:ascii="Cambria Math" w:hAnsi="Cambria Math"/>
                <w:sz w:val="24"/>
                <w:szCs w:val="24"/>
                <w:vertAlign w:val="subscript"/>
                <w:lang w:eastAsia="ru-RU"/>
              </w:rPr>
              <w:t>п</w:t>
            </w:r>
            <w:r>
              <w:rPr>
                <w:rFonts w:ascii="Cambria Math" w:hAnsi="Cambria Math" w:cs="Times New Roman"/>
                <w:sz w:val="24"/>
                <w:szCs w:val="24"/>
                <w:vertAlign w:val="subscript"/>
                <w:lang w:eastAsia="ru-RU"/>
              </w:rPr>
              <w:t>τ</w:t>
            </w:r>
            <w:proofErr w:type="spellEnd"/>
          </w:p>
          <w:p w14:paraId="20C739E6" w14:textId="77777777" w:rsidR="00EC1F61" w:rsidRDefault="00BA7C98">
            <w:pPr>
              <w:spacing w:line="276" w:lineRule="auto"/>
              <w:jc w:val="center"/>
              <w:rPr>
                <w:rFonts w:ascii="Cambria Math" w:eastAsiaTheme="minorEastAsia" w:hAnsi="Cambria Math"/>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r>
                  <w:rPr>
                    <w:rFonts w:ascii="Cambria Math" w:hAnsi="Cambria Math"/>
                    <w:sz w:val="24"/>
                    <w:szCs w:val="24"/>
                    <w:lang w:eastAsia="ru-RU"/>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расч</m:t>
                    </m:r>
                  </m:sub>
                </m:sSub>
              </m:oMath>
            </m:oMathPara>
          </w:p>
          <w:p w14:paraId="1604E92D" w14:textId="77777777" w:rsidR="00EC1F61" w:rsidRDefault="00BA7C98">
            <w:pPr>
              <w:spacing w:line="276" w:lineRule="auto"/>
              <w:jc w:val="center"/>
              <w:rPr>
                <w:rFonts w:ascii="Cambria Math" w:eastAsiaTheme="minorEastAsia" w:hAnsi="Cambria Math"/>
                <w:sz w:val="24"/>
                <w:szCs w:val="24"/>
                <w:lang w:eastAsia="ru-RU"/>
              </w:rPr>
            </w:pPr>
            <m:oMath>
              <m:rad>
                <m:radPr>
                  <m:degHide m:val="1"/>
                  <m:ctrlPr>
                    <w:rPr>
                      <w:rFonts w:ascii="Cambria Math" w:hAnsi="Cambria Math"/>
                      <w:i/>
                      <w:iCs/>
                      <w:sz w:val="24"/>
                      <w:szCs w:val="24"/>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откл</m:t>
                  </m:r>
                </m:sub>
              </m:sSub>
              <m:r>
                <w:rPr>
                  <w:rFonts w:ascii="Cambria Math" w:hAnsi="Cambria Math"/>
                  <w:sz w:val="24"/>
                  <w:szCs w:val="24"/>
                  <w:lang w:eastAsia="ru-RU"/>
                </w:rPr>
                <m:t>∙</m:t>
              </m:r>
              <m:d>
                <m:dPr>
                  <m:ctrlPr>
                    <w:rPr>
                      <w:rFonts w:ascii="Cambria Math" w:hAnsi="Cambria Math"/>
                      <w:i/>
                      <w:iCs/>
                      <w:sz w:val="24"/>
                      <w:szCs w:val="24"/>
                    </w:rPr>
                  </m:ctrlPr>
                </m:dPr>
                <m:e>
                  <m:r>
                    <w:rPr>
                      <w:rFonts w:ascii="Cambria Math" w:hAnsi="Cambria Math"/>
                      <w:sz w:val="24"/>
                      <w:szCs w:val="24"/>
                      <w:lang w:eastAsia="ru-RU"/>
                    </w:rPr>
                    <m:t>1+</m:t>
                  </m:r>
                  <m:f>
                    <m:fPr>
                      <m:ctrlPr>
                        <w:rPr>
                          <w:rFonts w:ascii="Cambria Math" w:hAnsi="Cambria Math"/>
                          <w:i/>
                          <w:iCs/>
                          <w:sz w:val="24"/>
                          <w:szCs w:val="24"/>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num>
                    <m:den>
                      <m:r>
                        <w:rPr>
                          <w:rFonts w:ascii="Cambria Math" w:hAnsi="Cambria Math"/>
                          <w:sz w:val="24"/>
                          <w:szCs w:val="24"/>
                          <w:lang w:eastAsia="ru-RU"/>
                        </w:rPr>
                        <m:t>100%</m:t>
                      </m:r>
                    </m:den>
                  </m:f>
                </m:e>
              </m:d>
              <m:r>
                <w:rPr>
                  <w:rFonts w:ascii="Cambria Math" w:hAnsi="Cambria Math"/>
                  <w:sz w:val="24"/>
                  <w:szCs w:val="24"/>
                  <w:lang w:eastAsia="ru-RU"/>
                </w:rPr>
                <m:t>≥</m:t>
              </m:r>
            </m:oMath>
            <w:r w:rsidR="00EC1F61">
              <w:rPr>
                <w:rFonts w:ascii="Cambria Math" w:eastAsiaTheme="minorEastAsia" w:hAnsi="Cambria Math"/>
                <w:sz w:val="24"/>
                <w:szCs w:val="24"/>
                <w:lang w:eastAsia="ru-RU"/>
              </w:rPr>
              <w:t xml:space="preserve"> </w:t>
            </w:r>
          </w:p>
          <w:p w14:paraId="557214CD" w14:textId="77777777" w:rsidR="00EC1F61" w:rsidRDefault="00EC1F61">
            <w:pPr>
              <w:spacing w:line="276" w:lineRule="auto"/>
              <w:jc w:val="center"/>
              <w:rPr>
                <w:rFonts w:ascii="Cambria Math" w:hAnsi="Cambria Math"/>
                <w:sz w:val="24"/>
                <w:szCs w:val="24"/>
                <w:lang w:eastAsia="ru-RU"/>
              </w:rPr>
            </w:pPr>
            <m:oMathPara>
              <m:oMath>
                <m:r>
                  <w:rPr>
                    <w:rFonts w:ascii="Cambria Math" w:hAnsi="Cambria Math"/>
                    <w:sz w:val="24"/>
                    <w:szCs w:val="24"/>
                    <w:lang w:eastAsia="ru-RU"/>
                  </w:rPr>
                  <m:t xml:space="preserve">≥ </m:t>
                </m:r>
                <m:rad>
                  <m:radPr>
                    <m:degHide m:val="1"/>
                    <m:ctrlPr>
                      <w:rPr>
                        <w:rFonts w:ascii="Cambria Math" w:hAnsi="Cambria Math"/>
                        <w:i/>
                        <w:iCs/>
                        <w:sz w:val="24"/>
                        <w:szCs w:val="24"/>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пτ</m:t>
                    </m:r>
                  </m:sub>
                </m:sSub>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пτ</m:t>
                    </m:r>
                  </m:sub>
                </m:sSub>
              </m:oMath>
            </m:oMathPara>
          </w:p>
        </w:tc>
        <w:tc>
          <w:tcPr>
            <w:tcW w:w="1553" w:type="dxa"/>
            <w:tcBorders>
              <w:top w:val="single" w:sz="4" w:space="0" w:color="auto"/>
              <w:left w:val="single" w:sz="4" w:space="0" w:color="auto"/>
              <w:bottom w:val="single" w:sz="4" w:space="0" w:color="auto"/>
              <w:right w:val="single" w:sz="4" w:space="0" w:color="auto"/>
            </w:tcBorders>
            <w:vAlign w:val="center"/>
          </w:tcPr>
          <w:p w14:paraId="1494D1D2" w14:textId="77777777"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eastAsia="ru-RU"/>
              </w:rPr>
              <w:lastRenderedPageBreak/>
              <w:t>+</w:t>
            </w:r>
          </w:p>
          <w:p w14:paraId="2C42147F" w14:textId="77777777"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eastAsia="ru-RU"/>
              </w:rPr>
              <w:t>–</w:t>
            </w:r>
          </w:p>
          <w:p w14:paraId="7E19103E" w14:textId="77777777"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eastAsia="ru-RU"/>
              </w:rPr>
              <w:lastRenderedPageBreak/>
              <w:t>+</w:t>
            </w:r>
          </w:p>
          <w:p w14:paraId="22911F00" w14:textId="77777777" w:rsidR="00EC1F61" w:rsidRDefault="00EC1F61">
            <w:pPr>
              <w:spacing w:line="276" w:lineRule="auto"/>
              <w:jc w:val="center"/>
              <w:rPr>
                <w:rFonts w:ascii="Cambria Math" w:hAnsi="Cambria Math"/>
                <w:sz w:val="24"/>
                <w:szCs w:val="24"/>
                <w:lang w:eastAsia="ru-RU"/>
              </w:rPr>
            </w:pPr>
          </w:p>
        </w:tc>
      </w:tr>
      <w:tr w:rsidR="00EC1F61" w14:paraId="73F68D36" w14:textId="77777777" w:rsidTr="00EC1F61">
        <w:tc>
          <w:tcPr>
            <w:tcW w:w="2830" w:type="dxa"/>
            <w:tcBorders>
              <w:top w:val="single" w:sz="4" w:space="0" w:color="auto"/>
              <w:left w:val="single" w:sz="4" w:space="0" w:color="auto"/>
              <w:bottom w:val="single" w:sz="4" w:space="0" w:color="auto"/>
              <w:right w:val="single" w:sz="4" w:space="0" w:color="auto"/>
            </w:tcBorders>
            <w:vAlign w:val="center"/>
            <w:hideMark/>
          </w:tcPr>
          <w:p w14:paraId="3AF16EAE" w14:textId="77777777" w:rsidR="00EC1F61" w:rsidRDefault="00BA7C98">
            <w:pPr>
              <w:spacing w:line="276" w:lineRule="auto"/>
              <w:jc w:val="center"/>
              <w:rPr>
                <w:rFonts w:ascii="Cambria Math" w:hAnsi="Cambria Math"/>
                <w:sz w:val="24"/>
                <w:szCs w:val="24"/>
                <w:lang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eastAsiaTheme="minorEastAsia" w:hAnsi="Cambria Math"/>
                    <w:sz w:val="24"/>
                    <w:szCs w:val="24"/>
                    <w:lang w:val="en-US"/>
                  </w:rPr>
                  <m:t>= 11907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552" w:type="dxa"/>
            <w:tcBorders>
              <w:top w:val="single" w:sz="4" w:space="0" w:color="auto"/>
              <w:left w:val="single" w:sz="4" w:space="0" w:color="auto"/>
              <w:bottom w:val="single" w:sz="4" w:space="0" w:color="auto"/>
              <w:right w:val="single" w:sz="4" w:space="0" w:color="auto"/>
            </w:tcBorders>
            <w:vAlign w:val="center"/>
            <w:hideMark/>
          </w:tcPr>
          <w:p w14:paraId="5B2FECCA" w14:textId="29E03747" w:rsidR="00EC1F61" w:rsidRDefault="00EC1F61">
            <w:pPr>
              <w:spacing w:line="276" w:lineRule="auto"/>
              <w:jc w:val="center"/>
              <w:rPr>
                <w:rFonts w:ascii="Cambria Math" w:hAnsi="Cambria Math"/>
                <w:sz w:val="24"/>
                <w:szCs w:val="24"/>
                <w:highlight w:val="yellow"/>
                <w:lang w:eastAsia="ru-RU"/>
              </w:rPr>
            </w:pPr>
            <w:proofErr w:type="spellStart"/>
            <w:r>
              <w:rPr>
                <w:rFonts w:ascii="Cambria Math" w:hAnsi="Cambria Math"/>
                <w:sz w:val="24"/>
                <w:szCs w:val="24"/>
                <w:lang w:val="en-US" w:eastAsia="ru-RU"/>
              </w:rPr>
              <w:t>B</w:t>
            </w:r>
            <w:r>
              <w:rPr>
                <w:rFonts w:ascii="Cambria Math" w:hAnsi="Cambria Math"/>
                <w:sz w:val="24"/>
                <w:szCs w:val="24"/>
                <w:vertAlign w:val="subscript"/>
                <w:lang w:val="en-US" w:eastAsia="ru-RU"/>
              </w:rPr>
              <w:t>k</w:t>
            </w:r>
            <w:proofErr w:type="spellEnd"/>
            <w:r>
              <w:rPr>
                <w:rFonts w:ascii="Cambria Math" w:hAnsi="Cambria Math"/>
                <w:sz w:val="24"/>
                <w:szCs w:val="24"/>
                <w:lang w:val="en-US" w:eastAsia="ru-RU"/>
              </w:rPr>
              <w:t xml:space="preserve"> = </w:t>
            </w:r>
            <w:r w:rsidR="0095140B">
              <w:rPr>
                <w:rFonts w:ascii="Cambria Math" w:hAnsi="Cambria Math"/>
                <w:sz w:val="24"/>
                <w:szCs w:val="24"/>
                <w:lang w:val="en-GB" w:eastAsia="ru-RU"/>
              </w:rPr>
              <w:t>122</w:t>
            </w:r>
            <w:r>
              <w:rPr>
                <w:rFonts w:ascii="Cambria Math" w:hAnsi="Cambria Math"/>
                <w:sz w:val="24"/>
                <w:szCs w:val="24"/>
                <w:lang w:eastAsia="ru-RU"/>
              </w:rPr>
              <w:t xml:space="preserve">,5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2693" w:type="dxa"/>
            <w:tcBorders>
              <w:top w:val="single" w:sz="4" w:space="0" w:color="auto"/>
              <w:left w:val="single" w:sz="4" w:space="0" w:color="auto"/>
              <w:bottom w:val="single" w:sz="4" w:space="0" w:color="auto"/>
              <w:right w:val="single" w:sz="4" w:space="0" w:color="auto"/>
            </w:tcBorders>
            <w:vAlign w:val="center"/>
            <w:hideMark/>
          </w:tcPr>
          <w:p w14:paraId="589BEA95" w14:textId="77777777" w:rsidR="00EC1F61" w:rsidRDefault="00BA7C98">
            <w:pPr>
              <w:spacing w:line="276" w:lineRule="auto"/>
              <w:jc w:val="center"/>
              <w:rPr>
                <w:rFonts w:ascii="Cambria Math" w:hAnsi="Cambria Math"/>
                <w:sz w:val="24"/>
                <w:szCs w:val="24"/>
                <w:lang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EC1F61">
              <w:rPr>
                <w:rFonts w:ascii="Cambria Math" w:eastAsiaTheme="minorEastAsia" w:hAnsi="Cambria Math"/>
                <w:sz w:val="24"/>
                <w:szCs w:val="24"/>
                <w:lang w:eastAsia="ru-RU"/>
              </w:rPr>
              <w:t xml:space="preserve"> </w:t>
            </w:r>
            <w:proofErr w:type="spellStart"/>
            <w:r w:rsidR="00EC1F61">
              <w:rPr>
                <w:rFonts w:ascii="Cambria Math" w:hAnsi="Cambria Math"/>
                <w:sz w:val="24"/>
                <w:szCs w:val="24"/>
                <w:lang w:val="en-US" w:eastAsia="ru-RU"/>
              </w:rPr>
              <w:t>B</w:t>
            </w:r>
            <w:r w:rsidR="00EC1F61">
              <w:rPr>
                <w:rFonts w:ascii="Cambria Math" w:hAnsi="Cambria Math"/>
                <w:sz w:val="24"/>
                <w:szCs w:val="24"/>
                <w:vertAlign w:val="subscript"/>
                <w:lang w:val="en-US" w:eastAsia="ru-RU"/>
              </w:rPr>
              <w:t>k</w:t>
            </w:r>
            <w:proofErr w:type="spellEnd"/>
          </w:p>
        </w:tc>
        <w:tc>
          <w:tcPr>
            <w:tcW w:w="1553" w:type="dxa"/>
            <w:tcBorders>
              <w:top w:val="single" w:sz="4" w:space="0" w:color="auto"/>
              <w:left w:val="single" w:sz="4" w:space="0" w:color="auto"/>
              <w:bottom w:val="single" w:sz="4" w:space="0" w:color="auto"/>
              <w:right w:val="single" w:sz="4" w:space="0" w:color="auto"/>
            </w:tcBorders>
            <w:vAlign w:val="center"/>
            <w:hideMark/>
          </w:tcPr>
          <w:p w14:paraId="708330DD" w14:textId="77777777" w:rsidR="00EC1F61" w:rsidRDefault="00EC1F61">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r w:rsidR="00EC1F61" w14:paraId="57386DB1" w14:textId="77777777" w:rsidTr="00EC1F61">
        <w:tc>
          <w:tcPr>
            <w:tcW w:w="9628" w:type="dxa"/>
            <w:gridSpan w:val="4"/>
            <w:tcBorders>
              <w:top w:val="single" w:sz="4" w:space="0" w:color="auto"/>
              <w:left w:val="single" w:sz="4" w:space="0" w:color="auto"/>
              <w:bottom w:val="single" w:sz="4" w:space="0" w:color="auto"/>
              <w:right w:val="single" w:sz="4" w:space="0" w:color="auto"/>
            </w:tcBorders>
            <w:vAlign w:val="center"/>
            <w:hideMark/>
          </w:tcPr>
          <w:p w14:paraId="5494456E" w14:textId="05517454" w:rsidR="00EC1F61" w:rsidRDefault="00EC1F61">
            <w:pPr>
              <w:spacing w:line="276" w:lineRule="auto"/>
              <w:jc w:val="center"/>
              <w:rPr>
                <w:rFonts w:ascii="Cambria Math" w:hAnsi="Cambria Math"/>
                <w:sz w:val="24"/>
                <w:szCs w:val="24"/>
                <w:lang w:eastAsia="ru-RU"/>
              </w:rPr>
            </w:pPr>
            <w:r>
              <w:rPr>
                <w:rFonts w:ascii="Cambria Math" w:hAnsi="Cambria Math"/>
                <w:sz w:val="24"/>
                <w:szCs w:val="24"/>
                <w:lang w:eastAsia="ru-RU"/>
              </w:rPr>
              <w:t xml:space="preserve">Собственное и полное время отключения выключателя: </w:t>
            </w:r>
            <w:proofErr w:type="gramStart"/>
            <w:r>
              <w:rPr>
                <w:rFonts w:ascii="Cambria Math" w:hAnsi="Cambria Math"/>
                <w:sz w:val="24"/>
                <w:szCs w:val="24"/>
                <w:lang w:val="en-US" w:eastAsia="ru-RU"/>
              </w:rPr>
              <w:t>t</w:t>
            </w:r>
            <w:proofErr w:type="spellStart"/>
            <w:proofErr w:type="gramEnd"/>
            <w:r>
              <w:rPr>
                <w:rFonts w:ascii="Cambria Math" w:hAnsi="Cambria Math"/>
                <w:sz w:val="24"/>
                <w:szCs w:val="24"/>
                <w:vertAlign w:val="subscript"/>
                <w:lang w:eastAsia="ru-RU"/>
              </w:rPr>
              <w:t>св</w:t>
            </w:r>
            <w:proofErr w:type="spellEnd"/>
            <w:r>
              <w:rPr>
                <w:rFonts w:ascii="Cambria Math" w:hAnsi="Cambria Math"/>
                <w:sz w:val="24"/>
                <w:szCs w:val="24"/>
                <w:lang w:eastAsia="ru-RU"/>
              </w:rPr>
              <w:t xml:space="preserve"> = 0,0</w:t>
            </w:r>
            <w:r w:rsidR="00D72835">
              <w:rPr>
                <w:rFonts w:ascii="Cambria Math" w:hAnsi="Cambria Math"/>
                <w:sz w:val="24"/>
                <w:szCs w:val="24"/>
                <w:lang w:eastAsia="ru-RU"/>
              </w:rPr>
              <w:t>3</w:t>
            </w:r>
            <w:r>
              <w:rPr>
                <w:rFonts w:ascii="Cambria Math" w:hAnsi="Cambria Math"/>
                <w:sz w:val="24"/>
                <w:szCs w:val="24"/>
                <w:lang w:eastAsia="ru-RU"/>
              </w:rPr>
              <w:t xml:space="preserve"> с, </w:t>
            </w:r>
            <w:r>
              <w:rPr>
                <w:rFonts w:ascii="Cambria Math" w:hAnsi="Cambria Math"/>
                <w:sz w:val="24"/>
                <w:szCs w:val="24"/>
                <w:lang w:val="en-US" w:eastAsia="ru-RU"/>
              </w:rPr>
              <w:t>t</w:t>
            </w:r>
            <w:proofErr w:type="spellStart"/>
            <w:r>
              <w:rPr>
                <w:rFonts w:ascii="Cambria Math" w:hAnsi="Cambria Math"/>
                <w:sz w:val="24"/>
                <w:szCs w:val="24"/>
                <w:vertAlign w:val="subscript"/>
                <w:lang w:eastAsia="ru-RU"/>
              </w:rPr>
              <w:t>ов</w:t>
            </w:r>
            <w:proofErr w:type="spellEnd"/>
            <w:r>
              <w:rPr>
                <w:rFonts w:ascii="Cambria Math" w:hAnsi="Cambria Math"/>
                <w:sz w:val="24"/>
                <w:szCs w:val="24"/>
                <w:lang w:eastAsia="ru-RU"/>
              </w:rPr>
              <w:t xml:space="preserve"> = 0,0</w:t>
            </w:r>
            <w:r w:rsidR="00D72835">
              <w:rPr>
                <w:rFonts w:ascii="Cambria Math" w:hAnsi="Cambria Math"/>
                <w:sz w:val="24"/>
                <w:szCs w:val="24"/>
                <w:lang w:eastAsia="ru-RU"/>
              </w:rPr>
              <w:t>5</w:t>
            </w:r>
            <w:r>
              <w:rPr>
                <w:rFonts w:ascii="Cambria Math" w:hAnsi="Cambria Math"/>
                <w:sz w:val="24"/>
                <w:szCs w:val="24"/>
                <w:lang w:eastAsia="ru-RU"/>
              </w:rPr>
              <w:t xml:space="preserve"> с.</w:t>
            </w:r>
          </w:p>
        </w:tc>
      </w:tr>
    </w:tbl>
    <w:p w14:paraId="2AD50C40" w14:textId="77777777" w:rsidR="00EC1F61" w:rsidRDefault="00EC1F61" w:rsidP="00EC1F61">
      <w:pPr>
        <w:spacing w:before="120"/>
        <w:ind w:firstLine="709"/>
        <w:rPr>
          <w:lang w:eastAsia="ru-RU"/>
        </w:rPr>
      </w:pPr>
      <w:r>
        <w:rPr>
          <w:lang w:eastAsia="ru-RU"/>
        </w:rPr>
        <w:t>Время от возникновения короткого замыкания до момента размыкания контактов выключателя:</w:t>
      </w:r>
    </w:p>
    <w:p w14:paraId="4A43AAC6" w14:textId="4CB436AA" w:rsidR="00EC1F61" w:rsidRDefault="00EC1F61" w:rsidP="00EC1F61">
      <w:pPr>
        <w:spacing w:before="120"/>
        <w:jc w:val="center"/>
        <w:rPr>
          <w:lang w:eastAsia="ru-RU"/>
        </w:rPr>
      </w:pPr>
      <m:oMathPara>
        <m:oMath>
          <m:r>
            <w:rPr>
              <w:rFonts w:ascii="Cambria Math" w:hAnsi="Cambria Math" w:cs="Times New Roman"/>
              <w:szCs w:val="28"/>
              <w:lang w:val="en-US"/>
            </w:rPr>
            <m:t>τ</m:t>
          </m:r>
          <m:r>
            <w:rPr>
              <w:rFonts w:ascii="Cambria Math" w:hAnsi="Cambria Math" w:cs="Times New Roman"/>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рз мин</m:t>
              </m:r>
            </m:sub>
          </m:sSub>
          <m:r>
            <w:rPr>
              <w:rFonts w:ascii="Cambria Math" w:hAnsi="Cambria Math" w:cs="Times New Roman"/>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св</m:t>
              </m:r>
            </m:sub>
          </m:sSub>
          <m:r>
            <w:rPr>
              <w:rFonts w:ascii="Cambria Math" w:hAnsi="Cambria Math" w:cs="Times New Roman"/>
              <w:szCs w:val="28"/>
            </w:rPr>
            <m:t>=0,01+0,03=0,04 с,</m:t>
          </m:r>
        </m:oMath>
      </m:oMathPara>
    </w:p>
    <w:p w14:paraId="20FB3843" w14:textId="77777777" w:rsidR="00EC1F61" w:rsidRDefault="00EC1F61" w:rsidP="00EC1F61">
      <w:pPr>
        <w:spacing w:before="120"/>
        <w:rPr>
          <w:rFonts w:eastAsiaTheme="minorEastAsia"/>
          <w:szCs w:val="28"/>
        </w:rPr>
      </w:pPr>
      <w:r>
        <w:rPr>
          <w:lang w:eastAsia="ru-RU"/>
        </w:rPr>
        <w:t xml:space="preserve"> где </w:t>
      </w:r>
      <m:oMath>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рз мин</m:t>
            </m:r>
          </m:sub>
        </m:sSub>
      </m:oMath>
      <w:r>
        <w:rPr>
          <w:rFonts w:eastAsiaTheme="minorEastAsia"/>
          <w:szCs w:val="28"/>
        </w:rPr>
        <w:t xml:space="preserve"> — минимальное время действия релейной защиты.</w:t>
      </w:r>
    </w:p>
    <w:p w14:paraId="60AA1D02" w14:textId="77777777" w:rsidR="00EC1F61" w:rsidRDefault="00EC1F61" w:rsidP="00EC1F61">
      <w:pPr>
        <w:ind w:firstLine="709"/>
        <w:rPr>
          <w:rFonts w:eastAsiaTheme="minorEastAsia"/>
        </w:rPr>
      </w:pPr>
      <w:r>
        <w:t xml:space="preserve">В цепях 35–750 </w:t>
      </w:r>
      <w:proofErr w:type="spellStart"/>
      <w:r>
        <w:t>кВ</w:t>
      </w:r>
      <w:proofErr w:type="spellEnd"/>
      <w:r>
        <w:t xml:space="preserve"> </w:t>
      </w:r>
      <m:oMath>
        <m:sSub>
          <m:sSubPr>
            <m:ctrlPr>
              <w:rPr>
                <w:rFonts w:ascii="Cambria Math" w:hAnsi="Cambria Math"/>
                <w:i/>
                <w:lang w:val="en-US"/>
              </w:rPr>
            </m:ctrlPr>
          </m:sSubPr>
          <m:e>
            <m:r>
              <w:rPr>
                <w:rFonts w:ascii="Cambria Math" w:hAnsi="Cambria Math"/>
                <w:lang w:val="en-US"/>
              </w:rPr>
              <m:t>t</m:t>
            </m:r>
          </m:e>
          <m:sub>
            <w:proofErr w:type="gramStart"/>
            <m:r>
              <w:rPr>
                <w:rFonts w:ascii="Cambria Math" w:hAnsi="Cambria Math"/>
              </w:rPr>
              <m:t>откл</m:t>
            </m:r>
            <w:proofErr w:type="gramEnd"/>
          </m:sub>
        </m:sSub>
      </m:oMath>
      <w:r>
        <w:t xml:space="preserve"> определяется по времени действия релейной защиты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рз</m:t>
            </m:r>
          </m:sub>
        </m:sSub>
      </m:oMath>
      <w:r w:rsidRPr="00EC1F61">
        <w:rPr>
          <w:rFonts w:eastAsiaTheme="minorEastAsia"/>
        </w:rPr>
        <w:t xml:space="preserve"> </w:t>
      </w:r>
      <w:r>
        <w:t xml:space="preserve">и полному времени отключения выключателей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ов</m:t>
            </m:r>
          </m:sub>
        </m:sSub>
      </m:oMath>
      <w:r>
        <w:rPr>
          <w:rFonts w:eastAsiaTheme="minorEastAsia"/>
        </w:rPr>
        <w:t>:</w:t>
      </w:r>
    </w:p>
    <w:p w14:paraId="7927B82E" w14:textId="6E5F1D0F" w:rsidR="00EC1F61" w:rsidRDefault="00BA7C98" w:rsidP="00EC1F61">
      <w:pPr>
        <w:ind w:firstLine="709"/>
        <w:rPr>
          <w:rFonts w:eastAsiaTheme="minorEastAsia"/>
        </w:rPr>
      </w:pPr>
      <m:oMathPara>
        <m:oMathParaPr>
          <m:jc m:val="center"/>
        </m:oMathParaPr>
        <m:oMath>
          <m:sSub>
            <m:sSubPr>
              <m:ctrlPr>
                <w:rPr>
                  <w:rFonts w:ascii="Cambria Math" w:hAnsi="Cambria Math"/>
                  <w:i/>
                  <w:lang w:val="en-US"/>
                </w:rPr>
              </m:ctrlPr>
            </m:sSubPr>
            <m:e>
              <m:r>
                <w:rPr>
                  <w:rFonts w:ascii="Cambria Math" w:hAnsi="Cambria Math"/>
                  <w:lang w:val="en-US"/>
                </w:rPr>
                <m:t>t</m:t>
              </m:r>
            </m:e>
            <m:sub>
              <m:r>
                <w:rPr>
                  <w:rFonts w:ascii="Cambria Math" w:hAnsi="Cambria Math"/>
                </w:rPr>
                <m:t>откл</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рз</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ов</m:t>
              </m:r>
            </m:sub>
          </m:sSub>
          <m:r>
            <w:rPr>
              <w:rFonts w:ascii="Cambria Math" w:hAnsi="Cambria Math"/>
            </w:rPr>
            <m:t>=0,1+0,05=0,15 с</m:t>
          </m:r>
          <m:r>
            <w:rPr>
              <w:rFonts w:ascii="Cambria Math" w:eastAsiaTheme="minorEastAsia" w:hAnsi="Cambria Math"/>
              <w:lang w:val="en-US"/>
            </w:rPr>
            <m:t>.</m:t>
          </m:r>
        </m:oMath>
      </m:oMathPara>
    </w:p>
    <w:p w14:paraId="03D1B07B" w14:textId="44AFF48E" w:rsidR="00EC1F61" w:rsidRDefault="00EC1F61" w:rsidP="00EC1F61">
      <w:pPr>
        <w:ind w:firstLine="709"/>
        <w:rPr>
          <w:rFonts w:eastAsiaTheme="minorEastAsia"/>
          <w:iCs/>
          <w:szCs w:val="28"/>
          <w:lang w:eastAsia="ru-RU"/>
        </w:rPr>
      </w:pPr>
      <w:r>
        <w:rPr>
          <w:lang w:eastAsia="ru-RU"/>
        </w:rPr>
        <w:t xml:space="preserve">Действующее значение периодической составляющей тока короткого замыкания к моменту размыкания контактов </w:t>
      </w:r>
      <w:r>
        <w:rPr>
          <w:rFonts w:eastAsiaTheme="minorEastAsia"/>
          <w:iCs/>
          <w:szCs w:val="28"/>
          <w:lang w:eastAsia="ru-RU"/>
        </w:rPr>
        <w:t xml:space="preserve">берется равным </w:t>
      </w:r>
      <m:oMath>
        <m:sSub>
          <m:sSubPr>
            <m:ctrlPr>
              <w:rPr>
                <w:rFonts w:ascii="Cambria Math" w:hAnsi="Cambria Math"/>
                <w:i/>
                <w:iCs/>
                <w:szCs w:val="28"/>
              </w:rPr>
            </m:ctrlPr>
          </m:sSubPr>
          <m:e>
            <m:r>
              <w:rPr>
                <w:rFonts w:ascii="Cambria Math" w:hAnsi="Cambria Math"/>
                <w:szCs w:val="28"/>
                <w:lang w:val="en-US" w:eastAsia="ru-RU"/>
              </w:rPr>
              <m:t>I</m:t>
            </m:r>
          </m:e>
          <m:sub>
            <w:proofErr w:type="gramStart"/>
            <m:r>
              <w:rPr>
                <w:rFonts w:ascii="Cambria Math" w:hAnsi="Cambria Math"/>
                <w:szCs w:val="28"/>
                <w:lang w:eastAsia="ru-RU"/>
              </w:rPr>
              <m:t>п</m:t>
            </m:r>
            <w:proofErr w:type="gramEnd"/>
            <m:r>
              <w:rPr>
                <w:rFonts w:ascii="Cambria Math" w:hAnsi="Cambria Math"/>
                <w:szCs w:val="28"/>
                <w:lang w:eastAsia="ru-RU"/>
              </w:rPr>
              <m:t>τ</m:t>
            </m:r>
          </m:sub>
        </m:sSub>
        <m:r>
          <w:rPr>
            <w:rFonts w:ascii="Cambria Math" w:hAnsi="Cambria Math"/>
            <w:szCs w:val="28"/>
            <w:lang w:eastAsia="ru-RU"/>
          </w:rPr>
          <m:t>=20,21 кА</m:t>
        </m:r>
      </m:oMath>
      <w:r>
        <w:rPr>
          <w:rFonts w:eastAsiaTheme="minorEastAsia"/>
          <w:iCs/>
          <w:szCs w:val="28"/>
          <w:lang w:eastAsia="ru-RU"/>
        </w:rPr>
        <w:t>.</w:t>
      </w:r>
    </w:p>
    <w:p w14:paraId="1E6C043A" w14:textId="77777777" w:rsidR="00EC1F61" w:rsidRDefault="00EC1F61" w:rsidP="00EC1F61">
      <w:pPr>
        <w:ind w:firstLine="709"/>
        <w:rPr>
          <w:rFonts w:eastAsiaTheme="minorEastAsia"/>
          <w:szCs w:val="28"/>
        </w:rPr>
      </w:pPr>
      <w:r>
        <w:rPr>
          <w:rFonts w:eastAsiaTheme="minorEastAsia"/>
          <w:iCs/>
          <w:szCs w:val="28"/>
          <w:lang w:eastAsia="ru-RU"/>
        </w:rPr>
        <w:t xml:space="preserve">Значение апериодического тока в момент времени </w:t>
      </w:r>
      <m:oMath>
        <m:r>
          <w:rPr>
            <w:rFonts w:ascii="Cambria Math" w:hAnsi="Cambria Math" w:cs="Times New Roman"/>
            <w:szCs w:val="28"/>
            <w:lang w:val="en-US"/>
          </w:rPr>
          <m:t>τ</m:t>
        </m:r>
      </m:oMath>
      <w:r>
        <w:rPr>
          <w:rFonts w:eastAsiaTheme="minorEastAsia"/>
          <w:szCs w:val="28"/>
        </w:rPr>
        <w:t>:</w:t>
      </w:r>
    </w:p>
    <w:p w14:paraId="30EAD89F" w14:textId="536F5163" w:rsidR="00EC1F61" w:rsidRDefault="00BA7C98" w:rsidP="00EC1F61">
      <w:pPr>
        <w:ind w:firstLine="709"/>
        <w:rPr>
          <w:szCs w:val="28"/>
          <w:lang w:eastAsia="ru-RU"/>
        </w:rPr>
      </w:pPr>
      <m:oMathPara>
        <m:oMathParaPr>
          <m:jc m:val="center"/>
        </m:oMathParaPr>
        <m:oMath>
          <m:sSub>
            <m:sSubPr>
              <m:ctrlPr>
                <w:rPr>
                  <w:rFonts w:ascii="Cambria Math" w:hAnsi="Cambria Math"/>
                  <w:i/>
                  <w:iCs/>
                  <w:szCs w:val="28"/>
                </w:rPr>
              </m:ctrlPr>
            </m:sSubPr>
            <m:e>
              <m:r>
                <w:rPr>
                  <w:rFonts w:ascii="Cambria Math" w:hAnsi="Cambria Math"/>
                  <w:szCs w:val="28"/>
                  <w:lang w:val="en-US" w:eastAsia="ru-RU"/>
                </w:rPr>
                <m:t>i</m:t>
              </m:r>
            </m:e>
            <m:sub>
              <m:r>
                <w:rPr>
                  <w:rFonts w:ascii="Cambria Math" w:hAnsi="Cambria Math"/>
                  <w:szCs w:val="28"/>
                  <w:lang w:eastAsia="ru-RU"/>
                </w:rPr>
                <m:t xml:space="preserve">аτ </m:t>
              </m:r>
            </m:sub>
          </m:sSub>
          <m:r>
            <w:rPr>
              <w:rFonts w:ascii="Cambria Math" w:eastAsiaTheme="minorEastAsia" w:hAnsi="Cambria Math"/>
              <w:szCs w:val="28"/>
              <w:lang w:eastAsia="ru-RU"/>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I</m:t>
              </m:r>
            </m:e>
            <m:sub>
              <m:r>
                <w:rPr>
                  <w:rFonts w:ascii="Cambria Math" w:eastAsiaTheme="minorEastAsia" w:hAnsi="Cambria Math" w:cs="Times New Roman"/>
                  <w:szCs w:val="28"/>
                </w:rPr>
                <m:t>п0</m:t>
              </m:r>
            </m:sub>
          </m:sSub>
          <m:r>
            <w:rPr>
              <w:rFonts w:ascii="Cambria Math" w:eastAsiaTheme="minorEastAsia" w:hAnsi="Cambria Math" w:cs="Times New Roman"/>
              <w:szCs w:val="28"/>
            </w:rPr>
            <m:t>∙</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τ</m:t>
                  </m:r>
                </m:num>
                <m:den>
                  <m:sSub>
                    <m:sSubPr>
                      <m:ctrlPr>
                        <w:rPr>
                          <w:rFonts w:ascii="Cambria Math" w:eastAsiaTheme="minorEastAsia" w:hAnsi="Cambria Math" w:cs="Times New Roman"/>
                          <w:i/>
                          <w:szCs w:val="28"/>
                        </w:rPr>
                      </m:ctrlPr>
                    </m:sSubPr>
                    <m:e>
                      <m:r>
                        <w:rPr>
                          <w:rFonts w:ascii="Cambria Math" w:eastAsiaTheme="minorEastAsia" w:hAnsi="Cambria Math" w:cs="Times New Roman"/>
                          <w:szCs w:val="28"/>
                        </w:rPr>
                        <m:t>T</m:t>
                      </m:r>
                    </m:e>
                    <m:sub>
                      <m:r>
                        <w:rPr>
                          <w:rFonts w:ascii="Cambria Math" w:eastAsiaTheme="minorEastAsia" w:hAnsi="Cambria Math" w:cs="Times New Roman"/>
                          <w:szCs w:val="28"/>
                        </w:rPr>
                        <m:t>а</m:t>
                      </m:r>
                    </m:sub>
                  </m:sSub>
                </m:den>
              </m:f>
            </m:sup>
          </m:sSup>
          <m:r>
            <w:rPr>
              <w:rFonts w:ascii="Cambria Math" w:eastAsiaTheme="minorEastAsia" w:hAnsi="Cambria Math" w:cs="Times New Roman"/>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∙20,21∙</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0,04</m:t>
                  </m:r>
                </m:num>
                <m:den>
                  <m:r>
                    <w:rPr>
                      <w:rFonts w:ascii="Cambria Math" w:eastAsiaTheme="minorEastAsia" w:hAnsi="Cambria Math" w:cs="Times New Roman"/>
                      <w:szCs w:val="28"/>
                    </w:rPr>
                    <m:t>0,15</m:t>
                  </m:r>
                </m:den>
              </m:f>
            </m:sup>
          </m:sSup>
          <m:r>
            <w:rPr>
              <w:rFonts w:ascii="Cambria Math" w:eastAsiaTheme="minorEastAsia" w:hAnsi="Cambria Math" w:cs="Times New Roman"/>
              <w:szCs w:val="28"/>
            </w:rPr>
            <m:t>=21,89 кА.</m:t>
          </m:r>
        </m:oMath>
      </m:oMathPara>
    </w:p>
    <w:p w14:paraId="3C852467" w14:textId="05B3E58B" w:rsidR="00EC1F61" w:rsidRDefault="00EC1F61" w:rsidP="00EC1F61">
      <w:pPr>
        <w:ind w:firstLine="709"/>
        <w:rPr>
          <w:rFonts w:cs="Times New Roman"/>
          <w:szCs w:val="28"/>
        </w:rPr>
      </w:pPr>
      <w:r>
        <w:rPr>
          <w:rFonts w:cs="Times New Roman"/>
          <w:szCs w:val="28"/>
        </w:rPr>
        <w:t xml:space="preserve">Нормированное содержание апериодической составляющей тока </w:t>
      </w:r>
      <w:proofErr w:type="gramStart"/>
      <w:r w:rsidR="00502173">
        <w:rPr>
          <w:rFonts w:cs="Times New Roman"/>
          <w:szCs w:val="28"/>
        </w:rPr>
        <w:t>КЗ</w:t>
      </w:r>
      <w:proofErr w:type="gramEnd"/>
      <w:r>
        <w:rPr>
          <w:rFonts w:cs="Times New Roman"/>
          <w:szCs w:val="28"/>
        </w:rPr>
        <w:t xml:space="preserve"> в токе короткого замыкания:</w:t>
      </w:r>
    </w:p>
    <w:p w14:paraId="5AD258AF" w14:textId="43031B50" w:rsidR="00EC1F61" w:rsidRDefault="00EC1F61" w:rsidP="00EC1F61">
      <w:pPr>
        <w:ind w:firstLine="709"/>
        <w:rPr>
          <w:rFonts w:ascii="Cambria Math" w:eastAsiaTheme="minorEastAsia" w:hAnsi="Cambria Math"/>
        </w:rPr>
      </w:pPr>
      <m:oMathPara>
        <m:oMathParaPr>
          <m:jc m:val="center"/>
        </m:oMathParaPr>
        <m:oMath>
          <m:r>
            <w:rPr>
              <w:rFonts w:ascii="Cambria Math" w:hAnsi="Cambria Math"/>
            </w:rPr>
            <m:t>β=</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аτ</m:t>
                  </m:r>
                </m:sub>
              </m:sSub>
            </m:num>
            <m:den>
              <m:rad>
                <m:radPr>
                  <m:degHide m:val="1"/>
                  <m:ctrlPr>
                    <w:rPr>
                      <w:rFonts w:ascii="Cambria Math" w:hAnsi="Cambria Math"/>
                      <w:i/>
                    </w:rPr>
                  </m:ctrlPr>
                </m:radPr>
                <m:deg/>
                <m:e>
                  <m:r>
                    <w:rPr>
                      <w:rFonts w:ascii="Cambria Math" w:hAnsi="Cambria Math"/>
                    </w:rPr>
                    <m:t>2</m:t>
                  </m:r>
                </m:e>
              </m:rad>
              <m:r>
                <w:rPr>
                  <w:rFonts w:ascii="Cambria Math" w:hAnsi="Cambria Math" w:cs="Cambria Math"/>
                </w:rPr>
                <m:t>⋅</m:t>
              </m:r>
              <m:sSub>
                <m:sSubPr>
                  <m:ctrlPr>
                    <w:rPr>
                      <w:rFonts w:ascii="Cambria Math" w:hAnsi="Cambria Math"/>
                      <w:i/>
                    </w:rPr>
                  </m:ctrlPr>
                </m:sSubPr>
                <m:e>
                  <m:r>
                    <w:rPr>
                      <w:rFonts w:ascii="Cambria Math" w:hAnsi="Cambria Math"/>
                    </w:rPr>
                    <m:t>I</m:t>
                  </m:r>
                </m:e>
                <m:sub>
                  <m:r>
                    <w:rPr>
                      <w:rFonts w:ascii="Cambria Math" w:hAnsi="Cambria Math"/>
                    </w:rPr>
                    <m:t>Пτ</m:t>
                  </m:r>
                </m:sub>
              </m:sSub>
            </m:den>
          </m:f>
          <m:r>
            <w:rPr>
              <w:rFonts w:ascii="Cambria Math" w:hAnsi="Cambria Math" w:cs="Cambria Math"/>
            </w:rPr>
            <m:t>⋅</m:t>
          </m:r>
          <m:r>
            <w:rPr>
              <w:rFonts w:ascii="Cambria Math" w:hAnsi="Cambria Math"/>
            </w:rPr>
            <m:t>100%=</m:t>
          </m:r>
          <m:f>
            <m:fPr>
              <m:ctrlPr>
                <w:rPr>
                  <w:rFonts w:ascii="Cambria Math" w:hAnsi="Cambria Math"/>
                  <w:i/>
                </w:rPr>
              </m:ctrlPr>
            </m:fPr>
            <m:num>
              <m:r>
                <w:rPr>
                  <w:rFonts w:ascii="Cambria Math" w:hAnsi="Cambria Math"/>
                </w:rPr>
                <m:t>21,89</m:t>
              </m:r>
            </m:num>
            <m:den>
              <m:rad>
                <m:radPr>
                  <m:degHide m:val="1"/>
                  <m:ctrlPr>
                    <w:rPr>
                      <w:rFonts w:ascii="Cambria Math" w:hAnsi="Cambria Math"/>
                      <w:i/>
                    </w:rPr>
                  </m:ctrlPr>
                </m:radPr>
                <m:deg/>
                <m:e>
                  <m:r>
                    <w:rPr>
                      <w:rFonts w:ascii="Cambria Math" w:hAnsi="Cambria Math"/>
                    </w:rPr>
                    <m:t>2</m:t>
                  </m:r>
                </m:e>
              </m:rad>
              <m:r>
                <w:rPr>
                  <w:rFonts w:ascii="Cambria Math" w:hAnsi="Cambria Math" w:cs="Cambria Math"/>
                </w:rPr>
                <m:t>⋅20,21</m:t>
              </m:r>
            </m:den>
          </m:f>
          <m:r>
            <w:rPr>
              <w:rFonts w:ascii="Cambria Math" w:hAnsi="Cambria Math" w:cs="Cambria Math"/>
            </w:rPr>
            <m:t>⋅</m:t>
          </m:r>
          <m:r>
            <w:rPr>
              <w:rFonts w:ascii="Cambria Math" w:hAnsi="Cambria Math"/>
            </w:rPr>
            <m:t>100%=76,59 %.</m:t>
          </m:r>
        </m:oMath>
      </m:oMathPara>
    </w:p>
    <w:p w14:paraId="52A12689" w14:textId="77777777" w:rsidR="00EC1F61" w:rsidRDefault="00EC1F61" w:rsidP="00EC1F61">
      <w:pPr>
        <w:ind w:firstLine="709"/>
        <w:rPr>
          <w:rFonts w:eastAsiaTheme="minorEastAsia"/>
          <w:szCs w:val="28"/>
        </w:rPr>
      </w:pPr>
      <w:r>
        <w:rPr>
          <w:lang w:eastAsia="ru-RU"/>
        </w:rPr>
        <w:t xml:space="preserve">Полный ток с учетом периодической и апериодической составляющей тока короткого замыкания к моменту времени </w:t>
      </w:r>
      <m:oMath>
        <m:r>
          <w:rPr>
            <w:rFonts w:ascii="Cambria Math" w:hAnsi="Cambria Math" w:cs="Times New Roman"/>
            <w:szCs w:val="28"/>
            <w:lang w:val="en-US"/>
          </w:rPr>
          <m:t>τ</m:t>
        </m:r>
      </m:oMath>
      <w:r>
        <w:rPr>
          <w:rFonts w:eastAsiaTheme="minorEastAsia"/>
          <w:szCs w:val="28"/>
        </w:rPr>
        <w:t>:</w:t>
      </w:r>
    </w:p>
    <w:p w14:paraId="0B50445E" w14:textId="4F27C3F7" w:rsidR="00EC1F61" w:rsidRDefault="00BA7C98" w:rsidP="00EC1F61">
      <w:pPr>
        <w:ind w:firstLine="709"/>
        <w:rPr>
          <w:lang w:eastAsia="ru-RU"/>
        </w:rPr>
      </w:pPr>
      <m:oMathPara>
        <m:oMathParaPr>
          <m:jc m:val="center"/>
        </m:oMathParaPr>
        <m:oMath>
          <m:rad>
            <m:radPr>
              <m:degHide m:val="1"/>
              <m:ctrlPr>
                <w:rPr>
                  <w:rFonts w:ascii="Cambria Math" w:hAnsi="Cambria Math"/>
                  <w:i/>
                </w:rPr>
              </m:ctrlPr>
            </m:radPr>
            <m:deg/>
            <m:e>
              <m:r>
                <w:rPr>
                  <w:rFonts w:ascii="Cambria Math" w:hAnsi="Cambria Math"/>
                </w:rPr>
                <m:t>2</m:t>
              </m:r>
            </m:e>
          </m:rad>
          <m:r>
            <w:rPr>
              <w:rFonts w:ascii="Cambria Math" w:hAnsi="Cambria Math" w:cs="Cambria Math"/>
            </w:rPr>
            <m:t>⋅</m:t>
          </m:r>
          <m:sSub>
            <m:sSubPr>
              <m:ctrlPr>
                <w:rPr>
                  <w:rFonts w:ascii="Cambria Math" w:hAnsi="Cambria Math"/>
                  <w:i/>
                </w:rPr>
              </m:ctrlPr>
            </m:sSubPr>
            <m:e>
              <m:r>
                <w:rPr>
                  <w:rFonts w:ascii="Cambria Math" w:hAnsi="Cambria Math"/>
                </w:rPr>
                <m:t>I</m:t>
              </m:r>
            </m:e>
            <m:sub>
              <m:r>
                <w:rPr>
                  <w:rFonts w:ascii="Cambria Math" w:hAnsi="Cambria Math"/>
                </w:rPr>
                <m:t>пτ</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аτ</m:t>
              </m:r>
            </m:sub>
          </m:sSub>
          <m:r>
            <w:rPr>
              <w:rFonts w:ascii="Cambria Math" w:hAnsi="Cambria Math"/>
            </w:rPr>
            <m:t>=</m:t>
          </m:r>
          <m:rad>
            <m:radPr>
              <m:degHide m:val="1"/>
              <m:ctrlPr>
                <w:rPr>
                  <w:rFonts w:ascii="Cambria Math" w:hAnsi="Cambria Math"/>
                  <w:i/>
                </w:rPr>
              </m:ctrlPr>
            </m:radPr>
            <m:deg/>
            <m:e>
              <m:r>
                <w:rPr>
                  <w:rFonts w:ascii="Cambria Math" w:hAnsi="Cambria Math"/>
                </w:rPr>
                <m:t>2</m:t>
              </m:r>
            </m:e>
          </m:rad>
          <m:r>
            <w:rPr>
              <w:rFonts w:ascii="Cambria Math" w:hAnsi="Cambria Math"/>
            </w:rPr>
            <m:t>∙20,21+</m:t>
          </m:r>
          <m:r>
            <w:rPr>
              <w:rFonts w:ascii="Cambria Math" w:eastAsiaTheme="minorEastAsia" w:hAnsi="Cambria Math" w:cs="Times New Roman"/>
              <w:szCs w:val="28"/>
            </w:rPr>
            <m:t>21,89</m:t>
          </m:r>
          <m:r>
            <w:rPr>
              <w:rFonts w:ascii="Cambria Math" w:hAnsi="Cambria Math"/>
            </w:rPr>
            <m:t>=50,47 кА.</m:t>
          </m:r>
        </m:oMath>
      </m:oMathPara>
    </w:p>
    <w:p w14:paraId="215B8186" w14:textId="77777777" w:rsidR="00EC1F61" w:rsidRDefault="00EC1F61" w:rsidP="00EC1F61">
      <w:pPr>
        <w:ind w:firstLine="709"/>
        <w:rPr>
          <w:lang w:eastAsia="ru-RU"/>
        </w:rPr>
      </w:pPr>
      <w:r>
        <w:rPr>
          <w:lang w:eastAsia="ru-RU"/>
        </w:rPr>
        <w:t>Каталожный полный ток с учетом периодической и апериодической составляющей тока короткого замыкания:</w:t>
      </w:r>
    </w:p>
    <w:p w14:paraId="4E84AE12" w14:textId="77777777" w:rsidR="00EC1F61" w:rsidRDefault="00BA7C98" w:rsidP="00EC1F61">
      <w:pPr>
        <w:ind w:firstLine="709"/>
        <w:rPr>
          <w:lang w:eastAsia="ru-RU"/>
        </w:rPr>
      </w:pPr>
      <m:oMathPara>
        <m:oMathParaPr>
          <m:jc m:val="center"/>
        </m:oMathParaPr>
        <m:oMath>
          <m:rad>
            <m:radPr>
              <m:degHide m:val="1"/>
              <m:ctrlPr>
                <w:rPr>
                  <w:rFonts w:ascii="Cambria Math" w:eastAsiaTheme="minorEastAsia" w:hAnsi="Cambria Math"/>
                  <w:i/>
                  <w:szCs w:val="28"/>
                  <w:lang w:val="en-US"/>
                </w:rPr>
              </m:ctrlPr>
            </m:radPr>
            <m:deg/>
            <m:e>
              <m:r>
                <w:rPr>
                  <w:rFonts w:ascii="Cambria Math" w:eastAsiaTheme="minorEastAsia" w:hAnsi="Cambria Math"/>
                  <w:szCs w:val="28"/>
                  <w:lang w:val="en-US"/>
                </w:rPr>
                <m:t>2</m:t>
              </m:r>
            </m:e>
          </m:rad>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∙I</m:t>
              </m:r>
            </m:e>
            <m:sub>
              <m:r>
                <w:rPr>
                  <w:rFonts w:ascii="Cambria Math" w:eastAsiaTheme="minorEastAsia" w:hAnsi="Cambria Math" w:cs="Times New Roman"/>
                  <w:szCs w:val="28"/>
                </w:rPr>
                <m:t>откл</m:t>
              </m:r>
            </m:sub>
          </m:sSub>
          <m:r>
            <w:rPr>
              <w:rFonts w:ascii="Cambria Math" w:eastAsiaTheme="minorEastAsia" w:hAnsi="Cambria Math" w:cs="Times New Roman"/>
              <w:szCs w:val="28"/>
            </w:rPr>
            <m:t>∙</m:t>
          </m:r>
          <m:d>
            <m:dPr>
              <m:ctrlPr>
                <w:rPr>
                  <w:rFonts w:ascii="Cambria Math" w:eastAsiaTheme="minorEastAsia" w:hAnsi="Cambria Math" w:cs="Times New Roman"/>
                  <w:i/>
                  <w:szCs w:val="28"/>
                </w:rPr>
              </m:ctrlPr>
            </m:dPr>
            <m:e>
              <m:r>
                <w:rPr>
                  <w:rFonts w:ascii="Cambria Math" w:eastAsiaTheme="minorEastAsia" w:hAnsi="Cambria Math" w:cs="Times New Roman"/>
                  <w:szCs w:val="28"/>
                </w:rPr>
                <m:t>1+</m:t>
              </m:r>
              <m:f>
                <m:fPr>
                  <m:ctrlPr>
                    <w:rPr>
                      <w:rFonts w:ascii="Cambria Math" w:eastAsiaTheme="minorEastAsia" w:hAnsi="Cambria Math" w:cs="Times New Roman"/>
                      <w:i/>
                      <w:szCs w:val="28"/>
                    </w:rPr>
                  </m:ctrlPr>
                </m:fPr>
                <m:num>
                  <m:sSub>
                    <m:sSubPr>
                      <m:ctrlPr>
                        <w:rPr>
                          <w:rFonts w:ascii="Cambria Math" w:eastAsiaTheme="minorEastAsia" w:hAnsi="Cambria Math"/>
                          <w:i/>
                          <w:szCs w:val="28"/>
                          <w:lang w:val="en-US"/>
                        </w:rPr>
                      </m:ctrlPr>
                    </m:sSubPr>
                    <m:e>
                      <m:r>
                        <w:rPr>
                          <w:rFonts w:ascii="Cambria Math" w:eastAsiaTheme="minorEastAsia" w:hAnsi="Cambria Math"/>
                          <w:szCs w:val="28"/>
                          <w:lang w:val="en-US"/>
                        </w:rPr>
                        <m:t>β</m:t>
                      </m:r>
                    </m:e>
                    <m:sub>
                      <m:r>
                        <w:rPr>
                          <w:rFonts w:ascii="Cambria Math" w:eastAsiaTheme="minorEastAsia" w:hAnsi="Cambria Math"/>
                          <w:szCs w:val="28"/>
                          <w:lang w:val="en-US"/>
                        </w:rPr>
                        <m:t>ном</m:t>
                      </m:r>
                    </m:sub>
                  </m:sSub>
                </m:num>
                <m:den>
                  <m:r>
                    <w:rPr>
                      <w:rFonts w:ascii="Cambria Math" w:eastAsiaTheme="minorEastAsia" w:hAnsi="Cambria Math" w:cs="Times New Roman"/>
                      <w:szCs w:val="28"/>
                    </w:rPr>
                    <m:t>100%</m:t>
                  </m:r>
                </m:den>
              </m:f>
            </m:e>
          </m:d>
          <m:r>
            <w:rPr>
              <w:rFonts w:ascii="Cambria Math" w:eastAsiaTheme="minorEastAsia" w:hAnsi="Cambria Math"/>
              <w:szCs w:val="28"/>
            </w:rPr>
            <m:t>=</m:t>
          </m:r>
          <m:rad>
            <m:radPr>
              <m:degHide m:val="1"/>
              <m:ctrlPr>
                <w:rPr>
                  <w:rFonts w:ascii="Cambria Math" w:eastAsiaTheme="minorEastAsia" w:hAnsi="Cambria Math"/>
                  <w:i/>
                  <w:szCs w:val="28"/>
                  <w:lang w:val="en-US"/>
                </w:rPr>
              </m:ctrlPr>
            </m:radPr>
            <m:deg/>
            <m:e>
              <m:r>
                <w:rPr>
                  <w:rFonts w:ascii="Cambria Math" w:eastAsiaTheme="minorEastAsia" w:hAnsi="Cambria Math"/>
                  <w:szCs w:val="28"/>
                  <w:lang w:val="en-US"/>
                </w:rPr>
                <m:t>2</m:t>
              </m:r>
            </m:e>
          </m:rad>
          <m:r>
            <w:rPr>
              <w:rFonts w:ascii="Cambria Math" w:eastAsiaTheme="minorEastAsia" w:hAnsi="Cambria Math" w:cs="Times New Roman"/>
              <w:szCs w:val="28"/>
            </w:rPr>
            <m:t>∙63∙</m:t>
          </m:r>
          <m:d>
            <m:dPr>
              <m:ctrlPr>
                <w:rPr>
                  <w:rFonts w:ascii="Cambria Math" w:eastAsiaTheme="minorEastAsia" w:hAnsi="Cambria Math" w:cs="Times New Roman"/>
                  <w:i/>
                  <w:szCs w:val="28"/>
                </w:rPr>
              </m:ctrlPr>
            </m:dPr>
            <m:e>
              <m:r>
                <w:rPr>
                  <w:rFonts w:ascii="Cambria Math" w:eastAsiaTheme="minorEastAsia" w:hAnsi="Cambria Math" w:cs="Times New Roman"/>
                  <w:szCs w:val="28"/>
                </w:rPr>
                <m:t>1+</m:t>
              </m:r>
              <m:f>
                <m:fPr>
                  <m:ctrlPr>
                    <w:rPr>
                      <w:rFonts w:ascii="Cambria Math" w:eastAsiaTheme="minorEastAsia" w:hAnsi="Cambria Math" w:cs="Times New Roman"/>
                      <w:i/>
                      <w:szCs w:val="28"/>
                    </w:rPr>
                  </m:ctrlPr>
                </m:fPr>
                <m:num>
                  <m:r>
                    <w:rPr>
                      <w:rFonts w:ascii="Cambria Math" w:eastAsiaTheme="minorEastAsia" w:hAnsi="Cambria Math"/>
                      <w:szCs w:val="28"/>
                      <w:lang w:val="en-US"/>
                    </w:rPr>
                    <m:t>48%</m:t>
                  </m:r>
                </m:num>
                <m:den>
                  <m:r>
                    <w:rPr>
                      <w:rFonts w:ascii="Cambria Math" w:eastAsiaTheme="minorEastAsia" w:hAnsi="Cambria Math" w:cs="Times New Roman"/>
                      <w:szCs w:val="28"/>
                    </w:rPr>
                    <m:t>100%</m:t>
                  </m:r>
                </m:den>
              </m:f>
            </m:e>
          </m:d>
          <m:r>
            <w:rPr>
              <w:rFonts w:ascii="Cambria Math" w:eastAsiaTheme="minorEastAsia" w:hAnsi="Cambria Math" w:cs="Times New Roman"/>
              <w:szCs w:val="28"/>
            </w:rPr>
            <m:t>=131,86 кА.</m:t>
          </m:r>
        </m:oMath>
      </m:oMathPara>
    </w:p>
    <w:p w14:paraId="5316D1D0" w14:textId="77777777" w:rsidR="00EC1F61" w:rsidRDefault="00EC1F61" w:rsidP="00EC1F61">
      <w:pPr>
        <w:ind w:firstLine="709"/>
        <w:rPr>
          <w:lang w:eastAsia="ru-RU"/>
        </w:rPr>
      </w:pPr>
      <w:r>
        <w:rPr>
          <w:lang w:eastAsia="ru-RU"/>
        </w:rPr>
        <w:t>Расчетный тепловой импульс короткого замыкания:</w:t>
      </w:r>
    </w:p>
    <w:p w14:paraId="2D7BFA45" w14:textId="1647115C" w:rsidR="00EC1F61" w:rsidRDefault="00BA7C98" w:rsidP="00EC1F61">
      <w:pPr>
        <w:ind w:firstLine="709"/>
        <w:rPr>
          <w:lang w:eastAsia="ru-RU"/>
        </w:rPr>
      </w:pPr>
      <m:oMathPara>
        <m:oMathParaPr>
          <m:jc m:val="center"/>
        </m:oMathParaPr>
        <m:oMath>
          <m:sSub>
            <m:sSubPr>
              <m:ctrlPr>
                <w:rPr>
                  <w:rFonts w:ascii="Cambria Math" w:hAnsi="Cambria Math"/>
                  <w:i/>
                  <w:szCs w:val="28"/>
                  <w:lang w:val="en-US"/>
                </w:rPr>
              </m:ctrlPr>
            </m:sSubPr>
            <m:e>
              <m:r>
                <w:rPr>
                  <w:rFonts w:ascii="Cambria Math" w:hAnsi="Cambria Math"/>
                  <w:szCs w:val="28"/>
                  <w:lang w:val="en-US"/>
                </w:rPr>
                <m:t>B</m:t>
              </m:r>
            </m:e>
            <m:sub>
              <m:r>
                <w:rPr>
                  <w:rFonts w:ascii="Cambria Math" w:hAnsi="Cambria Math"/>
                  <w:szCs w:val="28"/>
                </w:rPr>
                <m:t>к</m:t>
              </m:r>
            </m:sub>
          </m:sSub>
          <m:r>
            <w:rPr>
              <w:rFonts w:ascii="Cambria Math" w:hAnsi="Cambria Math"/>
              <w:szCs w:val="28"/>
            </w:rPr>
            <m:t>=</m:t>
          </m:r>
          <m:sSubSup>
            <m:sSubSupPr>
              <m:ctrlPr>
                <w:rPr>
                  <w:rFonts w:ascii="Cambria Math" w:hAnsi="Cambria Math"/>
                  <w:i/>
                  <w:szCs w:val="28"/>
                  <w:lang w:val="en-US"/>
                </w:rPr>
              </m:ctrlPr>
            </m:sSubSupPr>
            <m:e>
              <m:r>
                <w:rPr>
                  <w:rFonts w:ascii="Cambria Math" w:hAnsi="Cambria Math"/>
                  <w:szCs w:val="28"/>
                  <w:lang w:val="en-US"/>
                </w:rPr>
                <m:t>I</m:t>
              </m:r>
            </m:e>
            <m:sub>
              <m:r>
                <w:rPr>
                  <w:rFonts w:ascii="Cambria Math" w:hAnsi="Cambria Math"/>
                  <w:szCs w:val="28"/>
                </w:rPr>
                <m:t>п0</m:t>
              </m:r>
            </m:sub>
            <m:sup>
              <m:r>
                <w:rPr>
                  <w:rFonts w:ascii="Cambria Math" w:hAnsi="Cambria Math"/>
                  <w:szCs w:val="28"/>
                </w:rPr>
                <m:t>2</m:t>
              </m:r>
            </m:sup>
          </m:sSubSup>
          <m:r>
            <w:rPr>
              <w:rFonts w:ascii="Cambria Math" w:hAnsi="Cambria Math" w:cs="Cambria Math"/>
              <w:szCs w:val="28"/>
            </w:rPr>
            <m:t>⋅</m:t>
          </m:r>
          <m:d>
            <m:dPr>
              <m:ctrlPr>
                <w:rPr>
                  <w:rFonts w:ascii="Cambria Math" w:hAnsi="Cambria Math"/>
                  <w:i/>
                  <w:szCs w:val="28"/>
                </w:rPr>
              </m:ctrlPr>
            </m:dPr>
            <m:e>
              <m:sSub>
                <m:sSubPr>
                  <m:ctrlPr>
                    <w:rPr>
                      <w:rFonts w:ascii="Cambria Math" w:hAnsi="Cambria Math"/>
                      <w:i/>
                      <w:szCs w:val="28"/>
                      <w:lang w:val="en-US"/>
                    </w:rPr>
                  </m:ctrlPr>
                </m:sSubPr>
                <m:e>
                  <m:r>
                    <w:rPr>
                      <w:rFonts w:ascii="Cambria Math" w:hAnsi="Cambria Math"/>
                      <w:szCs w:val="28"/>
                      <w:lang w:val="en-US"/>
                    </w:rPr>
                    <m:t>t</m:t>
                  </m:r>
                </m:e>
                <m:sub>
                  <m:r>
                    <w:rPr>
                      <w:rFonts w:ascii="Cambria Math" w:hAnsi="Cambria Math"/>
                      <w:szCs w:val="28"/>
                    </w:rPr>
                    <m:t>откл</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T</m:t>
                  </m:r>
                </m:e>
                <m:sub>
                  <m:r>
                    <w:rPr>
                      <w:rFonts w:ascii="Cambria Math" w:hAnsi="Cambria Math"/>
                      <w:szCs w:val="28"/>
                    </w:rPr>
                    <m:t>а</m:t>
                  </m:r>
                </m:sub>
              </m:sSub>
            </m:e>
          </m:d>
          <m:r>
            <w:rPr>
              <w:rFonts w:ascii="Cambria Math" w:hAnsi="Cambria Math"/>
              <w:szCs w:val="28"/>
            </w:rPr>
            <m:t>=</m:t>
          </m:r>
          <m:sSup>
            <m:sSupPr>
              <m:ctrlPr>
                <w:rPr>
                  <w:rFonts w:ascii="Cambria Math" w:hAnsi="Cambria Math"/>
                  <w:i/>
                  <w:szCs w:val="28"/>
                  <w:lang w:val="en-US"/>
                </w:rPr>
              </m:ctrlPr>
            </m:sSupPr>
            <m:e>
              <m:r>
                <w:rPr>
                  <w:rFonts w:ascii="Cambria Math" w:hAnsi="Cambria Math"/>
                  <w:szCs w:val="28"/>
                  <w:lang w:val="en-US"/>
                </w:rPr>
                <m:t>20,21</m:t>
              </m:r>
            </m:e>
            <m:sup>
              <m:r>
                <w:rPr>
                  <w:rFonts w:ascii="Cambria Math" w:hAnsi="Cambria Math"/>
                  <w:szCs w:val="28"/>
                  <w:lang w:val="en-US"/>
                </w:rPr>
                <m:t>2</m:t>
              </m:r>
            </m:sup>
          </m:sSup>
          <m:r>
            <w:rPr>
              <w:rFonts w:ascii="Cambria Math" w:hAnsi="Cambria Math" w:cs="Cambria Math"/>
              <w:szCs w:val="28"/>
            </w:rPr>
            <m:t>⋅</m:t>
          </m:r>
          <m:d>
            <m:dPr>
              <m:ctrlPr>
                <w:rPr>
                  <w:rFonts w:ascii="Cambria Math" w:hAnsi="Cambria Math"/>
                  <w:i/>
                  <w:szCs w:val="28"/>
                </w:rPr>
              </m:ctrlPr>
            </m:dPr>
            <m:e>
              <m:r>
                <w:rPr>
                  <w:rFonts w:ascii="Cambria Math" w:hAnsi="Cambria Math"/>
                  <w:szCs w:val="28"/>
                  <w:lang w:val="en-US"/>
                </w:rPr>
                <m:t>0,15</m:t>
              </m:r>
              <m:r>
                <w:rPr>
                  <w:rFonts w:ascii="Cambria Math" w:hAnsi="Cambria Math"/>
                  <w:szCs w:val="28"/>
                </w:rPr>
                <m:t>+</m:t>
              </m:r>
              <m:r>
                <w:rPr>
                  <w:rFonts w:ascii="Cambria Math" w:hAnsi="Cambria Math"/>
                  <w:szCs w:val="28"/>
                  <w:lang w:val="en-US"/>
                </w:rPr>
                <m:t>0,15</m:t>
              </m:r>
            </m:e>
          </m:d>
          <m:r>
            <w:rPr>
              <w:rFonts w:ascii="Cambria Math" w:hAnsi="Cambria Math"/>
              <w:szCs w:val="28"/>
            </w:rPr>
            <m:t xml:space="preserve">=122,5 </m:t>
          </m:r>
          <m:r>
            <w:rPr>
              <w:rFonts w:ascii="Cambria Math" w:eastAsiaTheme="minorEastAsia" w:hAnsi="Cambria Math"/>
              <w:szCs w:val="28"/>
              <w:lang w:val="en-US"/>
            </w:rPr>
            <m:t>к</m:t>
          </m:r>
          <m:sSup>
            <m:sSupPr>
              <m:ctrlPr>
                <w:rPr>
                  <w:rFonts w:ascii="Cambria Math" w:eastAsiaTheme="minorEastAsia" w:hAnsi="Cambria Math"/>
                  <w:i/>
                  <w:szCs w:val="28"/>
                  <w:lang w:val="en-US"/>
                </w:rPr>
              </m:ctrlPr>
            </m:sSupPr>
            <m:e>
              <m:r>
                <w:rPr>
                  <w:rFonts w:ascii="Cambria Math" w:eastAsiaTheme="minorEastAsia" w:hAnsi="Cambria Math"/>
                  <w:szCs w:val="28"/>
                  <w:lang w:val="en-US"/>
                </w:rPr>
                <m:t>А</m:t>
              </m:r>
            </m:e>
            <m:sup>
              <m:r>
                <w:rPr>
                  <w:rFonts w:ascii="Cambria Math" w:eastAsiaTheme="minorEastAsia" w:hAnsi="Cambria Math"/>
                  <w:szCs w:val="28"/>
                  <w:lang w:val="en-US"/>
                </w:rPr>
                <m:t>2</m:t>
              </m:r>
            </m:sup>
          </m:sSup>
          <m:r>
            <w:rPr>
              <w:rFonts w:ascii="Cambria Math" w:eastAsiaTheme="minorEastAsia" w:hAnsi="Cambria Math"/>
              <w:szCs w:val="28"/>
              <w:lang w:val="en-US"/>
            </w:rPr>
            <m:t>∙с.</m:t>
          </m:r>
          <m:r>
            <w:rPr>
              <w:rFonts w:ascii="Cambria Math" w:hAnsi="Cambria Math"/>
              <w:szCs w:val="28"/>
              <w:lang w:val="en-US"/>
            </w:rPr>
            <m:t xml:space="preserve"> </m:t>
          </m:r>
        </m:oMath>
      </m:oMathPara>
    </w:p>
    <w:p w14:paraId="083CFD84" w14:textId="77777777" w:rsidR="00EC1F61" w:rsidRDefault="00EC1F61" w:rsidP="00EC1F61">
      <w:pPr>
        <w:ind w:firstLine="709"/>
        <w:rPr>
          <w:lang w:eastAsia="ru-RU"/>
        </w:rPr>
      </w:pPr>
      <w:r>
        <w:rPr>
          <w:lang w:eastAsia="ru-RU"/>
        </w:rPr>
        <w:t>Каталожный тепловой импульс короткого замыкания:</w:t>
      </w:r>
    </w:p>
    <w:p w14:paraId="26D65944" w14:textId="77777777" w:rsidR="00EC1F61" w:rsidRDefault="00BA7C98" w:rsidP="00EC1F61">
      <w:pPr>
        <w:ind w:firstLine="709"/>
        <w:rPr>
          <w:lang w:eastAsia="ru-RU"/>
        </w:rPr>
      </w:pPr>
      <m:oMathPara>
        <m:oMathParaPr>
          <m:jc m:val="center"/>
        </m:oMathParaPr>
        <m:oMath>
          <m:sSubSup>
            <m:sSubSupPr>
              <m:ctrlPr>
                <w:rPr>
                  <w:rFonts w:ascii="Cambria Math" w:hAnsi="Cambria Math"/>
                  <w:i/>
                  <w:lang w:val="en-US"/>
                </w:rPr>
              </m:ctrlPr>
            </m:sSubSupPr>
            <m:e>
              <m:r>
                <w:rPr>
                  <w:rFonts w:ascii="Cambria Math" w:hAnsi="Cambria Math"/>
                  <w:lang w:val="en-US"/>
                </w:rPr>
                <m:t>I</m:t>
              </m:r>
            </m:e>
            <m:sub>
              <m:r>
                <w:rPr>
                  <w:rFonts w:ascii="Cambria Math" w:hAnsi="Cambria Math"/>
                </w:rPr>
                <m:t>т</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т</m:t>
              </m:r>
            </m:sub>
          </m:sSub>
          <m:r>
            <w:rPr>
              <w:rFonts w:ascii="Cambria Math" w:hAnsi="Cambria Math"/>
            </w:rPr>
            <m:t>=</m:t>
          </m:r>
          <m:sSup>
            <m:sSupPr>
              <m:ctrlPr>
                <w:rPr>
                  <w:rFonts w:ascii="Cambria Math" w:hAnsi="Cambria Math"/>
                  <w:i/>
                  <w:lang w:val="en-US"/>
                </w:rPr>
              </m:ctrlPr>
            </m:sSupPr>
            <m:e>
              <m:r>
                <w:rPr>
                  <w:rFonts w:ascii="Cambria Math" w:hAnsi="Cambria Math"/>
                </w:rPr>
                <m:t>63</m:t>
              </m:r>
            </m:e>
            <m:sup>
              <m:r>
                <w:rPr>
                  <w:rFonts w:ascii="Cambria Math" w:hAnsi="Cambria Math"/>
                </w:rPr>
                <m:t>3</m:t>
              </m:r>
            </m:sup>
          </m:sSup>
          <m:r>
            <w:rPr>
              <w:rFonts w:ascii="Cambria Math" w:hAnsi="Cambria Math"/>
            </w:rPr>
            <m:t xml:space="preserve">∙3=11907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 xml:space="preserve">с. </m:t>
          </m:r>
        </m:oMath>
      </m:oMathPara>
    </w:p>
    <w:p w14:paraId="082B54E8" w14:textId="794F5895" w:rsidR="00EC1F61" w:rsidRDefault="00EC1F61" w:rsidP="00EC1F61">
      <w:pPr>
        <w:ind w:firstLine="709"/>
        <w:rPr>
          <w:lang w:eastAsia="ru-RU"/>
        </w:rPr>
      </w:pPr>
      <w:r>
        <w:rPr>
          <w:lang w:eastAsia="ru-RU"/>
        </w:rPr>
        <w:t xml:space="preserve">По условиям выбора КРУЭ </w:t>
      </w:r>
      <w:r>
        <w:rPr>
          <w:lang w:val="en-US" w:eastAsia="ru-RU"/>
        </w:rPr>
        <w:t>ELK</w:t>
      </w:r>
      <w:r>
        <w:rPr>
          <w:lang w:eastAsia="ru-RU"/>
        </w:rPr>
        <w:t>-</w:t>
      </w:r>
      <w:r w:rsidR="0095140B" w:rsidRPr="0095140B">
        <w:rPr>
          <w:lang w:eastAsia="ru-RU"/>
        </w:rPr>
        <w:t>0</w:t>
      </w:r>
      <w:r w:rsidR="00BB3C8B">
        <w:rPr>
          <w:lang w:eastAsia="ru-RU"/>
        </w:rPr>
        <w:t>4</w:t>
      </w:r>
      <w:r>
        <w:rPr>
          <w:lang w:eastAsia="ru-RU"/>
        </w:rPr>
        <w:t xml:space="preserve"> подходит. Отдельный выбор разъединителей не производится, так как они входят в состав КРУЭ.</w:t>
      </w:r>
    </w:p>
    <w:p w14:paraId="011259A9" w14:textId="77777777" w:rsidR="00FF1DF4" w:rsidRDefault="00FF1DF4" w:rsidP="000D751E">
      <w:pPr>
        <w:pStyle w:val="2"/>
        <w:numPr>
          <w:ilvl w:val="1"/>
          <w:numId w:val="3"/>
        </w:numPr>
        <w:ind w:left="0" w:firstLine="709"/>
        <w:jc w:val="both"/>
      </w:pPr>
      <w:bookmarkStart w:id="180" w:name="_Toc136364073"/>
      <w:bookmarkStart w:id="181" w:name="_Toc166613525"/>
      <w:r>
        <w:t>Выбор выключателей РУ собственных нужд</w:t>
      </w:r>
      <w:bookmarkEnd w:id="180"/>
      <w:bookmarkEnd w:id="181"/>
    </w:p>
    <w:p w14:paraId="3806616A" w14:textId="77777777" w:rsidR="00FF1DF4" w:rsidRDefault="00FF1DF4" w:rsidP="00FF1DF4">
      <w:pPr>
        <w:ind w:firstLine="709"/>
        <w:rPr>
          <w:lang w:eastAsia="ru-RU"/>
        </w:rPr>
      </w:pPr>
      <w:r>
        <w:rPr>
          <w:lang w:eastAsia="ru-RU"/>
        </w:rPr>
        <w:t>Определяются параметры для предварительного выбора выключателей. Номинальное напряжение:</w:t>
      </w:r>
    </w:p>
    <w:p w14:paraId="67D4021D" w14:textId="704E511F" w:rsidR="00FF1DF4" w:rsidRDefault="00BA7C98" w:rsidP="00FF1DF4">
      <w:pPr>
        <w:jc w:val="center"/>
        <w:rPr>
          <w:rFonts w:eastAsiaTheme="minorEastAsia"/>
        </w:rPr>
      </w:pPr>
      <m:oMathPara>
        <m:oMath>
          <m:sSub>
            <m:sSubPr>
              <m:ctrlPr>
                <w:rPr>
                  <w:rFonts w:ascii="Cambria Math" w:hAnsi="Cambria Math"/>
                  <w:i/>
                </w:rPr>
              </m:ctrlPr>
            </m:sSubPr>
            <m:e>
              <m:r>
                <w:rPr>
                  <w:rFonts w:ascii="Cambria Math" w:hAnsi="Cambria Math"/>
                </w:rPr>
                <m:t>U</m:t>
              </m:r>
            </m:e>
            <m:sub>
              <m:r>
                <w:rPr>
                  <w:rFonts w:ascii="Cambria Math" w:hAnsi="Cambria Math"/>
                </w:rPr>
                <m:t>ном</m:t>
              </m:r>
            </m:sub>
          </m:sSub>
          <m:r>
            <w:rPr>
              <w:rFonts w:ascii="Cambria Math" w:hAnsi="Cambria Math"/>
            </w:rPr>
            <m:t>=6,3 кВ.</m:t>
          </m:r>
        </m:oMath>
      </m:oMathPara>
    </w:p>
    <w:p w14:paraId="4B61F956" w14:textId="5C6D5B17" w:rsidR="00FF1DF4" w:rsidRDefault="00FF1DF4" w:rsidP="00FF1DF4">
      <w:pPr>
        <w:ind w:firstLine="709"/>
        <w:rPr>
          <w:rFonts w:eastAsiaTheme="minorEastAsia"/>
        </w:rPr>
      </w:pPr>
      <w:r>
        <w:rPr>
          <w:rFonts w:eastAsiaTheme="minorEastAsia"/>
        </w:rPr>
        <w:t>Рассматриваем значение тока за РТСН как наиболее тяжелый случай. Наибольший ток утяжеленного режима при условии работы с номинальной мощностью и снижении напряжения на 5%.</w:t>
      </w:r>
    </w:p>
    <w:p w14:paraId="08A73A2D" w14:textId="416CB3E5" w:rsidR="00FF1DF4" w:rsidRDefault="00BA7C98" w:rsidP="00FF1DF4">
      <w:pPr>
        <w:ind w:firstLine="709"/>
        <w:rPr>
          <w:lang w:eastAsia="ru-RU"/>
        </w:rPr>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раб утяж</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S</m:t>
                  </m:r>
                </m:e>
                <m:sub>
                  <m:r>
                    <w:rPr>
                      <w:rFonts w:ascii="Cambria Math" w:hAnsi="Cambria Math"/>
                    </w:rPr>
                    <m:t>ном т</m:t>
                  </m:r>
                </m:sub>
              </m:sSub>
            </m:num>
            <m:den>
              <m:rad>
                <m:radPr>
                  <m:degHide m:val="1"/>
                  <m:ctrlPr>
                    <w:rPr>
                      <w:rFonts w:ascii="Cambria Math" w:hAnsi="Cambria Math"/>
                      <w:i/>
                    </w:rPr>
                  </m:ctrlPr>
                </m:radPr>
                <m:deg/>
                <m:e>
                  <m:r>
                    <w:rPr>
                      <w:rFonts w:ascii="Cambria Math" w:hAnsi="Cambria Math"/>
                    </w:rPr>
                    <m:t>3</m:t>
                  </m:r>
                </m:e>
              </m:rad>
              <m:r>
                <w:rPr>
                  <w:rFonts w:ascii="Cambria Math" w:hAnsi="Cambria Math"/>
                </w:rPr>
                <m:t>∙</m:t>
              </m:r>
              <m:sSub>
                <m:sSubPr>
                  <m:ctrlPr>
                    <w:rPr>
                      <w:rFonts w:ascii="Cambria Math" w:hAnsi="Cambria Math"/>
                      <w:i/>
                    </w:rPr>
                  </m:ctrlPr>
                </m:sSubPr>
                <m:e>
                  <m:r>
                    <w:rPr>
                      <w:rFonts w:ascii="Cambria Math" w:hAnsi="Cambria Math"/>
                      <w:lang w:val="en-US"/>
                    </w:rPr>
                    <m:t>0,95∙U</m:t>
                  </m:r>
                </m:e>
                <m:sub>
                  <m:r>
                    <w:rPr>
                      <w:rFonts w:ascii="Cambria Math" w:hAnsi="Cambria Math"/>
                    </w:rPr>
                    <m:t>ном нн</m:t>
                  </m:r>
                </m:sub>
              </m:sSub>
            </m:den>
          </m:f>
          <m:r>
            <w:rPr>
              <w:rFonts w:ascii="Cambria Math" w:hAnsi="Cambria Math"/>
            </w:rPr>
            <m:t>=</m:t>
          </m:r>
          <m:f>
            <m:fPr>
              <m:ctrlPr>
                <w:rPr>
                  <w:rFonts w:ascii="Cambria Math" w:hAnsi="Cambria Math"/>
                  <w:i/>
                </w:rPr>
              </m:ctrlPr>
            </m:fPr>
            <m:num>
              <m:r>
                <w:rPr>
                  <w:rFonts w:ascii="Cambria Math" w:hAnsi="Cambria Math"/>
                </w:rPr>
                <m:t>10</m:t>
              </m:r>
            </m:num>
            <m:den>
              <m:rad>
                <m:radPr>
                  <m:degHide m:val="1"/>
                  <m:ctrlPr>
                    <w:rPr>
                      <w:rFonts w:ascii="Cambria Math" w:hAnsi="Cambria Math"/>
                      <w:i/>
                    </w:rPr>
                  </m:ctrlPr>
                </m:radPr>
                <m:deg/>
                <m:e>
                  <m:r>
                    <w:rPr>
                      <w:rFonts w:ascii="Cambria Math" w:hAnsi="Cambria Math"/>
                    </w:rPr>
                    <m:t>3</m:t>
                  </m:r>
                </m:e>
              </m:rad>
              <m:r>
                <w:rPr>
                  <w:rFonts w:ascii="Cambria Math" w:hAnsi="Cambria Math"/>
                </w:rPr>
                <m:t>∙0,95∙6,3</m:t>
              </m:r>
            </m:den>
          </m:f>
          <m:r>
            <w:rPr>
              <w:rFonts w:ascii="Cambria Math" w:hAnsi="Cambria Math"/>
            </w:rPr>
            <m:t>=0,965 кА .</m:t>
          </m:r>
        </m:oMath>
      </m:oMathPara>
    </w:p>
    <w:p w14:paraId="126F9356" w14:textId="696ADCF2" w:rsidR="00FF1DF4" w:rsidRDefault="00FF1DF4" w:rsidP="00FF1DF4">
      <w:pPr>
        <w:ind w:firstLine="709"/>
        <w:rPr>
          <w:highlight w:val="yellow"/>
          <w:lang w:eastAsia="ru-RU"/>
        </w:rPr>
      </w:pPr>
      <w:r>
        <w:rPr>
          <w:lang w:eastAsia="ru-RU"/>
        </w:rPr>
        <w:t xml:space="preserve">По данным параметрам предварительно выбирается КРУ К-105 </w:t>
      </w:r>
      <w:r w:rsidR="001B388C">
        <w:rPr>
          <w:lang w:eastAsia="ru-RU"/>
        </w:rPr>
        <w:t xml:space="preserve">с </w:t>
      </w:r>
      <w:proofErr w:type="spellStart"/>
      <w:r w:rsidR="001B388C">
        <w:rPr>
          <w:lang w:eastAsia="ru-RU"/>
        </w:rPr>
        <w:t>элегазовым</w:t>
      </w:r>
      <w:proofErr w:type="spellEnd"/>
      <w:r>
        <w:rPr>
          <w:lang w:eastAsia="ru-RU"/>
        </w:rPr>
        <w:t xml:space="preserve"> выключателем </w:t>
      </w:r>
      <w:r>
        <w:rPr>
          <w:lang w:val="en-US" w:eastAsia="ru-RU"/>
        </w:rPr>
        <w:t>LF</w:t>
      </w:r>
      <w:r>
        <w:rPr>
          <w:lang w:eastAsia="ru-RU"/>
        </w:rPr>
        <w:t>3</w:t>
      </w:r>
      <w:r w:rsidR="006E7426" w:rsidRPr="006E7426">
        <w:rPr>
          <w:lang w:eastAsia="ru-RU"/>
        </w:rPr>
        <w:t xml:space="preserve"> [6]</w:t>
      </w:r>
      <w:r>
        <w:rPr>
          <w:lang w:eastAsia="ru-RU"/>
        </w:rPr>
        <w:t>, параметры которого представлены в таблице 3.</w:t>
      </w:r>
      <w:r w:rsidR="00BF4AA1" w:rsidRPr="00BF4AA1">
        <w:rPr>
          <w:lang w:eastAsia="ru-RU"/>
        </w:rPr>
        <w:t>3</w:t>
      </w:r>
      <w:r>
        <w:rPr>
          <w:lang w:eastAsia="ru-RU"/>
        </w:rPr>
        <w:t>.</w:t>
      </w:r>
    </w:p>
    <w:p w14:paraId="5D740C8D" w14:textId="111039DC" w:rsidR="00FF1DF4" w:rsidRDefault="00FF1DF4" w:rsidP="00FF1DF4">
      <w:pPr>
        <w:pStyle w:val="a3"/>
        <w:keepNext/>
        <w:jc w:val="left"/>
      </w:pPr>
      <w:r>
        <w:t xml:space="preserve">Таблица </w:t>
      </w:r>
      <w:r w:rsidR="006F608E">
        <w:t>3</w:t>
      </w:r>
      <w:r>
        <w:t>.</w:t>
      </w:r>
      <w:r w:rsidR="003B4E77" w:rsidRPr="003B4E77">
        <w:t>3</w:t>
      </w:r>
      <w:r>
        <w:t xml:space="preserve"> — Выбор и проверка выключателя </w:t>
      </w:r>
      <w:r>
        <w:rPr>
          <w:lang w:val="en-US" w:eastAsia="ru-RU"/>
        </w:rPr>
        <w:t>LF</w:t>
      </w:r>
      <w:r>
        <w:rPr>
          <w:lang w:eastAsia="ru-RU"/>
        </w:rPr>
        <w:t>3</w:t>
      </w:r>
    </w:p>
    <w:tbl>
      <w:tblPr>
        <w:tblStyle w:val="a9"/>
        <w:tblW w:w="0" w:type="auto"/>
        <w:tblLook w:val="04A0" w:firstRow="1" w:lastRow="0" w:firstColumn="1" w:lastColumn="0" w:noHBand="0" w:noVBand="1"/>
      </w:tblPr>
      <w:tblGrid>
        <w:gridCol w:w="2830"/>
        <w:gridCol w:w="2552"/>
        <w:gridCol w:w="2693"/>
        <w:gridCol w:w="1553"/>
      </w:tblGrid>
      <w:tr w:rsidR="00FF1DF4" w14:paraId="3A38B7D3" w14:textId="77777777" w:rsidTr="00FF1DF4">
        <w:tc>
          <w:tcPr>
            <w:tcW w:w="2830" w:type="dxa"/>
            <w:tcBorders>
              <w:top w:val="single" w:sz="4" w:space="0" w:color="auto"/>
              <w:left w:val="single" w:sz="4" w:space="0" w:color="auto"/>
              <w:bottom w:val="single" w:sz="4" w:space="0" w:color="auto"/>
              <w:right w:val="single" w:sz="4" w:space="0" w:color="auto"/>
            </w:tcBorders>
            <w:vAlign w:val="center"/>
            <w:hideMark/>
          </w:tcPr>
          <w:p w14:paraId="481273E9" w14:textId="77777777" w:rsidR="00FF1DF4" w:rsidRDefault="00FF1DF4">
            <w:pPr>
              <w:spacing w:line="276" w:lineRule="auto"/>
              <w:jc w:val="center"/>
              <w:rPr>
                <w:sz w:val="24"/>
                <w:szCs w:val="24"/>
                <w:highlight w:val="yellow"/>
                <w:lang w:eastAsia="ru-RU"/>
              </w:rPr>
            </w:pPr>
            <w:r>
              <w:rPr>
                <w:sz w:val="24"/>
                <w:szCs w:val="24"/>
                <w:lang w:eastAsia="ru-RU"/>
              </w:rPr>
              <w:t>Данные из каталога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6F580B3" w14:textId="77777777" w:rsidR="00FF1DF4" w:rsidRDefault="00FF1DF4">
            <w:pPr>
              <w:spacing w:line="276" w:lineRule="auto"/>
              <w:jc w:val="center"/>
              <w:rPr>
                <w:sz w:val="24"/>
                <w:szCs w:val="24"/>
                <w:lang w:eastAsia="ru-RU"/>
              </w:rPr>
            </w:pPr>
            <w:r>
              <w:rPr>
                <w:sz w:val="24"/>
                <w:szCs w:val="24"/>
                <w:lang w:eastAsia="ru-RU"/>
              </w:rPr>
              <w:t>Расчетные данные</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356F858" w14:textId="77777777" w:rsidR="00FF1DF4" w:rsidRDefault="00FF1DF4">
            <w:pPr>
              <w:spacing w:line="276" w:lineRule="auto"/>
              <w:jc w:val="center"/>
              <w:rPr>
                <w:sz w:val="24"/>
                <w:szCs w:val="24"/>
                <w:lang w:eastAsia="ru-RU"/>
              </w:rPr>
            </w:pPr>
            <w:r>
              <w:rPr>
                <w:sz w:val="24"/>
                <w:szCs w:val="24"/>
                <w:lang w:eastAsia="ru-RU"/>
              </w:rPr>
              <w:t>Условия выбора</w:t>
            </w:r>
          </w:p>
        </w:tc>
        <w:tc>
          <w:tcPr>
            <w:tcW w:w="1553" w:type="dxa"/>
            <w:tcBorders>
              <w:top w:val="single" w:sz="4" w:space="0" w:color="auto"/>
              <w:left w:val="single" w:sz="4" w:space="0" w:color="auto"/>
              <w:bottom w:val="single" w:sz="4" w:space="0" w:color="auto"/>
              <w:right w:val="single" w:sz="4" w:space="0" w:color="auto"/>
            </w:tcBorders>
            <w:vAlign w:val="center"/>
            <w:hideMark/>
          </w:tcPr>
          <w:p w14:paraId="0A820CFB" w14:textId="77777777" w:rsidR="00FF1DF4" w:rsidRDefault="00FF1DF4">
            <w:pPr>
              <w:spacing w:line="276" w:lineRule="auto"/>
              <w:jc w:val="center"/>
              <w:rPr>
                <w:sz w:val="24"/>
                <w:szCs w:val="24"/>
                <w:lang w:eastAsia="ru-RU"/>
              </w:rPr>
            </w:pPr>
            <w:r>
              <w:rPr>
                <w:sz w:val="24"/>
                <w:szCs w:val="24"/>
                <w:lang w:eastAsia="ru-RU"/>
              </w:rPr>
              <w:t>Результат</w:t>
            </w:r>
          </w:p>
        </w:tc>
      </w:tr>
      <w:tr w:rsidR="00FF1DF4" w14:paraId="4A02DA85" w14:textId="77777777" w:rsidTr="00FF1DF4">
        <w:tc>
          <w:tcPr>
            <w:tcW w:w="2830" w:type="dxa"/>
            <w:tcBorders>
              <w:top w:val="single" w:sz="4" w:space="0" w:color="auto"/>
              <w:left w:val="single" w:sz="4" w:space="0" w:color="auto"/>
              <w:bottom w:val="single" w:sz="4" w:space="0" w:color="auto"/>
              <w:right w:val="single" w:sz="4" w:space="0" w:color="auto"/>
            </w:tcBorders>
            <w:vAlign w:val="center"/>
            <w:hideMark/>
          </w:tcPr>
          <w:p w14:paraId="2CF0EDCC" w14:textId="7777777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Pr>
                <w:rFonts w:ascii="Cambria Math" w:hAnsi="Cambria Math"/>
                <w:sz w:val="24"/>
                <w:szCs w:val="24"/>
                <w:lang w:val="en-US" w:eastAsia="ru-RU"/>
              </w:rPr>
              <w:t>6</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31DF8446" w14:textId="7777777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 сет</w:t>
            </w:r>
            <w:r>
              <w:rPr>
                <w:rFonts w:ascii="Cambria Math" w:hAnsi="Cambria Math"/>
                <w:sz w:val="24"/>
                <w:szCs w:val="24"/>
                <w:lang w:eastAsia="ru-RU"/>
              </w:rPr>
              <w:t xml:space="preserve"> = 6 </w:t>
            </w:r>
            <w:proofErr w:type="spellStart"/>
            <w:r>
              <w:rPr>
                <w:rFonts w:ascii="Cambria Math" w:hAnsi="Cambria Math"/>
                <w:sz w:val="24"/>
                <w:szCs w:val="24"/>
                <w:lang w:eastAsia="ru-RU"/>
              </w:rPr>
              <w:t>кВ</w:t>
            </w:r>
            <w:proofErr w:type="spellEnd"/>
          </w:p>
        </w:tc>
        <w:tc>
          <w:tcPr>
            <w:tcW w:w="2693" w:type="dxa"/>
            <w:tcBorders>
              <w:top w:val="single" w:sz="4" w:space="0" w:color="auto"/>
              <w:left w:val="single" w:sz="4" w:space="0" w:color="auto"/>
              <w:bottom w:val="single" w:sz="4" w:space="0" w:color="auto"/>
              <w:right w:val="single" w:sz="4" w:space="0" w:color="auto"/>
            </w:tcBorders>
            <w:vAlign w:val="center"/>
            <w:hideMark/>
          </w:tcPr>
          <w:p w14:paraId="66E2511C" w14:textId="7777777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U</w:t>
            </w:r>
            <w:r>
              <w:rPr>
                <w:rFonts w:ascii="Cambria Math" w:hAnsi="Cambria Math"/>
                <w:sz w:val="24"/>
                <w:szCs w:val="24"/>
                <w:vertAlign w:val="subscript"/>
                <w:lang w:eastAsia="ru-RU"/>
              </w:rPr>
              <w:t>ном сет</w:t>
            </w:r>
          </w:p>
        </w:tc>
        <w:tc>
          <w:tcPr>
            <w:tcW w:w="1553" w:type="dxa"/>
            <w:tcBorders>
              <w:top w:val="single" w:sz="4" w:space="0" w:color="auto"/>
              <w:left w:val="single" w:sz="4" w:space="0" w:color="auto"/>
              <w:bottom w:val="single" w:sz="4" w:space="0" w:color="auto"/>
              <w:right w:val="single" w:sz="4" w:space="0" w:color="auto"/>
            </w:tcBorders>
            <w:vAlign w:val="center"/>
            <w:hideMark/>
          </w:tcPr>
          <w:p w14:paraId="134E9DA7" w14:textId="7777777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FF1DF4" w14:paraId="2E015512" w14:textId="77777777" w:rsidTr="00FF1DF4">
        <w:tc>
          <w:tcPr>
            <w:tcW w:w="2830" w:type="dxa"/>
            <w:tcBorders>
              <w:top w:val="single" w:sz="4" w:space="0" w:color="auto"/>
              <w:left w:val="single" w:sz="4" w:space="0" w:color="auto"/>
              <w:bottom w:val="single" w:sz="4" w:space="0" w:color="auto"/>
              <w:right w:val="single" w:sz="4" w:space="0" w:color="auto"/>
            </w:tcBorders>
            <w:vAlign w:val="center"/>
            <w:hideMark/>
          </w:tcPr>
          <w:p w14:paraId="6A860BC3" w14:textId="4C06AFAE"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sidR="00EF5101">
              <w:rPr>
                <w:rFonts w:ascii="Cambria Math" w:hAnsi="Cambria Math"/>
                <w:sz w:val="24"/>
                <w:szCs w:val="24"/>
                <w:lang w:eastAsia="ru-RU"/>
              </w:rPr>
              <w:t>2</w:t>
            </w:r>
            <w:r>
              <w:rPr>
                <w:rFonts w:ascii="Cambria Math" w:hAnsi="Cambria Math"/>
                <w:sz w:val="24"/>
                <w:szCs w:val="24"/>
                <w:lang w:eastAsia="ru-RU"/>
              </w:rPr>
              <w:t>,5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37E23D0" w14:textId="624D50BD"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sidR="000013D9">
              <w:rPr>
                <w:rFonts w:ascii="Cambria Math" w:hAnsi="Cambria Math"/>
                <w:sz w:val="24"/>
                <w:szCs w:val="24"/>
                <w:vertAlign w:val="subscript"/>
                <w:lang w:eastAsia="ru-RU"/>
              </w:rPr>
              <w:t>утяж</w:t>
            </w:r>
            <w:proofErr w:type="spellEnd"/>
            <w:r>
              <w:rPr>
                <w:rFonts w:ascii="Cambria Math" w:hAnsi="Cambria Math"/>
                <w:sz w:val="24"/>
                <w:szCs w:val="24"/>
                <w:lang w:eastAsia="ru-RU"/>
              </w:rPr>
              <w:t xml:space="preserve"> = </w:t>
            </w:r>
            <w:r w:rsidR="002414B1">
              <w:rPr>
                <w:rFonts w:ascii="Cambria Math" w:hAnsi="Cambria Math"/>
                <w:sz w:val="24"/>
                <w:szCs w:val="24"/>
                <w:lang w:eastAsia="ru-RU"/>
              </w:rPr>
              <w:t>0</w:t>
            </w:r>
            <w:r>
              <w:rPr>
                <w:rFonts w:ascii="Cambria Math" w:hAnsi="Cambria Math"/>
                <w:sz w:val="24"/>
                <w:szCs w:val="24"/>
                <w:lang w:eastAsia="ru-RU"/>
              </w:rPr>
              <w:t>,</w:t>
            </w:r>
            <w:r w:rsidR="002414B1">
              <w:rPr>
                <w:rFonts w:ascii="Cambria Math" w:hAnsi="Cambria Math"/>
                <w:sz w:val="24"/>
                <w:szCs w:val="24"/>
                <w:lang w:eastAsia="ru-RU"/>
              </w:rPr>
              <w:t>9</w:t>
            </w:r>
            <w:r w:rsidR="009A2E15">
              <w:rPr>
                <w:rFonts w:ascii="Cambria Math" w:hAnsi="Cambria Math"/>
                <w:sz w:val="24"/>
                <w:szCs w:val="24"/>
                <w:lang w:eastAsia="ru-RU"/>
              </w:rPr>
              <w:t>65</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930B297" w14:textId="67926B25"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sidR="000013D9">
              <w:rPr>
                <w:rFonts w:ascii="Cambria Math" w:hAnsi="Cambria Math"/>
                <w:sz w:val="24"/>
                <w:szCs w:val="24"/>
                <w:vertAlign w:val="subscript"/>
                <w:lang w:eastAsia="ru-RU"/>
              </w:rPr>
              <w:t>утяж</w:t>
            </w:r>
            <w:proofErr w:type="spellEnd"/>
          </w:p>
        </w:tc>
        <w:tc>
          <w:tcPr>
            <w:tcW w:w="1553" w:type="dxa"/>
            <w:tcBorders>
              <w:top w:val="single" w:sz="4" w:space="0" w:color="auto"/>
              <w:left w:val="single" w:sz="4" w:space="0" w:color="auto"/>
              <w:bottom w:val="single" w:sz="4" w:space="0" w:color="auto"/>
              <w:right w:val="single" w:sz="4" w:space="0" w:color="auto"/>
            </w:tcBorders>
            <w:vAlign w:val="center"/>
            <w:hideMark/>
          </w:tcPr>
          <w:p w14:paraId="2C3FFE08" w14:textId="7777777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0013D9" w14:paraId="1ABD8E36" w14:textId="77777777" w:rsidTr="00FF1DF4">
        <w:tc>
          <w:tcPr>
            <w:tcW w:w="2830" w:type="dxa"/>
            <w:tcBorders>
              <w:top w:val="single" w:sz="4" w:space="0" w:color="auto"/>
              <w:left w:val="single" w:sz="4" w:space="0" w:color="auto"/>
              <w:bottom w:val="single" w:sz="4" w:space="0" w:color="auto"/>
              <w:right w:val="single" w:sz="4" w:space="0" w:color="auto"/>
            </w:tcBorders>
            <w:vAlign w:val="center"/>
          </w:tcPr>
          <w:p w14:paraId="52BF603C" w14:textId="386B91BD" w:rsidR="000013D9" w:rsidRPr="000013D9" w:rsidRDefault="000013D9">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дин</w:t>
            </w:r>
            <w:r>
              <w:rPr>
                <w:rFonts w:ascii="Cambria Math" w:hAnsi="Cambria Math"/>
                <w:sz w:val="24"/>
                <w:szCs w:val="24"/>
                <w:lang w:eastAsia="ru-RU"/>
              </w:rPr>
              <w:t xml:space="preserve"> = 50 кА</w:t>
            </w:r>
          </w:p>
        </w:tc>
        <w:tc>
          <w:tcPr>
            <w:tcW w:w="2552" w:type="dxa"/>
            <w:tcBorders>
              <w:top w:val="single" w:sz="4" w:space="0" w:color="auto"/>
              <w:left w:val="single" w:sz="4" w:space="0" w:color="auto"/>
              <w:bottom w:val="single" w:sz="4" w:space="0" w:color="auto"/>
              <w:right w:val="single" w:sz="4" w:space="0" w:color="auto"/>
            </w:tcBorders>
            <w:vAlign w:val="center"/>
          </w:tcPr>
          <w:p w14:paraId="12DBAD73" w14:textId="18A01C46" w:rsidR="000013D9" w:rsidRDefault="00B71421">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I</w:t>
            </w:r>
            <w:r>
              <w:rPr>
                <w:rFonts w:ascii="Cambria Math" w:hAnsi="Cambria Math"/>
                <w:sz w:val="24"/>
                <w:szCs w:val="24"/>
                <w:vertAlign w:val="subscript"/>
                <w:lang w:eastAsia="ru-RU"/>
              </w:rPr>
              <w:t>п</w:t>
            </w:r>
            <w:r>
              <w:rPr>
                <w:rFonts w:ascii="Cambria Math" w:hAnsi="Cambria Math"/>
                <w:sz w:val="24"/>
                <w:szCs w:val="24"/>
                <w:vertAlign w:val="subscript"/>
                <w:lang w:val="en-GB" w:eastAsia="ru-RU"/>
              </w:rPr>
              <w:t>0</w:t>
            </w:r>
            <w:r>
              <w:rPr>
                <w:rFonts w:ascii="Cambria Math" w:hAnsi="Cambria Math"/>
                <w:i/>
                <w:iCs/>
                <w:sz w:val="24"/>
                <w:szCs w:val="24"/>
                <w:lang w:val="en-GB" w:eastAsia="ru-RU"/>
              </w:rPr>
              <w:t>=</w:t>
            </w:r>
            <w:r w:rsidRPr="00B71421">
              <w:rPr>
                <w:rFonts w:ascii="Cambria Math" w:hAnsi="Cambria Math"/>
                <w:sz w:val="24"/>
                <w:szCs w:val="24"/>
                <w:lang w:eastAsia="ru-RU"/>
              </w:rPr>
              <w:t>15</w:t>
            </w:r>
            <w:r>
              <w:rPr>
                <w:rFonts w:ascii="Cambria Math" w:hAnsi="Cambria Math"/>
                <w:sz w:val="24"/>
                <w:szCs w:val="24"/>
                <w:lang w:val="en-GB" w:eastAsia="ru-RU"/>
              </w:rPr>
              <w:t>,2</w:t>
            </w:r>
            <w:r>
              <w:rPr>
                <w:rFonts w:ascii="Cambria Math" w:hAnsi="Cambria Math"/>
                <w:sz w:val="24"/>
                <w:szCs w:val="24"/>
                <w:lang w:eastAsia="ru-RU"/>
              </w:rPr>
              <w:t>5</w:t>
            </w:r>
            <w:r>
              <w:rPr>
                <w:rFonts w:ascii="Cambria Math" w:hAnsi="Cambria Math"/>
                <w:sz w:val="24"/>
                <w:szCs w:val="24"/>
                <w:lang w:val="en-GB" w:eastAsia="ru-RU"/>
              </w:rPr>
              <w:t xml:space="preserve"> </w:t>
            </w:r>
            <w:r>
              <w:rPr>
                <w:rFonts w:ascii="Cambria Math" w:hAnsi="Cambria Math"/>
                <w:sz w:val="24"/>
                <w:szCs w:val="24"/>
                <w:lang w:eastAsia="ru-RU"/>
              </w:rPr>
              <w:t>кА</w:t>
            </w:r>
          </w:p>
        </w:tc>
        <w:tc>
          <w:tcPr>
            <w:tcW w:w="2693" w:type="dxa"/>
            <w:tcBorders>
              <w:top w:val="single" w:sz="4" w:space="0" w:color="auto"/>
              <w:left w:val="single" w:sz="4" w:space="0" w:color="auto"/>
              <w:bottom w:val="single" w:sz="4" w:space="0" w:color="auto"/>
              <w:right w:val="single" w:sz="4" w:space="0" w:color="auto"/>
            </w:tcBorders>
            <w:vAlign w:val="center"/>
          </w:tcPr>
          <w:p w14:paraId="1099CB7A" w14:textId="5054F91C" w:rsidR="000013D9" w:rsidRDefault="00510B35">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I</w:t>
            </w:r>
            <w:r>
              <w:rPr>
                <w:rFonts w:ascii="Cambria Math" w:hAnsi="Cambria Math"/>
                <w:sz w:val="24"/>
                <w:szCs w:val="24"/>
                <w:vertAlign w:val="subscript"/>
                <w:lang w:eastAsia="ru-RU"/>
              </w:rPr>
              <w:t>дин</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П0</w:t>
            </w:r>
          </w:p>
        </w:tc>
        <w:tc>
          <w:tcPr>
            <w:tcW w:w="1553" w:type="dxa"/>
            <w:tcBorders>
              <w:top w:val="single" w:sz="4" w:space="0" w:color="auto"/>
              <w:left w:val="single" w:sz="4" w:space="0" w:color="auto"/>
              <w:bottom w:val="single" w:sz="4" w:space="0" w:color="auto"/>
              <w:right w:val="single" w:sz="4" w:space="0" w:color="auto"/>
            </w:tcBorders>
            <w:vAlign w:val="center"/>
          </w:tcPr>
          <w:p w14:paraId="771FD1B9" w14:textId="66E57997" w:rsidR="000013D9" w:rsidRDefault="00510B35">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FF1DF4" w14:paraId="6E8DEDED" w14:textId="77777777" w:rsidTr="00FF1DF4">
        <w:tc>
          <w:tcPr>
            <w:tcW w:w="2830" w:type="dxa"/>
            <w:tcBorders>
              <w:top w:val="single" w:sz="4" w:space="0" w:color="auto"/>
              <w:left w:val="single" w:sz="4" w:space="0" w:color="auto"/>
              <w:bottom w:val="single" w:sz="4" w:space="0" w:color="auto"/>
              <w:right w:val="single" w:sz="4" w:space="0" w:color="auto"/>
            </w:tcBorders>
            <w:vAlign w:val="center"/>
            <w:hideMark/>
          </w:tcPr>
          <w:p w14:paraId="0429570E" w14:textId="77777777" w:rsidR="00FF1DF4" w:rsidRDefault="00FF1DF4">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дин</w:t>
            </w:r>
            <w:r>
              <w:rPr>
                <w:rFonts w:ascii="Cambria Math" w:hAnsi="Cambria Math"/>
                <w:sz w:val="24"/>
                <w:szCs w:val="24"/>
                <w:lang w:eastAsia="ru-RU"/>
              </w:rPr>
              <w:t xml:space="preserve"> = 12</w:t>
            </w:r>
            <w:r>
              <w:rPr>
                <w:rFonts w:ascii="Cambria Math" w:hAnsi="Cambria Math"/>
                <w:sz w:val="24"/>
                <w:szCs w:val="24"/>
                <w:lang w:val="en-US" w:eastAsia="ru-RU"/>
              </w:rPr>
              <w:t>5</w:t>
            </w:r>
            <w:r>
              <w:rPr>
                <w:rFonts w:ascii="Cambria Math" w:hAnsi="Cambria Math"/>
                <w:sz w:val="24"/>
                <w:szCs w:val="24"/>
                <w:lang w:eastAsia="ru-RU"/>
              </w:rPr>
              <w:t xml:space="preserve">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0FD5A73" w14:textId="6FF85AC3" w:rsidR="00FF1DF4" w:rsidRDefault="00FF1DF4">
            <w:pPr>
              <w:spacing w:line="276" w:lineRule="auto"/>
              <w:jc w:val="center"/>
              <w:rPr>
                <w:rFonts w:ascii="Cambria Math" w:hAnsi="Cambria Math"/>
                <w:sz w:val="24"/>
                <w:szCs w:val="24"/>
                <w:lang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уд</w:t>
            </w:r>
            <w:r>
              <w:rPr>
                <w:rFonts w:ascii="Cambria Math" w:hAnsi="Cambria Math"/>
                <w:sz w:val="24"/>
                <w:szCs w:val="24"/>
                <w:lang w:eastAsia="ru-RU"/>
              </w:rPr>
              <w:t xml:space="preserve"> = </w:t>
            </w:r>
            <w:r w:rsidR="00E77078">
              <w:rPr>
                <w:rFonts w:ascii="Cambria Math" w:hAnsi="Cambria Math"/>
                <w:sz w:val="24"/>
                <w:szCs w:val="24"/>
                <w:lang w:eastAsia="ru-RU"/>
              </w:rPr>
              <w:t>34</w:t>
            </w:r>
            <w:r>
              <w:rPr>
                <w:rFonts w:ascii="Cambria Math" w:hAnsi="Cambria Math"/>
                <w:sz w:val="24"/>
                <w:szCs w:val="24"/>
                <w:lang w:eastAsia="ru-RU"/>
              </w:rPr>
              <w:t>,</w:t>
            </w:r>
            <w:r w:rsidR="00523C38">
              <w:rPr>
                <w:rFonts w:ascii="Cambria Math" w:hAnsi="Cambria Math"/>
                <w:sz w:val="24"/>
                <w:szCs w:val="24"/>
                <w:lang w:eastAsia="ru-RU"/>
              </w:rPr>
              <w:t>96</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283C79E" w14:textId="77777777" w:rsidR="00FF1DF4" w:rsidRDefault="00FF1DF4">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 xml:space="preserve">дин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vertAlign w:val="subscript"/>
                <w:lang w:eastAsia="ru-RU"/>
              </w:rPr>
              <w:t xml:space="preserve"> </w:t>
            </w: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 xml:space="preserve">уд </w:t>
            </w:r>
          </w:p>
        </w:tc>
        <w:tc>
          <w:tcPr>
            <w:tcW w:w="1553" w:type="dxa"/>
            <w:tcBorders>
              <w:top w:val="single" w:sz="4" w:space="0" w:color="auto"/>
              <w:left w:val="single" w:sz="4" w:space="0" w:color="auto"/>
              <w:bottom w:val="single" w:sz="4" w:space="0" w:color="auto"/>
              <w:right w:val="single" w:sz="4" w:space="0" w:color="auto"/>
            </w:tcBorders>
            <w:vAlign w:val="center"/>
            <w:hideMark/>
          </w:tcPr>
          <w:p w14:paraId="248DCA13" w14:textId="7777777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FF1DF4" w14:paraId="460B8F26" w14:textId="77777777" w:rsidTr="00FF1DF4">
        <w:tc>
          <w:tcPr>
            <w:tcW w:w="2830" w:type="dxa"/>
            <w:tcBorders>
              <w:top w:val="single" w:sz="4" w:space="0" w:color="auto"/>
              <w:left w:val="single" w:sz="4" w:space="0" w:color="auto"/>
              <w:bottom w:val="single" w:sz="4" w:space="0" w:color="auto"/>
              <w:right w:val="single" w:sz="4" w:space="0" w:color="auto"/>
            </w:tcBorders>
            <w:vAlign w:val="center"/>
            <w:hideMark/>
          </w:tcPr>
          <w:p w14:paraId="55ED91AF" w14:textId="7777777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proofErr w:type="spellStart"/>
            <w:r>
              <w:rPr>
                <w:rFonts w:ascii="Cambria Math" w:hAnsi="Cambria Math"/>
                <w:sz w:val="24"/>
                <w:szCs w:val="24"/>
                <w:vertAlign w:val="subscript"/>
                <w:lang w:eastAsia="ru-RU"/>
              </w:rPr>
              <w:t>откл</w:t>
            </w:r>
            <w:proofErr w:type="spellEnd"/>
            <w:r>
              <w:rPr>
                <w:rFonts w:ascii="Cambria Math" w:hAnsi="Cambria Math"/>
                <w:sz w:val="24"/>
                <w:szCs w:val="24"/>
                <w:lang w:eastAsia="ru-RU"/>
              </w:rPr>
              <w:t xml:space="preserve"> = </w:t>
            </w:r>
            <w:r>
              <w:rPr>
                <w:rFonts w:ascii="Cambria Math" w:hAnsi="Cambria Math"/>
                <w:sz w:val="24"/>
                <w:szCs w:val="24"/>
                <w:lang w:val="en-US" w:eastAsia="ru-RU"/>
              </w:rPr>
              <w:t>5</w:t>
            </w:r>
            <w:r>
              <w:rPr>
                <w:rFonts w:ascii="Cambria Math" w:hAnsi="Cambria Math"/>
                <w:sz w:val="24"/>
                <w:szCs w:val="24"/>
                <w:lang w:eastAsia="ru-RU"/>
              </w:rPr>
              <w:t>0 кА</w:t>
            </w:r>
          </w:p>
          <w:p w14:paraId="15FAD8B1" w14:textId="77777777" w:rsidR="00FF1DF4" w:rsidRDefault="00BA7C98">
            <w:pPr>
              <w:spacing w:line="276" w:lineRule="auto"/>
              <w:jc w:val="center"/>
              <w:rPr>
                <w:rFonts w:ascii="Cambria Math" w:eastAsiaTheme="minorEastAsia" w:hAnsi="Cambria Math"/>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r>
                  <w:rPr>
                    <w:rFonts w:ascii="Cambria Math" w:eastAsiaTheme="minorEastAsia" w:hAnsi="Cambria Math"/>
                    <w:sz w:val="24"/>
                    <w:szCs w:val="24"/>
                    <w:lang w:val="en-US"/>
                  </w:rPr>
                  <m:t>= 30 %</m:t>
                </m:r>
              </m:oMath>
            </m:oMathPara>
          </w:p>
          <w:p w14:paraId="5357CA47" w14:textId="77777777" w:rsidR="00FF1DF4" w:rsidRDefault="00BA7C98">
            <w:pPr>
              <w:spacing w:line="276" w:lineRule="auto"/>
              <w:jc w:val="center"/>
              <w:rPr>
                <w:rFonts w:ascii="Cambria Math" w:eastAsiaTheme="minorEastAsia" w:hAnsi="Cambria Math"/>
                <w:i/>
                <w:iCs/>
                <w:sz w:val="24"/>
                <w:szCs w:val="24"/>
                <w:lang w:eastAsia="ru-RU"/>
              </w:rPr>
            </w:pPr>
            <m:oMathPara>
              <m:oMath>
                <m:rad>
                  <m:radPr>
                    <m:degHide m:val="1"/>
                    <m:ctrlPr>
                      <w:rPr>
                        <w:rFonts w:ascii="Cambria Math" w:hAnsi="Cambria Math"/>
                        <w:i/>
                        <w:iCs/>
                        <w:sz w:val="24"/>
                        <w:szCs w:val="24"/>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откл</m:t>
                    </m:r>
                  </m:sub>
                </m:sSub>
                <m:r>
                  <w:rPr>
                    <w:rFonts w:ascii="Cambria Math" w:hAnsi="Cambria Math"/>
                    <w:sz w:val="24"/>
                    <w:szCs w:val="24"/>
                    <w:lang w:eastAsia="ru-RU"/>
                  </w:rPr>
                  <m:t>∙</m:t>
                </m:r>
                <m:d>
                  <m:dPr>
                    <m:ctrlPr>
                      <w:rPr>
                        <w:rFonts w:ascii="Cambria Math" w:hAnsi="Cambria Math"/>
                        <w:i/>
                        <w:iCs/>
                        <w:sz w:val="24"/>
                        <w:szCs w:val="24"/>
                      </w:rPr>
                    </m:ctrlPr>
                  </m:dPr>
                  <m:e>
                    <m:r>
                      <w:rPr>
                        <w:rFonts w:ascii="Cambria Math" w:hAnsi="Cambria Math"/>
                        <w:sz w:val="24"/>
                        <w:szCs w:val="24"/>
                        <w:lang w:eastAsia="ru-RU"/>
                      </w:rPr>
                      <m:t>1+</m:t>
                    </m:r>
                    <m:f>
                      <m:fPr>
                        <m:ctrlPr>
                          <w:rPr>
                            <w:rFonts w:ascii="Cambria Math" w:hAnsi="Cambria Math"/>
                            <w:i/>
                            <w:iCs/>
                            <w:sz w:val="24"/>
                            <w:szCs w:val="24"/>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num>
                      <m:den>
                        <m:r>
                          <w:rPr>
                            <w:rFonts w:ascii="Cambria Math" w:hAnsi="Cambria Math"/>
                            <w:sz w:val="24"/>
                            <w:szCs w:val="24"/>
                            <w:lang w:eastAsia="ru-RU"/>
                          </w:rPr>
                          <m:t>100%</m:t>
                        </m:r>
                      </m:den>
                    </m:f>
                  </m:e>
                </m:d>
                <m:r>
                  <w:rPr>
                    <w:rFonts w:ascii="Cambria Math" w:hAnsi="Cambria Math"/>
                    <w:sz w:val="24"/>
                    <w:szCs w:val="24"/>
                    <w:lang w:eastAsia="ru-RU"/>
                  </w:rPr>
                  <m:t>=</m:t>
                </m:r>
              </m:oMath>
            </m:oMathPara>
          </w:p>
          <w:p w14:paraId="69F7E6AC" w14:textId="77777777" w:rsidR="00FF1DF4" w:rsidRDefault="00FF1DF4">
            <w:pPr>
              <w:spacing w:line="276" w:lineRule="auto"/>
              <w:jc w:val="center"/>
              <w:rPr>
                <w:rFonts w:ascii="Cambria Math" w:eastAsiaTheme="minorEastAsia" w:hAnsi="Cambria Math"/>
                <w:sz w:val="24"/>
                <w:szCs w:val="24"/>
                <w:lang w:eastAsia="ru-RU"/>
              </w:rPr>
            </w:pPr>
            <w:r>
              <w:rPr>
                <w:rFonts w:ascii="Cambria Math" w:eastAsiaTheme="minorEastAsia" w:hAnsi="Cambria Math"/>
                <w:sz w:val="24"/>
                <w:szCs w:val="24"/>
                <w:lang w:eastAsia="ru-RU"/>
              </w:rPr>
              <w:t>= 91,92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6594F5D" w14:textId="215601A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proofErr w:type="spellStart"/>
            <w:r>
              <w:rPr>
                <w:rFonts w:ascii="Cambria Math" w:hAnsi="Cambria Math"/>
                <w:sz w:val="24"/>
                <w:szCs w:val="24"/>
                <w:vertAlign w:val="subscript"/>
                <w:lang w:eastAsia="ru-RU"/>
              </w:rPr>
              <w:t>п</w:t>
            </w:r>
            <w:r>
              <w:rPr>
                <w:rFonts w:ascii="Cambria Math" w:hAnsi="Cambria Math" w:cs="Times New Roman"/>
                <w:sz w:val="24"/>
                <w:szCs w:val="24"/>
                <w:vertAlign w:val="subscript"/>
                <w:lang w:eastAsia="ru-RU"/>
              </w:rPr>
              <w:t>τ</w:t>
            </w:r>
            <w:proofErr w:type="spellEnd"/>
            <w:r>
              <w:rPr>
                <w:rFonts w:ascii="Cambria Math" w:hAnsi="Cambria Math"/>
                <w:sz w:val="24"/>
                <w:szCs w:val="24"/>
                <w:lang w:eastAsia="ru-RU"/>
              </w:rPr>
              <w:t xml:space="preserve"> = </w:t>
            </w:r>
            <w:r w:rsidR="00062ABC">
              <w:rPr>
                <w:rFonts w:ascii="Cambria Math" w:hAnsi="Cambria Math"/>
                <w:sz w:val="24"/>
                <w:szCs w:val="24"/>
                <w:lang w:val="en-GB" w:eastAsia="ru-RU"/>
              </w:rPr>
              <w:t>10</w:t>
            </w:r>
            <w:r>
              <w:rPr>
                <w:rFonts w:ascii="Cambria Math" w:hAnsi="Cambria Math"/>
                <w:sz w:val="24"/>
                <w:szCs w:val="24"/>
                <w:lang w:eastAsia="ru-RU"/>
              </w:rPr>
              <w:t>,</w:t>
            </w:r>
            <w:r w:rsidR="00062ABC">
              <w:rPr>
                <w:rFonts w:ascii="Cambria Math" w:hAnsi="Cambria Math"/>
                <w:sz w:val="24"/>
                <w:szCs w:val="24"/>
                <w:lang w:eastAsia="ru-RU"/>
              </w:rPr>
              <w:t>72</w:t>
            </w:r>
            <w:r>
              <w:rPr>
                <w:rFonts w:ascii="Cambria Math" w:hAnsi="Cambria Math"/>
                <w:sz w:val="24"/>
                <w:szCs w:val="24"/>
                <w:lang w:eastAsia="ru-RU"/>
              </w:rPr>
              <w:t xml:space="preserve"> кА</w:t>
            </w:r>
          </w:p>
          <w:p w14:paraId="0B469ECC" w14:textId="52424CD3" w:rsidR="00FF1DF4" w:rsidRDefault="00BA7C98">
            <w:pPr>
              <w:spacing w:line="276" w:lineRule="auto"/>
              <w:jc w:val="center"/>
              <w:rPr>
                <w:rFonts w:ascii="Cambria Math" w:eastAsiaTheme="minorEastAsia" w:hAnsi="Cambria Math"/>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расч</m:t>
                    </m:r>
                  </m:sub>
                </m:sSub>
                <m:r>
                  <w:rPr>
                    <w:rFonts w:ascii="Cambria Math" w:eastAsiaTheme="minorEastAsia" w:hAnsi="Cambria Math"/>
                    <w:sz w:val="24"/>
                    <w:szCs w:val="24"/>
                    <w:lang w:val="en-US"/>
                  </w:rPr>
                  <m:t>= 21,25 %</m:t>
                </m:r>
              </m:oMath>
            </m:oMathPara>
          </w:p>
          <w:p w14:paraId="2F469CD3" w14:textId="77777777" w:rsidR="00FF1DF4" w:rsidRDefault="00BA7C98">
            <w:pPr>
              <w:spacing w:line="276" w:lineRule="auto"/>
              <w:jc w:val="center"/>
              <w:rPr>
                <w:rFonts w:ascii="Cambria Math" w:eastAsiaTheme="minorEastAsia" w:hAnsi="Cambria Math"/>
                <w:iCs/>
                <w:sz w:val="24"/>
                <w:szCs w:val="24"/>
                <w:lang w:eastAsia="ru-RU"/>
              </w:rPr>
            </w:pPr>
            <m:oMathPara>
              <m:oMath>
                <m:rad>
                  <m:radPr>
                    <m:degHide m:val="1"/>
                    <m:ctrlPr>
                      <w:rPr>
                        <w:rFonts w:ascii="Cambria Math" w:hAnsi="Cambria Math"/>
                        <w:i/>
                        <w:iCs/>
                        <w:sz w:val="24"/>
                        <w:szCs w:val="24"/>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пτ</m:t>
                    </m:r>
                  </m:sub>
                </m:sSub>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аτ</m:t>
                    </m:r>
                  </m:sub>
                </m:sSub>
                <m:r>
                  <w:rPr>
                    <w:rFonts w:ascii="Cambria Math" w:hAnsi="Cambria Math"/>
                    <w:sz w:val="24"/>
                    <w:szCs w:val="24"/>
                    <w:lang w:eastAsia="ru-RU"/>
                  </w:rPr>
                  <m:t>=</m:t>
                </m:r>
              </m:oMath>
            </m:oMathPara>
          </w:p>
          <w:p w14:paraId="42FB24A4" w14:textId="7E975C97" w:rsidR="00FF1DF4" w:rsidRDefault="00FF1DF4">
            <w:pPr>
              <w:spacing w:line="276" w:lineRule="auto"/>
              <w:jc w:val="center"/>
              <w:rPr>
                <w:rFonts w:ascii="Cambria Math" w:hAnsi="Cambria Math"/>
                <w:sz w:val="24"/>
                <w:szCs w:val="24"/>
                <w:lang w:eastAsia="ru-RU"/>
              </w:rPr>
            </w:pPr>
            <w:r>
              <w:rPr>
                <w:rFonts w:ascii="Cambria Math" w:eastAsiaTheme="minorEastAsia" w:hAnsi="Cambria Math"/>
                <w:iCs/>
                <w:sz w:val="24"/>
                <w:szCs w:val="24"/>
                <w:lang w:eastAsia="ru-RU"/>
              </w:rPr>
              <w:t xml:space="preserve">= </w:t>
            </w:r>
            <w:r w:rsidR="00677CED">
              <w:rPr>
                <w:rFonts w:ascii="Cambria Math" w:eastAsiaTheme="minorEastAsia" w:hAnsi="Cambria Math"/>
                <w:iCs/>
                <w:sz w:val="24"/>
                <w:szCs w:val="24"/>
                <w:lang w:eastAsia="ru-RU"/>
              </w:rPr>
              <w:t>20</w:t>
            </w:r>
            <w:r>
              <w:rPr>
                <w:rFonts w:ascii="Cambria Math" w:eastAsiaTheme="minorEastAsia" w:hAnsi="Cambria Math"/>
                <w:iCs/>
                <w:sz w:val="24"/>
                <w:szCs w:val="24"/>
                <w:lang w:eastAsia="ru-RU"/>
              </w:rPr>
              <w:t>,</w:t>
            </w:r>
            <w:r w:rsidR="00677CED">
              <w:rPr>
                <w:rFonts w:ascii="Cambria Math" w:eastAsiaTheme="minorEastAsia" w:hAnsi="Cambria Math"/>
                <w:iCs/>
                <w:sz w:val="24"/>
                <w:szCs w:val="24"/>
                <w:lang w:eastAsia="ru-RU"/>
              </w:rPr>
              <w:t>59</w:t>
            </w:r>
            <w:r>
              <w:rPr>
                <w:rFonts w:ascii="Cambria Math" w:eastAsiaTheme="minorEastAsia" w:hAnsi="Cambria Math"/>
                <w:iCs/>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7B98730" w14:textId="77777777" w:rsidR="00FF1DF4" w:rsidRDefault="00FF1DF4">
            <w:pPr>
              <w:spacing w:line="276" w:lineRule="auto"/>
              <w:jc w:val="center"/>
              <w:rPr>
                <w:rFonts w:ascii="Cambria Math" w:hAnsi="Cambria Math"/>
                <w:sz w:val="24"/>
                <w:szCs w:val="24"/>
                <w:vertAlign w:val="subscript"/>
                <w:lang w:eastAsia="ru-RU"/>
              </w:rPr>
            </w:pPr>
            <w:r>
              <w:rPr>
                <w:rFonts w:ascii="Cambria Math" w:hAnsi="Cambria Math"/>
                <w:sz w:val="24"/>
                <w:szCs w:val="24"/>
                <w:lang w:val="en-US" w:eastAsia="ru-RU"/>
              </w:rPr>
              <w:t>I</w:t>
            </w:r>
            <w:proofErr w:type="spellStart"/>
            <w:r>
              <w:rPr>
                <w:rFonts w:ascii="Cambria Math" w:hAnsi="Cambria Math"/>
                <w:sz w:val="24"/>
                <w:szCs w:val="24"/>
                <w:vertAlign w:val="subscript"/>
                <w:lang w:eastAsia="ru-RU"/>
              </w:rPr>
              <w:t>откл</w:t>
            </w:r>
            <w:proofErr w:type="spellEnd"/>
            <w:r>
              <w:rPr>
                <w:rFonts w:ascii="Cambria Math" w:hAnsi="Cambria Math"/>
                <w:sz w:val="24"/>
                <w:szCs w:val="24"/>
                <w:vertAlign w:val="subscript"/>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proofErr w:type="spellStart"/>
            <w:r>
              <w:rPr>
                <w:rFonts w:ascii="Cambria Math" w:hAnsi="Cambria Math"/>
                <w:sz w:val="24"/>
                <w:szCs w:val="24"/>
                <w:vertAlign w:val="subscript"/>
                <w:lang w:eastAsia="ru-RU"/>
              </w:rPr>
              <w:t>п</w:t>
            </w:r>
            <w:r>
              <w:rPr>
                <w:rFonts w:ascii="Cambria Math" w:hAnsi="Cambria Math" w:cs="Times New Roman"/>
                <w:sz w:val="24"/>
                <w:szCs w:val="24"/>
                <w:vertAlign w:val="subscript"/>
                <w:lang w:eastAsia="ru-RU"/>
              </w:rPr>
              <w:t>τ</w:t>
            </w:r>
            <w:proofErr w:type="spellEnd"/>
          </w:p>
          <w:p w14:paraId="63840D95" w14:textId="77777777" w:rsidR="00FF1DF4" w:rsidRDefault="00BA7C98">
            <w:pPr>
              <w:spacing w:line="276" w:lineRule="auto"/>
              <w:jc w:val="center"/>
              <w:rPr>
                <w:rFonts w:ascii="Cambria Math" w:eastAsiaTheme="minorEastAsia" w:hAnsi="Cambria Math"/>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r>
                  <w:rPr>
                    <w:rFonts w:ascii="Cambria Math" w:hAnsi="Cambria Math"/>
                    <w:sz w:val="24"/>
                    <w:szCs w:val="24"/>
                    <w:lang w:eastAsia="ru-RU"/>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расч</m:t>
                    </m:r>
                  </m:sub>
                </m:sSub>
              </m:oMath>
            </m:oMathPara>
          </w:p>
          <w:p w14:paraId="5C0A0277" w14:textId="77777777" w:rsidR="00FF1DF4" w:rsidRDefault="00BA7C98">
            <w:pPr>
              <w:spacing w:line="276" w:lineRule="auto"/>
              <w:jc w:val="center"/>
              <w:rPr>
                <w:rFonts w:ascii="Cambria Math" w:eastAsiaTheme="minorEastAsia" w:hAnsi="Cambria Math"/>
                <w:sz w:val="24"/>
                <w:szCs w:val="24"/>
                <w:lang w:eastAsia="ru-RU"/>
              </w:rPr>
            </w:pPr>
            <m:oMath>
              <m:rad>
                <m:radPr>
                  <m:degHide m:val="1"/>
                  <m:ctrlPr>
                    <w:rPr>
                      <w:rFonts w:ascii="Cambria Math" w:hAnsi="Cambria Math"/>
                      <w:i/>
                      <w:iCs/>
                      <w:sz w:val="24"/>
                      <w:szCs w:val="24"/>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откл</m:t>
                  </m:r>
                </m:sub>
              </m:sSub>
              <m:r>
                <w:rPr>
                  <w:rFonts w:ascii="Cambria Math" w:hAnsi="Cambria Math"/>
                  <w:sz w:val="24"/>
                  <w:szCs w:val="24"/>
                  <w:lang w:eastAsia="ru-RU"/>
                </w:rPr>
                <m:t>∙</m:t>
              </m:r>
              <m:d>
                <m:dPr>
                  <m:ctrlPr>
                    <w:rPr>
                      <w:rFonts w:ascii="Cambria Math" w:hAnsi="Cambria Math"/>
                      <w:i/>
                      <w:iCs/>
                      <w:sz w:val="24"/>
                      <w:szCs w:val="24"/>
                    </w:rPr>
                  </m:ctrlPr>
                </m:dPr>
                <m:e>
                  <m:r>
                    <w:rPr>
                      <w:rFonts w:ascii="Cambria Math" w:hAnsi="Cambria Math"/>
                      <w:sz w:val="24"/>
                      <w:szCs w:val="24"/>
                      <w:lang w:eastAsia="ru-RU"/>
                    </w:rPr>
                    <m:t>1+</m:t>
                  </m:r>
                  <m:f>
                    <m:fPr>
                      <m:ctrlPr>
                        <w:rPr>
                          <w:rFonts w:ascii="Cambria Math" w:hAnsi="Cambria Math"/>
                          <w:i/>
                          <w:iCs/>
                          <w:sz w:val="24"/>
                          <w:szCs w:val="24"/>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β</m:t>
                          </m:r>
                        </m:e>
                        <m:sub>
                          <m:r>
                            <w:rPr>
                              <w:rFonts w:ascii="Cambria Math" w:eastAsiaTheme="minorEastAsia" w:hAnsi="Cambria Math"/>
                              <w:sz w:val="24"/>
                              <w:szCs w:val="24"/>
                              <w:lang w:val="en-US"/>
                            </w:rPr>
                            <m:t>ном</m:t>
                          </m:r>
                        </m:sub>
                      </m:sSub>
                    </m:num>
                    <m:den>
                      <m:r>
                        <w:rPr>
                          <w:rFonts w:ascii="Cambria Math" w:hAnsi="Cambria Math"/>
                          <w:sz w:val="24"/>
                          <w:szCs w:val="24"/>
                          <w:lang w:eastAsia="ru-RU"/>
                        </w:rPr>
                        <m:t>100%</m:t>
                      </m:r>
                    </m:den>
                  </m:f>
                </m:e>
              </m:d>
              <m:r>
                <w:rPr>
                  <w:rFonts w:ascii="Cambria Math" w:hAnsi="Cambria Math"/>
                  <w:sz w:val="24"/>
                  <w:szCs w:val="24"/>
                  <w:lang w:eastAsia="ru-RU"/>
                </w:rPr>
                <m:t>≥</m:t>
              </m:r>
            </m:oMath>
            <w:r w:rsidR="00FF1DF4">
              <w:rPr>
                <w:rFonts w:ascii="Cambria Math" w:eastAsiaTheme="minorEastAsia" w:hAnsi="Cambria Math"/>
                <w:sz w:val="24"/>
                <w:szCs w:val="24"/>
                <w:lang w:eastAsia="ru-RU"/>
              </w:rPr>
              <w:t xml:space="preserve"> </w:t>
            </w:r>
          </w:p>
          <w:p w14:paraId="070D7A4F" w14:textId="77777777" w:rsidR="00FF1DF4" w:rsidRDefault="00FF1DF4">
            <w:pPr>
              <w:spacing w:line="276" w:lineRule="auto"/>
              <w:jc w:val="center"/>
              <w:rPr>
                <w:rFonts w:ascii="Cambria Math" w:hAnsi="Cambria Math"/>
                <w:sz w:val="24"/>
                <w:szCs w:val="24"/>
                <w:lang w:eastAsia="ru-RU"/>
              </w:rPr>
            </w:pPr>
            <m:oMathPara>
              <m:oMath>
                <m:r>
                  <w:rPr>
                    <w:rFonts w:ascii="Cambria Math" w:hAnsi="Cambria Math"/>
                    <w:sz w:val="24"/>
                    <w:szCs w:val="24"/>
                    <w:lang w:eastAsia="ru-RU"/>
                  </w:rPr>
                  <m:t xml:space="preserve">≥ </m:t>
                </m:r>
                <m:rad>
                  <m:radPr>
                    <m:degHide m:val="1"/>
                    <m:ctrlPr>
                      <w:rPr>
                        <w:rFonts w:ascii="Cambria Math" w:hAnsi="Cambria Math"/>
                        <w:i/>
                        <w:iCs/>
                        <w:sz w:val="24"/>
                        <w:szCs w:val="24"/>
                      </w:rPr>
                    </m:ctrlPr>
                  </m:radPr>
                  <m:deg/>
                  <m:e>
                    <m:r>
                      <w:rPr>
                        <w:rFonts w:ascii="Cambria Math" w:hAnsi="Cambria Math"/>
                        <w:sz w:val="24"/>
                        <w:szCs w:val="24"/>
                        <w:lang w:eastAsia="ru-RU"/>
                      </w:rPr>
                      <m:t>2</m:t>
                    </m:r>
                  </m:e>
                </m:rad>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пτ</m:t>
                    </m:r>
                  </m:sub>
                </m:sSub>
                <m:r>
                  <w:rPr>
                    <w:rFonts w:ascii="Cambria Math" w:hAnsi="Cambria Math"/>
                    <w:sz w:val="24"/>
                    <w:szCs w:val="24"/>
                    <w:lang w:eastAsia="ru-RU"/>
                  </w:rPr>
                  <m:t>+</m:t>
                </m:r>
                <m:sSub>
                  <m:sSubPr>
                    <m:ctrlPr>
                      <w:rPr>
                        <w:rFonts w:ascii="Cambria Math" w:hAnsi="Cambria Math"/>
                        <w:i/>
                        <w:iCs/>
                        <w:sz w:val="24"/>
                        <w:szCs w:val="24"/>
                      </w:rPr>
                    </m:ctrlPr>
                  </m:sSubPr>
                  <m:e>
                    <m:r>
                      <w:rPr>
                        <w:rFonts w:ascii="Cambria Math" w:hAnsi="Cambria Math"/>
                        <w:sz w:val="24"/>
                        <w:szCs w:val="24"/>
                        <w:lang w:val="en-US" w:eastAsia="ru-RU"/>
                      </w:rPr>
                      <m:t>i</m:t>
                    </m:r>
                  </m:e>
                  <m:sub>
                    <m:r>
                      <w:rPr>
                        <w:rFonts w:ascii="Cambria Math" w:hAnsi="Cambria Math"/>
                        <w:sz w:val="24"/>
                        <w:szCs w:val="24"/>
                        <w:lang w:eastAsia="ru-RU"/>
                      </w:rPr>
                      <m:t>пτ</m:t>
                    </m:r>
                  </m:sub>
                </m:sSub>
              </m:oMath>
            </m:oMathPara>
          </w:p>
        </w:tc>
        <w:tc>
          <w:tcPr>
            <w:tcW w:w="1553" w:type="dxa"/>
            <w:tcBorders>
              <w:top w:val="single" w:sz="4" w:space="0" w:color="auto"/>
              <w:left w:val="single" w:sz="4" w:space="0" w:color="auto"/>
              <w:bottom w:val="single" w:sz="4" w:space="0" w:color="auto"/>
              <w:right w:val="single" w:sz="4" w:space="0" w:color="auto"/>
            </w:tcBorders>
            <w:vAlign w:val="center"/>
          </w:tcPr>
          <w:p w14:paraId="2B19CB78" w14:textId="7777777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eastAsia="ru-RU"/>
              </w:rPr>
              <w:t>+</w:t>
            </w:r>
          </w:p>
          <w:p w14:paraId="179F78DD" w14:textId="149C875F" w:rsidR="00FF1DF4" w:rsidRPr="008C00C9" w:rsidRDefault="008C00C9">
            <w:pPr>
              <w:spacing w:line="276" w:lineRule="auto"/>
              <w:jc w:val="center"/>
              <w:rPr>
                <w:rFonts w:ascii="Cambria Math" w:hAnsi="Cambria Math"/>
                <w:sz w:val="24"/>
                <w:szCs w:val="24"/>
                <w:lang w:val="en-GB" w:eastAsia="ru-RU"/>
              </w:rPr>
            </w:pPr>
            <w:r>
              <w:rPr>
                <w:rFonts w:ascii="Cambria Math" w:hAnsi="Cambria Math"/>
                <w:sz w:val="24"/>
                <w:szCs w:val="24"/>
                <w:lang w:val="en-GB" w:eastAsia="ru-RU"/>
              </w:rPr>
              <w:t>+</w:t>
            </w:r>
          </w:p>
          <w:p w14:paraId="5BEC6796" w14:textId="77777777" w:rsidR="00FF1DF4" w:rsidRDefault="00FF1DF4">
            <w:pPr>
              <w:spacing w:line="276" w:lineRule="auto"/>
              <w:jc w:val="center"/>
              <w:rPr>
                <w:rFonts w:ascii="Cambria Math" w:hAnsi="Cambria Math"/>
                <w:sz w:val="24"/>
                <w:szCs w:val="24"/>
                <w:lang w:eastAsia="ru-RU"/>
              </w:rPr>
            </w:pPr>
            <w:r>
              <w:rPr>
                <w:rFonts w:ascii="Cambria Math" w:hAnsi="Cambria Math"/>
                <w:sz w:val="24"/>
                <w:szCs w:val="24"/>
                <w:lang w:eastAsia="ru-RU"/>
              </w:rPr>
              <w:t>+</w:t>
            </w:r>
          </w:p>
          <w:p w14:paraId="174ED344" w14:textId="77777777" w:rsidR="00FF1DF4" w:rsidRDefault="00FF1DF4">
            <w:pPr>
              <w:spacing w:line="276" w:lineRule="auto"/>
              <w:jc w:val="center"/>
              <w:rPr>
                <w:rFonts w:ascii="Cambria Math" w:hAnsi="Cambria Math"/>
                <w:sz w:val="24"/>
                <w:szCs w:val="24"/>
                <w:lang w:eastAsia="ru-RU"/>
              </w:rPr>
            </w:pPr>
          </w:p>
        </w:tc>
      </w:tr>
      <w:tr w:rsidR="00FE5A92" w14:paraId="771B553F" w14:textId="77777777" w:rsidTr="00FF1DF4">
        <w:tc>
          <w:tcPr>
            <w:tcW w:w="2830" w:type="dxa"/>
            <w:tcBorders>
              <w:top w:val="single" w:sz="4" w:space="0" w:color="auto"/>
              <w:left w:val="single" w:sz="4" w:space="0" w:color="auto"/>
              <w:bottom w:val="single" w:sz="4" w:space="0" w:color="auto"/>
              <w:right w:val="single" w:sz="4" w:space="0" w:color="auto"/>
            </w:tcBorders>
            <w:vAlign w:val="center"/>
          </w:tcPr>
          <w:p w14:paraId="7E73408F" w14:textId="3BE6E75F" w:rsidR="00FE5A92" w:rsidRDefault="00BA7C98" w:rsidP="00FE5A92">
            <w:pPr>
              <w:spacing w:line="276" w:lineRule="auto"/>
              <w:jc w:val="center"/>
              <w:rPr>
                <w:rFonts w:ascii="Cambria Math" w:hAnsi="Cambria Math"/>
                <w:sz w:val="24"/>
                <w:szCs w:val="24"/>
                <w:lang w:val="en-US"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eastAsiaTheme="minorEastAsia" w:hAnsi="Cambria Math"/>
                    <w:sz w:val="24"/>
                    <w:szCs w:val="24"/>
                    <w:lang w:val="en-US"/>
                  </w:rPr>
                  <m:t>= 7500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552" w:type="dxa"/>
            <w:tcBorders>
              <w:top w:val="single" w:sz="4" w:space="0" w:color="auto"/>
              <w:left w:val="single" w:sz="4" w:space="0" w:color="auto"/>
              <w:bottom w:val="single" w:sz="4" w:space="0" w:color="auto"/>
              <w:right w:val="single" w:sz="4" w:space="0" w:color="auto"/>
            </w:tcBorders>
            <w:vAlign w:val="center"/>
          </w:tcPr>
          <w:p w14:paraId="2680A89C" w14:textId="7B24A529" w:rsidR="00FE5A92" w:rsidRDefault="00FE5A92" w:rsidP="00FE5A92">
            <w:pPr>
              <w:spacing w:line="276" w:lineRule="auto"/>
              <w:jc w:val="center"/>
              <w:rPr>
                <w:rFonts w:ascii="Cambria Math" w:hAnsi="Cambria Math"/>
                <w:sz w:val="24"/>
                <w:szCs w:val="24"/>
                <w:lang w:val="en-US" w:eastAsia="ru-RU"/>
              </w:rPr>
            </w:pPr>
            <w:proofErr w:type="spellStart"/>
            <w:r>
              <w:rPr>
                <w:rFonts w:ascii="Cambria Math" w:hAnsi="Cambria Math"/>
                <w:sz w:val="24"/>
                <w:szCs w:val="24"/>
                <w:lang w:val="en-US" w:eastAsia="ru-RU"/>
              </w:rPr>
              <w:t>B</w:t>
            </w:r>
            <w:r>
              <w:rPr>
                <w:rFonts w:ascii="Cambria Math" w:hAnsi="Cambria Math"/>
                <w:sz w:val="24"/>
                <w:szCs w:val="24"/>
                <w:vertAlign w:val="subscript"/>
                <w:lang w:val="en-US" w:eastAsia="ru-RU"/>
              </w:rPr>
              <w:t>k</w:t>
            </w:r>
            <w:proofErr w:type="spellEnd"/>
            <w:r>
              <w:rPr>
                <w:rFonts w:ascii="Cambria Math" w:hAnsi="Cambria Math"/>
                <w:sz w:val="24"/>
                <w:szCs w:val="24"/>
                <w:lang w:val="en-US" w:eastAsia="ru-RU"/>
              </w:rPr>
              <w:t xml:space="preserve"> = </w:t>
            </w:r>
            <w:r w:rsidR="00F931DF">
              <w:rPr>
                <w:rFonts w:ascii="Cambria Math" w:hAnsi="Cambria Math"/>
                <w:sz w:val="24"/>
                <w:szCs w:val="24"/>
                <w:lang w:val="en-US" w:eastAsia="ru-RU"/>
              </w:rPr>
              <w:t>2</w:t>
            </w:r>
            <w:r w:rsidR="00D12F97">
              <w:rPr>
                <w:rFonts w:ascii="Cambria Math" w:hAnsi="Cambria Math"/>
                <w:sz w:val="24"/>
                <w:szCs w:val="24"/>
                <w:lang w:val="en-US" w:eastAsia="ru-RU"/>
              </w:rPr>
              <w:t>8</w:t>
            </w:r>
            <w:r>
              <w:rPr>
                <w:rFonts w:ascii="Cambria Math" w:hAnsi="Cambria Math"/>
                <w:sz w:val="24"/>
                <w:szCs w:val="24"/>
                <w:lang w:eastAsia="ru-RU"/>
              </w:rPr>
              <w:t>,</w:t>
            </w:r>
            <w:r w:rsidR="00F931DF">
              <w:rPr>
                <w:rFonts w:ascii="Cambria Math" w:hAnsi="Cambria Math"/>
                <w:sz w:val="24"/>
                <w:szCs w:val="24"/>
                <w:lang w:val="en-GB" w:eastAsia="ru-RU"/>
              </w:rPr>
              <w:t>51</w:t>
            </w:r>
            <w:r>
              <w:rPr>
                <w:rFonts w:ascii="Cambria Math" w:hAnsi="Cambria Math"/>
                <w:sz w:val="24"/>
                <w:szCs w:val="24"/>
                <w:lang w:eastAsia="ru-RU"/>
              </w:rPr>
              <w:t xml:space="preserve">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2693" w:type="dxa"/>
            <w:tcBorders>
              <w:top w:val="single" w:sz="4" w:space="0" w:color="auto"/>
              <w:left w:val="single" w:sz="4" w:space="0" w:color="auto"/>
              <w:bottom w:val="single" w:sz="4" w:space="0" w:color="auto"/>
              <w:right w:val="single" w:sz="4" w:space="0" w:color="auto"/>
            </w:tcBorders>
            <w:vAlign w:val="center"/>
          </w:tcPr>
          <w:p w14:paraId="30D1297C" w14:textId="4FE9AF73" w:rsidR="00FE5A92" w:rsidRDefault="00BA7C98" w:rsidP="00FE5A92">
            <w:pPr>
              <w:spacing w:line="276" w:lineRule="auto"/>
              <w:jc w:val="center"/>
              <w:rPr>
                <w:rFonts w:ascii="Cambria Math" w:hAnsi="Cambria Math"/>
                <w:sz w:val="24"/>
                <w:szCs w:val="24"/>
                <w:lang w:val="en-US"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FE5A92">
              <w:rPr>
                <w:rFonts w:ascii="Cambria Math" w:eastAsiaTheme="minorEastAsia" w:hAnsi="Cambria Math"/>
                <w:sz w:val="24"/>
                <w:szCs w:val="24"/>
                <w:lang w:eastAsia="ru-RU"/>
              </w:rPr>
              <w:t xml:space="preserve"> </w:t>
            </w:r>
            <w:proofErr w:type="spellStart"/>
            <w:r w:rsidR="00FE5A92">
              <w:rPr>
                <w:rFonts w:ascii="Cambria Math" w:hAnsi="Cambria Math"/>
                <w:sz w:val="24"/>
                <w:szCs w:val="24"/>
                <w:lang w:val="en-US" w:eastAsia="ru-RU"/>
              </w:rPr>
              <w:t>B</w:t>
            </w:r>
            <w:r w:rsidR="00FE5A92">
              <w:rPr>
                <w:rFonts w:ascii="Cambria Math" w:hAnsi="Cambria Math"/>
                <w:sz w:val="24"/>
                <w:szCs w:val="24"/>
                <w:vertAlign w:val="subscript"/>
                <w:lang w:val="en-US" w:eastAsia="ru-RU"/>
              </w:rPr>
              <w:t>k</w:t>
            </w:r>
            <w:proofErr w:type="spellEnd"/>
          </w:p>
        </w:tc>
        <w:tc>
          <w:tcPr>
            <w:tcW w:w="1553" w:type="dxa"/>
            <w:tcBorders>
              <w:top w:val="single" w:sz="4" w:space="0" w:color="auto"/>
              <w:left w:val="single" w:sz="4" w:space="0" w:color="auto"/>
              <w:bottom w:val="single" w:sz="4" w:space="0" w:color="auto"/>
              <w:right w:val="single" w:sz="4" w:space="0" w:color="auto"/>
            </w:tcBorders>
            <w:vAlign w:val="center"/>
          </w:tcPr>
          <w:p w14:paraId="63315874" w14:textId="52FCA70B" w:rsidR="00FE5A92" w:rsidRDefault="00FE5A92" w:rsidP="00FE5A92">
            <w:pPr>
              <w:spacing w:line="276" w:lineRule="auto"/>
              <w:jc w:val="center"/>
              <w:rPr>
                <w:rFonts w:ascii="Cambria Math" w:hAnsi="Cambria Math"/>
                <w:sz w:val="24"/>
                <w:szCs w:val="24"/>
                <w:lang w:eastAsia="ru-RU"/>
              </w:rPr>
            </w:pPr>
            <w:r>
              <w:rPr>
                <w:rFonts w:ascii="Cambria Math" w:hAnsi="Cambria Math"/>
                <w:sz w:val="24"/>
                <w:szCs w:val="24"/>
                <w:lang w:val="en-US" w:eastAsia="ru-RU"/>
              </w:rPr>
              <w:t>+</w:t>
            </w:r>
          </w:p>
        </w:tc>
      </w:tr>
      <w:tr w:rsidR="00FE5A92" w14:paraId="745F9FDB" w14:textId="77777777" w:rsidTr="00BA7C98">
        <w:tc>
          <w:tcPr>
            <w:tcW w:w="9628" w:type="dxa"/>
            <w:gridSpan w:val="4"/>
            <w:tcBorders>
              <w:top w:val="single" w:sz="4" w:space="0" w:color="auto"/>
              <w:left w:val="single" w:sz="4" w:space="0" w:color="auto"/>
              <w:bottom w:val="single" w:sz="4" w:space="0" w:color="auto"/>
              <w:right w:val="single" w:sz="4" w:space="0" w:color="auto"/>
            </w:tcBorders>
            <w:vAlign w:val="center"/>
          </w:tcPr>
          <w:p w14:paraId="28D7A848" w14:textId="41A129C9" w:rsidR="00FE5A92" w:rsidRDefault="00FE5A92" w:rsidP="00FE5A92">
            <w:pPr>
              <w:spacing w:line="276" w:lineRule="auto"/>
              <w:jc w:val="center"/>
              <w:rPr>
                <w:rFonts w:ascii="Cambria Math" w:hAnsi="Cambria Math"/>
                <w:sz w:val="24"/>
                <w:szCs w:val="24"/>
                <w:lang w:eastAsia="ru-RU"/>
              </w:rPr>
            </w:pPr>
            <w:r>
              <w:rPr>
                <w:rFonts w:ascii="Cambria Math" w:hAnsi="Cambria Math"/>
                <w:sz w:val="24"/>
                <w:szCs w:val="24"/>
                <w:lang w:eastAsia="ru-RU"/>
              </w:rPr>
              <w:t xml:space="preserve">Собственное и полное время отключения выключателя: </w:t>
            </w:r>
            <w:proofErr w:type="gramStart"/>
            <w:r>
              <w:rPr>
                <w:rFonts w:ascii="Cambria Math" w:hAnsi="Cambria Math"/>
                <w:sz w:val="24"/>
                <w:szCs w:val="24"/>
                <w:lang w:val="en-US" w:eastAsia="ru-RU"/>
              </w:rPr>
              <w:t>t</w:t>
            </w:r>
            <w:proofErr w:type="spellStart"/>
            <w:proofErr w:type="gramEnd"/>
            <w:r>
              <w:rPr>
                <w:rFonts w:ascii="Cambria Math" w:hAnsi="Cambria Math"/>
                <w:sz w:val="24"/>
                <w:szCs w:val="24"/>
                <w:vertAlign w:val="subscript"/>
                <w:lang w:eastAsia="ru-RU"/>
              </w:rPr>
              <w:t>св</w:t>
            </w:r>
            <w:proofErr w:type="spellEnd"/>
            <w:r>
              <w:rPr>
                <w:rFonts w:ascii="Cambria Math" w:hAnsi="Cambria Math"/>
                <w:sz w:val="24"/>
                <w:szCs w:val="24"/>
                <w:lang w:eastAsia="ru-RU"/>
              </w:rPr>
              <w:t xml:space="preserve"> = 0,04 с, </w:t>
            </w:r>
            <w:r>
              <w:rPr>
                <w:rFonts w:ascii="Cambria Math" w:hAnsi="Cambria Math"/>
                <w:sz w:val="24"/>
                <w:szCs w:val="24"/>
                <w:lang w:val="en-US" w:eastAsia="ru-RU"/>
              </w:rPr>
              <w:t>t</w:t>
            </w:r>
            <w:proofErr w:type="spellStart"/>
            <w:r>
              <w:rPr>
                <w:rFonts w:ascii="Cambria Math" w:hAnsi="Cambria Math"/>
                <w:sz w:val="24"/>
                <w:szCs w:val="24"/>
                <w:vertAlign w:val="subscript"/>
                <w:lang w:eastAsia="ru-RU"/>
              </w:rPr>
              <w:t>ов</w:t>
            </w:r>
            <w:proofErr w:type="spellEnd"/>
            <w:r>
              <w:rPr>
                <w:rFonts w:ascii="Cambria Math" w:hAnsi="Cambria Math"/>
                <w:sz w:val="24"/>
                <w:szCs w:val="24"/>
                <w:lang w:eastAsia="ru-RU"/>
              </w:rPr>
              <w:t xml:space="preserve"> = 0,06 с.</w:t>
            </w:r>
          </w:p>
        </w:tc>
      </w:tr>
    </w:tbl>
    <w:p w14:paraId="7B0C9C21" w14:textId="77777777" w:rsidR="00FF1DF4" w:rsidRDefault="00FF1DF4" w:rsidP="00FF1DF4">
      <w:pPr>
        <w:spacing w:before="120"/>
        <w:ind w:firstLine="709"/>
        <w:rPr>
          <w:lang w:eastAsia="ru-RU"/>
        </w:rPr>
      </w:pPr>
      <w:r>
        <w:rPr>
          <w:lang w:eastAsia="ru-RU"/>
        </w:rPr>
        <w:t>Время от возникновения короткого замыкания до момента размыкания контактов выключателя:</w:t>
      </w:r>
    </w:p>
    <w:p w14:paraId="2DCE8863" w14:textId="77777777" w:rsidR="00FF1DF4" w:rsidRDefault="00FF1DF4" w:rsidP="00FF1DF4">
      <w:pPr>
        <w:ind w:firstLine="709"/>
        <w:jc w:val="center"/>
        <w:rPr>
          <w:lang w:eastAsia="ru-RU"/>
        </w:rPr>
      </w:pPr>
      <m:oMathPara>
        <m:oMath>
          <m:r>
            <w:rPr>
              <w:rFonts w:ascii="Cambria Math" w:hAnsi="Cambria Math" w:cs="Times New Roman"/>
              <w:szCs w:val="28"/>
              <w:lang w:val="en-US"/>
            </w:rPr>
            <m:t>τ</m:t>
          </m:r>
          <m:r>
            <w:rPr>
              <w:rFonts w:ascii="Cambria Math" w:hAnsi="Cambria Math" w:cs="Times New Roman"/>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рз мин</m:t>
              </m:r>
            </m:sub>
          </m:sSub>
          <m:r>
            <w:rPr>
              <w:rFonts w:ascii="Cambria Math" w:hAnsi="Cambria Math" w:cs="Times New Roman"/>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св</m:t>
              </m:r>
            </m:sub>
          </m:sSub>
          <m:r>
            <w:rPr>
              <w:rFonts w:ascii="Cambria Math" w:hAnsi="Cambria Math" w:cs="Times New Roman"/>
              <w:szCs w:val="28"/>
            </w:rPr>
            <m:t>=0,01+0,04=0,05 с,</m:t>
          </m:r>
        </m:oMath>
      </m:oMathPara>
    </w:p>
    <w:p w14:paraId="6753151B" w14:textId="77777777" w:rsidR="00FF1DF4" w:rsidRDefault="00FF1DF4" w:rsidP="00FF1DF4">
      <w:pPr>
        <w:rPr>
          <w:rFonts w:eastAsiaTheme="minorEastAsia"/>
          <w:szCs w:val="28"/>
        </w:rPr>
      </w:pPr>
      <w:r>
        <w:rPr>
          <w:lang w:eastAsia="ru-RU"/>
        </w:rPr>
        <w:t xml:space="preserve">где </w:t>
      </w:r>
      <m:oMath>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рз мин</m:t>
            </m:r>
          </m:sub>
        </m:sSub>
      </m:oMath>
      <w:r>
        <w:rPr>
          <w:rFonts w:eastAsiaTheme="minorEastAsia"/>
          <w:szCs w:val="28"/>
        </w:rPr>
        <w:t xml:space="preserve"> — минимальное время действия релейной защиты.</w:t>
      </w:r>
    </w:p>
    <w:p w14:paraId="795D9029" w14:textId="77777777" w:rsidR="00FF1DF4" w:rsidRDefault="00FF1DF4" w:rsidP="00FF1DF4">
      <w:pPr>
        <w:ind w:firstLine="709"/>
        <w:rPr>
          <w:rFonts w:eastAsiaTheme="minorEastAsia"/>
        </w:rPr>
      </w:pPr>
      <w:r>
        <w:lastRenderedPageBreak/>
        <w:t xml:space="preserve">В цепях ТСН </w:t>
      </w:r>
      <m:oMath>
        <m:sSub>
          <m:sSubPr>
            <m:ctrlPr>
              <w:rPr>
                <w:rFonts w:ascii="Cambria Math" w:hAnsi="Cambria Math"/>
                <w:i/>
                <w:lang w:val="en-US"/>
              </w:rPr>
            </m:ctrlPr>
          </m:sSubPr>
          <m:e>
            <m:r>
              <w:rPr>
                <w:rFonts w:ascii="Cambria Math" w:hAnsi="Cambria Math"/>
                <w:lang w:val="en-US"/>
              </w:rPr>
              <m:t>t</m:t>
            </m:r>
          </m:e>
          <m:sub>
            <w:proofErr w:type="gramStart"/>
            <m:r>
              <w:rPr>
                <w:rFonts w:ascii="Cambria Math" w:hAnsi="Cambria Math"/>
              </w:rPr>
              <m:t>откл</m:t>
            </m:r>
            <w:proofErr w:type="gramEnd"/>
          </m:sub>
        </m:sSub>
      </m:oMath>
      <w:r>
        <w:t xml:space="preserve"> определяется по времени действия релейной защиты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рз</m:t>
            </m:r>
          </m:sub>
        </m:sSub>
      </m:oMath>
      <w:r w:rsidRPr="00890715">
        <w:rPr>
          <w:rFonts w:eastAsiaTheme="minorEastAsia"/>
        </w:rPr>
        <w:t xml:space="preserve"> </w:t>
      </w:r>
      <w:r>
        <w:t xml:space="preserve">и полному времени отключения выключателей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ов</m:t>
            </m:r>
          </m:sub>
        </m:sSub>
      </m:oMath>
      <w:r>
        <w:rPr>
          <w:rFonts w:eastAsiaTheme="minorEastAsia"/>
        </w:rPr>
        <w:t>:</w:t>
      </w:r>
    </w:p>
    <w:p w14:paraId="15706F8E" w14:textId="77777777" w:rsidR="00FF1DF4" w:rsidRDefault="00BA7C98" w:rsidP="00FF1DF4">
      <w:pPr>
        <w:ind w:firstLine="709"/>
        <w:rPr>
          <w:rFonts w:eastAsiaTheme="minorEastAsia"/>
        </w:rPr>
      </w:pPr>
      <m:oMathPara>
        <m:oMathParaPr>
          <m:jc m:val="center"/>
        </m:oMathParaPr>
        <m:oMath>
          <m:sSub>
            <m:sSubPr>
              <m:ctrlPr>
                <w:rPr>
                  <w:rFonts w:ascii="Cambria Math" w:hAnsi="Cambria Math"/>
                  <w:i/>
                  <w:lang w:val="en-US"/>
                </w:rPr>
              </m:ctrlPr>
            </m:sSubPr>
            <m:e>
              <m:r>
                <w:rPr>
                  <w:rFonts w:ascii="Cambria Math" w:hAnsi="Cambria Math"/>
                  <w:lang w:val="en-US"/>
                </w:rPr>
                <m:t>t</m:t>
              </m:r>
            </m:e>
            <m:sub>
              <m:r>
                <w:rPr>
                  <w:rFonts w:ascii="Cambria Math" w:hAnsi="Cambria Math"/>
                </w:rPr>
                <m:t>откл</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рз</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ов</m:t>
              </m:r>
            </m:sub>
          </m:sSub>
          <m:r>
            <w:rPr>
              <w:rFonts w:ascii="Cambria Math" w:hAnsi="Cambria Math"/>
            </w:rPr>
            <m:t>=0,1+0,06=0,16 с</m:t>
          </m:r>
          <m:r>
            <w:rPr>
              <w:rFonts w:ascii="Cambria Math" w:eastAsiaTheme="minorEastAsia" w:hAnsi="Cambria Math"/>
              <w:lang w:val="en-US"/>
            </w:rPr>
            <m:t>.</m:t>
          </m:r>
        </m:oMath>
      </m:oMathPara>
    </w:p>
    <w:p w14:paraId="15745B67" w14:textId="77777777" w:rsidR="00FF1DF4" w:rsidRDefault="00FF1DF4" w:rsidP="00FF1DF4">
      <w:pPr>
        <w:ind w:firstLine="709"/>
        <w:rPr>
          <w:rFonts w:eastAsiaTheme="minorEastAsia"/>
          <w:iCs/>
          <w:szCs w:val="28"/>
          <w:lang w:eastAsia="ru-RU"/>
        </w:rPr>
      </w:pPr>
      <w:r>
        <w:rPr>
          <w:lang w:eastAsia="ru-RU"/>
        </w:rPr>
        <w:t>Действующее значение периодической составляющей тока короткого замыкания к моменту размыкания контактов вблизи узла двигательной нагрузки:</w:t>
      </w:r>
      <w:r>
        <w:rPr>
          <w:rFonts w:eastAsiaTheme="minorEastAsia"/>
          <w:iCs/>
          <w:szCs w:val="28"/>
          <w:lang w:eastAsia="ru-RU"/>
        </w:rPr>
        <w:t xml:space="preserve"> </w:t>
      </w:r>
    </w:p>
    <w:p w14:paraId="2BE33677" w14:textId="3399C2F4" w:rsidR="00FF1DF4" w:rsidRDefault="00BA7C98" w:rsidP="00FF1DF4">
      <w:pPr>
        <w:ind w:firstLine="709"/>
        <w:jc w:val="center"/>
        <w:rPr>
          <w:rFonts w:eastAsiaTheme="minorEastAsia"/>
          <w:iCs/>
          <w:szCs w:val="28"/>
          <w:lang w:eastAsia="ru-RU"/>
        </w:rPr>
      </w:pPr>
      <m:oMath>
        <m:sSub>
          <m:sSubPr>
            <m:ctrlPr>
              <w:rPr>
                <w:rFonts w:ascii="Cambria Math" w:hAnsi="Cambria Math"/>
                <w:i/>
                <w:iCs/>
                <w:szCs w:val="28"/>
              </w:rPr>
            </m:ctrlPr>
          </m:sSubPr>
          <m:e>
            <m:r>
              <w:rPr>
                <w:rFonts w:ascii="Cambria Math" w:hAnsi="Cambria Math"/>
                <w:szCs w:val="28"/>
                <w:lang w:val="en-US" w:eastAsia="ru-RU"/>
              </w:rPr>
              <m:t>I</m:t>
            </m:r>
          </m:e>
          <m:sub>
            <m:r>
              <w:rPr>
                <w:rFonts w:ascii="Cambria Math" w:hAnsi="Cambria Math"/>
                <w:szCs w:val="28"/>
                <w:lang w:eastAsia="ru-RU"/>
              </w:rPr>
              <m:t>пτ</m:t>
            </m:r>
          </m:sub>
        </m:sSub>
        <m:r>
          <w:rPr>
            <w:rFonts w:ascii="Cambria Math" w:hAnsi="Cambria Math"/>
            <w:szCs w:val="28"/>
            <w:lang w:eastAsia="ru-RU"/>
          </w:rPr>
          <m:t>=</m:t>
        </m:r>
        <m:sSub>
          <m:sSubPr>
            <m:ctrlPr>
              <w:rPr>
                <w:rFonts w:ascii="Cambria Math" w:hAnsi="Cambria Math"/>
                <w:i/>
              </w:rPr>
            </m:ctrlPr>
          </m:sSubPr>
          <m:e>
            <m:r>
              <w:rPr>
                <w:rFonts w:ascii="Cambria Math" w:hAnsi="Cambria Math"/>
              </w:rPr>
              <m:t>I</m:t>
            </m:r>
          </m:e>
          <m:sub>
            <m:r>
              <w:rPr>
                <w:rFonts w:ascii="Cambria Math" w:hAnsi="Cambria Math"/>
              </w:rPr>
              <m:t>п0 с</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п0 д</m:t>
            </m:r>
          </m:sub>
        </m:sSub>
        <m:r>
          <w:rPr>
            <w:rFonts w:ascii="Cambria Math" w:hAnsi="Cambria Math" w:cs="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τ</m:t>
                </m:r>
              </m:num>
              <m:den>
                <m:sSub>
                  <m:sSubPr>
                    <m:ctrlPr>
                      <w:rPr>
                        <w:rFonts w:ascii="Cambria Math" w:hAnsi="Cambria Math"/>
                        <w:i/>
                      </w:rPr>
                    </m:ctrlPr>
                  </m:sSubPr>
                  <m:e>
                    <m:r>
                      <w:rPr>
                        <w:rFonts w:ascii="Cambria Math" w:hAnsi="Cambria Math"/>
                      </w:rPr>
                      <m:t>T</m:t>
                    </m:r>
                  </m:e>
                  <m:sub>
                    <m:r>
                      <w:rPr>
                        <w:rFonts w:ascii="Cambria Math" w:hAnsi="Cambria Math"/>
                      </w:rPr>
                      <m:t>п д</m:t>
                    </m:r>
                  </m:sub>
                </m:sSub>
              </m:den>
            </m:f>
          </m:sup>
        </m:sSup>
        <m:r>
          <w:rPr>
            <w:rFonts w:ascii="Cambria Math" w:hAnsi="Cambria Math"/>
            <w:szCs w:val="28"/>
            <w:lang w:eastAsia="ru-RU"/>
          </w:rPr>
          <m:t>=</m:t>
        </m:r>
        <m:r>
          <w:rPr>
            <w:rFonts w:ascii="Cambria Math" w:hAnsi="Cambria Math"/>
          </w:rPr>
          <m:t>8,9+6,35</m:t>
        </m:r>
        <m:r>
          <w:rPr>
            <w:rFonts w:ascii="Cambria Math" w:hAnsi="Cambria Math" w:cs="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0,05</m:t>
                </m:r>
              </m:num>
              <m:den>
                <m:r>
                  <w:rPr>
                    <w:rFonts w:ascii="Cambria Math" w:hAnsi="Cambria Math"/>
                  </w:rPr>
                  <m:t>0,07</m:t>
                </m:r>
              </m:den>
            </m:f>
          </m:sup>
        </m:sSup>
        <m:r>
          <w:rPr>
            <w:rFonts w:ascii="Cambria Math" w:hAnsi="Cambria Math"/>
            <w:szCs w:val="28"/>
            <w:lang w:eastAsia="ru-RU"/>
          </w:rPr>
          <m:t>=12,01 кА</m:t>
        </m:r>
      </m:oMath>
      <w:r w:rsidR="00FF1DF4">
        <w:rPr>
          <w:rFonts w:eastAsiaTheme="minorEastAsia"/>
          <w:iCs/>
          <w:szCs w:val="28"/>
          <w:lang w:eastAsia="ru-RU"/>
        </w:rPr>
        <w:t>.</w:t>
      </w:r>
    </w:p>
    <w:p w14:paraId="46AD47F9" w14:textId="77777777" w:rsidR="00FF1DF4" w:rsidRDefault="00FF1DF4" w:rsidP="00FF1DF4">
      <w:pPr>
        <w:ind w:firstLine="709"/>
        <w:rPr>
          <w:rFonts w:eastAsiaTheme="minorEastAsia"/>
          <w:szCs w:val="28"/>
        </w:rPr>
      </w:pPr>
      <w:r>
        <w:rPr>
          <w:rFonts w:eastAsiaTheme="minorEastAsia"/>
          <w:iCs/>
          <w:szCs w:val="28"/>
          <w:lang w:eastAsia="ru-RU"/>
        </w:rPr>
        <w:t xml:space="preserve">Значение апериодического тока в момент времени </w:t>
      </w:r>
      <m:oMath>
        <m:r>
          <w:rPr>
            <w:rFonts w:ascii="Cambria Math" w:hAnsi="Cambria Math" w:cs="Times New Roman"/>
            <w:szCs w:val="28"/>
            <w:lang w:val="en-US"/>
          </w:rPr>
          <m:t>τ</m:t>
        </m:r>
      </m:oMath>
      <w:r>
        <w:rPr>
          <w:rFonts w:eastAsiaTheme="minorEastAsia"/>
          <w:szCs w:val="28"/>
        </w:rPr>
        <w:t>:</w:t>
      </w:r>
    </w:p>
    <w:p w14:paraId="00AF0602" w14:textId="7A60F060" w:rsidR="00FF1DF4" w:rsidRDefault="00BA7C98" w:rsidP="00FF1DF4">
      <w:pPr>
        <w:ind w:firstLine="709"/>
        <w:rPr>
          <w:rFonts w:eastAsiaTheme="minorEastAsia"/>
          <w:szCs w:val="28"/>
        </w:rPr>
      </w:pPr>
      <m:oMathPara>
        <m:oMathParaPr>
          <m:jc m:val="center"/>
        </m:oMathParaPr>
        <m:oMath>
          <m:sSub>
            <m:sSubPr>
              <m:ctrlPr>
                <w:rPr>
                  <w:rFonts w:ascii="Cambria Math" w:hAnsi="Cambria Math"/>
                  <w:i/>
                  <w:iCs/>
                  <w:szCs w:val="28"/>
                </w:rPr>
              </m:ctrlPr>
            </m:sSubPr>
            <m:e>
              <m:r>
                <w:rPr>
                  <w:rFonts w:ascii="Cambria Math" w:hAnsi="Cambria Math"/>
                  <w:szCs w:val="28"/>
                  <w:lang w:val="en-US" w:eastAsia="ru-RU"/>
                </w:rPr>
                <m:t>i</m:t>
              </m:r>
            </m:e>
            <m:sub>
              <m:r>
                <w:rPr>
                  <w:rFonts w:ascii="Cambria Math" w:hAnsi="Cambria Math"/>
                  <w:szCs w:val="28"/>
                  <w:lang w:eastAsia="ru-RU"/>
                </w:rPr>
                <m:t xml:space="preserve">аτ </m:t>
              </m:r>
            </m:sub>
          </m:sSub>
          <m:r>
            <w:rPr>
              <w:rFonts w:ascii="Cambria Math" w:eastAsiaTheme="minorEastAsia" w:hAnsi="Cambria Math"/>
              <w:szCs w:val="28"/>
              <w:lang w:eastAsia="ru-RU"/>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I</m:t>
              </m:r>
            </m:e>
            <m:sub>
              <m:r>
                <w:rPr>
                  <w:rFonts w:ascii="Cambria Math" w:eastAsiaTheme="minorEastAsia" w:hAnsi="Cambria Math" w:cs="Times New Roman"/>
                  <w:szCs w:val="28"/>
                </w:rPr>
                <m:t>п0 с</m:t>
              </m:r>
            </m:sub>
          </m:sSub>
          <m:r>
            <w:rPr>
              <w:rFonts w:ascii="Cambria Math" w:eastAsiaTheme="minorEastAsia" w:hAnsi="Cambria Math" w:cs="Times New Roman"/>
              <w:szCs w:val="28"/>
            </w:rPr>
            <m:t>∙</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τ</m:t>
                  </m:r>
                </m:num>
                <m:den>
                  <m:sSub>
                    <m:sSubPr>
                      <m:ctrlPr>
                        <w:rPr>
                          <w:rFonts w:ascii="Cambria Math" w:eastAsiaTheme="minorEastAsia" w:hAnsi="Cambria Math" w:cs="Times New Roman"/>
                          <w:i/>
                          <w:szCs w:val="28"/>
                        </w:rPr>
                      </m:ctrlPr>
                    </m:sSubPr>
                    <m:e>
                      <m:r>
                        <w:rPr>
                          <w:rFonts w:ascii="Cambria Math" w:eastAsiaTheme="minorEastAsia" w:hAnsi="Cambria Math" w:cs="Times New Roman"/>
                          <w:szCs w:val="28"/>
                        </w:rPr>
                        <m:t>T</m:t>
                      </m:r>
                    </m:e>
                    <m:sub>
                      <m:r>
                        <w:rPr>
                          <w:rFonts w:ascii="Cambria Math" w:eastAsiaTheme="minorEastAsia" w:hAnsi="Cambria Math" w:cs="Times New Roman"/>
                          <w:szCs w:val="28"/>
                        </w:rPr>
                        <m:t>а с</m:t>
                      </m:r>
                    </m:sub>
                  </m:sSub>
                </m:den>
              </m:f>
            </m:sup>
          </m:sSup>
          <m:r>
            <w:rPr>
              <w:rFonts w:ascii="Cambria Math" w:eastAsiaTheme="minorEastAsia" w:hAnsi="Cambria Math" w:cs="Times New Roman"/>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I</m:t>
              </m:r>
            </m:e>
            <m:sub>
              <m:r>
                <w:rPr>
                  <w:rFonts w:ascii="Cambria Math" w:eastAsiaTheme="minorEastAsia" w:hAnsi="Cambria Math" w:cs="Times New Roman"/>
                  <w:szCs w:val="28"/>
                </w:rPr>
                <m:t>п0 д</m:t>
              </m:r>
            </m:sub>
          </m:sSub>
          <m:r>
            <w:rPr>
              <w:rFonts w:ascii="Cambria Math" w:eastAsiaTheme="minorEastAsia" w:hAnsi="Cambria Math" w:cs="Times New Roman"/>
              <w:szCs w:val="28"/>
            </w:rPr>
            <m:t>∙</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τ</m:t>
                  </m:r>
                </m:num>
                <m:den>
                  <m:sSub>
                    <m:sSubPr>
                      <m:ctrlPr>
                        <w:rPr>
                          <w:rFonts w:ascii="Cambria Math" w:eastAsiaTheme="minorEastAsia" w:hAnsi="Cambria Math" w:cs="Times New Roman"/>
                          <w:i/>
                          <w:szCs w:val="28"/>
                        </w:rPr>
                      </m:ctrlPr>
                    </m:sSubPr>
                    <m:e>
                      <m:r>
                        <w:rPr>
                          <w:rFonts w:ascii="Cambria Math" w:eastAsiaTheme="minorEastAsia" w:hAnsi="Cambria Math" w:cs="Times New Roman"/>
                          <w:szCs w:val="28"/>
                        </w:rPr>
                        <m:t>T</m:t>
                      </m:r>
                    </m:e>
                    <m:sub>
                      <m:r>
                        <w:rPr>
                          <w:rFonts w:ascii="Cambria Math" w:eastAsiaTheme="minorEastAsia" w:hAnsi="Cambria Math" w:cs="Times New Roman"/>
                          <w:szCs w:val="28"/>
                        </w:rPr>
                        <m:t>а дв</m:t>
                      </m:r>
                    </m:sub>
                  </m:sSub>
                </m:den>
              </m:f>
            </m:sup>
          </m:sSup>
          <m:r>
            <w:rPr>
              <w:rFonts w:ascii="Cambria Math" w:eastAsiaTheme="minorEastAsia" w:hAnsi="Cambria Math" w:cs="Times New Roman"/>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∙8,9∙</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0,05</m:t>
                  </m:r>
                </m:num>
                <m:den>
                  <m:r>
                    <w:rPr>
                      <w:rFonts w:ascii="Cambria Math" w:eastAsiaTheme="minorEastAsia" w:hAnsi="Cambria Math" w:cs="Times New Roman"/>
                      <w:szCs w:val="28"/>
                    </w:rPr>
                    <m:t>0,02</m:t>
                  </m:r>
                </m:den>
              </m:f>
            </m:sup>
          </m:sSup>
          <m:r>
            <w:rPr>
              <w:rFonts w:ascii="Cambria Math" w:eastAsiaTheme="minorEastAsia" w:hAnsi="Cambria Math" w:cs="Times New Roman"/>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cs="Times New Roman"/>
                  <w:szCs w:val="28"/>
                </w:rPr>
                <m:t>2</m:t>
              </m:r>
            </m:e>
          </m:rad>
          <m:r>
            <w:rPr>
              <w:rFonts w:ascii="Cambria Math" w:eastAsiaTheme="minorEastAsia" w:hAnsi="Cambria Math" w:cs="Times New Roman"/>
              <w:szCs w:val="28"/>
            </w:rPr>
            <m:t>∙6,35∙</m:t>
          </m:r>
        </m:oMath>
      </m:oMathPara>
    </w:p>
    <w:p w14:paraId="55863971" w14:textId="04C03E46" w:rsidR="00FF1DF4" w:rsidRDefault="00FF1DF4" w:rsidP="00FF1DF4">
      <w:pPr>
        <w:ind w:firstLine="709"/>
        <w:rPr>
          <w:szCs w:val="28"/>
          <w:lang w:eastAsia="ru-RU"/>
        </w:rPr>
      </w:pPr>
      <m:oMath>
        <m:r>
          <w:rPr>
            <w:rFonts w:ascii="Cambria Math" w:eastAsiaTheme="minorEastAsia" w:hAnsi="Cambria Math" w:cs="Times New Roman"/>
            <w:szCs w:val="28"/>
          </w:rPr>
          <m:t>∙</m:t>
        </m:r>
        <m:sSup>
          <m:sSupPr>
            <m:ctrlPr>
              <w:rPr>
                <w:rFonts w:ascii="Cambria Math" w:eastAsiaTheme="minorEastAsia" w:hAnsi="Cambria Math" w:cs="Times New Roman"/>
                <w:i/>
                <w:szCs w:val="28"/>
              </w:rPr>
            </m:ctrlPr>
          </m:sSupPr>
          <m:e>
            <m:r>
              <w:rPr>
                <w:rFonts w:ascii="Cambria Math" w:eastAsiaTheme="minorEastAsia" w:hAnsi="Cambria Math" w:cs="Times New Roman"/>
                <w:szCs w:val="28"/>
              </w:rPr>
              <m:t>e</m:t>
            </m:r>
          </m:e>
          <m:sup>
            <m:r>
              <w:rPr>
                <w:rFonts w:ascii="Cambria Math" w:eastAsiaTheme="minorEastAsia" w:hAnsi="Cambria Math" w:cs="Times New Roman"/>
                <w:szCs w:val="28"/>
              </w:rPr>
              <m:t>-</m:t>
            </m:r>
            <m:f>
              <m:fPr>
                <m:ctrlPr>
                  <w:rPr>
                    <w:rFonts w:ascii="Cambria Math" w:eastAsiaTheme="minorEastAsia" w:hAnsi="Cambria Math" w:cs="Times New Roman"/>
                    <w:i/>
                    <w:szCs w:val="28"/>
                  </w:rPr>
                </m:ctrlPr>
              </m:fPr>
              <m:num>
                <m:r>
                  <w:rPr>
                    <w:rFonts w:ascii="Cambria Math" w:eastAsiaTheme="minorEastAsia" w:hAnsi="Cambria Math" w:cs="Times New Roman"/>
                    <w:szCs w:val="28"/>
                  </w:rPr>
                  <m:t>0,05</m:t>
                </m:r>
              </m:num>
              <m:den>
                <m:r>
                  <w:rPr>
                    <w:rFonts w:ascii="Cambria Math" w:eastAsiaTheme="minorEastAsia" w:hAnsi="Cambria Math" w:cs="Times New Roman"/>
                    <w:szCs w:val="28"/>
                  </w:rPr>
                  <m:t>0,04</m:t>
                </m:r>
              </m:den>
            </m:f>
          </m:sup>
        </m:sSup>
        <m:r>
          <w:rPr>
            <w:rFonts w:ascii="Cambria Math" w:eastAsiaTheme="minorEastAsia" w:hAnsi="Cambria Math" w:cs="Times New Roman"/>
            <w:szCs w:val="28"/>
          </w:rPr>
          <m:t>=3,61 кА.</m:t>
        </m:r>
      </m:oMath>
      <w:r>
        <w:rPr>
          <w:rFonts w:eastAsiaTheme="minorEastAsia"/>
          <w:szCs w:val="28"/>
        </w:rPr>
        <w:t xml:space="preserve"> </w:t>
      </w:r>
    </w:p>
    <w:p w14:paraId="19567F2B" w14:textId="1B749D2D" w:rsidR="00FF1DF4" w:rsidRDefault="00FF1DF4" w:rsidP="00FF1DF4">
      <w:pPr>
        <w:ind w:firstLine="709"/>
        <w:rPr>
          <w:rFonts w:cs="Times New Roman"/>
          <w:szCs w:val="28"/>
        </w:rPr>
      </w:pPr>
      <w:r>
        <w:rPr>
          <w:rFonts w:cs="Times New Roman"/>
          <w:szCs w:val="28"/>
        </w:rPr>
        <w:t xml:space="preserve">Нормированное содержание апериодической составляющей тока </w:t>
      </w:r>
      <w:proofErr w:type="gramStart"/>
      <w:r w:rsidR="00502173">
        <w:rPr>
          <w:rFonts w:cs="Times New Roman"/>
          <w:szCs w:val="28"/>
        </w:rPr>
        <w:t>КЗ</w:t>
      </w:r>
      <w:proofErr w:type="gramEnd"/>
      <w:r>
        <w:rPr>
          <w:rFonts w:cs="Times New Roman"/>
          <w:szCs w:val="28"/>
        </w:rPr>
        <w:t xml:space="preserve"> в токе короткого замыкания:</w:t>
      </w:r>
    </w:p>
    <w:p w14:paraId="26594EC4" w14:textId="534C58FD" w:rsidR="00FF1DF4" w:rsidRDefault="00FF1DF4" w:rsidP="00FF1DF4">
      <w:pPr>
        <w:ind w:firstLine="709"/>
        <w:rPr>
          <w:rFonts w:ascii="Cambria Math" w:eastAsiaTheme="minorEastAsia" w:hAnsi="Cambria Math"/>
        </w:rPr>
      </w:pPr>
      <m:oMathPara>
        <m:oMathParaPr>
          <m:jc m:val="center"/>
        </m:oMathParaPr>
        <m:oMath>
          <m:r>
            <w:rPr>
              <w:rFonts w:ascii="Cambria Math" w:hAnsi="Cambria Math"/>
            </w:rPr>
            <m:t>β=</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аτ</m:t>
                  </m:r>
                </m:sub>
              </m:sSub>
            </m:num>
            <m:den>
              <m:rad>
                <m:radPr>
                  <m:degHide m:val="1"/>
                  <m:ctrlPr>
                    <w:rPr>
                      <w:rFonts w:ascii="Cambria Math" w:hAnsi="Cambria Math"/>
                      <w:i/>
                    </w:rPr>
                  </m:ctrlPr>
                </m:radPr>
                <m:deg/>
                <m:e>
                  <m:r>
                    <w:rPr>
                      <w:rFonts w:ascii="Cambria Math" w:hAnsi="Cambria Math"/>
                    </w:rPr>
                    <m:t>2</m:t>
                  </m:r>
                </m:e>
              </m:rad>
              <m:r>
                <w:rPr>
                  <w:rFonts w:ascii="Cambria Math" w:hAnsi="Cambria Math" w:cs="Cambria Math"/>
                </w:rPr>
                <m:t>⋅</m:t>
              </m:r>
              <m:sSub>
                <m:sSubPr>
                  <m:ctrlPr>
                    <w:rPr>
                      <w:rFonts w:ascii="Cambria Math" w:hAnsi="Cambria Math"/>
                      <w:i/>
                    </w:rPr>
                  </m:ctrlPr>
                </m:sSubPr>
                <m:e>
                  <m:r>
                    <w:rPr>
                      <w:rFonts w:ascii="Cambria Math" w:hAnsi="Cambria Math"/>
                    </w:rPr>
                    <m:t>I</m:t>
                  </m:r>
                </m:e>
                <m:sub>
                  <m:r>
                    <w:rPr>
                      <w:rFonts w:ascii="Cambria Math" w:hAnsi="Cambria Math"/>
                    </w:rPr>
                    <m:t>Пτ</m:t>
                  </m:r>
                </m:sub>
              </m:sSub>
            </m:den>
          </m:f>
          <m:r>
            <w:rPr>
              <w:rFonts w:ascii="Cambria Math" w:hAnsi="Cambria Math" w:cs="Cambria Math"/>
            </w:rPr>
            <m:t>⋅</m:t>
          </m:r>
          <m:r>
            <w:rPr>
              <w:rFonts w:ascii="Cambria Math" w:hAnsi="Cambria Math"/>
            </w:rPr>
            <m:t>100%=</m:t>
          </m:r>
          <m:f>
            <m:fPr>
              <m:ctrlPr>
                <w:rPr>
                  <w:rFonts w:ascii="Cambria Math" w:hAnsi="Cambria Math"/>
                  <w:i/>
                </w:rPr>
              </m:ctrlPr>
            </m:fPr>
            <m:num>
              <m:r>
                <w:rPr>
                  <w:rFonts w:ascii="Cambria Math" w:hAnsi="Cambria Math"/>
                </w:rPr>
                <m:t>3,61</m:t>
              </m:r>
            </m:num>
            <m:den>
              <m:rad>
                <m:radPr>
                  <m:degHide m:val="1"/>
                  <m:ctrlPr>
                    <w:rPr>
                      <w:rFonts w:ascii="Cambria Math" w:hAnsi="Cambria Math"/>
                      <w:i/>
                    </w:rPr>
                  </m:ctrlPr>
                </m:radPr>
                <m:deg/>
                <m:e>
                  <m:r>
                    <w:rPr>
                      <w:rFonts w:ascii="Cambria Math" w:hAnsi="Cambria Math"/>
                    </w:rPr>
                    <m:t>2</m:t>
                  </m:r>
                </m:e>
              </m:rad>
              <m:r>
                <w:rPr>
                  <w:rFonts w:ascii="Cambria Math" w:hAnsi="Cambria Math" w:cs="Cambria Math"/>
                </w:rPr>
                <m:t>⋅12,01</m:t>
              </m:r>
            </m:den>
          </m:f>
          <m:r>
            <w:rPr>
              <w:rFonts w:ascii="Cambria Math" w:hAnsi="Cambria Math" w:cs="Cambria Math"/>
            </w:rPr>
            <m:t>⋅</m:t>
          </m:r>
          <m:r>
            <w:rPr>
              <w:rFonts w:ascii="Cambria Math" w:hAnsi="Cambria Math"/>
            </w:rPr>
            <m:t>100%=21,25 %.</m:t>
          </m:r>
        </m:oMath>
      </m:oMathPara>
    </w:p>
    <w:p w14:paraId="4B2F8D3E" w14:textId="77777777" w:rsidR="00FF1DF4" w:rsidRDefault="00FF1DF4" w:rsidP="00FF1DF4">
      <w:pPr>
        <w:ind w:firstLine="709"/>
        <w:rPr>
          <w:rFonts w:eastAsiaTheme="minorEastAsia"/>
          <w:szCs w:val="28"/>
        </w:rPr>
      </w:pPr>
      <w:r>
        <w:rPr>
          <w:lang w:eastAsia="ru-RU"/>
        </w:rPr>
        <w:t xml:space="preserve">Полный ток с учетом периодической и апериодической составляющей тока короткого замыкания к моменту времени </w:t>
      </w:r>
      <m:oMath>
        <m:r>
          <w:rPr>
            <w:rFonts w:ascii="Cambria Math" w:hAnsi="Cambria Math" w:cs="Times New Roman"/>
            <w:szCs w:val="28"/>
            <w:lang w:val="en-US"/>
          </w:rPr>
          <m:t>τ</m:t>
        </m:r>
      </m:oMath>
      <w:r>
        <w:rPr>
          <w:rFonts w:eastAsiaTheme="minorEastAsia"/>
          <w:szCs w:val="28"/>
        </w:rPr>
        <w:t>:</w:t>
      </w:r>
    </w:p>
    <w:p w14:paraId="7A4A6DC5" w14:textId="795D47F3" w:rsidR="00FF1DF4" w:rsidRPr="00677CED" w:rsidRDefault="00BA7C98" w:rsidP="00FF1DF4">
      <w:pPr>
        <w:ind w:firstLine="709"/>
        <w:rPr>
          <w:rFonts w:eastAsiaTheme="minorEastAsia"/>
          <w:i/>
        </w:rPr>
      </w:pPr>
      <m:oMath>
        <m:rad>
          <m:radPr>
            <m:degHide m:val="1"/>
            <m:ctrlPr>
              <w:rPr>
                <w:rFonts w:ascii="Cambria Math" w:hAnsi="Cambria Math"/>
                <w:i/>
              </w:rPr>
            </m:ctrlPr>
          </m:radPr>
          <m:deg/>
          <m:e>
            <m:r>
              <w:rPr>
                <w:rFonts w:ascii="Cambria Math" w:hAnsi="Cambria Math"/>
              </w:rPr>
              <m:t>2</m:t>
            </m:r>
          </m:e>
        </m:rad>
        <m:r>
          <w:rPr>
            <w:rFonts w:ascii="Cambria Math" w:hAnsi="Cambria Math" w:cs="Cambria Math"/>
          </w:rPr>
          <m:t>⋅</m:t>
        </m:r>
        <m:sSub>
          <m:sSubPr>
            <m:ctrlPr>
              <w:rPr>
                <w:rFonts w:ascii="Cambria Math" w:hAnsi="Cambria Math"/>
                <w:i/>
              </w:rPr>
            </m:ctrlPr>
          </m:sSubPr>
          <m:e>
            <m:r>
              <w:rPr>
                <w:rFonts w:ascii="Cambria Math" w:hAnsi="Cambria Math"/>
              </w:rPr>
              <m:t>I</m:t>
            </m:r>
          </m:e>
          <m:sub>
            <m:r>
              <w:rPr>
                <w:rFonts w:ascii="Cambria Math" w:hAnsi="Cambria Math"/>
              </w:rPr>
              <m:t>пτ</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аτ</m:t>
            </m:r>
          </m:sub>
        </m:sSub>
        <m:r>
          <w:rPr>
            <w:rFonts w:ascii="Cambria Math" w:hAnsi="Cambria Math"/>
          </w:rPr>
          <m:t>=</m:t>
        </m:r>
        <m:rad>
          <m:radPr>
            <m:degHide m:val="1"/>
            <m:ctrlPr>
              <w:rPr>
                <w:rFonts w:ascii="Cambria Math" w:hAnsi="Cambria Math"/>
                <w:i/>
              </w:rPr>
            </m:ctrlPr>
          </m:radPr>
          <m:deg/>
          <m:e>
            <m:r>
              <w:rPr>
                <w:rFonts w:ascii="Cambria Math" w:hAnsi="Cambria Math"/>
              </w:rPr>
              <m:t>2</m:t>
            </m:r>
          </m:e>
        </m:rad>
        <m:r>
          <w:rPr>
            <w:rFonts w:ascii="Cambria Math" w:hAnsi="Cambria Math"/>
          </w:rPr>
          <m:t>∙12,01+3,61=20,59 кА.</m:t>
        </m:r>
      </m:oMath>
      <w:r w:rsidR="008D21A2">
        <w:rPr>
          <w:rFonts w:eastAsiaTheme="minorEastAsia"/>
        </w:rPr>
        <w:t xml:space="preserve"> </w:t>
      </w:r>
    </w:p>
    <w:p w14:paraId="14620E23" w14:textId="77777777" w:rsidR="00FF1DF4" w:rsidRDefault="00FF1DF4" w:rsidP="00FF1DF4">
      <w:pPr>
        <w:ind w:firstLine="709"/>
        <w:rPr>
          <w:lang w:eastAsia="ru-RU"/>
        </w:rPr>
      </w:pPr>
      <w:r>
        <w:rPr>
          <w:lang w:eastAsia="ru-RU"/>
        </w:rPr>
        <w:t>Каталожный полный ток с учетом периодической и апериодической составляющей тока короткого замыкания:</w:t>
      </w:r>
    </w:p>
    <w:p w14:paraId="10C51A07" w14:textId="77777777" w:rsidR="00FF1DF4" w:rsidRDefault="00BA7C98" w:rsidP="00FF1DF4">
      <w:pPr>
        <w:ind w:firstLine="709"/>
        <w:rPr>
          <w:lang w:eastAsia="ru-RU"/>
        </w:rPr>
      </w:pPr>
      <m:oMathPara>
        <m:oMathParaPr>
          <m:jc m:val="center"/>
        </m:oMathParaPr>
        <m:oMath>
          <m:rad>
            <m:radPr>
              <m:degHide m:val="1"/>
              <m:ctrlPr>
                <w:rPr>
                  <w:rFonts w:ascii="Cambria Math" w:eastAsiaTheme="minorEastAsia" w:hAnsi="Cambria Math"/>
                  <w:i/>
                  <w:szCs w:val="28"/>
                  <w:lang w:val="en-US"/>
                </w:rPr>
              </m:ctrlPr>
            </m:radPr>
            <m:deg/>
            <m:e>
              <m:r>
                <w:rPr>
                  <w:rFonts w:ascii="Cambria Math" w:eastAsiaTheme="minorEastAsia" w:hAnsi="Cambria Math"/>
                  <w:szCs w:val="28"/>
                  <w:lang w:val="en-US"/>
                </w:rPr>
                <m:t>2</m:t>
              </m:r>
            </m:e>
          </m:rad>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∙I</m:t>
              </m:r>
            </m:e>
            <m:sub>
              <m:r>
                <w:rPr>
                  <w:rFonts w:ascii="Cambria Math" w:eastAsiaTheme="minorEastAsia" w:hAnsi="Cambria Math" w:cs="Times New Roman"/>
                  <w:szCs w:val="28"/>
                </w:rPr>
                <m:t>откл</m:t>
              </m:r>
            </m:sub>
          </m:sSub>
          <m:r>
            <w:rPr>
              <w:rFonts w:ascii="Cambria Math" w:eastAsiaTheme="minorEastAsia" w:hAnsi="Cambria Math" w:cs="Times New Roman"/>
              <w:szCs w:val="28"/>
            </w:rPr>
            <m:t>∙</m:t>
          </m:r>
          <m:d>
            <m:dPr>
              <m:ctrlPr>
                <w:rPr>
                  <w:rFonts w:ascii="Cambria Math" w:eastAsiaTheme="minorEastAsia" w:hAnsi="Cambria Math" w:cs="Times New Roman"/>
                  <w:i/>
                  <w:szCs w:val="28"/>
                </w:rPr>
              </m:ctrlPr>
            </m:dPr>
            <m:e>
              <m:r>
                <w:rPr>
                  <w:rFonts w:ascii="Cambria Math" w:eastAsiaTheme="minorEastAsia" w:hAnsi="Cambria Math" w:cs="Times New Roman"/>
                  <w:szCs w:val="28"/>
                </w:rPr>
                <m:t>1+</m:t>
              </m:r>
              <m:f>
                <m:fPr>
                  <m:ctrlPr>
                    <w:rPr>
                      <w:rFonts w:ascii="Cambria Math" w:eastAsiaTheme="minorEastAsia" w:hAnsi="Cambria Math" w:cs="Times New Roman"/>
                      <w:i/>
                      <w:szCs w:val="28"/>
                    </w:rPr>
                  </m:ctrlPr>
                </m:fPr>
                <m:num>
                  <m:sSub>
                    <m:sSubPr>
                      <m:ctrlPr>
                        <w:rPr>
                          <w:rFonts w:ascii="Cambria Math" w:eastAsiaTheme="minorEastAsia" w:hAnsi="Cambria Math"/>
                          <w:i/>
                          <w:szCs w:val="28"/>
                          <w:lang w:val="en-US"/>
                        </w:rPr>
                      </m:ctrlPr>
                    </m:sSubPr>
                    <m:e>
                      <m:r>
                        <w:rPr>
                          <w:rFonts w:ascii="Cambria Math" w:eastAsiaTheme="minorEastAsia" w:hAnsi="Cambria Math"/>
                          <w:szCs w:val="28"/>
                          <w:lang w:val="en-US"/>
                        </w:rPr>
                        <m:t>β</m:t>
                      </m:r>
                    </m:e>
                    <m:sub>
                      <m:r>
                        <w:rPr>
                          <w:rFonts w:ascii="Cambria Math" w:eastAsiaTheme="minorEastAsia" w:hAnsi="Cambria Math"/>
                          <w:szCs w:val="28"/>
                          <w:lang w:val="en-US"/>
                        </w:rPr>
                        <m:t>ном</m:t>
                      </m:r>
                    </m:sub>
                  </m:sSub>
                </m:num>
                <m:den>
                  <m:r>
                    <w:rPr>
                      <w:rFonts w:ascii="Cambria Math" w:eastAsiaTheme="minorEastAsia" w:hAnsi="Cambria Math" w:cs="Times New Roman"/>
                      <w:szCs w:val="28"/>
                    </w:rPr>
                    <m:t>100%</m:t>
                  </m:r>
                </m:den>
              </m:f>
            </m:e>
          </m:d>
          <m:r>
            <w:rPr>
              <w:rFonts w:ascii="Cambria Math" w:eastAsiaTheme="minorEastAsia" w:hAnsi="Cambria Math"/>
              <w:szCs w:val="28"/>
            </w:rPr>
            <m:t>=</m:t>
          </m:r>
          <m:rad>
            <m:radPr>
              <m:degHide m:val="1"/>
              <m:ctrlPr>
                <w:rPr>
                  <w:rFonts w:ascii="Cambria Math" w:eastAsiaTheme="minorEastAsia" w:hAnsi="Cambria Math"/>
                  <w:i/>
                  <w:szCs w:val="28"/>
                  <w:lang w:val="en-US"/>
                </w:rPr>
              </m:ctrlPr>
            </m:radPr>
            <m:deg/>
            <m:e>
              <m:r>
                <w:rPr>
                  <w:rFonts w:ascii="Cambria Math" w:eastAsiaTheme="minorEastAsia" w:hAnsi="Cambria Math"/>
                  <w:szCs w:val="28"/>
                  <w:lang w:val="en-US"/>
                </w:rPr>
                <m:t>2</m:t>
              </m:r>
            </m:e>
          </m:rad>
          <m:r>
            <w:rPr>
              <w:rFonts w:ascii="Cambria Math" w:eastAsiaTheme="minorEastAsia" w:hAnsi="Cambria Math" w:cs="Times New Roman"/>
              <w:szCs w:val="28"/>
            </w:rPr>
            <m:t>∙50∙</m:t>
          </m:r>
          <m:d>
            <m:dPr>
              <m:ctrlPr>
                <w:rPr>
                  <w:rFonts w:ascii="Cambria Math" w:eastAsiaTheme="minorEastAsia" w:hAnsi="Cambria Math" w:cs="Times New Roman"/>
                  <w:i/>
                  <w:szCs w:val="28"/>
                </w:rPr>
              </m:ctrlPr>
            </m:dPr>
            <m:e>
              <m:r>
                <w:rPr>
                  <w:rFonts w:ascii="Cambria Math" w:eastAsiaTheme="minorEastAsia" w:hAnsi="Cambria Math" w:cs="Times New Roman"/>
                  <w:szCs w:val="28"/>
                </w:rPr>
                <m:t>1+</m:t>
              </m:r>
              <m:f>
                <m:fPr>
                  <m:ctrlPr>
                    <w:rPr>
                      <w:rFonts w:ascii="Cambria Math" w:eastAsiaTheme="minorEastAsia" w:hAnsi="Cambria Math" w:cs="Times New Roman"/>
                      <w:i/>
                      <w:szCs w:val="28"/>
                    </w:rPr>
                  </m:ctrlPr>
                </m:fPr>
                <m:num>
                  <m:r>
                    <w:rPr>
                      <w:rFonts w:ascii="Cambria Math" w:eastAsiaTheme="minorEastAsia" w:hAnsi="Cambria Math"/>
                      <w:szCs w:val="28"/>
                      <w:lang w:val="en-US"/>
                    </w:rPr>
                    <m:t>30%</m:t>
                  </m:r>
                </m:num>
                <m:den>
                  <m:r>
                    <w:rPr>
                      <w:rFonts w:ascii="Cambria Math" w:eastAsiaTheme="minorEastAsia" w:hAnsi="Cambria Math" w:cs="Times New Roman"/>
                      <w:szCs w:val="28"/>
                    </w:rPr>
                    <m:t>100%</m:t>
                  </m:r>
                </m:den>
              </m:f>
            </m:e>
          </m:d>
          <m:r>
            <w:rPr>
              <w:rFonts w:ascii="Cambria Math" w:eastAsiaTheme="minorEastAsia" w:hAnsi="Cambria Math" w:cs="Times New Roman"/>
              <w:szCs w:val="28"/>
            </w:rPr>
            <m:t>=91,92 кА.</m:t>
          </m:r>
        </m:oMath>
      </m:oMathPara>
    </w:p>
    <w:p w14:paraId="748432B1" w14:textId="77777777" w:rsidR="00FF1DF4" w:rsidRDefault="00FF1DF4" w:rsidP="00FF1DF4">
      <w:pPr>
        <w:ind w:firstLine="709"/>
        <w:rPr>
          <w:rFonts w:eastAsiaTheme="minorEastAsia"/>
        </w:rPr>
      </w:pPr>
      <w:r>
        <w:rPr>
          <w:rFonts w:eastAsiaTheme="minorEastAsia"/>
        </w:rPr>
        <w:t>Расчетная постоянная времени изменения апериодического тока для всей системы:</w:t>
      </w:r>
    </w:p>
    <w:p w14:paraId="0E999A54" w14:textId="5696E5CC" w:rsidR="00FF1DF4" w:rsidRDefault="00BA7C98" w:rsidP="00FF1DF4">
      <w:pPr>
        <w:ind w:firstLine="709"/>
        <w:rPr>
          <w:lang w:eastAsia="ru-RU"/>
        </w:rPr>
      </w:pPr>
      <m:oMathPara>
        <m:oMathParaPr>
          <m:jc m:val="center"/>
        </m:oMathParaPr>
        <m:oMath>
          <m:sSub>
            <m:sSubPr>
              <m:ctrlPr>
                <w:rPr>
                  <w:rFonts w:ascii="Cambria Math" w:hAnsi="Cambria Math"/>
                  <w:i/>
                </w:rPr>
              </m:ctrlPr>
            </m:sSubPr>
            <m:e>
              <m:r>
                <w:rPr>
                  <w:rFonts w:ascii="Cambria Math" w:hAnsi="Cambria Math"/>
                  <w:lang w:val="en-US"/>
                </w:rPr>
                <m:t>T</m:t>
              </m:r>
            </m:e>
            <m:sub>
              <m:r>
                <w:rPr>
                  <w:rFonts w:ascii="Cambria Math" w:hAnsi="Cambria Math"/>
                </w:rPr>
                <m:t>а сх</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а с</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п0 с</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а д</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п0 д</m:t>
                  </m:r>
                </m:sub>
              </m:sSub>
            </m:num>
            <m:den>
              <m:sSub>
                <m:sSubPr>
                  <m:ctrlPr>
                    <w:rPr>
                      <w:rFonts w:ascii="Cambria Math" w:hAnsi="Cambria Math"/>
                      <w:i/>
                    </w:rPr>
                  </m:ctrlPr>
                </m:sSubPr>
                <m:e>
                  <m:r>
                    <w:rPr>
                      <w:rFonts w:ascii="Cambria Math" w:hAnsi="Cambria Math"/>
                    </w:rPr>
                    <m:t>I</m:t>
                  </m:r>
                </m:e>
                <m:sub>
                  <m:r>
                    <w:rPr>
                      <w:rFonts w:ascii="Cambria Math" w:hAnsi="Cambria Math"/>
                    </w:rPr>
                    <m:t>п0 с</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п0 д</m:t>
                  </m:r>
                </m:sub>
              </m:sSub>
            </m:den>
          </m:f>
          <m:r>
            <w:rPr>
              <w:rFonts w:ascii="Cambria Math" w:hAnsi="Cambria Math"/>
            </w:rPr>
            <m:t>=</m:t>
          </m:r>
          <m:f>
            <m:fPr>
              <m:ctrlPr>
                <w:rPr>
                  <w:rFonts w:ascii="Cambria Math" w:hAnsi="Cambria Math"/>
                  <w:i/>
                </w:rPr>
              </m:ctrlPr>
            </m:fPr>
            <m:num>
              <m:r>
                <w:rPr>
                  <w:rFonts w:ascii="Cambria Math" w:hAnsi="Cambria Math"/>
                </w:rPr>
                <m:t>0,02∙8,9+0,04∙6,35</m:t>
              </m:r>
            </m:num>
            <m:den>
              <m:r>
                <w:rPr>
                  <w:rFonts w:ascii="Cambria Math" w:hAnsi="Cambria Math"/>
                </w:rPr>
                <m:t>8,9+6,35</m:t>
              </m:r>
            </m:den>
          </m:f>
          <m:r>
            <w:rPr>
              <w:rFonts w:ascii="Cambria Math" w:hAnsi="Cambria Math"/>
            </w:rPr>
            <m:t>=0,028 с.</m:t>
          </m:r>
        </m:oMath>
      </m:oMathPara>
    </w:p>
    <w:p w14:paraId="35C23CE4" w14:textId="77777777" w:rsidR="00FF1DF4" w:rsidRDefault="00FF1DF4" w:rsidP="00FF1DF4">
      <w:pPr>
        <w:ind w:firstLine="709"/>
        <w:rPr>
          <w:lang w:eastAsia="ru-RU"/>
        </w:rPr>
      </w:pPr>
      <w:r>
        <w:rPr>
          <w:lang w:eastAsia="ru-RU"/>
        </w:rPr>
        <w:t>Расчетный тепловой импульс короткого замыкания:</w:t>
      </w:r>
    </w:p>
    <w:p w14:paraId="77A6CF64" w14:textId="6B1681F1" w:rsidR="00FF1DF4" w:rsidRPr="002878CC" w:rsidRDefault="00BA7C98" w:rsidP="00FF1DF4">
      <w:pPr>
        <w:ind w:firstLine="709"/>
        <w:rPr>
          <w:rFonts w:eastAsiaTheme="minorEastAsia"/>
          <w:szCs w:val="28"/>
        </w:rPr>
      </w:pPr>
      <m:oMathPara>
        <m:oMathParaPr>
          <m:jc m:val="center"/>
        </m:oMathParaPr>
        <m:oMath>
          <m:sSub>
            <m:sSubPr>
              <m:ctrlPr>
                <w:rPr>
                  <w:rFonts w:ascii="Cambria Math" w:hAnsi="Cambria Math" w:cs="Times New Roman"/>
                  <w:i/>
                  <w:szCs w:val="28"/>
                  <w:lang w:val="en-US"/>
                </w:rPr>
              </m:ctrlPr>
            </m:sSubPr>
            <m:e>
              <m:r>
                <w:rPr>
                  <w:rFonts w:ascii="Cambria Math" w:hAnsi="Cambria Math" w:cs="Times New Roman"/>
                  <w:szCs w:val="28"/>
                  <w:lang w:val="en-US"/>
                </w:rPr>
                <m:t>B</m:t>
              </m:r>
            </m:e>
            <m:sub>
              <m:r>
                <w:rPr>
                  <w:rFonts w:ascii="Cambria Math" w:hAnsi="Cambria Math" w:cs="Times New Roman"/>
                  <w:szCs w:val="28"/>
                </w:rPr>
                <m:t>кп</m:t>
              </m:r>
            </m:sub>
          </m:sSub>
          <m:r>
            <w:rPr>
              <w:rFonts w:ascii="Cambria Math" w:hAnsi="Cambria Math" w:cs="Times New Roman"/>
              <w:szCs w:val="28"/>
            </w:rPr>
            <m:t>=</m:t>
          </m:r>
          <m:sSubSup>
            <m:sSubSupPr>
              <m:ctrlPr>
                <w:rPr>
                  <w:rFonts w:ascii="Cambria Math" w:hAnsi="Cambria Math" w:cs="Times New Roman"/>
                  <w:i/>
                  <w:szCs w:val="28"/>
                  <w:lang w:val="en-US"/>
                </w:rPr>
              </m:ctrlPr>
            </m:sSubSupPr>
            <m:e>
              <m:r>
                <w:rPr>
                  <w:rFonts w:ascii="Cambria Math" w:hAnsi="Cambria Math" w:cs="Times New Roman"/>
                  <w:szCs w:val="28"/>
                  <w:lang w:val="en-US"/>
                </w:rPr>
                <m:t>I</m:t>
              </m:r>
            </m:e>
            <m:sub>
              <m:r>
                <w:rPr>
                  <w:rFonts w:ascii="Cambria Math" w:hAnsi="Cambria Math" w:cs="Times New Roman"/>
                  <w:szCs w:val="28"/>
                </w:rPr>
                <m:t>п0 с</m:t>
              </m:r>
            </m:sub>
            <m:sup>
              <m:r>
                <w:rPr>
                  <w:rFonts w:ascii="Cambria Math" w:hAnsi="Cambria Math" w:cs="Times New Roman"/>
                  <w:szCs w:val="28"/>
                </w:rPr>
                <m:t>2</m:t>
              </m:r>
            </m:sup>
          </m:sSubSup>
          <m:r>
            <w:rPr>
              <w:rFonts w:ascii="Cambria Math" w:hAnsi="Cambria Math" w:cs="Cambria Math"/>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откл</m:t>
              </m:r>
            </m:sub>
          </m:sSub>
          <m:r>
            <w:rPr>
              <w:rFonts w:ascii="Cambria Math" w:hAnsi="Cambria Math" w:cs="Times New Roman"/>
              <w:szCs w:val="28"/>
            </w:rPr>
            <m:t>+0,5</m:t>
          </m:r>
          <m:r>
            <w:rPr>
              <w:rFonts w:ascii="Cambria Math" w:hAnsi="Cambria Math" w:cs="Cambria Math"/>
              <w:szCs w:val="28"/>
            </w:rPr>
            <m:t>⋅</m:t>
          </m:r>
          <m:sSubSup>
            <m:sSubSupPr>
              <m:ctrlPr>
                <w:rPr>
                  <w:rFonts w:ascii="Cambria Math" w:hAnsi="Cambria Math" w:cs="Times New Roman"/>
                  <w:i/>
                  <w:szCs w:val="28"/>
                  <w:lang w:val="en-US"/>
                </w:rPr>
              </m:ctrlPr>
            </m:sSubSupPr>
            <m:e>
              <m:r>
                <w:rPr>
                  <w:rFonts w:ascii="Cambria Math" w:hAnsi="Cambria Math" w:cs="Times New Roman"/>
                  <w:szCs w:val="28"/>
                  <w:lang w:val="en-US"/>
                </w:rPr>
                <m:t>I</m:t>
              </m:r>
            </m:e>
            <m:sub>
              <m:r>
                <w:rPr>
                  <w:rFonts w:ascii="Cambria Math" w:hAnsi="Cambria Math" w:cs="Times New Roman"/>
                  <w:szCs w:val="28"/>
                </w:rPr>
                <m:t>п0 д</m:t>
              </m:r>
            </m:sub>
            <m:sup>
              <m:r>
                <w:rPr>
                  <w:rFonts w:ascii="Cambria Math" w:hAnsi="Cambria Math" w:cs="Times New Roman"/>
                  <w:szCs w:val="28"/>
                </w:rPr>
                <m:t>2</m:t>
              </m:r>
            </m:sup>
          </m:sSubSup>
          <m:r>
            <w:rPr>
              <w:rFonts w:ascii="Cambria Math" w:hAnsi="Cambria Math" w:cs="Cambria Math"/>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m:rPr>
                  <m:nor/>
                </m:rPr>
                <w:rPr>
                  <w:rFonts w:ascii="Cambria Math" w:hAnsi="Cambria Math" w:cs="Times New Roman"/>
                  <w:szCs w:val="28"/>
                </w:rPr>
                <m:t>п д</m:t>
              </m:r>
              <m:ctrlPr>
                <w:rPr>
                  <w:rFonts w:ascii="Cambria Math" w:hAnsi="Cambria Math" w:cs="Times New Roman"/>
                  <w:szCs w:val="28"/>
                  <w:lang w:val="en-US"/>
                </w:rPr>
              </m:ctrlPr>
            </m:sub>
          </m:sSub>
          <m:r>
            <w:rPr>
              <w:rFonts w:ascii="Cambria Math" w:hAnsi="Cambria Math" w:cs="Times New Roman"/>
              <w:szCs w:val="28"/>
            </w:rPr>
            <m:t>+2</m:t>
          </m:r>
          <m:r>
            <w:rPr>
              <w:rFonts w:ascii="Cambria Math" w:hAnsi="Cambria Math" w:cs="Cambria Math"/>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I</m:t>
              </m:r>
            </m:e>
            <m:sub>
              <m:r>
                <w:rPr>
                  <w:rFonts w:ascii="Cambria Math" w:hAnsi="Cambria Math" w:cs="Times New Roman"/>
                  <w:szCs w:val="28"/>
                </w:rPr>
                <m:t>п0 с</m:t>
              </m:r>
            </m:sub>
          </m:sSub>
          <m:r>
            <w:rPr>
              <w:rFonts w:ascii="Cambria Math" w:hAnsi="Cambria Math" w:cs="Cambria Math"/>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I</m:t>
              </m:r>
            </m:e>
            <m:sub>
              <m:r>
                <w:rPr>
                  <w:rFonts w:ascii="Cambria Math" w:hAnsi="Cambria Math" w:cs="Times New Roman"/>
                  <w:szCs w:val="28"/>
                </w:rPr>
                <m:t>п0 д</m:t>
              </m:r>
            </m:sub>
          </m:sSub>
          <m:r>
            <w:rPr>
              <w:rFonts w:ascii="Cambria Math" w:hAnsi="Cambria Math" w:cs="Cambria Math"/>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m:rPr>
                  <m:nor/>
                </m:rPr>
                <w:rPr>
                  <w:rFonts w:ascii="Cambria Math" w:hAnsi="Cambria Math" w:cs="Times New Roman"/>
                  <w:szCs w:val="28"/>
                </w:rPr>
                <m:t>п д</m:t>
              </m:r>
              <m:ctrlPr>
                <w:rPr>
                  <w:rFonts w:ascii="Cambria Math" w:hAnsi="Cambria Math" w:cs="Times New Roman"/>
                  <w:szCs w:val="28"/>
                  <w:lang w:val="en-US"/>
                </w:rPr>
              </m:ctrlPr>
            </m:sub>
          </m:sSub>
          <m:r>
            <m:rPr>
              <m:sty m:val="p"/>
            </m:rPr>
            <w:rPr>
              <w:rFonts w:ascii="Cambria Math" w:hAnsi="Cambria Math" w:cs="Times New Roman"/>
              <w:szCs w:val="28"/>
            </w:rPr>
            <m:t>=</m:t>
          </m:r>
          <m:sSup>
            <m:sSupPr>
              <m:ctrlPr>
                <w:rPr>
                  <w:rFonts w:ascii="Cambria Math" w:hAnsi="Cambria Math" w:cs="Times New Roman"/>
                  <w:i/>
                  <w:szCs w:val="28"/>
                  <w:lang w:val="en-US"/>
                </w:rPr>
              </m:ctrlPr>
            </m:sSupPr>
            <m:e>
              <m:r>
                <w:rPr>
                  <w:rFonts w:ascii="Cambria Math" w:hAnsi="Cambria Math" w:cs="Times New Roman"/>
                  <w:szCs w:val="28"/>
                </w:rPr>
                <m:t>8,9</m:t>
              </m:r>
            </m:e>
            <m:sup>
              <m:r>
                <w:rPr>
                  <w:rFonts w:ascii="Cambria Math" w:hAnsi="Cambria Math" w:cs="Times New Roman"/>
                  <w:szCs w:val="28"/>
                </w:rPr>
                <m:t>2</m:t>
              </m:r>
            </m:sup>
          </m:sSup>
          <m:r>
            <w:rPr>
              <w:rFonts w:ascii="Cambria Math" w:hAnsi="Cambria Math" w:cs="Cambria Math"/>
              <w:szCs w:val="28"/>
            </w:rPr>
            <m:t>⋅</m:t>
          </m:r>
          <m:r>
            <w:rPr>
              <w:rFonts w:ascii="Cambria Math" w:hAnsi="Cambria Math" w:cs="Times New Roman"/>
              <w:szCs w:val="28"/>
            </w:rPr>
            <m:t>0,16+</m:t>
          </m:r>
        </m:oMath>
      </m:oMathPara>
    </w:p>
    <w:p w14:paraId="556F23FE" w14:textId="22F0C5EC" w:rsidR="00FF1DF4" w:rsidRPr="002878CC" w:rsidRDefault="00FF1DF4" w:rsidP="00FF1DF4">
      <w:pPr>
        <w:ind w:firstLine="709"/>
        <w:rPr>
          <w:rFonts w:eastAsiaTheme="minorEastAsia" w:cs="Times New Roman"/>
          <w:szCs w:val="28"/>
        </w:rPr>
      </w:pPr>
      <m:oMath>
        <m:r>
          <w:rPr>
            <w:rFonts w:ascii="Cambria Math" w:hAnsi="Cambria Math" w:cs="Times New Roman"/>
            <w:szCs w:val="28"/>
          </w:rPr>
          <m:t>+ 0,5</m:t>
        </m:r>
        <m:r>
          <w:rPr>
            <w:rFonts w:ascii="Cambria Math" w:hAnsi="Cambria Math" w:cs="Cambria Math"/>
            <w:szCs w:val="28"/>
          </w:rPr>
          <m:t>⋅</m:t>
        </m:r>
        <m:sSup>
          <m:sSupPr>
            <m:ctrlPr>
              <w:rPr>
                <w:rFonts w:ascii="Cambria Math" w:hAnsi="Cambria Math" w:cs="Times New Roman"/>
                <w:i/>
                <w:szCs w:val="28"/>
                <w:lang w:val="en-US"/>
              </w:rPr>
            </m:ctrlPr>
          </m:sSupPr>
          <m:e>
            <m:r>
              <w:rPr>
                <w:rFonts w:ascii="Cambria Math" w:hAnsi="Cambria Math" w:cs="Times New Roman"/>
                <w:szCs w:val="28"/>
              </w:rPr>
              <m:t>6,35</m:t>
            </m:r>
          </m:e>
          <m:sup>
            <m:r>
              <w:rPr>
                <w:rFonts w:ascii="Cambria Math" w:hAnsi="Cambria Math" w:cs="Times New Roman"/>
                <w:szCs w:val="28"/>
              </w:rPr>
              <m:t>2</m:t>
            </m:r>
          </m:sup>
        </m:sSup>
        <m:r>
          <w:rPr>
            <w:rFonts w:ascii="Cambria Math" w:hAnsi="Cambria Math" w:cs="Cambria Math"/>
            <w:szCs w:val="28"/>
          </w:rPr>
          <m:t>⋅</m:t>
        </m:r>
        <m:r>
          <w:rPr>
            <w:rFonts w:ascii="Cambria Math" w:hAnsi="Cambria Math" w:cs="Times New Roman"/>
            <w:szCs w:val="28"/>
          </w:rPr>
          <m:t>0,07+2</m:t>
        </m:r>
        <m:r>
          <w:rPr>
            <w:rFonts w:ascii="Cambria Math" w:hAnsi="Cambria Math" w:cs="Cambria Math"/>
            <w:szCs w:val="28"/>
          </w:rPr>
          <m:t>⋅</m:t>
        </m:r>
        <m:r>
          <w:rPr>
            <w:rFonts w:ascii="Cambria Math" w:hAnsi="Cambria Math" w:cs="Times New Roman"/>
            <w:szCs w:val="28"/>
          </w:rPr>
          <m:t>8,9</m:t>
        </m:r>
        <m:r>
          <w:rPr>
            <w:rFonts w:ascii="Cambria Math" w:hAnsi="Cambria Math" w:cs="Cambria Math"/>
            <w:szCs w:val="28"/>
          </w:rPr>
          <m:t>⋅</m:t>
        </m:r>
        <m:r>
          <w:rPr>
            <w:rFonts w:ascii="Cambria Math" w:hAnsi="Cambria Math" w:cs="Times New Roman"/>
            <w:szCs w:val="28"/>
          </w:rPr>
          <m:t>6,35</m:t>
        </m:r>
        <m:r>
          <w:rPr>
            <w:rFonts w:ascii="Cambria Math" w:hAnsi="Cambria Math" w:cs="Cambria Math"/>
            <w:szCs w:val="28"/>
          </w:rPr>
          <m:t>⋅</m:t>
        </m:r>
        <m:r>
          <w:rPr>
            <w:rFonts w:ascii="Cambria Math" w:hAnsi="Cambria Math" w:cs="Times New Roman"/>
            <w:szCs w:val="28"/>
          </w:rPr>
          <m:t>0,07</m:t>
        </m:r>
        <m:r>
          <m:rPr>
            <m:sty m:val="p"/>
          </m:rPr>
          <w:rPr>
            <w:rFonts w:ascii="Cambria Math" w:hAnsi="Cambria Math" w:cs="Times New Roman"/>
            <w:szCs w:val="28"/>
          </w:rPr>
          <m:t xml:space="preserve">=22,00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r>
          <m:rPr>
            <m:sty m:val="p"/>
          </m:rPr>
          <w:rPr>
            <w:rFonts w:ascii="Cambria Math" w:hAnsi="Cambria Math" w:cs="Times New Roman"/>
            <w:szCs w:val="28"/>
          </w:rPr>
          <m:t xml:space="preserve"> </m:t>
        </m:r>
      </m:oMath>
      <w:r w:rsidRPr="002878CC">
        <w:rPr>
          <w:rFonts w:eastAsiaTheme="minorEastAsia" w:cs="Times New Roman"/>
          <w:szCs w:val="28"/>
        </w:rPr>
        <w:t xml:space="preserve"> </w:t>
      </w:r>
    </w:p>
    <w:p w14:paraId="23C49A12" w14:textId="36AB126A" w:rsidR="00FF1DF4" w:rsidRDefault="00BA7C98" w:rsidP="00FF1DF4">
      <w:pPr>
        <w:ind w:firstLine="709"/>
        <w:rPr>
          <w:rFonts w:ascii="Cambria Math" w:eastAsiaTheme="minorEastAsia" w:hAnsi="Cambria Math" w:cs="Times New Roman"/>
          <w:szCs w:val="28"/>
        </w:rPr>
      </w:pPr>
      <m:oMath>
        <m:sSub>
          <m:sSubPr>
            <m:ctrlPr>
              <w:rPr>
                <w:rFonts w:ascii="Cambria Math" w:hAnsi="Cambria Math" w:cs="Times New Roman"/>
                <w:i/>
                <w:szCs w:val="28"/>
                <w:lang w:val="en-US"/>
              </w:rPr>
            </m:ctrlPr>
          </m:sSubPr>
          <m:e>
            <m:r>
              <w:rPr>
                <w:rFonts w:ascii="Cambria Math" w:hAnsi="Cambria Math" w:cs="Times New Roman"/>
                <w:szCs w:val="28"/>
                <w:lang w:val="en-US"/>
              </w:rPr>
              <m:t>B</m:t>
            </m:r>
          </m:e>
          <m:sub>
            <m:r>
              <w:rPr>
                <w:rFonts w:ascii="Cambria Math" w:hAnsi="Cambria Math" w:cs="Times New Roman"/>
                <w:szCs w:val="28"/>
              </w:rPr>
              <m:t>ка</m:t>
            </m:r>
          </m:sub>
        </m:sSub>
        <m:r>
          <w:rPr>
            <w:rFonts w:ascii="Cambria Math" w:hAnsi="Cambria Math" w:cs="Times New Roman"/>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I</m:t>
            </m:r>
          </m:e>
          <m:sub>
            <m:r>
              <w:rPr>
                <w:rFonts w:ascii="Cambria Math" w:hAnsi="Cambria Math" w:cs="Times New Roman"/>
                <w:szCs w:val="28"/>
              </w:rPr>
              <m:t>п0 с</m:t>
            </m:r>
          </m:sub>
        </m:sSub>
        <m:r>
          <w:rPr>
            <w:rFonts w:ascii="Cambria Math" w:hAnsi="Cambria Math" w:cs="Times New Roman"/>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I</m:t>
            </m:r>
          </m:e>
          <m:sub>
            <m:r>
              <w:rPr>
                <w:rFonts w:ascii="Cambria Math" w:hAnsi="Cambria Math" w:cs="Times New Roman"/>
                <w:szCs w:val="28"/>
              </w:rPr>
              <m:t>п0 д</m:t>
            </m:r>
          </m:sub>
        </m:sSub>
        <m:sSup>
          <m:sSupPr>
            <m:ctrlPr>
              <w:rPr>
                <w:rFonts w:ascii="Cambria Math" w:hAnsi="Cambria Math" w:cs="Times New Roman"/>
                <w:i/>
                <w:szCs w:val="28"/>
                <w:lang w:val="en-US"/>
              </w:rPr>
            </m:ctrlPr>
          </m:sSupPr>
          <m:e>
            <m:r>
              <w:rPr>
                <w:rFonts w:ascii="Cambria Math" w:hAnsi="Cambria Math" w:cs="Times New Roman"/>
                <w:szCs w:val="28"/>
              </w:rPr>
              <m:t>)</m:t>
            </m:r>
          </m:e>
          <m:sup>
            <m:r>
              <w:rPr>
                <w:rFonts w:ascii="Cambria Math" w:hAnsi="Cambria Math" w:cs="Times New Roman"/>
                <w:szCs w:val="28"/>
              </w:rPr>
              <m:t>2</m:t>
            </m:r>
          </m:sup>
        </m:sSup>
        <m:r>
          <w:rPr>
            <w:rFonts w:ascii="Cambria Math" w:hAnsi="Cambria Math" w:cs="Cambria Math"/>
            <w:szCs w:val="28"/>
          </w:rPr>
          <m:t>⋅</m:t>
        </m:r>
        <m:sSub>
          <m:sSubPr>
            <m:ctrlPr>
              <w:rPr>
                <w:rFonts w:ascii="Cambria Math" w:hAnsi="Cambria Math" w:cs="Times New Roman"/>
                <w:i/>
                <w:szCs w:val="28"/>
                <w:lang w:val="en-US"/>
              </w:rPr>
            </m:ctrlPr>
          </m:sSubPr>
          <m:e>
            <m:r>
              <w:rPr>
                <w:rFonts w:ascii="Cambria Math" w:hAnsi="Cambria Math" w:cs="Times New Roman"/>
                <w:szCs w:val="28"/>
                <w:lang w:val="en-US"/>
              </w:rPr>
              <m:t>T</m:t>
            </m:r>
          </m:e>
          <m:sub>
            <m:r>
              <w:rPr>
                <w:rFonts w:ascii="Cambria Math" w:hAnsi="Cambria Math" w:cs="Times New Roman"/>
                <w:szCs w:val="28"/>
              </w:rPr>
              <m:t xml:space="preserve">а </m:t>
            </m:r>
            <m:r>
              <w:rPr>
                <w:rFonts w:ascii="Cambria Math" w:hAnsi="Cambria Math" w:cs="Times New Roman"/>
                <w:szCs w:val="28"/>
                <w:lang w:val="en-US"/>
              </w:rPr>
              <m:t>c</m:t>
            </m:r>
            <m:r>
              <w:rPr>
                <w:rFonts w:ascii="Cambria Math" w:hAnsi="Cambria Math" w:cs="Times New Roman"/>
                <w:szCs w:val="28"/>
              </w:rPr>
              <m:t>х</m:t>
            </m:r>
          </m:sub>
        </m:sSub>
        <m:r>
          <w:rPr>
            <w:rFonts w:ascii="Cambria Math" w:hAnsi="Cambria Math" w:cs="Times New Roman"/>
            <w:szCs w:val="28"/>
          </w:rPr>
          <m:t>=(8,9+6,35</m:t>
        </m:r>
        <m:sSup>
          <m:sSupPr>
            <m:ctrlPr>
              <w:rPr>
                <w:rFonts w:ascii="Cambria Math" w:hAnsi="Cambria Math" w:cs="Times New Roman"/>
                <w:i/>
                <w:szCs w:val="28"/>
                <w:lang w:val="en-US"/>
              </w:rPr>
            </m:ctrlPr>
          </m:sSupPr>
          <m:e>
            <m:r>
              <w:rPr>
                <w:rFonts w:ascii="Cambria Math" w:hAnsi="Cambria Math" w:cs="Times New Roman"/>
                <w:szCs w:val="28"/>
              </w:rPr>
              <m:t>)</m:t>
            </m:r>
          </m:e>
          <m:sup>
            <m:r>
              <w:rPr>
                <w:rFonts w:ascii="Cambria Math" w:hAnsi="Cambria Math" w:cs="Times New Roman"/>
                <w:szCs w:val="28"/>
              </w:rPr>
              <m:t>2</m:t>
            </m:r>
          </m:sup>
        </m:sSup>
        <m:r>
          <w:rPr>
            <w:rFonts w:ascii="Cambria Math" w:hAnsi="Cambria Math" w:cs="Cambria Math"/>
            <w:szCs w:val="28"/>
          </w:rPr>
          <m:t>⋅</m:t>
        </m:r>
        <m:r>
          <w:rPr>
            <w:rFonts w:ascii="Cambria Math" w:hAnsi="Cambria Math" w:cs="Times New Roman"/>
            <w:szCs w:val="28"/>
          </w:rPr>
          <m:t xml:space="preserve">0,028=6,51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r>
          <m:rPr>
            <m:sty m:val="p"/>
          </m:rPr>
          <w:rPr>
            <w:rFonts w:ascii="Cambria Math" w:hAnsi="Cambria Math" w:cs="Times New Roman"/>
            <w:szCs w:val="28"/>
          </w:rPr>
          <m:t xml:space="preserve"> </m:t>
        </m:r>
      </m:oMath>
      <w:r w:rsidR="00FF1DF4">
        <w:rPr>
          <w:rFonts w:ascii="Cambria Math" w:eastAsiaTheme="minorEastAsia" w:hAnsi="Cambria Math" w:cs="Times New Roman"/>
          <w:szCs w:val="28"/>
        </w:rPr>
        <w:t xml:space="preserve"> </w:t>
      </w:r>
    </w:p>
    <w:p w14:paraId="4857735D" w14:textId="1D5224D7" w:rsidR="00FF1DF4" w:rsidRDefault="00BA7C98" w:rsidP="00FF1DF4">
      <w:pPr>
        <w:pStyle w:val="MTDisplayEquation"/>
        <w:ind w:firstLine="709"/>
        <w:rPr>
          <w:rFonts w:ascii="Cambria Math" w:eastAsiaTheme="minorEastAsia" w:hAnsi="Cambria Math"/>
        </w:rPr>
      </w:pPr>
      <m:oMathPara>
        <m:oMathParaPr>
          <m:jc m:val="center"/>
        </m:oMathParaPr>
        <m:oMath>
          <m:sSub>
            <m:sSubPr>
              <m:ctrlPr>
                <w:rPr>
                  <w:rFonts w:ascii="Cambria Math" w:hAnsi="Cambria Math"/>
                  <w:i/>
                  <w:lang w:val="en-US"/>
                </w:rPr>
              </m:ctrlPr>
            </m:sSubPr>
            <m:e>
              <m:r>
                <w:rPr>
                  <w:rFonts w:ascii="Cambria Math" w:hAnsi="Cambria Math"/>
                  <w:lang w:val="en-US"/>
                </w:rPr>
                <m:t>B</m:t>
              </m:r>
            </m:e>
            <m:sub>
              <m:r>
                <w:rPr>
                  <w:rFonts w:ascii="Cambria Math" w:hAnsi="Cambria Math"/>
                </w:rPr>
                <m:t>к</m:t>
              </m:r>
            </m:sub>
          </m:sSub>
          <m:r>
            <w:rPr>
              <w:rFonts w:ascii="Cambria Math" w:hAnsi="Cambria Math"/>
            </w:rPr>
            <m:t>=</m:t>
          </m:r>
          <m:sSub>
            <m:sSubPr>
              <m:ctrlPr>
                <w:rPr>
                  <w:rFonts w:ascii="Cambria Math" w:hAnsi="Cambria Math"/>
                  <w:i/>
                  <w:lang w:val="en-US"/>
                </w:rPr>
              </m:ctrlPr>
            </m:sSubPr>
            <m:e>
              <m:r>
                <w:rPr>
                  <w:rFonts w:ascii="Cambria Math" w:hAnsi="Cambria Math"/>
                  <w:lang w:val="en-US"/>
                </w:rPr>
                <m:t>B</m:t>
              </m:r>
            </m:e>
            <m:sub>
              <m:r>
                <w:rPr>
                  <w:rFonts w:ascii="Cambria Math" w:hAnsi="Cambria Math"/>
                </w:rPr>
                <m:t>кп</m:t>
              </m:r>
            </m:sub>
          </m:sSub>
          <m:r>
            <w:rPr>
              <w:rFonts w:ascii="Cambria Math" w:hAnsi="Cambria Math"/>
            </w:rPr>
            <m:t>+</m:t>
          </m:r>
          <m:sSub>
            <m:sSubPr>
              <m:ctrlPr>
                <w:rPr>
                  <w:rFonts w:ascii="Cambria Math" w:hAnsi="Cambria Math"/>
                  <w:i/>
                  <w:lang w:val="en-US"/>
                </w:rPr>
              </m:ctrlPr>
            </m:sSubPr>
            <m:e>
              <m:r>
                <w:rPr>
                  <w:rFonts w:ascii="Cambria Math" w:hAnsi="Cambria Math"/>
                  <w:lang w:val="en-US"/>
                </w:rPr>
                <m:t>B</m:t>
              </m:r>
            </m:e>
            <m:sub>
              <m:r>
                <w:rPr>
                  <w:rFonts w:ascii="Cambria Math" w:hAnsi="Cambria Math"/>
                </w:rPr>
                <m:t>ка</m:t>
              </m:r>
            </m:sub>
          </m:sSub>
          <m:r>
            <w:rPr>
              <w:rFonts w:ascii="Cambria Math" w:hAnsi="Cambria Math"/>
            </w:rPr>
            <m:t xml:space="preserve">=22,00+6,51=28,51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oMath>
      </m:oMathPara>
    </w:p>
    <w:p w14:paraId="5DF193EB" w14:textId="77777777" w:rsidR="00FF1DF4" w:rsidRDefault="00FF1DF4" w:rsidP="00FF1DF4">
      <w:pPr>
        <w:ind w:firstLine="709"/>
        <w:rPr>
          <w:lang w:eastAsia="ru-RU"/>
        </w:rPr>
      </w:pPr>
      <w:r>
        <w:rPr>
          <w:lang w:eastAsia="ru-RU"/>
        </w:rPr>
        <w:t>Каталожный тепловой импульс короткого замыкания:</w:t>
      </w:r>
    </w:p>
    <w:p w14:paraId="17C4961C" w14:textId="77777777" w:rsidR="00FF1DF4" w:rsidRDefault="00BA7C98" w:rsidP="00FF1DF4">
      <w:pPr>
        <w:ind w:firstLine="709"/>
        <w:rPr>
          <w:lang w:eastAsia="ru-RU"/>
        </w:rPr>
      </w:pPr>
      <m:oMathPara>
        <m:oMathParaPr>
          <m:jc m:val="center"/>
        </m:oMathParaPr>
        <m:oMath>
          <m:sSubSup>
            <m:sSubSupPr>
              <m:ctrlPr>
                <w:rPr>
                  <w:rFonts w:ascii="Cambria Math" w:hAnsi="Cambria Math"/>
                  <w:i/>
                  <w:lang w:val="en-US"/>
                </w:rPr>
              </m:ctrlPr>
            </m:sSubSupPr>
            <m:e>
              <m:r>
                <w:rPr>
                  <w:rFonts w:ascii="Cambria Math" w:hAnsi="Cambria Math"/>
                  <w:lang w:val="en-US"/>
                </w:rPr>
                <m:t>I</m:t>
              </m:r>
            </m:e>
            <m:sub>
              <m:r>
                <w:rPr>
                  <w:rFonts w:ascii="Cambria Math" w:hAnsi="Cambria Math"/>
                </w:rPr>
                <m:t>т</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т</m:t>
              </m:r>
            </m:sub>
          </m:sSub>
          <m:r>
            <w:rPr>
              <w:rFonts w:ascii="Cambria Math" w:hAnsi="Cambria Math"/>
            </w:rPr>
            <m:t>=</m:t>
          </m:r>
          <m:sSup>
            <m:sSupPr>
              <m:ctrlPr>
                <w:rPr>
                  <w:rFonts w:ascii="Cambria Math" w:hAnsi="Cambria Math"/>
                  <w:i/>
                  <w:lang w:val="en-US"/>
                </w:rPr>
              </m:ctrlPr>
            </m:sSupPr>
            <m:e>
              <m:r>
                <w:rPr>
                  <w:rFonts w:ascii="Cambria Math" w:hAnsi="Cambria Math"/>
                </w:rPr>
                <m:t>50</m:t>
              </m:r>
            </m:e>
            <m:sup>
              <m:r>
                <w:rPr>
                  <w:rFonts w:ascii="Cambria Math" w:hAnsi="Cambria Math"/>
                </w:rPr>
                <m:t>2</m:t>
              </m:r>
            </m:sup>
          </m:sSup>
          <m:r>
            <w:rPr>
              <w:rFonts w:ascii="Cambria Math" w:hAnsi="Cambria Math"/>
            </w:rPr>
            <m:t xml:space="preserve">∙3=7500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 xml:space="preserve">с. </m:t>
          </m:r>
        </m:oMath>
      </m:oMathPara>
    </w:p>
    <w:p w14:paraId="1C13D0CD" w14:textId="4861305C" w:rsidR="00FF1DF4" w:rsidRDefault="00FF1DF4" w:rsidP="0049289F">
      <w:pPr>
        <w:ind w:firstLine="709"/>
        <w:rPr>
          <w:lang w:eastAsia="ru-RU"/>
        </w:rPr>
      </w:pPr>
      <w:r>
        <w:rPr>
          <w:lang w:eastAsia="ru-RU"/>
        </w:rPr>
        <w:t xml:space="preserve">По условиям выбора </w:t>
      </w:r>
      <w:r>
        <w:t xml:space="preserve">выключатель </w:t>
      </w:r>
      <w:r>
        <w:rPr>
          <w:lang w:val="en-US" w:eastAsia="ru-RU"/>
        </w:rPr>
        <w:t>LF</w:t>
      </w:r>
      <w:r>
        <w:rPr>
          <w:lang w:eastAsia="ru-RU"/>
        </w:rPr>
        <w:t xml:space="preserve">3 подходит. </w:t>
      </w:r>
    </w:p>
    <w:p w14:paraId="4E80AE52" w14:textId="77777777" w:rsidR="0049289F" w:rsidRDefault="0049289F" w:rsidP="0049289F">
      <w:pPr>
        <w:ind w:firstLine="709"/>
        <w:rPr>
          <w:lang w:eastAsia="ru-RU"/>
        </w:rPr>
      </w:pPr>
    </w:p>
    <w:p w14:paraId="621981EF" w14:textId="77777777" w:rsidR="00CA26E1" w:rsidRDefault="00CA26E1" w:rsidP="000D751E">
      <w:pPr>
        <w:pStyle w:val="2"/>
        <w:numPr>
          <w:ilvl w:val="1"/>
          <w:numId w:val="3"/>
        </w:numPr>
        <w:ind w:left="0" w:firstLine="709"/>
        <w:jc w:val="left"/>
      </w:pPr>
      <w:bookmarkStart w:id="182" w:name="_Toc136364074"/>
      <w:bookmarkStart w:id="183" w:name="_Toc166613526"/>
      <w:r>
        <w:t>Выбор токоведущих частей</w:t>
      </w:r>
      <w:bookmarkEnd w:id="182"/>
      <w:bookmarkEnd w:id="183"/>
    </w:p>
    <w:p w14:paraId="079AA39E" w14:textId="1A4EB224" w:rsidR="00CA26E1" w:rsidRDefault="00CA26E1" w:rsidP="00CA26E1">
      <w:pPr>
        <w:spacing w:after="120"/>
        <w:ind w:firstLine="709"/>
        <w:rPr>
          <w:b/>
          <w:bCs/>
          <w:lang w:eastAsia="ru-RU"/>
        </w:rPr>
      </w:pPr>
      <w:r>
        <w:rPr>
          <w:b/>
          <w:bCs/>
          <w:lang w:eastAsia="ru-RU"/>
        </w:rPr>
        <w:t xml:space="preserve">Участок генератор – </w:t>
      </w:r>
      <w:r w:rsidR="006C59D6">
        <w:rPr>
          <w:b/>
          <w:bCs/>
          <w:lang w:eastAsia="ru-RU"/>
        </w:rPr>
        <w:t xml:space="preserve">блочный </w:t>
      </w:r>
      <w:r>
        <w:rPr>
          <w:b/>
          <w:bCs/>
          <w:lang w:eastAsia="ru-RU"/>
        </w:rPr>
        <w:t>трансформатор</w:t>
      </w:r>
      <w:r w:rsidR="006C59D6">
        <w:rPr>
          <w:b/>
          <w:bCs/>
          <w:lang w:eastAsia="ru-RU"/>
        </w:rPr>
        <w:t>.</w:t>
      </w:r>
    </w:p>
    <w:p w14:paraId="52838631" w14:textId="63817CB8" w:rsidR="00CA26E1" w:rsidRDefault="00FF0AFD" w:rsidP="00CA26E1">
      <w:pPr>
        <w:ind w:firstLine="709"/>
        <w:rPr>
          <w:lang w:eastAsia="ru-RU"/>
        </w:rPr>
      </w:pPr>
      <w:bookmarkStart w:id="184" w:name="_Hlk162802230"/>
      <w:r>
        <w:rPr>
          <w:lang w:eastAsia="ru-RU"/>
        </w:rPr>
        <w:t>На участках генератор-трансформатор выбраны к</w:t>
      </w:r>
      <w:r w:rsidR="009051E0">
        <w:rPr>
          <w:lang w:eastAsia="ru-RU"/>
        </w:rPr>
        <w:t xml:space="preserve">омплектные экранированные </w:t>
      </w:r>
      <w:proofErr w:type="spellStart"/>
      <w:r w:rsidR="009051E0">
        <w:rPr>
          <w:lang w:eastAsia="ru-RU"/>
        </w:rPr>
        <w:t>токопроводы</w:t>
      </w:r>
      <w:proofErr w:type="spellEnd"/>
      <w:r w:rsidR="009051E0">
        <w:rPr>
          <w:lang w:eastAsia="ru-RU"/>
        </w:rPr>
        <w:t xml:space="preserve"> серии ТЭКН</w:t>
      </w:r>
      <w:proofErr w:type="gramStart"/>
      <w:r w:rsidR="00712FC7">
        <w:rPr>
          <w:lang w:val="en-GB" w:eastAsia="ru-RU"/>
        </w:rPr>
        <w:t>E</w:t>
      </w:r>
      <w:bookmarkEnd w:id="184"/>
      <w:proofErr w:type="gramEnd"/>
      <w:r w:rsidR="009A663F" w:rsidRPr="009A663F">
        <w:rPr>
          <w:lang w:eastAsia="ru-RU"/>
        </w:rPr>
        <w:t xml:space="preserve"> [5, </w:t>
      </w:r>
      <w:r w:rsidR="009A663F">
        <w:rPr>
          <w:lang w:val="en-GB" w:eastAsia="ru-RU"/>
        </w:rPr>
        <w:t>c</w:t>
      </w:r>
      <w:r w:rsidR="009A663F" w:rsidRPr="009A663F">
        <w:rPr>
          <w:lang w:eastAsia="ru-RU"/>
        </w:rPr>
        <w:t>.13</w:t>
      </w:r>
      <w:r w:rsidR="009A663F" w:rsidRPr="00652AEF">
        <w:rPr>
          <w:lang w:eastAsia="ru-RU"/>
        </w:rPr>
        <w:t>2</w:t>
      </w:r>
      <w:r w:rsidR="009A663F" w:rsidRPr="009A663F">
        <w:rPr>
          <w:lang w:eastAsia="ru-RU"/>
        </w:rPr>
        <w:t>]</w:t>
      </w:r>
      <w:r w:rsidR="00593021">
        <w:rPr>
          <w:lang w:eastAsia="ru-RU"/>
        </w:rPr>
        <w:t>.</w:t>
      </w:r>
      <w:r w:rsidR="00CA26E1">
        <w:rPr>
          <w:lang w:eastAsia="ru-RU"/>
        </w:rPr>
        <w:t xml:space="preserve"> В качестве расчетных величин использованы результаты, полученные при выборе генераторных выключателей.</w:t>
      </w:r>
    </w:p>
    <w:p w14:paraId="1ABFDC92" w14:textId="75FC417B" w:rsidR="00CA26E1" w:rsidRDefault="00CA26E1" w:rsidP="00CA26E1">
      <w:pPr>
        <w:pStyle w:val="a3"/>
        <w:keepNext/>
        <w:jc w:val="left"/>
      </w:pPr>
      <w:r>
        <w:t xml:space="preserve">Таблица </w:t>
      </w:r>
      <w:r w:rsidR="006F608E">
        <w:t>3</w:t>
      </w:r>
      <w:r>
        <w:t>.</w:t>
      </w:r>
      <w:r w:rsidR="006F608E">
        <w:t>4</w:t>
      </w:r>
      <w:r>
        <w:t xml:space="preserve"> — Выбор и проверка </w:t>
      </w:r>
      <w:r>
        <w:rPr>
          <w:lang w:eastAsia="ru-RU"/>
        </w:rPr>
        <w:t>ТЭКН</w:t>
      </w:r>
      <w:r w:rsidR="002830CB">
        <w:rPr>
          <w:lang w:val="en-GB" w:eastAsia="ru-RU"/>
        </w:rPr>
        <w:t>E</w:t>
      </w:r>
      <w:r>
        <w:rPr>
          <w:lang w:eastAsia="ru-RU"/>
        </w:rPr>
        <w:t>-2</w:t>
      </w:r>
      <w:r w:rsidR="002830CB" w:rsidRPr="002830CB">
        <w:rPr>
          <w:lang w:eastAsia="ru-RU"/>
        </w:rPr>
        <w:t>0</w:t>
      </w:r>
      <w:r>
        <w:rPr>
          <w:lang w:eastAsia="ru-RU"/>
        </w:rPr>
        <w:t>-</w:t>
      </w:r>
      <w:r w:rsidR="002830CB" w:rsidRPr="002830CB">
        <w:rPr>
          <w:lang w:eastAsia="ru-RU"/>
        </w:rPr>
        <w:t>7200</w:t>
      </w:r>
      <w:r>
        <w:rPr>
          <w:lang w:eastAsia="ru-RU"/>
        </w:rPr>
        <w:t>-</w:t>
      </w:r>
      <w:r w:rsidR="002830CB" w:rsidRPr="002830CB">
        <w:rPr>
          <w:lang w:eastAsia="ru-RU"/>
        </w:rPr>
        <w:t xml:space="preserve">300 </w:t>
      </w:r>
      <w:r>
        <w:rPr>
          <w:lang w:eastAsia="ru-RU"/>
        </w:rPr>
        <w:t>У</w:t>
      </w:r>
      <w:proofErr w:type="gramStart"/>
      <w:r>
        <w:rPr>
          <w:lang w:eastAsia="ru-RU"/>
        </w:rPr>
        <w:t>1</w:t>
      </w:r>
      <w:proofErr w:type="gramEnd"/>
      <w:r w:rsidR="002830CB" w:rsidRPr="002830CB">
        <w:rPr>
          <w:lang w:eastAsia="ru-RU"/>
        </w:rPr>
        <w:t>,</w:t>
      </w:r>
      <w:r w:rsidR="002830CB">
        <w:rPr>
          <w:lang w:val="en-US" w:eastAsia="ru-RU"/>
        </w:rPr>
        <w:t>T</w:t>
      </w:r>
      <w:r w:rsidR="002830CB" w:rsidRPr="002830CB">
        <w:rPr>
          <w:lang w:eastAsia="ru-RU"/>
        </w:rPr>
        <w:t>1</w:t>
      </w:r>
      <w:r>
        <w:t xml:space="preserve"> </w:t>
      </w:r>
    </w:p>
    <w:tbl>
      <w:tblPr>
        <w:tblStyle w:val="a9"/>
        <w:tblW w:w="0" w:type="auto"/>
        <w:tblLook w:val="04A0" w:firstRow="1" w:lastRow="0" w:firstColumn="1" w:lastColumn="0" w:noHBand="0" w:noVBand="1"/>
      </w:tblPr>
      <w:tblGrid>
        <w:gridCol w:w="2830"/>
        <w:gridCol w:w="2552"/>
        <w:gridCol w:w="2693"/>
        <w:gridCol w:w="1553"/>
      </w:tblGrid>
      <w:tr w:rsidR="00CA26E1" w14:paraId="1651B8AC" w14:textId="77777777" w:rsidTr="00CA26E1">
        <w:tc>
          <w:tcPr>
            <w:tcW w:w="2830" w:type="dxa"/>
            <w:tcBorders>
              <w:top w:val="single" w:sz="4" w:space="0" w:color="auto"/>
              <w:left w:val="single" w:sz="4" w:space="0" w:color="auto"/>
              <w:bottom w:val="single" w:sz="4" w:space="0" w:color="auto"/>
              <w:right w:val="single" w:sz="4" w:space="0" w:color="auto"/>
            </w:tcBorders>
            <w:vAlign w:val="center"/>
            <w:hideMark/>
          </w:tcPr>
          <w:p w14:paraId="4D7D8D8D" w14:textId="77777777" w:rsidR="00CA26E1" w:rsidRDefault="00CA26E1">
            <w:pPr>
              <w:spacing w:line="276" w:lineRule="auto"/>
              <w:jc w:val="center"/>
              <w:rPr>
                <w:sz w:val="24"/>
                <w:szCs w:val="24"/>
                <w:lang w:eastAsia="ru-RU"/>
              </w:rPr>
            </w:pPr>
            <w:r>
              <w:rPr>
                <w:sz w:val="24"/>
                <w:szCs w:val="24"/>
                <w:lang w:eastAsia="ru-RU"/>
              </w:rPr>
              <w:t>Данные из каталога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4AC431F" w14:textId="77777777" w:rsidR="00CA26E1" w:rsidRDefault="00CA26E1">
            <w:pPr>
              <w:spacing w:line="276" w:lineRule="auto"/>
              <w:jc w:val="center"/>
              <w:rPr>
                <w:sz w:val="24"/>
                <w:szCs w:val="24"/>
                <w:lang w:eastAsia="ru-RU"/>
              </w:rPr>
            </w:pPr>
            <w:r>
              <w:rPr>
                <w:sz w:val="24"/>
                <w:szCs w:val="24"/>
                <w:lang w:eastAsia="ru-RU"/>
              </w:rPr>
              <w:t>Расчетные данные</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97E17D" w14:textId="77777777" w:rsidR="00CA26E1" w:rsidRDefault="00CA26E1">
            <w:pPr>
              <w:spacing w:line="276" w:lineRule="auto"/>
              <w:jc w:val="center"/>
              <w:rPr>
                <w:sz w:val="24"/>
                <w:szCs w:val="24"/>
                <w:lang w:eastAsia="ru-RU"/>
              </w:rPr>
            </w:pPr>
            <w:r>
              <w:rPr>
                <w:sz w:val="24"/>
                <w:szCs w:val="24"/>
                <w:lang w:eastAsia="ru-RU"/>
              </w:rPr>
              <w:t>Условия выбора</w:t>
            </w:r>
          </w:p>
        </w:tc>
        <w:tc>
          <w:tcPr>
            <w:tcW w:w="1553" w:type="dxa"/>
            <w:tcBorders>
              <w:top w:val="single" w:sz="4" w:space="0" w:color="auto"/>
              <w:left w:val="single" w:sz="4" w:space="0" w:color="auto"/>
              <w:bottom w:val="single" w:sz="4" w:space="0" w:color="auto"/>
              <w:right w:val="single" w:sz="4" w:space="0" w:color="auto"/>
            </w:tcBorders>
            <w:vAlign w:val="center"/>
            <w:hideMark/>
          </w:tcPr>
          <w:p w14:paraId="40B26176" w14:textId="77777777" w:rsidR="00CA26E1" w:rsidRDefault="00CA26E1">
            <w:pPr>
              <w:spacing w:line="276" w:lineRule="auto"/>
              <w:jc w:val="center"/>
              <w:rPr>
                <w:sz w:val="24"/>
                <w:szCs w:val="24"/>
                <w:lang w:eastAsia="ru-RU"/>
              </w:rPr>
            </w:pPr>
            <w:r>
              <w:rPr>
                <w:sz w:val="24"/>
                <w:szCs w:val="24"/>
                <w:lang w:eastAsia="ru-RU"/>
              </w:rPr>
              <w:t>Результат</w:t>
            </w:r>
          </w:p>
        </w:tc>
      </w:tr>
      <w:tr w:rsidR="00923B9A" w14:paraId="55485678" w14:textId="77777777" w:rsidTr="00BA7C98">
        <w:tc>
          <w:tcPr>
            <w:tcW w:w="9628" w:type="dxa"/>
            <w:gridSpan w:val="4"/>
            <w:tcBorders>
              <w:top w:val="single" w:sz="4" w:space="0" w:color="auto"/>
              <w:left w:val="single" w:sz="4" w:space="0" w:color="auto"/>
              <w:bottom w:val="single" w:sz="4" w:space="0" w:color="auto"/>
              <w:right w:val="single" w:sz="4" w:space="0" w:color="auto"/>
            </w:tcBorders>
            <w:vAlign w:val="center"/>
          </w:tcPr>
          <w:p w14:paraId="0A40068F" w14:textId="5C23C846" w:rsidR="00923B9A" w:rsidRPr="00C527E7" w:rsidRDefault="00923B9A">
            <w:pPr>
              <w:spacing w:line="276" w:lineRule="auto"/>
              <w:jc w:val="center"/>
              <w:rPr>
                <w:sz w:val="24"/>
                <w:szCs w:val="24"/>
                <w:lang w:eastAsia="ru-RU"/>
              </w:rPr>
            </w:pPr>
            <w:r>
              <w:rPr>
                <w:sz w:val="24"/>
                <w:szCs w:val="24"/>
                <w:lang w:eastAsia="ru-RU"/>
              </w:rPr>
              <w:t xml:space="preserve">Генератор ТФ-90Г-2У3 </w:t>
            </w:r>
            <w:r w:rsidR="00C527E7">
              <w:rPr>
                <w:sz w:val="24"/>
                <w:szCs w:val="24"/>
                <w:lang w:eastAsia="ru-RU"/>
              </w:rPr>
              <w:t>–</w:t>
            </w:r>
            <w:r>
              <w:rPr>
                <w:sz w:val="24"/>
                <w:szCs w:val="24"/>
                <w:lang w:eastAsia="ru-RU"/>
              </w:rPr>
              <w:t xml:space="preserve"> </w:t>
            </w:r>
            <w:r w:rsidR="00C527E7">
              <w:rPr>
                <w:sz w:val="24"/>
                <w:szCs w:val="24"/>
                <w:lang w:eastAsia="ru-RU"/>
              </w:rPr>
              <w:t>блочный трансформатор</w:t>
            </w:r>
            <w:r w:rsidR="00C527E7" w:rsidRPr="00C527E7">
              <w:rPr>
                <w:sz w:val="24"/>
                <w:szCs w:val="24"/>
                <w:lang w:eastAsia="ru-RU"/>
              </w:rPr>
              <w:t>:</w:t>
            </w:r>
            <w:r w:rsidR="00C527E7">
              <w:rPr>
                <w:sz w:val="24"/>
                <w:szCs w:val="24"/>
                <w:lang w:eastAsia="ru-RU"/>
              </w:rPr>
              <w:t xml:space="preserve"> ТЭКНЕ-20-7200-300 У</w:t>
            </w:r>
            <w:proofErr w:type="gramStart"/>
            <w:r w:rsidR="00C527E7">
              <w:rPr>
                <w:sz w:val="24"/>
                <w:szCs w:val="24"/>
                <w:lang w:eastAsia="ru-RU"/>
              </w:rPr>
              <w:t>1</w:t>
            </w:r>
            <w:proofErr w:type="gramEnd"/>
            <w:r w:rsidR="00C527E7">
              <w:rPr>
                <w:sz w:val="24"/>
                <w:szCs w:val="24"/>
                <w:lang w:eastAsia="ru-RU"/>
              </w:rPr>
              <w:t>,Т1</w:t>
            </w:r>
          </w:p>
        </w:tc>
      </w:tr>
      <w:tr w:rsidR="00CA26E1" w14:paraId="34C56FDA" w14:textId="77777777" w:rsidTr="00CA26E1">
        <w:tc>
          <w:tcPr>
            <w:tcW w:w="2830" w:type="dxa"/>
            <w:tcBorders>
              <w:top w:val="single" w:sz="4" w:space="0" w:color="auto"/>
              <w:left w:val="single" w:sz="4" w:space="0" w:color="auto"/>
              <w:bottom w:val="single" w:sz="4" w:space="0" w:color="auto"/>
              <w:right w:val="single" w:sz="4" w:space="0" w:color="auto"/>
            </w:tcBorders>
            <w:vAlign w:val="center"/>
            <w:hideMark/>
          </w:tcPr>
          <w:p w14:paraId="582658ED" w14:textId="73EC4306" w:rsidR="00CA26E1" w:rsidRDefault="00CA26E1">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sidR="00A0217A">
              <w:rPr>
                <w:rFonts w:ascii="Cambria Math" w:hAnsi="Cambria Math"/>
                <w:sz w:val="24"/>
                <w:szCs w:val="24"/>
                <w:lang w:eastAsia="ru-RU"/>
              </w:rPr>
              <w:t>20</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522E7003" w14:textId="1EA86FAD" w:rsidR="00CA26E1" w:rsidRDefault="00CA26E1">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 сет</w:t>
            </w:r>
            <w:r>
              <w:rPr>
                <w:rFonts w:ascii="Cambria Math" w:hAnsi="Cambria Math"/>
                <w:sz w:val="24"/>
                <w:szCs w:val="24"/>
                <w:lang w:eastAsia="ru-RU"/>
              </w:rPr>
              <w:t xml:space="preserve"> = </w:t>
            </w:r>
            <w:r w:rsidR="00BD06E5">
              <w:rPr>
                <w:rFonts w:ascii="Cambria Math" w:hAnsi="Cambria Math"/>
                <w:sz w:val="24"/>
                <w:szCs w:val="24"/>
                <w:lang w:eastAsia="ru-RU"/>
              </w:rPr>
              <w:t>10,5</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2693" w:type="dxa"/>
            <w:tcBorders>
              <w:top w:val="single" w:sz="4" w:space="0" w:color="auto"/>
              <w:left w:val="single" w:sz="4" w:space="0" w:color="auto"/>
              <w:bottom w:val="single" w:sz="4" w:space="0" w:color="auto"/>
              <w:right w:val="single" w:sz="4" w:space="0" w:color="auto"/>
            </w:tcBorders>
            <w:vAlign w:val="center"/>
            <w:hideMark/>
          </w:tcPr>
          <w:p w14:paraId="5A8BFCDA" w14:textId="77777777" w:rsidR="00CA26E1" w:rsidRDefault="00CA26E1">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U</w:t>
            </w:r>
            <w:r>
              <w:rPr>
                <w:rFonts w:ascii="Cambria Math" w:hAnsi="Cambria Math"/>
                <w:sz w:val="24"/>
                <w:szCs w:val="24"/>
                <w:vertAlign w:val="subscript"/>
                <w:lang w:eastAsia="ru-RU"/>
              </w:rPr>
              <w:t>ном сет</w:t>
            </w:r>
          </w:p>
        </w:tc>
        <w:tc>
          <w:tcPr>
            <w:tcW w:w="1553" w:type="dxa"/>
            <w:tcBorders>
              <w:top w:val="single" w:sz="4" w:space="0" w:color="auto"/>
              <w:left w:val="single" w:sz="4" w:space="0" w:color="auto"/>
              <w:bottom w:val="single" w:sz="4" w:space="0" w:color="auto"/>
              <w:right w:val="single" w:sz="4" w:space="0" w:color="auto"/>
            </w:tcBorders>
            <w:vAlign w:val="center"/>
            <w:hideMark/>
          </w:tcPr>
          <w:p w14:paraId="47702843" w14:textId="77777777" w:rsidR="00CA26E1" w:rsidRDefault="00CA26E1">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CA26E1" w14:paraId="4469B202" w14:textId="77777777" w:rsidTr="00CA26E1">
        <w:tc>
          <w:tcPr>
            <w:tcW w:w="2830" w:type="dxa"/>
            <w:tcBorders>
              <w:top w:val="single" w:sz="4" w:space="0" w:color="auto"/>
              <w:left w:val="single" w:sz="4" w:space="0" w:color="auto"/>
              <w:bottom w:val="single" w:sz="4" w:space="0" w:color="auto"/>
              <w:right w:val="single" w:sz="4" w:space="0" w:color="auto"/>
            </w:tcBorders>
            <w:vAlign w:val="center"/>
            <w:hideMark/>
          </w:tcPr>
          <w:p w14:paraId="1560CC0C" w14:textId="4DEBB375" w:rsidR="00CA26E1" w:rsidRDefault="00CA26E1">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sidR="006F11EF">
              <w:rPr>
                <w:rFonts w:ascii="Cambria Math" w:hAnsi="Cambria Math"/>
                <w:sz w:val="24"/>
                <w:szCs w:val="24"/>
                <w:lang w:eastAsia="ru-RU"/>
              </w:rPr>
              <w:t>7200</w:t>
            </w:r>
            <w:r>
              <w:rPr>
                <w:rFonts w:ascii="Cambria Math" w:hAnsi="Cambria Math"/>
                <w:sz w:val="24"/>
                <w:szCs w:val="24"/>
                <w:lang w:eastAsia="ru-RU"/>
              </w:rPr>
              <w:t xml:space="preserve">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D80B7A2" w14:textId="7B5A4F31" w:rsidR="00CA26E1" w:rsidRDefault="00CA26E1">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sidR="009046B4">
              <w:rPr>
                <w:rFonts w:ascii="Cambria Math" w:hAnsi="Cambria Math"/>
                <w:sz w:val="24"/>
                <w:szCs w:val="24"/>
                <w:vertAlign w:val="subscript"/>
                <w:lang w:eastAsia="ru-RU"/>
              </w:rPr>
              <w:t>утяж</w:t>
            </w:r>
            <w:proofErr w:type="spellEnd"/>
            <w:r>
              <w:rPr>
                <w:rFonts w:ascii="Cambria Math" w:hAnsi="Cambria Math"/>
                <w:sz w:val="24"/>
                <w:szCs w:val="24"/>
                <w:lang w:eastAsia="ru-RU"/>
              </w:rPr>
              <w:t xml:space="preserve"> = </w:t>
            </w:r>
            <w:r w:rsidR="00FC6ED8">
              <w:rPr>
                <w:rFonts w:ascii="Cambria Math" w:hAnsi="Cambria Math"/>
                <w:sz w:val="24"/>
                <w:szCs w:val="24"/>
                <w:lang w:eastAsia="ru-RU"/>
              </w:rPr>
              <w:t>6</w:t>
            </w:r>
            <w:r>
              <w:rPr>
                <w:rFonts w:ascii="Cambria Math" w:hAnsi="Cambria Math"/>
                <w:sz w:val="24"/>
                <w:szCs w:val="24"/>
                <w:lang w:eastAsia="ru-RU"/>
              </w:rPr>
              <w:t>,</w:t>
            </w:r>
            <w:r w:rsidR="00FC6ED8">
              <w:rPr>
                <w:rFonts w:ascii="Cambria Math" w:hAnsi="Cambria Math"/>
                <w:sz w:val="24"/>
                <w:szCs w:val="24"/>
                <w:lang w:eastAsia="ru-RU"/>
              </w:rPr>
              <w:t>51</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E11A270" w14:textId="77777777" w:rsidR="00CA26E1" w:rsidRDefault="00CA26E1">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r>
              <w:rPr>
                <w:rFonts w:ascii="Cambria Math" w:hAnsi="Cambria Math"/>
                <w:sz w:val="24"/>
                <w:szCs w:val="24"/>
                <w:vertAlign w:val="subscript"/>
                <w:lang w:val="en-US" w:eastAsia="ru-RU"/>
              </w:rPr>
              <w:t xml:space="preserve">max </w:t>
            </w:r>
            <w:r>
              <w:rPr>
                <w:rFonts w:ascii="Cambria Math" w:hAnsi="Cambria Math"/>
                <w:sz w:val="24"/>
                <w:szCs w:val="24"/>
                <w:vertAlign w:val="subscript"/>
                <w:lang w:eastAsia="ru-RU"/>
              </w:rPr>
              <w:t>г</w:t>
            </w:r>
          </w:p>
        </w:tc>
        <w:tc>
          <w:tcPr>
            <w:tcW w:w="1553" w:type="dxa"/>
            <w:tcBorders>
              <w:top w:val="single" w:sz="4" w:space="0" w:color="auto"/>
              <w:left w:val="single" w:sz="4" w:space="0" w:color="auto"/>
              <w:bottom w:val="single" w:sz="4" w:space="0" w:color="auto"/>
              <w:right w:val="single" w:sz="4" w:space="0" w:color="auto"/>
            </w:tcBorders>
            <w:vAlign w:val="center"/>
            <w:hideMark/>
          </w:tcPr>
          <w:p w14:paraId="55915B55" w14:textId="77777777" w:rsidR="00CA26E1" w:rsidRDefault="00CA26E1">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CA26E1" w14:paraId="05705D02" w14:textId="77777777" w:rsidTr="00CA26E1">
        <w:tc>
          <w:tcPr>
            <w:tcW w:w="2830" w:type="dxa"/>
            <w:tcBorders>
              <w:top w:val="single" w:sz="4" w:space="0" w:color="auto"/>
              <w:left w:val="single" w:sz="4" w:space="0" w:color="auto"/>
              <w:bottom w:val="single" w:sz="4" w:space="0" w:color="auto"/>
              <w:right w:val="single" w:sz="4" w:space="0" w:color="auto"/>
            </w:tcBorders>
            <w:vAlign w:val="center"/>
            <w:hideMark/>
          </w:tcPr>
          <w:p w14:paraId="25DEC04F" w14:textId="37E0F697" w:rsidR="00CA26E1" w:rsidRDefault="00CA26E1">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дин</w:t>
            </w:r>
            <w:r>
              <w:rPr>
                <w:rFonts w:ascii="Cambria Math" w:hAnsi="Cambria Math"/>
                <w:sz w:val="24"/>
                <w:szCs w:val="24"/>
                <w:lang w:eastAsia="ru-RU"/>
              </w:rPr>
              <w:t xml:space="preserve"> = </w:t>
            </w:r>
            <w:r w:rsidR="008F253A">
              <w:rPr>
                <w:rFonts w:ascii="Cambria Math" w:hAnsi="Cambria Math"/>
                <w:sz w:val="24"/>
                <w:szCs w:val="24"/>
                <w:lang w:eastAsia="ru-RU"/>
              </w:rPr>
              <w:t>300</w:t>
            </w:r>
            <w:r>
              <w:rPr>
                <w:rFonts w:ascii="Cambria Math" w:hAnsi="Cambria Math"/>
                <w:sz w:val="24"/>
                <w:szCs w:val="24"/>
                <w:lang w:eastAsia="ru-RU"/>
              </w:rPr>
              <w:t xml:space="preserve">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D845869" w14:textId="5650CA8E" w:rsidR="00CA26E1" w:rsidRDefault="00CA26E1">
            <w:pPr>
              <w:spacing w:line="276" w:lineRule="auto"/>
              <w:jc w:val="center"/>
              <w:rPr>
                <w:rFonts w:ascii="Cambria Math" w:hAnsi="Cambria Math"/>
                <w:sz w:val="24"/>
                <w:szCs w:val="24"/>
                <w:lang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уд с</w:t>
            </w:r>
            <w:r>
              <w:rPr>
                <w:rFonts w:ascii="Cambria Math" w:hAnsi="Cambria Math"/>
                <w:sz w:val="24"/>
                <w:szCs w:val="24"/>
                <w:lang w:eastAsia="ru-RU"/>
              </w:rPr>
              <w:t xml:space="preserve"> = </w:t>
            </w:r>
            <w:r w:rsidR="00A43A74">
              <w:rPr>
                <w:rFonts w:ascii="Cambria Math" w:hAnsi="Cambria Math"/>
                <w:sz w:val="24"/>
                <w:szCs w:val="24"/>
                <w:lang w:eastAsia="ru-RU"/>
              </w:rPr>
              <w:t>138</w:t>
            </w:r>
            <w:r>
              <w:rPr>
                <w:rFonts w:ascii="Cambria Math" w:hAnsi="Cambria Math"/>
                <w:sz w:val="24"/>
                <w:szCs w:val="24"/>
                <w:lang w:eastAsia="ru-RU"/>
              </w:rPr>
              <w:t>,</w:t>
            </w:r>
            <w:r w:rsidR="00A43A74">
              <w:rPr>
                <w:rFonts w:ascii="Cambria Math" w:hAnsi="Cambria Math"/>
                <w:sz w:val="24"/>
                <w:szCs w:val="24"/>
                <w:lang w:eastAsia="ru-RU"/>
              </w:rPr>
              <w:t>36</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9409974" w14:textId="77777777" w:rsidR="00CA26E1" w:rsidRDefault="00CA26E1">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 xml:space="preserve">дин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vertAlign w:val="subscript"/>
                <w:lang w:eastAsia="ru-RU"/>
              </w:rPr>
              <w:t xml:space="preserve"> </w:t>
            </w: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 xml:space="preserve">уд </w:t>
            </w:r>
          </w:p>
        </w:tc>
        <w:tc>
          <w:tcPr>
            <w:tcW w:w="1553" w:type="dxa"/>
            <w:tcBorders>
              <w:top w:val="single" w:sz="4" w:space="0" w:color="auto"/>
              <w:left w:val="single" w:sz="4" w:space="0" w:color="auto"/>
              <w:bottom w:val="single" w:sz="4" w:space="0" w:color="auto"/>
              <w:right w:val="single" w:sz="4" w:space="0" w:color="auto"/>
            </w:tcBorders>
            <w:vAlign w:val="center"/>
            <w:hideMark/>
          </w:tcPr>
          <w:p w14:paraId="0E4B9A6F" w14:textId="77777777" w:rsidR="00CA26E1" w:rsidRDefault="00CA26E1">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bl>
    <w:p w14:paraId="6034AD04" w14:textId="1941FB2A" w:rsidR="00266B94" w:rsidRDefault="00266B94" w:rsidP="00CA26E1">
      <w:pPr>
        <w:spacing w:before="240"/>
        <w:ind w:firstLine="709"/>
        <w:rPr>
          <w:lang w:eastAsia="ru-RU"/>
        </w:rPr>
      </w:pPr>
      <w:r>
        <w:rPr>
          <w:lang w:eastAsia="ru-RU"/>
        </w:rPr>
        <w:t>Продолжение таблицы 3.4</w:t>
      </w:r>
    </w:p>
    <w:tbl>
      <w:tblPr>
        <w:tblStyle w:val="a9"/>
        <w:tblW w:w="0" w:type="auto"/>
        <w:tblLook w:val="04A0" w:firstRow="1" w:lastRow="0" w:firstColumn="1" w:lastColumn="0" w:noHBand="0" w:noVBand="1"/>
      </w:tblPr>
      <w:tblGrid>
        <w:gridCol w:w="2830"/>
        <w:gridCol w:w="2552"/>
        <w:gridCol w:w="2693"/>
        <w:gridCol w:w="1553"/>
      </w:tblGrid>
      <w:tr w:rsidR="00266B94" w14:paraId="1B25246F"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0A84198F" w14:textId="77777777" w:rsidR="00266B94" w:rsidRDefault="00BA7C98" w:rsidP="00BA7C98">
            <w:pPr>
              <w:spacing w:line="276" w:lineRule="auto"/>
              <w:jc w:val="center"/>
              <w:rPr>
                <w:rFonts w:ascii="Cambria Math" w:hAnsi="Cambria Math"/>
                <w:sz w:val="24"/>
                <w:szCs w:val="24"/>
                <w:lang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eastAsiaTheme="minorEastAsia" w:hAnsi="Cambria Math"/>
                    <w:sz w:val="24"/>
                    <w:szCs w:val="24"/>
                    <w:lang w:val="en-US"/>
                  </w:rPr>
                  <m:t>= 43200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552" w:type="dxa"/>
            <w:tcBorders>
              <w:top w:val="single" w:sz="4" w:space="0" w:color="auto"/>
              <w:left w:val="single" w:sz="4" w:space="0" w:color="auto"/>
              <w:bottom w:val="single" w:sz="4" w:space="0" w:color="auto"/>
              <w:right w:val="single" w:sz="4" w:space="0" w:color="auto"/>
            </w:tcBorders>
            <w:vAlign w:val="center"/>
            <w:hideMark/>
          </w:tcPr>
          <w:p w14:paraId="08D53C93" w14:textId="77777777" w:rsidR="00266B94" w:rsidRDefault="00266B94" w:rsidP="00BA7C98">
            <w:pPr>
              <w:spacing w:line="276" w:lineRule="auto"/>
              <w:jc w:val="center"/>
              <w:rPr>
                <w:rFonts w:ascii="Cambria Math" w:eastAsiaTheme="minorEastAsia" w:hAnsi="Cambria Math"/>
                <w:sz w:val="24"/>
                <w:szCs w:val="24"/>
                <w:lang w:val="en-US"/>
              </w:rPr>
            </w:pPr>
            <w:proofErr w:type="spellStart"/>
            <w:r>
              <w:rPr>
                <w:rFonts w:ascii="Cambria Math" w:hAnsi="Cambria Math"/>
                <w:sz w:val="24"/>
                <w:szCs w:val="24"/>
                <w:lang w:val="en-US" w:eastAsia="ru-RU"/>
              </w:rPr>
              <w:t>B</w:t>
            </w:r>
            <w:r>
              <w:rPr>
                <w:rFonts w:ascii="Cambria Math" w:hAnsi="Cambria Math"/>
                <w:sz w:val="24"/>
                <w:szCs w:val="24"/>
                <w:vertAlign w:val="subscript"/>
                <w:lang w:val="en-US" w:eastAsia="ru-RU"/>
              </w:rPr>
              <w:t>k</w:t>
            </w:r>
            <w:proofErr w:type="spellEnd"/>
            <w:r>
              <w:rPr>
                <w:rFonts w:ascii="Cambria Math" w:hAnsi="Cambria Math"/>
                <w:sz w:val="24"/>
                <w:szCs w:val="24"/>
                <w:lang w:val="en-US" w:eastAsia="ru-RU"/>
              </w:rPr>
              <w:t xml:space="preserve"> = 10609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2693" w:type="dxa"/>
            <w:tcBorders>
              <w:top w:val="single" w:sz="4" w:space="0" w:color="auto"/>
              <w:left w:val="single" w:sz="4" w:space="0" w:color="auto"/>
              <w:bottom w:val="single" w:sz="4" w:space="0" w:color="auto"/>
              <w:right w:val="single" w:sz="4" w:space="0" w:color="auto"/>
            </w:tcBorders>
            <w:vAlign w:val="center"/>
            <w:hideMark/>
          </w:tcPr>
          <w:p w14:paraId="77817AA9" w14:textId="77777777" w:rsidR="00266B94" w:rsidRDefault="00BA7C98" w:rsidP="00BA7C98">
            <w:pPr>
              <w:spacing w:line="276" w:lineRule="auto"/>
              <w:jc w:val="center"/>
              <w:rPr>
                <w:rFonts w:ascii="Cambria Math" w:hAnsi="Cambria Math"/>
                <w:sz w:val="24"/>
                <w:szCs w:val="24"/>
                <w:lang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266B94">
              <w:rPr>
                <w:rFonts w:ascii="Cambria Math" w:eastAsiaTheme="minorEastAsia" w:hAnsi="Cambria Math"/>
                <w:sz w:val="24"/>
                <w:szCs w:val="24"/>
                <w:lang w:eastAsia="ru-RU"/>
              </w:rPr>
              <w:t xml:space="preserve"> </w:t>
            </w:r>
            <w:proofErr w:type="spellStart"/>
            <w:r w:rsidR="00266B94">
              <w:rPr>
                <w:rFonts w:ascii="Cambria Math" w:hAnsi="Cambria Math"/>
                <w:sz w:val="24"/>
                <w:szCs w:val="24"/>
                <w:lang w:val="en-US" w:eastAsia="ru-RU"/>
              </w:rPr>
              <w:t>B</w:t>
            </w:r>
            <w:r w:rsidR="00266B94">
              <w:rPr>
                <w:rFonts w:ascii="Cambria Math" w:hAnsi="Cambria Math"/>
                <w:sz w:val="24"/>
                <w:szCs w:val="24"/>
                <w:vertAlign w:val="subscript"/>
                <w:lang w:val="en-US" w:eastAsia="ru-RU"/>
              </w:rPr>
              <w:t>k</w:t>
            </w:r>
            <w:proofErr w:type="spellEnd"/>
          </w:p>
        </w:tc>
        <w:tc>
          <w:tcPr>
            <w:tcW w:w="1553" w:type="dxa"/>
            <w:tcBorders>
              <w:top w:val="single" w:sz="4" w:space="0" w:color="auto"/>
              <w:left w:val="single" w:sz="4" w:space="0" w:color="auto"/>
              <w:bottom w:val="single" w:sz="4" w:space="0" w:color="auto"/>
              <w:right w:val="single" w:sz="4" w:space="0" w:color="auto"/>
            </w:tcBorders>
            <w:vAlign w:val="center"/>
            <w:hideMark/>
          </w:tcPr>
          <w:p w14:paraId="3D4BAC7E" w14:textId="77777777" w:rsidR="00266B94" w:rsidRDefault="00266B94" w:rsidP="00BA7C98">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bl>
    <w:p w14:paraId="15D870DF" w14:textId="323CC3EA" w:rsidR="00CA26E1" w:rsidRDefault="00CA26E1" w:rsidP="00CA26E1">
      <w:pPr>
        <w:spacing w:before="240"/>
        <w:ind w:firstLine="709"/>
        <w:rPr>
          <w:lang w:eastAsia="ru-RU"/>
        </w:rPr>
      </w:pPr>
      <w:r>
        <w:rPr>
          <w:lang w:eastAsia="ru-RU"/>
        </w:rPr>
        <w:t>Каталожный тепловой импульс короткого замыкания:</w:t>
      </w:r>
    </w:p>
    <w:p w14:paraId="2B6ECDAA" w14:textId="3DB74D9D" w:rsidR="00CA26E1" w:rsidRDefault="00BA7C98" w:rsidP="00CA26E1">
      <w:pPr>
        <w:ind w:firstLine="709"/>
        <w:rPr>
          <w:lang w:eastAsia="ru-RU"/>
        </w:rPr>
      </w:pPr>
      <m:oMathPara>
        <m:oMath>
          <m:sSubSup>
            <m:sSubSupPr>
              <m:ctrlPr>
                <w:rPr>
                  <w:rFonts w:ascii="Cambria Math" w:hAnsi="Cambria Math"/>
                  <w:i/>
                  <w:lang w:val="en-US"/>
                </w:rPr>
              </m:ctrlPr>
            </m:sSubSupPr>
            <m:e>
              <m:r>
                <w:rPr>
                  <w:rFonts w:ascii="Cambria Math" w:hAnsi="Cambria Math"/>
                  <w:lang w:val="en-US"/>
                </w:rPr>
                <m:t>I</m:t>
              </m:r>
            </m:e>
            <m:sub>
              <m:r>
                <w:rPr>
                  <w:rFonts w:ascii="Cambria Math" w:hAnsi="Cambria Math"/>
                </w:rPr>
                <m:t>т</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т</m:t>
              </m:r>
            </m:sub>
          </m:sSub>
          <m:r>
            <w:rPr>
              <w:rFonts w:ascii="Cambria Math" w:hAnsi="Cambria Math"/>
            </w:rPr>
            <m:t>=</m:t>
          </m:r>
          <m:sSup>
            <m:sSupPr>
              <m:ctrlPr>
                <w:rPr>
                  <w:rFonts w:ascii="Cambria Math" w:hAnsi="Cambria Math"/>
                  <w:i/>
                  <w:lang w:val="en-US"/>
                </w:rPr>
              </m:ctrlPr>
            </m:sSupPr>
            <m:e>
              <m:r>
                <w:rPr>
                  <w:rFonts w:ascii="Cambria Math" w:hAnsi="Cambria Math"/>
                </w:rPr>
                <m:t>120</m:t>
              </m:r>
            </m:e>
            <m:sup>
              <m:r>
                <w:rPr>
                  <w:rFonts w:ascii="Cambria Math" w:hAnsi="Cambria Math"/>
                </w:rPr>
                <m:t>2</m:t>
              </m:r>
            </m:sup>
          </m:sSup>
          <m:r>
            <w:rPr>
              <w:rFonts w:ascii="Cambria Math" w:hAnsi="Cambria Math"/>
            </w:rPr>
            <m:t xml:space="preserve">∙3=43200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oMath>
      </m:oMathPara>
    </w:p>
    <w:p w14:paraId="54D4C481" w14:textId="7AD97069" w:rsidR="00CA26E1" w:rsidRDefault="00CA26E1" w:rsidP="00CA26E1">
      <w:pPr>
        <w:ind w:firstLine="709"/>
        <w:rPr>
          <w:lang w:eastAsia="ru-RU"/>
        </w:rPr>
      </w:pPr>
      <w:r>
        <w:rPr>
          <w:lang w:eastAsia="ru-RU"/>
        </w:rPr>
        <w:t xml:space="preserve">По условиям выбора </w:t>
      </w:r>
      <w:proofErr w:type="spellStart"/>
      <w:r>
        <w:rPr>
          <w:lang w:eastAsia="ru-RU"/>
        </w:rPr>
        <w:t>токопровод</w:t>
      </w:r>
      <w:proofErr w:type="spellEnd"/>
      <w:r>
        <w:rPr>
          <w:lang w:eastAsia="ru-RU"/>
        </w:rPr>
        <w:t xml:space="preserve"> </w:t>
      </w:r>
      <w:r w:rsidR="00CC261A">
        <w:rPr>
          <w:lang w:eastAsia="ru-RU"/>
        </w:rPr>
        <w:t>ТЭКН</w:t>
      </w:r>
      <w:r w:rsidR="00CC261A">
        <w:rPr>
          <w:lang w:val="en-GB" w:eastAsia="ru-RU"/>
        </w:rPr>
        <w:t>E</w:t>
      </w:r>
      <w:r w:rsidR="00CC261A">
        <w:rPr>
          <w:lang w:eastAsia="ru-RU"/>
        </w:rPr>
        <w:t>-2</w:t>
      </w:r>
      <w:r w:rsidR="00CC261A" w:rsidRPr="002830CB">
        <w:rPr>
          <w:lang w:eastAsia="ru-RU"/>
        </w:rPr>
        <w:t>0</w:t>
      </w:r>
      <w:r w:rsidR="00CC261A">
        <w:rPr>
          <w:lang w:eastAsia="ru-RU"/>
        </w:rPr>
        <w:t>-</w:t>
      </w:r>
      <w:r w:rsidR="00CC261A" w:rsidRPr="002830CB">
        <w:rPr>
          <w:lang w:eastAsia="ru-RU"/>
        </w:rPr>
        <w:t>7200</w:t>
      </w:r>
      <w:r w:rsidR="00CC261A">
        <w:rPr>
          <w:lang w:eastAsia="ru-RU"/>
        </w:rPr>
        <w:t>-</w:t>
      </w:r>
      <w:r w:rsidR="00CC261A" w:rsidRPr="002830CB">
        <w:rPr>
          <w:lang w:eastAsia="ru-RU"/>
        </w:rPr>
        <w:t xml:space="preserve">300 </w:t>
      </w:r>
      <w:r w:rsidR="00CC261A">
        <w:rPr>
          <w:lang w:eastAsia="ru-RU"/>
        </w:rPr>
        <w:t>У</w:t>
      </w:r>
      <w:proofErr w:type="gramStart"/>
      <w:r w:rsidR="00CC261A">
        <w:rPr>
          <w:lang w:eastAsia="ru-RU"/>
        </w:rPr>
        <w:t>1</w:t>
      </w:r>
      <w:proofErr w:type="gramEnd"/>
      <w:r w:rsidR="00CC261A" w:rsidRPr="002830CB">
        <w:rPr>
          <w:lang w:eastAsia="ru-RU"/>
        </w:rPr>
        <w:t>,</w:t>
      </w:r>
      <w:r w:rsidR="00CC261A">
        <w:rPr>
          <w:lang w:val="en-US" w:eastAsia="ru-RU"/>
        </w:rPr>
        <w:t>T</w:t>
      </w:r>
      <w:r w:rsidR="00CC261A" w:rsidRPr="002830CB">
        <w:rPr>
          <w:lang w:eastAsia="ru-RU"/>
        </w:rPr>
        <w:t>1</w:t>
      </w:r>
      <w:r>
        <w:rPr>
          <w:lang w:eastAsia="ru-RU"/>
        </w:rPr>
        <w:t xml:space="preserve"> подходит.</w:t>
      </w:r>
    </w:p>
    <w:p w14:paraId="6C557729" w14:textId="24127CBA" w:rsidR="00EC1F61" w:rsidRDefault="00F6332F" w:rsidP="00751AC4">
      <w:pPr>
        <w:ind w:firstLine="709"/>
        <w:rPr>
          <w:b/>
          <w:bCs/>
          <w:lang w:eastAsia="ru-RU"/>
        </w:rPr>
      </w:pPr>
      <w:r>
        <w:rPr>
          <w:b/>
          <w:bCs/>
          <w:lang w:eastAsia="ru-RU"/>
        </w:rPr>
        <w:t>Участок генератор – ТСН</w:t>
      </w:r>
      <w:r w:rsidR="000A4603">
        <w:rPr>
          <w:b/>
          <w:bCs/>
          <w:lang w:eastAsia="ru-RU"/>
        </w:rPr>
        <w:t xml:space="preserve"> (ВН ТСН)</w:t>
      </w:r>
      <w:r w:rsidR="006C59D6">
        <w:rPr>
          <w:b/>
          <w:bCs/>
          <w:lang w:eastAsia="ru-RU"/>
        </w:rPr>
        <w:t>.</w:t>
      </w:r>
    </w:p>
    <w:p w14:paraId="74CFBDE3" w14:textId="369B3B4F" w:rsidR="006F608E" w:rsidRPr="002C2834" w:rsidRDefault="006F608E" w:rsidP="002C2834">
      <w:pPr>
        <w:ind w:firstLine="709"/>
      </w:pPr>
      <w:r w:rsidRPr="006F608E">
        <w:t>На участках генератор</w:t>
      </w:r>
      <w:r>
        <w:t xml:space="preserve"> </w:t>
      </w:r>
      <w:r w:rsidR="002C2834">
        <w:rPr>
          <w:b/>
          <w:bCs/>
          <w:lang w:eastAsia="ru-RU"/>
        </w:rPr>
        <w:t>–</w:t>
      </w:r>
      <w:r>
        <w:t xml:space="preserve"> ТСН</w:t>
      </w:r>
      <w:r w:rsidRPr="006F608E">
        <w:t xml:space="preserve"> выбраны комплектные экранированные </w:t>
      </w:r>
      <w:proofErr w:type="spellStart"/>
      <w:r w:rsidRPr="006F608E">
        <w:t>токопроводы</w:t>
      </w:r>
      <w:proofErr w:type="spellEnd"/>
      <w:r w:rsidRPr="006F608E">
        <w:t xml:space="preserve"> серии ТЭКН</w:t>
      </w:r>
      <w:proofErr w:type="gramStart"/>
      <w:r w:rsidRPr="006F608E">
        <w:rPr>
          <w:lang w:val="en-GB"/>
        </w:rPr>
        <w:t>E</w:t>
      </w:r>
      <w:proofErr w:type="gramEnd"/>
      <w:r w:rsidR="002C2834">
        <w:t>.</w:t>
      </w:r>
    </w:p>
    <w:p w14:paraId="1C60AB1E" w14:textId="0C460237" w:rsidR="0067766C" w:rsidRPr="00FD492A" w:rsidRDefault="0067766C" w:rsidP="0067766C">
      <w:pPr>
        <w:pStyle w:val="a3"/>
        <w:keepNext/>
        <w:jc w:val="left"/>
      </w:pPr>
      <w:r>
        <w:t xml:space="preserve">Таблица </w:t>
      </w:r>
      <w:r w:rsidR="006F608E">
        <w:t>3</w:t>
      </w:r>
      <w:r>
        <w:t>.</w:t>
      </w:r>
      <w:r w:rsidR="006F608E">
        <w:t>5</w:t>
      </w:r>
      <w:r>
        <w:t xml:space="preserve"> — Выбор и проверка </w:t>
      </w:r>
      <w:r>
        <w:rPr>
          <w:lang w:eastAsia="ru-RU"/>
        </w:rPr>
        <w:t>ТЭКН</w:t>
      </w:r>
      <w:r>
        <w:rPr>
          <w:lang w:val="en-GB" w:eastAsia="ru-RU"/>
        </w:rPr>
        <w:t>E</w:t>
      </w:r>
      <w:r>
        <w:rPr>
          <w:lang w:eastAsia="ru-RU"/>
        </w:rPr>
        <w:t>-2</w:t>
      </w:r>
      <w:r w:rsidRPr="002830CB">
        <w:rPr>
          <w:lang w:eastAsia="ru-RU"/>
        </w:rPr>
        <w:t>0</w:t>
      </w:r>
      <w:r>
        <w:rPr>
          <w:lang w:eastAsia="ru-RU"/>
        </w:rPr>
        <w:t>-10</w:t>
      </w:r>
      <w:r w:rsidRPr="002830CB">
        <w:rPr>
          <w:lang w:eastAsia="ru-RU"/>
        </w:rPr>
        <w:t>00</w:t>
      </w:r>
      <w:r>
        <w:rPr>
          <w:lang w:eastAsia="ru-RU"/>
        </w:rPr>
        <w:t>-</w:t>
      </w:r>
      <w:r w:rsidRPr="002830CB">
        <w:rPr>
          <w:lang w:eastAsia="ru-RU"/>
        </w:rPr>
        <w:t>3</w:t>
      </w:r>
      <w:r>
        <w:rPr>
          <w:lang w:eastAsia="ru-RU"/>
        </w:rPr>
        <w:t>75</w:t>
      </w:r>
      <w:r w:rsidRPr="002830CB">
        <w:rPr>
          <w:lang w:eastAsia="ru-RU"/>
        </w:rPr>
        <w:t xml:space="preserve"> </w:t>
      </w:r>
      <w:r>
        <w:rPr>
          <w:lang w:eastAsia="ru-RU"/>
        </w:rPr>
        <w:t>У</w:t>
      </w:r>
      <w:proofErr w:type="gramStart"/>
      <w:r>
        <w:rPr>
          <w:lang w:eastAsia="ru-RU"/>
        </w:rPr>
        <w:t>1</w:t>
      </w:r>
      <w:proofErr w:type="gramEnd"/>
      <w:r w:rsidRPr="002830CB">
        <w:rPr>
          <w:lang w:eastAsia="ru-RU"/>
        </w:rPr>
        <w:t>,</w:t>
      </w:r>
      <w:r>
        <w:rPr>
          <w:lang w:val="en-US" w:eastAsia="ru-RU"/>
        </w:rPr>
        <w:t>T</w:t>
      </w:r>
      <w:r w:rsidRPr="002830CB">
        <w:rPr>
          <w:lang w:eastAsia="ru-RU"/>
        </w:rPr>
        <w:t>1</w:t>
      </w:r>
      <w:r>
        <w:t xml:space="preserve"> </w:t>
      </w:r>
    </w:p>
    <w:tbl>
      <w:tblPr>
        <w:tblStyle w:val="a9"/>
        <w:tblW w:w="0" w:type="auto"/>
        <w:tblLook w:val="04A0" w:firstRow="1" w:lastRow="0" w:firstColumn="1" w:lastColumn="0" w:noHBand="0" w:noVBand="1"/>
      </w:tblPr>
      <w:tblGrid>
        <w:gridCol w:w="2830"/>
        <w:gridCol w:w="2552"/>
        <w:gridCol w:w="2693"/>
        <w:gridCol w:w="1553"/>
      </w:tblGrid>
      <w:tr w:rsidR="0084448D" w14:paraId="0695EB89"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36A62F85" w14:textId="77777777" w:rsidR="0084448D" w:rsidRDefault="0084448D" w:rsidP="00BA7C98">
            <w:pPr>
              <w:spacing w:line="276" w:lineRule="auto"/>
              <w:jc w:val="center"/>
              <w:rPr>
                <w:sz w:val="24"/>
                <w:szCs w:val="24"/>
                <w:lang w:eastAsia="ru-RU"/>
              </w:rPr>
            </w:pPr>
            <w:r>
              <w:rPr>
                <w:sz w:val="24"/>
                <w:szCs w:val="24"/>
                <w:lang w:eastAsia="ru-RU"/>
              </w:rPr>
              <w:t>Данные из каталога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079E0A1" w14:textId="77777777" w:rsidR="0084448D" w:rsidRDefault="0084448D" w:rsidP="00BA7C98">
            <w:pPr>
              <w:spacing w:line="276" w:lineRule="auto"/>
              <w:jc w:val="center"/>
              <w:rPr>
                <w:sz w:val="24"/>
                <w:szCs w:val="24"/>
                <w:lang w:eastAsia="ru-RU"/>
              </w:rPr>
            </w:pPr>
            <w:r>
              <w:rPr>
                <w:sz w:val="24"/>
                <w:szCs w:val="24"/>
                <w:lang w:eastAsia="ru-RU"/>
              </w:rPr>
              <w:t>Расчетные данные</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EAB4139" w14:textId="77777777" w:rsidR="0084448D" w:rsidRDefault="0084448D" w:rsidP="00BA7C98">
            <w:pPr>
              <w:spacing w:line="276" w:lineRule="auto"/>
              <w:jc w:val="center"/>
              <w:rPr>
                <w:sz w:val="24"/>
                <w:szCs w:val="24"/>
                <w:lang w:eastAsia="ru-RU"/>
              </w:rPr>
            </w:pPr>
            <w:r>
              <w:rPr>
                <w:sz w:val="24"/>
                <w:szCs w:val="24"/>
                <w:lang w:eastAsia="ru-RU"/>
              </w:rPr>
              <w:t>Условия выбора</w:t>
            </w:r>
          </w:p>
        </w:tc>
        <w:tc>
          <w:tcPr>
            <w:tcW w:w="1553" w:type="dxa"/>
            <w:tcBorders>
              <w:top w:val="single" w:sz="4" w:space="0" w:color="auto"/>
              <w:left w:val="single" w:sz="4" w:space="0" w:color="auto"/>
              <w:bottom w:val="single" w:sz="4" w:space="0" w:color="auto"/>
              <w:right w:val="single" w:sz="4" w:space="0" w:color="auto"/>
            </w:tcBorders>
            <w:vAlign w:val="center"/>
            <w:hideMark/>
          </w:tcPr>
          <w:p w14:paraId="0AF22584" w14:textId="77777777" w:rsidR="0084448D" w:rsidRDefault="0084448D" w:rsidP="00BA7C98">
            <w:pPr>
              <w:spacing w:line="276" w:lineRule="auto"/>
              <w:jc w:val="center"/>
              <w:rPr>
                <w:sz w:val="24"/>
                <w:szCs w:val="24"/>
                <w:lang w:eastAsia="ru-RU"/>
              </w:rPr>
            </w:pPr>
            <w:r>
              <w:rPr>
                <w:sz w:val="24"/>
                <w:szCs w:val="24"/>
                <w:lang w:eastAsia="ru-RU"/>
              </w:rPr>
              <w:t>Результат</w:t>
            </w:r>
          </w:p>
        </w:tc>
      </w:tr>
      <w:tr w:rsidR="0084448D" w14:paraId="11DD6E8E" w14:textId="77777777" w:rsidTr="00BA7C98">
        <w:tc>
          <w:tcPr>
            <w:tcW w:w="9628" w:type="dxa"/>
            <w:gridSpan w:val="4"/>
            <w:tcBorders>
              <w:top w:val="single" w:sz="4" w:space="0" w:color="auto"/>
              <w:left w:val="single" w:sz="4" w:space="0" w:color="auto"/>
              <w:bottom w:val="single" w:sz="4" w:space="0" w:color="auto"/>
              <w:right w:val="single" w:sz="4" w:space="0" w:color="auto"/>
            </w:tcBorders>
            <w:vAlign w:val="center"/>
          </w:tcPr>
          <w:p w14:paraId="40798B2F" w14:textId="30447193" w:rsidR="0084448D" w:rsidRPr="00883970" w:rsidRDefault="0084448D" w:rsidP="00BA7C98">
            <w:pPr>
              <w:spacing w:line="276" w:lineRule="auto"/>
              <w:jc w:val="center"/>
              <w:rPr>
                <w:sz w:val="24"/>
                <w:szCs w:val="24"/>
                <w:lang w:eastAsia="ru-RU"/>
              </w:rPr>
            </w:pPr>
            <w:r>
              <w:rPr>
                <w:sz w:val="24"/>
                <w:szCs w:val="24"/>
                <w:lang w:eastAsia="ru-RU"/>
              </w:rPr>
              <w:t>Генератор ТФ-90Г-2У3 – ТСН</w:t>
            </w:r>
            <w:r w:rsidR="00AF3AF1">
              <w:rPr>
                <w:sz w:val="24"/>
                <w:szCs w:val="24"/>
                <w:lang w:eastAsia="ru-RU"/>
              </w:rPr>
              <w:t xml:space="preserve"> ТД-10000</w:t>
            </w:r>
            <w:r w:rsidR="00AF3AF1" w:rsidRPr="00AF3AF1">
              <w:rPr>
                <w:sz w:val="24"/>
                <w:szCs w:val="24"/>
                <w:lang w:eastAsia="ru-RU"/>
              </w:rPr>
              <w:t>/10</w:t>
            </w:r>
            <w:r w:rsidR="00883970" w:rsidRPr="00883970">
              <w:rPr>
                <w:sz w:val="24"/>
                <w:szCs w:val="24"/>
                <w:lang w:eastAsia="ru-RU"/>
              </w:rPr>
              <w:t xml:space="preserve">: </w:t>
            </w:r>
            <w:r w:rsidR="00883970">
              <w:rPr>
                <w:sz w:val="24"/>
                <w:szCs w:val="24"/>
                <w:lang w:eastAsia="ru-RU"/>
              </w:rPr>
              <w:t>ТЭКНЕ</w:t>
            </w:r>
            <w:r w:rsidR="00C6655D">
              <w:rPr>
                <w:sz w:val="24"/>
                <w:szCs w:val="24"/>
                <w:lang w:eastAsia="ru-RU"/>
              </w:rPr>
              <w:t>-20-1000-375 У</w:t>
            </w:r>
            <w:proofErr w:type="gramStart"/>
            <w:r w:rsidR="00C6655D">
              <w:rPr>
                <w:sz w:val="24"/>
                <w:szCs w:val="24"/>
                <w:lang w:eastAsia="ru-RU"/>
              </w:rPr>
              <w:t>1</w:t>
            </w:r>
            <w:proofErr w:type="gramEnd"/>
            <w:r w:rsidR="00C6655D">
              <w:rPr>
                <w:sz w:val="24"/>
                <w:szCs w:val="24"/>
                <w:lang w:eastAsia="ru-RU"/>
              </w:rPr>
              <w:t>,Т1</w:t>
            </w:r>
          </w:p>
        </w:tc>
      </w:tr>
      <w:tr w:rsidR="0084448D" w14:paraId="66BCD33E"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76E70750" w14:textId="77777777" w:rsidR="0084448D" w:rsidRDefault="0084448D"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 20 </w:t>
            </w:r>
            <w:proofErr w:type="spellStart"/>
            <w:r>
              <w:rPr>
                <w:rFonts w:ascii="Cambria Math" w:hAnsi="Cambria Math"/>
                <w:sz w:val="24"/>
                <w:szCs w:val="24"/>
                <w:lang w:eastAsia="ru-RU"/>
              </w:rPr>
              <w:t>кВ</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18107E14" w14:textId="77777777" w:rsidR="0084448D" w:rsidRDefault="0084448D"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 сет</w:t>
            </w:r>
            <w:r>
              <w:rPr>
                <w:rFonts w:ascii="Cambria Math" w:hAnsi="Cambria Math"/>
                <w:sz w:val="24"/>
                <w:szCs w:val="24"/>
                <w:lang w:eastAsia="ru-RU"/>
              </w:rPr>
              <w:t xml:space="preserve"> = 10,5 </w:t>
            </w:r>
            <w:proofErr w:type="spellStart"/>
            <w:r>
              <w:rPr>
                <w:rFonts w:ascii="Cambria Math" w:hAnsi="Cambria Math"/>
                <w:sz w:val="24"/>
                <w:szCs w:val="24"/>
                <w:lang w:eastAsia="ru-RU"/>
              </w:rPr>
              <w:t>кВ</w:t>
            </w:r>
            <w:proofErr w:type="spellEnd"/>
          </w:p>
        </w:tc>
        <w:tc>
          <w:tcPr>
            <w:tcW w:w="2693" w:type="dxa"/>
            <w:tcBorders>
              <w:top w:val="single" w:sz="4" w:space="0" w:color="auto"/>
              <w:left w:val="single" w:sz="4" w:space="0" w:color="auto"/>
              <w:bottom w:val="single" w:sz="4" w:space="0" w:color="auto"/>
              <w:right w:val="single" w:sz="4" w:space="0" w:color="auto"/>
            </w:tcBorders>
            <w:vAlign w:val="center"/>
            <w:hideMark/>
          </w:tcPr>
          <w:p w14:paraId="4BC17C0A" w14:textId="77777777" w:rsidR="0084448D" w:rsidRDefault="0084448D"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U</w:t>
            </w:r>
            <w:r>
              <w:rPr>
                <w:rFonts w:ascii="Cambria Math" w:hAnsi="Cambria Math"/>
                <w:sz w:val="24"/>
                <w:szCs w:val="24"/>
                <w:vertAlign w:val="subscript"/>
                <w:lang w:eastAsia="ru-RU"/>
              </w:rPr>
              <w:t>ном сет</w:t>
            </w:r>
          </w:p>
        </w:tc>
        <w:tc>
          <w:tcPr>
            <w:tcW w:w="1553" w:type="dxa"/>
            <w:tcBorders>
              <w:top w:val="single" w:sz="4" w:space="0" w:color="auto"/>
              <w:left w:val="single" w:sz="4" w:space="0" w:color="auto"/>
              <w:bottom w:val="single" w:sz="4" w:space="0" w:color="auto"/>
              <w:right w:val="single" w:sz="4" w:space="0" w:color="auto"/>
            </w:tcBorders>
            <w:vAlign w:val="center"/>
            <w:hideMark/>
          </w:tcPr>
          <w:p w14:paraId="58C05D01" w14:textId="77777777" w:rsidR="0084448D" w:rsidRDefault="0084448D"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84448D" w14:paraId="6709D97F"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7500D03B" w14:textId="4A6CA31C" w:rsidR="0084448D" w:rsidRDefault="0084448D"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lastRenderedPageBreak/>
              <w:t>I</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sidR="0008428A">
              <w:rPr>
                <w:rFonts w:ascii="Cambria Math" w:hAnsi="Cambria Math"/>
                <w:sz w:val="24"/>
                <w:szCs w:val="24"/>
                <w:lang w:val="en-GB" w:eastAsia="ru-RU"/>
              </w:rPr>
              <w:t>1000</w:t>
            </w:r>
            <w:r>
              <w:rPr>
                <w:rFonts w:ascii="Cambria Math" w:hAnsi="Cambria Math"/>
                <w:sz w:val="24"/>
                <w:szCs w:val="24"/>
                <w:lang w:eastAsia="ru-RU"/>
              </w:rPr>
              <w:t xml:space="preserve">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B41580D" w14:textId="7EC094AC" w:rsidR="0084448D" w:rsidRDefault="0084448D"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Pr>
                <w:rFonts w:ascii="Cambria Math" w:hAnsi="Cambria Math"/>
                <w:sz w:val="24"/>
                <w:szCs w:val="24"/>
                <w:vertAlign w:val="subscript"/>
                <w:lang w:eastAsia="ru-RU"/>
              </w:rPr>
              <w:t>утяж</w:t>
            </w:r>
            <w:proofErr w:type="spellEnd"/>
            <w:r>
              <w:rPr>
                <w:rFonts w:ascii="Cambria Math" w:hAnsi="Cambria Math"/>
                <w:sz w:val="24"/>
                <w:szCs w:val="24"/>
                <w:lang w:eastAsia="ru-RU"/>
              </w:rPr>
              <w:t xml:space="preserve"> = </w:t>
            </w:r>
            <w:r w:rsidR="00CD1B9D">
              <w:rPr>
                <w:rFonts w:ascii="Cambria Math" w:hAnsi="Cambria Math"/>
                <w:sz w:val="24"/>
                <w:szCs w:val="24"/>
                <w:lang w:eastAsia="ru-RU"/>
              </w:rPr>
              <w:t>0</w:t>
            </w:r>
            <w:r>
              <w:rPr>
                <w:rFonts w:ascii="Cambria Math" w:hAnsi="Cambria Math"/>
                <w:sz w:val="24"/>
                <w:szCs w:val="24"/>
                <w:lang w:eastAsia="ru-RU"/>
              </w:rPr>
              <w:t>,</w:t>
            </w:r>
            <w:r w:rsidR="0004270C">
              <w:rPr>
                <w:rFonts w:ascii="Cambria Math" w:hAnsi="Cambria Math"/>
                <w:sz w:val="24"/>
                <w:szCs w:val="24"/>
                <w:lang w:eastAsia="ru-RU"/>
              </w:rPr>
              <w:t>58</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4DBC4DC" w14:textId="77777777" w:rsidR="0084448D" w:rsidRDefault="0084448D"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r>
              <w:rPr>
                <w:rFonts w:ascii="Cambria Math" w:hAnsi="Cambria Math"/>
                <w:sz w:val="24"/>
                <w:szCs w:val="24"/>
                <w:vertAlign w:val="subscript"/>
                <w:lang w:val="en-US" w:eastAsia="ru-RU"/>
              </w:rPr>
              <w:t xml:space="preserve">max </w:t>
            </w:r>
            <w:r>
              <w:rPr>
                <w:rFonts w:ascii="Cambria Math" w:hAnsi="Cambria Math"/>
                <w:sz w:val="24"/>
                <w:szCs w:val="24"/>
                <w:vertAlign w:val="subscript"/>
                <w:lang w:eastAsia="ru-RU"/>
              </w:rPr>
              <w:t>г</w:t>
            </w:r>
          </w:p>
        </w:tc>
        <w:tc>
          <w:tcPr>
            <w:tcW w:w="1553" w:type="dxa"/>
            <w:tcBorders>
              <w:top w:val="single" w:sz="4" w:space="0" w:color="auto"/>
              <w:left w:val="single" w:sz="4" w:space="0" w:color="auto"/>
              <w:bottom w:val="single" w:sz="4" w:space="0" w:color="auto"/>
              <w:right w:val="single" w:sz="4" w:space="0" w:color="auto"/>
            </w:tcBorders>
            <w:vAlign w:val="center"/>
            <w:hideMark/>
          </w:tcPr>
          <w:p w14:paraId="0E1C1978" w14:textId="77777777" w:rsidR="0084448D" w:rsidRDefault="0084448D"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84448D" w14:paraId="1424DACE"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7FE9D338" w14:textId="711DBFDF" w:rsidR="0084448D" w:rsidRDefault="0084448D" w:rsidP="00BA7C98">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дин</w:t>
            </w:r>
            <w:r>
              <w:rPr>
                <w:rFonts w:ascii="Cambria Math" w:hAnsi="Cambria Math"/>
                <w:sz w:val="24"/>
                <w:szCs w:val="24"/>
                <w:lang w:eastAsia="ru-RU"/>
              </w:rPr>
              <w:t xml:space="preserve"> = 3</w:t>
            </w:r>
            <w:r w:rsidR="0008428A">
              <w:rPr>
                <w:rFonts w:ascii="Cambria Math" w:hAnsi="Cambria Math"/>
                <w:sz w:val="24"/>
                <w:szCs w:val="24"/>
                <w:lang w:val="en-GB" w:eastAsia="ru-RU"/>
              </w:rPr>
              <w:t>75</w:t>
            </w:r>
            <w:r>
              <w:rPr>
                <w:rFonts w:ascii="Cambria Math" w:hAnsi="Cambria Math"/>
                <w:sz w:val="24"/>
                <w:szCs w:val="24"/>
                <w:lang w:eastAsia="ru-RU"/>
              </w:rPr>
              <w:t xml:space="preserve">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85915BC" w14:textId="07893ADD" w:rsidR="0084448D" w:rsidRDefault="0084448D" w:rsidP="00BA7C98">
            <w:pPr>
              <w:spacing w:line="276" w:lineRule="auto"/>
              <w:jc w:val="center"/>
              <w:rPr>
                <w:rFonts w:ascii="Cambria Math" w:hAnsi="Cambria Math"/>
                <w:sz w:val="24"/>
                <w:szCs w:val="24"/>
                <w:lang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уд с</w:t>
            </w:r>
            <w:r>
              <w:rPr>
                <w:rFonts w:ascii="Cambria Math" w:hAnsi="Cambria Math"/>
                <w:sz w:val="24"/>
                <w:szCs w:val="24"/>
                <w:lang w:eastAsia="ru-RU"/>
              </w:rPr>
              <w:t xml:space="preserve"> = </w:t>
            </w:r>
            <w:r w:rsidR="006D1FDC">
              <w:rPr>
                <w:rFonts w:ascii="Cambria Math" w:hAnsi="Cambria Math"/>
                <w:sz w:val="24"/>
                <w:szCs w:val="24"/>
                <w:lang w:val="en-GB" w:eastAsia="ru-RU"/>
              </w:rPr>
              <w:t>267</w:t>
            </w:r>
            <w:r>
              <w:rPr>
                <w:rFonts w:ascii="Cambria Math" w:hAnsi="Cambria Math"/>
                <w:sz w:val="24"/>
                <w:szCs w:val="24"/>
                <w:lang w:eastAsia="ru-RU"/>
              </w:rPr>
              <w:t>,</w:t>
            </w:r>
            <w:r w:rsidR="006D1FDC">
              <w:rPr>
                <w:rFonts w:ascii="Cambria Math" w:hAnsi="Cambria Math"/>
                <w:sz w:val="24"/>
                <w:szCs w:val="24"/>
                <w:lang w:val="en-GB" w:eastAsia="ru-RU"/>
              </w:rPr>
              <w:t>69</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CA3BA05" w14:textId="77777777" w:rsidR="0084448D" w:rsidRDefault="0084448D" w:rsidP="00BA7C98">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 xml:space="preserve">дин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vertAlign w:val="subscript"/>
                <w:lang w:eastAsia="ru-RU"/>
              </w:rPr>
              <w:t xml:space="preserve"> </w:t>
            </w: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 xml:space="preserve">уд </w:t>
            </w:r>
          </w:p>
        </w:tc>
        <w:tc>
          <w:tcPr>
            <w:tcW w:w="1553" w:type="dxa"/>
            <w:tcBorders>
              <w:top w:val="single" w:sz="4" w:space="0" w:color="auto"/>
              <w:left w:val="single" w:sz="4" w:space="0" w:color="auto"/>
              <w:bottom w:val="single" w:sz="4" w:space="0" w:color="auto"/>
              <w:right w:val="single" w:sz="4" w:space="0" w:color="auto"/>
            </w:tcBorders>
            <w:vAlign w:val="center"/>
            <w:hideMark/>
          </w:tcPr>
          <w:p w14:paraId="50241ACC" w14:textId="77777777" w:rsidR="0084448D" w:rsidRDefault="0084448D"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84448D" w14:paraId="43DEE8E6"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64EACA61" w14:textId="40029B65" w:rsidR="0084448D" w:rsidRDefault="00BA7C98" w:rsidP="00BA7C98">
            <w:pPr>
              <w:spacing w:line="276" w:lineRule="auto"/>
              <w:jc w:val="center"/>
              <w:rPr>
                <w:rFonts w:ascii="Cambria Math" w:hAnsi="Cambria Math"/>
                <w:sz w:val="24"/>
                <w:szCs w:val="24"/>
                <w:lang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eastAsiaTheme="minorEastAsia" w:hAnsi="Cambria Math"/>
                    <w:sz w:val="24"/>
                    <w:szCs w:val="24"/>
                    <w:lang w:val="en-US"/>
                  </w:rPr>
                  <m:t>= 67500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552" w:type="dxa"/>
            <w:tcBorders>
              <w:top w:val="single" w:sz="4" w:space="0" w:color="auto"/>
              <w:left w:val="single" w:sz="4" w:space="0" w:color="auto"/>
              <w:bottom w:val="single" w:sz="4" w:space="0" w:color="auto"/>
              <w:right w:val="single" w:sz="4" w:space="0" w:color="auto"/>
            </w:tcBorders>
            <w:vAlign w:val="center"/>
            <w:hideMark/>
          </w:tcPr>
          <w:p w14:paraId="1E62D843" w14:textId="3349A861" w:rsidR="0084448D" w:rsidRDefault="0084448D" w:rsidP="00BA7C98">
            <w:pPr>
              <w:spacing w:line="276" w:lineRule="auto"/>
              <w:jc w:val="center"/>
              <w:rPr>
                <w:rFonts w:ascii="Cambria Math" w:eastAsiaTheme="minorEastAsia" w:hAnsi="Cambria Math"/>
                <w:sz w:val="24"/>
                <w:szCs w:val="24"/>
                <w:lang w:val="en-US"/>
              </w:rPr>
            </w:pPr>
            <w:proofErr w:type="spellStart"/>
            <w:r>
              <w:rPr>
                <w:rFonts w:ascii="Cambria Math" w:hAnsi="Cambria Math"/>
                <w:sz w:val="24"/>
                <w:szCs w:val="24"/>
                <w:lang w:val="en-US" w:eastAsia="ru-RU"/>
              </w:rPr>
              <w:t>B</w:t>
            </w:r>
            <w:r>
              <w:rPr>
                <w:rFonts w:ascii="Cambria Math" w:hAnsi="Cambria Math"/>
                <w:sz w:val="24"/>
                <w:szCs w:val="24"/>
                <w:vertAlign w:val="subscript"/>
                <w:lang w:val="en-US" w:eastAsia="ru-RU"/>
              </w:rPr>
              <w:t>k</w:t>
            </w:r>
            <w:proofErr w:type="spellEnd"/>
            <w:r>
              <w:rPr>
                <w:rFonts w:ascii="Cambria Math" w:hAnsi="Cambria Math"/>
                <w:sz w:val="24"/>
                <w:szCs w:val="24"/>
                <w:lang w:val="en-US" w:eastAsia="ru-RU"/>
              </w:rPr>
              <w:t xml:space="preserve"> = </w:t>
            </w:r>
            <w:r w:rsidR="009824B6">
              <w:rPr>
                <w:rFonts w:ascii="Cambria Math" w:hAnsi="Cambria Math"/>
                <w:sz w:val="24"/>
                <w:szCs w:val="24"/>
                <w:lang w:val="en-US" w:eastAsia="ru-RU"/>
              </w:rPr>
              <w:t>40</w:t>
            </w:r>
            <w:r w:rsidR="00C64412">
              <w:rPr>
                <w:rFonts w:ascii="Cambria Math" w:hAnsi="Cambria Math"/>
                <w:sz w:val="24"/>
                <w:szCs w:val="24"/>
                <w:lang w:val="en-US" w:eastAsia="ru-RU"/>
              </w:rPr>
              <w:t>119</w:t>
            </w:r>
            <w:r>
              <w:rPr>
                <w:rFonts w:ascii="Cambria Math" w:hAnsi="Cambria Math"/>
                <w:sz w:val="24"/>
                <w:szCs w:val="24"/>
                <w:lang w:val="en-US" w:eastAsia="ru-RU"/>
              </w:rPr>
              <w:t xml:space="preserve">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2693" w:type="dxa"/>
            <w:tcBorders>
              <w:top w:val="single" w:sz="4" w:space="0" w:color="auto"/>
              <w:left w:val="single" w:sz="4" w:space="0" w:color="auto"/>
              <w:bottom w:val="single" w:sz="4" w:space="0" w:color="auto"/>
              <w:right w:val="single" w:sz="4" w:space="0" w:color="auto"/>
            </w:tcBorders>
            <w:vAlign w:val="center"/>
            <w:hideMark/>
          </w:tcPr>
          <w:p w14:paraId="510F40D4" w14:textId="77777777" w:rsidR="0084448D" w:rsidRDefault="00BA7C98" w:rsidP="00BA7C98">
            <w:pPr>
              <w:spacing w:line="276" w:lineRule="auto"/>
              <w:jc w:val="center"/>
              <w:rPr>
                <w:rFonts w:ascii="Cambria Math" w:hAnsi="Cambria Math"/>
                <w:sz w:val="24"/>
                <w:szCs w:val="24"/>
                <w:lang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84448D">
              <w:rPr>
                <w:rFonts w:ascii="Cambria Math" w:eastAsiaTheme="minorEastAsia" w:hAnsi="Cambria Math"/>
                <w:sz w:val="24"/>
                <w:szCs w:val="24"/>
                <w:lang w:eastAsia="ru-RU"/>
              </w:rPr>
              <w:t xml:space="preserve"> </w:t>
            </w:r>
            <w:proofErr w:type="spellStart"/>
            <w:r w:rsidR="0084448D">
              <w:rPr>
                <w:rFonts w:ascii="Cambria Math" w:hAnsi="Cambria Math"/>
                <w:sz w:val="24"/>
                <w:szCs w:val="24"/>
                <w:lang w:val="en-US" w:eastAsia="ru-RU"/>
              </w:rPr>
              <w:t>B</w:t>
            </w:r>
            <w:r w:rsidR="0084448D">
              <w:rPr>
                <w:rFonts w:ascii="Cambria Math" w:hAnsi="Cambria Math"/>
                <w:sz w:val="24"/>
                <w:szCs w:val="24"/>
                <w:vertAlign w:val="subscript"/>
                <w:lang w:val="en-US" w:eastAsia="ru-RU"/>
              </w:rPr>
              <w:t>k</w:t>
            </w:r>
            <w:proofErr w:type="spellEnd"/>
          </w:p>
        </w:tc>
        <w:tc>
          <w:tcPr>
            <w:tcW w:w="1553" w:type="dxa"/>
            <w:tcBorders>
              <w:top w:val="single" w:sz="4" w:space="0" w:color="auto"/>
              <w:left w:val="single" w:sz="4" w:space="0" w:color="auto"/>
              <w:bottom w:val="single" w:sz="4" w:space="0" w:color="auto"/>
              <w:right w:val="single" w:sz="4" w:space="0" w:color="auto"/>
            </w:tcBorders>
            <w:vAlign w:val="center"/>
            <w:hideMark/>
          </w:tcPr>
          <w:p w14:paraId="5136F196" w14:textId="77777777" w:rsidR="0084448D" w:rsidRDefault="0084448D" w:rsidP="00BA7C98">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bl>
    <w:p w14:paraId="1996BE72" w14:textId="77777777" w:rsidR="001B0E3C" w:rsidRPr="006C59D6" w:rsidRDefault="001B0E3C" w:rsidP="001B0E3C">
      <w:pPr>
        <w:spacing w:before="240"/>
        <w:ind w:firstLine="709"/>
        <w:rPr>
          <w:rFonts w:eastAsiaTheme="minorEastAsia"/>
        </w:rPr>
      </w:pPr>
      <w:r>
        <w:rPr>
          <w:rFonts w:eastAsiaTheme="minorEastAsia"/>
        </w:rPr>
        <w:t>Токи короткого замыкания складываются из составляющих тока от системы и от генератора:</w:t>
      </w:r>
    </w:p>
    <w:p w14:paraId="4714E73E" w14:textId="57DC742E" w:rsidR="001B0E3C" w:rsidRDefault="00BA7C98" w:rsidP="001B0E3C">
      <w:pPr>
        <w:spacing w:line="336" w:lineRule="auto"/>
        <w:ind w:firstLine="709"/>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п0</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п0 с</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п0 г</m:t>
              </m:r>
            </m:sub>
          </m:sSub>
          <m:r>
            <w:rPr>
              <w:rFonts w:ascii="Cambria Math" w:hAnsi="Cambria Math"/>
            </w:rPr>
            <m:t>=50,56+46,28=96,84 кА ,</m:t>
          </m:r>
        </m:oMath>
      </m:oMathPara>
    </w:p>
    <w:p w14:paraId="07F80879" w14:textId="52B3D7D9" w:rsidR="001B0E3C" w:rsidRDefault="00BA7C98" w:rsidP="001B0E3C">
      <w:pPr>
        <w:spacing w:line="336" w:lineRule="auto"/>
        <w:ind w:firstLine="709"/>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уд</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уд с</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уд г</m:t>
              </m:r>
            </m:sub>
          </m:sSub>
          <m:r>
            <w:rPr>
              <w:rFonts w:ascii="Cambria Math" w:hAnsi="Cambria Math"/>
            </w:rPr>
            <m:t>=138,36+129,33=267,69 кА.</m:t>
          </m:r>
        </m:oMath>
      </m:oMathPara>
    </w:p>
    <w:p w14:paraId="5169C05B" w14:textId="77777777" w:rsidR="001B0E3C" w:rsidRDefault="001B0E3C" w:rsidP="001B0E3C">
      <w:pPr>
        <w:ind w:firstLine="709"/>
        <w:rPr>
          <w:rFonts w:eastAsiaTheme="minorEastAsia"/>
        </w:rPr>
      </w:pPr>
      <w:r>
        <w:rPr>
          <w:rFonts w:eastAsiaTheme="minorEastAsia"/>
        </w:rPr>
        <w:t>Расчетная постоянная времени изменения апериодического тока для всей системы:</w:t>
      </w:r>
    </w:p>
    <w:p w14:paraId="610537F3" w14:textId="4135F90A" w:rsidR="001B0E3C" w:rsidRPr="003F6199" w:rsidRDefault="00BA7C98" w:rsidP="001B0E3C">
      <w:pPr>
        <w:spacing w:line="336" w:lineRule="auto"/>
        <w:ind w:firstLine="709"/>
        <w:rPr>
          <w:lang w:eastAsia="ru-RU"/>
        </w:rPr>
      </w:pPr>
      <m:oMathPara>
        <m:oMath>
          <m:sSub>
            <m:sSubPr>
              <m:ctrlPr>
                <w:rPr>
                  <w:rFonts w:ascii="Cambria Math" w:hAnsi="Cambria Math"/>
                  <w:i/>
                </w:rPr>
              </m:ctrlPr>
            </m:sSubPr>
            <m:e>
              <m:r>
                <w:rPr>
                  <w:rFonts w:ascii="Cambria Math" w:hAnsi="Cambria Math"/>
                </w:rPr>
                <m:t>T</m:t>
              </m:r>
            </m:e>
            <m:sub>
              <m:r>
                <w:rPr>
                  <w:rFonts w:ascii="Cambria Math" w:hAnsi="Cambria Math"/>
                </w:rPr>
                <m:t>а сх</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а с</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п0 с</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а г</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п0 г</m:t>
                  </m:r>
                </m:sub>
              </m:sSub>
            </m:num>
            <m:den>
              <m:sSub>
                <m:sSubPr>
                  <m:ctrlPr>
                    <w:rPr>
                      <w:rFonts w:ascii="Cambria Math" w:hAnsi="Cambria Math"/>
                      <w:i/>
                    </w:rPr>
                  </m:ctrlPr>
                </m:sSubPr>
                <m:e>
                  <m:r>
                    <w:rPr>
                      <w:rFonts w:ascii="Cambria Math" w:hAnsi="Cambria Math"/>
                    </w:rPr>
                    <m:t>I</m:t>
                  </m:r>
                </m:e>
                <m:sub>
                  <m:r>
                    <w:rPr>
                      <w:rFonts w:ascii="Cambria Math" w:hAnsi="Cambria Math"/>
                    </w:rPr>
                    <m:t>п0 с</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п0 г</m:t>
                  </m:r>
                </m:sub>
              </m:sSub>
            </m:den>
          </m:f>
          <m:r>
            <w:rPr>
              <w:rFonts w:ascii="Cambria Math" w:hAnsi="Cambria Math"/>
            </w:rPr>
            <m:t>=</m:t>
          </m:r>
          <m:f>
            <m:fPr>
              <m:ctrlPr>
                <w:rPr>
                  <w:rFonts w:ascii="Cambria Math" w:hAnsi="Cambria Math"/>
                  <w:i/>
                </w:rPr>
              </m:ctrlPr>
            </m:fPr>
            <m:num>
              <m:r>
                <w:rPr>
                  <w:rFonts w:ascii="Cambria Math" w:hAnsi="Cambria Math"/>
                </w:rPr>
                <m:t>0,15∙50,56+0,417∙46,28</m:t>
              </m:r>
            </m:num>
            <m:den>
              <m:r>
                <w:rPr>
                  <w:rFonts w:ascii="Cambria Math" w:hAnsi="Cambria Math"/>
                </w:rPr>
                <m:t>50,56+46,28</m:t>
              </m:r>
            </m:den>
          </m:f>
          <m:r>
            <w:rPr>
              <w:rFonts w:ascii="Cambria Math" w:hAnsi="Cambria Math"/>
            </w:rPr>
            <m:t>=0,278 с.</m:t>
          </m:r>
        </m:oMath>
      </m:oMathPara>
    </w:p>
    <w:p w14:paraId="20405DC4" w14:textId="77777777" w:rsidR="001B0E3C" w:rsidRDefault="001B0E3C" w:rsidP="001B0E3C">
      <w:pPr>
        <w:ind w:firstLine="709"/>
        <w:rPr>
          <w:lang w:eastAsia="ru-RU"/>
        </w:rPr>
      </w:pPr>
      <w:r>
        <w:rPr>
          <w:lang w:eastAsia="ru-RU"/>
        </w:rPr>
        <w:t>Расчетный тепловой импульс короткого замыкания:</w:t>
      </w:r>
    </w:p>
    <w:p w14:paraId="6059DEAD" w14:textId="12754A56" w:rsidR="001B0E3C" w:rsidRDefault="00BA7C98" w:rsidP="001B0E3C">
      <w:pPr>
        <w:spacing w:line="336" w:lineRule="auto"/>
        <w:ind w:firstLine="709"/>
        <w:rPr>
          <w:rFonts w:eastAsiaTheme="minorEastAsia"/>
        </w:rPr>
      </w:pPr>
      <m:oMathPara>
        <m:oMath>
          <m:sSub>
            <m:sSubPr>
              <m:ctrlPr>
                <w:rPr>
                  <w:rFonts w:ascii="Cambria Math" w:hAnsi="Cambria Math"/>
                  <w:i/>
                  <w:szCs w:val="28"/>
                  <w:lang w:val="en-US"/>
                </w:rPr>
              </m:ctrlPr>
            </m:sSubPr>
            <m:e>
              <m:r>
                <w:rPr>
                  <w:rFonts w:ascii="Cambria Math" w:hAnsi="Cambria Math"/>
                  <w:szCs w:val="28"/>
                  <w:lang w:val="en-US"/>
                </w:rPr>
                <m:t>B</m:t>
              </m:r>
            </m:e>
            <m:sub>
              <m:r>
                <w:rPr>
                  <w:rFonts w:ascii="Cambria Math" w:hAnsi="Cambria Math"/>
                  <w:szCs w:val="28"/>
                </w:rPr>
                <m:t>к</m:t>
              </m:r>
            </m:sub>
          </m:sSub>
          <m:r>
            <w:rPr>
              <w:rFonts w:ascii="Cambria Math" w:hAnsi="Cambria Math"/>
              <w:szCs w:val="28"/>
            </w:rPr>
            <m:t>=</m:t>
          </m:r>
          <m:sSubSup>
            <m:sSubSupPr>
              <m:ctrlPr>
                <w:rPr>
                  <w:rFonts w:ascii="Cambria Math" w:hAnsi="Cambria Math"/>
                  <w:i/>
                  <w:szCs w:val="28"/>
                  <w:lang w:val="en-US"/>
                </w:rPr>
              </m:ctrlPr>
            </m:sSubSupPr>
            <m:e>
              <m:r>
                <w:rPr>
                  <w:rFonts w:ascii="Cambria Math" w:hAnsi="Cambria Math"/>
                  <w:szCs w:val="28"/>
                  <w:lang w:val="en-US"/>
                </w:rPr>
                <m:t>I</m:t>
              </m:r>
            </m:e>
            <m:sub>
              <m:r>
                <w:rPr>
                  <w:rFonts w:ascii="Cambria Math" w:hAnsi="Cambria Math"/>
                  <w:szCs w:val="28"/>
                </w:rPr>
                <m:t>п0</m:t>
              </m:r>
            </m:sub>
            <m:sup>
              <m:r>
                <w:rPr>
                  <w:rFonts w:ascii="Cambria Math" w:hAnsi="Cambria Math"/>
                  <w:szCs w:val="28"/>
                </w:rPr>
                <m:t>2</m:t>
              </m:r>
            </m:sup>
          </m:sSubSup>
          <m:r>
            <w:rPr>
              <w:rFonts w:ascii="Cambria Math" w:hAnsi="Cambria Math" w:cs="Cambria Math"/>
              <w:szCs w:val="28"/>
            </w:rPr>
            <m:t>⋅</m:t>
          </m:r>
          <m:d>
            <m:dPr>
              <m:ctrlPr>
                <w:rPr>
                  <w:rFonts w:ascii="Cambria Math" w:hAnsi="Cambria Math"/>
                  <w:i/>
                  <w:szCs w:val="28"/>
                </w:rPr>
              </m:ctrlPr>
            </m:dPr>
            <m:e>
              <m:sSub>
                <m:sSubPr>
                  <m:ctrlPr>
                    <w:rPr>
                      <w:rFonts w:ascii="Cambria Math" w:hAnsi="Cambria Math"/>
                      <w:i/>
                      <w:szCs w:val="28"/>
                      <w:lang w:val="en-US"/>
                    </w:rPr>
                  </m:ctrlPr>
                </m:sSubPr>
                <m:e>
                  <m:r>
                    <w:rPr>
                      <w:rFonts w:ascii="Cambria Math" w:hAnsi="Cambria Math"/>
                      <w:szCs w:val="28"/>
                      <w:lang w:val="en-US"/>
                    </w:rPr>
                    <m:t>t</m:t>
                  </m:r>
                </m:e>
                <m:sub>
                  <m:r>
                    <w:rPr>
                      <w:rFonts w:ascii="Cambria Math" w:hAnsi="Cambria Math"/>
                      <w:szCs w:val="28"/>
                    </w:rPr>
                    <m:t>откл</m:t>
                  </m:r>
                </m:sub>
              </m:sSub>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T</m:t>
                  </m:r>
                </m:e>
                <m:sub>
                  <m:r>
                    <w:rPr>
                      <w:rFonts w:ascii="Cambria Math" w:hAnsi="Cambria Math"/>
                      <w:szCs w:val="28"/>
                    </w:rPr>
                    <m:t>а сх</m:t>
                  </m:r>
                </m:sub>
              </m:sSub>
            </m:e>
          </m:d>
          <m:r>
            <w:rPr>
              <w:rFonts w:ascii="Cambria Math" w:hAnsi="Cambria Math"/>
              <w:szCs w:val="28"/>
            </w:rPr>
            <m:t>=</m:t>
          </m:r>
          <m:sSup>
            <m:sSupPr>
              <m:ctrlPr>
                <w:rPr>
                  <w:rFonts w:ascii="Cambria Math" w:hAnsi="Cambria Math"/>
                  <w:i/>
                  <w:szCs w:val="28"/>
                  <w:lang w:val="en-US"/>
                </w:rPr>
              </m:ctrlPr>
            </m:sSupPr>
            <m:e>
              <m:r>
                <w:rPr>
                  <w:rFonts w:ascii="Cambria Math" w:hAnsi="Cambria Math"/>
                  <w:szCs w:val="28"/>
                </w:rPr>
                <m:t>96,84</m:t>
              </m:r>
            </m:e>
            <m:sup>
              <m:r>
                <w:rPr>
                  <w:rFonts w:ascii="Cambria Math" w:hAnsi="Cambria Math"/>
                  <w:szCs w:val="28"/>
                </w:rPr>
                <m:t>2</m:t>
              </m:r>
            </m:sup>
          </m:sSup>
          <m:r>
            <w:rPr>
              <w:rFonts w:ascii="Cambria Math" w:hAnsi="Cambria Math" w:cs="Cambria Math"/>
              <w:szCs w:val="28"/>
            </w:rPr>
            <m:t>⋅</m:t>
          </m:r>
          <m:d>
            <m:dPr>
              <m:ctrlPr>
                <w:rPr>
                  <w:rFonts w:ascii="Cambria Math" w:hAnsi="Cambria Math"/>
                  <w:i/>
                  <w:szCs w:val="28"/>
                </w:rPr>
              </m:ctrlPr>
            </m:dPr>
            <m:e>
              <m:r>
                <w:rPr>
                  <w:rFonts w:ascii="Cambria Math" w:hAnsi="Cambria Math"/>
                  <w:szCs w:val="28"/>
                </w:rPr>
                <m:t>4+0,278</m:t>
              </m:r>
            </m:e>
          </m:d>
          <m:r>
            <w:rPr>
              <w:rFonts w:ascii="Cambria Math" w:hAnsi="Cambria Math"/>
              <w:szCs w:val="28"/>
            </w:rPr>
            <m:t xml:space="preserve">=40119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oMath>
      </m:oMathPara>
    </w:p>
    <w:p w14:paraId="72C06EB5" w14:textId="77777777" w:rsidR="001B0E3C" w:rsidRDefault="001B0E3C" w:rsidP="001B0E3C">
      <w:pPr>
        <w:ind w:firstLine="709"/>
        <w:rPr>
          <w:lang w:eastAsia="ru-RU"/>
        </w:rPr>
      </w:pPr>
      <w:r>
        <w:rPr>
          <w:lang w:eastAsia="ru-RU"/>
        </w:rPr>
        <w:t>Каталожный тепловой импульс короткого замыкания:</w:t>
      </w:r>
    </w:p>
    <w:p w14:paraId="5B640A1E" w14:textId="3851C01B" w:rsidR="001B0E3C" w:rsidRDefault="00BA7C98" w:rsidP="001B0E3C">
      <w:pPr>
        <w:ind w:firstLine="709"/>
        <w:rPr>
          <w:lang w:eastAsia="ru-RU"/>
        </w:rPr>
      </w:pPr>
      <m:oMathPara>
        <m:oMath>
          <m:sSubSup>
            <m:sSubSupPr>
              <m:ctrlPr>
                <w:rPr>
                  <w:rFonts w:ascii="Cambria Math" w:hAnsi="Cambria Math"/>
                  <w:i/>
                  <w:lang w:val="en-US"/>
                </w:rPr>
              </m:ctrlPr>
            </m:sSubSupPr>
            <m:e>
              <m:r>
                <w:rPr>
                  <w:rFonts w:ascii="Cambria Math" w:hAnsi="Cambria Math"/>
                  <w:lang w:val="en-US"/>
                </w:rPr>
                <m:t>I</m:t>
              </m:r>
            </m:e>
            <m:sub>
              <m:r>
                <w:rPr>
                  <w:rFonts w:ascii="Cambria Math" w:hAnsi="Cambria Math"/>
                </w:rPr>
                <m:t>т</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т</m:t>
              </m:r>
            </m:sub>
          </m:sSub>
          <m:r>
            <w:rPr>
              <w:rFonts w:ascii="Cambria Math" w:hAnsi="Cambria Math"/>
            </w:rPr>
            <m:t>=</m:t>
          </m:r>
          <m:sSup>
            <m:sSupPr>
              <m:ctrlPr>
                <w:rPr>
                  <w:rFonts w:ascii="Cambria Math" w:hAnsi="Cambria Math"/>
                  <w:i/>
                  <w:lang w:val="en-US"/>
                </w:rPr>
              </m:ctrlPr>
            </m:sSupPr>
            <m:e>
              <m:r>
                <w:rPr>
                  <w:rFonts w:ascii="Cambria Math" w:hAnsi="Cambria Math"/>
                </w:rPr>
                <m:t>150</m:t>
              </m:r>
            </m:e>
            <m:sup>
              <m:r>
                <w:rPr>
                  <w:rFonts w:ascii="Cambria Math" w:hAnsi="Cambria Math"/>
                </w:rPr>
                <m:t>2</m:t>
              </m:r>
            </m:sup>
          </m:sSup>
          <m:r>
            <w:rPr>
              <w:rFonts w:ascii="Cambria Math" w:hAnsi="Cambria Math"/>
            </w:rPr>
            <m:t xml:space="preserve">∙3=67500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oMath>
      </m:oMathPara>
    </w:p>
    <w:p w14:paraId="551CF432" w14:textId="77FBC18F" w:rsidR="0084448D" w:rsidRDefault="001B0E3C" w:rsidP="001B0E3C">
      <w:pPr>
        <w:ind w:firstLine="709"/>
        <w:rPr>
          <w:b/>
          <w:bCs/>
          <w:lang w:eastAsia="ru-RU"/>
        </w:rPr>
      </w:pPr>
      <w:r>
        <w:rPr>
          <w:lang w:eastAsia="ru-RU"/>
        </w:rPr>
        <w:t xml:space="preserve">По условиям выбора </w:t>
      </w:r>
      <w:proofErr w:type="spellStart"/>
      <w:r>
        <w:rPr>
          <w:lang w:eastAsia="ru-RU"/>
        </w:rPr>
        <w:t>токопровод</w:t>
      </w:r>
      <w:proofErr w:type="spellEnd"/>
      <w:r>
        <w:rPr>
          <w:lang w:eastAsia="ru-RU"/>
        </w:rPr>
        <w:t xml:space="preserve"> ТЭКНЕ-2</w:t>
      </w:r>
      <w:r w:rsidR="00C6655D">
        <w:rPr>
          <w:lang w:eastAsia="ru-RU"/>
        </w:rPr>
        <w:t>0</w:t>
      </w:r>
      <w:r>
        <w:rPr>
          <w:lang w:eastAsia="ru-RU"/>
        </w:rPr>
        <w:t>-</w:t>
      </w:r>
      <w:r w:rsidR="00C6655D">
        <w:rPr>
          <w:lang w:eastAsia="ru-RU"/>
        </w:rPr>
        <w:t>1</w:t>
      </w:r>
      <w:r>
        <w:rPr>
          <w:lang w:eastAsia="ru-RU"/>
        </w:rPr>
        <w:t>000-</w:t>
      </w:r>
      <w:r w:rsidR="00C6655D">
        <w:rPr>
          <w:lang w:eastAsia="ru-RU"/>
        </w:rPr>
        <w:t xml:space="preserve">375 </w:t>
      </w:r>
      <w:r>
        <w:rPr>
          <w:lang w:eastAsia="ru-RU"/>
        </w:rPr>
        <w:t>У</w:t>
      </w:r>
      <w:proofErr w:type="gramStart"/>
      <w:r>
        <w:rPr>
          <w:lang w:eastAsia="ru-RU"/>
        </w:rPr>
        <w:t>1</w:t>
      </w:r>
      <w:proofErr w:type="gramEnd"/>
      <w:r w:rsidR="00C6655D">
        <w:rPr>
          <w:lang w:eastAsia="ru-RU"/>
        </w:rPr>
        <w:t>,Т1</w:t>
      </w:r>
      <w:r>
        <w:rPr>
          <w:lang w:eastAsia="ru-RU"/>
        </w:rPr>
        <w:t xml:space="preserve"> подходит</w:t>
      </w:r>
      <w:r w:rsidR="00C6655D">
        <w:rPr>
          <w:lang w:eastAsia="ru-RU"/>
        </w:rPr>
        <w:t>.</w:t>
      </w:r>
    </w:p>
    <w:p w14:paraId="02F7ABD7" w14:textId="4EF86423" w:rsidR="00C819DA" w:rsidRDefault="0066638F" w:rsidP="00C819DA">
      <w:pPr>
        <w:ind w:firstLine="709"/>
        <w:rPr>
          <w:b/>
          <w:bCs/>
          <w:lang w:eastAsia="ru-RU"/>
        </w:rPr>
      </w:pPr>
      <w:r w:rsidRPr="00201BD3">
        <w:rPr>
          <w:b/>
          <w:bCs/>
          <w:lang w:eastAsia="ru-RU"/>
        </w:rPr>
        <w:t xml:space="preserve">Участок </w:t>
      </w:r>
      <w:r w:rsidR="00201BD3" w:rsidRPr="00201BD3">
        <w:rPr>
          <w:b/>
          <w:bCs/>
          <w:lang w:eastAsia="ru-RU"/>
        </w:rPr>
        <w:t xml:space="preserve">блочный трансформатор </w:t>
      </w:r>
      <w:r w:rsidR="00201BD3">
        <w:rPr>
          <w:b/>
          <w:bCs/>
          <w:lang w:eastAsia="ru-RU"/>
        </w:rPr>
        <w:t>–</w:t>
      </w:r>
      <w:r w:rsidR="00201BD3" w:rsidRPr="00201BD3">
        <w:rPr>
          <w:b/>
          <w:bCs/>
          <w:lang w:eastAsia="ru-RU"/>
        </w:rPr>
        <w:t xml:space="preserve"> КРУЭ</w:t>
      </w:r>
      <w:r w:rsidR="00201BD3">
        <w:rPr>
          <w:b/>
          <w:bCs/>
          <w:lang w:eastAsia="ru-RU"/>
        </w:rPr>
        <w:t>.</w:t>
      </w:r>
    </w:p>
    <w:p w14:paraId="5786434F" w14:textId="60E1AB80" w:rsidR="00C819DA" w:rsidRDefault="00C819DA" w:rsidP="00C819DA">
      <w:pPr>
        <w:ind w:firstLine="709"/>
        <w:rPr>
          <w:lang w:eastAsia="ru-RU"/>
        </w:rPr>
      </w:pPr>
      <w:r>
        <w:rPr>
          <w:lang w:eastAsia="ru-RU"/>
        </w:rPr>
        <w:t>На участках блочный трансформатор – КРУЭ выбраны</w:t>
      </w:r>
      <w:r w:rsidR="007A0C02">
        <w:rPr>
          <w:lang w:eastAsia="ru-RU"/>
        </w:rPr>
        <w:t xml:space="preserve"> </w:t>
      </w:r>
      <w:proofErr w:type="spellStart"/>
      <w:r w:rsidR="0067766C">
        <w:rPr>
          <w:lang w:eastAsia="ru-RU"/>
        </w:rPr>
        <w:t>токопроводы</w:t>
      </w:r>
      <w:proofErr w:type="spellEnd"/>
      <w:r w:rsidR="0067766C">
        <w:rPr>
          <w:lang w:eastAsia="ru-RU"/>
        </w:rPr>
        <w:t xml:space="preserve"> с </w:t>
      </w:r>
      <w:proofErr w:type="spellStart"/>
      <w:r w:rsidR="0067766C">
        <w:rPr>
          <w:lang w:eastAsia="ru-RU"/>
        </w:rPr>
        <w:t>элегазовой</w:t>
      </w:r>
      <w:proofErr w:type="spellEnd"/>
      <w:r w:rsidR="0067766C">
        <w:rPr>
          <w:lang w:eastAsia="ru-RU"/>
        </w:rPr>
        <w:t xml:space="preserve"> изоляцией </w:t>
      </w:r>
      <w:r w:rsidR="00DE0088">
        <w:rPr>
          <w:lang w:eastAsia="ru-RU"/>
        </w:rPr>
        <w:t>серии</w:t>
      </w:r>
      <w:r w:rsidR="0067766C">
        <w:rPr>
          <w:lang w:eastAsia="ru-RU"/>
        </w:rPr>
        <w:t xml:space="preserve"> </w:t>
      </w:r>
      <w:r w:rsidR="0067766C">
        <w:rPr>
          <w:lang w:val="en-GB" w:eastAsia="ru-RU"/>
        </w:rPr>
        <w:t>CGIT</w:t>
      </w:r>
      <w:r w:rsidR="00652AEF" w:rsidRPr="00652AEF">
        <w:rPr>
          <w:lang w:eastAsia="ru-RU"/>
        </w:rPr>
        <w:t xml:space="preserve"> [7]</w:t>
      </w:r>
      <w:r w:rsidR="0067766C" w:rsidRPr="0067766C">
        <w:rPr>
          <w:lang w:eastAsia="ru-RU"/>
        </w:rPr>
        <w:t xml:space="preserve">. </w:t>
      </w:r>
    </w:p>
    <w:p w14:paraId="70F8DEAC" w14:textId="77777777" w:rsidR="002C2834" w:rsidRDefault="002C2834" w:rsidP="00C819DA">
      <w:pPr>
        <w:ind w:firstLine="709"/>
        <w:rPr>
          <w:lang w:eastAsia="ru-RU"/>
        </w:rPr>
      </w:pPr>
    </w:p>
    <w:p w14:paraId="2A2EABB0" w14:textId="1A3D030A" w:rsidR="00D93E1C" w:rsidRDefault="00D93E1C" w:rsidP="00D93E1C">
      <w:pPr>
        <w:pStyle w:val="a3"/>
        <w:keepNext/>
        <w:jc w:val="left"/>
      </w:pPr>
      <w:r>
        <w:t xml:space="preserve">Таблица </w:t>
      </w:r>
      <w:r w:rsidR="006F608E">
        <w:t>3</w:t>
      </w:r>
      <w:r>
        <w:t>.</w:t>
      </w:r>
      <w:r w:rsidR="006F608E">
        <w:t>6</w:t>
      </w:r>
      <w:r>
        <w:t xml:space="preserve"> — Выбор и проверка </w:t>
      </w:r>
      <w:proofErr w:type="spellStart"/>
      <w:r w:rsidR="0066197D">
        <w:rPr>
          <w:lang w:eastAsia="ru-RU"/>
        </w:rPr>
        <w:t>токопроводов</w:t>
      </w:r>
      <w:proofErr w:type="spellEnd"/>
      <w:r w:rsidR="0066197D">
        <w:rPr>
          <w:lang w:eastAsia="ru-RU"/>
        </w:rPr>
        <w:t xml:space="preserve"> </w:t>
      </w:r>
      <w:r w:rsidR="0066197D">
        <w:rPr>
          <w:lang w:val="en-GB" w:eastAsia="ru-RU"/>
        </w:rPr>
        <w:t>CGIT</w:t>
      </w:r>
      <w:r>
        <w:t xml:space="preserve"> </w:t>
      </w:r>
    </w:p>
    <w:tbl>
      <w:tblPr>
        <w:tblStyle w:val="a9"/>
        <w:tblW w:w="0" w:type="auto"/>
        <w:tblLook w:val="04A0" w:firstRow="1" w:lastRow="0" w:firstColumn="1" w:lastColumn="0" w:noHBand="0" w:noVBand="1"/>
      </w:tblPr>
      <w:tblGrid>
        <w:gridCol w:w="2830"/>
        <w:gridCol w:w="2552"/>
        <w:gridCol w:w="2693"/>
        <w:gridCol w:w="1553"/>
      </w:tblGrid>
      <w:tr w:rsidR="00D93E1C" w14:paraId="0FD9B8CB"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6B9980DD" w14:textId="77777777" w:rsidR="00D93E1C" w:rsidRDefault="00D93E1C" w:rsidP="00BA7C98">
            <w:pPr>
              <w:spacing w:line="276" w:lineRule="auto"/>
              <w:jc w:val="center"/>
              <w:rPr>
                <w:sz w:val="24"/>
                <w:szCs w:val="24"/>
                <w:lang w:eastAsia="ru-RU"/>
              </w:rPr>
            </w:pPr>
            <w:r>
              <w:rPr>
                <w:sz w:val="24"/>
                <w:szCs w:val="24"/>
                <w:lang w:eastAsia="ru-RU"/>
              </w:rPr>
              <w:t>Данные из каталога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AF18DDA" w14:textId="77777777" w:rsidR="00D93E1C" w:rsidRDefault="00D93E1C" w:rsidP="00BA7C98">
            <w:pPr>
              <w:spacing w:line="276" w:lineRule="auto"/>
              <w:jc w:val="center"/>
              <w:rPr>
                <w:sz w:val="24"/>
                <w:szCs w:val="24"/>
                <w:lang w:eastAsia="ru-RU"/>
              </w:rPr>
            </w:pPr>
            <w:r>
              <w:rPr>
                <w:sz w:val="24"/>
                <w:szCs w:val="24"/>
                <w:lang w:eastAsia="ru-RU"/>
              </w:rPr>
              <w:t>Расчетные данные</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FDBCFDF" w14:textId="77777777" w:rsidR="00D93E1C" w:rsidRDefault="00D93E1C" w:rsidP="00BA7C98">
            <w:pPr>
              <w:spacing w:line="276" w:lineRule="auto"/>
              <w:jc w:val="center"/>
              <w:rPr>
                <w:sz w:val="24"/>
                <w:szCs w:val="24"/>
                <w:lang w:eastAsia="ru-RU"/>
              </w:rPr>
            </w:pPr>
            <w:r>
              <w:rPr>
                <w:sz w:val="24"/>
                <w:szCs w:val="24"/>
                <w:lang w:eastAsia="ru-RU"/>
              </w:rPr>
              <w:t>Условия выбора</w:t>
            </w:r>
          </w:p>
        </w:tc>
        <w:tc>
          <w:tcPr>
            <w:tcW w:w="1553" w:type="dxa"/>
            <w:tcBorders>
              <w:top w:val="single" w:sz="4" w:space="0" w:color="auto"/>
              <w:left w:val="single" w:sz="4" w:space="0" w:color="auto"/>
              <w:bottom w:val="single" w:sz="4" w:space="0" w:color="auto"/>
              <w:right w:val="single" w:sz="4" w:space="0" w:color="auto"/>
            </w:tcBorders>
            <w:vAlign w:val="center"/>
            <w:hideMark/>
          </w:tcPr>
          <w:p w14:paraId="4EC2523C" w14:textId="77777777" w:rsidR="00D93E1C" w:rsidRDefault="00D93E1C" w:rsidP="00BA7C98">
            <w:pPr>
              <w:spacing w:line="276" w:lineRule="auto"/>
              <w:jc w:val="center"/>
              <w:rPr>
                <w:sz w:val="24"/>
                <w:szCs w:val="24"/>
                <w:lang w:eastAsia="ru-RU"/>
              </w:rPr>
            </w:pPr>
            <w:r>
              <w:rPr>
                <w:sz w:val="24"/>
                <w:szCs w:val="24"/>
                <w:lang w:eastAsia="ru-RU"/>
              </w:rPr>
              <w:t>Результат</w:t>
            </w:r>
          </w:p>
        </w:tc>
      </w:tr>
      <w:tr w:rsidR="00D93E1C" w14:paraId="56A49D11" w14:textId="77777777" w:rsidTr="00BA7C98">
        <w:tc>
          <w:tcPr>
            <w:tcW w:w="9628" w:type="dxa"/>
            <w:gridSpan w:val="4"/>
            <w:tcBorders>
              <w:top w:val="single" w:sz="4" w:space="0" w:color="auto"/>
              <w:left w:val="single" w:sz="4" w:space="0" w:color="auto"/>
              <w:bottom w:val="single" w:sz="4" w:space="0" w:color="auto"/>
              <w:right w:val="single" w:sz="4" w:space="0" w:color="auto"/>
            </w:tcBorders>
            <w:vAlign w:val="center"/>
          </w:tcPr>
          <w:p w14:paraId="2E92F3ED" w14:textId="3BD2DDB7" w:rsidR="00D93E1C" w:rsidRPr="004D30DE" w:rsidRDefault="001D3F31" w:rsidP="00BA7C98">
            <w:pPr>
              <w:spacing w:line="276" w:lineRule="auto"/>
              <w:jc w:val="center"/>
              <w:rPr>
                <w:sz w:val="24"/>
                <w:szCs w:val="24"/>
                <w:lang w:eastAsia="ru-RU"/>
              </w:rPr>
            </w:pPr>
            <w:r>
              <w:rPr>
                <w:sz w:val="24"/>
                <w:szCs w:val="24"/>
                <w:lang w:eastAsia="ru-RU"/>
              </w:rPr>
              <w:t>Блочный трансформатор</w:t>
            </w:r>
            <w:r w:rsidR="00D93E1C">
              <w:rPr>
                <w:sz w:val="24"/>
                <w:szCs w:val="24"/>
                <w:lang w:eastAsia="ru-RU"/>
              </w:rPr>
              <w:t xml:space="preserve"> – </w:t>
            </w:r>
            <w:r w:rsidR="00440CF4">
              <w:rPr>
                <w:sz w:val="24"/>
                <w:szCs w:val="24"/>
                <w:lang w:eastAsia="ru-RU"/>
              </w:rPr>
              <w:t>КРУЭ</w:t>
            </w:r>
            <w:r w:rsidR="00D93E1C" w:rsidRPr="00883970">
              <w:rPr>
                <w:sz w:val="24"/>
                <w:szCs w:val="24"/>
                <w:lang w:eastAsia="ru-RU"/>
              </w:rPr>
              <w:t>:</w:t>
            </w:r>
            <w:r w:rsidR="004D30DE">
              <w:rPr>
                <w:sz w:val="24"/>
                <w:szCs w:val="24"/>
                <w:lang w:eastAsia="ru-RU"/>
              </w:rPr>
              <w:t xml:space="preserve"> </w:t>
            </w:r>
            <w:r w:rsidR="004D30DE">
              <w:rPr>
                <w:sz w:val="24"/>
                <w:szCs w:val="24"/>
                <w:lang w:val="en-GB" w:eastAsia="ru-RU"/>
              </w:rPr>
              <w:t>CGIT</w:t>
            </w:r>
          </w:p>
        </w:tc>
      </w:tr>
      <w:tr w:rsidR="00D93E1C" w14:paraId="561A55F6"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042A8A71" w14:textId="3F9BB706" w:rsidR="00D93E1C" w:rsidRDefault="00D93E1C"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sidR="00571C34">
              <w:rPr>
                <w:rFonts w:ascii="Cambria Math" w:hAnsi="Cambria Math"/>
                <w:sz w:val="24"/>
                <w:szCs w:val="24"/>
                <w:lang w:eastAsia="ru-RU"/>
              </w:rPr>
              <w:t>145</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6F0DCECA" w14:textId="16B6D266" w:rsidR="00D93E1C" w:rsidRDefault="00D93E1C"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 сет</w:t>
            </w:r>
            <w:r>
              <w:rPr>
                <w:rFonts w:ascii="Cambria Math" w:hAnsi="Cambria Math"/>
                <w:sz w:val="24"/>
                <w:szCs w:val="24"/>
                <w:lang w:eastAsia="ru-RU"/>
              </w:rPr>
              <w:t xml:space="preserve"> = </w:t>
            </w:r>
            <w:r w:rsidR="00571C34">
              <w:rPr>
                <w:rFonts w:ascii="Cambria Math" w:hAnsi="Cambria Math"/>
                <w:sz w:val="24"/>
                <w:szCs w:val="24"/>
                <w:lang w:eastAsia="ru-RU"/>
              </w:rPr>
              <w:t>110</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2693" w:type="dxa"/>
            <w:tcBorders>
              <w:top w:val="single" w:sz="4" w:space="0" w:color="auto"/>
              <w:left w:val="single" w:sz="4" w:space="0" w:color="auto"/>
              <w:bottom w:val="single" w:sz="4" w:space="0" w:color="auto"/>
              <w:right w:val="single" w:sz="4" w:space="0" w:color="auto"/>
            </w:tcBorders>
            <w:vAlign w:val="center"/>
            <w:hideMark/>
          </w:tcPr>
          <w:p w14:paraId="7FC30EFE" w14:textId="77777777" w:rsidR="00D93E1C" w:rsidRDefault="00D93E1C"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U</w:t>
            </w:r>
            <w:r>
              <w:rPr>
                <w:rFonts w:ascii="Cambria Math" w:hAnsi="Cambria Math"/>
                <w:sz w:val="24"/>
                <w:szCs w:val="24"/>
                <w:vertAlign w:val="subscript"/>
                <w:lang w:eastAsia="ru-RU"/>
              </w:rPr>
              <w:t>ном сет</w:t>
            </w:r>
          </w:p>
        </w:tc>
        <w:tc>
          <w:tcPr>
            <w:tcW w:w="1553" w:type="dxa"/>
            <w:tcBorders>
              <w:top w:val="single" w:sz="4" w:space="0" w:color="auto"/>
              <w:left w:val="single" w:sz="4" w:space="0" w:color="auto"/>
              <w:bottom w:val="single" w:sz="4" w:space="0" w:color="auto"/>
              <w:right w:val="single" w:sz="4" w:space="0" w:color="auto"/>
            </w:tcBorders>
            <w:vAlign w:val="center"/>
            <w:hideMark/>
          </w:tcPr>
          <w:p w14:paraId="792330F6" w14:textId="77777777" w:rsidR="00D93E1C" w:rsidRDefault="00D93E1C"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D93E1C" w14:paraId="63471A0F"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4B609D4D" w14:textId="3D55CAAB" w:rsidR="00D93E1C" w:rsidRDefault="00D93E1C"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 2</w:t>
            </w:r>
            <w:r w:rsidR="00253E17">
              <w:rPr>
                <w:rFonts w:ascii="Cambria Math" w:hAnsi="Cambria Math"/>
                <w:sz w:val="24"/>
                <w:szCs w:val="24"/>
                <w:lang w:eastAsia="ru-RU"/>
              </w:rPr>
              <w:t>,5</w:t>
            </w:r>
            <w:r>
              <w:rPr>
                <w:rFonts w:ascii="Cambria Math" w:hAnsi="Cambria Math"/>
                <w:sz w:val="24"/>
                <w:szCs w:val="24"/>
                <w:lang w:eastAsia="ru-RU"/>
              </w:rPr>
              <w:t xml:space="preserve"> кА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47F7221" w14:textId="3C6E9EE3" w:rsidR="00D93E1C" w:rsidRDefault="00D93E1C"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Pr>
                <w:rFonts w:ascii="Cambria Math" w:hAnsi="Cambria Math"/>
                <w:sz w:val="24"/>
                <w:szCs w:val="24"/>
                <w:vertAlign w:val="subscript"/>
                <w:lang w:eastAsia="ru-RU"/>
              </w:rPr>
              <w:t>утяж</w:t>
            </w:r>
            <w:proofErr w:type="spellEnd"/>
            <w:r>
              <w:rPr>
                <w:rFonts w:ascii="Cambria Math" w:hAnsi="Cambria Math"/>
                <w:sz w:val="24"/>
                <w:szCs w:val="24"/>
                <w:lang w:eastAsia="ru-RU"/>
              </w:rPr>
              <w:t xml:space="preserve"> = 0,</w:t>
            </w:r>
            <w:r w:rsidR="001B3992">
              <w:rPr>
                <w:rFonts w:ascii="Cambria Math" w:hAnsi="Cambria Math"/>
                <w:sz w:val="24"/>
                <w:szCs w:val="24"/>
                <w:lang w:eastAsia="ru-RU"/>
              </w:rPr>
              <w:t>69</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84A500E" w14:textId="77777777" w:rsidR="00D93E1C" w:rsidRDefault="00D93E1C"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r>
              <w:rPr>
                <w:rFonts w:ascii="Cambria Math" w:hAnsi="Cambria Math"/>
                <w:sz w:val="24"/>
                <w:szCs w:val="24"/>
                <w:vertAlign w:val="subscript"/>
                <w:lang w:val="en-US" w:eastAsia="ru-RU"/>
              </w:rPr>
              <w:t xml:space="preserve">max </w:t>
            </w:r>
            <w:r>
              <w:rPr>
                <w:rFonts w:ascii="Cambria Math" w:hAnsi="Cambria Math"/>
                <w:sz w:val="24"/>
                <w:szCs w:val="24"/>
                <w:vertAlign w:val="subscript"/>
                <w:lang w:eastAsia="ru-RU"/>
              </w:rPr>
              <w:t>г</w:t>
            </w:r>
          </w:p>
        </w:tc>
        <w:tc>
          <w:tcPr>
            <w:tcW w:w="1553" w:type="dxa"/>
            <w:tcBorders>
              <w:top w:val="single" w:sz="4" w:space="0" w:color="auto"/>
              <w:left w:val="single" w:sz="4" w:space="0" w:color="auto"/>
              <w:bottom w:val="single" w:sz="4" w:space="0" w:color="auto"/>
              <w:right w:val="single" w:sz="4" w:space="0" w:color="auto"/>
            </w:tcBorders>
            <w:vAlign w:val="center"/>
            <w:hideMark/>
          </w:tcPr>
          <w:p w14:paraId="15EDEA6D" w14:textId="77777777" w:rsidR="00D93E1C" w:rsidRDefault="00D93E1C"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D93E1C" w14:paraId="5C116EE2"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39BF8FB6" w14:textId="44E1761D" w:rsidR="00D93E1C" w:rsidRDefault="00D93E1C" w:rsidP="00BA7C98">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дин</w:t>
            </w:r>
            <w:r>
              <w:rPr>
                <w:rFonts w:ascii="Cambria Math" w:hAnsi="Cambria Math"/>
                <w:sz w:val="24"/>
                <w:szCs w:val="24"/>
                <w:lang w:eastAsia="ru-RU"/>
              </w:rPr>
              <w:t xml:space="preserve"> = </w:t>
            </w:r>
            <w:r w:rsidR="003B37CD">
              <w:rPr>
                <w:rFonts w:ascii="Cambria Math" w:hAnsi="Cambria Math"/>
                <w:sz w:val="24"/>
                <w:szCs w:val="24"/>
                <w:lang w:eastAsia="ru-RU"/>
              </w:rPr>
              <w:t>-</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4F8FFEE" w14:textId="4474DCFE" w:rsidR="00D93E1C" w:rsidRDefault="00D93E1C" w:rsidP="00BA7C98">
            <w:pPr>
              <w:spacing w:line="276" w:lineRule="auto"/>
              <w:jc w:val="center"/>
              <w:rPr>
                <w:rFonts w:ascii="Cambria Math" w:hAnsi="Cambria Math"/>
                <w:sz w:val="24"/>
                <w:szCs w:val="24"/>
                <w:lang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уд с</w:t>
            </w:r>
            <w:r>
              <w:rPr>
                <w:rFonts w:ascii="Cambria Math" w:hAnsi="Cambria Math"/>
                <w:sz w:val="24"/>
                <w:szCs w:val="24"/>
                <w:lang w:eastAsia="ru-RU"/>
              </w:rPr>
              <w:t xml:space="preserve"> = </w:t>
            </w:r>
            <w:r w:rsidR="000B53A6">
              <w:rPr>
                <w:rFonts w:ascii="Cambria Math" w:hAnsi="Cambria Math"/>
                <w:sz w:val="24"/>
                <w:szCs w:val="24"/>
                <w:lang w:eastAsia="ru-RU"/>
              </w:rPr>
              <w:t>55,30</w:t>
            </w:r>
            <w:r>
              <w:rPr>
                <w:rFonts w:ascii="Cambria Math" w:hAnsi="Cambria Math"/>
                <w:sz w:val="24"/>
                <w:szCs w:val="24"/>
                <w:lang w:eastAsia="ru-RU"/>
              </w:rPr>
              <w:t xml:space="preserve">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F7EF386" w14:textId="77777777" w:rsidR="00D93E1C" w:rsidRDefault="00D93E1C" w:rsidP="00BA7C98">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 xml:space="preserve">дин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vertAlign w:val="subscript"/>
                <w:lang w:eastAsia="ru-RU"/>
              </w:rPr>
              <w:t xml:space="preserve"> </w:t>
            </w: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 xml:space="preserve">уд </w:t>
            </w:r>
          </w:p>
        </w:tc>
        <w:tc>
          <w:tcPr>
            <w:tcW w:w="1553" w:type="dxa"/>
            <w:tcBorders>
              <w:top w:val="single" w:sz="4" w:space="0" w:color="auto"/>
              <w:left w:val="single" w:sz="4" w:space="0" w:color="auto"/>
              <w:bottom w:val="single" w:sz="4" w:space="0" w:color="auto"/>
              <w:right w:val="single" w:sz="4" w:space="0" w:color="auto"/>
            </w:tcBorders>
            <w:vAlign w:val="center"/>
            <w:hideMark/>
          </w:tcPr>
          <w:p w14:paraId="24514003" w14:textId="77777777" w:rsidR="00D93E1C" w:rsidRDefault="00D93E1C"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D93E1C" w14:paraId="4CAF6802"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23D7ABFF" w14:textId="26E3249E" w:rsidR="00D93E1C" w:rsidRDefault="00BA7C98" w:rsidP="00BA7C98">
            <w:pPr>
              <w:spacing w:line="276" w:lineRule="auto"/>
              <w:jc w:val="center"/>
              <w:rPr>
                <w:rFonts w:ascii="Cambria Math" w:hAnsi="Cambria Math"/>
                <w:sz w:val="24"/>
                <w:szCs w:val="24"/>
                <w:lang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m</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lang w:val="en-US"/>
                      </w:rPr>
                      <m:t>m</m:t>
                    </m:r>
                  </m:sub>
                </m:sSub>
                <m:r>
                  <w:rPr>
                    <w:rFonts w:ascii="Cambria Math" w:eastAsiaTheme="minorEastAsia" w:hAnsi="Cambria Math"/>
                    <w:sz w:val="24"/>
                    <w:szCs w:val="24"/>
                    <w:lang w:val="en-US"/>
                  </w:rPr>
                  <m:t>= 11907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552" w:type="dxa"/>
            <w:tcBorders>
              <w:top w:val="single" w:sz="4" w:space="0" w:color="auto"/>
              <w:left w:val="single" w:sz="4" w:space="0" w:color="auto"/>
              <w:bottom w:val="single" w:sz="4" w:space="0" w:color="auto"/>
              <w:right w:val="single" w:sz="4" w:space="0" w:color="auto"/>
            </w:tcBorders>
            <w:vAlign w:val="center"/>
            <w:hideMark/>
          </w:tcPr>
          <w:p w14:paraId="23EE0B96" w14:textId="0BDF49CF" w:rsidR="00D93E1C" w:rsidRDefault="00D93E1C" w:rsidP="00BA7C98">
            <w:pPr>
              <w:spacing w:line="276" w:lineRule="auto"/>
              <w:jc w:val="center"/>
              <w:rPr>
                <w:rFonts w:ascii="Cambria Math" w:eastAsiaTheme="minorEastAsia" w:hAnsi="Cambria Math"/>
                <w:sz w:val="24"/>
                <w:szCs w:val="24"/>
                <w:lang w:val="en-US"/>
              </w:rPr>
            </w:pPr>
            <w:proofErr w:type="spellStart"/>
            <w:r>
              <w:rPr>
                <w:rFonts w:ascii="Cambria Math" w:hAnsi="Cambria Math"/>
                <w:sz w:val="24"/>
                <w:szCs w:val="24"/>
                <w:lang w:val="en-US" w:eastAsia="ru-RU"/>
              </w:rPr>
              <w:t>B</w:t>
            </w:r>
            <w:r>
              <w:rPr>
                <w:rFonts w:ascii="Cambria Math" w:hAnsi="Cambria Math"/>
                <w:sz w:val="24"/>
                <w:szCs w:val="24"/>
                <w:vertAlign w:val="subscript"/>
                <w:lang w:val="en-US" w:eastAsia="ru-RU"/>
              </w:rPr>
              <w:t>k</w:t>
            </w:r>
            <w:proofErr w:type="spellEnd"/>
            <w:r>
              <w:rPr>
                <w:rFonts w:ascii="Cambria Math" w:hAnsi="Cambria Math"/>
                <w:sz w:val="24"/>
                <w:szCs w:val="24"/>
                <w:lang w:val="en-US" w:eastAsia="ru-RU"/>
              </w:rPr>
              <w:t xml:space="preserve"> = </w:t>
            </w:r>
            <w:r w:rsidR="00CF5E92">
              <w:rPr>
                <w:rFonts w:ascii="Cambria Math" w:hAnsi="Cambria Math"/>
                <w:sz w:val="24"/>
                <w:szCs w:val="24"/>
                <w:lang w:val="en-US" w:eastAsia="ru-RU"/>
              </w:rPr>
              <w:t>122,5</w:t>
            </w:r>
            <w:r>
              <w:rPr>
                <w:rFonts w:ascii="Cambria Math" w:hAnsi="Cambria Math"/>
                <w:sz w:val="24"/>
                <w:szCs w:val="24"/>
                <w:lang w:val="en-US" w:eastAsia="ru-RU"/>
              </w:rPr>
              <w:t xml:space="preserve">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2693" w:type="dxa"/>
            <w:tcBorders>
              <w:top w:val="single" w:sz="4" w:space="0" w:color="auto"/>
              <w:left w:val="single" w:sz="4" w:space="0" w:color="auto"/>
              <w:bottom w:val="single" w:sz="4" w:space="0" w:color="auto"/>
              <w:right w:val="single" w:sz="4" w:space="0" w:color="auto"/>
            </w:tcBorders>
            <w:vAlign w:val="center"/>
            <w:hideMark/>
          </w:tcPr>
          <w:p w14:paraId="7E3F4AF0" w14:textId="77777777" w:rsidR="00D93E1C" w:rsidRDefault="00BA7C98" w:rsidP="00BA7C98">
            <w:pPr>
              <w:spacing w:line="276" w:lineRule="auto"/>
              <w:jc w:val="center"/>
              <w:rPr>
                <w:rFonts w:ascii="Cambria Math" w:hAnsi="Cambria Math"/>
                <w:sz w:val="24"/>
                <w:szCs w:val="24"/>
                <w:lang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D93E1C">
              <w:rPr>
                <w:rFonts w:ascii="Cambria Math" w:eastAsiaTheme="minorEastAsia" w:hAnsi="Cambria Math"/>
                <w:sz w:val="24"/>
                <w:szCs w:val="24"/>
                <w:lang w:eastAsia="ru-RU"/>
              </w:rPr>
              <w:t xml:space="preserve"> </w:t>
            </w:r>
            <w:proofErr w:type="spellStart"/>
            <w:r w:rsidR="00D93E1C">
              <w:rPr>
                <w:rFonts w:ascii="Cambria Math" w:hAnsi="Cambria Math"/>
                <w:sz w:val="24"/>
                <w:szCs w:val="24"/>
                <w:lang w:val="en-US" w:eastAsia="ru-RU"/>
              </w:rPr>
              <w:t>B</w:t>
            </w:r>
            <w:r w:rsidR="00D93E1C">
              <w:rPr>
                <w:rFonts w:ascii="Cambria Math" w:hAnsi="Cambria Math"/>
                <w:sz w:val="24"/>
                <w:szCs w:val="24"/>
                <w:vertAlign w:val="subscript"/>
                <w:lang w:val="en-US" w:eastAsia="ru-RU"/>
              </w:rPr>
              <w:t>k</w:t>
            </w:r>
            <w:proofErr w:type="spellEnd"/>
          </w:p>
        </w:tc>
        <w:tc>
          <w:tcPr>
            <w:tcW w:w="1553" w:type="dxa"/>
            <w:tcBorders>
              <w:top w:val="single" w:sz="4" w:space="0" w:color="auto"/>
              <w:left w:val="single" w:sz="4" w:space="0" w:color="auto"/>
              <w:bottom w:val="single" w:sz="4" w:space="0" w:color="auto"/>
              <w:right w:val="single" w:sz="4" w:space="0" w:color="auto"/>
            </w:tcBorders>
            <w:vAlign w:val="center"/>
            <w:hideMark/>
          </w:tcPr>
          <w:p w14:paraId="5D2AC409" w14:textId="77777777" w:rsidR="00D93E1C" w:rsidRDefault="00D93E1C" w:rsidP="00BA7C98">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bl>
    <w:p w14:paraId="6B7950A1" w14:textId="77777777" w:rsidR="00AD7B62" w:rsidRDefault="00AD7B62" w:rsidP="00AD7B62">
      <w:pPr>
        <w:ind w:firstLine="709"/>
        <w:rPr>
          <w:lang w:eastAsia="ru-RU"/>
        </w:rPr>
      </w:pPr>
    </w:p>
    <w:p w14:paraId="1B4AFBA0" w14:textId="5E2C7B0B" w:rsidR="00D93E1C" w:rsidRDefault="00AD7B62" w:rsidP="00AD7B62">
      <w:pPr>
        <w:ind w:firstLine="709"/>
        <w:rPr>
          <w:lang w:eastAsia="ru-RU"/>
        </w:rPr>
      </w:pPr>
      <w:r>
        <w:rPr>
          <w:lang w:eastAsia="ru-RU"/>
        </w:rPr>
        <w:t>Каталожный тепловой импульс короткого замыкания:</w:t>
      </w:r>
    </w:p>
    <w:p w14:paraId="1A2C0069" w14:textId="7BA3BC46" w:rsidR="003B37CD" w:rsidRPr="00B76DE3" w:rsidRDefault="00BA7C98" w:rsidP="003046F0">
      <w:pPr>
        <w:ind w:firstLine="709"/>
        <w:rPr>
          <w:rFonts w:eastAsiaTheme="minorEastAsia"/>
        </w:rPr>
      </w:pPr>
      <m:oMathPara>
        <m:oMath>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GB"/>
                </w:rPr>
                <m:t>m</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m</m:t>
              </m:r>
            </m:sub>
          </m:sSub>
          <m:r>
            <w:rPr>
              <w:rFonts w:ascii="Cambria Math" w:hAnsi="Cambria Math"/>
            </w:rPr>
            <m:t>=</m:t>
          </m:r>
          <m:sSup>
            <m:sSupPr>
              <m:ctrlPr>
                <w:rPr>
                  <w:rFonts w:ascii="Cambria Math" w:hAnsi="Cambria Math"/>
                  <w:i/>
                  <w:lang w:val="en-US"/>
                </w:rPr>
              </m:ctrlPr>
            </m:sSupPr>
            <m:e>
              <m:r>
                <w:rPr>
                  <w:rFonts w:ascii="Cambria Math" w:hAnsi="Cambria Math"/>
                </w:rPr>
                <m:t>63</m:t>
              </m:r>
            </m:e>
            <m:sup>
              <m:r>
                <w:rPr>
                  <w:rFonts w:ascii="Cambria Math" w:hAnsi="Cambria Math"/>
                </w:rPr>
                <m:t>2</m:t>
              </m:r>
            </m:sup>
          </m:sSup>
          <m:r>
            <w:rPr>
              <w:rFonts w:ascii="Cambria Math" w:hAnsi="Cambria Math"/>
            </w:rPr>
            <m:t xml:space="preserve">∙3=11907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oMath>
      </m:oMathPara>
    </w:p>
    <w:p w14:paraId="0112A3F3" w14:textId="17726075" w:rsidR="00B76DE3" w:rsidRPr="00B76DE3" w:rsidRDefault="00B76DE3" w:rsidP="003046F0">
      <w:pPr>
        <w:ind w:firstLine="709"/>
        <w:rPr>
          <w:lang w:eastAsia="ru-RU"/>
        </w:rPr>
      </w:pPr>
      <w:proofErr w:type="spellStart"/>
      <w:r>
        <w:rPr>
          <w:rFonts w:eastAsiaTheme="minorEastAsia"/>
        </w:rPr>
        <w:t>Элегазовые</w:t>
      </w:r>
      <w:proofErr w:type="spellEnd"/>
      <w:r>
        <w:rPr>
          <w:rFonts w:eastAsiaTheme="minorEastAsia"/>
        </w:rPr>
        <w:t xml:space="preserve"> </w:t>
      </w:r>
      <w:proofErr w:type="spellStart"/>
      <w:r>
        <w:rPr>
          <w:rFonts w:eastAsiaTheme="minorEastAsia"/>
        </w:rPr>
        <w:t>токопроводы</w:t>
      </w:r>
      <w:proofErr w:type="spellEnd"/>
      <w:r>
        <w:rPr>
          <w:rFonts w:eastAsiaTheme="minorEastAsia"/>
        </w:rPr>
        <w:t xml:space="preserve"> серии </w:t>
      </w:r>
      <w:r>
        <w:rPr>
          <w:rFonts w:eastAsiaTheme="minorEastAsia"/>
          <w:lang w:val="en-GB"/>
        </w:rPr>
        <w:t>CGIT</w:t>
      </w:r>
      <w:r w:rsidRPr="00B76DE3">
        <w:rPr>
          <w:rFonts w:eastAsiaTheme="minorEastAsia"/>
        </w:rPr>
        <w:t xml:space="preserve"> </w:t>
      </w:r>
      <w:r>
        <w:rPr>
          <w:rFonts w:eastAsiaTheme="minorEastAsia"/>
        </w:rPr>
        <w:t>подходят.</w:t>
      </w:r>
    </w:p>
    <w:p w14:paraId="5FB469E7" w14:textId="15E34971" w:rsidR="003046F0" w:rsidRDefault="00471CD9" w:rsidP="00B76DE3">
      <w:pPr>
        <w:ind w:firstLine="709"/>
        <w:rPr>
          <w:b/>
          <w:bCs/>
          <w:lang w:eastAsia="ru-RU"/>
        </w:rPr>
      </w:pPr>
      <w:r w:rsidRPr="003046F0">
        <w:rPr>
          <w:b/>
          <w:bCs/>
          <w:lang w:eastAsia="ru-RU"/>
        </w:rPr>
        <w:t>Участок РТСН – КРУ</w:t>
      </w:r>
      <w:r w:rsidR="003046F0" w:rsidRPr="003046F0">
        <w:rPr>
          <w:b/>
          <w:bCs/>
          <w:lang w:eastAsia="ru-RU"/>
        </w:rPr>
        <w:t>Э.</w:t>
      </w:r>
    </w:p>
    <w:p w14:paraId="4D2B9BFB" w14:textId="63E77DAA" w:rsidR="002A067F" w:rsidRDefault="002A067F" w:rsidP="002A067F">
      <w:pPr>
        <w:ind w:firstLine="709"/>
        <w:rPr>
          <w:lang w:eastAsia="ru-RU"/>
        </w:rPr>
      </w:pPr>
      <w:r>
        <w:rPr>
          <w:lang w:eastAsia="ru-RU"/>
        </w:rPr>
        <w:lastRenderedPageBreak/>
        <w:t xml:space="preserve">На участке РТСН – КРУЭ </w:t>
      </w:r>
      <w:proofErr w:type="gramStart"/>
      <w:r>
        <w:rPr>
          <w:lang w:eastAsia="ru-RU"/>
        </w:rPr>
        <w:t>выбран</w:t>
      </w:r>
      <w:proofErr w:type="gramEnd"/>
      <w:r>
        <w:rPr>
          <w:lang w:eastAsia="ru-RU"/>
        </w:rPr>
        <w:t xml:space="preserve"> </w:t>
      </w:r>
      <w:proofErr w:type="spellStart"/>
      <w:r>
        <w:rPr>
          <w:lang w:eastAsia="ru-RU"/>
        </w:rPr>
        <w:t>токопровод</w:t>
      </w:r>
      <w:proofErr w:type="spellEnd"/>
      <w:r>
        <w:rPr>
          <w:lang w:eastAsia="ru-RU"/>
        </w:rPr>
        <w:t xml:space="preserve"> с </w:t>
      </w:r>
      <w:proofErr w:type="spellStart"/>
      <w:r>
        <w:rPr>
          <w:lang w:eastAsia="ru-RU"/>
        </w:rPr>
        <w:t>элегазовой</w:t>
      </w:r>
      <w:proofErr w:type="spellEnd"/>
      <w:r>
        <w:rPr>
          <w:lang w:eastAsia="ru-RU"/>
        </w:rPr>
        <w:t xml:space="preserve"> изоляцией серии </w:t>
      </w:r>
      <w:r>
        <w:rPr>
          <w:lang w:val="en-GB" w:eastAsia="ru-RU"/>
        </w:rPr>
        <w:t>CGIT</w:t>
      </w:r>
      <w:r w:rsidRPr="0067766C">
        <w:rPr>
          <w:lang w:eastAsia="ru-RU"/>
        </w:rPr>
        <w:t xml:space="preserve">. </w:t>
      </w:r>
    </w:p>
    <w:p w14:paraId="1D0BD875" w14:textId="4CCAF1CB" w:rsidR="002A067F" w:rsidRDefault="002A067F" w:rsidP="002A067F">
      <w:pPr>
        <w:pStyle w:val="a3"/>
        <w:keepNext/>
        <w:jc w:val="left"/>
      </w:pPr>
      <w:r>
        <w:t xml:space="preserve">Таблица </w:t>
      </w:r>
      <w:r w:rsidR="002C2834">
        <w:t>3</w:t>
      </w:r>
      <w:r>
        <w:t>.</w:t>
      </w:r>
      <w:r w:rsidR="002C2834">
        <w:t>7</w:t>
      </w:r>
      <w:r>
        <w:t xml:space="preserve"> — Выбор и проверка </w:t>
      </w:r>
      <w:proofErr w:type="spellStart"/>
      <w:r>
        <w:rPr>
          <w:lang w:eastAsia="ru-RU"/>
        </w:rPr>
        <w:t>токопроводов</w:t>
      </w:r>
      <w:proofErr w:type="spellEnd"/>
      <w:r>
        <w:rPr>
          <w:lang w:eastAsia="ru-RU"/>
        </w:rPr>
        <w:t xml:space="preserve"> </w:t>
      </w:r>
      <w:r>
        <w:rPr>
          <w:lang w:val="en-GB" w:eastAsia="ru-RU"/>
        </w:rPr>
        <w:t>CGIT</w:t>
      </w:r>
      <w:r>
        <w:t xml:space="preserve"> </w:t>
      </w:r>
    </w:p>
    <w:tbl>
      <w:tblPr>
        <w:tblStyle w:val="a9"/>
        <w:tblW w:w="0" w:type="auto"/>
        <w:tblLook w:val="04A0" w:firstRow="1" w:lastRow="0" w:firstColumn="1" w:lastColumn="0" w:noHBand="0" w:noVBand="1"/>
      </w:tblPr>
      <w:tblGrid>
        <w:gridCol w:w="2830"/>
        <w:gridCol w:w="2552"/>
        <w:gridCol w:w="2693"/>
        <w:gridCol w:w="1553"/>
      </w:tblGrid>
      <w:tr w:rsidR="002A067F" w14:paraId="1706FB8C"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6A7BC609" w14:textId="77777777" w:rsidR="002A067F" w:rsidRDefault="002A067F" w:rsidP="00BA7C98">
            <w:pPr>
              <w:spacing w:line="276" w:lineRule="auto"/>
              <w:jc w:val="center"/>
              <w:rPr>
                <w:sz w:val="24"/>
                <w:szCs w:val="24"/>
                <w:lang w:eastAsia="ru-RU"/>
              </w:rPr>
            </w:pPr>
            <w:r>
              <w:rPr>
                <w:sz w:val="24"/>
                <w:szCs w:val="24"/>
                <w:lang w:eastAsia="ru-RU"/>
              </w:rPr>
              <w:t>Данные из каталога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96936B1" w14:textId="77777777" w:rsidR="002A067F" w:rsidRDefault="002A067F" w:rsidP="00BA7C98">
            <w:pPr>
              <w:spacing w:line="276" w:lineRule="auto"/>
              <w:jc w:val="center"/>
              <w:rPr>
                <w:sz w:val="24"/>
                <w:szCs w:val="24"/>
                <w:lang w:eastAsia="ru-RU"/>
              </w:rPr>
            </w:pPr>
            <w:r>
              <w:rPr>
                <w:sz w:val="24"/>
                <w:szCs w:val="24"/>
                <w:lang w:eastAsia="ru-RU"/>
              </w:rPr>
              <w:t>Расчетные данные</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463DB99" w14:textId="77777777" w:rsidR="002A067F" w:rsidRDefault="002A067F" w:rsidP="00BA7C98">
            <w:pPr>
              <w:spacing w:line="276" w:lineRule="auto"/>
              <w:jc w:val="center"/>
              <w:rPr>
                <w:sz w:val="24"/>
                <w:szCs w:val="24"/>
                <w:lang w:eastAsia="ru-RU"/>
              </w:rPr>
            </w:pPr>
            <w:r>
              <w:rPr>
                <w:sz w:val="24"/>
                <w:szCs w:val="24"/>
                <w:lang w:eastAsia="ru-RU"/>
              </w:rPr>
              <w:t>Условия выбора</w:t>
            </w:r>
          </w:p>
        </w:tc>
        <w:tc>
          <w:tcPr>
            <w:tcW w:w="1553" w:type="dxa"/>
            <w:tcBorders>
              <w:top w:val="single" w:sz="4" w:space="0" w:color="auto"/>
              <w:left w:val="single" w:sz="4" w:space="0" w:color="auto"/>
              <w:bottom w:val="single" w:sz="4" w:space="0" w:color="auto"/>
              <w:right w:val="single" w:sz="4" w:space="0" w:color="auto"/>
            </w:tcBorders>
            <w:vAlign w:val="center"/>
            <w:hideMark/>
          </w:tcPr>
          <w:p w14:paraId="45EC585F" w14:textId="77777777" w:rsidR="002A067F" w:rsidRDefault="002A067F" w:rsidP="00BA7C98">
            <w:pPr>
              <w:spacing w:line="276" w:lineRule="auto"/>
              <w:jc w:val="center"/>
              <w:rPr>
                <w:sz w:val="24"/>
                <w:szCs w:val="24"/>
                <w:lang w:eastAsia="ru-RU"/>
              </w:rPr>
            </w:pPr>
            <w:r>
              <w:rPr>
                <w:sz w:val="24"/>
                <w:szCs w:val="24"/>
                <w:lang w:eastAsia="ru-RU"/>
              </w:rPr>
              <w:t>Результат</w:t>
            </w:r>
          </w:p>
        </w:tc>
      </w:tr>
      <w:tr w:rsidR="002A067F" w14:paraId="781370FA" w14:textId="77777777" w:rsidTr="00BA7C98">
        <w:tc>
          <w:tcPr>
            <w:tcW w:w="9628" w:type="dxa"/>
            <w:gridSpan w:val="4"/>
            <w:tcBorders>
              <w:top w:val="single" w:sz="4" w:space="0" w:color="auto"/>
              <w:left w:val="single" w:sz="4" w:space="0" w:color="auto"/>
              <w:bottom w:val="single" w:sz="4" w:space="0" w:color="auto"/>
              <w:right w:val="single" w:sz="4" w:space="0" w:color="auto"/>
            </w:tcBorders>
            <w:vAlign w:val="center"/>
          </w:tcPr>
          <w:p w14:paraId="01ECE4D5" w14:textId="77777777" w:rsidR="002A067F" w:rsidRPr="004D30DE" w:rsidRDefault="002A067F" w:rsidP="00BA7C98">
            <w:pPr>
              <w:spacing w:line="276" w:lineRule="auto"/>
              <w:jc w:val="center"/>
              <w:rPr>
                <w:sz w:val="24"/>
                <w:szCs w:val="24"/>
                <w:lang w:eastAsia="ru-RU"/>
              </w:rPr>
            </w:pPr>
            <w:r>
              <w:rPr>
                <w:sz w:val="24"/>
                <w:szCs w:val="24"/>
                <w:lang w:eastAsia="ru-RU"/>
              </w:rPr>
              <w:t>Блочный трансформатор – КРУЭ</w:t>
            </w:r>
            <w:r w:rsidRPr="00883970">
              <w:rPr>
                <w:sz w:val="24"/>
                <w:szCs w:val="24"/>
                <w:lang w:eastAsia="ru-RU"/>
              </w:rPr>
              <w:t>:</w:t>
            </w:r>
            <w:r>
              <w:rPr>
                <w:sz w:val="24"/>
                <w:szCs w:val="24"/>
                <w:lang w:eastAsia="ru-RU"/>
              </w:rPr>
              <w:t xml:space="preserve"> </w:t>
            </w:r>
            <w:r>
              <w:rPr>
                <w:sz w:val="24"/>
                <w:szCs w:val="24"/>
                <w:lang w:val="en-GB" w:eastAsia="ru-RU"/>
              </w:rPr>
              <w:t>CGIT</w:t>
            </w:r>
          </w:p>
        </w:tc>
      </w:tr>
      <w:tr w:rsidR="002A067F" w14:paraId="5E17C36A"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1CE23078" w14:textId="77777777" w:rsidR="002A067F" w:rsidRDefault="002A067F"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 145 </w:t>
            </w:r>
            <w:proofErr w:type="spellStart"/>
            <w:r>
              <w:rPr>
                <w:rFonts w:ascii="Cambria Math" w:hAnsi="Cambria Math"/>
                <w:sz w:val="24"/>
                <w:szCs w:val="24"/>
                <w:lang w:eastAsia="ru-RU"/>
              </w:rPr>
              <w:t>кВ</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2C6A2990" w14:textId="77777777" w:rsidR="002A067F" w:rsidRDefault="002A067F"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 сет</w:t>
            </w:r>
            <w:r>
              <w:rPr>
                <w:rFonts w:ascii="Cambria Math" w:hAnsi="Cambria Math"/>
                <w:sz w:val="24"/>
                <w:szCs w:val="24"/>
                <w:lang w:eastAsia="ru-RU"/>
              </w:rPr>
              <w:t xml:space="preserve"> = 110 </w:t>
            </w:r>
            <w:proofErr w:type="spellStart"/>
            <w:r>
              <w:rPr>
                <w:rFonts w:ascii="Cambria Math" w:hAnsi="Cambria Math"/>
                <w:sz w:val="24"/>
                <w:szCs w:val="24"/>
                <w:lang w:eastAsia="ru-RU"/>
              </w:rPr>
              <w:t>кВ</w:t>
            </w:r>
            <w:proofErr w:type="spellEnd"/>
          </w:p>
        </w:tc>
        <w:tc>
          <w:tcPr>
            <w:tcW w:w="2693" w:type="dxa"/>
            <w:tcBorders>
              <w:top w:val="single" w:sz="4" w:space="0" w:color="auto"/>
              <w:left w:val="single" w:sz="4" w:space="0" w:color="auto"/>
              <w:bottom w:val="single" w:sz="4" w:space="0" w:color="auto"/>
              <w:right w:val="single" w:sz="4" w:space="0" w:color="auto"/>
            </w:tcBorders>
            <w:vAlign w:val="center"/>
            <w:hideMark/>
          </w:tcPr>
          <w:p w14:paraId="7FC9351A" w14:textId="77777777" w:rsidR="002A067F" w:rsidRDefault="002A067F"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U</w:t>
            </w:r>
            <w:r>
              <w:rPr>
                <w:rFonts w:ascii="Cambria Math" w:hAnsi="Cambria Math"/>
                <w:sz w:val="24"/>
                <w:szCs w:val="24"/>
                <w:vertAlign w:val="subscript"/>
                <w:lang w:eastAsia="ru-RU"/>
              </w:rPr>
              <w:t>ном сет</w:t>
            </w:r>
          </w:p>
        </w:tc>
        <w:tc>
          <w:tcPr>
            <w:tcW w:w="1553" w:type="dxa"/>
            <w:tcBorders>
              <w:top w:val="single" w:sz="4" w:space="0" w:color="auto"/>
              <w:left w:val="single" w:sz="4" w:space="0" w:color="auto"/>
              <w:bottom w:val="single" w:sz="4" w:space="0" w:color="auto"/>
              <w:right w:val="single" w:sz="4" w:space="0" w:color="auto"/>
            </w:tcBorders>
            <w:vAlign w:val="center"/>
            <w:hideMark/>
          </w:tcPr>
          <w:p w14:paraId="650724B3" w14:textId="77777777" w:rsidR="002A067F" w:rsidRDefault="002A067F"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2A067F" w14:paraId="7D756D58"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50B091EC" w14:textId="4053330C" w:rsidR="002A067F" w:rsidRDefault="002A067F"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 2</w:t>
            </w:r>
            <w:r w:rsidR="00055518">
              <w:rPr>
                <w:rFonts w:ascii="Cambria Math" w:hAnsi="Cambria Math"/>
                <w:sz w:val="24"/>
                <w:szCs w:val="24"/>
                <w:lang w:eastAsia="ru-RU"/>
              </w:rPr>
              <w:t xml:space="preserve">500 </w:t>
            </w:r>
            <w:r>
              <w:rPr>
                <w:rFonts w:ascii="Cambria Math" w:hAnsi="Cambria Math"/>
                <w:sz w:val="24"/>
                <w:szCs w:val="24"/>
                <w:lang w:eastAsia="ru-RU"/>
              </w:rPr>
              <w:t>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0DAF177" w14:textId="65C8BFEC" w:rsidR="002A067F" w:rsidRDefault="002A067F"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Pr>
                <w:rFonts w:ascii="Cambria Math" w:hAnsi="Cambria Math"/>
                <w:sz w:val="24"/>
                <w:szCs w:val="24"/>
                <w:vertAlign w:val="subscript"/>
                <w:lang w:eastAsia="ru-RU"/>
              </w:rPr>
              <w:t>утяж</w:t>
            </w:r>
            <w:proofErr w:type="spellEnd"/>
            <w:r>
              <w:rPr>
                <w:rFonts w:ascii="Cambria Math" w:hAnsi="Cambria Math"/>
                <w:sz w:val="24"/>
                <w:szCs w:val="24"/>
                <w:lang w:eastAsia="ru-RU"/>
              </w:rPr>
              <w:t xml:space="preserve"> = </w:t>
            </w:r>
            <w:r w:rsidR="00055518">
              <w:rPr>
                <w:rFonts w:ascii="Cambria Math" w:hAnsi="Cambria Math"/>
                <w:sz w:val="24"/>
                <w:szCs w:val="24"/>
                <w:lang w:eastAsia="ru-RU"/>
              </w:rPr>
              <w:t>55,25</w:t>
            </w:r>
            <w:r>
              <w:rPr>
                <w:rFonts w:ascii="Cambria Math" w:hAnsi="Cambria Math"/>
                <w:sz w:val="24"/>
                <w:szCs w:val="24"/>
                <w:lang w:eastAsia="ru-RU"/>
              </w:rPr>
              <w:t xml:space="preserve"> 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A6E16D5" w14:textId="77777777" w:rsidR="002A067F" w:rsidRDefault="002A067F"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r>
              <w:rPr>
                <w:rFonts w:ascii="Cambria Math" w:hAnsi="Cambria Math"/>
                <w:sz w:val="24"/>
                <w:szCs w:val="24"/>
                <w:vertAlign w:val="subscript"/>
                <w:lang w:val="en-US" w:eastAsia="ru-RU"/>
              </w:rPr>
              <w:t xml:space="preserve">max </w:t>
            </w:r>
            <w:r>
              <w:rPr>
                <w:rFonts w:ascii="Cambria Math" w:hAnsi="Cambria Math"/>
                <w:sz w:val="24"/>
                <w:szCs w:val="24"/>
                <w:vertAlign w:val="subscript"/>
                <w:lang w:eastAsia="ru-RU"/>
              </w:rPr>
              <w:t>г</w:t>
            </w:r>
          </w:p>
        </w:tc>
        <w:tc>
          <w:tcPr>
            <w:tcW w:w="1553" w:type="dxa"/>
            <w:tcBorders>
              <w:top w:val="single" w:sz="4" w:space="0" w:color="auto"/>
              <w:left w:val="single" w:sz="4" w:space="0" w:color="auto"/>
              <w:bottom w:val="single" w:sz="4" w:space="0" w:color="auto"/>
              <w:right w:val="single" w:sz="4" w:space="0" w:color="auto"/>
            </w:tcBorders>
            <w:vAlign w:val="center"/>
            <w:hideMark/>
          </w:tcPr>
          <w:p w14:paraId="3C6EB07D" w14:textId="77777777" w:rsidR="002A067F" w:rsidRDefault="002A067F"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2A067F" w14:paraId="6E62424D"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1CF0C32E" w14:textId="77777777" w:rsidR="002A067F" w:rsidRDefault="002A067F" w:rsidP="00BA7C98">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дин</w:t>
            </w:r>
            <w:r>
              <w:rPr>
                <w:rFonts w:ascii="Cambria Math" w:hAnsi="Cambria Math"/>
                <w:sz w:val="24"/>
                <w:szCs w:val="24"/>
                <w:lang w:eastAsia="ru-RU"/>
              </w:rPr>
              <w:t xml:space="preserve"> = -</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7C7913" w14:textId="77777777" w:rsidR="002A067F" w:rsidRDefault="002A067F" w:rsidP="00BA7C98">
            <w:pPr>
              <w:spacing w:line="276" w:lineRule="auto"/>
              <w:jc w:val="center"/>
              <w:rPr>
                <w:rFonts w:ascii="Cambria Math" w:hAnsi="Cambria Math"/>
                <w:sz w:val="24"/>
                <w:szCs w:val="24"/>
                <w:lang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уд с</w:t>
            </w:r>
            <w:r>
              <w:rPr>
                <w:rFonts w:ascii="Cambria Math" w:hAnsi="Cambria Math"/>
                <w:sz w:val="24"/>
                <w:szCs w:val="24"/>
                <w:lang w:eastAsia="ru-RU"/>
              </w:rPr>
              <w:t xml:space="preserve"> = 55,30 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13DC50A" w14:textId="77777777" w:rsidR="002A067F" w:rsidRDefault="002A067F" w:rsidP="00BA7C98">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 xml:space="preserve">дин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vertAlign w:val="subscript"/>
                <w:lang w:eastAsia="ru-RU"/>
              </w:rPr>
              <w:t xml:space="preserve"> </w:t>
            </w: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 xml:space="preserve">уд </w:t>
            </w:r>
          </w:p>
        </w:tc>
        <w:tc>
          <w:tcPr>
            <w:tcW w:w="1553" w:type="dxa"/>
            <w:tcBorders>
              <w:top w:val="single" w:sz="4" w:space="0" w:color="auto"/>
              <w:left w:val="single" w:sz="4" w:space="0" w:color="auto"/>
              <w:bottom w:val="single" w:sz="4" w:space="0" w:color="auto"/>
              <w:right w:val="single" w:sz="4" w:space="0" w:color="auto"/>
            </w:tcBorders>
            <w:vAlign w:val="center"/>
            <w:hideMark/>
          </w:tcPr>
          <w:p w14:paraId="49BCE321" w14:textId="77777777" w:rsidR="002A067F" w:rsidRDefault="002A067F"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2A067F" w14:paraId="7FFFFF20"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4A967198" w14:textId="77777777" w:rsidR="002A067F" w:rsidRDefault="00BA7C98" w:rsidP="00BA7C98">
            <w:pPr>
              <w:spacing w:line="276" w:lineRule="auto"/>
              <w:jc w:val="center"/>
              <w:rPr>
                <w:rFonts w:ascii="Cambria Math" w:hAnsi="Cambria Math"/>
                <w:sz w:val="24"/>
                <w:szCs w:val="24"/>
                <w:lang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m</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lang w:val="en-US"/>
                      </w:rPr>
                      <m:t>m</m:t>
                    </m:r>
                  </m:sub>
                </m:sSub>
                <m:r>
                  <w:rPr>
                    <w:rFonts w:ascii="Cambria Math" w:eastAsiaTheme="minorEastAsia" w:hAnsi="Cambria Math"/>
                    <w:sz w:val="24"/>
                    <w:szCs w:val="24"/>
                    <w:lang w:val="en-US"/>
                  </w:rPr>
                  <m:t>= 11907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552" w:type="dxa"/>
            <w:tcBorders>
              <w:top w:val="single" w:sz="4" w:space="0" w:color="auto"/>
              <w:left w:val="single" w:sz="4" w:space="0" w:color="auto"/>
              <w:bottom w:val="single" w:sz="4" w:space="0" w:color="auto"/>
              <w:right w:val="single" w:sz="4" w:space="0" w:color="auto"/>
            </w:tcBorders>
            <w:vAlign w:val="center"/>
            <w:hideMark/>
          </w:tcPr>
          <w:p w14:paraId="0890A42C" w14:textId="77777777" w:rsidR="002A067F" w:rsidRDefault="002A067F" w:rsidP="00BA7C98">
            <w:pPr>
              <w:spacing w:line="276" w:lineRule="auto"/>
              <w:jc w:val="center"/>
              <w:rPr>
                <w:rFonts w:ascii="Cambria Math" w:eastAsiaTheme="minorEastAsia" w:hAnsi="Cambria Math"/>
                <w:sz w:val="24"/>
                <w:szCs w:val="24"/>
                <w:lang w:val="en-US"/>
              </w:rPr>
            </w:pPr>
            <w:proofErr w:type="spellStart"/>
            <w:r>
              <w:rPr>
                <w:rFonts w:ascii="Cambria Math" w:hAnsi="Cambria Math"/>
                <w:sz w:val="24"/>
                <w:szCs w:val="24"/>
                <w:lang w:val="en-US" w:eastAsia="ru-RU"/>
              </w:rPr>
              <w:t>B</w:t>
            </w:r>
            <w:r>
              <w:rPr>
                <w:rFonts w:ascii="Cambria Math" w:hAnsi="Cambria Math"/>
                <w:sz w:val="24"/>
                <w:szCs w:val="24"/>
                <w:vertAlign w:val="subscript"/>
                <w:lang w:val="en-US" w:eastAsia="ru-RU"/>
              </w:rPr>
              <w:t>k</w:t>
            </w:r>
            <w:proofErr w:type="spellEnd"/>
            <w:r>
              <w:rPr>
                <w:rFonts w:ascii="Cambria Math" w:hAnsi="Cambria Math"/>
                <w:sz w:val="24"/>
                <w:szCs w:val="24"/>
                <w:lang w:val="en-US" w:eastAsia="ru-RU"/>
              </w:rPr>
              <w:t xml:space="preserve"> = 122,5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2693" w:type="dxa"/>
            <w:tcBorders>
              <w:top w:val="single" w:sz="4" w:space="0" w:color="auto"/>
              <w:left w:val="single" w:sz="4" w:space="0" w:color="auto"/>
              <w:bottom w:val="single" w:sz="4" w:space="0" w:color="auto"/>
              <w:right w:val="single" w:sz="4" w:space="0" w:color="auto"/>
            </w:tcBorders>
            <w:vAlign w:val="center"/>
            <w:hideMark/>
          </w:tcPr>
          <w:p w14:paraId="2FF6D832" w14:textId="77777777" w:rsidR="002A067F" w:rsidRDefault="00BA7C98" w:rsidP="00BA7C98">
            <w:pPr>
              <w:spacing w:line="276" w:lineRule="auto"/>
              <w:jc w:val="center"/>
              <w:rPr>
                <w:rFonts w:ascii="Cambria Math" w:hAnsi="Cambria Math"/>
                <w:sz w:val="24"/>
                <w:szCs w:val="24"/>
                <w:lang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2A067F">
              <w:rPr>
                <w:rFonts w:ascii="Cambria Math" w:eastAsiaTheme="minorEastAsia" w:hAnsi="Cambria Math"/>
                <w:sz w:val="24"/>
                <w:szCs w:val="24"/>
                <w:lang w:eastAsia="ru-RU"/>
              </w:rPr>
              <w:t xml:space="preserve"> </w:t>
            </w:r>
            <w:proofErr w:type="spellStart"/>
            <w:r w:rsidR="002A067F">
              <w:rPr>
                <w:rFonts w:ascii="Cambria Math" w:hAnsi="Cambria Math"/>
                <w:sz w:val="24"/>
                <w:szCs w:val="24"/>
                <w:lang w:val="en-US" w:eastAsia="ru-RU"/>
              </w:rPr>
              <w:t>B</w:t>
            </w:r>
            <w:r w:rsidR="002A067F">
              <w:rPr>
                <w:rFonts w:ascii="Cambria Math" w:hAnsi="Cambria Math"/>
                <w:sz w:val="24"/>
                <w:szCs w:val="24"/>
                <w:vertAlign w:val="subscript"/>
                <w:lang w:val="en-US" w:eastAsia="ru-RU"/>
              </w:rPr>
              <w:t>k</w:t>
            </w:r>
            <w:proofErr w:type="spellEnd"/>
          </w:p>
        </w:tc>
        <w:tc>
          <w:tcPr>
            <w:tcW w:w="1553" w:type="dxa"/>
            <w:tcBorders>
              <w:top w:val="single" w:sz="4" w:space="0" w:color="auto"/>
              <w:left w:val="single" w:sz="4" w:space="0" w:color="auto"/>
              <w:bottom w:val="single" w:sz="4" w:space="0" w:color="auto"/>
              <w:right w:val="single" w:sz="4" w:space="0" w:color="auto"/>
            </w:tcBorders>
            <w:vAlign w:val="center"/>
            <w:hideMark/>
          </w:tcPr>
          <w:p w14:paraId="2BD0B016" w14:textId="77777777" w:rsidR="002A067F" w:rsidRDefault="002A067F" w:rsidP="00BA7C98">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bl>
    <w:p w14:paraId="1D849981" w14:textId="77777777" w:rsidR="001A265D" w:rsidRDefault="001A265D" w:rsidP="00B76DE3">
      <w:pPr>
        <w:ind w:firstLine="709"/>
        <w:rPr>
          <w:rFonts w:eastAsiaTheme="minorEastAsia"/>
        </w:rPr>
      </w:pPr>
      <w:r>
        <w:rPr>
          <w:rFonts w:eastAsiaTheme="minorEastAsia"/>
        </w:rPr>
        <w:t>Наибольший ток утяжеленного режима при условии работы генератора с номинальной мощностью и снижении напряжения на 5%:</w:t>
      </w:r>
    </w:p>
    <w:p w14:paraId="0301B6E5" w14:textId="686A8104" w:rsidR="001A265D" w:rsidRPr="007345F1" w:rsidRDefault="00BA7C98" w:rsidP="001A265D">
      <w:pPr>
        <w:ind w:firstLine="709"/>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раб утяж</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S</m:t>
                  </m:r>
                </m:e>
                <m:sub>
                  <m:r>
                    <w:rPr>
                      <w:rFonts w:ascii="Cambria Math" w:hAnsi="Cambria Math"/>
                    </w:rPr>
                    <m:t>ном тсн</m:t>
                  </m:r>
                </m:sub>
              </m:sSub>
            </m:num>
            <m:den>
              <m:rad>
                <m:radPr>
                  <m:degHide m:val="1"/>
                  <m:ctrlPr>
                    <w:rPr>
                      <w:rFonts w:ascii="Cambria Math" w:hAnsi="Cambria Math"/>
                      <w:i/>
                    </w:rPr>
                  </m:ctrlPr>
                </m:radPr>
                <m:deg/>
                <m:e>
                  <m:r>
                    <w:rPr>
                      <w:rFonts w:ascii="Cambria Math" w:hAnsi="Cambria Math"/>
                    </w:rPr>
                    <m:t>3</m:t>
                  </m:r>
                </m:e>
              </m:rad>
              <m:r>
                <w:rPr>
                  <w:rFonts w:ascii="Cambria Math" w:hAnsi="Cambria Math"/>
                </w:rPr>
                <m:t>∙</m:t>
              </m:r>
              <m:sSub>
                <m:sSubPr>
                  <m:ctrlPr>
                    <w:rPr>
                      <w:rFonts w:ascii="Cambria Math" w:hAnsi="Cambria Math"/>
                      <w:i/>
                    </w:rPr>
                  </m:ctrlPr>
                </m:sSubPr>
                <m:e>
                  <m:r>
                    <w:rPr>
                      <w:rFonts w:ascii="Cambria Math" w:hAnsi="Cambria Math"/>
                      <w:lang w:val="en-US"/>
                    </w:rPr>
                    <m:t>0,95∙U</m:t>
                  </m:r>
                </m:e>
                <m:sub>
                  <m:r>
                    <w:rPr>
                      <w:rFonts w:ascii="Cambria Math" w:hAnsi="Cambria Math"/>
                    </w:rPr>
                    <m:t>ном нн</m:t>
                  </m:r>
                </m:sub>
              </m:sSub>
            </m:den>
          </m:f>
          <m:r>
            <w:rPr>
              <w:rFonts w:ascii="Cambria Math" w:hAnsi="Cambria Math"/>
            </w:rPr>
            <m:t>=</m:t>
          </m:r>
          <m:f>
            <m:fPr>
              <m:ctrlPr>
                <w:rPr>
                  <w:rFonts w:ascii="Cambria Math" w:hAnsi="Cambria Math"/>
                  <w:i/>
                </w:rPr>
              </m:ctrlPr>
            </m:fPr>
            <m:num>
              <m:r>
                <w:rPr>
                  <w:rFonts w:ascii="Cambria Math" w:hAnsi="Cambria Math"/>
                </w:rPr>
                <m:t>10</m:t>
              </m:r>
            </m:num>
            <m:den>
              <m:rad>
                <m:radPr>
                  <m:degHide m:val="1"/>
                  <m:ctrlPr>
                    <w:rPr>
                      <w:rFonts w:ascii="Cambria Math" w:hAnsi="Cambria Math"/>
                      <w:i/>
                    </w:rPr>
                  </m:ctrlPr>
                </m:radPr>
                <m:deg/>
                <m:e>
                  <m:r>
                    <w:rPr>
                      <w:rFonts w:ascii="Cambria Math" w:hAnsi="Cambria Math"/>
                    </w:rPr>
                    <m:t>3</m:t>
                  </m:r>
                </m:e>
              </m:rad>
              <m:r>
                <w:rPr>
                  <w:rFonts w:ascii="Cambria Math" w:hAnsi="Cambria Math"/>
                </w:rPr>
                <m:t>∙0,95∙110</m:t>
              </m:r>
            </m:den>
          </m:f>
          <m:r>
            <w:rPr>
              <w:rFonts w:ascii="Cambria Math" w:hAnsi="Cambria Math"/>
            </w:rPr>
            <m:t>=55,25 А .</m:t>
          </m:r>
        </m:oMath>
      </m:oMathPara>
    </w:p>
    <w:p w14:paraId="67A889D9" w14:textId="10FBC03F" w:rsidR="002A067F" w:rsidRPr="00AD7B62" w:rsidRDefault="00AD7B62" w:rsidP="00AD7B62">
      <w:pPr>
        <w:ind w:firstLine="709"/>
        <w:rPr>
          <w:lang w:eastAsia="ru-RU"/>
        </w:rPr>
      </w:pPr>
      <w:r>
        <w:rPr>
          <w:lang w:eastAsia="ru-RU"/>
        </w:rPr>
        <w:t>Каталожный тепловой импульс короткого замыкания:</w:t>
      </w:r>
    </w:p>
    <w:p w14:paraId="712CD0B9" w14:textId="77777777" w:rsidR="001A265D" w:rsidRDefault="00BA7C98" w:rsidP="001A265D">
      <w:pPr>
        <w:ind w:firstLine="709"/>
        <w:rPr>
          <w:lang w:eastAsia="ru-RU"/>
        </w:rPr>
      </w:pPr>
      <m:oMathPara>
        <m:oMath>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GB"/>
                </w:rPr>
                <m:t>m</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m</m:t>
              </m:r>
            </m:sub>
          </m:sSub>
          <m:r>
            <w:rPr>
              <w:rFonts w:ascii="Cambria Math" w:hAnsi="Cambria Math"/>
            </w:rPr>
            <m:t>=</m:t>
          </m:r>
          <m:sSup>
            <m:sSupPr>
              <m:ctrlPr>
                <w:rPr>
                  <w:rFonts w:ascii="Cambria Math" w:hAnsi="Cambria Math"/>
                  <w:i/>
                  <w:lang w:val="en-US"/>
                </w:rPr>
              </m:ctrlPr>
            </m:sSupPr>
            <m:e>
              <m:r>
                <w:rPr>
                  <w:rFonts w:ascii="Cambria Math" w:hAnsi="Cambria Math"/>
                </w:rPr>
                <m:t>63</m:t>
              </m:r>
            </m:e>
            <m:sup>
              <m:r>
                <w:rPr>
                  <w:rFonts w:ascii="Cambria Math" w:hAnsi="Cambria Math"/>
                </w:rPr>
                <m:t>2</m:t>
              </m:r>
            </m:sup>
          </m:sSup>
          <m:r>
            <w:rPr>
              <w:rFonts w:ascii="Cambria Math" w:hAnsi="Cambria Math"/>
            </w:rPr>
            <m:t xml:space="preserve">∙3=11907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oMath>
      </m:oMathPara>
    </w:p>
    <w:p w14:paraId="7AB21E13" w14:textId="77777777" w:rsidR="00B76DE3" w:rsidRDefault="00B76DE3" w:rsidP="00B76DE3">
      <w:pPr>
        <w:ind w:firstLine="709"/>
        <w:rPr>
          <w:lang w:eastAsia="ru-RU"/>
        </w:rPr>
      </w:pPr>
      <w:proofErr w:type="spellStart"/>
      <w:r w:rsidRPr="00B76DE3">
        <w:rPr>
          <w:lang w:eastAsia="ru-RU"/>
        </w:rPr>
        <w:t>Элегазовые</w:t>
      </w:r>
      <w:proofErr w:type="spellEnd"/>
      <w:r w:rsidRPr="00B76DE3">
        <w:rPr>
          <w:lang w:eastAsia="ru-RU"/>
        </w:rPr>
        <w:t xml:space="preserve"> </w:t>
      </w:r>
      <w:proofErr w:type="spellStart"/>
      <w:r w:rsidRPr="00B76DE3">
        <w:rPr>
          <w:lang w:eastAsia="ru-RU"/>
        </w:rPr>
        <w:t>токопроводы</w:t>
      </w:r>
      <w:proofErr w:type="spellEnd"/>
      <w:r w:rsidRPr="00B76DE3">
        <w:rPr>
          <w:lang w:eastAsia="ru-RU"/>
        </w:rPr>
        <w:t xml:space="preserve"> серии </w:t>
      </w:r>
      <w:r w:rsidRPr="00B76DE3">
        <w:rPr>
          <w:lang w:val="en-GB" w:eastAsia="ru-RU"/>
        </w:rPr>
        <w:t>CGIT</w:t>
      </w:r>
      <w:r w:rsidRPr="00B76DE3">
        <w:rPr>
          <w:lang w:eastAsia="ru-RU"/>
        </w:rPr>
        <w:t xml:space="preserve"> подходят.</w:t>
      </w:r>
    </w:p>
    <w:p w14:paraId="2DEE248B" w14:textId="77777777" w:rsidR="00266B94" w:rsidRDefault="00266B94" w:rsidP="00B76DE3">
      <w:pPr>
        <w:ind w:firstLine="709"/>
        <w:rPr>
          <w:b/>
          <w:bCs/>
          <w:lang w:eastAsia="ru-RU"/>
        </w:rPr>
      </w:pPr>
    </w:p>
    <w:p w14:paraId="322E351F" w14:textId="77777777" w:rsidR="00266B94" w:rsidRDefault="00266B94" w:rsidP="00B76DE3">
      <w:pPr>
        <w:ind w:firstLine="709"/>
        <w:rPr>
          <w:b/>
          <w:bCs/>
          <w:lang w:eastAsia="ru-RU"/>
        </w:rPr>
      </w:pPr>
    </w:p>
    <w:p w14:paraId="18832D8D" w14:textId="77777777" w:rsidR="00266B94" w:rsidRDefault="00266B94" w:rsidP="00B76DE3">
      <w:pPr>
        <w:ind w:firstLine="709"/>
        <w:rPr>
          <w:b/>
          <w:bCs/>
          <w:lang w:eastAsia="ru-RU"/>
        </w:rPr>
      </w:pPr>
    </w:p>
    <w:p w14:paraId="265A7B1D" w14:textId="77777777" w:rsidR="00266B94" w:rsidRDefault="00266B94" w:rsidP="00B76DE3">
      <w:pPr>
        <w:ind w:firstLine="709"/>
        <w:rPr>
          <w:b/>
          <w:bCs/>
          <w:lang w:eastAsia="ru-RU"/>
        </w:rPr>
      </w:pPr>
    </w:p>
    <w:p w14:paraId="2CC9E054" w14:textId="7B772F32" w:rsidR="00731443" w:rsidRDefault="00731443" w:rsidP="00B76DE3">
      <w:pPr>
        <w:ind w:firstLine="709"/>
        <w:rPr>
          <w:b/>
          <w:bCs/>
          <w:lang w:eastAsia="ru-RU"/>
        </w:rPr>
      </w:pPr>
      <w:r w:rsidRPr="00731443">
        <w:rPr>
          <w:b/>
          <w:bCs/>
          <w:lang w:eastAsia="ru-RU"/>
        </w:rPr>
        <w:t>Участок РТСН – РУ СН.</w:t>
      </w:r>
    </w:p>
    <w:p w14:paraId="12AC994D" w14:textId="0281CF75" w:rsidR="00266B94" w:rsidRDefault="002C2834" w:rsidP="00A20576">
      <w:pPr>
        <w:pStyle w:val="a3"/>
        <w:keepNext/>
        <w:jc w:val="left"/>
      </w:pPr>
      <w:r>
        <w:rPr>
          <w:lang w:eastAsia="ru-RU"/>
        </w:rPr>
        <w:t xml:space="preserve">На участке РТСН – РУ СН выбран </w:t>
      </w:r>
      <w:proofErr w:type="spellStart"/>
      <w:r>
        <w:rPr>
          <w:lang w:eastAsia="ru-RU"/>
        </w:rPr>
        <w:t>токопровод</w:t>
      </w:r>
      <w:proofErr w:type="spellEnd"/>
      <w:r>
        <w:rPr>
          <w:lang w:eastAsia="ru-RU"/>
        </w:rPr>
        <w:t xml:space="preserve"> ТЗКР-6-1600-81 УХЛ</w:t>
      </w:r>
      <w:proofErr w:type="gramStart"/>
      <w:r>
        <w:rPr>
          <w:lang w:eastAsia="ru-RU"/>
        </w:rPr>
        <w:t>1</w:t>
      </w:r>
      <w:proofErr w:type="gramEnd"/>
    </w:p>
    <w:p w14:paraId="062960C3" w14:textId="134D2C63" w:rsidR="00A20576" w:rsidRPr="00914A5C" w:rsidRDefault="00A20576" w:rsidP="00A20576">
      <w:pPr>
        <w:pStyle w:val="a3"/>
        <w:keepNext/>
        <w:jc w:val="left"/>
        <w:rPr>
          <w:color w:val="FF0000"/>
        </w:rPr>
      </w:pPr>
      <w:r>
        <w:t xml:space="preserve">Таблица </w:t>
      </w:r>
      <w:r w:rsidR="002C2834">
        <w:t>3</w:t>
      </w:r>
      <w:r>
        <w:t>.</w:t>
      </w:r>
      <w:r w:rsidR="002C2834">
        <w:t>8</w:t>
      </w:r>
      <w:r>
        <w:t xml:space="preserve"> — Выбор и проверка </w:t>
      </w:r>
      <w:r>
        <w:rPr>
          <w:lang w:eastAsia="ru-RU"/>
        </w:rPr>
        <w:t>Т</w:t>
      </w:r>
      <w:r w:rsidR="00677CED">
        <w:rPr>
          <w:lang w:eastAsia="ru-RU"/>
        </w:rPr>
        <w:t>ЗКР</w:t>
      </w:r>
      <w:r>
        <w:rPr>
          <w:lang w:eastAsia="ru-RU"/>
        </w:rPr>
        <w:t>-6-</w:t>
      </w:r>
      <w:r w:rsidR="00677CED">
        <w:rPr>
          <w:lang w:eastAsia="ru-RU"/>
        </w:rPr>
        <w:t>1600</w:t>
      </w:r>
      <w:r>
        <w:rPr>
          <w:lang w:eastAsia="ru-RU"/>
        </w:rPr>
        <w:t>-</w:t>
      </w:r>
      <w:r w:rsidR="00677CED">
        <w:rPr>
          <w:lang w:eastAsia="ru-RU"/>
        </w:rPr>
        <w:t>81</w:t>
      </w:r>
      <w:r w:rsidRPr="002830CB">
        <w:rPr>
          <w:lang w:eastAsia="ru-RU"/>
        </w:rPr>
        <w:t xml:space="preserve"> </w:t>
      </w:r>
      <w:r>
        <w:rPr>
          <w:lang w:eastAsia="ru-RU"/>
        </w:rPr>
        <w:t>У</w:t>
      </w:r>
      <w:r w:rsidR="00677CED">
        <w:rPr>
          <w:lang w:eastAsia="ru-RU"/>
        </w:rPr>
        <w:t>ХЛ</w:t>
      </w:r>
      <w:proofErr w:type="gramStart"/>
      <w:r w:rsidR="00677CED">
        <w:rPr>
          <w:lang w:eastAsia="ru-RU"/>
        </w:rPr>
        <w:t>1</w:t>
      </w:r>
      <w:proofErr w:type="gramEnd"/>
    </w:p>
    <w:tbl>
      <w:tblPr>
        <w:tblStyle w:val="a9"/>
        <w:tblW w:w="0" w:type="auto"/>
        <w:tblLook w:val="04A0" w:firstRow="1" w:lastRow="0" w:firstColumn="1" w:lastColumn="0" w:noHBand="0" w:noVBand="1"/>
      </w:tblPr>
      <w:tblGrid>
        <w:gridCol w:w="2830"/>
        <w:gridCol w:w="2552"/>
        <w:gridCol w:w="2693"/>
        <w:gridCol w:w="1553"/>
      </w:tblGrid>
      <w:tr w:rsidR="00A20576" w14:paraId="6A795F68"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7C71DD06" w14:textId="77777777" w:rsidR="00A20576" w:rsidRDefault="00A20576" w:rsidP="00BA7C98">
            <w:pPr>
              <w:spacing w:line="276" w:lineRule="auto"/>
              <w:jc w:val="center"/>
              <w:rPr>
                <w:sz w:val="24"/>
                <w:szCs w:val="24"/>
                <w:lang w:eastAsia="ru-RU"/>
              </w:rPr>
            </w:pPr>
            <w:r>
              <w:rPr>
                <w:sz w:val="24"/>
                <w:szCs w:val="24"/>
                <w:lang w:eastAsia="ru-RU"/>
              </w:rPr>
              <w:t>Данные из каталога</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7392B41" w14:textId="77777777" w:rsidR="00A20576" w:rsidRDefault="00A20576" w:rsidP="00BA7C98">
            <w:pPr>
              <w:spacing w:line="276" w:lineRule="auto"/>
              <w:jc w:val="center"/>
              <w:rPr>
                <w:sz w:val="24"/>
                <w:szCs w:val="24"/>
                <w:lang w:eastAsia="ru-RU"/>
              </w:rPr>
            </w:pPr>
            <w:r>
              <w:rPr>
                <w:sz w:val="24"/>
                <w:szCs w:val="24"/>
                <w:lang w:eastAsia="ru-RU"/>
              </w:rPr>
              <w:t>Расчетные данные</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73D1F87" w14:textId="77777777" w:rsidR="00A20576" w:rsidRDefault="00A20576" w:rsidP="00BA7C98">
            <w:pPr>
              <w:spacing w:line="276" w:lineRule="auto"/>
              <w:jc w:val="center"/>
              <w:rPr>
                <w:sz w:val="24"/>
                <w:szCs w:val="24"/>
                <w:lang w:eastAsia="ru-RU"/>
              </w:rPr>
            </w:pPr>
            <w:r>
              <w:rPr>
                <w:sz w:val="24"/>
                <w:szCs w:val="24"/>
                <w:lang w:eastAsia="ru-RU"/>
              </w:rPr>
              <w:t>Условия выбора</w:t>
            </w:r>
          </w:p>
        </w:tc>
        <w:tc>
          <w:tcPr>
            <w:tcW w:w="1553" w:type="dxa"/>
            <w:tcBorders>
              <w:top w:val="single" w:sz="4" w:space="0" w:color="auto"/>
              <w:left w:val="single" w:sz="4" w:space="0" w:color="auto"/>
              <w:bottom w:val="single" w:sz="4" w:space="0" w:color="auto"/>
              <w:right w:val="single" w:sz="4" w:space="0" w:color="auto"/>
            </w:tcBorders>
            <w:vAlign w:val="center"/>
            <w:hideMark/>
          </w:tcPr>
          <w:p w14:paraId="6EEF3962" w14:textId="77777777" w:rsidR="00A20576" w:rsidRDefault="00A20576" w:rsidP="00BA7C98">
            <w:pPr>
              <w:spacing w:line="276" w:lineRule="auto"/>
              <w:jc w:val="center"/>
              <w:rPr>
                <w:sz w:val="24"/>
                <w:szCs w:val="24"/>
                <w:lang w:eastAsia="ru-RU"/>
              </w:rPr>
            </w:pPr>
            <w:r>
              <w:rPr>
                <w:sz w:val="24"/>
                <w:szCs w:val="24"/>
                <w:lang w:eastAsia="ru-RU"/>
              </w:rPr>
              <w:t>Результат</w:t>
            </w:r>
          </w:p>
        </w:tc>
      </w:tr>
      <w:tr w:rsidR="00A20576" w14:paraId="4677E05C" w14:textId="77777777" w:rsidTr="00BA7C98">
        <w:tc>
          <w:tcPr>
            <w:tcW w:w="9628" w:type="dxa"/>
            <w:gridSpan w:val="4"/>
            <w:tcBorders>
              <w:top w:val="single" w:sz="4" w:space="0" w:color="auto"/>
              <w:left w:val="single" w:sz="4" w:space="0" w:color="auto"/>
              <w:bottom w:val="single" w:sz="4" w:space="0" w:color="auto"/>
              <w:right w:val="single" w:sz="4" w:space="0" w:color="auto"/>
            </w:tcBorders>
            <w:vAlign w:val="center"/>
          </w:tcPr>
          <w:p w14:paraId="4D4E0DE5" w14:textId="30378C82" w:rsidR="00A20576" w:rsidRPr="00AE6C8E" w:rsidRDefault="00A20576" w:rsidP="00BA7C98">
            <w:pPr>
              <w:spacing w:line="276" w:lineRule="auto"/>
              <w:jc w:val="center"/>
              <w:rPr>
                <w:sz w:val="24"/>
                <w:szCs w:val="24"/>
                <w:lang w:eastAsia="ru-RU"/>
              </w:rPr>
            </w:pPr>
            <w:r>
              <w:rPr>
                <w:sz w:val="24"/>
                <w:szCs w:val="24"/>
                <w:lang w:eastAsia="ru-RU"/>
              </w:rPr>
              <w:t>ТСН ТД-10000</w:t>
            </w:r>
            <w:r w:rsidRPr="004B6322">
              <w:rPr>
                <w:sz w:val="24"/>
                <w:szCs w:val="24"/>
                <w:lang w:eastAsia="ru-RU"/>
              </w:rPr>
              <w:t>/10</w:t>
            </w:r>
            <w:r>
              <w:rPr>
                <w:sz w:val="24"/>
                <w:szCs w:val="24"/>
                <w:lang w:eastAsia="ru-RU"/>
              </w:rPr>
              <w:t xml:space="preserve"> – РУ СН</w:t>
            </w:r>
            <w:r w:rsidRPr="00883970">
              <w:rPr>
                <w:sz w:val="24"/>
                <w:szCs w:val="24"/>
                <w:lang w:eastAsia="ru-RU"/>
              </w:rPr>
              <w:t xml:space="preserve">: </w:t>
            </w:r>
            <w:r>
              <w:rPr>
                <w:sz w:val="24"/>
                <w:szCs w:val="24"/>
                <w:lang w:eastAsia="ru-RU"/>
              </w:rPr>
              <w:t>Т</w:t>
            </w:r>
            <w:r w:rsidR="00FA3778">
              <w:rPr>
                <w:sz w:val="24"/>
                <w:szCs w:val="24"/>
                <w:lang w:eastAsia="ru-RU"/>
              </w:rPr>
              <w:t>ЗКР</w:t>
            </w:r>
            <w:r>
              <w:rPr>
                <w:sz w:val="24"/>
                <w:szCs w:val="24"/>
                <w:lang w:eastAsia="ru-RU"/>
              </w:rPr>
              <w:t>-6-</w:t>
            </w:r>
            <w:r w:rsidR="00FA3778">
              <w:rPr>
                <w:sz w:val="24"/>
                <w:szCs w:val="24"/>
                <w:lang w:eastAsia="ru-RU"/>
              </w:rPr>
              <w:t>16</w:t>
            </w:r>
            <w:r>
              <w:rPr>
                <w:sz w:val="24"/>
                <w:szCs w:val="24"/>
                <w:lang w:eastAsia="ru-RU"/>
              </w:rPr>
              <w:t>00-</w:t>
            </w:r>
            <w:r w:rsidR="00FA3778">
              <w:rPr>
                <w:sz w:val="24"/>
                <w:szCs w:val="24"/>
                <w:lang w:eastAsia="ru-RU"/>
              </w:rPr>
              <w:t>81</w:t>
            </w:r>
            <w:r>
              <w:rPr>
                <w:sz w:val="24"/>
                <w:szCs w:val="24"/>
                <w:lang w:eastAsia="ru-RU"/>
              </w:rPr>
              <w:t xml:space="preserve"> </w:t>
            </w:r>
            <w:r w:rsidR="00FA3778">
              <w:rPr>
                <w:sz w:val="24"/>
                <w:szCs w:val="24"/>
                <w:lang w:eastAsia="ru-RU"/>
              </w:rPr>
              <w:t>УХЛ</w:t>
            </w:r>
            <w:proofErr w:type="gramStart"/>
            <w:r w:rsidR="00FA3778">
              <w:rPr>
                <w:sz w:val="24"/>
                <w:szCs w:val="24"/>
                <w:lang w:eastAsia="ru-RU"/>
              </w:rPr>
              <w:t>1</w:t>
            </w:r>
            <w:proofErr w:type="gramEnd"/>
          </w:p>
        </w:tc>
      </w:tr>
      <w:tr w:rsidR="00A20576" w14:paraId="4FAD21FF" w14:textId="77777777" w:rsidTr="00BA7C98">
        <w:tc>
          <w:tcPr>
            <w:tcW w:w="2830" w:type="dxa"/>
            <w:tcBorders>
              <w:top w:val="single" w:sz="4" w:space="0" w:color="auto"/>
              <w:left w:val="single" w:sz="4" w:space="0" w:color="auto"/>
              <w:bottom w:val="single" w:sz="4" w:space="0" w:color="auto"/>
              <w:right w:val="single" w:sz="4" w:space="0" w:color="auto"/>
            </w:tcBorders>
            <w:vAlign w:val="center"/>
            <w:hideMark/>
          </w:tcPr>
          <w:p w14:paraId="7FE6FEE9" w14:textId="77777777" w:rsidR="00A20576" w:rsidRDefault="00A20576"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 6,3 </w:t>
            </w:r>
            <w:proofErr w:type="spellStart"/>
            <w:r>
              <w:rPr>
                <w:rFonts w:ascii="Cambria Math" w:hAnsi="Cambria Math"/>
                <w:sz w:val="24"/>
                <w:szCs w:val="24"/>
                <w:lang w:eastAsia="ru-RU"/>
              </w:rPr>
              <w:t>кВ</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5BCE3A83" w14:textId="77777777" w:rsidR="00A20576" w:rsidRDefault="00A20576"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 сет</w:t>
            </w:r>
            <w:r>
              <w:rPr>
                <w:rFonts w:ascii="Cambria Math" w:hAnsi="Cambria Math"/>
                <w:sz w:val="24"/>
                <w:szCs w:val="24"/>
                <w:lang w:eastAsia="ru-RU"/>
              </w:rPr>
              <w:t xml:space="preserve"> = </w:t>
            </w:r>
            <w:r>
              <w:rPr>
                <w:rFonts w:ascii="Cambria Math" w:hAnsi="Cambria Math"/>
                <w:sz w:val="24"/>
                <w:szCs w:val="24"/>
                <w:lang w:val="en-GB" w:eastAsia="ru-RU"/>
              </w:rPr>
              <w:t>6,3</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2693" w:type="dxa"/>
            <w:tcBorders>
              <w:top w:val="single" w:sz="4" w:space="0" w:color="auto"/>
              <w:left w:val="single" w:sz="4" w:space="0" w:color="auto"/>
              <w:bottom w:val="single" w:sz="4" w:space="0" w:color="auto"/>
              <w:right w:val="single" w:sz="4" w:space="0" w:color="auto"/>
            </w:tcBorders>
            <w:vAlign w:val="center"/>
            <w:hideMark/>
          </w:tcPr>
          <w:p w14:paraId="11A795D3" w14:textId="77777777" w:rsidR="00A20576" w:rsidRDefault="00A20576"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U</w:t>
            </w:r>
            <w:r>
              <w:rPr>
                <w:rFonts w:ascii="Cambria Math" w:hAnsi="Cambria Math"/>
                <w:sz w:val="24"/>
                <w:szCs w:val="24"/>
                <w:vertAlign w:val="subscript"/>
                <w:lang w:eastAsia="ru-RU"/>
              </w:rPr>
              <w:t>ном сет</w:t>
            </w:r>
          </w:p>
        </w:tc>
        <w:tc>
          <w:tcPr>
            <w:tcW w:w="1553" w:type="dxa"/>
            <w:tcBorders>
              <w:top w:val="single" w:sz="4" w:space="0" w:color="auto"/>
              <w:left w:val="single" w:sz="4" w:space="0" w:color="auto"/>
              <w:bottom w:val="single" w:sz="4" w:space="0" w:color="auto"/>
              <w:right w:val="single" w:sz="4" w:space="0" w:color="auto"/>
            </w:tcBorders>
            <w:vAlign w:val="center"/>
            <w:hideMark/>
          </w:tcPr>
          <w:p w14:paraId="652B7825" w14:textId="77777777" w:rsidR="00A20576" w:rsidRDefault="00A20576"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266B94" w14:paraId="4C0967B4" w14:textId="77777777" w:rsidTr="00266B94">
        <w:tc>
          <w:tcPr>
            <w:tcW w:w="2830" w:type="dxa"/>
            <w:hideMark/>
          </w:tcPr>
          <w:p w14:paraId="260721B7" w14:textId="77777777" w:rsidR="00266B94" w:rsidRDefault="00266B94"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 1600 кА</w:t>
            </w:r>
          </w:p>
        </w:tc>
        <w:tc>
          <w:tcPr>
            <w:tcW w:w="2552" w:type="dxa"/>
            <w:hideMark/>
          </w:tcPr>
          <w:p w14:paraId="7AA51E3A" w14:textId="77777777" w:rsidR="00266B94" w:rsidRDefault="00266B94"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Pr>
                <w:rFonts w:ascii="Cambria Math" w:hAnsi="Cambria Math"/>
                <w:sz w:val="24"/>
                <w:szCs w:val="24"/>
                <w:vertAlign w:val="subscript"/>
                <w:lang w:eastAsia="ru-RU"/>
              </w:rPr>
              <w:t>утяж</w:t>
            </w:r>
            <w:proofErr w:type="spellEnd"/>
            <w:r>
              <w:rPr>
                <w:rFonts w:ascii="Cambria Math" w:hAnsi="Cambria Math"/>
                <w:sz w:val="24"/>
                <w:szCs w:val="24"/>
                <w:lang w:eastAsia="ru-RU"/>
              </w:rPr>
              <w:t xml:space="preserve"> = 0,</w:t>
            </w:r>
            <w:r>
              <w:rPr>
                <w:rFonts w:ascii="Cambria Math" w:hAnsi="Cambria Math"/>
                <w:sz w:val="24"/>
                <w:szCs w:val="24"/>
                <w:lang w:val="en-GB" w:eastAsia="ru-RU"/>
              </w:rPr>
              <w:t>9</w:t>
            </w:r>
            <w:r>
              <w:rPr>
                <w:rFonts w:ascii="Cambria Math" w:hAnsi="Cambria Math"/>
                <w:sz w:val="24"/>
                <w:szCs w:val="24"/>
                <w:lang w:eastAsia="ru-RU"/>
              </w:rPr>
              <w:t>65 кА</w:t>
            </w:r>
          </w:p>
        </w:tc>
        <w:tc>
          <w:tcPr>
            <w:tcW w:w="2693" w:type="dxa"/>
            <w:hideMark/>
          </w:tcPr>
          <w:p w14:paraId="2B85927B" w14:textId="77777777" w:rsidR="00266B94" w:rsidRDefault="00266B94"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r>
              <w:rPr>
                <w:rFonts w:ascii="Cambria Math" w:hAnsi="Cambria Math"/>
                <w:sz w:val="24"/>
                <w:szCs w:val="24"/>
                <w:vertAlign w:val="subscript"/>
                <w:lang w:val="en-US" w:eastAsia="ru-RU"/>
              </w:rPr>
              <w:t xml:space="preserve">max </w:t>
            </w:r>
            <w:r>
              <w:rPr>
                <w:rFonts w:ascii="Cambria Math" w:hAnsi="Cambria Math"/>
                <w:sz w:val="24"/>
                <w:szCs w:val="24"/>
                <w:vertAlign w:val="subscript"/>
                <w:lang w:eastAsia="ru-RU"/>
              </w:rPr>
              <w:t>г</w:t>
            </w:r>
          </w:p>
        </w:tc>
        <w:tc>
          <w:tcPr>
            <w:tcW w:w="1553" w:type="dxa"/>
            <w:hideMark/>
          </w:tcPr>
          <w:p w14:paraId="3E513274" w14:textId="77777777" w:rsidR="00266B94" w:rsidRDefault="00266B94"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266B94" w14:paraId="35BDB53A" w14:textId="77777777" w:rsidTr="00266B94">
        <w:tc>
          <w:tcPr>
            <w:tcW w:w="2830" w:type="dxa"/>
            <w:hideMark/>
          </w:tcPr>
          <w:p w14:paraId="1FDC3CE2" w14:textId="77777777" w:rsidR="00266B94" w:rsidRDefault="00266B94" w:rsidP="00BA7C98">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дин</w:t>
            </w:r>
            <w:r>
              <w:rPr>
                <w:rFonts w:ascii="Cambria Math" w:hAnsi="Cambria Math"/>
                <w:sz w:val="24"/>
                <w:szCs w:val="24"/>
                <w:lang w:eastAsia="ru-RU"/>
              </w:rPr>
              <w:t xml:space="preserve"> = 81 кА</w:t>
            </w:r>
          </w:p>
        </w:tc>
        <w:tc>
          <w:tcPr>
            <w:tcW w:w="2552" w:type="dxa"/>
            <w:hideMark/>
          </w:tcPr>
          <w:p w14:paraId="5F18716F" w14:textId="77777777" w:rsidR="00266B94" w:rsidRDefault="00266B94" w:rsidP="00BA7C98">
            <w:pPr>
              <w:spacing w:line="276" w:lineRule="auto"/>
              <w:jc w:val="center"/>
              <w:rPr>
                <w:rFonts w:ascii="Cambria Math" w:hAnsi="Cambria Math"/>
                <w:sz w:val="24"/>
                <w:szCs w:val="24"/>
                <w:lang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уд с</w:t>
            </w:r>
            <w:r>
              <w:rPr>
                <w:rFonts w:ascii="Cambria Math" w:hAnsi="Cambria Math"/>
                <w:sz w:val="24"/>
                <w:szCs w:val="24"/>
                <w:lang w:eastAsia="ru-RU"/>
              </w:rPr>
              <w:t xml:space="preserve"> = 20,14 кА</w:t>
            </w:r>
          </w:p>
        </w:tc>
        <w:tc>
          <w:tcPr>
            <w:tcW w:w="2693" w:type="dxa"/>
            <w:hideMark/>
          </w:tcPr>
          <w:p w14:paraId="47C4862A" w14:textId="77777777" w:rsidR="00266B94" w:rsidRDefault="00266B94" w:rsidP="00BA7C98">
            <w:pPr>
              <w:spacing w:line="276" w:lineRule="auto"/>
              <w:jc w:val="center"/>
              <w:rPr>
                <w:rFonts w:ascii="Cambria Math" w:hAnsi="Cambria Math"/>
                <w:sz w:val="24"/>
                <w:szCs w:val="24"/>
                <w:lang w:eastAsia="ru-RU"/>
              </w:rPr>
            </w:pPr>
            <w:proofErr w:type="spellStart"/>
            <w:r>
              <w:rPr>
                <w:rFonts w:ascii="Cambria Math" w:hAnsi="Cambria Math"/>
                <w:sz w:val="24"/>
                <w:szCs w:val="24"/>
                <w:lang w:val="en-US" w:eastAsia="ru-RU"/>
              </w:rPr>
              <w:t>I</w:t>
            </w:r>
            <w:r>
              <w:rPr>
                <w:rFonts w:ascii="Cambria Math" w:hAnsi="Cambria Math"/>
                <w:sz w:val="24"/>
                <w:szCs w:val="24"/>
                <w:vertAlign w:val="subscript"/>
                <w:lang w:val="en-US" w:eastAsia="ru-RU"/>
              </w:rPr>
              <w:t>m</w:t>
            </w:r>
            <w:proofErr w:type="spellEnd"/>
            <w:r>
              <w:rPr>
                <w:rFonts w:ascii="Cambria Math" w:hAnsi="Cambria Math"/>
                <w:sz w:val="24"/>
                <w:szCs w:val="24"/>
                <w:vertAlign w:val="subscript"/>
                <w:lang w:eastAsia="ru-RU"/>
              </w:rPr>
              <w:t xml:space="preserve">дин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vertAlign w:val="subscript"/>
                <w:lang w:eastAsia="ru-RU"/>
              </w:rPr>
              <w:t xml:space="preserve"> </w:t>
            </w: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 xml:space="preserve">уд </w:t>
            </w:r>
          </w:p>
        </w:tc>
        <w:tc>
          <w:tcPr>
            <w:tcW w:w="1553" w:type="dxa"/>
            <w:hideMark/>
          </w:tcPr>
          <w:p w14:paraId="595BE71A" w14:textId="77777777" w:rsidR="00266B94" w:rsidRDefault="00266B94"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266B94" w14:paraId="77F61EAA" w14:textId="77777777" w:rsidTr="00266B94">
        <w:tc>
          <w:tcPr>
            <w:tcW w:w="2830" w:type="dxa"/>
            <w:hideMark/>
          </w:tcPr>
          <w:p w14:paraId="49DE314F" w14:textId="77777777" w:rsidR="00266B94" w:rsidRDefault="00BA7C98" w:rsidP="00BA7C98">
            <w:pPr>
              <w:spacing w:line="276" w:lineRule="auto"/>
              <w:jc w:val="center"/>
              <w:rPr>
                <w:rFonts w:ascii="Cambria Math" w:hAnsi="Cambria Math"/>
                <w:sz w:val="24"/>
                <w:szCs w:val="24"/>
                <w:lang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eastAsiaTheme="minorEastAsia" w:hAnsi="Cambria Math"/>
                    <w:sz w:val="24"/>
                    <w:szCs w:val="24"/>
                    <w:lang w:val="en-US"/>
                  </w:rPr>
                  <m:t>= 2977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552" w:type="dxa"/>
            <w:hideMark/>
          </w:tcPr>
          <w:p w14:paraId="6C16893A" w14:textId="77777777" w:rsidR="00266B94" w:rsidRDefault="00266B94" w:rsidP="00BA7C98">
            <w:pPr>
              <w:spacing w:line="276" w:lineRule="auto"/>
              <w:jc w:val="center"/>
              <w:rPr>
                <w:rFonts w:ascii="Cambria Math" w:eastAsiaTheme="minorEastAsia" w:hAnsi="Cambria Math"/>
                <w:sz w:val="24"/>
                <w:szCs w:val="24"/>
                <w:lang w:val="en-US"/>
              </w:rPr>
            </w:pPr>
            <w:proofErr w:type="spellStart"/>
            <w:r>
              <w:rPr>
                <w:rFonts w:ascii="Cambria Math" w:hAnsi="Cambria Math"/>
                <w:sz w:val="24"/>
                <w:szCs w:val="24"/>
                <w:lang w:val="en-US" w:eastAsia="ru-RU"/>
              </w:rPr>
              <w:t>B</w:t>
            </w:r>
            <w:r>
              <w:rPr>
                <w:rFonts w:ascii="Cambria Math" w:hAnsi="Cambria Math"/>
                <w:sz w:val="24"/>
                <w:szCs w:val="24"/>
                <w:vertAlign w:val="subscript"/>
                <w:lang w:val="en-US" w:eastAsia="ru-RU"/>
              </w:rPr>
              <w:t>k</w:t>
            </w:r>
            <w:proofErr w:type="spellEnd"/>
            <w:r>
              <w:rPr>
                <w:rFonts w:ascii="Cambria Math" w:hAnsi="Cambria Math"/>
                <w:sz w:val="24"/>
                <w:szCs w:val="24"/>
                <w:lang w:val="en-US" w:eastAsia="ru-RU"/>
              </w:rPr>
              <w:t xml:space="preserve"> = </w:t>
            </w:r>
            <w:r>
              <w:rPr>
                <w:rFonts w:ascii="Cambria Math" w:hAnsi="Cambria Math"/>
                <w:sz w:val="24"/>
                <w:szCs w:val="24"/>
                <w:lang w:val="en-GB" w:eastAsia="ru-RU"/>
              </w:rPr>
              <w:t>22</w:t>
            </w:r>
            <w:r>
              <w:rPr>
                <w:rFonts w:ascii="Cambria Math" w:hAnsi="Cambria Math"/>
                <w:sz w:val="24"/>
                <w:szCs w:val="24"/>
                <w:lang w:val="en-US" w:eastAsia="ru-RU"/>
              </w:rPr>
              <w:t xml:space="preserve">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2693" w:type="dxa"/>
            <w:hideMark/>
          </w:tcPr>
          <w:p w14:paraId="379B54A1" w14:textId="77777777" w:rsidR="00266B94" w:rsidRDefault="00BA7C98" w:rsidP="00BA7C98">
            <w:pPr>
              <w:spacing w:line="276" w:lineRule="auto"/>
              <w:jc w:val="center"/>
              <w:rPr>
                <w:rFonts w:ascii="Cambria Math" w:hAnsi="Cambria Math"/>
                <w:sz w:val="24"/>
                <w:szCs w:val="24"/>
                <w:lang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266B94">
              <w:rPr>
                <w:rFonts w:ascii="Cambria Math" w:eastAsiaTheme="minorEastAsia" w:hAnsi="Cambria Math"/>
                <w:sz w:val="24"/>
                <w:szCs w:val="24"/>
                <w:lang w:eastAsia="ru-RU"/>
              </w:rPr>
              <w:t xml:space="preserve"> </w:t>
            </w:r>
            <w:proofErr w:type="spellStart"/>
            <w:r w:rsidR="00266B94">
              <w:rPr>
                <w:rFonts w:ascii="Cambria Math" w:hAnsi="Cambria Math"/>
                <w:sz w:val="24"/>
                <w:szCs w:val="24"/>
                <w:lang w:val="en-US" w:eastAsia="ru-RU"/>
              </w:rPr>
              <w:t>B</w:t>
            </w:r>
            <w:r w:rsidR="00266B94">
              <w:rPr>
                <w:rFonts w:ascii="Cambria Math" w:hAnsi="Cambria Math"/>
                <w:sz w:val="24"/>
                <w:szCs w:val="24"/>
                <w:vertAlign w:val="subscript"/>
                <w:lang w:val="en-US" w:eastAsia="ru-RU"/>
              </w:rPr>
              <w:t>k</w:t>
            </w:r>
            <w:proofErr w:type="spellEnd"/>
          </w:p>
        </w:tc>
        <w:tc>
          <w:tcPr>
            <w:tcW w:w="1553" w:type="dxa"/>
            <w:hideMark/>
          </w:tcPr>
          <w:p w14:paraId="5D0A8751" w14:textId="77777777" w:rsidR="00266B94" w:rsidRDefault="00266B94" w:rsidP="00BA7C98">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bl>
    <w:p w14:paraId="33CFC553" w14:textId="77777777" w:rsidR="00F92D6F" w:rsidRPr="00F92D6F" w:rsidRDefault="00F92D6F" w:rsidP="00266B94">
      <w:pPr>
        <w:rPr>
          <w:lang w:eastAsia="ru-RU"/>
        </w:rPr>
      </w:pPr>
    </w:p>
    <w:p w14:paraId="7F827B7E" w14:textId="3D945647" w:rsidR="00A20576" w:rsidRDefault="00A20576" w:rsidP="00A20576">
      <w:pPr>
        <w:ind w:firstLine="709"/>
        <w:rPr>
          <w:lang w:eastAsia="ru-RU"/>
        </w:rPr>
      </w:pPr>
      <w:r>
        <w:rPr>
          <w:lang w:eastAsia="ru-RU"/>
        </w:rPr>
        <w:t xml:space="preserve">Для </w:t>
      </w:r>
      <w:proofErr w:type="spellStart"/>
      <w:r>
        <w:rPr>
          <w:lang w:eastAsia="ru-RU"/>
        </w:rPr>
        <w:t>токопровода</w:t>
      </w:r>
      <w:proofErr w:type="spellEnd"/>
      <w:r>
        <w:rPr>
          <w:lang w:eastAsia="ru-RU"/>
        </w:rPr>
        <w:t xml:space="preserve"> Т</w:t>
      </w:r>
      <w:r w:rsidR="00677CED">
        <w:rPr>
          <w:lang w:eastAsia="ru-RU"/>
        </w:rPr>
        <w:t>ЗКР-6-1600-81 УХЛ</w:t>
      </w:r>
      <w:proofErr w:type="gramStart"/>
      <w:r w:rsidR="00677CED">
        <w:rPr>
          <w:lang w:eastAsia="ru-RU"/>
        </w:rPr>
        <w:t>1</w:t>
      </w:r>
      <w:proofErr w:type="gramEnd"/>
      <w:r w:rsidRPr="00E525C1">
        <w:rPr>
          <w:lang w:eastAsia="ru-RU"/>
        </w:rPr>
        <w:t>:</w:t>
      </w:r>
    </w:p>
    <w:p w14:paraId="270C274C" w14:textId="77777777" w:rsidR="00A20576" w:rsidRDefault="00A20576" w:rsidP="00A20576">
      <w:pPr>
        <w:ind w:firstLine="709"/>
        <w:rPr>
          <w:lang w:eastAsia="ru-RU"/>
        </w:rPr>
      </w:pPr>
      <w:r>
        <w:rPr>
          <w:lang w:eastAsia="ru-RU"/>
        </w:rPr>
        <w:t>Каталожный тепловой импульс короткого замыкания:</w:t>
      </w:r>
    </w:p>
    <w:p w14:paraId="184C606F" w14:textId="72455F75" w:rsidR="00A20576" w:rsidRDefault="00BA7C98" w:rsidP="00A20576">
      <w:pPr>
        <w:ind w:firstLine="709"/>
        <w:rPr>
          <w:lang w:eastAsia="ru-RU"/>
        </w:rPr>
      </w:pPr>
      <m:oMathPara>
        <m:oMath>
          <m:sSubSup>
            <m:sSubSupPr>
              <m:ctrlPr>
                <w:rPr>
                  <w:rFonts w:ascii="Cambria Math" w:hAnsi="Cambria Math"/>
                  <w:i/>
                  <w:lang w:val="en-US"/>
                </w:rPr>
              </m:ctrlPr>
            </m:sSubSupPr>
            <m:e>
              <m:r>
                <w:rPr>
                  <w:rFonts w:ascii="Cambria Math" w:hAnsi="Cambria Math"/>
                  <w:lang w:val="en-US"/>
                </w:rPr>
                <m:t>I</m:t>
              </m:r>
            </m:e>
            <m:sub>
              <m:r>
                <w:rPr>
                  <w:rFonts w:ascii="Cambria Math" w:hAnsi="Cambria Math"/>
                </w:rPr>
                <m:t>т</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т</m:t>
              </m:r>
            </m:sub>
          </m:sSub>
          <m:r>
            <w:rPr>
              <w:rFonts w:ascii="Cambria Math" w:hAnsi="Cambria Math"/>
            </w:rPr>
            <m:t>=</m:t>
          </m:r>
          <m:sSup>
            <m:sSupPr>
              <m:ctrlPr>
                <w:rPr>
                  <w:rFonts w:ascii="Cambria Math" w:hAnsi="Cambria Math"/>
                  <w:i/>
                  <w:lang w:val="en-US"/>
                </w:rPr>
              </m:ctrlPr>
            </m:sSupPr>
            <m:e>
              <m:r>
                <w:rPr>
                  <w:rFonts w:ascii="Cambria Math" w:hAnsi="Cambria Math"/>
                </w:rPr>
                <m:t>31,5</m:t>
              </m:r>
            </m:e>
            <m:sup>
              <m:r>
                <w:rPr>
                  <w:rFonts w:ascii="Cambria Math" w:hAnsi="Cambria Math"/>
                </w:rPr>
                <m:t>2</m:t>
              </m:r>
            </m:sup>
          </m:sSup>
          <m:r>
            <w:rPr>
              <w:rFonts w:ascii="Cambria Math" w:hAnsi="Cambria Math"/>
            </w:rPr>
            <m:t xml:space="preserve">∙3=2977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oMath>
      </m:oMathPara>
    </w:p>
    <w:p w14:paraId="6D36866A" w14:textId="77777777" w:rsidR="00D747B3" w:rsidRDefault="00A20576" w:rsidP="00D747B3">
      <w:pPr>
        <w:ind w:firstLine="709"/>
        <w:rPr>
          <w:lang w:eastAsia="ru-RU"/>
        </w:rPr>
      </w:pPr>
      <w:r>
        <w:rPr>
          <w:lang w:eastAsia="ru-RU"/>
        </w:rPr>
        <w:lastRenderedPageBreak/>
        <w:t xml:space="preserve">По условиям выбора </w:t>
      </w:r>
      <w:proofErr w:type="spellStart"/>
      <w:r>
        <w:rPr>
          <w:lang w:eastAsia="ru-RU"/>
        </w:rPr>
        <w:t>токопровод</w:t>
      </w:r>
      <w:proofErr w:type="spellEnd"/>
      <w:r>
        <w:rPr>
          <w:lang w:eastAsia="ru-RU"/>
        </w:rPr>
        <w:t xml:space="preserve"> ТЭКНЕ-6-2000-128 У</w:t>
      </w:r>
      <w:proofErr w:type="gramStart"/>
      <w:r>
        <w:rPr>
          <w:lang w:eastAsia="ru-RU"/>
        </w:rPr>
        <w:t>1</w:t>
      </w:r>
      <w:proofErr w:type="gramEnd"/>
      <w:r>
        <w:rPr>
          <w:lang w:eastAsia="ru-RU"/>
        </w:rPr>
        <w:t>,Т1 подходит.</w:t>
      </w:r>
    </w:p>
    <w:p w14:paraId="398481AC" w14:textId="19484891" w:rsidR="00505B0F" w:rsidRPr="001B3C7E" w:rsidRDefault="002C5336" w:rsidP="00D747B3">
      <w:pPr>
        <w:pStyle w:val="2"/>
        <w:jc w:val="left"/>
      </w:pPr>
      <w:r>
        <w:t xml:space="preserve"> </w:t>
      </w:r>
      <w:bookmarkStart w:id="185" w:name="_Toc166613527"/>
      <w:r>
        <w:t xml:space="preserve">Выбор сборных шин </w:t>
      </w:r>
      <w:r w:rsidR="001B3C7E">
        <w:t>и изоляторов</w:t>
      </w:r>
      <w:r w:rsidR="001B3C7E" w:rsidRPr="001B3C7E">
        <w:t xml:space="preserve"> </w:t>
      </w:r>
      <w:r>
        <w:t xml:space="preserve">на РУ СН 6 </w:t>
      </w:r>
      <w:proofErr w:type="spellStart"/>
      <w:r>
        <w:t>кВ.</w:t>
      </w:r>
      <w:bookmarkEnd w:id="185"/>
      <w:proofErr w:type="spellEnd"/>
    </w:p>
    <w:p w14:paraId="7E2C03E7" w14:textId="77777777" w:rsidR="001A4148" w:rsidRDefault="001A4148" w:rsidP="001A4148">
      <w:pPr>
        <w:rPr>
          <w:lang w:eastAsia="ru-RU"/>
        </w:rPr>
      </w:pPr>
      <w:r>
        <w:rPr>
          <w:lang w:eastAsia="ru-RU"/>
        </w:rPr>
        <w:t>Выбор жестких шин на РУ СН для исходных данных</w:t>
      </w:r>
      <w:r w:rsidRPr="001A4148">
        <w:rPr>
          <w:lang w:eastAsia="ru-RU"/>
        </w:rPr>
        <w:t>:</w:t>
      </w:r>
    </w:p>
    <w:p w14:paraId="2FC93782" w14:textId="2227CE37" w:rsidR="001A4148" w:rsidRDefault="00BA7C98" w:rsidP="005F0363">
      <w:pPr>
        <w:ind w:firstLine="709"/>
        <w:rPr>
          <w:rFonts w:eastAsiaTheme="minorEastAsia"/>
          <w:i/>
        </w:rPr>
      </w:pPr>
      <m:oMath>
        <m:sSub>
          <m:sSubPr>
            <m:ctrlPr>
              <w:rPr>
                <w:rFonts w:ascii="Cambria Math" w:hAnsi="Cambria Math"/>
                <w:i/>
              </w:rPr>
            </m:ctrlPr>
          </m:sSubPr>
          <m:e>
            <m:r>
              <w:rPr>
                <w:rFonts w:ascii="Cambria Math" w:hAnsi="Cambria Math"/>
              </w:rPr>
              <m:t>I</m:t>
            </m:r>
          </m:e>
          <m:sub>
            <m:r>
              <w:rPr>
                <w:rFonts w:ascii="Cambria Math" w:hAnsi="Cambria Math"/>
              </w:rPr>
              <m:t>раб утяж</m:t>
            </m:r>
          </m:sub>
        </m:sSub>
        <m:r>
          <w:rPr>
            <w:rFonts w:ascii="Cambria Math" w:hAnsi="Cambria Math"/>
          </w:rPr>
          <m:t xml:space="preserve">=0,965 кА; </m:t>
        </m:r>
        <m:sSub>
          <m:sSubPr>
            <m:ctrlPr>
              <w:rPr>
                <w:rFonts w:ascii="Cambria Math" w:hAnsi="Cambria Math"/>
                <w:i/>
              </w:rPr>
            </m:ctrlPr>
          </m:sSubPr>
          <m:e>
            <m:r>
              <w:rPr>
                <w:rFonts w:ascii="Cambria Math" w:hAnsi="Cambria Math"/>
              </w:rPr>
              <m:t>i</m:t>
            </m:r>
          </m:e>
          <m:sub>
            <m:r>
              <w:rPr>
                <w:rFonts w:ascii="Cambria Math" w:hAnsi="Cambria Math"/>
              </w:rPr>
              <m:t>уд</m:t>
            </m:r>
          </m:sub>
        </m:sSub>
        <m:r>
          <w:rPr>
            <w:rFonts w:ascii="Cambria Math" w:hAnsi="Cambria Math"/>
          </w:rPr>
          <m:t xml:space="preserve">=34,96 кА; </m:t>
        </m:r>
        <m:sSub>
          <m:sSubPr>
            <m:ctrlPr>
              <w:rPr>
                <w:rFonts w:ascii="Cambria Math" w:hAnsi="Cambria Math"/>
                <w:i/>
              </w:rPr>
            </m:ctrlPr>
          </m:sSubPr>
          <m:e>
            <m:r>
              <w:rPr>
                <w:rFonts w:ascii="Cambria Math" w:hAnsi="Cambria Math"/>
                <w:lang w:val="en-GB"/>
              </w:rPr>
              <m:t>B</m:t>
            </m:r>
          </m:e>
          <m:sub>
            <m:r>
              <w:rPr>
                <w:rFonts w:ascii="Cambria Math" w:hAnsi="Cambria Math"/>
              </w:rPr>
              <m:t>k</m:t>
            </m:r>
          </m:sub>
        </m:sSub>
        <m:r>
          <w:rPr>
            <w:rFonts w:ascii="Cambria Math" w:hAnsi="Cambria Math"/>
          </w:rPr>
          <m:t xml:space="preserve">=28,51 </m:t>
        </m:r>
        <m:sSup>
          <m:sSupPr>
            <m:ctrlPr>
              <w:rPr>
                <w:rFonts w:ascii="Cambria Math" w:hAnsi="Cambria Math"/>
                <w:i/>
              </w:rPr>
            </m:ctrlPr>
          </m:sSupPr>
          <m:e>
            <m:r>
              <w:rPr>
                <w:rFonts w:ascii="Cambria Math" w:hAnsi="Cambria Math"/>
              </w:rPr>
              <m:t>кА</m:t>
            </m:r>
          </m:e>
          <m:sup>
            <m:r>
              <w:rPr>
                <w:rFonts w:ascii="Cambria Math" w:hAnsi="Cambria Math"/>
              </w:rPr>
              <m:t>2</m:t>
            </m:r>
          </m:sup>
        </m:sSup>
        <m:r>
          <w:rPr>
            <w:rFonts w:ascii="Cambria Math" w:hAnsi="Cambria Math"/>
          </w:rPr>
          <m:t>∙с</m:t>
        </m:r>
      </m:oMath>
      <w:r w:rsidR="005F0363" w:rsidRPr="00F466BA">
        <w:rPr>
          <w:rFonts w:eastAsiaTheme="minorEastAsia"/>
          <w:i/>
        </w:rPr>
        <w:t>.</w:t>
      </w:r>
    </w:p>
    <w:p w14:paraId="360071C8" w14:textId="66692C7E" w:rsidR="00C75FEE" w:rsidRDefault="001A3886" w:rsidP="001A3886">
      <w:pPr>
        <w:rPr>
          <w:rFonts w:eastAsiaTheme="minorEastAsia"/>
        </w:rPr>
      </w:pPr>
      <w:r>
        <w:rPr>
          <w:rFonts w:eastAsiaTheme="minorEastAsia"/>
          <w:iCs/>
        </w:rPr>
        <w:t>Предварительно примем</w:t>
      </w:r>
      <w:r w:rsidRPr="001A3886">
        <w:rPr>
          <w:rFonts w:eastAsiaTheme="minorEastAsia"/>
          <w:iCs/>
        </w:rPr>
        <w:t xml:space="preserve"> </w:t>
      </w:r>
      <w:r>
        <w:rPr>
          <w:rFonts w:eastAsiaTheme="minorEastAsia"/>
          <w:iCs/>
        </w:rPr>
        <w:t xml:space="preserve">для тока </w:t>
      </w:r>
      <m:oMath>
        <m:sSub>
          <m:sSubPr>
            <m:ctrlPr>
              <w:rPr>
                <w:rFonts w:ascii="Cambria Math" w:hAnsi="Cambria Math"/>
                <w:i/>
              </w:rPr>
            </m:ctrlPr>
          </m:sSubPr>
          <m:e>
            <m:r>
              <w:rPr>
                <w:rFonts w:ascii="Cambria Math" w:hAnsi="Cambria Math"/>
              </w:rPr>
              <m:t>I</m:t>
            </m:r>
          </m:e>
          <m:sub>
            <m:r>
              <w:rPr>
                <w:rFonts w:ascii="Cambria Math" w:hAnsi="Cambria Math"/>
              </w:rPr>
              <m:t>раб утяж</m:t>
            </m:r>
          </m:sub>
        </m:sSub>
        <m:r>
          <w:rPr>
            <w:rFonts w:ascii="Cambria Math" w:hAnsi="Cambria Math"/>
          </w:rPr>
          <m:t>=0,965 кА</m:t>
        </m:r>
      </m:oMath>
      <w:r>
        <w:rPr>
          <w:rFonts w:eastAsiaTheme="minorEastAsia"/>
          <w:iCs/>
        </w:rPr>
        <w:t xml:space="preserve"> шину</w:t>
      </w:r>
      <w:r w:rsidR="00F85D1A">
        <w:rPr>
          <w:rFonts w:eastAsiaTheme="minorEastAsia"/>
          <w:iCs/>
        </w:rPr>
        <w:t xml:space="preserve"> прямоугольного сечения</w:t>
      </w:r>
      <w:r>
        <w:rPr>
          <w:rFonts w:eastAsiaTheme="minorEastAsia"/>
          <w:iCs/>
        </w:rPr>
        <w:t xml:space="preserve"> ШММ-60</w:t>
      </w:r>
      <w:r>
        <w:rPr>
          <w:rFonts w:eastAsiaTheme="minorEastAsia"/>
          <w:iCs/>
          <w:lang w:val="en-GB"/>
        </w:rPr>
        <w:t>x</w:t>
      </w:r>
      <w:r w:rsidR="00544E57">
        <w:rPr>
          <w:rFonts w:eastAsiaTheme="minorEastAsia"/>
          <w:iCs/>
        </w:rPr>
        <w:t>6 с допустимым</w:t>
      </w:r>
      <w:r w:rsidR="003D729A">
        <w:rPr>
          <w:rFonts w:eastAsiaTheme="minorEastAsia"/>
          <w:iCs/>
        </w:rPr>
        <w:t xml:space="preserve"> длительным</w:t>
      </w:r>
      <w:r w:rsidR="00544E57">
        <w:rPr>
          <w:rFonts w:eastAsiaTheme="minorEastAsia"/>
          <w:iCs/>
        </w:rPr>
        <w:t xml:space="preserve"> током </w:t>
      </w:r>
      <m:oMath>
        <m:sSub>
          <m:sSubPr>
            <m:ctrlPr>
              <w:rPr>
                <w:rFonts w:ascii="Cambria Math" w:hAnsi="Cambria Math"/>
                <w:i/>
              </w:rPr>
            </m:ctrlPr>
          </m:sSubPr>
          <m:e>
            <m:r>
              <w:rPr>
                <w:rFonts w:ascii="Cambria Math" w:hAnsi="Cambria Math"/>
              </w:rPr>
              <m:t>I</m:t>
            </m:r>
          </m:e>
          <m:sub>
            <w:proofErr w:type="gramStart"/>
            <m:r>
              <w:rPr>
                <w:rFonts w:ascii="Cambria Math" w:hAnsi="Cambria Math"/>
              </w:rPr>
              <m:t>доп</m:t>
            </m:r>
            <w:proofErr w:type="gramEnd"/>
          </m:sub>
        </m:sSub>
        <m:r>
          <w:rPr>
            <w:rFonts w:ascii="Cambria Math" w:hAnsi="Cambria Math"/>
          </w:rPr>
          <m:t>=1125 А</m:t>
        </m:r>
      </m:oMath>
      <w:r w:rsidR="00544E57">
        <w:rPr>
          <w:rFonts w:eastAsiaTheme="minorEastAsia"/>
        </w:rPr>
        <w:t xml:space="preserve">. </w:t>
      </w:r>
      <w:r w:rsidR="00A3760C" w:rsidRPr="008413F5">
        <w:rPr>
          <w:rFonts w:eastAsiaTheme="minorEastAsia"/>
        </w:rPr>
        <w:t>[</w:t>
      </w:r>
      <w:r w:rsidR="00A3760C">
        <w:rPr>
          <w:rFonts w:eastAsiaTheme="minorEastAsia"/>
        </w:rPr>
        <w:t>8,</w:t>
      </w:r>
      <w:r w:rsidR="00AF5409">
        <w:rPr>
          <w:rFonts w:eastAsiaTheme="minorEastAsia"/>
        </w:rPr>
        <w:t xml:space="preserve"> </w:t>
      </w:r>
      <w:r w:rsidR="00A3760C">
        <w:rPr>
          <w:rFonts w:eastAsiaTheme="minorEastAsia"/>
        </w:rPr>
        <w:t>таблица</w:t>
      </w:r>
      <w:r w:rsidR="0046534F">
        <w:rPr>
          <w:rFonts w:eastAsiaTheme="minorEastAsia"/>
        </w:rPr>
        <w:t xml:space="preserve"> 1.3.31</w:t>
      </w:r>
      <w:r w:rsidR="00A3760C" w:rsidRPr="008413F5">
        <w:rPr>
          <w:rFonts w:eastAsiaTheme="minorEastAsia"/>
        </w:rPr>
        <w:t>]</w:t>
      </w:r>
      <w:r w:rsidR="0046534F">
        <w:rPr>
          <w:rFonts w:eastAsiaTheme="minorEastAsia"/>
        </w:rPr>
        <w:t>.</w:t>
      </w:r>
    </w:p>
    <w:p w14:paraId="168EF6CA" w14:textId="132F1A86" w:rsidR="00855702" w:rsidRPr="00855702" w:rsidRDefault="001D3058" w:rsidP="00F3680F">
      <w:pPr>
        <w:ind w:firstLine="709"/>
        <w:rPr>
          <w:rFonts w:eastAsiaTheme="minorEastAsia"/>
        </w:rPr>
      </w:pPr>
      <w:r w:rsidRPr="001D3058">
        <w:rPr>
          <w:rFonts w:eastAsiaTheme="minorEastAsia"/>
        </w:rPr>
        <w:t>Для</w:t>
      </w:r>
      <w:r w:rsidR="00F3680F">
        <w:rPr>
          <w:rFonts w:eastAsiaTheme="minorEastAsia"/>
        </w:rPr>
        <w:t xml:space="preserve"> </w:t>
      </w:r>
      <w:r w:rsidRPr="001D3058">
        <w:rPr>
          <w:rFonts w:eastAsiaTheme="minorEastAsia"/>
        </w:rPr>
        <w:t>шин прямоугольного сечения,</w:t>
      </w:r>
      <w:r w:rsidR="00C75FEE" w:rsidRPr="00C75FEE">
        <w:rPr>
          <w:rFonts w:eastAsiaTheme="minorEastAsia"/>
        </w:rPr>
        <w:t xml:space="preserve"> </w:t>
      </w:r>
      <w:r w:rsidRPr="001D3058">
        <w:rPr>
          <w:rFonts w:eastAsiaTheme="minorEastAsia"/>
        </w:rPr>
        <w:t>расположенных плашмя</w:t>
      </w:r>
      <w:r w:rsidR="00C75FEE" w:rsidRPr="00C75FEE">
        <w:rPr>
          <w:rFonts w:eastAsiaTheme="minorEastAsia"/>
        </w:rPr>
        <w:t xml:space="preserve"> </w:t>
      </w:r>
      <w:r w:rsidRPr="001D3058">
        <w:rPr>
          <w:rFonts w:eastAsiaTheme="minorEastAsia"/>
        </w:rPr>
        <w:t>по</w:t>
      </w:r>
      <w:r w:rsidR="00C75FEE" w:rsidRPr="00C75FEE">
        <w:rPr>
          <w:rFonts w:eastAsiaTheme="minorEastAsia"/>
        </w:rPr>
        <w:t xml:space="preserve"> </w:t>
      </w:r>
      <w:r w:rsidRPr="001D3058">
        <w:rPr>
          <w:rFonts w:eastAsiaTheme="minorEastAsia"/>
        </w:rPr>
        <w:t>вершинам прямоугольного треугольника, величина длительно допустимого</w:t>
      </w:r>
      <w:r w:rsidR="00C75FEE" w:rsidRPr="00C75FEE">
        <w:rPr>
          <w:rFonts w:eastAsiaTheme="minorEastAsia"/>
        </w:rPr>
        <w:t xml:space="preserve"> </w:t>
      </w:r>
      <w:r w:rsidRPr="001D3058">
        <w:rPr>
          <w:rFonts w:eastAsiaTheme="minorEastAsia"/>
        </w:rPr>
        <w:t>тока снижается по</w:t>
      </w:r>
      <w:r w:rsidR="00855702" w:rsidRPr="00855702">
        <w:rPr>
          <w:rFonts w:eastAsiaTheme="minorEastAsia"/>
        </w:rPr>
        <w:t xml:space="preserve"> </w:t>
      </w:r>
      <w:r w:rsidRPr="001D3058">
        <w:rPr>
          <w:rFonts w:eastAsiaTheme="minorEastAsia"/>
        </w:rPr>
        <w:t>сравнению с табличным значением на 5% для шин шириной до 60 мм.</w:t>
      </w:r>
    </w:p>
    <w:p w14:paraId="2DB204B1" w14:textId="77777777" w:rsidR="00855702" w:rsidRDefault="00BA7C98" w:rsidP="00F3680F">
      <w:pPr>
        <w:jc w:val="center"/>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доп</m:t>
            </m:r>
          </m:sub>
        </m:sSub>
        <m:r>
          <w:rPr>
            <w:rFonts w:ascii="Cambria Math" w:hAnsi="Cambria Math"/>
          </w:rPr>
          <m:t>=1125∙0,95=1068,8 А</m:t>
        </m:r>
      </m:oMath>
      <w:r w:rsidR="00855702">
        <w:rPr>
          <w:rFonts w:eastAsiaTheme="minorEastAsia"/>
        </w:rPr>
        <w:t>.</w:t>
      </w:r>
    </w:p>
    <w:p w14:paraId="79570C4F" w14:textId="77777777" w:rsidR="00F3680F" w:rsidRDefault="00F3680F" w:rsidP="00F3680F">
      <w:pPr>
        <w:ind w:firstLine="709"/>
        <w:rPr>
          <w:rFonts w:eastAsiaTheme="minorEastAsia"/>
        </w:rPr>
      </w:pPr>
      <w:r>
        <w:rPr>
          <w:rFonts w:eastAsiaTheme="minorEastAsia"/>
        </w:rPr>
        <w:t>Сечение шин по условию термической стойкости</w:t>
      </w:r>
      <w:r w:rsidRPr="00F3680F">
        <w:rPr>
          <w:rFonts w:eastAsiaTheme="minorEastAsia"/>
        </w:rPr>
        <w:t>:</w:t>
      </w:r>
    </w:p>
    <w:p w14:paraId="4A28111E" w14:textId="4C1FAE09" w:rsidR="004B74B4" w:rsidRDefault="00BA7C98" w:rsidP="004B74B4">
      <w:pPr>
        <w:ind w:firstLine="709"/>
        <w:rPr>
          <w:i/>
          <w:lang w:eastAsia="ru-RU"/>
        </w:rPr>
      </w:pPr>
      <m:oMathPara>
        <m:oMath>
          <m:sSub>
            <m:sSubPr>
              <m:ctrlPr>
                <w:rPr>
                  <w:rFonts w:ascii="Cambria Math" w:hAnsi="Cambria Math"/>
                  <w:i/>
                </w:rPr>
              </m:ctrlPr>
            </m:sSubPr>
            <m:e>
              <m:r>
                <w:rPr>
                  <w:rFonts w:ascii="Cambria Math" w:hAnsi="Cambria Math"/>
                  <w:lang w:eastAsia="ru-RU"/>
                </w:rPr>
                <m:t>q</m:t>
              </m:r>
            </m:e>
            <m:sub>
              <m:r>
                <w:rPr>
                  <w:rFonts w:ascii="Cambria Math" w:hAnsi="Cambria Math"/>
                  <w:lang w:eastAsia="ru-RU"/>
                </w:rPr>
                <m:t>тс</m:t>
              </m:r>
            </m:sub>
          </m:sSub>
          <m:r>
            <w:rPr>
              <w:rFonts w:ascii="Cambria Math" w:hAnsi="Cambria Math"/>
              <w:lang w:eastAsia="ru-RU"/>
            </w:rPr>
            <m:t>=</m:t>
          </m:r>
          <m:f>
            <m:fPr>
              <m:ctrlPr>
                <w:rPr>
                  <w:rFonts w:ascii="Cambria Math" w:hAnsi="Cambria Math"/>
                  <w:i/>
                </w:rPr>
              </m:ctrlPr>
            </m:fPr>
            <m:num>
              <m:rad>
                <m:radPr>
                  <m:degHide m:val="1"/>
                  <m:ctrlPr>
                    <w:rPr>
                      <w:rFonts w:ascii="Cambria Math" w:hAnsi="Cambria Math"/>
                      <w:i/>
                    </w:rPr>
                  </m:ctrlPr>
                </m:radPr>
                <m:deg/>
                <m:e>
                  <m:sSub>
                    <m:sSubPr>
                      <m:ctrlPr>
                        <w:rPr>
                          <w:rFonts w:ascii="Cambria Math" w:hAnsi="Cambria Math"/>
                          <w:i/>
                        </w:rPr>
                      </m:ctrlPr>
                    </m:sSubPr>
                    <m:e>
                      <m:r>
                        <w:rPr>
                          <w:rFonts w:ascii="Cambria Math" w:hAnsi="Cambria Math"/>
                          <w:lang w:val="en-US" w:eastAsia="ru-RU"/>
                        </w:rPr>
                        <m:t>B</m:t>
                      </m:r>
                    </m:e>
                    <m:sub>
                      <m:r>
                        <w:rPr>
                          <w:rFonts w:ascii="Cambria Math" w:hAnsi="Cambria Math"/>
                          <w:lang w:eastAsia="ru-RU"/>
                        </w:rPr>
                        <m:t>k</m:t>
                      </m:r>
                    </m:sub>
                  </m:sSub>
                </m:e>
              </m:rad>
            </m:num>
            <m:den>
              <m:r>
                <w:rPr>
                  <w:rFonts w:ascii="Cambria Math" w:hAnsi="Cambria Math"/>
                  <w:lang w:eastAsia="ru-RU"/>
                </w:rPr>
                <m:t>C</m:t>
              </m:r>
            </m:den>
          </m:f>
          <m:r>
            <w:rPr>
              <w:rFonts w:ascii="Cambria Math" w:hAnsi="Cambria Math"/>
              <w:lang w:eastAsia="ru-RU"/>
            </w:rPr>
            <m:t>=</m:t>
          </m:r>
          <m:f>
            <m:fPr>
              <m:ctrlPr>
                <w:rPr>
                  <w:rFonts w:ascii="Cambria Math" w:hAnsi="Cambria Math"/>
                  <w:i/>
                </w:rPr>
              </m:ctrlPr>
            </m:fPr>
            <m:num>
              <m:rad>
                <m:radPr>
                  <m:degHide m:val="1"/>
                  <m:ctrlPr>
                    <w:rPr>
                      <w:rFonts w:ascii="Cambria Math" w:hAnsi="Cambria Math"/>
                      <w:i/>
                    </w:rPr>
                  </m:ctrlPr>
                </m:radPr>
                <m:deg/>
                <m:e>
                  <m:r>
                    <w:rPr>
                      <w:rFonts w:ascii="Cambria Math" w:hAnsi="Cambria Math"/>
                      <w:lang w:eastAsia="ru-RU"/>
                    </w:rPr>
                    <m:t>28,51</m:t>
                  </m:r>
                  <m:r>
                    <w:rPr>
                      <w:rFonts w:ascii="Cambria Math" w:eastAsiaTheme="minorEastAsia" w:hAnsi="Cambria Math" w:cs="Times New Roman"/>
                      <w:szCs w:val="28"/>
                    </w:rPr>
                    <m:t>∙</m:t>
                  </m:r>
                  <m:sSup>
                    <m:sSupPr>
                      <m:ctrlPr>
                        <w:rPr>
                          <w:rFonts w:ascii="Cambria Math" w:eastAsiaTheme="minorEastAsia" w:hAnsi="Cambria Math" w:cs="Times New Roman"/>
                          <w:i/>
                          <w:szCs w:val="28"/>
                          <w:lang w:val="en-US"/>
                        </w:rPr>
                      </m:ctrlPr>
                    </m:sSupPr>
                    <m:e>
                      <m:r>
                        <w:rPr>
                          <w:rFonts w:ascii="Cambria Math" w:eastAsiaTheme="minorEastAsia" w:hAnsi="Cambria Math" w:cs="Times New Roman"/>
                          <w:szCs w:val="28"/>
                        </w:rPr>
                        <m:t>10</m:t>
                      </m:r>
                    </m:e>
                    <m:sup>
                      <m:r>
                        <w:rPr>
                          <w:rFonts w:ascii="Cambria Math" w:eastAsiaTheme="minorEastAsia" w:hAnsi="Cambria Math" w:cs="Times New Roman"/>
                          <w:szCs w:val="28"/>
                        </w:rPr>
                        <m:t>6</m:t>
                      </m:r>
                    </m:sup>
                  </m:sSup>
                </m:e>
              </m:rad>
            </m:num>
            <m:den>
              <m:r>
                <w:rPr>
                  <w:rFonts w:ascii="Cambria Math" w:hAnsi="Cambria Math"/>
                  <w:lang w:eastAsia="ru-RU"/>
                </w:rPr>
                <m:t>170</m:t>
              </m:r>
            </m:den>
          </m:f>
          <m:r>
            <w:rPr>
              <w:rFonts w:ascii="Cambria Math" w:hAnsi="Cambria Math"/>
              <w:lang w:eastAsia="ru-RU"/>
            </w:rPr>
            <m:t xml:space="preserve"> =31,41 </m:t>
          </m:r>
          <m:sSup>
            <m:sSupPr>
              <m:ctrlPr>
                <w:rPr>
                  <w:rFonts w:ascii="Cambria Math" w:hAnsi="Cambria Math"/>
                  <w:i/>
                </w:rPr>
              </m:ctrlPr>
            </m:sSupPr>
            <m:e>
              <m:r>
                <w:rPr>
                  <w:rFonts w:ascii="Cambria Math" w:hAnsi="Cambria Math"/>
                  <w:lang w:eastAsia="ru-RU"/>
                </w:rPr>
                <m:t>мм</m:t>
              </m:r>
            </m:e>
            <m:sup>
              <m:r>
                <w:rPr>
                  <w:rFonts w:ascii="Cambria Math" w:hAnsi="Cambria Math"/>
                  <w:lang w:eastAsia="ru-RU"/>
                </w:rPr>
                <m:t>2</m:t>
              </m:r>
            </m:sup>
          </m:sSup>
          <m:r>
            <w:rPr>
              <w:rFonts w:ascii="Cambria Math" w:hAnsi="Cambria Math"/>
              <w:lang w:eastAsia="ru-RU"/>
            </w:rPr>
            <m:t>,</m:t>
          </m:r>
        </m:oMath>
      </m:oMathPara>
    </w:p>
    <w:p w14:paraId="04089CEA" w14:textId="77777777" w:rsidR="003B426C" w:rsidRDefault="002E0102" w:rsidP="00F3680F">
      <w:pPr>
        <w:ind w:firstLine="709"/>
        <w:rPr>
          <w:rFonts w:eastAsiaTheme="minorEastAsia"/>
          <w:lang w:eastAsia="ru-RU"/>
        </w:rPr>
      </w:pPr>
      <w:r>
        <w:rPr>
          <w:lang w:eastAsia="ru-RU"/>
        </w:rPr>
        <w:t>где</w:t>
      </w:r>
      <w:proofErr w:type="gramStart"/>
      <w:r>
        <w:rPr>
          <w:lang w:eastAsia="ru-RU"/>
        </w:rPr>
        <w:t xml:space="preserve"> С</w:t>
      </w:r>
      <w:proofErr w:type="gramEnd"/>
      <w:r>
        <w:rPr>
          <w:lang w:eastAsia="ru-RU"/>
        </w:rPr>
        <w:t xml:space="preserve"> – некоторая функция, для меди С = 170 </w:t>
      </w:r>
      <m:oMath>
        <m:f>
          <m:fPr>
            <m:ctrlPr>
              <w:rPr>
                <w:rFonts w:ascii="Cambria Math" w:hAnsi="Cambria Math" w:cs="Times New Roman"/>
                <w:i/>
                <w:sz w:val="24"/>
                <w:szCs w:val="24"/>
              </w:rPr>
            </m:ctrlPr>
          </m:fPr>
          <m:num>
            <m:r>
              <w:rPr>
                <w:rFonts w:ascii="Cambria Math" w:hAnsi="Cambria Math"/>
                <w:lang w:eastAsia="ru-RU"/>
              </w:rPr>
              <m:t>А∙</m:t>
            </m:r>
            <m:rad>
              <m:radPr>
                <m:degHide m:val="1"/>
                <m:ctrlPr>
                  <w:rPr>
                    <w:rFonts w:ascii="Cambria Math" w:hAnsi="Cambria Math" w:cs="Times New Roman"/>
                    <w:i/>
                    <w:sz w:val="24"/>
                    <w:szCs w:val="24"/>
                  </w:rPr>
                </m:ctrlPr>
              </m:radPr>
              <m:deg/>
              <m:e>
                <m:r>
                  <w:rPr>
                    <w:rFonts w:ascii="Cambria Math" w:hAnsi="Cambria Math" w:cs="Times New Roman"/>
                    <w:sz w:val="24"/>
                    <w:szCs w:val="24"/>
                  </w:rPr>
                  <m:t>C</m:t>
                </m:r>
              </m:e>
            </m:rad>
          </m:num>
          <m:den>
            <m:sSup>
              <m:sSupPr>
                <m:ctrlPr>
                  <w:rPr>
                    <w:rFonts w:ascii="Cambria Math" w:hAnsi="Cambria Math" w:cs="Times New Roman"/>
                    <w:i/>
                    <w:sz w:val="24"/>
                    <w:szCs w:val="24"/>
                  </w:rPr>
                </m:ctrlPr>
              </m:sSupPr>
              <m:e>
                <m:r>
                  <w:rPr>
                    <w:rFonts w:ascii="Cambria Math" w:hAnsi="Cambria Math"/>
                    <w:lang w:eastAsia="ru-RU"/>
                  </w:rPr>
                  <m:t>мм</m:t>
                </m:r>
              </m:e>
              <m:sup>
                <m:r>
                  <w:rPr>
                    <w:rFonts w:ascii="Cambria Math" w:hAnsi="Cambria Math"/>
                    <w:lang w:eastAsia="ru-RU"/>
                  </w:rPr>
                  <m:t>2</m:t>
                </m:r>
              </m:sup>
            </m:sSup>
          </m:den>
        </m:f>
        <m:r>
          <w:rPr>
            <w:rFonts w:ascii="Cambria Math" w:hAnsi="Cambria Math"/>
            <w:lang w:eastAsia="ru-RU"/>
          </w:rPr>
          <m:t xml:space="preserve"> .</m:t>
        </m:r>
      </m:oMath>
    </w:p>
    <w:p w14:paraId="07928BAF" w14:textId="77777777" w:rsidR="00B33794" w:rsidRPr="00DB3771" w:rsidRDefault="00B33794" w:rsidP="0080754C">
      <w:pPr>
        <w:ind w:firstLine="709"/>
        <w:rPr>
          <w:rFonts w:ascii="Cambria Math" w:eastAsiaTheme="minorEastAsia" w:hAnsi="Cambria Math"/>
          <w:i/>
        </w:rPr>
      </w:pPr>
      <w:r>
        <w:rPr>
          <w:rFonts w:eastAsiaTheme="minorEastAsia"/>
          <w:lang w:eastAsia="ru-RU"/>
        </w:rPr>
        <w:t xml:space="preserve">Сечение шин по </w:t>
      </w:r>
      <w:r w:rsidR="0080754C">
        <w:rPr>
          <w:rFonts w:eastAsiaTheme="minorEastAsia"/>
          <w:lang w:eastAsia="ru-RU"/>
        </w:rPr>
        <w:t>условию длительно допустимого нагрева в рабочем режиме</w:t>
      </w:r>
      <w:r w:rsidR="0080754C" w:rsidRPr="0080754C">
        <w:rPr>
          <w:rFonts w:eastAsiaTheme="minorEastAsia"/>
          <w:lang w:eastAsia="ru-RU"/>
        </w:rPr>
        <w:t>:</w:t>
      </w:r>
      <w:r w:rsidR="0080754C" w:rsidRPr="0080754C">
        <w:rPr>
          <w:rFonts w:ascii="Cambria Math" w:hAnsi="Cambria Math"/>
          <w:i/>
        </w:rPr>
        <w:br/>
      </w:r>
      <m:oMathPara>
        <m:oMath>
          <m:sSub>
            <m:sSubPr>
              <m:ctrlPr>
                <w:rPr>
                  <w:rFonts w:ascii="Cambria Math" w:hAnsi="Cambria Math"/>
                  <w:i/>
                </w:rPr>
              </m:ctrlPr>
            </m:sSubPr>
            <m:e>
              <m:r>
                <w:rPr>
                  <w:rFonts w:ascii="Cambria Math" w:hAnsi="Cambria Math"/>
                  <w:lang w:eastAsia="ru-RU"/>
                </w:rPr>
                <m:t>q</m:t>
              </m:r>
            </m:e>
            <m:sub>
              <w:proofErr w:type="gramStart"/>
              <m:r>
                <w:rPr>
                  <w:rFonts w:ascii="Cambria Math" w:hAnsi="Cambria Math"/>
                  <w:lang w:eastAsia="ru-RU"/>
                </w:rPr>
                <m:t>доп</m:t>
              </m:r>
              <w:proofErr w:type="gramEnd"/>
            </m:sub>
          </m:sSub>
          <m:r>
            <w:rPr>
              <w:rFonts w:ascii="Cambria Math" w:hAnsi="Cambria Math"/>
              <w:lang w:eastAsia="ru-RU"/>
            </w:rPr>
            <m:t>=</m:t>
          </m:r>
          <m:r>
            <w:rPr>
              <w:rFonts w:ascii="Cambria Math" w:hAnsi="Cambria Math"/>
            </w:rPr>
            <m:t>60∙6</m:t>
          </m:r>
          <m:r>
            <w:rPr>
              <w:rFonts w:ascii="Cambria Math" w:hAnsi="Cambria Math"/>
              <w:lang w:eastAsia="ru-RU"/>
            </w:rPr>
            <m:t xml:space="preserve"> =360 </m:t>
          </m:r>
          <m:sSup>
            <m:sSupPr>
              <m:ctrlPr>
                <w:rPr>
                  <w:rFonts w:ascii="Cambria Math" w:hAnsi="Cambria Math"/>
                  <w:i/>
                </w:rPr>
              </m:ctrlPr>
            </m:sSupPr>
            <m:e>
              <m:r>
                <w:rPr>
                  <w:rFonts w:ascii="Cambria Math" w:hAnsi="Cambria Math"/>
                  <w:lang w:eastAsia="ru-RU"/>
                </w:rPr>
                <m:t>мм</m:t>
              </m:r>
            </m:e>
            <m:sup>
              <m:r>
                <w:rPr>
                  <w:rFonts w:ascii="Cambria Math" w:hAnsi="Cambria Math"/>
                  <w:lang w:eastAsia="ru-RU"/>
                </w:rPr>
                <m:t>2</m:t>
              </m:r>
            </m:sup>
          </m:sSup>
          <m:r>
            <w:rPr>
              <w:rFonts w:ascii="Cambria Math" w:hAnsi="Cambria Math"/>
            </w:rPr>
            <m:t>.</m:t>
          </m:r>
        </m:oMath>
      </m:oMathPara>
    </w:p>
    <w:p w14:paraId="5BF1E789" w14:textId="77777777" w:rsidR="00DB3771" w:rsidRDefault="00DB3771" w:rsidP="00DB3771">
      <w:pPr>
        <w:ind w:firstLine="709"/>
      </w:pPr>
      <w:r>
        <w:t>За расчетное выбирается наибольшее сечение:</w:t>
      </w:r>
    </w:p>
    <w:p w14:paraId="6A4C596B" w14:textId="4E3F322F" w:rsidR="00DB3771" w:rsidRDefault="00BA7C98" w:rsidP="00DB3771">
      <w:pPr>
        <w:ind w:firstLine="709"/>
        <w:rPr>
          <w:rFonts w:eastAsiaTheme="minorEastAsia"/>
          <w:szCs w:val="28"/>
        </w:rPr>
      </w:pPr>
      <m:oMathPara>
        <m:oMath>
          <m:sSub>
            <m:sSubPr>
              <m:ctrlPr>
                <w:rPr>
                  <w:rFonts w:ascii="Cambria Math" w:hAnsi="Cambria Math"/>
                  <w:i/>
                </w:rPr>
              </m:ctrlPr>
            </m:sSubPr>
            <m:e>
              <m:r>
                <w:rPr>
                  <w:rFonts w:ascii="Cambria Math" w:hAnsi="Cambria Math"/>
                  <w:lang w:eastAsia="ru-RU"/>
                </w:rPr>
                <m:t>q</m:t>
              </m:r>
            </m:e>
            <m:sub>
              <m:r>
                <w:rPr>
                  <w:rFonts w:ascii="Cambria Math" w:hAnsi="Cambria Math"/>
                  <w:lang w:eastAsia="ru-RU"/>
                </w:rPr>
                <m:t>расч</m:t>
              </m:r>
            </m:sub>
          </m:sSub>
          <m:r>
            <w:rPr>
              <w:rFonts w:ascii="Cambria Math" w:hAnsi="Cambria Math"/>
              <w:lang w:eastAsia="ru-RU"/>
            </w:rPr>
            <m:t>=</m:t>
          </m:r>
          <m:sSub>
            <m:sSubPr>
              <m:ctrlPr>
                <w:rPr>
                  <w:rFonts w:ascii="Cambria Math" w:hAnsi="Cambria Math"/>
                  <w:i/>
                </w:rPr>
              </m:ctrlPr>
            </m:sSubPr>
            <m:e>
              <m:r>
                <w:rPr>
                  <w:rFonts w:ascii="Cambria Math" w:hAnsi="Cambria Math"/>
                  <w:lang w:eastAsia="ru-RU"/>
                </w:rPr>
                <m:t>q</m:t>
              </m:r>
            </m:e>
            <m:sub>
              <m:r>
                <w:rPr>
                  <w:rFonts w:ascii="Cambria Math" w:hAnsi="Cambria Math"/>
                  <w:lang w:eastAsia="ru-RU"/>
                </w:rPr>
                <m:t>доп</m:t>
              </m:r>
            </m:sub>
          </m:sSub>
          <m:r>
            <w:rPr>
              <w:rFonts w:ascii="Cambria Math" w:hAnsi="Cambria Math"/>
              <w:lang w:eastAsia="ru-RU"/>
            </w:rPr>
            <m:t xml:space="preserve">=360 </m:t>
          </m:r>
          <m:sSup>
            <m:sSupPr>
              <m:ctrlPr>
                <w:rPr>
                  <w:rFonts w:ascii="Cambria Math" w:hAnsi="Cambria Math" w:cs="Times New Roman"/>
                  <w:szCs w:val="28"/>
                  <w:lang w:val="en-US"/>
                </w:rPr>
              </m:ctrlPr>
            </m:sSupPr>
            <m:e>
              <m:r>
                <m:rPr>
                  <m:nor/>
                </m:rPr>
                <w:rPr>
                  <w:rFonts w:ascii="Cambria Math" w:cs="Times New Roman"/>
                  <w:szCs w:val="28"/>
                </w:rPr>
                <m:t>мм</m:t>
              </m:r>
            </m:e>
            <m:sup>
              <m:r>
                <m:rPr>
                  <m:sty m:val="p"/>
                </m:rPr>
                <w:rPr>
                  <w:rFonts w:ascii="Cambria Math" w:cs="Times New Roman"/>
                  <w:szCs w:val="28"/>
                </w:rPr>
                <m:t>2</m:t>
              </m:r>
            </m:sup>
          </m:sSup>
          <m:r>
            <w:rPr>
              <w:rFonts w:ascii="Cambria Math" w:cs="Times New Roman"/>
              <w:szCs w:val="28"/>
            </w:rPr>
            <m:t>.</m:t>
          </m:r>
        </m:oMath>
      </m:oMathPara>
    </w:p>
    <w:p w14:paraId="53CC3C01" w14:textId="12465BD5" w:rsidR="003E039B" w:rsidRDefault="00356743" w:rsidP="003E039B">
      <w:pPr>
        <w:ind w:firstLine="709"/>
        <w:rPr>
          <w:lang w:eastAsia="ru-RU"/>
        </w:rPr>
      </w:pPr>
      <w:r w:rsidRPr="00356743">
        <w:rPr>
          <w:rFonts w:ascii="Cambria Math" w:eastAsiaTheme="minorEastAsia" w:hAnsi="Cambria Math"/>
          <w:b/>
          <w:bCs/>
          <w:iCs/>
          <w:lang w:eastAsia="ru-RU"/>
        </w:rPr>
        <w:t>Проверка жестких шин на электродинамическую стойкость:</w:t>
      </w:r>
      <w:r w:rsidR="003E039B" w:rsidRPr="003E039B">
        <w:rPr>
          <w:lang w:eastAsia="ru-RU"/>
        </w:rPr>
        <w:t xml:space="preserve"> </w:t>
      </w:r>
      <w:r w:rsidR="003E039B">
        <w:rPr>
          <w:lang w:eastAsia="ru-RU"/>
        </w:rPr>
        <w:t>Максимальное усилие на единицу длины:</w:t>
      </w:r>
    </w:p>
    <w:p w14:paraId="5D26DFD5" w14:textId="5EA0F7A4" w:rsidR="003E039B" w:rsidRDefault="00BA7C98" w:rsidP="003E039B">
      <w:pPr>
        <w:ind w:firstLine="709"/>
        <w:rPr>
          <w:rFonts w:eastAsiaTheme="minorEastAsia"/>
        </w:rPr>
      </w:pPr>
      <m:oMathPara>
        <m:oMath>
          <m:sSub>
            <m:sSubPr>
              <m:ctrlPr>
                <w:rPr>
                  <w:rFonts w:ascii="Cambria Math" w:hAnsi="Cambria Math"/>
                  <w:i/>
                </w:rPr>
              </m:ctrlPr>
            </m:sSubPr>
            <m:e>
              <m:r>
                <w:rPr>
                  <w:rFonts w:ascii="Cambria Math" w:hAnsi="Cambria Math"/>
                </w:rPr>
                <m:t>f</m:t>
              </m:r>
            </m:e>
            <m:sub>
              <m:r>
                <w:rPr>
                  <w:rFonts w:ascii="Cambria Math" w:hAnsi="Cambria Math"/>
                </w:rPr>
                <m:t>макс</m:t>
              </m:r>
            </m:sub>
          </m:sSub>
          <m:r>
            <w:rPr>
              <w:rFonts w:ascii="Cambria Math" w:hAnsi="Cambria Math"/>
              <w:lang w:val="en-US"/>
            </w:rPr>
            <m:t>=</m:t>
          </m:r>
          <m:r>
            <w:rPr>
              <w:rFonts w:ascii="Cambria Math" w:hAnsi="Cambria Math"/>
            </w:rPr>
            <m:t xml:space="preserve"> 2,2 ∙</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lang w:val="en-US"/>
                        </w:rPr>
                        <m:t>i</m:t>
                      </m:r>
                    </m:e>
                    <m:sub>
                      <m:r>
                        <w:rPr>
                          <w:rFonts w:ascii="Cambria Math" w:hAnsi="Cambria Math"/>
                        </w:rPr>
                        <m:t>уд</m:t>
                      </m:r>
                    </m:sub>
                  </m:sSub>
                </m:e>
                <m:sup>
                  <m:r>
                    <w:rPr>
                      <w:rFonts w:ascii="Cambria Math" w:hAnsi="Cambria Math"/>
                    </w:rPr>
                    <m:t>2</m:t>
                  </m:r>
                </m:sup>
              </m:sSup>
            </m:num>
            <m:den>
              <m:r>
                <w:rPr>
                  <w:rFonts w:ascii="Cambria Math" w:hAnsi="Cambria Math"/>
                </w:rPr>
                <m:t>a</m:t>
              </m:r>
            </m:den>
          </m:f>
          <m:r>
            <w:rPr>
              <w:rFonts w:ascii="Cambria Math" w:hAnsi="Cambria Math"/>
            </w:rPr>
            <m:t>∙</m:t>
          </m:r>
          <m:sSup>
            <m:sSupPr>
              <m:ctrlPr>
                <w:rPr>
                  <w:rFonts w:ascii="Cambria Math" w:hAnsi="Cambria Math"/>
                  <w:i/>
                </w:rPr>
              </m:ctrlPr>
            </m:sSupPr>
            <m:e>
              <m:r>
                <w:rPr>
                  <w:rFonts w:ascii="Cambria Math" w:hAnsi="Cambria Math"/>
                  <w:lang w:val="en-US"/>
                </w:rPr>
                <m:t>10</m:t>
              </m:r>
            </m:e>
            <m:sup>
              <m:r>
                <w:rPr>
                  <w:rFonts w:ascii="Cambria Math" w:hAnsi="Cambria Math"/>
                  <w:lang w:val="en-US"/>
                </w:rPr>
                <m:t>-7</m:t>
              </m:r>
            </m:sup>
          </m:sSup>
          <m:r>
            <w:rPr>
              <w:rFonts w:ascii="Cambria Math" w:hAnsi="Cambria Math"/>
            </w:rPr>
            <m:t>=2,2 ∙</m:t>
          </m:r>
          <m:f>
            <m:fPr>
              <m:ctrlPr>
                <w:rPr>
                  <w:rFonts w:ascii="Cambria Math" w:hAnsi="Cambria Math"/>
                  <w:i/>
                </w:rPr>
              </m:ctrlPr>
            </m:fPr>
            <m:num>
              <m:sSup>
                <m:sSupPr>
                  <m:ctrlPr>
                    <w:rPr>
                      <w:rFonts w:ascii="Cambria Math" w:eastAsiaTheme="minorEastAsia" w:hAnsi="Cambria Math" w:cs="Times New Roman"/>
                      <w:i/>
                      <w:iCs/>
                      <w:szCs w:val="28"/>
                    </w:rPr>
                  </m:ctrlPr>
                </m:sSupPr>
                <m:e>
                  <m:d>
                    <m:dPr>
                      <m:ctrlPr>
                        <w:rPr>
                          <w:rFonts w:ascii="Cambria Math" w:eastAsiaTheme="minorEastAsia" w:hAnsi="Cambria Math" w:cs="Times New Roman"/>
                          <w:i/>
                          <w:iCs/>
                          <w:szCs w:val="28"/>
                        </w:rPr>
                      </m:ctrlPr>
                    </m:dPr>
                    <m:e>
                      <m:r>
                        <w:rPr>
                          <w:rFonts w:ascii="Cambria Math" w:eastAsiaTheme="minorEastAsia" w:hAnsi="Cambria Math" w:cs="Times New Roman"/>
                          <w:szCs w:val="28"/>
                        </w:rPr>
                        <m:t>34,96∙</m:t>
                      </m:r>
                      <m:sSup>
                        <m:sSupPr>
                          <m:ctrlPr>
                            <w:rPr>
                              <w:rFonts w:ascii="Cambria Math" w:eastAsiaTheme="minorEastAsia" w:hAnsi="Cambria Math" w:cs="Times New Roman"/>
                              <w:i/>
                              <w:iCs/>
                              <w:szCs w:val="28"/>
                            </w:rPr>
                          </m:ctrlPr>
                        </m:sSupPr>
                        <m:e>
                          <m:r>
                            <w:rPr>
                              <w:rFonts w:ascii="Cambria Math" w:eastAsiaTheme="minorEastAsia" w:hAnsi="Cambria Math" w:cs="Times New Roman"/>
                              <w:szCs w:val="28"/>
                            </w:rPr>
                            <m:t>10</m:t>
                          </m:r>
                        </m:e>
                        <m:sup>
                          <m:r>
                            <w:rPr>
                              <w:rFonts w:ascii="Cambria Math" w:eastAsiaTheme="minorEastAsia" w:hAnsi="Cambria Math" w:cs="Times New Roman"/>
                              <w:szCs w:val="28"/>
                            </w:rPr>
                            <m:t>3</m:t>
                          </m:r>
                        </m:sup>
                      </m:sSup>
                    </m:e>
                  </m:d>
                </m:e>
                <m:sup>
                  <m:r>
                    <w:rPr>
                      <w:rFonts w:ascii="Cambria Math" w:eastAsiaTheme="minorEastAsia" w:hAnsi="Cambria Math" w:cs="Times New Roman"/>
                      <w:szCs w:val="28"/>
                    </w:rPr>
                    <m:t>2</m:t>
                  </m:r>
                </m:sup>
              </m:sSup>
            </m:num>
            <m:den>
              <m:r>
                <w:rPr>
                  <w:rFonts w:ascii="Cambria Math" w:hAnsi="Cambria Math"/>
                </w:rPr>
                <m:t>0,3</m:t>
              </m:r>
            </m:den>
          </m:f>
          <m:r>
            <w:rPr>
              <w:rFonts w:ascii="Cambria Math" w:hAnsi="Cambria Math"/>
            </w:rPr>
            <m:t>∙</m:t>
          </m:r>
          <m:sSup>
            <m:sSupPr>
              <m:ctrlPr>
                <w:rPr>
                  <w:rFonts w:ascii="Cambria Math" w:hAnsi="Cambria Math"/>
                  <w:i/>
                </w:rPr>
              </m:ctrlPr>
            </m:sSupPr>
            <m:e>
              <m:r>
                <w:rPr>
                  <w:rFonts w:ascii="Cambria Math" w:hAnsi="Cambria Math"/>
                  <w:lang w:val="en-US"/>
                </w:rPr>
                <m:t>10</m:t>
              </m:r>
            </m:e>
            <m:sup>
              <m:r>
                <w:rPr>
                  <w:rFonts w:ascii="Cambria Math" w:hAnsi="Cambria Math"/>
                  <w:lang w:val="en-US"/>
                </w:rPr>
                <m:t>-7</m:t>
              </m:r>
            </m:sup>
          </m:sSup>
          <m:r>
            <w:rPr>
              <w:rFonts w:ascii="Cambria Math" w:hAnsi="Cambria Math"/>
            </w:rPr>
            <m:t xml:space="preserve">=896 </m:t>
          </m:r>
          <m:f>
            <m:fPr>
              <m:ctrlPr>
                <w:rPr>
                  <w:rFonts w:ascii="Cambria Math" w:hAnsi="Cambria Math"/>
                  <w:i/>
                </w:rPr>
              </m:ctrlPr>
            </m:fPr>
            <m:num>
              <m:r>
                <w:rPr>
                  <w:rFonts w:ascii="Cambria Math" w:hAnsi="Cambria Math"/>
                </w:rPr>
                <m:t>Н</m:t>
              </m:r>
            </m:num>
            <m:den>
              <m:r>
                <w:rPr>
                  <w:rFonts w:ascii="Cambria Math" w:hAnsi="Cambria Math"/>
                </w:rPr>
                <m:t>м</m:t>
              </m:r>
            </m:den>
          </m:f>
          <m:r>
            <w:rPr>
              <w:rFonts w:ascii="Cambria Math" w:hAnsi="Cambria Math"/>
            </w:rPr>
            <m:t xml:space="preserve"> ,</m:t>
          </m:r>
        </m:oMath>
      </m:oMathPara>
    </w:p>
    <w:p w14:paraId="3765D6AE" w14:textId="3A89A985" w:rsidR="003E039B" w:rsidRDefault="003E039B" w:rsidP="003E039B">
      <w:pPr>
        <w:rPr>
          <w:rFonts w:eastAsiaTheme="minorEastAsia"/>
          <w:lang w:eastAsia="ru-RU"/>
        </w:rPr>
      </w:pPr>
      <w:r>
        <w:rPr>
          <w:rFonts w:eastAsiaTheme="minorEastAsia"/>
          <w:lang w:eastAsia="ru-RU"/>
        </w:rPr>
        <w:t xml:space="preserve">где </w:t>
      </w:r>
      <m:oMath>
        <m:r>
          <w:rPr>
            <w:rFonts w:ascii="Cambria Math" w:hAnsi="Cambria Math"/>
          </w:rPr>
          <m:t>a</m:t>
        </m:r>
      </m:oMath>
      <w:r>
        <w:rPr>
          <w:rFonts w:eastAsiaTheme="minorEastAsia"/>
        </w:rPr>
        <w:t xml:space="preserve"> – расстояние между фазами, </w:t>
      </w:r>
      <w:proofErr w:type="gramStart"/>
      <w:r w:rsidR="004C60DF">
        <w:rPr>
          <w:rFonts w:eastAsiaTheme="minorEastAsia"/>
        </w:rPr>
        <w:t>м</w:t>
      </w:r>
      <w:proofErr w:type="gramEnd"/>
      <w:r>
        <w:rPr>
          <w:rFonts w:eastAsiaTheme="minorEastAsia"/>
        </w:rPr>
        <w:t>;</w:t>
      </w:r>
    </w:p>
    <w:p w14:paraId="58E9A50E" w14:textId="77777777" w:rsidR="003E039B" w:rsidRDefault="003E039B" w:rsidP="003E039B">
      <m:oMath>
        <m:r>
          <w:rPr>
            <w:rFonts w:ascii="Cambria Math" w:hAnsi="Cambria Math"/>
          </w:rPr>
          <m:t>2,2</m:t>
        </m:r>
      </m:oMath>
      <w:r>
        <w:rPr>
          <w:rFonts w:eastAsiaTheme="minorEastAsia"/>
        </w:rPr>
        <w:t xml:space="preserve"> – коэффициент для шин, расположенных по вершинам прямоугольного треугольника</w:t>
      </w:r>
      <w:r>
        <w:t>.</w:t>
      </w:r>
    </w:p>
    <w:p w14:paraId="2D27947E" w14:textId="19A4A605" w:rsidR="00DF1B18" w:rsidRPr="0079768D" w:rsidRDefault="00DF1B18" w:rsidP="00DF1B18">
      <w:pPr>
        <w:ind w:firstLine="709"/>
      </w:pPr>
      <w:r>
        <w:lastRenderedPageBreak/>
        <w:t xml:space="preserve">Момент сопротивления </w:t>
      </w:r>
      <w:r w:rsidR="00E121FF">
        <w:t>шины</w:t>
      </w:r>
      <w:r w:rsidR="00975511" w:rsidRPr="00975511">
        <w:t xml:space="preserve"> </w:t>
      </w:r>
      <w:r w:rsidR="00975511">
        <w:t xml:space="preserve">относительно оси </w:t>
      </w:r>
      <w:r w:rsidR="00975511">
        <w:rPr>
          <w:lang w:val="en-GB"/>
        </w:rPr>
        <w:t>x</w:t>
      </w:r>
      <w:r w:rsidR="00975511" w:rsidRPr="00975511">
        <w:t xml:space="preserve">, </w:t>
      </w:r>
      <w:r w:rsidR="00975511">
        <w:t xml:space="preserve">перпендикулярной </w:t>
      </w:r>
      <w:r w:rsidR="0079768D">
        <w:t>действию силы</w:t>
      </w:r>
      <w:r w:rsidR="0079768D" w:rsidRPr="0079768D">
        <w:t>:</w:t>
      </w:r>
    </w:p>
    <w:p w14:paraId="0FA25B88" w14:textId="658BD117" w:rsidR="00DB3771" w:rsidRPr="006B737B" w:rsidRDefault="00BA7C98" w:rsidP="006B737B">
      <w:pPr>
        <w:ind w:firstLine="709"/>
      </w:pPr>
      <m:oMathPara>
        <m:oMath>
          <m:sSub>
            <m:sSubPr>
              <m:ctrlPr>
                <w:rPr>
                  <w:rFonts w:ascii="Cambria Math" w:hAnsi="Cambria Math"/>
                  <w:i/>
                </w:rPr>
              </m:ctrlPr>
            </m:sSubPr>
            <m:e>
              <m:r>
                <w:rPr>
                  <w:rFonts w:ascii="Cambria Math" w:hAnsi="Cambria Math"/>
                </w:rPr>
                <m:t>W</m:t>
              </m:r>
            </m:e>
            <m:sub>
              <m:r>
                <w:rPr>
                  <w:rFonts w:ascii="Cambria Math" w:hAnsi="Cambria Math"/>
                  <w:lang w:val="en-GB"/>
                </w:rPr>
                <m:t>x</m:t>
              </m:r>
            </m:sub>
          </m:sSub>
          <m:r>
            <w:rPr>
              <w:rFonts w:ascii="Cambria Math" w:hAnsi="Cambria Math"/>
            </w:rPr>
            <m:t>=</m:t>
          </m:r>
          <m:f>
            <m:fPr>
              <m:ctrlPr>
                <w:rPr>
                  <w:rFonts w:ascii="Cambria Math" w:hAnsi="Cambria Math"/>
                  <w:i/>
                </w:rPr>
              </m:ctrlPr>
            </m:fPr>
            <m:num>
              <m:r>
                <w:rPr>
                  <w:rFonts w:ascii="Cambria Math" w:hAnsi="Cambria Math"/>
                </w:rPr>
                <m:t>b</m:t>
              </m:r>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0,006</m:t>
              </m:r>
              <m:sSup>
                <m:sSupPr>
                  <m:ctrlPr>
                    <w:rPr>
                      <w:rFonts w:ascii="Cambria Math" w:hAnsi="Cambria Math"/>
                      <w:i/>
                    </w:rPr>
                  </m:ctrlPr>
                </m:sSupPr>
                <m:e>
                  <m:r>
                    <w:rPr>
                      <w:rFonts w:ascii="Cambria Math" w:hAnsi="Cambria Math"/>
                    </w:rPr>
                    <m:t>∙0,06</m:t>
                  </m:r>
                </m:e>
                <m:sup>
                  <m:r>
                    <w:rPr>
                      <w:rFonts w:ascii="Cambria Math" w:hAnsi="Cambria Math"/>
                    </w:rPr>
                    <m:t>2</m:t>
                  </m:r>
                </m:sup>
              </m:sSup>
            </m:num>
            <m:den>
              <m:r>
                <w:rPr>
                  <w:rFonts w:ascii="Cambria Math" w:hAnsi="Cambria Math"/>
                </w:rPr>
                <m:t>6</m:t>
              </m:r>
            </m:den>
          </m:f>
          <m:r>
            <w:rPr>
              <w:rFonts w:ascii="Cambria Math" w:hAnsi="Cambria Math"/>
            </w:rPr>
            <m:t>=3,6∙</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xml:space="preserve"> </m:t>
          </m:r>
          <m:sSup>
            <m:sSupPr>
              <m:ctrlPr>
                <w:rPr>
                  <w:rFonts w:ascii="Cambria Math" w:hAnsi="Cambria Math"/>
                  <w:i/>
                </w:rPr>
              </m:ctrlPr>
            </m:sSupPr>
            <m:e>
              <m:r>
                <w:rPr>
                  <w:rFonts w:ascii="Cambria Math" w:hAnsi="Cambria Math"/>
                </w:rPr>
                <m:t>м</m:t>
              </m:r>
            </m:e>
            <m:sup>
              <m:r>
                <w:rPr>
                  <w:rFonts w:ascii="Cambria Math" w:hAnsi="Cambria Math"/>
                </w:rPr>
                <m:t>3</m:t>
              </m:r>
            </m:sup>
          </m:sSup>
          <m:r>
            <w:rPr>
              <w:rFonts w:ascii="Cambria Math" w:hAnsi="Cambria Math"/>
            </w:rPr>
            <m:t>.</m:t>
          </m:r>
        </m:oMath>
      </m:oMathPara>
    </w:p>
    <w:p w14:paraId="0C56D464" w14:textId="77777777" w:rsidR="006B737B" w:rsidRDefault="006B737B" w:rsidP="0079768D">
      <w:pPr>
        <w:ind w:firstLine="709"/>
        <w:rPr>
          <w:lang w:val="en-GB"/>
        </w:rPr>
      </w:pPr>
      <w:r>
        <w:t>Изгибающий момент</w:t>
      </w:r>
      <w:r>
        <w:rPr>
          <w:lang w:val="en-GB"/>
        </w:rPr>
        <w:t>:</w:t>
      </w:r>
    </w:p>
    <w:p w14:paraId="41445EF0" w14:textId="11138509" w:rsidR="00C22500" w:rsidRPr="00C22500" w:rsidRDefault="002F4AA1" w:rsidP="00F37806">
      <w:pPr>
        <w:ind w:firstLine="709"/>
        <w:rPr>
          <w:rFonts w:eastAsiaTheme="minorEastAsia"/>
        </w:rPr>
      </w:pPr>
      <m:oMathPara>
        <m:oMath>
          <m:r>
            <w:rPr>
              <w:rFonts w:ascii="Cambria Math" w:hAnsi="Cambria Math"/>
            </w:rPr>
            <m:t>M=</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макс</m:t>
                  </m:r>
                </m:sub>
              </m:sSub>
              <m:sSup>
                <m:sSupPr>
                  <m:ctrlPr>
                    <w:rPr>
                      <w:rFonts w:ascii="Cambria Math" w:hAnsi="Cambria Math"/>
                      <w:i/>
                    </w:rPr>
                  </m:ctrlPr>
                </m:sSupPr>
                <m:e>
                  <m:r>
                    <w:rPr>
                      <w:rFonts w:ascii="Cambria Math" w:hAnsi="Cambria Math"/>
                    </w:rPr>
                    <m:t>∙l</m:t>
                  </m:r>
                </m:e>
                <m:sup>
                  <m:r>
                    <w:rPr>
                      <w:rFonts w:ascii="Cambria Math" w:hAnsi="Cambria Math"/>
                    </w:rPr>
                    <m:t>2</m:t>
                  </m:r>
                </m:sup>
              </m:sSup>
            </m:num>
            <m:den>
              <m:r>
                <w:rPr>
                  <w:rFonts w:ascii="Cambria Math" w:hAnsi="Cambria Math"/>
                </w:rPr>
                <m:t>10</m:t>
              </m:r>
            </m:den>
          </m:f>
          <m:r>
            <w:rPr>
              <w:rFonts w:ascii="Cambria Math" w:hAnsi="Cambria Math"/>
            </w:rPr>
            <m:t>=</m:t>
          </m:r>
          <m:f>
            <m:fPr>
              <m:ctrlPr>
                <w:rPr>
                  <w:rFonts w:ascii="Cambria Math" w:hAnsi="Cambria Math"/>
                  <w:i/>
                </w:rPr>
              </m:ctrlPr>
            </m:fPr>
            <m:num>
              <m:r>
                <w:rPr>
                  <w:rFonts w:ascii="Cambria Math" w:hAnsi="Cambria Math"/>
                </w:rPr>
                <m:t>896</m:t>
              </m:r>
              <m:sSup>
                <m:sSupPr>
                  <m:ctrlPr>
                    <w:rPr>
                      <w:rFonts w:ascii="Cambria Math" w:hAnsi="Cambria Math"/>
                      <w:i/>
                    </w:rPr>
                  </m:ctrlPr>
                </m:sSupPr>
                <m:e>
                  <m:r>
                    <w:rPr>
                      <w:rFonts w:ascii="Cambria Math" w:hAnsi="Cambria Math"/>
                    </w:rPr>
                    <m:t>∙0,75</m:t>
                  </m:r>
                </m:e>
                <m:sup>
                  <m:r>
                    <w:rPr>
                      <w:rFonts w:ascii="Cambria Math" w:hAnsi="Cambria Math"/>
                    </w:rPr>
                    <m:t>2</m:t>
                  </m:r>
                </m:sup>
              </m:sSup>
            </m:num>
            <m:den>
              <m:r>
                <w:rPr>
                  <w:rFonts w:ascii="Cambria Math" w:hAnsi="Cambria Math"/>
                </w:rPr>
                <m:t>10</m:t>
              </m:r>
            </m:den>
          </m:f>
          <m:r>
            <w:rPr>
              <w:rFonts w:ascii="Cambria Math" w:hAnsi="Cambria Math"/>
            </w:rPr>
            <m:t xml:space="preserve">=50,4 </m:t>
          </m:r>
          <m:r>
            <w:rPr>
              <w:rFonts w:ascii="Cambria Math" w:hAnsi="Cambria Math"/>
              <w:lang w:val="en-US"/>
            </w:rPr>
            <m:t>H</m:t>
          </m:r>
          <m:r>
            <w:rPr>
              <w:rFonts w:ascii="Cambria Math" w:hAnsi="Cambria Math"/>
            </w:rPr>
            <m:t xml:space="preserve">∙м, </m:t>
          </m:r>
        </m:oMath>
      </m:oMathPara>
    </w:p>
    <w:p w14:paraId="064B95C6" w14:textId="208BA0ED" w:rsidR="00CD5B3A" w:rsidRPr="0016774B" w:rsidRDefault="00D04A4A" w:rsidP="007A1129">
      <w:pPr>
        <w:rPr>
          <w:rFonts w:eastAsiaTheme="minorEastAsia"/>
          <w:i/>
        </w:rPr>
      </w:pPr>
      <m:oMath>
        <m:r>
          <w:rPr>
            <w:rFonts w:ascii="Cambria Math" w:hAnsi="Cambria Math"/>
          </w:rPr>
          <m:t xml:space="preserve">где </m:t>
        </m:r>
        <m:r>
          <w:rPr>
            <w:rFonts w:ascii="Cambria Math" w:hAnsi="Cambria Math"/>
            <w:lang w:val="en-GB"/>
          </w:rPr>
          <m:t>l</m:t>
        </m:r>
        <m:r>
          <w:rPr>
            <w:rFonts w:ascii="Cambria Math" w:hAnsi="Cambria Math"/>
          </w:rPr>
          <m:t>-пролет шины, м</m:t>
        </m:r>
      </m:oMath>
      <w:r w:rsidR="00A103AA" w:rsidRPr="0016774B">
        <w:rPr>
          <w:rFonts w:eastAsiaTheme="minorEastAsia"/>
          <w:i/>
        </w:rPr>
        <w:t>.</w:t>
      </w:r>
    </w:p>
    <w:p w14:paraId="0E397795" w14:textId="02C8FC89" w:rsidR="005B55AC" w:rsidRDefault="00CD5B3A" w:rsidP="005B55AC">
      <w:pPr>
        <w:ind w:firstLine="709"/>
        <w:rPr>
          <w:rFonts w:eastAsiaTheme="minorEastAsia"/>
          <w:iCs/>
          <w:lang w:val="en-GB"/>
        </w:rPr>
      </w:pPr>
      <w:r>
        <w:rPr>
          <w:rFonts w:eastAsiaTheme="minorEastAsia"/>
          <w:iCs/>
        </w:rPr>
        <w:t>Напряжение в шине</w:t>
      </w:r>
      <w:r w:rsidR="005B55AC">
        <w:rPr>
          <w:rFonts w:eastAsiaTheme="minorEastAsia"/>
          <w:iCs/>
          <w:lang w:val="en-GB"/>
        </w:rPr>
        <w:t>:</w:t>
      </w:r>
    </w:p>
    <w:p w14:paraId="13F5E5FC" w14:textId="2CA23320" w:rsidR="003B4E77" w:rsidRDefault="00BA7C98" w:rsidP="003B4E77">
      <w:pPr>
        <w:ind w:firstLine="709"/>
        <w:rPr>
          <w:rFonts w:eastAsiaTheme="minorEastAsia"/>
        </w:rPr>
      </w:pPr>
      <m:oMathPara>
        <m:oMath>
          <m:sSub>
            <m:sSubPr>
              <m:ctrlPr>
                <w:rPr>
                  <w:rFonts w:ascii="Cambria Math" w:hAnsi="Cambria Math"/>
                  <w:i/>
                </w:rPr>
              </m:ctrlPr>
            </m:sSubPr>
            <m:e>
              <m:r>
                <w:rPr>
                  <w:rFonts w:ascii="Cambria Math" w:hAnsi="Cambria Math"/>
                </w:rPr>
                <m:t>σ</m:t>
              </m:r>
            </m:e>
            <m:sub>
              <m:r>
                <w:rPr>
                  <w:rFonts w:ascii="Cambria Math" w:hAnsi="Cambria Math"/>
                </w:rPr>
                <m:t>расч</m:t>
              </m:r>
            </m:sub>
          </m:sSub>
          <m:r>
            <w:rPr>
              <w:rFonts w:ascii="Cambria Math" w:hAnsi="Cambria Math"/>
            </w:rPr>
            <m:t>=</m:t>
          </m:r>
          <m:f>
            <m:fPr>
              <m:ctrlPr>
                <w:rPr>
                  <w:rFonts w:ascii="Cambria Math" w:hAnsi="Cambria Math"/>
                  <w:i/>
                </w:rPr>
              </m:ctrlPr>
            </m:fPr>
            <m:num>
              <m:r>
                <w:rPr>
                  <w:rFonts w:ascii="Cambria Math" w:hAnsi="Cambria Math"/>
                  <w:lang w:val="en-GB"/>
                </w:rPr>
                <m:t>M</m:t>
              </m:r>
            </m:num>
            <m:den>
              <m:sSub>
                <m:sSubPr>
                  <m:ctrlPr>
                    <w:rPr>
                      <w:rFonts w:ascii="Cambria Math" w:hAnsi="Cambria Math"/>
                      <w:i/>
                    </w:rPr>
                  </m:ctrlPr>
                </m:sSubPr>
                <m:e>
                  <m:r>
                    <w:rPr>
                      <w:rFonts w:ascii="Cambria Math" w:hAnsi="Cambria Math"/>
                    </w:rPr>
                    <m:t>W</m:t>
                  </m:r>
                </m:e>
                <m:sub>
                  <m:r>
                    <w:rPr>
                      <w:rFonts w:ascii="Cambria Math" w:hAnsi="Cambria Math"/>
                      <w:lang w:val="en-GB"/>
                    </w:rPr>
                    <m:t>x</m:t>
                  </m:r>
                </m:sub>
              </m:sSub>
            </m:den>
          </m:f>
          <m:r>
            <w:rPr>
              <w:rFonts w:ascii="Cambria Math" w:hAnsi="Cambria Math"/>
            </w:rPr>
            <m:t>=</m:t>
          </m:r>
          <m:f>
            <m:fPr>
              <m:ctrlPr>
                <w:rPr>
                  <w:rFonts w:ascii="Cambria Math" w:hAnsi="Cambria Math"/>
                  <w:i/>
                </w:rPr>
              </m:ctrlPr>
            </m:fPr>
            <m:num>
              <m:r>
                <w:rPr>
                  <w:rFonts w:ascii="Cambria Math" w:hAnsi="Cambria Math"/>
                </w:rPr>
                <m:t>50,4</m:t>
              </m:r>
            </m:num>
            <m:den>
              <m:r>
                <w:rPr>
                  <w:rFonts w:ascii="Cambria Math" w:hAnsi="Cambria Math"/>
                </w:rPr>
                <m:t>3,6∙</m:t>
              </m:r>
              <m:sSup>
                <m:sSupPr>
                  <m:ctrlPr>
                    <w:rPr>
                      <w:rFonts w:ascii="Cambria Math" w:hAnsi="Cambria Math"/>
                      <w:i/>
                    </w:rPr>
                  </m:ctrlPr>
                </m:sSupPr>
                <m:e>
                  <m:r>
                    <w:rPr>
                      <w:rFonts w:ascii="Cambria Math" w:hAnsi="Cambria Math"/>
                    </w:rPr>
                    <m:t>10</m:t>
                  </m:r>
                </m:e>
                <m:sup>
                  <m:r>
                    <w:rPr>
                      <w:rFonts w:ascii="Cambria Math" w:hAnsi="Cambria Math"/>
                    </w:rPr>
                    <m:t>-6</m:t>
                  </m:r>
                </m:sup>
              </m:sSup>
            </m:den>
          </m:f>
          <m:r>
            <w:rPr>
              <w:rFonts w:ascii="Cambria Math" w:hAnsi="Cambria Math"/>
            </w:rPr>
            <m:t xml:space="preserve">=14,00 МПа. </m:t>
          </m:r>
        </m:oMath>
      </m:oMathPara>
    </w:p>
    <w:p w14:paraId="45695220" w14:textId="1ACF0B6C" w:rsidR="00F46CB5" w:rsidRDefault="00D230B2" w:rsidP="003B4E77">
      <w:pPr>
        <w:ind w:firstLine="709"/>
        <w:rPr>
          <w:rFonts w:eastAsiaTheme="minorEastAsia"/>
        </w:rPr>
      </w:pPr>
      <w:r>
        <w:rPr>
          <w:rFonts w:eastAsiaTheme="minorEastAsia"/>
        </w:rPr>
        <w:t xml:space="preserve">Для меди предел прочности </w:t>
      </w:r>
      <m:oMath>
        <m:r>
          <w:rPr>
            <w:rFonts w:ascii="Cambria Math" w:hAnsi="Cambria Math"/>
          </w:rPr>
          <m:t xml:space="preserve">σ=170 МПа, т.е. </m:t>
        </m:r>
        <m:sSub>
          <m:sSubPr>
            <m:ctrlPr>
              <w:rPr>
                <w:rFonts w:ascii="Cambria Math" w:hAnsi="Cambria Math"/>
                <w:i/>
              </w:rPr>
            </m:ctrlPr>
          </m:sSubPr>
          <m:e>
            <m:r>
              <w:rPr>
                <w:rFonts w:ascii="Cambria Math" w:hAnsi="Cambria Math"/>
              </w:rPr>
              <m:t xml:space="preserve"> σ</m:t>
            </m:r>
          </m:e>
          <m:sub>
            <m:r>
              <w:rPr>
                <w:rFonts w:ascii="Cambria Math" w:hAnsi="Cambria Math"/>
              </w:rPr>
              <m:t>расч</m:t>
            </m:r>
          </m:sub>
        </m:sSub>
        <m:r>
          <w:rPr>
            <w:rFonts w:ascii="Cambria Math" w:hAnsi="Cambria Math"/>
          </w:rPr>
          <m:t>&lt;σ.</m:t>
        </m:r>
      </m:oMath>
    </w:p>
    <w:p w14:paraId="36F908B1" w14:textId="20BAA133" w:rsidR="00F46CB5" w:rsidRDefault="00F46CB5" w:rsidP="00F46CB5">
      <w:pPr>
        <w:ind w:firstLine="709"/>
        <w:rPr>
          <w:rFonts w:eastAsiaTheme="minorEastAsia"/>
        </w:rPr>
      </w:pPr>
      <w:r>
        <w:rPr>
          <w:rFonts w:eastAsiaTheme="minorEastAsia"/>
        </w:rPr>
        <w:t>Шина прямоугольного сечения ШММ-60</w:t>
      </w:r>
      <w:r>
        <w:rPr>
          <w:rFonts w:eastAsiaTheme="minorEastAsia"/>
          <w:lang w:val="en-GB"/>
        </w:rPr>
        <w:t>x</w:t>
      </w:r>
      <w:r w:rsidRPr="00F46CB5">
        <w:rPr>
          <w:rFonts w:eastAsiaTheme="minorEastAsia"/>
        </w:rPr>
        <w:t xml:space="preserve">6 </w:t>
      </w:r>
      <w:r>
        <w:rPr>
          <w:rFonts w:eastAsiaTheme="minorEastAsia"/>
        </w:rPr>
        <w:t>удовлетворяет всем условиям.</w:t>
      </w:r>
    </w:p>
    <w:p w14:paraId="2FBE1084" w14:textId="138972BF" w:rsidR="001B3C7E" w:rsidRPr="002B7ECE" w:rsidRDefault="001B3C7E" w:rsidP="00F46CB5">
      <w:pPr>
        <w:ind w:firstLine="709"/>
        <w:rPr>
          <w:rFonts w:eastAsiaTheme="minorEastAsia"/>
          <w:b/>
          <w:bCs/>
        </w:rPr>
      </w:pPr>
      <w:r w:rsidRPr="001B3C7E">
        <w:rPr>
          <w:rFonts w:eastAsiaTheme="minorEastAsia"/>
          <w:b/>
          <w:bCs/>
        </w:rPr>
        <w:t>Выбор опорных изоляторов</w:t>
      </w:r>
      <w:r w:rsidRPr="002B7ECE">
        <w:rPr>
          <w:rFonts w:eastAsiaTheme="minorEastAsia"/>
          <w:b/>
          <w:bCs/>
        </w:rPr>
        <w:t>:</w:t>
      </w:r>
    </w:p>
    <w:p w14:paraId="6684B853" w14:textId="479E1078" w:rsidR="00D3568A" w:rsidRPr="008F6DAF" w:rsidRDefault="002B7ECE" w:rsidP="008F6DAF">
      <w:pPr>
        <w:ind w:firstLine="709"/>
        <w:rPr>
          <w:rFonts w:eastAsiaTheme="minorEastAsia"/>
          <w:iCs/>
        </w:rPr>
      </w:pPr>
      <w:r>
        <w:rPr>
          <w:rFonts w:eastAsiaTheme="minorEastAsia"/>
          <w:iCs/>
        </w:rPr>
        <w:t>Предварительно выберем изолятор керамический опорный ИОР-6-3,75</w:t>
      </w:r>
      <w:r w:rsidR="00E03818">
        <w:rPr>
          <w:rFonts w:eastAsiaTheme="minorEastAsia"/>
          <w:iCs/>
        </w:rPr>
        <w:t xml:space="preserve"> </w:t>
      </w:r>
      <w:r w:rsidR="00E03818" w:rsidRPr="00E03818">
        <w:rPr>
          <w:rFonts w:eastAsiaTheme="minorEastAsia"/>
          <w:iCs/>
        </w:rPr>
        <w:t>[9</w:t>
      </w:r>
      <w:r w:rsidR="00E03818" w:rsidRPr="00FE5D6F">
        <w:rPr>
          <w:rFonts w:eastAsiaTheme="minorEastAsia"/>
          <w:iCs/>
        </w:rPr>
        <w:t>]</w:t>
      </w:r>
      <w:r w:rsidR="008F6DAF" w:rsidRPr="008F6DAF">
        <w:rPr>
          <w:rFonts w:eastAsiaTheme="minorEastAsia"/>
          <w:iCs/>
        </w:rPr>
        <w:t>.</w:t>
      </w:r>
    </w:p>
    <w:p w14:paraId="41E897FC" w14:textId="77777777" w:rsidR="00CD323E" w:rsidRDefault="00CD323E" w:rsidP="00CD323E">
      <w:pPr>
        <w:ind w:firstLine="709"/>
        <w:rPr>
          <w:rFonts w:eastAsiaTheme="minorEastAsia"/>
          <w:i/>
        </w:rPr>
      </w:pPr>
      <w:r>
        <w:rPr>
          <w:rFonts w:eastAsiaTheme="minorEastAsia"/>
        </w:rPr>
        <w:t>Исходные данные</w:t>
      </w:r>
      <w:r w:rsidRPr="00CD323E">
        <w:rPr>
          <w:rFonts w:eastAsiaTheme="minorEastAsia"/>
        </w:rPr>
        <w:t xml:space="preserve">: </w:t>
      </w:r>
      <m:oMath>
        <m:sSub>
          <m:sSubPr>
            <m:ctrlPr>
              <w:rPr>
                <w:rFonts w:ascii="Cambria Math" w:hAnsi="Cambria Math"/>
                <w:i/>
              </w:rPr>
            </m:ctrlPr>
          </m:sSubPr>
          <m:e>
            <m:r>
              <w:rPr>
                <w:rFonts w:ascii="Cambria Math" w:hAnsi="Cambria Math"/>
              </w:rPr>
              <m:t>U</m:t>
            </m:r>
          </m:e>
          <m:sub>
            <m:r>
              <w:rPr>
                <w:rFonts w:ascii="Cambria Math" w:hAnsi="Cambria Math"/>
              </w:rPr>
              <m:t>ном</m:t>
            </m:r>
          </m:sub>
        </m:sSub>
        <m:r>
          <w:rPr>
            <w:rFonts w:ascii="Cambria Math" w:hAnsi="Cambria Math"/>
          </w:rPr>
          <m:t xml:space="preserve">=6 кВ; </m:t>
        </m:r>
        <m:sSub>
          <m:sSubPr>
            <m:ctrlPr>
              <w:rPr>
                <w:rFonts w:ascii="Cambria Math" w:hAnsi="Cambria Math"/>
                <w:i/>
              </w:rPr>
            </m:ctrlPr>
          </m:sSubPr>
          <m:e>
            <m:r>
              <w:rPr>
                <w:rFonts w:ascii="Cambria Math" w:hAnsi="Cambria Math"/>
                <w:lang w:val="en-GB"/>
              </w:rPr>
              <m:t>F</m:t>
            </m:r>
          </m:e>
          <m:sub>
            <m:r>
              <w:rPr>
                <w:rFonts w:ascii="Cambria Math" w:hAnsi="Cambria Math"/>
              </w:rPr>
              <m:t>разр</m:t>
            </m:r>
          </m:sub>
        </m:sSub>
        <m:r>
          <w:rPr>
            <w:rFonts w:ascii="Cambria Math" w:hAnsi="Cambria Math"/>
          </w:rPr>
          <m:t xml:space="preserve">=3,75 кА; </m:t>
        </m:r>
        <m:sSub>
          <m:sSubPr>
            <m:ctrlPr>
              <w:rPr>
                <w:rFonts w:ascii="Cambria Math" w:hAnsi="Cambria Math"/>
                <w:i/>
              </w:rPr>
            </m:ctrlPr>
          </m:sSubPr>
          <m:e>
            <m:r>
              <w:rPr>
                <w:rFonts w:ascii="Cambria Math" w:hAnsi="Cambria Math"/>
                <w:lang w:val="en-GB"/>
              </w:rPr>
              <m:t>H</m:t>
            </m:r>
          </m:e>
          <m:sub>
            <m:r>
              <w:rPr>
                <w:rFonts w:ascii="Cambria Math" w:hAnsi="Cambria Math"/>
              </w:rPr>
              <m:t>из</m:t>
            </m:r>
          </m:sub>
        </m:sSub>
        <m:r>
          <w:rPr>
            <w:rFonts w:ascii="Cambria Math" w:hAnsi="Cambria Math"/>
          </w:rPr>
          <m:t>=0,1 м</m:t>
        </m:r>
      </m:oMath>
      <w:r w:rsidRPr="00CD323E">
        <w:rPr>
          <w:rFonts w:eastAsiaTheme="minorEastAsia"/>
          <w:i/>
        </w:rPr>
        <w:t>.</w:t>
      </w:r>
    </w:p>
    <w:p w14:paraId="1F459048" w14:textId="77777777" w:rsidR="00CD323E" w:rsidRPr="00C63B88" w:rsidRDefault="00A22D4C" w:rsidP="00CD323E">
      <w:pPr>
        <w:ind w:firstLine="709"/>
        <w:rPr>
          <w:rFonts w:eastAsiaTheme="minorEastAsia"/>
          <w:iCs/>
        </w:rPr>
      </w:pPr>
      <w:r>
        <w:rPr>
          <w:rFonts w:eastAsiaTheme="minorEastAsia"/>
          <w:iCs/>
        </w:rPr>
        <w:t>Условия</w:t>
      </w:r>
      <w:r w:rsidR="00A1714B">
        <w:rPr>
          <w:rFonts w:eastAsiaTheme="minorEastAsia"/>
          <w:iCs/>
        </w:rPr>
        <w:t xml:space="preserve"> </w:t>
      </w:r>
      <w:r w:rsidR="00377F95">
        <w:rPr>
          <w:rFonts w:eastAsiaTheme="minorEastAsia"/>
          <w:iCs/>
        </w:rPr>
        <w:t>выбора изолятора</w:t>
      </w:r>
      <w:r w:rsidR="00377F95" w:rsidRPr="0016774B">
        <w:rPr>
          <w:rFonts w:eastAsiaTheme="minorEastAsia"/>
          <w:iCs/>
        </w:rPr>
        <w:t>:</w:t>
      </w:r>
    </w:p>
    <w:p w14:paraId="7BD1502C" w14:textId="6C665F32" w:rsidR="00377F95" w:rsidRPr="0016774B" w:rsidRDefault="00377F95" w:rsidP="00CD323E">
      <w:pPr>
        <w:ind w:firstLine="709"/>
        <w:rPr>
          <w:rFonts w:ascii="Cambria Math" w:eastAsiaTheme="minorEastAsia" w:hAnsi="Cambria Math"/>
          <w:i/>
        </w:rPr>
      </w:pPr>
      <w:r w:rsidRPr="0016774B">
        <w:rPr>
          <w:rFonts w:eastAsiaTheme="minorEastAsia"/>
          <w:iCs/>
        </w:rPr>
        <w:t>1)</w:t>
      </w:r>
      <w:r w:rsidRPr="00377F95">
        <w:rPr>
          <w:rFonts w:ascii="Cambria Math" w:hAnsi="Cambria Math"/>
          <w:i/>
        </w:rPr>
        <w:t xml:space="preserve"> </w:t>
      </w:r>
      <m:oMath>
        <m:sSub>
          <m:sSubPr>
            <m:ctrlPr>
              <w:rPr>
                <w:rFonts w:ascii="Cambria Math" w:hAnsi="Cambria Math"/>
                <w:i/>
              </w:rPr>
            </m:ctrlPr>
          </m:sSubPr>
          <m:e>
            <m:r>
              <w:rPr>
                <w:rFonts w:ascii="Cambria Math" w:hAnsi="Cambria Math"/>
              </w:rPr>
              <m:t>U</m:t>
            </m:r>
          </m:e>
          <m:sub>
            <m:r>
              <w:rPr>
                <w:rFonts w:ascii="Cambria Math" w:hAnsi="Cambria Math"/>
              </w:rPr>
              <m:t>уст</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ном</m:t>
            </m:r>
          </m:sub>
        </m:sSub>
        <m:r>
          <w:rPr>
            <w:rFonts w:ascii="Cambria Math" w:hAnsi="Cambria Math"/>
          </w:rPr>
          <m:t>;</m:t>
        </m:r>
      </m:oMath>
    </w:p>
    <w:p w14:paraId="5C448590" w14:textId="77777777" w:rsidR="00377F95" w:rsidRDefault="00377F95" w:rsidP="00CD323E">
      <w:pPr>
        <w:ind w:firstLine="709"/>
        <w:rPr>
          <w:rFonts w:ascii="Cambria Math" w:eastAsiaTheme="minorEastAsia" w:hAnsi="Cambria Math"/>
          <w:i/>
        </w:rPr>
      </w:pPr>
      <w:r>
        <w:rPr>
          <w:rFonts w:ascii="Cambria Math" w:eastAsiaTheme="minorEastAsia" w:hAnsi="Cambria Math"/>
          <w:iCs/>
        </w:rPr>
        <w:t>2)</w:t>
      </w:r>
      <w:r w:rsidR="00F7727B" w:rsidRPr="00F7727B">
        <w:rPr>
          <w:rFonts w:ascii="Cambria Math" w:hAnsi="Cambria Math"/>
          <w:i/>
        </w:rPr>
        <w:t xml:space="preserve"> </w:t>
      </w:r>
      <m:oMath>
        <m:sSub>
          <m:sSubPr>
            <m:ctrlPr>
              <w:rPr>
                <w:rFonts w:ascii="Cambria Math" w:hAnsi="Cambria Math"/>
                <w:i/>
              </w:rPr>
            </m:ctrlPr>
          </m:sSubPr>
          <m:e>
            <m:r>
              <w:rPr>
                <w:rFonts w:ascii="Cambria Math" w:hAnsi="Cambria Math"/>
                <w:lang w:val="en-GB"/>
              </w:rPr>
              <m:t>F</m:t>
            </m:r>
          </m:e>
          <m:sub>
            <m:r>
              <w:rPr>
                <w:rFonts w:ascii="Cambria Math" w:hAnsi="Cambria Math"/>
              </w:rPr>
              <m:t>расч</m:t>
            </m:r>
          </m:sub>
        </m:sSub>
        <m:r>
          <w:rPr>
            <w:rFonts w:ascii="Cambria Math" w:hAnsi="Cambria Math"/>
          </w:rPr>
          <m:t>≤</m:t>
        </m:r>
        <m:sSub>
          <m:sSubPr>
            <m:ctrlPr>
              <w:rPr>
                <w:rFonts w:ascii="Cambria Math" w:hAnsi="Cambria Math"/>
                <w:i/>
              </w:rPr>
            </m:ctrlPr>
          </m:sSubPr>
          <m:e>
            <m:r>
              <w:rPr>
                <w:rFonts w:ascii="Cambria Math" w:hAnsi="Cambria Math"/>
                <w:lang w:val="en-GB"/>
              </w:rPr>
              <m:t>F</m:t>
            </m:r>
          </m:e>
          <m:sub>
            <w:proofErr w:type="gramStart"/>
            <m:r>
              <w:rPr>
                <w:rFonts w:ascii="Cambria Math" w:hAnsi="Cambria Math"/>
              </w:rPr>
              <m:t>доп</m:t>
            </m:r>
            <w:proofErr w:type="gramEnd"/>
          </m:sub>
        </m:sSub>
        <m:r>
          <w:rPr>
            <w:rFonts w:ascii="Cambria Math" w:hAnsi="Cambria Math"/>
          </w:rPr>
          <m:t xml:space="preserve">, где </m:t>
        </m:r>
        <m:sSub>
          <m:sSubPr>
            <m:ctrlPr>
              <w:rPr>
                <w:rFonts w:ascii="Cambria Math" w:hAnsi="Cambria Math"/>
                <w:i/>
              </w:rPr>
            </m:ctrlPr>
          </m:sSubPr>
          <m:e>
            <m:r>
              <w:rPr>
                <w:rFonts w:ascii="Cambria Math" w:hAnsi="Cambria Math"/>
                <w:lang w:val="en-GB"/>
              </w:rPr>
              <m:t>F</m:t>
            </m:r>
          </m:e>
          <m:sub>
            <m:r>
              <w:rPr>
                <w:rFonts w:ascii="Cambria Math" w:hAnsi="Cambria Math"/>
              </w:rPr>
              <m:t>доп</m:t>
            </m:r>
          </m:sub>
        </m:sSub>
        <m:r>
          <w:rPr>
            <w:rFonts w:ascii="Cambria Math" w:hAnsi="Cambria Math"/>
          </w:rPr>
          <m:t>=0,6∙</m:t>
        </m:r>
        <m:sSub>
          <m:sSubPr>
            <m:ctrlPr>
              <w:rPr>
                <w:rFonts w:ascii="Cambria Math" w:hAnsi="Cambria Math"/>
                <w:i/>
              </w:rPr>
            </m:ctrlPr>
          </m:sSubPr>
          <m:e>
            <m:r>
              <w:rPr>
                <w:rFonts w:ascii="Cambria Math" w:hAnsi="Cambria Math"/>
                <w:lang w:val="en-GB"/>
              </w:rPr>
              <m:t>F</m:t>
            </m:r>
          </m:e>
          <m:sub>
            <m:r>
              <w:rPr>
                <w:rFonts w:ascii="Cambria Math" w:hAnsi="Cambria Math"/>
              </w:rPr>
              <m:t>разр</m:t>
            </m:r>
          </m:sub>
        </m:sSub>
        <m:r>
          <w:rPr>
            <w:rFonts w:ascii="Cambria Math" w:eastAsiaTheme="minorEastAsia" w:hAnsi="Cambria Math"/>
          </w:rPr>
          <m:t>.</m:t>
        </m:r>
      </m:oMath>
    </w:p>
    <w:p w14:paraId="2845FA64" w14:textId="1BDE33CE" w:rsidR="0082304B" w:rsidRPr="0018777C" w:rsidRDefault="00BA7C98" w:rsidP="0082304B">
      <w:pPr>
        <w:rPr>
          <w:rFonts w:eastAsiaTheme="minorEastAsia"/>
          <w:i/>
        </w:rPr>
      </w:pPr>
      <m:oMathPara>
        <m:oMath>
          <m:sSub>
            <m:sSubPr>
              <m:ctrlPr>
                <w:rPr>
                  <w:rFonts w:ascii="Cambria Math" w:hAnsi="Cambria Math"/>
                  <w:i/>
                </w:rPr>
              </m:ctrlPr>
            </m:sSubPr>
            <m:e>
              <m:r>
                <w:rPr>
                  <w:rFonts w:ascii="Cambria Math" w:hAnsi="Cambria Math"/>
                  <w:lang w:val="en-GB"/>
                </w:rPr>
                <m:t>F</m:t>
              </m:r>
            </m:e>
            <m:sub>
              <m:r>
                <w:rPr>
                  <w:rFonts w:ascii="Cambria Math" w:hAnsi="Cambria Math"/>
                </w:rPr>
                <m:t>доп</m:t>
              </m:r>
            </m:sub>
          </m:sSub>
          <m:r>
            <w:rPr>
              <w:rFonts w:ascii="Cambria Math" w:hAnsi="Cambria Math"/>
            </w:rPr>
            <m:t>=0,6∙</m:t>
          </m:r>
          <m:sSub>
            <m:sSubPr>
              <m:ctrlPr>
                <w:rPr>
                  <w:rFonts w:ascii="Cambria Math" w:hAnsi="Cambria Math"/>
                  <w:i/>
                </w:rPr>
              </m:ctrlPr>
            </m:sSubPr>
            <m:e>
              <m:r>
                <w:rPr>
                  <w:rFonts w:ascii="Cambria Math" w:hAnsi="Cambria Math"/>
                  <w:lang w:val="en-GB"/>
                </w:rPr>
                <m:t>F</m:t>
              </m:r>
            </m:e>
            <m:sub>
              <m:r>
                <w:rPr>
                  <w:rFonts w:ascii="Cambria Math" w:hAnsi="Cambria Math"/>
                </w:rPr>
                <m:t>разр</m:t>
              </m:r>
            </m:sub>
          </m:sSub>
          <m:r>
            <w:rPr>
              <w:rFonts w:ascii="Cambria Math" w:hAnsi="Cambria Math"/>
            </w:rPr>
            <m:t>=0,6∙3,75=2,25 кН.</m:t>
          </m:r>
        </m:oMath>
      </m:oMathPara>
    </w:p>
    <w:p w14:paraId="39BDE684" w14:textId="76DE35A8" w:rsidR="0018777C" w:rsidRDefault="0018777C" w:rsidP="0082304B">
      <w:pPr>
        <w:rPr>
          <w:rFonts w:eastAsiaTheme="minorEastAsia"/>
          <w:iCs/>
        </w:rPr>
      </w:pPr>
      <w:r>
        <w:rPr>
          <w:rFonts w:eastAsiaTheme="minorEastAsia"/>
          <w:iCs/>
        </w:rPr>
        <w:t>Поправочный коэффициент</w:t>
      </w:r>
      <w:r w:rsidR="00374CCC">
        <w:rPr>
          <w:rFonts w:eastAsiaTheme="minorEastAsia"/>
          <w:iCs/>
        </w:rPr>
        <w:t xml:space="preserve"> на высоту</w:t>
      </w:r>
      <w:r>
        <w:rPr>
          <w:rFonts w:eastAsiaTheme="minorEastAsia"/>
          <w:iCs/>
        </w:rPr>
        <w:t xml:space="preserve"> </w:t>
      </w:r>
      <w:r w:rsidR="001F29D1">
        <w:rPr>
          <w:rFonts w:eastAsiaTheme="minorEastAsia"/>
          <w:iCs/>
        </w:rPr>
        <w:t>для прямоугольной шины</w:t>
      </w:r>
      <w:r w:rsidR="00886D4E" w:rsidRPr="00886D4E">
        <w:rPr>
          <w:rFonts w:eastAsiaTheme="minorEastAsia"/>
          <w:iCs/>
        </w:rPr>
        <w:t>:</w:t>
      </w:r>
    </w:p>
    <w:p w14:paraId="0438CECE" w14:textId="77777777" w:rsidR="00D87FAE" w:rsidRPr="00D87FAE" w:rsidRDefault="00BA7C98" w:rsidP="00D87FAE">
      <w:pPr>
        <w:ind w:firstLine="709"/>
        <w:rPr>
          <w:rFonts w:eastAsiaTheme="minorEastAsia"/>
          <w:szCs w:val="28"/>
        </w:rPr>
      </w:pPr>
      <m:oMathPara>
        <m:oMath>
          <m:sSub>
            <m:sSubPr>
              <m:ctrlPr>
                <w:rPr>
                  <w:rFonts w:ascii="Cambria Math" w:hAnsi="Cambria Math"/>
                  <w:i/>
                </w:rPr>
              </m:ctrlPr>
            </m:sSubPr>
            <m:e>
              <m:r>
                <w:rPr>
                  <w:rFonts w:ascii="Cambria Math" w:hAnsi="Cambria Math"/>
                </w:rPr>
                <m:t>k</m:t>
              </m:r>
            </m:e>
            <m:sub>
              <m:r>
                <w:rPr>
                  <w:rFonts w:ascii="Cambria Math" w:hAnsi="Cambria Math"/>
                  <w:lang w:val="en-US"/>
                </w:rPr>
                <m:t>h</m:t>
              </m:r>
            </m:sub>
          </m:sSub>
          <m:r>
            <w:rPr>
              <w:rFonts w:ascii="Cambria Math" w:eastAsiaTheme="minorEastAsia" w:hAnsi="Cambria Math"/>
            </w:rPr>
            <m:t>=</m:t>
          </m:r>
          <m:f>
            <m:fPr>
              <m:ctrlPr>
                <w:rPr>
                  <w:rFonts w:ascii="Cambria Math" w:eastAsiaTheme="minorEastAsia" w:hAnsi="Cambria Math" w:cs="Times New Roman"/>
                  <w:i/>
                  <w:szCs w:val="28"/>
                  <w:lang w:val="en-US"/>
                </w:rPr>
              </m:ctrlPr>
            </m:fPr>
            <m:num>
              <m:r>
                <w:rPr>
                  <w:rFonts w:ascii="Cambria Math" w:eastAsiaTheme="minorEastAsia" w:hAnsi="Cambria Math" w:cs="Times New Roman"/>
                  <w:szCs w:val="28"/>
                  <w:lang w:val="en-US"/>
                </w:rPr>
                <m:t>H</m:t>
              </m:r>
            </m:num>
            <m:den>
              <m:sSub>
                <m:sSubPr>
                  <m:ctrlPr>
                    <w:rPr>
                      <w:rFonts w:ascii="Cambria Math" w:eastAsiaTheme="minorEastAsia" w:hAnsi="Cambria Math" w:cs="Times New Roman"/>
                      <w:i/>
                      <w:szCs w:val="28"/>
                      <w:lang w:val="en-US"/>
                    </w:rPr>
                  </m:ctrlPr>
                </m:sSubPr>
                <m:e>
                  <m:r>
                    <w:rPr>
                      <w:rFonts w:ascii="Cambria Math" w:eastAsiaTheme="minorEastAsia" w:hAnsi="Cambria Math" w:cs="Times New Roman"/>
                      <w:szCs w:val="28"/>
                      <w:lang w:val="en-US"/>
                    </w:rPr>
                    <m:t>H</m:t>
                  </m:r>
                </m:e>
                <m:sub>
                  <m:r>
                    <w:rPr>
                      <w:rFonts w:ascii="Cambria Math" w:eastAsiaTheme="minorEastAsia" w:hAnsi="Cambria Math" w:cs="Times New Roman"/>
                      <w:szCs w:val="28"/>
                    </w:rPr>
                    <m:t>из</m:t>
                  </m:r>
                </m:sub>
              </m:sSub>
            </m:den>
          </m:f>
          <m:r>
            <w:rPr>
              <w:rFonts w:ascii="Cambria Math" w:eastAsiaTheme="minorEastAsia" w:hAnsi="Cambria Math" w:cs="Times New Roman"/>
              <w:szCs w:val="28"/>
              <w:lang w:val="en-US"/>
            </w:rPr>
            <m:t>=</m:t>
          </m:r>
          <m:f>
            <m:fPr>
              <m:ctrlPr>
                <w:rPr>
                  <w:rFonts w:ascii="Cambria Math" w:eastAsiaTheme="minorEastAsia" w:hAnsi="Cambria Math" w:cs="Times New Roman"/>
                  <w:i/>
                  <w:szCs w:val="28"/>
                  <w:lang w:val="en-US"/>
                </w:rPr>
              </m:ctrlPr>
            </m:fPr>
            <m:num>
              <m:sSub>
                <m:sSubPr>
                  <m:ctrlPr>
                    <w:rPr>
                      <w:rFonts w:ascii="Cambria Math" w:eastAsiaTheme="minorEastAsia" w:hAnsi="Cambria Math" w:cs="Times New Roman"/>
                      <w:i/>
                      <w:szCs w:val="28"/>
                      <w:lang w:val="en-US"/>
                    </w:rPr>
                  </m:ctrlPr>
                </m:sSubPr>
                <m:e>
                  <m:r>
                    <w:rPr>
                      <w:rFonts w:ascii="Cambria Math" w:eastAsiaTheme="minorEastAsia" w:hAnsi="Cambria Math" w:cs="Times New Roman"/>
                      <w:szCs w:val="28"/>
                      <w:lang w:val="en-US"/>
                    </w:rPr>
                    <m:t>H</m:t>
                  </m:r>
                </m:e>
                <m:sub>
                  <m:r>
                    <w:rPr>
                      <w:rFonts w:ascii="Cambria Math" w:eastAsiaTheme="minorEastAsia" w:hAnsi="Cambria Math" w:cs="Times New Roman"/>
                      <w:szCs w:val="28"/>
                    </w:rPr>
                    <m:t>из</m:t>
                  </m:r>
                </m:sub>
              </m:sSub>
              <m:r>
                <w:rPr>
                  <w:rFonts w:ascii="Cambria Math" w:eastAsiaTheme="minorEastAsia" w:hAnsi="Cambria Math" w:cs="Times New Roman"/>
                  <w:szCs w:val="28"/>
                  <w:lang w:val="en-US"/>
                </w:rPr>
                <m:t>+</m:t>
              </m:r>
              <m:f>
                <m:fPr>
                  <m:ctrlPr>
                    <w:rPr>
                      <w:rFonts w:ascii="Cambria Math" w:eastAsiaTheme="minorEastAsia" w:hAnsi="Cambria Math" w:cs="Times New Roman"/>
                      <w:i/>
                      <w:szCs w:val="28"/>
                      <w:lang w:val="en-US"/>
                    </w:rPr>
                  </m:ctrlPr>
                </m:fPr>
                <m:num>
                  <m:r>
                    <w:rPr>
                      <w:rFonts w:ascii="Cambria Math" w:eastAsiaTheme="minorEastAsia" w:hAnsi="Cambria Math" w:cs="Times New Roman"/>
                      <w:szCs w:val="28"/>
                      <w:lang w:val="en-US"/>
                    </w:rPr>
                    <m:t>b</m:t>
                  </m:r>
                </m:num>
                <m:den>
                  <m:r>
                    <w:rPr>
                      <w:rFonts w:ascii="Cambria Math" w:eastAsiaTheme="minorEastAsia" w:hAnsi="Cambria Math" w:cs="Times New Roman"/>
                      <w:szCs w:val="28"/>
                      <w:lang w:val="en-US"/>
                    </w:rPr>
                    <m:t>2</m:t>
                  </m:r>
                </m:den>
              </m:f>
            </m:num>
            <m:den>
              <m:sSub>
                <m:sSubPr>
                  <m:ctrlPr>
                    <w:rPr>
                      <w:rFonts w:ascii="Cambria Math" w:eastAsiaTheme="minorEastAsia" w:hAnsi="Cambria Math" w:cs="Times New Roman"/>
                      <w:i/>
                      <w:szCs w:val="28"/>
                      <w:lang w:val="en-US"/>
                    </w:rPr>
                  </m:ctrlPr>
                </m:sSubPr>
                <m:e>
                  <m:r>
                    <w:rPr>
                      <w:rFonts w:ascii="Cambria Math" w:eastAsiaTheme="minorEastAsia" w:hAnsi="Cambria Math" w:cs="Times New Roman"/>
                      <w:szCs w:val="28"/>
                      <w:lang w:val="en-US"/>
                    </w:rPr>
                    <m:t>H</m:t>
                  </m:r>
                </m:e>
                <m:sub>
                  <m:r>
                    <w:rPr>
                      <w:rFonts w:ascii="Cambria Math" w:eastAsiaTheme="minorEastAsia" w:hAnsi="Cambria Math" w:cs="Times New Roman"/>
                      <w:szCs w:val="28"/>
                    </w:rPr>
                    <m:t>из</m:t>
                  </m:r>
                </m:sub>
              </m:sSub>
            </m:den>
          </m:f>
          <m:r>
            <w:rPr>
              <w:rFonts w:ascii="Cambria Math" w:eastAsiaTheme="minorEastAsia" w:hAnsi="Cambria Math" w:cs="Times New Roman"/>
              <w:szCs w:val="28"/>
              <w:lang w:val="en-US"/>
            </w:rPr>
            <m:t>=</m:t>
          </m:r>
          <m:f>
            <m:fPr>
              <m:ctrlPr>
                <w:rPr>
                  <w:rFonts w:ascii="Cambria Math" w:eastAsiaTheme="minorEastAsia" w:hAnsi="Cambria Math" w:cs="Times New Roman"/>
                  <w:i/>
                  <w:szCs w:val="28"/>
                  <w:lang w:val="en-US"/>
                </w:rPr>
              </m:ctrlPr>
            </m:fPr>
            <m:num>
              <m:r>
                <w:rPr>
                  <w:rFonts w:ascii="Cambria Math" w:eastAsiaTheme="minorEastAsia" w:hAnsi="Cambria Math" w:cs="Times New Roman"/>
                  <w:szCs w:val="28"/>
                  <w:lang w:val="en-US"/>
                </w:rPr>
                <m:t>0,1+</m:t>
              </m:r>
              <m:f>
                <m:fPr>
                  <m:ctrlPr>
                    <w:rPr>
                      <w:rFonts w:ascii="Cambria Math" w:eastAsiaTheme="minorEastAsia" w:hAnsi="Cambria Math" w:cs="Times New Roman"/>
                      <w:i/>
                      <w:szCs w:val="28"/>
                      <w:lang w:val="en-US"/>
                    </w:rPr>
                  </m:ctrlPr>
                </m:fPr>
                <m:num>
                  <m:r>
                    <w:rPr>
                      <w:rFonts w:ascii="Cambria Math" w:eastAsiaTheme="minorEastAsia" w:hAnsi="Cambria Math" w:cs="Times New Roman"/>
                      <w:szCs w:val="28"/>
                      <w:lang w:val="en-US"/>
                    </w:rPr>
                    <m:t>0,006</m:t>
                  </m:r>
                </m:num>
                <m:den>
                  <m:r>
                    <w:rPr>
                      <w:rFonts w:ascii="Cambria Math" w:eastAsiaTheme="minorEastAsia" w:hAnsi="Cambria Math" w:cs="Times New Roman"/>
                      <w:szCs w:val="28"/>
                      <w:lang w:val="en-US"/>
                    </w:rPr>
                    <m:t>2</m:t>
                  </m:r>
                </m:den>
              </m:f>
            </m:num>
            <m:den>
              <m:r>
                <w:rPr>
                  <w:rFonts w:ascii="Cambria Math" w:eastAsiaTheme="minorEastAsia" w:hAnsi="Cambria Math" w:cs="Times New Roman"/>
                  <w:szCs w:val="28"/>
                  <w:lang w:val="en-US"/>
                </w:rPr>
                <m:t>0,1</m:t>
              </m:r>
            </m:den>
          </m:f>
          <m:r>
            <w:rPr>
              <w:rFonts w:ascii="Cambria Math" w:eastAsiaTheme="minorEastAsia" w:hAnsi="Cambria Math" w:cs="Times New Roman"/>
              <w:szCs w:val="28"/>
              <w:lang w:val="en-US"/>
            </w:rPr>
            <m:t>=1,03</m:t>
          </m:r>
          <m:r>
            <w:rPr>
              <w:rFonts w:ascii="Cambria Math" w:eastAsiaTheme="minorEastAsia" w:hAnsi="Cambria Math" w:cs="Times New Roman"/>
              <w:szCs w:val="28"/>
            </w:rPr>
            <m:t>,</m:t>
          </m:r>
        </m:oMath>
      </m:oMathPara>
    </w:p>
    <w:p w14:paraId="7BF790C3" w14:textId="77777777" w:rsidR="00886D4E" w:rsidRDefault="00334D23" w:rsidP="006001C7">
      <w:pPr>
        <w:rPr>
          <w:rFonts w:eastAsiaTheme="minorEastAsia"/>
          <w:i/>
          <w:szCs w:val="28"/>
        </w:rPr>
      </w:pPr>
      <m:oMath>
        <m:r>
          <w:rPr>
            <w:rFonts w:ascii="Cambria Math" w:eastAsiaTheme="minorEastAsia" w:hAnsi="Cambria Math" w:cs="Times New Roman"/>
            <w:szCs w:val="28"/>
          </w:rPr>
          <m:t xml:space="preserve"> где </m:t>
        </m:r>
        <m:r>
          <w:rPr>
            <w:rFonts w:ascii="Cambria Math" w:eastAsiaTheme="minorEastAsia" w:hAnsi="Cambria Math" w:cs="Times New Roman"/>
            <w:szCs w:val="28"/>
            <w:lang w:val="en-GB"/>
          </w:rPr>
          <m:t>b</m:t>
        </m:r>
        <m:r>
          <w:rPr>
            <w:rFonts w:ascii="Cambria Math" w:eastAsiaTheme="minorEastAsia" w:hAnsi="Cambria Math" w:cs="Times New Roman"/>
            <w:szCs w:val="28"/>
          </w:rPr>
          <m:t xml:space="preserve">-толщина шины, </m:t>
        </m:r>
        <m:sSub>
          <m:sSubPr>
            <m:ctrlPr>
              <w:rPr>
                <w:rFonts w:ascii="Cambria Math" w:eastAsiaTheme="minorEastAsia" w:hAnsi="Cambria Math" w:cs="Times New Roman"/>
                <w:i/>
                <w:szCs w:val="28"/>
                <w:lang w:val="en-US"/>
              </w:rPr>
            </m:ctrlPr>
          </m:sSubPr>
          <m:e>
            <m:r>
              <w:rPr>
                <w:rFonts w:ascii="Cambria Math" w:eastAsiaTheme="minorEastAsia" w:hAnsi="Cambria Math" w:cs="Times New Roman"/>
                <w:szCs w:val="28"/>
                <w:lang w:val="en-US"/>
              </w:rPr>
              <m:t>H</m:t>
            </m:r>
          </m:e>
          <m:sub>
            <m:r>
              <w:rPr>
                <w:rFonts w:ascii="Cambria Math" w:eastAsiaTheme="minorEastAsia" w:hAnsi="Cambria Math" w:cs="Times New Roman"/>
                <w:szCs w:val="28"/>
              </w:rPr>
              <m:t>из</m:t>
            </m:r>
          </m:sub>
        </m:sSub>
        <m:r>
          <w:rPr>
            <w:rFonts w:ascii="Cambria Math" w:eastAsiaTheme="minorEastAsia" w:hAnsi="Cambria Math" w:cs="Times New Roman"/>
            <w:szCs w:val="28"/>
          </w:rPr>
          <m:t>-высота изолятора</m:t>
        </m:r>
      </m:oMath>
      <w:r w:rsidR="00B128FF">
        <w:rPr>
          <w:rFonts w:eastAsiaTheme="minorEastAsia"/>
          <w:i/>
          <w:szCs w:val="28"/>
        </w:rPr>
        <w:t>.</w:t>
      </w:r>
    </w:p>
    <w:p w14:paraId="0A8993CF" w14:textId="77777777" w:rsidR="00B128FF" w:rsidRDefault="00361390" w:rsidP="00D87FAE">
      <w:pPr>
        <w:ind w:firstLine="709"/>
        <w:rPr>
          <w:rFonts w:eastAsiaTheme="minorEastAsia"/>
          <w:iCs/>
          <w:szCs w:val="28"/>
        </w:rPr>
      </w:pPr>
      <w:r>
        <w:rPr>
          <w:rFonts w:eastAsiaTheme="minorEastAsia"/>
          <w:iCs/>
          <w:szCs w:val="28"/>
        </w:rPr>
        <w:t>При расположении шин в вершинах прямоугольного треугольника</w:t>
      </w:r>
      <w:r w:rsidRPr="00361390">
        <w:rPr>
          <w:rFonts w:eastAsiaTheme="minorEastAsia"/>
          <w:iCs/>
          <w:szCs w:val="28"/>
        </w:rPr>
        <w:t>:</w:t>
      </w:r>
    </w:p>
    <w:p w14:paraId="520819B5" w14:textId="1FBE2964" w:rsidR="00F900D8" w:rsidRDefault="00BA7C98" w:rsidP="00F900D8">
      <w:pPr>
        <w:ind w:firstLine="709"/>
        <w:rPr>
          <w:rFonts w:eastAsiaTheme="minorEastAsia" w:cs="Times New Roman"/>
          <w:iCs/>
          <w:szCs w:val="28"/>
          <w:lang w:val="en-US"/>
        </w:rPr>
      </w:pPr>
      <m:oMathPara>
        <m:oMath>
          <m:sSub>
            <m:sSubPr>
              <m:ctrlPr>
                <w:rPr>
                  <w:rFonts w:ascii="Cambria Math" w:eastAsiaTheme="minorEastAsia" w:hAnsi="Cambria Math" w:cs="Times New Roman"/>
                  <w:i/>
                  <w:iCs/>
                  <w:szCs w:val="28"/>
                </w:rPr>
              </m:ctrlPr>
            </m:sSubPr>
            <m:e>
              <m:r>
                <w:rPr>
                  <w:rFonts w:ascii="Cambria Math" w:eastAsiaTheme="minorEastAsia" w:hAnsi="Cambria Math" w:cs="Times New Roman"/>
                  <w:szCs w:val="28"/>
                </w:rPr>
                <m:t>F</m:t>
              </m:r>
            </m:e>
            <m:sub>
              <m:r>
                <w:rPr>
                  <w:rFonts w:ascii="Cambria Math" w:eastAsiaTheme="minorEastAsia" w:hAnsi="Cambria Math" w:cs="Times New Roman"/>
                  <w:szCs w:val="28"/>
                </w:rPr>
                <m:t>расч</m:t>
              </m:r>
            </m:sub>
          </m:sSub>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k</m:t>
              </m:r>
            </m:e>
            <m:sub>
              <m:r>
                <w:rPr>
                  <w:rFonts w:ascii="Cambria Math" w:eastAsiaTheme="minorEastAsia" w:hAnsi="Cambria Math" w:cs="Times New Roman"/>
                  <w:szCs w:val="28"/>
                </w:rPr>
                <m:t>h</m:t>
              </m:r>
            </m:sub>
          </m:sSub>
          <m:r>
            <w:rPr>
              <w:rFonts w:ascii="Cambria Math" w:eastAsiaTheme="minorEastAsia" w:hAnsi="Cambria Math" w:cs="Times New Roman"/>
              <w:szCs w:val="28"/>
            </w:rPr>
            <m:t>∙1,62∙</m:t>
          </m:r>
          <m:f>
            <m:fPr>
              <m:ctrlPr>
                <w:rPr>
                  <w:rFonts w:ascii="Cambria Math" w:eastAsiaTheme="minorEastAsia" w:hAnsi="Cambria Math" w:cs="Times New Roman"/>
                  <w:i/>
                  <w:iCs/>
                  <w:szCs w:val="28"/>
                </w:rPr>
              </m:ctrlPr>
            </m:fPr>
            <m:num>
              <m:sSup>
                <m:sSupPr>
                  <m:ctrlPr>
                    <w:rPr>
                      <w:rFonts w:ascii="Cambria Math" w:eastAsiaTheme="minorEastAsia" w:hAnsi="Cambria Math" w:cs="Times New Roman"/>
                      <w:i/>
                      <w:iCs/>
                      <w:szCs w:val="28"/>
                    </w:rPr>
                  </m:ctrlPr>
                </m:sSupPr>
                <m:e>
                  <m:sSub>
                    <m:sSubPr>
                      <m:ctrlPr>
                        <w:rPr>
                          <w:rFonts w:ascii="Cambria Math" w:eastAsiaTheme="minorEastAsia" w:hAnsi="Cambria Math" w:cs="Times New Roman"/>
                          <w:i/>
                          <w:iCs/>
                          <w:szCs w:val="28"/>
                        </w:rPr>
                      </m:ctrlPr>
                    </m:sSubPr>
                    <m:e>
                      <m:r>
                        <w:rPr>
                          <w:rFonts w:ascii="Cambria Math" w:eastAsiaTheme="minorEastAsia" w:hAnsi="Cambria Math" w:cs="Times New Roman"/>
                          <w:szCs w:val="28"/>
                          <w:lang w:val="en-US"/>
                        </w:rPr>
                        <m:t>i</m:t>
                      </m:r>
                    </m:e>
                    <m:sub>
                      <m:r>
                        <w:rPr>
                          <w:rFonts w:ascii="Cambria Math" w:eastAsiaTheme="minorEastAsia" w:hAnsi="Cambria Math" w:cs="Times New Roman"/>
                          <w:szCs w:val="28"/>
                        </w:rPr>
                        <m:t>уд</m:t>
                      </m:r>
                    </m:sub>
                  </m:sSub>
                </m:e>
                <m:sup>
                  <m:r>
                    <w:rPr>
                      <w:rFonts w:ascii="Cambria Math" w:eastAsiaTheme="minorEastAsia" w:hAnsi="Cambria Math" w:cs="Times New Roman"/>
                      <w:szCs w:val="28"/>
                    </w:rPr>
                    <m:t>2</m:t>
                  </m:r>
                </m:sup>
              </m:sSup>
              <m:r>
                <w:rPr>
                  <w:rFonts w:ascii="Cambria Math" w:eastAsiaTheme="minorEastAsia" w:hAnsi="Cambria Math" w:cs="Times New Roman"/>
                  <w:szCs w:val="28"/>
                </w:rPr>
                <m:t>∙l</m:t>
              </m:r>
            </m:num>
            <m:den>
              <m:r>
                <w:rPr>
                  <w:rFonts w:ascii="Cambria Math" w:eastAsiaTheme="minorEastAsia" w:hAnsi="Cambria Math" w:cs="Times New Roman"/>
                  <w:szCs w:val="28"/>
                </w:rPr>
                <m:t>a</m:t>
              </m:r>
            </m:den>
          </m:f>
          <m:r>
            <w:rPr>
              <w:rFonts w:ascii="Cambria Math" w:eastAsiaTheme="minorEastAsia" w:hAnsi="Cambria Math" w:cs="Times New Roman"/>
              <w:szCs w:val="28"/>
            </w:rPr>
            <m:t>∙</m:t>
          </m:r>
          <m:sSup>
            <m:sSupPr>
              <m:ctrlPr>
                <w:rPr>
                  <w:rFonts w:ascii="Cambria Math" w:eastAsiaTheme="minorEastAsia" w:hAnsi="Cambria Math" w:cs="Times New Roman"/>
                  <w:i/>
                  <w:iCs/>
                  <w:szCs w:val="28"/>
                  <w:lang w:val="en-US"/>
                </w:rPr>
              </m:ctrlPr>
            </m:sSupPr>
            <m:e>
              <m:r>
                <w:rPr>
                  <w:rFonts w:ascii="Cambria Math" w:eastAsiaTheme="minorEastAsia" w:hAnsi="Cambria Math" w:cs="Times New Roman"/>
                  <w:szCs w:val="28"/>
                </w:rPr>
                <m:t>10</m:t>
              </m:r>
            </m:e>
            <m:sup>
              <m:r>
                <w:rPr>
                  <w:rFonts w:ascii="Cambria Math" w:eastAsiaTheme="minorEastAsia" w:hAnsi="Cambria Math" w:cs="Times New Roman"/>
                  <w:szCs w:val="28"/>
                </w:rPr>
                <m:t>-7</m:t>
              </m:r>
            </m:sup>
          </m:sSup>
          <m:r>
            <w:rPr>
              <w:rFonts w:ascii="Cambria Math" w:eastAsiaTheme="minorEastAsia" w:hAnsi="Cambria Math" w:cs="Times New Roman"/>
              <w:szCs w:val="28"/>
              <w:lang w:val="en-US"/>
            </w:rPr>
            <m:t>=</m:t>
          </m:r>
          <m:r>
            <w:rPr>
              <w:rFonts w:ascii="Cambria Math" w:eastAsiaTheme="minorEastAsia" w:hAnsi="Cambria Math" w:cs="Times New Roman"/>
              <w:szCs w:val="28"/>
            </w:rPr>
            <m:t>1,03∙1,62∙</m:t>
          </m:r>
          <m:f>
            <m:fPr>
              <m:ctrlPr>
                <w:rPr>
                  <w:rFonts w:ascii="Cambria Math" w:eastAsiaTheme="minorEastAsia" w:hAnsi="Cambria Math" w:cs="Times New Roman"/>
                  <w:i/>
                  <w:iCs/>
                  <w:szCs w:val="28"/>
                </w:rPr>
              </m:ctrlPr>
            </m:fPr>
            <m:num>
              <m:sSup>
                <m:sSupPr>
                  <m:ctrlPr>
                    <w:rPr>
                      <w:rFonts w:ascii="Cambria Math" w:eastAsiaTheme="minorEastAsia" w:hAnsi="Cambria Math" w:cs="Times New Roman"/>
                      <w:i/>
                      <w:iCs/>
                      <w:szCs w:val="28"/>
                      <w:lang w:val="en-US"/>
                    </w:rPr>
                  </m:ctrlPr>
                </m:sSupPr>
                <m:e>
                  <m:d>
                    <m:dPr>
                      <m:ctrlPr>
                        <w:rPr>
                          <w:rFonts w:ascii="Cambria Math" w:eastAsiaTheme="minorEastAsia" w:hAnsi="Cambria Math" w:cs="Times New Roman"/>
                          <w:i/>
                          <w:szCs w:val="28"/>
                        </w:rPr>
                      </m:ctrlPr>
                    </m:dPr>
                    <m:e>
                      <m:r>
                        <w:rPr>
                          <w:rFonts w:ascii="Cambria Math" w:eastAsiaTheme="minorEastAsia" w:hAnsi="Cambria Math" w:cs="Times New Roman"/>
                          <w:szCs w:val="28"/>
                        </w:rPr>
                        <m:t>34,96∙</m:t>
                      </m:r>
                      <m:sSup>
                        <m:sSupPr>
                          <m:ctrlPr>
                            <w:rPr>
                              <w:rFonts w:ascii="Cambria Math" w:eastAsiaTheme="minorEastAsia" w:hAnsi="Cambria Math" w:cs="Times New Roman"/>
                              <w:i/>
                              <w:iCs/>
                              <w:szCs w:val="28"/>
                            </w:rPr>
                          </m:ctrlPr>
                        </m:sSupPr>
                        <m:e>
                          <m:r>
                            <w:rPr>
                              <w:rFonts w:ascii="Cambria Math" w:eastAsiaTheme="minorEastAsia" w:hAnsi="Cambria Math" w:cs="Times New Roman"/>
                              <w:szCs w:val="28"/>
                            </w:rPr>
                            <m:t>10</m:t>
                          </m:r>
                        </m:e>
                        <m:sup>
                          <m:r>
                            <w:rPr>
                              <w:rFonts w:ascii="Cambria Math" w:eastAsiaTheme="minorEastAsia" w:hAnsi="Cambria Math" w:cs="Times New Roman"/>
                              <w:szCs w:val="28"/>
                            </w:rPr>
                            <m:t>3</m:t>
                          </m:r>
                        </m:sup>
                      </m:sSup>
                      <m:ctrlPr>
                        <w:rPr>
                          <w:rFonts w:ascii="Cambria Math" w:eastAsiaTheme="minorEastAsia" w:hAnsi="Cambria Math" w:cs="Times New Roman"/>
                          <w:i/>
                          <w:iCs/>
                          <w:szCs w:val="28"/>
                        </w:rPr>
                      </m:ctrlPr>
                    </m:e>
                  </m:d>
                </m:e>
                <m:sup>
                  <m:r>
                    <w:rPr>
                      <w:rFonts w:ascii="Cambria Math" w:eastAsiaTheme="minorEastAsia" w:hAnsi="Cambria Math" w:cs="Times New Roman"/>
                      <w:szCs w:val="28"/>
                    </w:rPr>
                    <m:t>2</m:t>
                  </m:r>
                </m:sup>
              </m:sSup>
              <m:r>
                <w:rPr>
                  <w:rFonts w:ascii="Cambria Math" w:eastAsiaTheme="minorEastAsia" w:hAnsi="Cambria Math" w:cs="Times New Roman"/>
                  <w:szCs w:val="28"/>
                </w:rPr>
                <m:t>∙0,75</m:t>
              </m:r>
            </m:num>
            <m:den>
              <m:r>
                <w:rPr>
                  <w:rFonts w:ascii="Cambria Math" w:eastAsiaTheme="minorEastAsia" w:hAnsi="Cambria Math" w:cs="Times New Roman"/>
                  <w:szCs w:val="28"/>
                </w:rPr>
                <m:t>0,3</m:t>
              </m:r>
            </m:den>
          </m:f>
          <m:r>
            <w:rPr>
              <w:rFonts w:ascii="Cambria Math" w:eastAsiaTheme="minorEastAsia" w:hAnsi="Cambria Math" w:cs="Times New Roman"/>
              <w:szCs w:val="28"/>
            </w:rPr>
            <m:t>∙</m:t>
          </m:r>
          <m:sSup>
            <m:sSupPr>
              <m:ctrlPr>
                <w:rPr>
                  <w:rFonts w:ascii="Cambria Math" w:eastAsiaTheme="minorEastAsia" w:hAnsi="Cambria Math" w:cs="Times New Roman"/>
                  <w:i/>
                  <w:iCs/>
                  <w:szCs w:val="28"/>
                  <w:lang w:val="en-US"/>
                </w:rPr>
              </m:ctrlPr>
            </m:sSupPr>
            <m:e>
              <m:r>
                <w:rPr>
                  <w:rFonts w:ascii="Cambria Math" w:eastAsiaTheme="minorEastAsia" w:hAnsi="Cambria Math" w:cs="Times New Roman"/>
                  <w:szCs w:val="28"/>
                </w:rPr>
                <m:t>10</m:t>
              </m:r>
            </m:e>
            <m:sup>
              <m:r>
                <w:rPr>
                  <w:rFonts w:ascii="Cambria Math" w:eastAsiaTheme="minorEastAsia" w:hAnsi="Cambria Math" w:cs="Times New Roman"/>
                  <w:szCs w:val="28"/>
                </w:rPr>
                <m:t>-7</m:t>
              </m:r>
            </m:sup>
          </m:sSup>
          <m:r>
            <w:rPr>
              <w:rFonts w:ascii="Cambria Math" w:eastAsiaTheme="minorEastAsia" w:hAnsi="Cambria Math" w:cs="Times New Roman"/>
              <w:szCs w:val="28"/>
              <w:lang w:val="en-US"/>
            </w:rPr>
            <m:t>=</m:t>
          </m:r>
        </m:oMath>
      </m:oMathPara>
    </w:p>
    <w:p w14:paraId="1172EC7A" w14:textId="0C3BBB7A" w:rsidR="00C7775C" w:rsidRPr="001041AC" w:rsidRDefault="00F900D8" w:rsidP="001041AC">
      <w:pPr>
        <w:ind w:firstLine="709"/>
        <w:rPr>
          <w:rFonts w:eastAsiaTheme="minorEastAsia"/>
          <w:iCs/>
          <w:szCs w:val="28"/>
        </w:rPr>
      </w:pPr>
      <m:oMath>
        <m:r>
          <w:rPr>
            <w:rFonts w:ascii="Cambria Math" w:eastAsiaTheme="minorEastAsia" w:hAnsi="Cambria Math" w:cs="Times New Roman"/>
            <w:szCs w:val="28"/>
          </w:rPr>
          <m:t>= 509,8 Н.</m:t>
        </m:r>
      </m:oMath>
      <w:r>
        <w:rPr>
          <w:rFonts w:eastAsiaTheme="minorEastAsia"/>
          <w:iCs/>
          <w:szCs w:val="28"/>
        </w:rPr>
        <w:t xml:space="preserve"> </w:t>
      </w:r>
    </w:p>
    <w:p w14:paraId="160F40D7" w14:textId="6ACE66BB" w:rsidR="00570D25" w:rsidRPr="005577A7" w:rsidRDefault="00570D25" w:rsidP="00D87FAE">
      <w:pPr>
        <w:ind w:firstLine="709"/>
        <w:rPr>
          <w:rFonts w:eastAsiaTheme="minorEastAsia"/>
          <w:i/>
          <w:iCs/>
          <w:szCs w:val="28"/>
          <w:lang w:val="en-GB"/>
        </w:rPr>
      </w:pPr>
      <m:oMathPara>
        <m:oMathParaPr>
          <m:jc m:val="left"/>
        </m:oMathParaPr>
        <m:oMath>
          <m:r>
            <w:rPr>
              <w:rFonts w:ascii="Cambria Math" w:hAnsi="Cambria Math"/>
            </w:rPr>
            <w:lastRenderedPageBreak/>
            <m:t xml:space="preserve">1) </m:t>
          </m:r>
          <m:sSub>
            <m:sSubPr>
              <m:ctrlPr>
                <w:rPr>
                  <w:rFonts w:ascii="Cambria Math" w:hAnsi="Cambria Math"/>
                  <w:i/>
                </w:rPr>
              </m:ctrlPr>
            </m:sSubPr>
            <m:e>
              <m:r>
                <w:rPr>
                  <w:rFonts w:ascii="Cambria Math" w:hAnsi="Cambria Math"/>
                </w:rPr>
                <m:t>U</m:t>
              </m:r>
            </m:e>
            <m:sub>
              <m:r>
                <w:rPr>
                  <w:rFonts w:ascii="Cambria Math" w:hAnsi="Cambria Math"/>
                </w:rPr>
                <m:t>уст</m:t>
              </m:r>
            </m:sub>
          </m:sSub>
          <m:r>
            <w:rPr>
              <w:rFonts w:ascii="Cambria Math" w:hAnsi="Cambria Math"/>
            </w:rPr>
            <m:t>=6 кВ≤</m:t>
          </m:r>
          <m:sSub>
            <m:sSubPr>
              <m:ctrlPr>
                <w:rPr>
                  <w:rFonts w:ascii="Cambria Math" w:hAnsi="Cambria Math"/>
                  <w:i/>
                </w:rPr>
              </m:ctrlPr>
            </m:sSubPr>
            <m:e>
              <m:r>
                <w:rPr>
                  <w:rFonts w:ascii="Cambria Math" w:hAnsi="Cambria Math"/>
                </w:rPr>
                <m:t>U</m:t>
              </m:r>
            </m:e>
            <m:sub>
              <m:r>
                <w:rPr>
                  <w:rFonts w:ascii="Cambria Math" w:hAnsi="Cambria Math"/>
                </w:rPr>
                <m:t>ном</m:t>
              </m:r>
            </m:sub>
          </m:sSub>
          <m:r>
            <w:rPr>
              <w:rFonts w:ascii="Cambria Math" w:hAnsi="Cambria Math"/>
            </w:rPr>
            <m:t>=6 кВ</m:t>
          </m:r>
          <m:r>
            <w:rPr>
              <w:rFonts w:ascii="Cambria Math" w:eastAsiaTheme="minorEastAsia" w:hAnsi="Cambria Math"/>
            </w:rPr>
            <m:t>;</m:t>
          </m:r>
        </m:oMath>
      </m:oMathPara>
    </w:p>
    <w:p w14:paraId="3E0DA9D2" w14:textId="7F10C6FD" w:rsidR="00361390" w:rsidRPr="008944A6" w:rsidRDefault="001041AC" w:rsidP="00D87FAE">
      <w:pPr>
        <w:ind w:firstLine="709"/>
        <w:rPr>
          <w:rFonts w:eastAsiaTheme="minorEastAsia"/>
        </w:rPr>
      </w:pPr>
      <m:oMathPara>
        <m:oMathParaPr>
          <m:jc m:val="left"/>
        </m:oMathParaPr>
        <m:oMath>
          <m:r>
            <w:rPr>
              <w:rFonts w:ascii="Cambria Math" w:eastAsiaTheme="minorEastAsia" w:hAnsi="Cambria Math" w:cs="Times New Roman"/>
              <w:szCs w:val="28"/>
            </w:rPr>
            <m:t>2)</m:t>
          </m:r>
          <m:sSub>
            <m:sSubPr>
              <m:ctrlPr>
                <w:rPr>
                  <w:rFonts w:ascii="Cambria Math" w:eastAsiaTheme="minorEastAsia" w:hAnsi="Cambria Math" w:cs="Times New Roman"/>
                  <w:i/>
                  <w:iCs/>
                  <w:szCs w:val="28"/>
                </w:rPr>
              </m:ctrlPr>
            </m:sSubPr>
            <m:e>
              <m:r>
                <w:rPr>
                  <w:rFonts w:ascii="Cambria Math" w:eastAsiaTheme="minorEastAsia" w:hAnsi="Cambria Math" w:cs="Times New Roman"/>
                  <w:szCs w:val="28"/>
                </w:rPr>
                <m:t>F</m:t>
              </m:r>
            </m:e>
            <m:sub>
              <m:r>
                <w:rPr>
                  <w:rFonts w:ascii="Cambria Math" w:eastAsiaTheme="minorEastAsia" w:hAnsi="Cambria Math" w:cs="Times New Roman"/>
                  <w:szCs w:val="28"/>
                </w:rPr>
                <m:t>расч</m:t>
              </m:r>
            </m:sub>
          </m:sSub>
          <m:r>
            <w:rPr>
              <w:rFonts w:ascii="Cambria Math" w:eastAsiaTheme="minorEastAsia" w:hAnsi="Cambria Math"/>
              <w:szCs w:val="28"/>
            </w:rPr>
            <m:t>=509,8 Н≤</m:t>
          </m:r>
          <m:sSub>
            <m:sSubPr>
              <m:ctrlPr>
                <w:rPr>
                  <w:rFonts w:ascii="Cambria Math" w:hAnsi="Cambria Math"/>
                  <w:i/>
                </w:rPr>
              </m:ctrlPr>
            </m:sSubPr>
            <m:e>
              <m:r>
                <w:rPr>
                  <w:rFonts w:ascii="Cambria Math" w:hAnsi="Cambria Math"/>
                  <w:lang w:val="en-GB"/>
                </w:rPr>
                <m:t>F</m:t>
              </m:r>
            </m:e>
            <m:sub>
              <m:r>
                <w:rPr>
                  <w:rFonts w:ascii="Cambria Math" w:hAnsi="Cambria Math"/>
                </w:rPr>
                <m:t>доп</m:t>
              </m:r>
            </m:sub>
          </m:sSub>
          <m:r>
            <w:rPr>
              <w:rFonts w:ascii="Cambria Math" w:hAnsi="Cambria Math"/>
            </w:rPr>
            <m:t>=2250 Н.</m:t>
          </m:r>
        </m:oMath>
      </m:oMathPara>
    </w:p>
    <w:p w14:paraId="1404F6DE" w14:textId="77777777" w:rsidR="008944A6" w:rsidRDefault="008944A6" w:rsidP="00D87FAE">
      <w:pPr>
        <w:ind w:firstLine="709"/>
        <w:rPr>
          <w:rFonts w:eastAsiaTheme="minorEastAsia"/>
          <w:iCs/>
          <w:szCs w:val="28"/>
        </w:rPr>
      </w:pPr>
    </w:p>
    <w:p w14:paraId="35964C8B" w14:textId="27F03E4F" w:rsidR="00A139B7" w:rsidRPr="00D747B3" w:rsidRDefault="005577A7" w:rsidP="00D747B3">
      <w:pPr>
        <w:ind w:firstLine="709"/>
        <w:rPr>
          <w:rFonts w:eastAsiaTheme="minorEastAsia"/>
          <w:iCs/>
          <w:szCs w:val="28"/>
        </w:rPr>
      </w:pPr>
      <w:r>
        <w:rPr>
          <w:rFonts w:eastAsiaTheme="minorEastAsia"/>
          <w:iCs/>
          <w:szCs w:val="28"/>
        </w:rPr>
        <w:t>Таким образом, изолятор опорный керамический ИОР-6-3,75</w:t>
      </w:r>
      <w:r w:rsidR="00F03263">
        <w:rPr>
          <w:rFonts w:eastAsiaTheme="minorEastAsia"/>
          <w:iCs/>
          <w:szCs w:val="28"/>
        </w:rPr>
        <w:t xml:space="preserve"> подходит.</w:t>
      </w:r>
      <w:bookmarkStart w:id="186" w:name="_Toc136364075"/>
    </w:p>
    <w:p w14:paraId="2A926EF4" w14:textId="77777777" w:rsidR="00A139B7" w:rsidRDefault="00A139B7" w:rsidP="000D751E">
      <w:pPr>
        <w:pStyle w:val="2"/>
        <w:numPr>
          <w:ilvl w:val="1"/>
          <w:numId w:val="4"/>
        </w:numPr>
        <w:jc w:val="left"/>
        <w:rPr>
          <w:rFonts w:eastAsiaTheme="minorEastAsia"/>
        </w:rPr>
      </w:pPr>
      <w:r w:rsidRPr="000E040A">
        <w:rPr>
          <w:rFonts w:eastAsiaTheme="minorEastAsia"/>
        </w:rPr>
        <w:t xml:space="preserve"> </w:t>
      </w:r>
      <w:bookmarkStart w:id="187" w:name="_Toc166613528"/>
      <w:r w:rsidRPr="00A139B7">
        <w:rPr>
          <w:rFonts w:eastAsiaTheme="minorEastAsia"/>
        </w:rPr>
        <w:t>Выбор измерительных трансформаторов тока</w:t>
      </w:r>
      <w:bookmarkEnd w:id="186"/>
      <w:bookmarkEnd w:id="187"/>
    </w:p>
    <w:p w14:paraId="752E0939" w14:textId="77777777" w:rsidR="007E3B46" w:rsidRDefault="007E3B46" w:rsidP="006B34B7">
      <w:pPr>
        <w:ind w:firstLine="709"/>
        <w:rPr>
          <w:lang w:eastAsia="ru-RU"/>
        </w:rPr>
      </w:pPr>
      <w:r w:rsidRPr="002555D3">
        <w:rPr>
          <w:rFonts w:eastAsiaTheme="minorEastAsia"/>
        </w:rPr>
        <w:t>Измерительные трансформатор</w:t>
      </w:r>
      <w:r>
        <w:rPr>
          <w:rFonts w:eastAsiaTheme="minorEastAsia"/>
        </w:rPr>
        <w:t>ы</w:t>
      </w:r>
      <w:r w:rsidRPr="002555D3">
        <w:rPr>
          <w:rFonts w:eastAsiaTheme="minorEastAsia"/>
        </w:rPr>
        <w:t xml:space="preserve"> тока встроены в КРУЭ </w:t>
      </w:r>
      <w:r w:rsidRPr="007E3B46">
        <w:rPr>
          <w:rFonts w:eastAsiaTheme="minorEastAsia"/>
        </w:rPr>
        <w:t>110</w:t>
      </w:r>
      <w:r w:rsidRPr="002555D3">
        <w:rPr>
          <w:rFonts w:eastAsiaTheme="minorEastAsia"/>
        </w:rPr>
        <w:t xml:space="preserve"> </w:t>
      </w:r>
      <w:proofErr w:type="spellStart"/>
      <w:r w:rsidRPr="002555D3">
        <w:rPr>
          <w:rFonts w:eastAsiaTheme="minorEastAsia"/>
        </w:rPr>
        <w:t>кВ</w:t>
      </w:r>
      <w:proofErr w:type="spellEnd"/>
      <w:r w:rsidRPr="002555D3">
        <w:rPr>
          <w:rFonts w:eastAsiaTheme="minorEastAsia"/>
        </w:rPr>
        <w:t>,</w:t>
      </w:r>
      <w:r w:rsidRPr="002555D3">
        <w:rPr>
          <w:lang w:eastAsia="ru-RU"/>
        </w:rPr>
        <w:t xml:space="preserve"> поэтому выбор трансформаторов в этих цепях не осуществляется.</w:t>
      </w:r>
    </w:p>
    <w:p w14:paraId="47206361" w14:textId="6EA21768" w:rsidR="005026DF" w:rsidRPr="005D4A74" w:rsidRDefault="005026DF" w:rsidP="006B34B7">
      <w:pPr>
        <w:ind w:firstLine="709"/>
        <w:rPr>
          <w:b/>
          <w:bCs/>
          <w:lang w:eastAsia="ru-RU"/>
        </w:rPr>
      </w:pPr>
      <w:r w:rsidRPr="005D4A74">
        <w:rPr>
          <w:b/>
          <w:bCs/>
          <w:lang w:eastAsia="ru-RU"/>
        </w:rPr>
        <w:t xml:space="preserve">Выбор ИТТ в </w:t>
      </w:r>
      <w:r w:rsidR="005D4A74" w:rsidRPr="005D4A74">
        <w:rPr>
          <w:b/>
          <w:bCs/>
          <w:lang w:eastAsia="ru-RU"/>
        </w:rPr>
        <w:t>генераторной цепи:</w:t>
      </w:r>
    </w:p>
    <w:p w14:paraId="4C79250B" w14:textId="2BC6000F" w:rsidR="00D4132A" w:rsidRDefault="00D4132A" w:rsidP="00D4132A">
      <w:pPr>
        <w:ind w:firstLine="709"/>
        <w:rPr>
          <w:lang w:eastAsia="ru-RU"/>
        </w:rPr>
      </w:pPr>
      <w:r>
        <w:rPr>
          <w:lang w:eastAsia="ru-RU"/>
        </w:rPr>
        <w:t xml:space="preserve">Производят выбор трансформаторов тока в генераторной цепи, к которым подключают многофункциональные измерительные приборы (МИП), контролирующие режим работы оборудования. Предварительно выбирается </w:t>
      </w:r>
      <w:proofErr w:type="gramStart"/>
      <w:r>
        <w:rPr>
          <w:lang w:eastAsia="ru-RU"/>
        </w:rPr>
        <w:t>ТТ</w:t>
      </w:r>
      <w:proofErr w:type="gramEnd"/>
      <w:r>
        <w:rPr>
          <w:lang w:eastAsia="ru-RU"/>
        </w:rPr>
        <w:t xml:space="preserve"> </w:t>
      </w:r>
      <w:r w:rsidR="00DC1363">
        <w:rPr>
          <w:lang w:eastAsia="ru-RU"/>
        </w:rPr>
        <w:t>встроенный</w:t>
      </w:r>
      <w:r w:rsidR="006513DA">
        <w:rPr>
          <w:lang w:eastAsia="ru-RU"/>
        </w:rPr>
        <w:t xml:space="preserve"> </w:t>
      </w:r>
      <w:r>
        <w:rPr>
          <w:lang w:eastAsia="ru-RU"/>
        </w:rPr>
        <w:t>типа</w:t>
      </w:r>
      <w:r w:rsidR="00DC3B6A">
        <w:rPr>
          <w:lang w:eastAsia="ru-RU"/>
        </w:rPr>
        <w:t xml:space="preserve"> </w:t>
      </w:r>
      <w:r w:rsidR="006513DA">
        <w:rPr>
          <w:lang w:eastAsia="ru-RU"/>
        </w:rPr>
        <w:t>ТВ-ЭК</w:t>
      </w:r>
      <w:r w:rsidR="006A4899">
        <w:rPr>
          <w:lang w:eastAsia="ru-RU"/>
        </w:rPr>
        <w:t xml:space="preserve"> 10М2</w:t>
      </w:r>
      <w:r w:rsidR="0052621F">
        <w:rPr>
          <w:lang w:eastAsia="ru-RU"/>
        </w:rPr>
        <w:t xml:space="preserve"> </w:t>
      </w:r>
      <w:r w:rsidR="0052621F" w:rsidRPr="0052621F">
        <w:rPr>
          <w:lang w:eastAsia="ru-RU"/>
        </w:rPr>
        <w:t>[</w:t>
      </w:r>
      <w:r w:rsidR="00435316" w:rsidRPr="00435316">
        <w:rPr>
          <w:lang w:eastAsia="ru-RU"/>
        </w:rPr>
        <w:t>10</w:t>
      </w:r>
      <w:r w:rsidR="0052621F" w:rsidRPr="0052621F">
        <w:rPr>
          <w:lang w:eastAsia="ru-RU"/>
        </w:rPr>
        <w:t>]</w:t>
      </w:r>
      <w:r w:rsidR="006A4899">
        <w:rPr>
          <w:lang w:eastAsia="ru-RU"/>
        </w:rPr>
        <w:t xml:space="preserve"> (для установки в </w:t>
      </w:r>
      <w:proofErr w:type="spellStart"/>
      <w:r w:rsidR="006A4899">
        <w:rPr>
          <w:lang w:eastAsia="ru-RU"/>
        </w:rPr>
        <w:t>токопроводы</w:t>
      </w:r>
      <w:proofErr w:type="spellEnd"/>
      <w:r w:rsidR="006A4899">
        <w:rPr>
          <w:lang w:eastAsia="ru-RU"/>
        </w:rPr>
        <w:t xml:space="preserve">, </w:t>
      </w:r>
      <w:proofErr w:type="spellStart"/>
      <w:r w:rsidR="006A4899">
        <w:rPr>
          <w:lang w:eastAsia="ru-RU"/>
        </w:rPr>
        <w:t>шинопроводы</w:t>
      </w:r>
      <w:proofErr w:type="spellEnd"/>
      <w:r w:rsidR="006A4899">
        <w:rPr>
          <w:lang w:eastAsia="ru-RU"/>
        </w:rPr>
        <w:t>, КРУЭ)</w:t>
      </w:r>
      <w:r w:rsidR="00E37ADA">
        <w:rPr>
          <w:lang w:eastAsia="ru-RU"/>
        </w:rPr>
        <w:t xml:space="preserve"> с классом точности </w:t>
      </w:r>
      <w:r w:rsidR="00E37ADA" w:rsidRPr="00E37ADA">
        <w:rPr>
          <w:lang w:eastAsia="ru-RU"/>
        </w:rPr>
        <w:t>0,2</w:t>
      </w:r>
      <w:r w:rsidR="00E37ADA">
        <w:rPr>
          <w:lang w:val="en-GB" w:eastAsia="ru-RU"/>
        </w:rPr>
        <w:t>S</w:t>
      </w:r>
      <w:r w:rsidR="00E37ADA" w:rsidRPr="00E37ADA">
        <w:rPr>
          <w:lang w:eastAsia="ru-RU"/>
        </w:rPr>
        <w:t xml:space="preserve"> </w:t>
      </w:r>
      <w:r w:rsidR="00E37ADA">
        <w:rPr>
          <w:lang w:eastAsia="ru-RU"/>
        </w:rPr>
        <w:t>и вторичны</w:t>
      </w:r>
      <w:r w:rsidR="00AA2CF2">
        <w:rPr>
          <w:lang w:eastAsia="ru-RU"/>
        </w:rPr>
        <w:t>м</w:t>
      </w:r>
      <w:r w:rsidR="00E37ADA">
        <w:rPr>
          <w:lang w:eastAsia="ru-RU"/>
        </w:rPr>
        <w:t xml:space="preserve"> токо</w:t>
      </w:r>
      <w:r w:rsidR="00AA2CF2">
        <w:rPr>
          <w:lang w:eastAsia="ru-RU"/>
        </w:rPr>
        <w:t>м</w:t>
      </w:r>
      <w:r w:rsidR="00E37ADA">
        <w:rPr>
          <w:lang w:eastAsia="ru-RU"/>
        </w:rPr>
        <w:t xml:space="preserve"> 5А</w:t>
      </w:r>
      <w:r w:rsidRPr="002B795A">
        <w:rPr>
          <w:lang w:eastAsia="ru-RU"/>
        </w:rPr>
        <w:t>,</w:t>
      </w:r>
      <w:r>
        <w:rPr>
          <w:lang w:eastAsia="ru-RU"/>
        </w:rPr>
        <w:t xml:space="preserve"> параметры которого представлены в таблице 3.</w:t>
      </w:r>
      <w:r w:rsidR="00333B53">
        <w:rPr>
          <w:lang w:eastAsia="ru-RU"/>
        </w:rPr>
        <w:t>9</w:t>
      </w:r>
      <w:r>
        <w:rPr>
          <w:lang w:eastAsia="ru-RU"/>
        </w:rPr>
        <w:t>.</w:t>
      </w:r>
    </w:p>
    <w:p w14:paraId="4A8F05A5" w14:textId="3A3A1A74" w:rsidR="00D4132A" w:rsidRPr="007345F1" w:rsidRDefault="00D4132A" w:rsidP="00D4132A">
      <w:pPr>
        <w:pStyle w:val="a3"/>
        <w:keepNext/>
        <w:jc w:val="left"/>
      </w:pPr>
      <w:r>
        <w:t xml:space="preserve">Таблица </w:t>
      </w:r>
      <w:r w:rsidR="0034284F">
        <w:t>3</w:t>
      </w:r>
      <w:r>
        <w:t>.</w:t>
      </w:r>
      <w:r w:rsidR="0034284F">
        <w:t>9</w:t>
      </w:r>
      <w:r>
        <w:t xml:space="preserve"> — Выбор и проверка </w:t>
      </w:r>
      <w:proofErr w:type="gramStart"/>
      <w:r w:rsidR="002A4211">
        <w:t>ТВ-ЭК</w:t>
      </w:r>
      <w:proofErr w:type="gramEnd"/>
      <w:r w:rsidR="002A4211">
        <w:t xml:space="preserve"> 10М2</w:t>
      </w:r>
      <w:r>
        <w:t xml:space="preserve"> </w:t>
      </w:r>
    </w:p>
    <w:tbl>
      <w:tblPr>
        <w:tblStyle w:val="a9"/>
        <w:tblW w:w="0" w:type="auto"/>
        <w:tblLook w:val="04A0" w:firstRow="1" w:lastRow="0" w:firstColumn="1" w:lastColumn="0" w:noHBand="0" w:noVBand="1"/>
      </w:tblPr>
      <w:tblGrid>
        <w:gridCol w:w="3256"/>
        <w:gridCol w:w="2126"/>
        <w:gridCol w:w="3029"/>
        <w:gridCol w:w="1217"/>
      </w:tblGrid>
      <w:tr w:rsidR="00D4132A" w14:paraId="6FB9A86E" w14:textId="77777777" w:rsidTr="00942E72">
        <w:tc>
          <w:tcPr>
            <w:tcW w:w="3256" w:type="dxa"/>
            <w:tcBorders>
              <w:top w:val="single" w:sz="4" w:space="0" w:color="auto"/>
              <w:left w:val="single" w:sz="4" w:space="0" w:color="auto"/>
              <w:bottom w:val="single" w:sz="4" w:space="0" w:color="auto"/>
              <w:right w:val="single" w:sz="4" w:space="0" w:color="auto"/>
            </w:tcBorders>
            <w:vAlign w:val="center"/>
            <w:hideMark/>
          </w:tcPr>
          <w:p w14:paraId="6BD85C63" w14:textId="77777777" w:rsidR="00D4132A" w:rsidRDefault="00D4132A" w:rsidP="00BA7C98">
            <w:pPr>
              <w:spacing w:line="276" w:lineRule="auto"/>
              <w:jc w:val="center"/>
              <w:rPr>
                <w:sz w:val="24"/>
                <w:szCs w:val="24"/>
                <w:lang w:eastAsia="ru-RU"/>
              </w:rPr>
            </w:pPr>
            <w:r>
              <w:rPr>
                <w:sz w:val="24"/>
                <w:szCs w:val="24"/>
                <w:lang w:eastAsia="ru-RU"/>
              </w:rPr>
              <w:t>Данные из каталога</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5D2CD0" w14:textId="77777777" w:rsidR="00D4132A" w:rsidRDefault="00D4132A" w:rsidP="00BA7C98">
            <w:pPr>
              <w:spacing w:line="276" w:lineRule="auto"/>
              <w:jc w:val="center"/>
              <w:rPr>
                <w:sz w:val="24"/>
                <w:szCs w:val="24"/>
                <w:lang w:eastAsia="ru-RU"/>
              </w:rPr>
            </w:pPr>
            <w:r>
              <w:rPr>
                <w:sz w:val="24"/>
                <w:szCs w:val="24"/>
                <w:lang w:eastAsia="ru-RU"/>
              </w:rPr>
              <w:t>Расчетные данные</w:t>
            </w:r>
          </w:p>
        </w:tc>
        <w:tc>
          <w:tcPr>
            <w:tcW w:w="3029" w:type="dxa"/>
            <w:tcBorders>
              <w:top w:val="single" w:sz="4" w:space="0" w:color="auto"/>
              <w:left w:val="single" w:sz="4" w:space="0" w:color="auto"/>
              <w:bottom w:val="single" w:sz="4" w:space="0" w:color="auto"/>
              <w:right w:val="single" w:sz="4" w:space="0" w:color="auto"/>
            </w:tcBorders>
            <w:vAlign w:val="center"/>
            <w:hideMark/>
          </w:tcPr>
          <w:p w14:paraId="1F8D024E" w14:textId="77777777" w:rsidR="00D4132A" w:rsidRDefault="00D4132A" w:rsidP="00BA7C98">
            <w:pPr>
              <w:spacing w:line="276" w:lineRule="auto"/>
              <w:jc w:val="center"/>
              <w:rPr>
                <w:sz w:val="24"/>
                <w:szCs w:val="24"/>
                <w:lang w:eastAsia="ru-RU"/>
              </w:rPr>
            </w:pPr>
            <w:r>
              <w:rPr>
                <w:sz w:val="24"/>
                <w:szCs w:val="24"/>
                <w:lang w:eastAsia="ru-RU"/>
              </w:rPr>
              <w:t>Условия выбора</w:t>
            </w:r>
          </w:p>
        </w:tc>
        <w:tc>
          <w:tcPr>
            <w:tcW w:w="1217" w:type="dxa"/>
            <w:tcBorders>
              <w:top w:val="single" w:sz="4" w:space="0" w:color="auto"/>
              <w:left w:val="single" w:sz="4" w:space="0" w:color="auto"/>
              <w:bottom w:val="single" w:sz="4" w:space="0" w:color="auto"/>
              <w:right w:val="single" w:sz="4" w:space="0" w:color="auto"/>
            </w:tcBorders>
            <w:vAlign w:val="center"/>
            <w:hideMark/>
          </w:tcPr>
          <w:p w14:paraId="7F9E1C89" w14:textId="77777777" w:rsidR="00D4132A" w:rsidRDefault="00D4132A" w:rsidP="00BA7C98">
            <w:pPr>
              <w:spacing w:line="276" w:lineRule="auto"/>
              <w:jc w:val="center"/>
              <w:rPr>
                <w:sz w:val="24"/>
                <w:szCs w:val="24"/>
                <w:lang w:eastAsia="ru-RU"/>
              </w:rPr>
            </w:pPr>
            <w:r>
              <w:rPr>
                <w:sz w:val="24"/>
                <w:szCs w:val="24"/>
                <w:lang w:eastAsia="ru-RU"/>
              </w:rPr>
              <w:t>Результат</w:t>
            </w:r>
          </w:p>
        </w:tc>
      </w:tr>
      <w:tr w:rsidR="00D4132A" w14:paraId="75EFDD29" w14:textId="77777777" w:rsidTr="00BA7C98">
        <w:tc>
          <w:tcPr>
            <w:tcW w:w="9628" w:type="dxa"/>
            <w:gridSpan w:val="4"/>
            <w:tcBorders>
              <w:top w:val="single" w:sz="4" w:space="0" w:color="auto"/>
              <w:left w:val="single" w:sz="4" w:space="0" w:color="auto"/>
              <w:bottom w:val="single" w:sz="4" w:space="0" w:color="auto"/>
              <w:right w:val="single" w:sz="4" w:space="0" w:color="auto"/>
            </w:tcBorders>
            <w:vAlign w:val="center"/>
          </w:tcPr>
          <w:p w14:paraId="407F7D1F" w14:textId="1A782576" w:rsidR="00D4132A" w:rsidRPr="00883970" w:rsidRDefault="000718AA" w:rsidP="00BA7C98">
            <w:pPr>
              <w:spacing w:line="276" w:lineRule="auto"/>
              <w:jc w:val="center"/>
              <w:rPr>
                <w:sz w:val="24"/>
                <w:szCs w:val="24"/>
                <w:lang w:eastAsia="ru-RU"/>
              </w:rPr>
            </w:pPr>
            <w:r>
              <w:rPr>
                <w:sz w:val="24"/>
                <w:szCs w:val="24"/>
                <w:lang w:eastAsia="ru-RU"/>
              </w:rPr>
              <w:t>Генератор – блочный трансформатор</w:t>
            </w:r>
            <w:r w:rsidR="00D4132A" w:rsidRPr="00883970">
              <w:rPr>
                <w:sz w:val="24"/>
                <w:szCs w:val="24"/>
                <w:lang w:eastAsia="ru-RU"/>
              </w:rPr>
              <w:t xml:space="preserve">: </w:t>
            </w:r>
            <w:proofErr w:type="gramStart"/>
            <w:r w:rsidR="002A4211">
              <w:rPr>
                <w:sz w:val="24"/>
                <w:szCs w:val="24"/>
                <w:lang w:eastAsia="ru-RU"/>
              </w:rPr>
              <w:t>ТВ-ЭК</w:t>
            </w:r>
            <w:proofErr w:type="gramEnd"/>
            <w:r w:rsidR="002A4211">
              <w:rPr>
                <w:sz w:val="24"/>
                <w:szCs w:val="24"/>
                <w:lang w:eastAsia="ru-RU"/>
              </w:rPr>
              <w:t xml:space="preserve"> 10М2</w:t>
            </w:r>
          </w:p>
        </w:tc>
      </w:tr>
      <w:tr w:rsidR="00D4132A" w14:paraId="4C42C4BC" w14:textId="77777777" w:rsidTr="00942E72">
        <w:tc>
          <w:tcPr>
            <w:tcW w:w="3256" w:type="dxa"/>
            <w:tcBorders>
              <w:top w:val="single" w:sz="4" w:space="0" w:color="auto"/>
              <w:left w:val="single" w:sz="4" w:space="0" w:color="auto"/>
              <w:bottom w:val="single" w:sz="4" w:space="0" w:color="auto"/>
              <w:right w:val="single" w:sz="4" w:space="0" w:color="auto"/>
            </w:tcBorders>
            <w:vAlign w:val="center"/>
            <w:hideMark/>
          </w:tcPr>
          <w:p w14:paraId="0E045201" w14:textId="0A94A0D0" w:rsidR="00D4132A" w:rsidRDefault="00D4132A"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sidR="00F8626E">
              <w:rPr>
                <w:rFonts w:ascii="Cambria Math" w:hAnsi="Cambria Math"/>
                <w:sz w:val="24"/>
                <w:szCs w:val="24"/>
                <w:lang w:eastAsia="ru-RU"/>
              </w:rPr>
              <w:t>10</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2126" w:type="dxa"/>
            <w:tcBorders>
              <w:top w:val="single" w:sz="4" w:space="0" w:color="auto"/>
              <w:left w:val="single" w:sz="4" w:space="0" w:color="auto"/>
              <w:bottom w:val="single" w:sz="4" w:space="0" w:color="auto"/>
              <w:right w:val="single" w:sz="4" w:space="0" w:color="auto"/>
            </w:tcBorders>
            <w:vAlign w:val="center"/>
            <w:hideMark/>
          </w:tcPr>
          <w:p w14:paraId="56CA9740" w14:textId="2F56508A" w:rsidR="00D4132A" w:rsidRDefault="00D4132A"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 сет</w:t>
            </w:r>
            <w:r>
              <w:rPr>
                <w:rFonts w:ascii="Cambria Math" w:hAnsi="Cambria Math"/>
                <w:sz w:val="24"/>
                <w:szCs w:val="24"/>
                <w:lang w:eastAsia="ru-RU"/>
              </w:rPr>
              <w:t xml:space="preserve"> = </w:t>
            </w:r>
            <w:r w:rsidR="002353AB">
              <w:rPr>
                <w:rFonts w:ascii="Cambria Math" w:hAnsi="Cambria Math"/>
                <w:sz w:val="24"/>
                <w:szCs w:val="24"/>
                <w:lang w:eastAsia="ru-RU"/>
              </w:rPr>
              <w:t>10,5</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3029" w:type="dxa"/>
            <w:tcBorders>
              <w:top w:val="single" w:sz="4" w:space="0" w:color="auto"/>
              <w:left w:val="single" w:sz="4" w:space="0" w:color="auto"/>
              <w:bottom w:val="single" w:sz="4" w:space="0" w:color="auto"/>
              <w:right w:val="single" w:sz="4" w:space="0" w:color="auto"/>
            </w:tcBorders>
            <w:vAlign w:val="center"/>
            <w:hideMark/>
          </w:tcPr>
          <w:p w14:paraId="35195681" w14:textId="77777777" w:rsidR="00D4132A" w:rsidRDefault="00D4132A"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U</w:t>
            </w:r>
            <w:r>
              <w:rPr>
                <w:rFonts w:ascii="Cambria Math" w:hAnsi="Cambria Math"/>
                <w:sz w:val="24"/>
                <w:szCs w:val="24"/>
                <w:vertAlign w:val="subscript"/>
                <w:lang w:eastAsia="ru-RU"/>
              </w:rPr>
              <w:t>ном сет</w:t>
            </w:r>
          </w:p>
        </w:tc>
        <w:tc>
          <w:tcPr>
            <w:tcW w:w="1217" w:type="dxa"/>
            <w:tcBorders>
              <w:top w:val="single" w:sz="4" w:space="0" w:color="auto"/>
              <w:left w:val="single" w:sz="4" w:space="0" w:color="auto"/>
              <w:bottom w:val="single" w:sz="4" w:space="0" w:color="auto"/>
              <w:right w:val="single" w:sz="4" w:space="0" w:color="auto"/>
            </w:tcBorders>
            <w:vAlign w:val="center"/>
            <w:hideMark/>
          </w:tcPr>
          <w:p w14:paraId="28186E0E" w14:textId="77777777" w:rsidR="00D4132A" w:rsidRDefault="00D4132A"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D4132A" w14:paraId="7F84488C" w14:textId="77777777" w:rsidTr="00942E72">
        <w:tc>
          <w:tcPr>
            <w:tcW w:w="3256" w:type="dxa"/>
            <w:tcBorders>
              <w:top w:val="single" w:sz="4" w:space="0" w:color="auto"/>
              <w:left w:val="single" w:sz="4" w:space="0" w:color="auto"/>
              <w:bottom w:val="single" w:sz="4" w:space="0" w:color="auto"/>
              <w:right w:val="single" w:sz="4" w:space="0" w:color="auto"/>
            </w:tcBorders>
            <w:vAlign w:val="center"/>
            <w:hideMark/>
          </w:tcPr>
          <w:p w14:paraId="38823C3C" w14:textId="48277467" w:rsidR="00D4132A" w:rsidRDefault="00D4132A"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 </w:t>
            </w:r>
            <w:r w:rsidR="00F8626E">
              <w:rPr>
                <w:rFonts w:ascii="Cambria Math" w:hAnsi="Cambria Math"/>
                <w:sz w:val="24"/>
                <w:szCs w:val="24"/>
                <w:lang w:eastAsia="ru-RU"/>
              </w:rPr>
              <w:t>8</w:t>
            </w:r>
            <w:r>
              <w:rPr>
                <w:rFonts w:ascii="Cambria Math" w:hAnsi="Cambria Math"/>
                <w:sz w:val="24"/>
                <w:szCs w:val="24"/>
                <w:lang w:eastAsia="ru-RU"/>
              </w:rPr>
              <w:t xml:space="preserve"> кА</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4D9EC3" w14:textId="41317B1A" w:rsidR="00D4132A" w:rsidRDefault="00D4132A"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Pr>
                <w:rFonts w:ascii="Cambria Math" w:hAnsi="Cambria Math"/>
                <w:sz w:val="24"/>
                <w:szCs w:val="24"/>
                <w:vertAlign w:val="subscript"/>
                <w:lang w:eastAsia="ru-RU"/>
              </w:rPr>
              <w:t>утяж</w:t>
            </w:r>
            <w:proofErr w:type="spellEnd"/>
            <w:r>
              <w:rPr>
                <w:rFonts w:ascii="Cambria Math" w:hAnsi="Cambria Math"/>
                <w:sz w:val="24"/>
                <w:szCs w:val="24"/>
                <w:lang w:eastAsia="ru-RU"/>
              </w:rPr>
              <w:t xml:space="preserve"> = </w:t>
            </w:r>
            <w:r w:rsidR="007327A5">
              <w:rPr>
                <w:rFonts w:ascii="Cambria Math" w:hAnsi="Cambria Math"/>
                <w:sz w:val="24"/>
                <w:szCs w:val="24"/>
                <w:lang w:eastAsia="ru-RU"/>
              </w:rPr>
              <w:t>6,51</w:t>
            </w:r>
            <w:r>
              <w:rPr>
                <w:rFonts w:ascii="Cambria Math" w:hAnsi="Cambria Math"/>
                <w:sz w:val="24"/>
                <w:szCs w:val="24"/>
                <w:lang w:eastAsia="ru-RU"/>
              </w:rPr>
              <w:t xml:space="preserve"> кА</w:t>
            </w:r>
          </w:p>
        </w:tc>
        <w:tc>
          <w:tcPr>
            <w:tcW w:w="3029" w:type="dxa"/>
            <w:tcBorders>
              <w:top w:val="single" w:sz="4" w:space="0" w:color="auto"/>
              <w:left w:val="single" w:sz="4" w:space="0" w:color="auto"/>
              <w:bottom w:val="single" w:sz="4" w:space="0" w:color="auto"/>
              <w:right w:val="single" w:sz="4" w:space="0" w:color="auto"/>
            </w:tcBorders>
            <w:vAlign w:val="center"/>
            <w:hideMark/>
          </w:tcPr>
          <w:p w14:paraId="77D09E4A" w14:textId="77777777" w:rsidR="00D4132A" w:rsidRDefault="00D4132A"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r>
              <w:rPr>
                <w:rFonts w:ascii="Cambria Math" w:hAnsi="Cambria Math"/>
                <w:sz w:val="24"/>
                <w:szCs w:val="24"/>
                <w:vertAlign w:val="subscript"/>
                <w:lang w:val="en-US" w:eastAsia="ru-RU"/>
              </w:rPr>
              <w:t xml:space="preserve">max </w:t>
            </w:r>
            <w:r>
              <w:rPr>
                <w:rFonts w:ascii="Cambria Math" w:hAnsi="Cambria Math"/>
                <w:sz w:val="24"/>
                <w:szCs w:val="24"/>
                <w:vertAlign w:val="subscript"/>
                <w:lang w:eastAsia="ru-RU"/>
              </w:rPr>
              <w:t>г</w:t>
            </w:r>
          </w:p>
        </w:tc>
        <w:tc>
          <w:tcPr>
            <w:tcW w:w="1217" w:type="dxa"/>
            <w:tcBorders>
              <w:top w:val="single" w:sz="4" w:space="0" w:color="auto"/>
              <w:left w:val="single" w:sz="4" w:space="0" w:color="auto"/>
              <w:bottom w:val="single" w:sz="4" w:space="0" w:color="auto"/>
              <w:right w:val="single" w:sz="4" w:space="0" w:color="auto"/>
            </w:tcBorders>
            <w:vAlign w:val="center"/>
            <w:hideMark/>
          </w:tcPr>
          <w:p w14:paraId="19557C0A" w14:textId="77777777" w:rsidR="00D4132A" w:rsidRDefault="00D4132A"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6445D1" w14:paraId="5D30F8B5" w14:textId="77777777" w:rsidTr="00942E72">
        <w:tc>
          <w:tcPr>
            <w:tcW w:w="3256" w:type="dxa"/>
            <w:tcBorders>
              <w:top w:val="single" w:sz="4" w:space="0" w:color="auto"/>
              <w:left w:val="single" w:sz="4" w:space="0" w:color="auto"/>
              <w:bottom w:val="single" w:sz="4" w:space="0" w:color="auto"/>
              <w:right w:val="single" w:sz="4" w:space="0" w:color="auto"/>
            </w:tcBorders>
            <w:vAlign w:val="center"/>
          </w:tcPr>
          <w:p w14:paraId="3D27A640" w14:textId="2DC07671" w:rsidR="006445D1" w:rsidRPr="008F0691" w:rsidRDefault="00BA7C98" w:rsidP="00BA7C98">
            <w:pPr>
              <w:spacing w:line="276" w:lineRule="auto"/>
              <w:jc w:val="center"/>
              <w:rPr>
                <w:rFonts w:ascii="Cambria Math" w:hAnsi="Cambria Math"/>
                <w:sz w:val="24"/>
                <w:szCs w:val="24"/>
                <w:lang w:eastAsia="ru-RU"/>
              </w:rPr>
            </w:pPr>
            <m:oMath>
              <m:sSub>
                <m:sSubPr>
                  <m:ctrlPr>
                    <w:rPr>
                      <w:rFonts w:ascii="Cambria Math" w:hAnsi="Cambria Math" w:cs="Times New Roman"/>
                      <w:i/>
                      <w:sz w:val="24"/>
                      <w:szCs w:val="24"/>
                      <w:lang w:val="en-GB"/>
                    </w:rPr>
                  </m:ctrlPr>
                </m:sSubPr>
                <m:e>
                  <m:r>
                    <w:rPr>
                      <w:rFonts w:ascii="Cambria Math" w:hAnsi="Cambria Math"/>
                      <w:lang w:val="en-GB"/>
                    </w:rPr>
                    <m:t>I</m:t>
                  </m:r>
                </m:e>
                <m:sub>
                  <m:r>
                    <w:rPr>
                      <w:rFonts w:ascii="Cambria Math" w:hAnsi="Cambria Math"/>
                    </w:rPr>
                    <m:t>дин</m:t>
                  </m:r>
                </m:sub>
              </m:sSub>
              <m:r>
                <w:rPr>
                  <w:rFonts w:ascii="Cambria Math" w:hAnsi="Cambria Math"/>
                </w:rPr>
                <m:t>=</m:t>
              </m:r>
            </m:oMath>
            <w:r w:rsidR="00677CED">
              <w:rPr>
                <w:rFonts w:ascii="Cambria Math" w:hAnsi="Cambria Math"/>
                <w:sz w:val="24"/>
                <w:szCs w:val="24"/>
                <w:lang w:eastAsia="ru-RU"/>
              </w:rPr>
              <w:t>2036,5 кА</w:t>
            </w:r>
          </w:p>
        </w:tc>
        <w:tc>
          <w:tcPr>
            <w:tcW w:w="2126" w:type="dxa"/>
            <w:tcBorders>
              <w:top w:val="single" w:sz="4" w:space="0" w:color="auto"/>
              <w:left w:val="single" w:sz="4" w:space="0" w:color="auto"/>
              <w:bottom w:val="single" w:sz="4" w:space="0" w:color="auto"/>
              <w:right w:val="single" w:sz="4" w:space="0" w:color="auto"/>
            </w:tcBorders>
            <w:vAlign w:val="center"/>
          </w:tcPr>
          <w:p w14:paraId="3521AB02" w14:textId="31F7C343" w:rsidR="006445D1" w:rsidRPr="00942E72" w:rsidRDefault="00677CED" w:rsidP="00BA7C98">
            <w:pPr>
              <w:spacing w:line="276" w:lineRule="auto"/>
              <w:jc w:val="center"/>
              <w:rPr>
                <w:rFonts w:ascii="Cambria Math" w:hAnsi="Cambria Math"/>
                <w:sz w:val="24"/>
                <w:szCs w:val="24"/>
                <w:lang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 xml:space="preserve">уд </w:t>
            </w:r>
            <w:r>
              <w:rPr>
                <w:rFonts w:ascii="Cambria Math" w:hAnsi="Cambria Math"/>
                <w:i/>
                <w:iCs/>
                <w:sz w:val="24"/>
                <w:szCs w:val="24"/>
                <w:lang w:eastAsia="ru-RU"/>
              </w:rPr>
              <w:t xml:space="preserve">= </w:t>
            </w:r>
            <w:r>
              <w:rPr>
                <w:rFonts w:ascii="Cambria Math" w:hAnsi="Cambria Math"/>
                <w:sz w:val="24"/>
                <w:szCs w:val="24"/>
                <w:lang w:eastAsia="ru-RU"/>
              </w:rPr>
              <w:t>138,36 кА</w:t>
            </w:r>
          </w:p>
        </w:tc>
        <w:tc>
          <w:tcPr>
            <w:tcW w:w="3029" w:type="dxa"/>
            <w:tcBorders>
              <w:top w:val="single" w:sz="4" w:space="0" w:color="auto"/>
              <w:left w:val="single" w:sz="4" w:space="0" w:color="auto"/>
              <w:bottom w:val="single" w:sz="4" w:space="0" w:color="auto"/>
              <w:right w:val="single" w:sz="4" w:space="0" w:color="auto"/>
            </w:tcBorders>
            <w:vAlign w:val="center"/>
          </w:tcPr>
          <w:p w14:paraId="67AA49AF" w14:textId="7F2987F0" w:rsidR="006445D1" w:rsidRDefault="00F24FBF" w:rsidP="00BA7C98">
            <w:pPr>
              <w:spacing w:line="276" w:lineRule="auto"/>
              <w:jc w:val="center"/>
              <w:rPr>
                <w:rFonts w:ascii="Cambria Math" w:hAnsi="Cambria Math"/>
                <w:sz w:val="24"/>
                <w:szCs w:val="24"/>
                <w:lang w:val="en-US"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уд</w:t>
            </w:r>
            <m:oMath>
              <m:r>
                <w:rPr>
                  <w:rFonts w:ascii="Cambria Math" w:hAnsi="Cambria Math"/>
                  <w:sz w:val="24"/>
                  <w:szCs w:val="24"/>
                  <w:vertAlign w:val="subscript"/>
                  <w:lang w:eastAsia="ru-RU"/>
                </w:rPr>
                <m:t>≤</m:t>
              </m:r>
              <m:sSub>
                <m:sSubPr>
                  <m:ctrlPr>
                    <w:rPr>
                      <w:rFonts w:ascii="Cambria Math" w:hAnsi="Cambria Math"/>
                      <w:i/>
                      <w:lang w:val="en-GB"/>
                    </w:rPr>
                  </m:ctrlPr>
                </m:sSubPr>
                <m:e>
                  <m:r>
                    <w:rPr>
                      <w:rFonts w:ascii="Cambria Math" w:hAnsi="Cambria Math"/>
                      <w:lang w:val="en-GB"/>
                    </w:rPr>
                    <m:t>I</m:t>
                  </m:r>
                </m:e>
                <m:sub>
                  <m:r>
                    <w:rPr>
                      <w:rFonts w:ascii="Cambria Math" w:hAnsi="Cambria Math"/>
                    </w:rPr>
                    <m:t>дин</m:t>
                  </m:r>
                </m:sub>
              </m:sSub>
            </m:oMath>
          </w:p>
        </w:tc>
        <w:tc>
          <w:tcPr>
            <w:tcW w:w="1217" w:type="dxa"/>
            <w:tcBorders>
              <w:top w:val="single" w:sz="4" w:space="0" w:color="auto"/>
              <w:left w:val="single" w:sz="4" w:space="0" w:color="auto"/>
              <w:bottom w:val="single" w:sz="4" w:space="0" w:color="auto"/>
              <w:right w:val="single" w:sz="4" w:space="0" w:color="auto"/>
            </w:tcBorders>
            <w:vAlign w:val="center"/>
          </w:tcPr>
          <w:p w14:paraId="0AD9B63D" w14:textId="7750FC05" w:rsidR="006445D1" w:rsidRPr="00F24FBF" w:rsidRDefault="00F24FBF" w:rsidP="00BA7C98">
            <w:pPr>
              <w:spacing w:line="276" w:lineRule="auto"/>
              <w:jc w:val="center"/>
              <w:rPr>
                <w:rFonts w:ascii="Cambria Math" w:hAnsi="Cambria Math"/>
                <w:sz w:val="24"/>
                <w:szCs w:val="24"/>
                <w:lang w:val="en-GB" w:eastAsia="ru-RU"/>
              </w:rPr>
            </w:pPr>
            <w:r>
              <w:rPr>
                <w:rFonts w:ascii="Cambria Math" w:hAnsi="Cambria Math"/>
                <w:sz w:val="24"/>
                <w:szCs w:val="24"/>
                <w:lang w:val="en-GB" w:eastAsia="ru-RU"/>
              </w:rPr>
              <w:t>+</w:t>
            </w:r>
          </w:p>
        </w:tc>
      </w:tr>
      <w:tr w:rsidR="00D4132A" w14:paraId="6FD81067" w14:textId="77777777" w:rsidTr="00942E72">
        <w:tc>
          <w:tcPr>
            <w:tcW w:w="3256" w:type="dxa"/>
            <w:tcBorders>
              <w:top w:val="single" w:sz="4" w:space="0" w:color="auto"/>
              <w:left w:val="single" w:sz="4" w:space="0" w:color="auto"/>
              <w:bottom w:val="single" w:sz="4" w:space="0" w:color="auto"/>
              <w:right w:val="single" w:sz="4" w:space="0" w:color="auto"/>
            </w:tcBorders>
            <w:vAlign w:val="center"/>
            <w:hideMark/>
          </w:tcPr>
          <w:p w14:paraId="1D53593A" w14:textId="73FD2E0C" w:rsidR="00D4132A" w:rsidRDefault="00BA7C98" w:rsidP="00BA7C98">
            <w:pPr>
              <w:spacing w:line="276" w:lineRule="auto"/>
              <w:jc w:val="center"/>
              <w:rPr>
                <w:rFonts w:ascii="Cambria Math" w:hAnsi="Cambria Math"/>
                <w:sz w:val="24"/>
                <w:szCs w:val="24"/>
                <w:lang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eastAsiaTheme="minorEastAsia" w:hAnsi="Cambria Math"/>
                    <w:sz w:val="24"/>
                    <w:szCs w:val="24"/>
                    <w:lang w:val="en-US"/>
                  </w:rPr>
                  <m:t>= 640∙</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10</m:t>
                    </m:r>
                  </m:e>
                  <m:sup>
                    <m:r>
                      <w:rPr>
                        <w:rFonts w:ascii="Cambria Math" w:eastAsiaTheme="minorEastAsia" w:hAnsi="Cambria Math"/>
                        <w:sz w:val="24"/>
                        <w:szCs w:val="24"/>
                        <w:lang w:val="en-US"/>
                      </w:rPr>
                      <m:t>3</m:t>
                    </m:r>
                  </m:sup>
                </m:sSup>
                <m:r>
                  <w:rPr>
                    <w:rFonts w:ascii="Cambria Math" w:eastAsiaTheme="minorEastAsia" w:hAnsi="Cambria Math"/>
                    <w:sz w:val="24"/>
                    <w:szCs w:val="24"/>
                    <w:lang w:val="en-US"/>
                  </w:rPr>
                  <m:t xml:space="preserve">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126" w:type="dxa"/>
            <w:tcBorders>
              <w:top w:val="single" w:sz="4" w:space="0" w:color="auto"/>
              <w:left w:val="single" w:sz="4" w:space="0" w:color="auto"/>
              <w:bottom w:val="single" w:sz="4" w:space="0" w:color="auto"/>
              <w:right w:val="single" w:sz="4" w:space="0" w:color="auto"/>
            </w:tcBorders>
            <w:vAlign w:val="center"/>
            <w:hideMark/>
          </w:tcPr>
          <w:p w14:paraId="2192BB6C" w14:textId="7C785180" w:rsidR="00D4132A" w:rsidRDefault="00D4132A" w:rsidP="00BA7C98">
            <w:pPr>
              <w:spacing w:line="276" w:lineRule="auto"/>
              <w:jc w:val="center"/>
              <w:rPr>
                <w:rFonts w:ascii="Cambria Math" w:eastAsiaTheme="minorEastAsia" w:hAnsi="Cambria Math"/>
                <w:sz w:val="24"/>
                <w:szCs w:val="24"/>
                <w:lang w:val="en-US"/>
              </w:rPr>
            </w:pPr>
            <w:proofErr w:type="spellStart"/>
            <w:r>
              <w:rPr>
                <w:rFonts w:ascii="Cambria Math" w:hAnsi="Cambria Math"/>
                <w:sz w:val="24"/>
                <w:szCs w:val="24"/>
                <w:lang w:val="en-US" w:eastAsia="ru-RU"/>
              </w:rPr>
              <w:t>B</w:t>
            </w:r>
            <w:r>
              <w:rPr>
                <w:rFonts w:ascii="Cambria Math" w:hAnsi="Cambria Math"/>
                <w:sz w:val="24"/>
                <w:szCs w:val="24"/>
                <w:vertAlign w:val="subscript"/>
                <w:lang w:val="en-US" w:eastAsia="ru-RU"/>
              </w:rPr>
              <w:t>k</w:t>
            </w:r>
            <w:proofErr w:type="spellEnd"/>
            <w:r>
              <w:rPr>
                <w:rFonts w:ascii="Cambria Math" w:hAnsi="Cambria Math"/>
                <w:sz w:val="24"/>
                <w:szCs w:val="24"/>
                <w:lang w:val="en-US" w:eastAsia="ru-RU"/>
              </w:rPr>
              <w:t xml:space="preserve"> = </w:t>
            </w:r>
            <w:r w:rsidR="00E03725">
              <w:rPr>
                <w:rFonts w:ascii="Cambria Math" w:hAnsi="Cambria Math"/>
                <w:sz w:val="24"/>
                <w:szCs w:val="24"/>
                <w:lang w:eastAsia="ru-RU"/>
              </w:rPr>
              <w:t>1</w:t>
            </w:r>
            <w:r w:rsidR="00290203">
              <w:rPr>
                <w:rFonts w:ascii="Cambria Math" w:hAnsi="Cambria Math"/>
                <w:sz w:val="24"/>
                <w:szCs w:val="24"/>
                <w:lang w:val="en-GB" w:eastAsia="ru-RU"/>
              </w:rPr>
              <w:t>0609</w:t>
            </w:r>
            <w:r>
              <w:rPr>
                <w:rFonts w:ascii="Cambria Math" w:hAnsi="Cambria Math"/>
                <w:sz w:val="24"/>
                <w:szCs w:val="24"/>
                <w:lang w:val="en-US" w:eastAsia="ru-RU"/>
              </w:rPr>
              <w:t xml:space="preserve">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3029" w:type="dxa"/>
            <w:tcBorders>
              <w:top w:val="single" w:sz="4" w:space="0" w:color="auto"/>
              <w:left w:val="single" w:sz="4" w:space="0" w:color="auto"/>
              <w:bottom w:val="single" w:sz="4" w:space="0" w:color="auto"/>
              <w:right w:val="single" w:sz="4" w:space="0" w:color="auto"/>
            </w:tcBorders>
            <w:vAlign w:val="center"/>
            <w:hideMark/>
          </w:tcPr>
          <w:p w14:paraId="152CDE4D" w14:textId="77777777" w:rsidR="00D4132A" w:rsidRDefault="00BA7C98" w:rsidP="00BA7C98">
            <w:pPr>
              <w:spacing w:line="276" w:lineRule="auto"/>
              <w:jc w:val="center"/>
              <w:rPr>
                <w:rFonts w:ascii="Cambria Math" w:hAnsi="Cambria Math"/>
                <w:sz w:val="24"/>
                <w:szCs w:val="24"/>
                <w:lang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D4132A">
              <w:rPr>
                <w:rFonts w:ascii="Cambria Math" w:eastAsiaTheme="minorEastAsia" w:hAnsi="Cambria Math"/>
                <w:sz w:val="24"/>
                <w:szCs w:val="24"/>
                <w:lang w:eastAsia="ru-RU"/>
              </w:rPr>
              <w:t xml:space="preserve"> </w:t>
            </w:r>
            <w:proofErr w:type="spellStart"/>
            <w:r w:rsidR="00D4132A">
              <w:rPr>
                <w:rFonts w:ascii="Cambria Math" w:hAnsi="Cambria Math"/>
                <w:sz w:val="24"/>
                <w:szCs w:val="24"/>
                <w:lang w:val="en-US" w:eastAsia="ru-RU"/>
              </w:rPr>
              <w:t>B</w:t>
            </w:r>
            <w:r w:rsidR="00D4132A">
              <w:rPr>
                <w:rFonts w:ascii="Cambria Math" w:hAnsi="Cambria Math"/>
                <w:sz w:val="24"/>
                <w:szCs w:val="24"/>
                <w:vertAlign w:val="subscript"/>
                <w:lang w:val="en-US" w:eastAsia="ru-RU"/>
              </w:rPr>
              <w:t>k</w:t>
            </w:r>
            <w:proofErr w:type="spellEnd"/>
          </w:p>
        </w:tc>
        <w:tc>
          <w:tcPr>
            <w:tcW w:w="1217" w:type="dxa"/>
            <w:tcBorders>
              <w:top w:val="single" w:sz="4" w:space="0" w:color="auto"/>
              <w:left w:val="single" w:sz="4" w:space="0" w:color="auto"/>
              <w:bottom w:val="single" w:sz="4" w:space="0" w:color="auto"/>
              <w:right w:val="single" w:sz="4" w:space="0" w:color="auto"/>
            </w:tcBorders>
            <w:vAlign w:val="center"/>
            <w:hideMark/>
          </w:tcPr>
          <w:p w14:paraId="7558EF0F" w14:textId="77777777" w:rsidR="00D4132A" w:rsidRDefault="00D4132A" w:rsidP="00BA7C98">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bl>
    <w:p w14:paraId="0D3CA879" w14:textId="77777777" w:rsidR="00A80316" w:rsidRDefault="00A80316" w:rsidP="007B3268">
      <w:pPr>
        <w:rPr>
          <w:lang w:eastAsia="ru-RU"/>
        </w:rPr>
      </w:pPr>
    </w:p>
    <w:p w14:paraId="6C0CA7D4" w14:textId="0F6FE369" w:rsidR="00266B94" w:rsidRDefault="00266B94" w:rsidP="00FD6C90">
      <w:pPr>
        <w:ind w:firstLine="709"/>
        <w:rPr>
          <w:lang w:eastAsia="ru-RU"/>
        </w:rPr>
      </w:pPr>
      <w:r>
        <w:rPr>
          <w:lang w:eastAsia="ru-RU"/>
        </w:rPr>
        <w:t>Продолжение таблицы 3.9</w:t>
      </w:r>
    </w:p>
    <w:tbl>
      <w:tblPr>
        <w:tblStyle w:val="a9"/>
        <w:tblW w:w="0" w:type="auto"/>
        <w:tblLook w:val="04A0" w:firstRow="1" w:lastRow="0" w:firstColumn="1" w:lastColumn="0" w:noHBand="0" w:noVBand="1"/>
      </w:tblPr>
      <w:tblGrid>
        <w:gridCol w:w="3256"/>
        <w:gridCol w:w="2126"/>
        <w:gridCol w:w="3029"/>
        <w:gridCol w:w="1217"/>
      </w:tblGrid>
      <w:tr w:rsidR="00266B94" w14:paraId="3CABD319" w14:textId="77777777" w:rsidTr="00BA7C98">
        <w:tc>
          <w:tcPr>
            <w:tcW w:w="3256" w:type="dxa"/>
            <w:tcBorders>
              <w:top w:val="single" w:sz="4" w:space="0" w:color="auto"/>
              <w:left w:val="single" w:sz="4" w:space="0" w:color="auto"/>
              <w:bottom w:val="single" w:sz="4" w:space="0" w:color="auto"/>
              <w:right w:val="single" w:sz="4" w:space="0" w:color="auto"/>
            </w:tcBorders>
            <w:vAlign w:val="center"/>
          </w:tcPr>
          <w:p w14:paraId="6ECBEE2D" w14:textId="77777777" w:rsidR="00266B94" w:rsidRDefault="00266B94" w:rsidP="00BA7C98">
            <w:pPr>
              <w:spacing w:line="276" w:lineRule="auto"/>
              <w:jc w:val="center"/>
              <w:rPr>
                <w:rFonts w:eastAsia="Calibri" w:cs="Times New Roman"/>
                <w:sz w:val="24"/>
                <w:szCs w:val="24"/>
                <w:lang w:val="en-US"/>
              </w:rPr>
            </w:pPr>
            <w:r>
              <w:rPr>
                <w:rFonts w:ascii="Cambria Math" w:hAnsi="Cambria Math"/>
                <w:sz w:val="24"/>
                <w:szCs w:val="24"/>
                <w:lang w:val="en-US" w:eastAsia="ru-RU"/>
              </w:rPr>
              <w:t>S</w:t>
            </w:r>
            <w:r>
              <w:rPr>
                <w:rFonts w:ascii="Cambria Math" w:hAnsi="Cambria Math"/>
                <w:sz w:val="24"/>
                <w:szCs w:val="24"/>
                <w:vertAlign w:val="subscript"/>
                <w:lang w:val="en-US" w:eastAsia="ru-RU"/>
              </w:rPr>
              <w:t>2</w:t>
            </w:r>
            <w:r>
              <w:rPr>
                <w:rFonts w:ascii="Cambria Math" w:hAnsi="Cambria Math"/>
                <w:sz w:val="24"/>
                <w:szCs w:val="24"/>
                <w:vertAlign w:val="subscript"/>
                <w:lang w:eastAsia="ru-RU"/>
              </w:rPr>
              <w:t>ном</w:t>
            </w:r>
            <w:r>
              <w:rPr>
                <w:rFonts w:ascii="Cambria Math" w:hAnsi="Cambria Math"/>
                <w:sz w:val="24"/>
                <w:szCs w:val="24"/>
                <w:lang w:eastAsia="ru-RU"/>
              </w:rPr>
              <w:t xml:space="preserve"> = 100 ВА</w:t>
            </w:r>
          </w:p>
        </w:tc>
        <w:tc>
          <w:tcPr>
            <w:tcW w:w="2126" w:type="dxa"/>
            <w:tcBorders>
              <w:top w:val="single" w:sz="4" w:space="0" w:color="auto"/>
              <w:left w:val="single" w:sz="4" w:space="0" w:color="auto"/>
              <w:bottom w:val="single" w:sz="4" w:space="0" w:color="auto"/>
              <w:right w:val="single" w:sz="4" w:space="0" w:color="auto"/>
            </w:tcBorders>
            <w:vAlign w:val="center"/>
          </w:tcPr>
          <w:p w14:paraId="207D20E1" w14:textId="77777777" w:rsidR="00266B94" w:rsidRDefault="00266B94" w:rsidP="00BA7C98">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S</w:t>
            </w:r>
            <w:r>
              <w:rPr>
                <w:rFonts w:ascii="Cambria Math" w:hAnsi="Cambria Math"/>
                <w:sz w:val="24"/>
                <w:szCs w:val="24"/>
                <w:vertAlign w:val="subscript"/>
                <w:lang w:val="en-US" w:eastAsia="ru-RU"/>
              </w:rPr>
              <w:t>2</w:t>
            </w:r>
            <w:r>
              <w:rPr>
                <w:rFonts w:ascii="Cambria Math" w:hAnsi="Cambria Math"/>
                <w:sz w:val="24"/>
                <w:szCs w:val="24"/>
                <w:vertAlign w:val="subscript"/>
                <w:lang w:eastAsia="ru-RU"/>
              </w:rPr>
              <w:t>факт</w:t>
            </w:r>
            <w:r>
              <w:rPr>
                <w:rFonts w:ascii="Cambria Math" w:hAnsi="Cambria Math"/>
                <w:sz w:val="24"/>
                <w:szCs w:val="24"/>
                <w:lang w:eastAsia="ru-RU"/>
              </w:rPr>
              <w:t xml:space="preserve"> = 25 ВА</w:t>
            </w:r>
          </w:p>
        </w:tc>
        <w:tc>
          <w:tcPr>
            <w:tcW w:w="3029" w:type="dxa"/>
            <w:tcBorders>
              <w:top w:val="single" w:sz="4" w:space="0" w:color="auto"/>
              <w:left w:val="single" w:sz="4" w:space="0" w:color="auto"/>
              <w:bottom w:val="single" w:sz="4" w:space="0" w:color="auto"/>
              <w:right w:val="single" w:sz="4" w:space="0" w:color="auto"/>
            </w:tcBorders>
            <w:vAlign w:val="center"/>
          </w:tcPr>
          <w:p w14:paraId="7B631AF2" w14:textId="77777777" w:rsidR="00266B94" w:rsidRPr="00580ACF" w:rsidRDefault="00266B94" w:rsidP="00BA7C98">
            <w:pPr>
              <w:ind w:firstLine="709"/>
              <w:rPr>
                <w:rFonts w:eastAsiaTheme="minorEastAsia" w:cs="Times New Roman"/>
                <w:szCs w:val="28"/>
              </w:rPr>
            </w:pPr>
            <m:oMathPara>
              <m:oMath>
                <m:r>
                  <m:rPr>
                    <m:sty m:val="p"/>
                  </m:rPr>
                  <w:rPr>
                    <w:rFonts w:ascii="Cambria Math" w:hAnsi="Cambria Math" w:cs="Times New Roman"/>
                    <w:sz w:val="24"/>
                    <w:szCs w:val="24"/>
                  </w:rPr>
                  <m:t>0,25</m:t>
                </m:r>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ном</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факт</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ном</m:t>
                    </m:r>
                  </m:sub>
                </m:sSub>
              </m:oMath>
            </m:oMathPara>
          </w:p>
        </w:tc>
        <w:tc>
          <w:tcPr>
            <w:tcW w:w="1217" w:type="dxa"/>
            <w:tcBorders>
              <w:top w:val="single" w:sz="4" w:space="0" w:color="auto"/>
              <w:left w:val="single" w:sz="4" w:space="0" w:color="auto"/>
              <w:bottom w:val="single" w:sz="4" w:space="0" w:color="auto"/>
              <w:right w:val="single" w:sz="4" w:space="0" w:color="auto"/>
            </w:tcBorders>
            <w:vAlign w:val="center"/>
          </w:tcPr>
          <w:p w14:paraId="240DB37F" w14:textId="77777777" w:rsidR="00266B94" w:rsidRDefault="00266B94" w:rsidP="00BA7C98">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bl>
    <w:p w14:paraId="65862973" w14:textId="77777777" w:rsidR="00266B94" w:rsidRDefault="00266B94" w:rsidP="00FD6C90">
      <w:pPr>
        <w:ind w:firstLine="709"/>
        <w:rPr>
          <w:lang w:eastAsia="ru-RU"/>
        </w:rPr>
      </w:pPr>
    </w:p>
    <w:p w14:paraId="789DEF7B" w14:textId="267B8792" w:rsidR="00F658B6" w:rsidRDefault="00F658B6" w:rsidP="00FD6C90">
      <w:pPr>
        <w:ind w:firstLine="709"/>
        <w:rPr>
          <w:rFonts w:eastAsiaTheme="minorEastAsia"/>
        </w:rPr>
      </w:pPr>
      <w:r>
        <w:rPr>
          <w:lang w:eastAsia="ru-RU"/>
        </w:rPr>
        <w:t>Ток односекундной термической стойкости</w:t>
      </w:r>
      <w:r w:rsidR="00CA3B9D" w:rsidRPr="00CA3B9D">
        <w:rPr>
          <w:lang w:eastAsia="ru-RU"/>
        </w:rPr>
        <w:t xml:space="preserve"> </w:t>
      </w:r>
      <w:r w:rsidR="00CA3B9D">
        <w:rPr>
          <w:lang w:eastAsia="ru-RU"/>
        </w:rPr>
        <w:t>при номинальном первичном токе</w:t>
      </w:r>
      <w:r>
        <w:rPr>
          <w:lang w:eastAsia="ru-RU"/>
        </w:rPr>
        <w:t xml:space="preserve"> </w:t>
      </w:r>
      <m:oMath>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T</m:t>
            </m:r>
            <m:r>
              <w:rPr>
                <w:rFonts w:ascii="Cambria Math" w:hAnsi="Cambria Math"/>
              </w:rPr>
              <m:t xml:space="preserve"> </m:t>
            </m:r>
            <m:r>
              <w:rPr>
                <w:rFonts w:ascii="Cambria Math" w:hAnsi="Cambria Math"/>
                <w:lang w:val="en-GB"/>
              </w:rPr>
              <m:t>max</m:t>
            </m:r>
          </m:sub>
        </m:sSub>
        <m:r>
          <w:rPr>
            <w:rFonts w:ascii="Cambria Math" w:hAnsi="Cambria Math"/>
          </w:rPr>
          <m:t>=100∙</m:t>
        </m:r>
        <m:sSub>
          <m:sSubPr>
            <m:ctrlPr>
              <w:rPr>
                <w:rFonts w:ascii="Cambria Math" w:hAnsi="Cambria Math"/>
                <w:i/>
                <w:lang w:val="en-GB"/>
              </w:rPr>
            </m:ctrlPr>
          </m:sSubPr>
          <m:e>
            <m:r>
              <w:rPr>
                <w:rFonts w:ascii="Cambria Math" w:hAnsi="Cambria Math"/>
                <w:lang w:val="en-GB"/>
              </w:rPr>
              <m:t>I</m:t>
            </m:r>
          </m:e>
          <m:sub>
            <m:r>
              <w:rPr>
                <w:rFonts w:ascii="Cambria Math" w:hAnsi="Cambria Math"/>
              </w:rPr>
              <m:t>ном</m:t>
            </m:r>
          </m:sub>
        </m:sSub>
        <m:r>
          <w:rPr>
            <w:rFonts w:ascii="Cambria Math" w:hAnsi="Cambria Math"/>
          </w:rPr>
          <m:t>=800 кА</m:t>
        </m:r>
      </m:oMath>
      <w:r w:rsidR="00CA3B9D">
        <w:rPr>
          <w:rFonts w:eastAsiaTheme="minorEastAsia"/>
        </w:rPr>
        <w:t>.</w:t>
      </w:r>
    </w:p>
    <w:p w14:paraId="35E0DD6B" w14:textId="61457A0B" w:rsidR="00C8349C" w:rsidRPr="00F24FBF" w:rsidRDefault="00C8349C" w:rsidP="00F24FBF">
      <w:pPr>
        <w:ind w:firstLine="709"/>
        <w:rPr>
          <w:rFonts w:eastAsiaTheme="minorEastAsia"/>
        </w:rPr>
      </w:pPr>
      <w:r>
        <w:rPr>
          <w:iCs/>
          <w:lang w:eastAsia="ru-RU"/>
        </w:rPr>
        <w:t xml:space="preserve">Ток электродинамической стойкости </w:t>
      </w:r>
      <w:r w:rsidR="005D1E15">
        <w:rPr>
          <w:iCs/>
          <w:lang w:eastAsia="ru-RU"/>
        </w:rPr>
        <w:t xml:space="preserve">при номинальном первичном токе </w:t>
      </w:r>
      <m:oMath>
        <m:sSub>
          <m:sSubPr>
            <m:ctrlPr>
              <w:rPr>
                <w:rFonts w:ascii="Cambria Math" w:hAnsi="Cambria Math"/>
                <w:i/>
                <w:lang w:val="en-GB"/>
              </w:rPr>
            </m:ctrlPr>
          </m:sSubPr>
          <m:e>
            <m:r>
              <w:rPr>
                <w:rFonts w:ascii="Cambria Math" w:hAnsi="Cambria Math"/>
                <w:lang w:val="en-GB"/>
              </w:rPr>
              <m:t>I</m:t>
            </m:r>
          </m:e>
          <m:sub>
            <m:r>
              <w:rPr>
                <w:rFonts w:ascii="Cambria Math" w:hAnsi="Cambria Math"/>
              </w:rPr>
              <m:t>дин</m:t>
            </m:r>
          </m:sub>
        </m:sSub>
        <m:r>
          <w:rPr>
            <w:rFonts w:ascii="Cambria Math" w:hAnsi="Cambria Math"/>
          </w:rPr>
          <m:t>=1,8∙</m:t>
        </m:r>
        <m:rad>
          <m:radPr>
            <m:degHide m:val="1"/>
            <m:ctrlPr>
              <w:rPr>
                <w:rFonts w:ascii="Cambria Math" w:hAnsi="Cambria Math"/>
                <w:i/>
              </w:rPr>
            </m:ctrlPr>
          </m:radPr>
          <m:deg/>
          <m:e>
            <m:r>
              <w:rPr>
                <w:rFonts w:ascii="Cambria Math" w:hAnsi="Cambria Math"/>
              </w:rPr>
              <m:t>2</m:t>
            </m:r>
          </m:e>
        </m:rad>
        <m:r>
          <w:rPr>
            <w:rFonts w:ascii="Cambria Math" w:hAnsi="Cambria Math"/>
          </w:rPr>
          <m:t>∙</m:t>
        </m:r>
        <m:sSub>
          <m:sSubPr>
            <m:ctrlPr>
              <w:rPr>
                <w:rFonts w:ascii="Cambria Math" w:hAnsi="Cambria Math"/>
                <w:i/>
                <w:lang w:val="en-GB"/>
              </w:rPr>
            </m:ctrlPr>
          </m:sSubPr>
          <m:e>
            <m:r>
              <w:rPr>
                <w:rFonts w:ascii="Cambria Math" w:hAnsi="Cambria Math"/>
                <w:lang w:val="en-GB"/>
              </w:rPr>
              <m:t>I</m:t>
            </m:r>
          </m:e>
          <m:sub>
            <m:r>
              <w:rPr>
                <w:rFonts w:ascii="Cambria Math" w:hAnsi="Cambria Math"/>
              </w:rPr>
              <m:t>ном</m:t>
            </m:r>
          </m:sub>
        </m:sSub>
        <m:r>
          <w:rPr>
            <w:rFonts w:ascii="Cambria Math" w:hAnsi="Cambria Math"/>
          </w:rPr>
          <m:t>=2036,5 кА</m:t>
        </m:r>
      </m:oMath>
      <w:r w:rsidR="005D1E15">
        <w:rPr>
          <w:rFonts w:eastAsiaTheme="minorEastAsia"/>
        </w:rPr>
        <w:t>.</w:t>
      </w:r>
    </w:p>
    <w:p w14:paraId="00277021" w14:textId="7DC13868" w:rsidR="00FD6C90" w:rsidRDefault="00FD6C90" w:rsidP="00FD6C90">
      <w:pPr>
        <w:ind w:firstLine="709"/>
        <w:rPr>
          <w:lang w:eastAsia="ru-RU"/>
        </w:rPr>
      </w:pPr>
      <w:r>
        <w:rPr>
          <w:lang w:eastAsia="ru-RU"/>
        </w:rPr>
        <w:lastRenderedPageBreak/>
        <w:t>Каталожный тепловой импульс короткого замыкания:</w:t>
      </w:r>
    </w:p>
    <w:p w14:paraId="7DB9A577" w14:textId="39E1FA47" w:rsidR="009D01C9" w:rsidRPr="009D01C9" w:rsidRDefault="00BA7C98" w:rsidP="00453370">
      <w:pPr>
        <w:ind w:firstLine="709"/>
        <w:rPr>
          <w:rFonts w:eastAsiaTheme="minorEastAsia"/>
        </w:rPr>
      </w:pPr>
      <m:oMathPara>
        <m:oMath>
          <m:sSubSup>
            <m:sSubSupPr>
              <m:ctrlPr>
                <w:rPr>
                  <w:rFonts w:ascii="Cambria Math" w:hAnsi="Cambria Math"/>
                  <w:i/>
                  <w:lang w:val="en-US"/>
                </w:rPr>
              </m:ctrlPr>
            </m:sSubSupPr>
            <m:e>
              <m:r>
                <w:rPr>
                  <w:rFonts w:ascii="Cambria Math" w:hAnsi="Cambria Math"/>
                  <w:lang w:val="en-US"/>
                </w:rPr>
                <m:t>I</m:t>
              </m:r>
            </m:e>
            <m:sub>
              <m:r>
                <w:rPr>
                  <w:rFonts w:ascii="Cambria Math" w:hAnsi="Cambria Math"/>
                </w:rPr>
                <m:t>т</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т</m:t>
              </m:r>
            </m:sub>
          </m:sSub>
          <m:r>
            <w:rPr>
              <w:rFonts w:ascii="Cambria Math" w:hAnsi="Cambria Math"/>
            </w:rPr>
            <m:t>=</m:t>
          </m:r>
          <m:sSup>
            <m:sSupPr>
              <m:ctrlPr>
                <w:rPr>
                  <w:rFonts w:ascii="Cambria Math" w:hAnsi="Cambria Math"/>
                  <w:i/>
                  <w:lang w:val="en-US"/>
                </w:rPr>
              </m:ctrlPr>
            </m:sSupPr>
            <m:e>
              <m:r>
                <w:rPr>
                  <w:rFonts w:ascii="Cambria Math" w:hAnsi="Cambria Math"/>
                </w:rPr>
                <m:t>800</m:t>
              </m:r>
            </m:e>
            <m:sup>
              <m:r>
                <w:rPr>
                  <w:rFonts w:ascii="Cambria Math" w:hAnsi="Cambria Math"/>
                </w:rPr>
                <m:t>2</m:t>
              </m:r>
            </m:sup>
          </m:sSup>
          <m:r>
            <w:rPr>
              <w:rFonts w:ascii="Cambria Math" w:hAnsi="Cambria Math"/>
            </w:rPr>
            <m:t>∙1=640∙</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 xml:space="preserve">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oMath>
      </m:oMathPara>
    </w:p>
    <w:p w14:paraId="16B1F9A4" w14:textId="77777777" w:rsidR="00FC61E3" w:rsidRPr="000E040A" w:rsidRDefault="009D01C9" w:rsidP="00FC61E3">
      <w:pPr>
        <w:ind w:firstLine="709"/>
        <w:rPr>
          <w:rFonts w:eastAsiaTheme="minorEastAsia"/>
        </w:rPr>
      </w:pPr>
      <w:r>
        <w:rPr>
          <w:rFonts w:eastAsiaTheme="minorEastAsia"/>
        </w:rPr>
        <w:t xml:space="preserve">Проверка по вторичной </w:t>
      </w:r>
      <w:r w:rsidR="00FC61E3">
        <w:rPr>
          <w:rFonts w:eastAsiaTheme="minorEastAsia"/>
        </w:rPr>
        <w:t>нагрузке</w:t>
      </w:r>
      <w:r w:rsidR="00FC61E3" w:rsidRPr="000E040A">
        <w:rPr>
          <w:rFonts w:eastAsiaTheme="minorEastAsia"/>
        </w:rPr>
        <w:t>:</w:t>
      </w:r>
    </w:p>
    <w:p w14:paraId="16E25E1B" w14:textId="77777777" w:rsidR="00F018E2" w:rsidRPr="007F4F6F" w:rsidRDefault="00F018E2" w:rsidP="00F018E2">
      <w:pPr>
        <w:ind w:firstLine="709"/>
        <w:rPr>
          <w:rFonts w:cs="Times New Roman"/>
        </w:rPr>
      </w:pPr>
      <w:r>
        <w:t xml:space="preserve">Согласно требованиям нормативной документации, нагрузка вторичных обмоток измерительных трансформаторов, к которым присоединяются контрольно-измерительные приборы, не должна превышать номинальных </w:t>
      </w:r>
      <w:r w:rsidRPr="007F4F6F">
        <w:rPr>
          <w:rFonts w:cs="Times New Roman"/>
        </w:rPr>
        <w:t>значений. Нормируется также и величина минимальной нагрузки, то есть допустимые пределы:</w:t>
      </w:r>
    </w:p>
    <w:p w14:paraId="0540DF72" w14:textId="77777777" w:rsidR="00F018E2" w:rsidRPr="007F4F6F" w:rsidRDefault="00F018E2" w:rsidP="00F018E2">
      <w:pPr>
        <w:ind w:firstLine="709"/>
        <w:rPr>
          <w:rFonts w:eastAsiaTheme="minorEastAsia" w:cs="Times New Roman"/>
          <w:szCs w:val="28"/>
        </w:rPr>
      </w:pPr>
      <m:oMathPara>
        <m:oMath>
          <m:r>
            <m:rPr>
              <m:sty m:val="p"/>
            </m:rPr>
            <w:rPr>
              <w:rFonts w:ascii="Cambria Math" w:hAnsi="Cambria Math" w:cs="Times New Roman"/>
            </w:rPr>
            <m:t>0,25</m:t>
          </m:r>
          <m:r>
            <w:rPr>
              <w:rFonts w:ascii="Cambria Math" w:eastAsiaTheme="minorEastAsia" w:hAnsi="Cambria Math" w:cs="Times New Roman"/>
              <w:szCs w:val="28"/>
              <w:lang w:val="en-US"/>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cs="Times New Roman"/>
                  <w:szCs w:val="28"/>
                  <w:lang w:val="en-US"/>
                </w:rPr>
                <m:t>2</m:t>
              </m:r>
              <m:r>
                <w:rPr>
                  <w:rFonts w:ascii="Cambria Math" w:hAnsi="Cambria Math" w:cs="Times New Roman"/>
                  <w:szCs w:val="28"/>
                </w:rPr>
                <m:t>ном</m:t>
              </m:r>
            </m:sub>
          </m:sSub>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cs="Times New Roman"/>
                  <w:szCs w:val="28"/>
                  <w:lang w:val="en-US"/>
                </w:rPr>
                <m:t>2</m:t>
              </m:r>
              <m:r>
                <w:rPr>
                  <w:rFonts w:ascii="Cambria Math" w:hAnsi="Cambria Math" w:cs="Times New Roman"/>
                  <w:szCs w:val="28"/>
                </w:rPr>
                <m:t>факт</m:t>
              </m:r>
            </m:sub>
          </m:sSub>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cs="Times New Roman"/>
                  <w:szCs w:val="28"/>
                  <w:lang w:val="en-US"/>
                </w:rPr>
                <m:t>2</m:t>
              </m:r>
              <m:r>
                <w:rPr>
                  <w:rFonts w:ascii="Cambria Math" w:hAnsi="Cambria Math" w:cs="Times New Roman"/>
                  <w:szCs w:val="28"/>
                </w:rPr>
                <m:t>ном</m:t>
              </m:r>
            </m:sub>
          </m:sSub>
          <m:r>
            <w:rPr>
              <w:rFonts w:ascii="Cambria Math" w:eastAsiaTheme="minorEastAsia" w:hAnsi="Cambria Math" w:cs="Times New Roman"/>
              <w:szCs w:val="28"/>
            </w:rPr>
            <m:t>,</m:t>
          </m:r>
        </m:oMath>
      </m:oMathPara>
    </w:p>
    <w:p w14:paraId="24C8BD48" w14:textId="77777777" w:rsidR="00F018E2" w:rsidRPr="007F4F6F" w:rsidRDefault="00F018E2" w:rsidP="00F018E2">
      <w:pPr>
        <w:rPr>
          <w:rFonts w:eastAsiaTheme="minorEastAsia" w:cs="Times New Roman"/>
          <w:szCs w:val="28"/>
        </w:rPr>
      </w:pPr>
      <w:r w:rsidRPr="007F4F6F">
        <w:rPr>
          <w:rFonts w:eastAsiaTheme="minorEastAsia" w:cs="Times New Roman"/>
          <w:szCs w:val="28"/>
        </w:rPr>
        <w:t xml:space="preserve">где </w:t>
      </w:r>
      <m:oMath>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cs="Times New Roman"/>
                <w:szCs w:val="28"/>
              </w:rPr>
              <m:t>2факт</m:t>
            </m:r>
          </m:sub>
        </m:sSub>
      </m:oMath>
      <w:r w:rsidRPr="007F4F6F">
        <w:rPr>
          <w:rFonts w:eastAsiaTheme="minorEastAsia" w:cs="Times New Roman"/>
          <w:szCs w:val="28"/>
        </w:rPr>
        <w:t xml:space="preserve"> – фактическая нагрузка вторичной обмотки </w:t>
      </w:r>
      <w:proofErr w:type="gramStart"/>
      <w:r w:rsidRPr="007F4F6F">
        <w:rPr>
          <w:rFonts w:eastAsiaTheme="minorEastAsia" w:cs="Times New Roman"/>
          <w:szCs w:val="28"/>
        </w:rPr>
        <w:t>ТТ</w:t>
      </w:r>
      <w:proofErr w:type="gramEnd"/>
      <w:r>
        <w:rPr>
          <w:rFonts w:cs="Times New Roman"/>
          <w:szCs w:val="28"/>
        </w:rPr>
        <w:t>, ВА</w:t>
      </w:r>
      <w:r w:rsidRPr="007F4F6F">
        <w:rPr>
          <w:rFonts w:eastAsiaTheme="minorEastAsia" w:cs="Times New Roman"/>
          <w:szCs w:val="28"/>
        </w:rPr>
        <w:t>;</w:t>
      </w:r>
    </w:p>
    <w:p w14:paraId="441234B8" w14:textId="77777777" w:rsidR="00F018E2" w:rsidRPr="007F4F6F" w:rsidRDefault="00BA7C98" w:rsidP="00F018E2">
      <w:pPr>
        <w:rPr>
          <w:rFonts w:eastAsiaTheme="minorEastAsia" w:cs="Times New Roman"/>
          <w:szCs w:val="28"/>
        </w:rPr>
      </w:pPr>
      <m:oMath>
        <m:sSub>
          <m:sSubPr>
            <m:ctrlPr>
              <w:rPr>
                <w:rFonts w:ascii="Cambria Math" w:eastAsiaTheme="minorEastAsia" w:hAnsi="Cambria Math" w:cs="Times New Roman"/>
                <w:i/>
                <w:szCs w:val="28"/>
              </w:rPr>
            </m:ctrlPr>
          </m:sSubPr>
          <m:e>
            <m:r>
              <w:rPr>
                <w:rFonts w:ascii="Cambria Math" w:eastAsiaTheme="minorEastAsia" w:hAnsi="Cambria Math" w:cs="Times New Roman"/>
                <w:szCs w:val="28"/>
              </w:rPr>
              <m:t>S</m:t>
            </m:r>
          </m:e>
          <m:sub>
            <m:r>
              <w:rPr>
                <w:rFonts w:ascii="Cambria Math" w:hAnsi="Cambria Math" w:cs="Times New Roman"/>
                <w:szCs w:val="28"/>
              </w:rPr>
              <m:t>2ном</m:t>
            </m:r>
          </m:sub>
        </m:sSub>
      </m:oMath>
      <w:r w:rsidR="00F018E2" w:rsidRPr="007F4F6F">
        <w:rPr>
          <w:rFonts w:eastAsiaTheme="minorEastAsia" w:cs="Times New Roman"/>
          <w:szCs w:val="28"/>
        </w:rPr>
        <w:t xml:space="preserve"> – номинальная нагрузка вторичной обмотки </w:t>
      </w:r>
      <w:proofErr w:type="gramStart"/>
      <w:r w:rsidR="00F018E2" w:rsidRPr="007F4F6F">
        <w:rPr>
          <w:rFonts w:eastAsiaTheme="minorEastAsia" w:cs="Times New Roman"/>
          <w:szCs w:val="28"/>
        </w:rPr>
        <w:t>ТТ</w:t>
      </w:r>
      <w:proofErr w:type="gramEnd"/>
      <w:r w:rsidR="00F018E2" w:rsidRPr="007F4F6F">
        <w:rPr>
          <w:rFonts w:eastAsiaTheme="minorEastAsia" w:cs="Times New Roman"/>
          <w:szCs w:val="28"/>
        </w:rPr>
        <w:t xml:space="preserve"> для заданного класса точности</w:t>
      </w:r>
      <w:r w:rsidR="00F018E2">
        <w:rPr>
          <w:rFonts w:cs="Times New Roman"/>
          <w:szCs w:val="28"/>
        </w:rPr>
        <w:t>, ВА</w:t>
      </w:r>
      <w:r w:rsidR="00F018E2" w:rsidRPr="007F4F6F">
        <w:rPr>
          <w:rFonts w:eastAsiaTheme="minorEastAsia" w:cs="Times New Roman"/>
          <w:szCs w:val="28"/>
        </w:rPr>
        <w:t>.</w:t>
      </w:r>
    </w:p>
    <w:p w14:paraId="14301C94" w14:textId="190BAE44" w:rsidR="006A56EC" w:rsidRPr="00D5458F" w:rsidRDefault="006A56EC" w:rsidP="006A56EC">
      <w:pPr>
        <w:ind w:firstLine="709"/>
        <w:rPr>
          <w:rFonts w:cs="Times New Roman"/>
          <w:i/>
          <w:iCs/>
          <w:color w:val="FF0000"/>
        </w:rPr>
      </w:pPr>
      <w:r>
        <w:rPr>
          <w:rFonts w:cs="Times New Roman"/>
        </w:rPr>
        <w:t xml:space="preserve">Выбирается многофункциональный измерительный прибор </w:t>
      </w:r>
      <w:r>
        <w:rPr>
          <w:rFonts w:cs="Times New Roman"/>
          <w:lang w:val="en-US"/>
        </w:rPr>
        <w:t>BINOM</w:t>
      </w:r>
      <w:r w:rsidRPr="002A2A5B">
        <w:rPr>
          <w:rFonts w:cs="Times New Roman"/>
        </w:rPr>
        <w:t>33</w:t>
      </w:r>
      <w:r w:rsidR="007E01F4">
        <w:rPr>
          <w:rFonts w:cs="Times New Roman"/>
        </w:rPr>
        <w:t>7</w:t>
      </w:r>
      <w:r>
        <w:rPr>
          <w:rFonts w:cs="Times New Roman"/>
          <w:lang w:val="en-US"/>
        </w:rPr>
        <w:t>U</w:t>
      </w:r>
      <w:r w:rsidRPr="00AF15F4">
        <w:rPr>
          <w:rFonts w:cs="Times New Roman"/>
        </w:rPr>
        <w:t>3.57</w:t>
      </w:r>
      <w:r>
        <w:rPr>
          <w:rFonts w:cs="Times New Roman"/>
          <w:lang w:val="en-US"/>
        </w:rPr>
        <w:t>I</w:t>
      </w:r>
      <w:r w:rsidRPr="00AF15F4">
        <w:rPr>
          <w:rFonts w:cs="Times New Roman"/>
        </w:rPr>
        <w:t>3.5</w:t>
      </w:r>
      <w:r>
        <w:rPr>
          <w:rFonts w:cs="Times New Roman"/>
          <w:lang w:val="en-US"/>
        </w:rPr>
        <w:t>S</w:t>
      </w:r>
      <w:r w:rsidRPr="00AF15F4">
        <w:rPr>
          <w:rFonts w:cs="Times New Roman"/>
        </w:rPr>
        <w:t>16</w:t>
      </w:r>
      <w:r>
        <w:rPr>
          <w:rFonts w:cs="Times New Roman"/>
          <w:lang w:val="en-US"/>
        </w:rPr>
        <w:t>T</w:t>
      </w:r>
      <w:r w:rsidR="007E01F4">
        <w:rPr>
          <w:rFonts w:cs="Times New Roman"/>
        </w:rPr>
        <w:t>4</w:t>
      </w:r>
      <w:r w:rsidR="00B34BDD" w:rsidRPr="00B34BDD">
        <w:rPr>
          <w:rFonts w:cs="Times New Roman"/>
        </w:rPr>
        <w:t xml:space="preserve"> [11]</w:t>
      </w:r>
      <w:r>
        <w:rPr>
          <w:rFonts w:cs="Times New Roman"/>
        </w:rPr>
        <w:t xml:space="preserve">, номинальный ток которого 5А. Потребляемая мощность составляет </w:t>
      </w:r>
      <w:proofErr w:type="gramStart"/>
      <w:r w:rsidRPr="00E0310A">
        <w:rPr>
          <w:rFonts w:cs="Times New Roman"/>
          <w:lang w:val="en-US"/>
        </w:rPr>
        <w:t>S</w:t>
      </w:r>
      <w:proofErr w:type="spellStart"/>
      <w:proofErr w:type="gramEnd"/>
      <w:r>
        <w:rPr>
          <w:rFonts w:cs="Times New Roman"/>
          <w:vertAlign w:val="subscript"/>
        </w:rPr>
        <w:t>ип</w:t>
      </w:r>
      <w:proofErr w:type="spellEnd"/>
      <w:r>
        <w:rPr>
          <w:rFonts w:cs="Times New Roman"/>
        </w:rPr>
        <w:t> = </w:t>
      </w:r>
      <w:r w:rsidRPr="00E0310A">
        <w:rPr>
          <w:rFonts w:cs="Times New Roman"/>
        </w:rPr>
        <w:t>0</w:t>
      </w:r>
      <w:r>
        <w:rPr>
          <w:rFonts w:cs="Times New Roman"/>
        </w:rPr>
        <w:t xml:space="preserve">,05 ВА. </w:t>
      </w:r>
    </w:p>
    <w:p w14:paraId="0FCB4956" w14:textId="77777777" w:rsidR="00563990" w:rsidRDefault="00563990" w:rsidP="00563990">
      <w:pPr>
        <w:ind w:firstLine="709"/>
        <w:rPr>
          <w:rFonts w:cs="Times New Roman"/>
        </w:rPr>
      </w:pPr>
      <w:r w:rsidRPr="007F4F6F">
        <w:rPr>
          <w:rFonts w:cs="Times New Roman"/>
        </w:rPr>
        <w:t xml:space="preserve">Фактическая нагрузка определяется мощностью МИП, подключенных к </w:t>
      </w:r>
      <w:proofErr w:type="gramStart"/>
      <w:r w:rsidRPr="007F4F6F">
        <w:rPr>
          <w:rFonts w:cs="Times New Roman"/>
        </w:rPr>
        <w:t>ТТ</w:t>
      </w:r>
      <w:proofErr w:type="gramEnd"/>
      <w:r w:rsidRPr="007F4F6F">
        <w:rPr>
          <w:rFonts w:cs="Times New Roman"/>
        </w:rPr>
        <w:t>, и величиной потерь мощности в контрольных кабелях и переходных контактах</w:t>
      </w:r>
      <w:r>
        <w:rPr>
          <w:rFonts w:cs="Times New Roman"/>
        </w:rPr>
        <w:t>:</w:t>
      </w:r>
    </w:p>
    <w:p w14:paraId="04C91C9F" w14:textId="287A4411" w:rsidR="00563990" w:rsidRDefault="00BA7C98" w:rsidP="00563990">
      <w:pPr>
        <w:ind w:firstLine="709"/>
        <w:rPr>
          <w:rFonts w:eastAsiaTheme="minorEastAsia"/>
          <w:sz w:val="24"/>
          <w:lang w:val="en-US"/>
        </w:rPr>
      </w:pPr>
      <m:oMathPara>
        <m:oMathParaPr>
          <m:jc m:val="center"/>
        </m:oMathParaP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S</m:t>
              </m:r>
            </m:e>
            <m:sub>
              <m:r>
                <w:rPr>
                  <w:rFonts w:ascii="Cambria Math" w:eastAsiaTheme="minorEastAsia" w:hAnsi="Cambria Math"/>
                  <w:szCs w:val="28"/>
                  <w:lang w:val="en-US"/>
                </w:rPr>
                <m:t>2факт</m:t>
              </m:r>
            </m:sub>
          </m:sSub>
          <m:r>
            <w:rPr>
              <w:rFonts w:ascii="Cambria Math" w:eastAsiaTheme="minorEastAsia" w:hAnsi="Cambria Math"/>
              <w:szCs w:val="28"/>
              <w:lang w:val="en-US"/>
            </w:rPr>
            <m:t>=</m:t>
          </m:r>
          <m:sSub>
            <m:sSubPr>
              <m:ctrlPr>
                <w:rPr>
                  <w:rFonts w:ascii="Cambria Math" w:hAnsi="Cambria Math"/>
                  <w:i/>
                  <w:szCs w:val="28"/>
                </w:rPr>
              </m:ctrlPr>
            </m:sSubPr>
            <m:e>
              <m:r>
                <w:rPr>
                  <w:rFonts w:ascii="Cambria Math" w:hAnsi="Cambria Math"/>
                  <w:szCs w:val="28"/>
                </w:rPr>
                <m:t>S</m:t>
              </m:r>
            </m:e>
            <m:sub>
              <m:r>
                <w:rPr>
                  <w:rFonts w:ascii="Cambria Math" w:hAnsi="Cambria Math"/>
                  <w:szCs w:val="28"/>
                </w:rPr>
                <m:t>мип</m:t>
              </m:r>
            </m:sub>
          </m:sSub>
          <m:r>
            <w:rPr>
              <w:rFonts w:ascii="Cambria Math" w:eastAsiaTheme="minorEastAsia" w:hAnsi="Cambria Math"/>
              <w:szCs w:val="28"/>
              <w:lang w:val="en-US"/>
            </w:rPr>
            <m:t>+</m:t>
          </m:r>
          <m:sSubSup>
            <m:sSubSupPr>
              <m:ctrlPr>
                <w:rPr>
                  <w:rFonts w:ascii="Cambria Math" w:hAnsi="Cambria Math"/>
                  <w:i/>
                  <w:szCs w:val="28"/>
                </w:rPr>
              </m:ctrlPr>
            </m:sSubSupPr>
            <m:e>
              <m:r>
                <w:rPr>
                  <w:rFonts w:ascii="Cambria Math" w:hAnsi="Cambria Math"/>
                  <w:szCs w:val="28"/>
                </w:rPr>
                <m:t>I</m:t>
              </m:r>
            </m:e>
            <m:sub>
              <m:r>
                <w:rPr>
                  <w:rFonts w:ascii="Cambria Math" w:hAnsi="Cambria Math"/>
                  <w:szCs w:val="28"/>
                </w:rPr>
                <m:t>2ном</m:t>
              </m:r>
            </m:sub>
            <m:sup>
              <m:r>
                <w:rPr>
                  <w:rFonts w:ascii="Cambria Math" w:hAnsi="Cambria Math"/>
                  <w:szCs w:val="28"/>
                </w:rPr>
                <m:t>2</m:t>
              </m:r>
            </m:sup>
          </m:sSubSup>
          <m:r>
            <w:rPr>
              <w:rFonts w:ascii="Cambria Math" w:hAnsi="Cambria Math"/>
              <w:szCs w:val="28"/>
            </w:rPr>
            <m:t>∙</m:t>
          </m:r>
          <m:d>
            <m:dPr>
              <m:ctrlPr>
                <w:rPr>
                  <w:rFonts w:ascii="Cambria Math" w:hAnsi="Cambria Math"/>
                  <w:i/>
                  <w:szCs w:val="28"/>
                </w:rPr>
              </m:ctrlPr>
            </m:dPr>
            <m:e>
              <m:sSub>
                <m:sSubPr>
                  <m:ctrlPr>
                    <w:rPr>
                      <w:rFonts w:ascii="Cambria Math" w:hAnsi="Cambria Math"/>
                      <w:i/>
                      <w:szCs w:val="28"/>
                    </w:rPr>
                  </m:ctrlPr>
                </m:sSubPr>
                <m:e>
                  <m:r>
                    <w:rPr>
                      <w:rFonts w:ascii="Cambria Math" w:hAnsi="Cambria Math"/>
                      <w:szCs w:val="28"/>
                    </w:rPr>
                    <m:t>R</m:t>
                  </m:r>
                </m:e>
                <m:sub>
                  <m:r>
                    <w:rPr>
                      <w:rFonts w:ascii="Cambria Math" w:hAnsi="Cambria Math"/>
                      <w:szCs w:val="28"/>
                    </w:rPr>
                    <m:t>конт</m:t>
                  </m:r>
                </m:sub>
              </m:sSub>
              <m:r>
                <w:rPr>
                  <w:rFonts w:ascii="Cambria Math" w:hAnsi="Cambria Math"/>
                  <w:szCs w:val="28"/>
                </w:rPr>
                <m:t>+</m:t>
              </m:r>
              <m:sSub>
                <m:sSubPr>
                  <m:ctrlPr>
                    <w:rPr>
                      <w:rFonts w:ascii="Cambria Math" w:hAnsi="Cambria Math"/>
                      <w:i/>
                      <w:szCs w:val="28"/>
                    </w:rPr>
                  </m:ctrlPr>
                </m:sSubPr>
                <m:e>
                  <m:r>
                    <w:rPr>
                      <w:rFonts w:ascii="Cambria Math" w:hAnsi="Cambria Math"/>
                      <w:szCs w:val="28"/>
                    </w:rPr>
                    <m:t>R</m:t>
                  </m:r>
                </m:e>
                <m:sub>
                  <m:r>
                    <w:rPr>
                      <w:rFonts w:ascii="Cambria Math" w:hAnsi="Cambria Math"/>
                      <w:szCs w:val="28"/>
                    </w:rPr>
                    <m:t>каб</m:t>
                  </m:r>
                </m:sub>
              </m:sSub>
            </m:e>
          </m:d>
          <m:r>
            <w:rPr>
              <w:rFonts w:ascii="Cambria Math" w:eastAsiaTheme="minorEastAsia" w:hAnsi="Cambria Math"/>
              <w:szCs w:val="28"/>
              <w:lang w:val="en-US"/>
            </w:rPr>
            <m:t>,</m:t>
          </m:r>
        </m:oMath>
      </m:oMathPara>
    </w:p>
    <w:p w14:paraId="325BB1F7" w14:textId="77777777" w:rsidR="00563990" w:rsidRDefault="00563990" w:rsidP="00563990">
      <w:pPr>
        <w:rPr>
          <w:rFonts w:cs="Times New Roman"/>
          <w:szCs w:val="28"/>
        </w:rPr>
      </w:pPr>
      <w:r>
        <w:rPr>
          <w:rFonts w:cs="Times New Roman"/>
          <w:szCs w:val="28"/>
        </w:rPr>
        <w:t xml:space="preserve">где </w:t>
      </w:r>
      <m:oMath>
        <m:sSub>
          <m:sSubPr>
            <m:ctrlPr>
              <w:rPr>
                <w:rFonts w:ascii="Cambria Math" w:hAnsi="Cambria Math"/>
                <w:i/>
                <w:szCs w:val="28"/>
              </w:rPr>
            </m:ctrlPr>
          </m:sSubPr>
          <m:e>
            <m:r>
              <w:rPr>
                <w:rFonts w:ascii="Cambria Math" w:hAnsi="Cambria Math"/>
                <w:szCs w:val="28"/>
              </w:rPr>
              <m:t>S</m:t>
            </m:r>
          </m:e>
          <m:sub>
            <m:r>
              <w:rPr>
                <w:rFonts w:ascii="Cambria Math" w:hAnsi="Cambria Math"/>
                <w:szCs w:val="28"/>
              </w:rPr>
              <m:t>мип</m:t>
            </m:r>
          </m:sub>
        </m:sSub>
      </m:oMath>
      <w:r>
        <w:rPr>
          <w:rFonts w:cs="Times New Roman"/>
          <w:szCs w:val="28"/>
        </w:rPr>
        <w:t xml:space="preserve"> – мощность, потребляемая измерительным прибором по токовым цепям, ВА;</w:t>
      </w:r>
    </w:p>
    <w:p w14:paraId="02C71F09" w14:textId="77777777" w:rsidR="00563990" w:rsidRDefault="00BA7C98" w:rsidP="00563990">
      <w:pPr>
        <w:rPr>
          <w:szCs w:val="28"/>
          <w:shd w:val="clear" w:color="auto" w:fill="FFFFFF"/>
        </w:rPr>
      </w:pPr>
      <m:oMath>
        <m:sSub>
          <m:sSubPr>
            <m:ctrlPr>
              <w:rPr>
                <w:rFonts w:ascii="Cambria Math" w:hAnsi="Cambria Math"/>
                <w:i/>
                <w:szCs w:val="28"/>
              </w:rPr>
            </m:ctrlPr>
          </m:sSubPr>
          <m:e>
            <m:r>
              <w:rPr>
                <w:rFonts w:ascii="Cambria Math" w:hAnsi="Cambria Math"/>
                <w:szCs w:val="28"/>
                <w:lang w:val="en-US"/>
              </w:rPr>
              <m:t>I</m:t>
            </m:r>
          </m:e>
          <m:sub>
            <m:r>
              <w:rPr>
                <w:rFonts w:ascii="Cambria Math" w:hAnsi="Cambria Math"/>
                <w:szCs w:val="28"/>
              </w:rPr>
              <m:t>2ном</m:t>
            </m:r>
          </m:sub>
        </m:sSub>
      </m:oMath>
      <w:r w:rsidR="00563990">
        <w:rPr>
          <w:rFonts w:cs="Times New Roman"/>
          <w:szCs w:val="28"/>
        </w:rPr>
        <w:t xml:space="preserve"> – </w:t>
      </w:r>
      <w:r w:rsidR="00563990" w:rsidRPr="000011DE">
        <w:rPr>
          <w:szCs w:val="28"/>
          <w:shd w:val="clear" w:color="auto" w:fill="FFFFFF"/>
        </w:rPr>
        <w:t xml:space="preserve">номинальный вторичный ток </w:t>
      </w:r>
      <w:r w:rsidR="00563990">
        <w:rPr>
          <w:szCs w:val="28"/>
          <w:shd w:val="clear" w:color="auto" w:fill="FFFFFF"/>
        </w:rPr>
        <w:t>трансформатора тока</w:t>
      </w:r>
      <w:r w:rsidR="00563990" w:rsidRPr="000011DE">
        <w:rPr>
          <w:szCs w:val="28"/>
          <w:shd w:val="clear" w:color="auto" w:fill="FFFFFF"/>
        </w:rPr>
        <w:t>, А;</w:t>
      </w:r>
    </w:p>
    <w:p w14:paraId="2BFE48A1" w14:textId="619C3C81" w:rsidR="00563990" w:rsidRDefault="00BA7C98" w:rsidP="00563990">
      <w:pPr>
        <w:rPr>
          <w:szCs w:val="28"/>
        </w:rPr>
      </w:pPr>
      <m:oMath>
        <m:sSub>
          <m:sSubPr>
            <m:ctrlPr>
              <w:rPr>
                <w:rFonts w:ascii="Cambria Math" w:hAnsi="Cambria Math"/>
                <w:i/>
                <w:szCs w:val="28"/>
              </w:rPr>
            </m:ctrlPr>
          </m:sSubPr>
          <m:e>
            <m:r>
              <w:rPr>
                <w:rFonts w:ascii="Cambria Math" w:hAnsi="Cambria Math"/>
                <w:szCs w:val="28"/>
              </w:rPr>
              <m:t>R</m:t>
            </m:r>
          </m:e>
          <m:sub>
            <m:r>
              <w:rPr>
                <w:rFonts w:ascii="Cambria Math" w:hAnsi="Cambria Math"/>
                <w:szCs w:val="28"/>
              </w:rPr>
              <m:t>конт</m:t>
            </m:r>
          </m:sub>
        </m:sSub>
        <m:r>
          <w:rPr>
            <w:rFonts w:ascii="Cambria Math" w:hAnsi="Cambria Math"/>
            <w:szCs w:val="28"/>
          </w:rPr>
          <m:t xml:space="preserve"> =0,05 </m:t>
        </m:r>
      </m:oMath>
      <w:r w:rsidR="00563990">
        <w:rPr>
          <w:rFonts w:eastAsiaTheme="minorEastAsia"/>
          <w:szCs w:val="28"/>
        </w:rPr>
        <w:t xml:space="preserve"> – </w:t>
      </w:r>
      <w:r w:rsidR="00563990" w:rsidRPr="000011DE">
        <w:rPr>
          <w:szCs w:val="28"/>
          <w:shd w:val="clear" w:color="auto" w:fill="FFFFFF"/>
        </w:rPr>
        <w:t>суммарное сопротивление переходных контактов</w:t>
      </w:r>
      <w:r w:rsidR="000E040A">
        <w:rPr>
          <w:szCs w:val="28"/>
          <w:shd w:val="clear" w:color="auto" w:fill="FFFFFF"/>
        </w:rPr>
        <w:t xml:space="preserve"> для вторичного тока 5А</w:t>
      </w:r>
      <w:r w:rsidR="00563990">
        <w:rPr>
          <w:szCs w:val="28"/>
          <w:shd w:val="clear" w:color="auto" w:fill="FFFFFF"/>
        </w:rPr>
        <w:t>, Ом;</w:t>
      </w:r>
    </w:p>
    <w:p w14:paraId="55351059" w14:textId="77777777" w:rsidR="00563990" w:rsidRDefault="00BA7C98" w:rsidP="00563990">
      <w:pPr>
        <w:rPr>
          <w:szCs w:val="28"/>
          <w:shd w:val="clear" w:color="auto" w:fill="FFFFFF"/>
        </w:rPr>
      </w:pPr>
      <m:oMath>
        <m:sSub>
          <m:sSubPr>
            <m:ctrlPr>
              <w:rPr>
                <w:rFonts w:ascii="Cambria Math" w:hAnsi="Cambria Math"/>
                <w:i/>
                <w:szCs w:val="28"/>
              </w:rPr>
            </m:ctrlPr>
          </m:sSubPr>
          <m:e>
            <m:r>
              <w:rPr>
                <w:rFonts w:ascii="Cambria Math" w:hAnsi="Cambria Math"/>
                <w:szCs w:val="28"/>
              </w:rPr>
              <m:t>R</m:t>
            </m:r>
          </m:e>
          <m:sub>
            <m:r>
              <w:rPr>
                <w:rFonts w:ascii="Cambria Math" w:hAnsi="Cambria Math"/>
                <w:szCs w:val="28"/>
              </w:rPr>
              <m:t>каб</m:t>
            </m:r>
          </m:sub>
        </m:sSub>
      </m:oMath>
      <w:r w:rsidR="00563990">
        <w:rPr>
          <w:rFonts w:cs="Times New Roman"/>
          <w:szCs w:val="28"/>
        </w:rPr>
        <w:t xml:space="preserve"> – </w:t>
      </w:r>
      <w:r w:rsidR="00563990" w:rsidRPr="000011DE">
        <w:rPr>
          <w:rFonts w:cs="Times New Roman"/>
          <w:szCs w:val="28"/>
        </w:rPr>
        <w:t>с</w:t>
      </w:r>
      <w:r w:rsidR="00563990" w:rsidRPr="000011DE">
        <w:rPr>
          <w:szCs w:val="28"/>
          <w:shd w:val="clear" w:color="auto" w:fill="FFFFFF"/>
        </w:rPr>
        <w:t>опротивление контрольного кабеля токовых цепей, Ом</w:t>
      </w:r>
      <w:r w:rsidR="00563990">
        <w:rPr>
          <w:szCs w:val="28"/>
          <w:shd w:val="clear" w:color="auto" w:fill="FFFFFF"/>
        </w:rPr>
        <w:t>.</w:t>
      </w:r>
    </w:p>
    <w:p w14:paraId="6FC0F83A" w14:textId="22073A60" w:rsidR="00563990" w:rsidRPr="00514FC6" w:rsidRDefault="00BA7C98" w:rsidP="00563990">
      <w:pPr>
        <w:ind w:firstLine="709"/>
        <w:rPr>
          <w:rFonts w:eastAsiaTheme="minorEastAsia"/>
          <w:szCs w:val="28"/>
        </w:rPr>
      </w:pPr>
      <m:oMathPara>
        <m:oMath>
          <m:sSub>
            <m:sSubPr>
              <m:ctrlPr>
                <w:rPr>
                  <w:rFonts w:ascii="Cambria Math" w:hAnsi="Cambria Math"/>
                  <w:i/>
                  <w:szCs w:val="28"/>
                </w:rPr>
              </m:ctrlPr>
            </m:sSubPr>
            <m:e>
              <m:r>
                <w:rPr>
                  <w:rFonts w:ascii="Cambria Math" w:hAnsi="Cambria Math"/>
                  <w:szCs w:val="28"/>
                </w:rPr>
                <m:t>R</m:t>
              </m:r>
            </m:e>
            <m:sub>
              <m:r>
                <w:rPr>
                  <w:rFonts w:ascii="Cambria Math" w:hAnsi="Cambria Math"/>
                  <w:szCs w:val="28"/>
                </w:rPr>
                <m:t>каб</m:t>
              </m:r>
            </m:sub>
          </m:sSub>
          <m:r>
            <w:rPr>
              <w:rFonts w:ascii="Cambria Math" w:hAnsi="Cambria Math"/>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szCs w:val="28"/>
                    </w:rPr>
                    <m:t>L</m:t>
                  </m:r>
                </m:e>
                <m:sub>
                  <m:r>
                    <w:rPr>
                      <w:rFonts w:ascii="Cambria Math" w:hAnsi="Cambria Math"/>
                      <w:szCs w:val="28"/>
                    </w:rPr>
                    <m:t>каб.расч</m:t>
                  </m:r>
                </m:sub>
              </m:sSub>
              <m:r>
                <w:rPr>
                  <w:rFonts w:ascii="Cambria Math" w:hAnsi="Cambria Math"/>
                  <w:szCs w:val="28"/>
                </w:rPr>
                <m:t>∙</m:t>
              </m:r>
              <m:sSub>
                <m:sSubPr>
                  <m:ctrlPr>
                    <w:rPr>
                      <w:rFonts w:ascii="Cambria Math" w:hAnsi="Cambria Math" w:cs="Times New Roman"/>
                      <w:i/>
                      <w:szCs w:val="28"/>
                    </w:rPr>
                  </m:ctrlPr>
                </m:sSubPr>
                <m:e>
                  <m:r>
                    <w:rPr>
                      <w:rFonts w:ascii="Cambria Math" w:hAnsi="Cambria Math"/>
                      <w:szCs w:val="28"/>
                    </w:rPr>
                    <m:t>ρ</m:t>
                  </m:r>
                </m:e>
                <m:sub>
                  <m:r>
                    <w:rPr>
                      <w:rFonts w:ascii="Cambria Math" w:hAnsi="Cambria Math"/>
                      <w:szCs w:val="28"/>
                    </w:rPr>
                    <m:t>каб</m:t>
                  </m:r>
                </m:sub>
              </m:sSub>
            </m:num>
            <m:den>
              <m:sSub>
                <m:sSubPr>
                  <m:ctrlPr>
                    <w:rPr>
                      <w:rFonts w:ascii="Cambria Math" w:hAnsi="Cambria Math" w:cs="Times New Roman"/>
                      <w:i/>
                      <w:szCs w:val="28"/>
                    </w:rPr>
                  </m:ctrlPr>
                </m:sSubPr>
                <m:e>
                  <m:r>
                    <w:rPr>
                      <w:rFonts w:ascii="Cambria Math" w:hAnsi="Cambria Math"/>
                      <w:szCs w:val="28"/>
                      <w:lang w:val="en-US"/>
                    </w:rPr>
                    <m:t>q</m:t>
                  </m:r>
                </m:e>
                <m:sub>
                  <m:r>
                    <w:rPr>
                      <w:rFonts w:ascii="Cambria Math" w:hAnsi="Cambria Math"/>
                      <w:szCs w:val="28"/>
                    </w:rPr>
                    <m:t>каб</m:t>
                  </m:r>
                </m:sub>
              </m:sSub>
            </m:den>
          </m:f>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60</m:t>
              </m:r>
              <m:r>
                <w:rPr>
                  <w:rFonts w:ascii="Cambria Math" w:hAnsi="Cambria Math"/>
                  <w:szCs w:val="28"/>
                </w:rPr>
                <m:t>∙</m:t>
              </m:r>
              <m:r>
                <w:rPr>
                  <w:rFonts w:ascii="Cambria Math" w:hAnsi="Cambria Math" w:cs="Times New Roman"/>
                  <w:szCs w:val="28"/>
                </w:rPr>
                <m:t>0,0283</m:t>
              </m:r>
            </m:num>
            <m:den>
              <m:r>
                <w:rPr>
                  <w:rFonts w:ascii="Cambria Math" w:hAnsi="Cambria Math" w:cs="Times New Roman"/>
                  <w:szCs w:val="28"/>
                </w:rPr>
                <m:t>2,5</m:t>
              </m:r>
            </m:den>
          </m:f>
          <m:r>
            <w:rPr>
              <w:rFonts w:ascii="Cambria Math" w:hAnsi="Cambria Math" w:cs="Times New Roman"/>
              <w:szCs w:val="28"/>
            </w:rPr>
            <m:t>=0,679,</m:t>
          </m:r>
        </m:oMath>
      </m:oMathPara>
    </w:p>
    <w:p w14:paraId="58FFB75D" w14:textId="249E9109" w:rsidR="00563990" w:rsidRPr="008119D2" w:rsidRDefault="00563990" w:rsidP="00563990">
      <w:pPr>
        <w:rPr>
          <w:szCs w:val="28"/>
          <w:shd w:val="clear" w:color="auto" w:fill="FFFFFF"/>
        </w:rPr>
      </w:pPr>
      <w:r w:rsidRPr="008119D2">
        <w:rPr>
          <w:rFonts w:cs="Times New Roman"/>
        </w:rPr>
        <w:t xml:space="preserve">где </w:t>
      </w:r>
      <m:oMath>
        <m:sSub>
          <m:sSubPr>
            <m:ctrlPr>
              <w:rPr>
                <w:rFonts w:ascii="Cambria Math" w:hAnsi="Cambria Math" w:cs="Times New Roman"/>
                <w:i/>
                <w:szCs w:val="28"/>
              </w:rPr>
            </m:ctrlPr>
          </m:sSubPr>
          <m:e>
            <m:r>
              <w:rPr>
                <w:rFonts w:ascii="Cambria Math" w:hAnsi="Cambria Math"/>
                <w:szCs w:val="28"/>
              </w:rPr>
              <m:t>ρ</m:t>
            </m:r>
          </m:e>
          <m:sub>
            <m:r>
              <w:rPr>
                <w:rFonts w:ascii="Cambria Math" w:hAnsi="Cambria Math"/>
                <w:szCs w:val="28"/>
              </w:rPr>
              <m:t>каб</m:t>
            </m:r>
          </m:sub>
        </m:sSub>
      </m:oMath>
      <w:r w:rsidRPr="008119D2">
        <w:rPr>
          <w:rFonts w:cs="Times New Roman"/>
          <w:szCs w:val="28"/>
        </w:rPr>
        <w:t xml:space="preserve"> = 0,0</w:t>
      </w:r>
      <w:r w:rsidR="00CA1ECC" w:rsidRPr="00CA1ECC">
        <w:rPr>
          <w:rFonts w:cs="Times New Roman"/>
          <w:szCs w:val="28"/>
        </w:rPr>
        <w:t>283</w:t>
      </w:r>
      <w:r w:rsidRPr="008119D2">
        <w:rPr>
          <w:rFonts w:cs="Times New Roman"/>
          <w:szCs w:val="28"/>
        </w:rPr>
        <w:t xml:space="preserve"> – </w:t>
      </w:r>
      <w:r w:rsidRPr="008119D2">
        <w:rPr>
          <w:szCs w:val="28"/>
          <w:shd w:val="clear" w:color="auto" w:fill="FFFFFF"/>
        </w:rPr>
        <w:t xml:space="preserve">удельное сопротивление </w:t>
      </w:r>
      <w:r w:rsidR="00CA1ECC">
        <w:rPr>
          <w:szCs w:val="28"/>
          <w:shd w:val="clear" w:color="auto" w:fill="FFFFFF"/>
        </w:rPr>
        <w:t>алюминиевой</w:t>
      </w:r>
      <w:r w:rsidRPr="008119D2">
        <w:rPr>
          <w:szCs w:val="28"/>
          <w:shd w:val="clear" w:color="auto" w:fill="FFFFFF"/>
        </w:rPr>
        <w:t xml:space="preserve"> жилы</w:t>
      </w:r>
      <w:r w:rsidR="00CA1ECC">
        <w:rPr>
          <w:szCs w:val="28"/>
          <w:shd w:val="clear" w:color="auto" w:fill="FFFFFF"/>
        </w:rPr>
        <w:t xml:space="preserve"> к</w:t>
      </w:r>
      <w:r w:rsidRPr="008119D2">
        <w:rPr>
          <w:szCs w:val="28"/>
          <w:shd w:val="clear" w:color="auto" w:fill="FFFFFF"/>
        </w:rPr>
        <w:t xml:space="preserve">онтрольного кабеля, </w:t>
      </w:r>
      <m:oMath>
        <m:f>
          <m:fPr>
            <m:type m:val="lin"/>
            <m:ctrlPr>
              <w:rPr>
                <w:rFonts w:ascii="Cambria Math" w:hAnsi="Cambria Math" w:cs="Times New Roman"/>
                <w:i/>
                <w:szCs w:val="28"/>
              </w:rPr>
            </m:ctrlPr>
          </m:fPr>
          <m:num>
            <m:r>
              <w:rPr>
                <w:rFonts w:ascii="Cambria Math" w:hAnsi="Cambria Math" w:cs="Times New Roman"/>
                <w:szCs w:val="28"/>
              </w:rPr>
              <m:t>Ом</m:t>
            </m:r>
            <m:r>
              <w:rPr>
                <w:rFonts w:ascii="Cambria Math" w:hAnsi="Cambria Math"/>
                <w:szCs w:val="28"/>
              </w:rPr>
              <m:t>∙</m:t>
            </m:r>
            <m:sSup>
              <m:sSupPr>
                <m:ctrlPr>
                  <w:rPr>
                    <w:rFonts w:ascii="Cambria Math" w:hAnsi="Cambria Math"/>
                    <w:i/>
                    <w:szCs w:val="28"/>
                  </w:rPr>
                </m:ctrlPr>
              </m:sSupPr>
              <m:e>
                <w:proofErr w:type="gramStart"/>
                <m:r>
                  <w:rPr>
                    <w:rFonts w:ascii="Cambria Math" w:hAnsi="Cambria Math"/>
                    <w:szCs w:val="28"/>
                  </w:rPr>
                  <m:t>мм</m:t>
                </m:r>
                <w:proofErr w:type="gramEnd"/>
              </m:e>
              <m:sup>
                <m:r>
                  <w:rPr>
                    <w:rFonts w:ascii="Cambria Math" w:hAnsi="Cambria Math"/>
                    <w:szCs w:val="28"/>
                  </w:rPr>
                  <m:t>2</m:t>
                </m:r>
              </m:sup>
            </m:sSup>
          </m:num>
          <m:den>
            <m:r>
              <w:rPr>
                <w:rFonts w:ascii="Cambria Math" w:hAnsi="Cambria Math" w:cs="Times New Roman"/>
                <w:szCs w:val="28"/>
              </w:rPr>
              <m:t>м</m:t>
            </m:r>
          </m:den>
        </m:f>
      </m:oMath>
      <w:r>
        <w:rPr>
          <w:szCs w:val="28"/>
          <w:shd w:val="clear" w:color="auto" w:fill="FFFFFF"/>
        </w:rPr>
        <w:t>;</w:t>
      </w:r>
      <w:r w:rsidRPr="008119D2">
        <w:rPr>
          <w:szCs w:val="28"/>
          <w:shd w:val="clear" w:color="auto" w:fill="FFFFFF"/>
        </w:rPr>
        <w:t xml:space="preserve"> </w:t>
      </w:r>
    </w:p>
    <w:p w14:paraId="652A5302" w14:textId="64DE3A28" w:rsidR="00563990" w:rsidRPr="00337F62" w:rsidRDefault="00BA7C98" w:rsidP="00563990">
      <w:pPr>
        <w:rPr>
          <w:szCs w:val="28"/>
        </w:rPr>
      </w:pPr>
      <m:oMath>
        <m:sSub>
          <m:sSubPr>
            <m:ctrlPr>
              <w:rPr>
                <w:rFonts w:ascii="Cambria Math" w:hAnsi="Cambria Math" w:cs="Times New Roman"/>
                <w:i/>
                <w:szCs w:val="28"/>
              </w:rPr>
            </m:ctrlPr>
          </m:sSubPr>
          <m:e>
            <m:r>
              <w:rPr>
                <w:rFonts w:ascii="Cambria Math" w:hAnsi="Cambria Math"/>
                <w:szCs w:val="28"/>
              </w:rPr>
              <m:t>L</m:t>
            </m:r>
          </m:e>
          <m:sub>
            <m:r>
              <w:rPr>
                <w:rFonts w:ascii="Cambria Math" w:hAnsi="Cambria Math"/>
                <w:szCs w:val="28"/>
              </w:rPr>
              <m:t>каб.расч</m:t>
            </m:r>
          </m:sub>
        </m:sSub>
      </m:oMath>
      <w:r w:rsidR="00563990" w:rsidRPr="00337F62">
        <w:rPr>
          <w:rFonts w:eastAsiaTheme="minorEastAsia" w:cs="Times New Roman"/>
          <w:szCs w:val="28"/>
        </w:rPr>
        <w:t xml:space="preserve"> = </w:t>
      </w:r>
      <w:r w:rsidR="00BD2746" w:rsidRPr="00BD2746">
        <w:rPr>
          <w:rFonts w:eastAsiaTheme="minorEastAsia" w:cs="Times New Roman"/>
          <w:szCs w:val="28"/>
        </w:rPr>
        <w:t>60</w:t>
      </w:r>
      <w:r w:rsidR="00563990" w:rsidRPr="00337F62">
        <w:rPr>
          <w:rFonts w:cs="Times New Roman"/>
          <w:szCs w:val="28"/>
        </w:rPr>
        <w:t xml:space="preserve"> – </w:t>
      </w:r>
      <w:r w:rsidR="00563990" w:rsidRPr="00337F62">
        <w:rPr>
          <w:szCs w:val="28"/>
          <w:shd w:val="clear" w:color="auto" w:fill="FFFFFF"/>
        </w:rPr>
        <w:t xml:space="preserve">расчетная длина соединительных проводников, </w:t>
      </w:r>
      <w:proofErr w:type="gramStart"/>
      <w:r w:rsidR="00563990" w:rsidRPr="00337F62">
        <w:rPr>
          <w:szCs w:val="28"/>
          <w:shd w:val="clear" w:color="auto" w:fill="FFFFFF"/>
        </w:rPr>
        <w:t>м</w:t>
      </w:r>
      <w:proofErr w:type="gramEnd"/>
      <w:r w:rsidR="00563990">
        <w:rPr>
          <w:szCs w:val="28"/>
          <w:shd w:val="clear" w:color="auto" w:fill="FFFFFF"/>
        </w:rPr>
        <w:t>;</w:t>
      </w:r>
    </w:p>
    <w:p w14:paraId="23BF66F8" w14:textId="336A471E" w:rsidR="00563990" w:rsidRDefault="00BA7C98" w:rsidP="00563990">
      <w:pPr>
        <w:rPr>
          <w:rFonts w:cs="Times New Roman"/>
          <w:szCs w:val="28"/>
        </w:rPr>
      </w:pPr>
      <m:oMath>
        <m:sSub>
          <m:sSubPr>
            <m:ctrlPr>
              <w:rPr>
                <w:rFonts w:ascii="Cambria Math" w:hAnsi="Cambria Math" w:cs="Times New Roman"/>
                <w:i/>
                <w:szCs w:val="28"/>
              </w:rPr>
            </m:ctrlPr>
          </m:sSubPr>
          <m:e>
            <m:r>
              <w:rPr>
                <w:rFonts w:ascii="Cambria Math" w:hAnsi="Cambria Math"/>
                <w:szCs w:val="28"/>
                <w:lang w:val="en-US"/>
              </w:rPr>
              <m:t>q</m:t>
            </m:r>
          </m:e>
          <m:sub>
            <m:r>
              <w:rPr>
                <w:rFonts w:ascii="Cambria Math" w:hAnsi="Cambria Math"/>
                <w:szCs w:val="28"/>
              </w:rPr>
              <m:t>каб</m:t>
            </m:r>
          </m:sub>
        </m:sSub>
        <m:r>
          <w:rPr>
            <w:rFonts w:ascii="Cambria Math" w:hAnsi="Cambria Math" w:cs="Times New Roman"/>
            <w:szCs w:val="28"/>
          </w:rPr>
          <m:t xml:space="preserve"> =2,5 </m:t>
        </m:r>
      </m:oMath>
      <w:r w:rsidR="00563990" w:rsidRPr="00D5406C">
        <w:rPr>
          <w:rFonts w:cs="Times New Roman"/>
          <w:i/>
          <w:szCs w:val="28"/>
        </w:rPr>
        <w:t xml:space="preserve"> –</w:t>
      </w:r>
      <w:r w:rsidR="00563990" w:rsidRPr="00D5406C">
        <w:rPr>
          <w:sz w:val="31"/>
          <w:szCs w:val="31"/>
          <w:shd w:val="clear" w:color="auto" w:fill="FFFFFF"/>
        </w:rPr>
        <w:t xml:space="preserve"> </w:t>
      </w:r>
      <w:r w:rsidR="00563990" w:rsidRPr="00D5406C">
        <w:rPr>
          <w:szCs w:val="28"/>
          <w:shd w:val="clear" w:color="auto" w:fill="FFFFFF"/>
        </w:rPr>
        <w:t xml:space="preserve">сечение кабеля для медных жил, </w:t>
      </w:r>
      <m:oMath>
        <m:sSup>
          <m:sSupPr>
            <m:ctrlPr>
              <w:rPr>
                <w:rFonts w:ascii="Cambria Math" w:hAnsi="Cambria Math"/>
                <w:i/>
                <w:szCs w:val="28"/>
              </w:rPr>
            </m:ctrlPr>
          </m:sSupPr>
          <m:e>
            <w:proofErr w:type="gramStart"/>
            <m:r>
              <w:rPr>
                <w:rFonts w:ascii="Cambria Math" w:hAnsi="Cambria Math"/>
                <w:szCs w:val="28"/>
              </w:rPr>
              <m:t>мм</m:t>
            </m:r>
            <w:proofErr w:type="gramEnd"/>
          </m:e>
          <m:sup>
            <m:r>
              <w:rPr>
                <w:rFonts w:ascii="Cambria Math" w:hAnsi="Cambria Math"/>
                <w:szCs w:val="28"/>
              </w:rPr>
              <m:t>2</m:t>
            </m:r>
          </m:sup>
        </m:sSup>
      </m:oMath>
      <w:r w:rsidR="00563990" w:rsidRPr="00D5406C">
        <w:rPr>
          <w:szCs w:val="28"/>
        </w:rPr>
        <w:t>.</w:t>
      </w:r>
    </w:p>
    <w:p w14:paraId="00DDF983" w14:textId="77777777" w:rsidR="00563990" w:rsidRDefault="00563990" w:rsidP="00563990">
      <w:pPr>
        <w:ind w:firstLine="709"/>
        <w:rPr>
          <w:rFonts w:eastAsiaTheme="minorEastAsia"/>
          <w:lang w:eastAsia="ru-RU"/>
        </w:rPr>
      </w:pPr>
      <w:r>
        <w:rPr>
          <w:rFonts w:eastAsiaTheme="minorEastAsia"/>
          <w:lang w:eastAsia="ru-RU"/>
        </w:rPr>
        <w:t>Получаем:</w:t>
      </w:r>
    </w:p>
    <w:p w14:paraId="5EB9B9A8" w14:textId="35E9E38C" w:rsidR="00563990" w:rsidRDefault="00BA7C98" w:rsidP="00563990">
      <w:pPr>
        <w:ind w:firstLine="709"/>
        <w:rPr>
          <w:rFonts w:eastAsiaTheme="minorEastAsia"/>
          <w:sz w:val="24"/>
          <w:lang w:val="en-US"/>
        </w:rPr>
      </w:pPr>
      <m:oMathPara>
        <m:oMathParaPr>
          <m:jc m:val="center"/>
        </m:oMathParaP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S</m:t>
              </m:r>
            </m:e>
            <m:sub>
              <m:r>
                <w:rPr>
                  <w:rFonts w:ascii="Cambria Math" w:eastAsiaTheme="minorEastAsia" w:hAnsi="Cambria Math"/>
                  <w:szCs w:val="28"/>
                  <w:lang w:val="en-US"/>
                </w:rPr>
                <m:t>2факт</m:t>
              </m:r>
            </m:sub>
          </m:sSub>
          <m:r>
            <w:rPr>
              <w:rFonts w:ascii="Cambria Math" w:eastAsiaTheme="minorEastAsia" w:hAnsi="Cambria Math"/>
              <w:szCs w:val="28"/>
              <w:lang w:val="en-US"/>
            </w:rPr>
            <m:t>=</m:t>
          </m:r>
          <m:r>
            <w:rPr>
              <w:rFonts w:ascii="Cambria Math" w:hAnsi="Cambria Math"/>
              <w:szCs w:val="28"/>
            </w:rPr>
            <m:t>0,05</m:t>
          </m:r>
          <m:r>
            <w:rPr>
              <w:rFonts w:ascii="Cambria Math" w:eastAsiaTheme="minorEastAsia" w:hAnsi="Cambria Math"/>
              <w:szCs w:val="28"/>
              <w:lang w:val="en-US"/>
            </w:rPr>
            <m:t>+</m:t>
          </m:r>
          <m:sSup>
            <m:sSupPr>
              <m:ctrlPr>
                <w:rPr>
                  <w:rFonts w:ascii="Cambria Math" w:hAnsi="Cambria Math"/>
                  <w:i/>
                  <w:szCs w:val="28"/>
                </w:rPr>
              </m:ctrlPr>
            </m:sSupPr>
            <m:e>
              <m:r>
                <w:rPr>
                  <w:rFonts w:ascii="Cambria Math" w:hAnsi="Cambria Math"/>
                  <w:szCs w:val="28"/>
                </w:rPr>
                <m:t>5</m:t>
              </m:r>
            </m:e>
            <m:sup>
              <m:r>
                <w:rPr>
                  <w:rFonts w:ascii="Cambria Math" w:hAnsi="Cambria Math"/>
                  <w:szCs w:val="28"/>
                </w:rPr>
                <m:t>2</m:t>
              </m:r>
            </m:sup>
          </m:sSup>
          <m:r>
            <w:rPr>
              <w:rFonts w:ascii="Cambria Math" w:hAnsi="Cambria Math"/>
              <w:szCs w:val="28"/>
            </w:rPr>
            <m:t>∙</m:t>
          </m:r>
          <m:d>
            <m:dPr>
              <m:ctrlPr>
                <w:rPr>
                  <w:rFonts w:ascii="Cambria Math" w:hAnsi="Cambria Math"/>
                  <w:i/>
                  <w:szCs w:val="28"/>
                </w:rPr>
              </m:ctrlPr>
            </m:dPr>
            <m:e>
              <m:r>
                <w:rPr>
                  <w:rFonts w:ascii="Cambria Math" w:hAnsi="Cambria Math"/>
                  <w:szCs w:val="28"/>
                </w:rPr>
                <m:t>0,05+0,679</m:t>
              </m:r>
            </m:e>
          </m:d>
          <m:r>
            <w:rPr>
              <w:rFonts w:ascii="Cambria Math" w:hAnsi="Cambria Math"/>
              <w:szCs w:val="28"/>
            </w:rPr>
            <m:t>=18,275 ВА</m:t>
          </m:r>
          <m:r>
            <w:rPr>
              <w:rFonts w:ascii="Cambria Math" w:eastAsiaTheme="minorEastAsia" w:hAnsi="Cambria Math"/>
              <w:szCs w:val="28"/>
              <w:lang w:val="en-US"/>
            </w:rPr>
            <m:t>.</m:t>
          </m:r>
        </m:oMath>
      </m:oMathPara>
    </w:p>
    <w:p w14:paraId="01C3BA73" w14:textId="0827662C" w:rsidR="00DE7227" w:rsidRDefault="00AC1633" w:rsidP="00DE7227">
      <w:pPr>
        <w:ind w:firstLine="709"/>
        <w:rPr>
          <w:rFonts w:eastAsiaTheme="minorEastAsia"/>
          <w:szCs w:val="28"/>
        </w:rPr>
      </w:pPr>
      <w:r>
        <w:rPr>
          <w:lang w:eastAsia="ru-RU"/>
        </w:rPr>
        <w:t xml:space="preserve">Условие </w:t>
      </w:r>
      <m:oMath>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cs="Times New Roman"/>
                <w:szCs w:val="28"/>
              </w:rPr>
              <m:t>2факт</m:t>
            </m:r>
          </m:sub>
        </m:sSub>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cs="Times New Roman"/>
                <w:szCs w:val="28"/>
              </w:rPr>
              <m:t>2ном</m:t>
            </m:r>
          </m:sub>
        </m:sSub>
        <m:r>
          <w:rPr>
            <w:rFonts w:ascii="Cambria Math" w:eastAsiaTheme="minorEastAsia" w:hAnsi="Cambria Math" w:cs="Times New Roman"/>
            <w:szCs w:val="28"/>
          </w:rPr>
          <m:t xml:space="preserve"> не выполняется</m:t>
        </m:r>
      </m:oMath>
      <w:r w:rsidR="00DE7227">
        <w:rPr>
          <w:rFonts w:eastAsiaTheme="minorEastAsia"/>
          <w:szCs w:val="28"/>
        </w:rPr>
        <w:t xml:space="preserve">, что говорит о том, что трансформатор тока недогружен. В этом случае </w:t>
      </w:r>
      <w:r w:rsidR="00DE7227" w:rsidRPr="00263025">
        <w:rPr>
          <w:szCs w:val="28"/>
        </w:rPr>
        <w:t>МИП догруж</w:t>
      </w:r>
      <w:r w:rsidR="00DE7227">
        <w:rPr>
          <w:szCs w:val="28"/>
        </w:rPr>
        <w:t>ают</w:t>
      </w:r>
      <w:r w:rsidR="00DE7227" w:rsidRPr="00263025">
        <w:rPr>
          <w:szCs w:val="28"/>
        </w:rPr>
        <w:t xml:space="preserve"> калиброванными нагрузочными сопротивлениями</w:t>
      </w:r>
      <w:r w:rsidR="00DE7227" w:rsidRPr="00134C83">
        <w:rPr>
          <w:rFonts w:eastAsiaTheme="minorEastAsia"/>
          <w:szCs w:val="28"/>
        </w:rPr>
        <w:t>:</w:t>
      </w:r>
    </w:p>
    <w:p w14:paraId="239F83CB" w14:textId="77777777" w:rsidR="002E3F24" w:rsidRPr="00134C83" w:rsidRDefault="00BA7C98" w:rsidP="002E3F24">
      <w:pPr>
        <w:ind w:firstLine="709"/>
        <w:rPr>
          <w:rFonts w:eastAsiaTheme="minorEastAsia"/>
          <w:szCs w:val="28"/>
        </w:rPr>
      </w:pPr>
      <m:oMathPara>
        <m:oMath>
          <m:sSub>
            <m:sSubPr>
              <m:ctrlPr>
                <w:rPr>
                  <w:rFonts w:ascii="Cambria Math" w:hAnsi="Cambria Math" w:cs="Times New Roman"/>
                  <w:i/>
                  <w:szCs w:val="28"/>
                </w:rPr>
              </m:ctrlPr>
            </m:sSubPr>
            <m:e>
              <m:r>
                <w:rPr>
                  <w:rFonts w:ascii="Cambria Math" w:hAnsi="Cambria Math" w:cs="Times New Roman"/>
                  <w:szCs w:val="28"/>
                </w:rPr>
                <m:t>R</m:t>
              </m:r>
            </m:e>
            <m:sub>
              <m:r>
                <w:rPr>
                  <w:rFonts w:ascii="Cambria Math" w:hAnsi="Cambria Math" w:cs="Times New Roman"/>
                  <w:szCs w:val="28"/>
                </w:rPr>
                <m:t>доб</m:t>
              </m:r>
            </m:sub>
          </m:sSub>
          <m:r>
            <w:rPr>
              <w:rFonts w:ascii="Cambria Math" w:hAnsi="Cambria Math" w:cs="Times New Roman"/>
              <w:szCs w:val="28"/>
            </w:rPr>
            <m:t>=</m:t>
          </m:r>
          <m:f>
            <m:fPr>
              <m:ctrlPr>
                <w:rPr>
                  <w:rFonts w:ascii="Cambria Math" w:hAnsi="Cambria Math" w:cs="Times New Roman"/>
                  <w:i/>
                  <w:szCs w:val="28"/>
                </w:rPr>
              </m:ctrlPr>
            </m:fPr>
            <m:num>
              <m:r>
                <m:rPr>
                  <m:sty m:val="p"/>
                </m:rPr>
                <w:rPr>
                  <w:rFonts w:ascii="Cambria Math" w:hAnsi="Cambria Math" w:cs="Times New Roman"/>
                  <w:szCs w:val="28"/>
                </w:rPr>
                <m:t>0,25</m:t>
              </m:r>
              <m:r>
                <w:rPr>
                  <w:rFonts w:ascii="Cambria Math" w:eastAsiaTheme="minorEastAsia"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cs="Times New Roman"/>
                      <w:szCs w:val="28"/>
                    </w:rPr>
                    <m:t>2 ном</m:t>
                  </m:r>
                </m:sub>
              </m:sSub>
              <m:r>
                <w:rPr>
                  <w:rFonts w:ascii="Cambria Math" w:hAnsi="Cambria Math" w:cs="Times New Roman"/>
                  <w:szCs w:val="28"/>
                </w:rPr>
                <m:t>-</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cs="Times New Roman"/>
                      <w:szCs w:val="28"/>
                    </w:rPr>
                    <m:t>мип</m:t>
                  </m:r>
                </m:sub>
              </m:sSub>
              <m:r>
                <w:rPr>
                  <w:rFonts w:ascii="Cambria Math" w:eastAsiaTheme="minorEastAsia"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I</m:t>
                  </m:r>
                </m:e>
                <m:sub>
                  <m:r>
                    <w:rPr>
                      <w:rFonts w:ascii="Cambria Math" w:hAnsi="Cambria Math" w:cs="Times New Roman"/>
                      <w:szCs w:val="28"/>
                    </w:rPr>
                    <m:t>2 ном</m:t>
                  </m:r>
                </m:sub>
                <m:sup>
                  <m:r>
                    <w:rPr>
                      <w:rFonts w:ascii="Cambria Math" w:hAnsi="Cambria Math" w:cs="Times New Roman"/>
                      <w:szCs w:val="28"/>
                    </w:rPr>
                    <m:t>2</m:t>
                  </m:r>
                </m:sup>
              </m:sSubSup>
              <m:d>
                <m:dPr>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R</m:t>
                      </m:r>
                    </m:e>
                    <m:sub>
                      <m:r>
                        <w:rPr>
                          <w:rFonts w:ascii="Cambria Math" w:hAnsi="Cambria Math" w:cs="Times New Roman"/>
                          <w:szCs w:val="28"/>
                        </w:rPr>
                        <m:t>конт</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R</m:t>
                      </m:r>
                    </m:e>
                    <m:sub>
                      <m:r>
                        <w:rPr>
                          <w:rFonts w:ascii="Cambria Math" w:hAnsi="Cambria Math" w:cs="Times New Roman"/>
                          <w:szCs w:val="28"/>
                        </w:rPr>
                        <m:t>каб</m:t>
                      </m:r>
                    </m:sub>
                  </m:sSub>
                </m:e>
              </m:d>
            </m:num>
            <m:den>
              <m:sSubSup>
                <m:sSubSupPr>
                  <m:ctrlPr>
                    <w:rPr>
                      <w:rFonts w:ascii="Cambria Math" w:hAnsi="Cambria Math" w:cs="Times New Roman"/>
                      <w:i/>
                      <w:szCs w:val="28"/>
                    </w:rPr>
                  </m:ctrlPr>
                </m:sSubSupPr>
                <m:e>
                  <m:r>
                    <w:rPr>
                      <w:rFonts w:ascii="Cambria Math" w:hAnsi="Cambria Math" w:cs="Times New Roman"/>
                      <w:szCs w:val="28"/>
                    </w:rPr>
                    <m:t>I</m:t>
                  </m:r>
                </m:e>
                <m:sub>
                  <m:r>
                    <w:rPr>
                      <w:rFonts w:ascii="Cambria Math" w:hAnsi="Cambria Math" w:cs="Times New Roman"/>
                      <w:szCs w:val="28"/>
                    </w:rPr>
                    <m:t>2 ном</m:t>
                  </m:r>
                </m:sub>
                <m:sup>
                  <m:r>
                    <w:rPr>
                      <w:rFonts w:ascii="Cambria Math" w:hAnsi="Cambria Math" w:cs="Times New Roman"/>
                      <w:szCs w:val="28"/>
                    </w:rPr>
                    <m:t>2</m:t>
                  </m:r>
                </m:sup>
              </m:sSubSup>
            </m:den>
          </m:f>
          <m:r>
            <w:rPr>
              <w:rFonts w:ascii="Cambria Math" w:hAnsi="Cambria Math" w:cs="Times New Roman"/>
              <w:szCs w:val="28"/>
            </w:rPr>
            <m:t>=</m:t>
          </m:r>
        </m:oMath>
      </m:oMathPara>
    </w:p>
    <w:p w14:paraId="398FBD1E" w14:textId="3B4F3695" w:rsidR="002E3F24" w:rsidRPr="00545685" w:rsidRDefault="002E3F24" w:rsidP="002E3F24">
      <w:pPr>
        <w:ind w:firstLine="709"/>
        <w:rPr>
          <w:rFonts w:eastAsiaTheme="minorEastAsia"/>
          <w:szCs w:val="28"/>
        </w:rPr>
      </w:pPr>
      <m:oMathPara>
        <m:oMath>
          <m:r>
            <w:rPr>
              <w:rFonts w:ascii="Cambria Math" w:hAnsi="Cambria Math" w:cs="Times New Roman"/>
              <w:szCs w:val="28"/>
            </w:rPr>
            <m:t>=</m:t>
          </m:r>
          <m:f>
            <m:fPr>
              <m:ctrlPr>
                <w:rPr>
                  <w:rFonts w:ascii="Cambria Math" w:hAnsi="Cambria Math" w:cs="Times New Roman"/>
                  <w:i/>
                  <w:szCs w:val="28"/>
                </w:rPr>
              </m:ctrlPr>
            </m:fPr>
            <m:num>
              <m:r>
                <m:rPr>
                  <m:sty m:val="p"/>
                </m:rPr>
                <w:rPr>
                  <w:rFonts w:ascii="Cambria Math" w:hAnsi="Cambria Math" w:cs="Times New Roman"/>
                  <w:szCs w:val="28"/>
                </w:rPr>
                <m:t>0,25</m:t>
              </m:r>
              <m:r>
                <w:rPr>
                  <w:rFonts w:ascii="Cambria Math" w:eastAsiaTheme="minorEastAsia" w:hAnsi="Cambria Math" w:cs="Times New Roman"/>
                  <w:szCs w:val="28"/>
                </w:rPr>
                <m:t>∙100</m:t>
              </m:r>
              <m:r>
                <w:rPr>
                  <w:rFonts w:ascii="Cambria Math" w:hAnsi="Cambria Math" w:cs="Times New Roman"/>
                  <w:szCs w:val="28"/>
                </w:rPr>
                <m:t>-</m:t>
              </m:r>
              <m:r>
                <w:rPr>
                  <w:rFonts w:ascii="Cambria Math" w:eastAsiaTheme="minorEastAsia" w:hAnsi="Cambria Math" w:cs="Times New Roman"/>
                  <w:szCs w:val="28"/>
                </w:rPr>
                <m:t>0,05-</m:t>
              </m:r>
              <m:sSup>
                <m:sSupPr>
                  <m:ctrlPr>
                    <w:rPr>
                      <w:rFonts w:ascii="Cambria Math" w:hAnsi="Cambria Math"/>
                      <w:i/>
                      <w:szCs w:val="28"/>
                    </w:rPr>
                  </m:ctrlPr>
                </m:sSupPr>
                <m:e>
                  <m:r>
                    <w:rPr>
                      <w:rFonts w:ascii="Cambria Math" w:hAnsi="Cambria Math"/>
                      <w:szCs w:val="28"/>
                    </w:rPr>
                    <m:t>5</m:t>
                  </m:r>
                </m:e>
                <m:sup>
                  <m:r>
                    <w:rPr>
                      <w:rFonts w:ascii="Cambria Math" w:hAnsi="Cambria Math"/>
                      <w:szCs w:val="28"/>
                    </w:rPr>
                    <m:t>2</m:t>
                  </m:r>
                </m:sup>
              </m:sSup>
              <m:r>
                <w:rPr>
                  <w:rFonts w:ascii="Cambria Math" w:hAnsi="Cambria Math"/>
                  <w:szCs w:val="28"/>
                </w:rPr>
                <m:t>∙</m:t>
              </m:r>
              <m:d>
                <m:dPr>
                  <m:ctrlPr>
                    <w:rPr>
                      <w:rFonts w:ascii="Cambria Math" w:hAnsi="Cambria Math" w:cs="Times New Roman"/>
                      <w:i/>
                      <w:szCs w:val="28"/>
                    </w:rPr>
                  </m:ctrlPr>
                </m:dPr>
                <m:e>
                  <m:r>
                    <w:rPr>
                      <w:rFonts w:ascii="Cambria Math" w:hAnsi="Cambria Math" w:cs="Times New Roman"/>
                      <w:szCs w:val="28"/>
                    </w:rPr>
                    <m:t>0,05+0,679</m:t>
                  </m:r>
                </m:e>
              </m:d>
            </m:num>
            <m:den>
              <m:sSup>
                <m:sSupPr>
                  <m:ctrlPr>
                    <w:rPr>
                      <w:rFonts w:ascii="Cambria Math" w:hAnsi="Cambria Math"/>
                      <w:i/>
                      <w:szCs w:val="28"/>
                    </w:rPr>
                  </m:ctrlPr>
                </m:sSupPr>
                <m:e>
                  <m:r>
                    <w:rPr>
                      <w:rFonts w:ascii="Cambria Math" w:hAnsi="Cambria Math"/>
                      <w:szCs w:val="28"/>
                    </w:rPr>
                    <m:t>5</m:t>
                  </m:r>
                </m:e>
                <m:sup>
                  <m:r>
                    <w:rPr>
                      <w:rFonts w:ascii="Cambria Math" w:hAnsi="Cambria Math"/>
                      <w:szCs w:val="28"/>
                    </w:rPr>
                    <m:t>2</m:t>
                  </m:r>
                </m:sup>
              </m:sSup>
            </m:den>
          </m:f>
          <m:r>
            <w:rPr>
              <w:rFonts w:ascii="Cambria Math" w:hAnsi="Cambria Math" w:cs="Times New Roman"/>
              <w:szCs w:val="28"/>
            </w:rPr>
            <m:t>=0,269 Ом.</m:t>
          </m:r>
        </m:oMath>
      </m:oMathPara>
    </w:p>
    <w:p w14:paraId="79D2C0D5" w14:textId="77777777" w:rsidR="00545685" w:rsidRPr="000F3421" w:rsidRDefault="00545685" w:rsidP="00545685">
      <w:pPr>
        <w:ind w:firstLine="709"/>
        <w:rPr>
          <w:rFonts w:eastAsiaTheme="minorEastAsia"/>
          <w:szCs w:val="28"/>
        </w:rPr>
      </w:pPr>
      <w:r>
        <w:rPr>
          <w:rFonts w:eastAsiaTheme="minorEastAsia"/>
        </w:rPr>
        <w:t>Тогда:</w:t>
      </w:r>
    </w:p>
    <w:p w14:paraId="253CB45A" w14:textId="69BE6880" w:rsidR="00545685" w:rsidRPr="00695CD9" w:rsidRDefault="00BA7C98" w:rsidP="00545685">
      <w:pPr>
        <w:ind w:right="-285" w:firstLine="709"/>
        <w:rPr>
          <w:rFonts w:eastAsiaTheme="minorEastAsia"/>
          <w:szCs w:val="28"/>
        </w:rPr>
      </w:pPr>
      <m:oMathPara>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S</m:t>
              </m:r>
            </m:e>
            <m:sub>
              <m:r>
                <w:rPr>
                  <w:rFonts w:ascii="Cambria Math" w:eastAsiaTheme="minorEastAsia" w:hAnsi="Cambria Math"/>
                  <w:szCs w:val="28"/>
                </w:rPr>
                <m:t>2факт</m:t>
              </m:r>
            </m:sub>
          </m:sSub>
          <m:r>
            <w:rPr>
              <w:rFonts w:ascii="Cambria Math" w:eastAsiaTheme="minorEastAsia" w:hAnsi="Cambria Math"/>
              <w:szCs w:val="28"/>
            </w:rPr>
            <m:t>=</m:t>
          </m:r>
          <m:sSub>
            <m:sSubPr>
              <m:ctrlPr>
                <w:rPr>
                  <w:rFonts w:ascii="Cambria Math" w:hAnsi="Cambria Math"/>
                  <w:i/>
                  <w:szCs w:val="28"/>
                </w:rPr>
              </m:ctrlPr>
            </m:sSubPr>
            <m:e>
              <m:r>
                <w:rPr>
                  <w:rFonts w:ascii="Cambria Math" w:hAnsi="Cambria Math"/>
                  <w:szCs w:val="28"/>
                </w:rPr>
                <m:t>S</m:t>
              </m:r>
            </m:e>
            <m:sub>
              <m:r>
                <w:rPr>
                  <w:rFonts w:ascii="Cambria Math" w:hAnsi="Cambria Math"/>
                  <w:szCs w:val="28"/>
                </w:rPr>
                <m:t>ип</m:t>
              </m:r>
            </m:sub>
          </m:sSub>
          <m:r>
            <w:rPr>
              <w:rFonts w:ascii="Cambria Math" w:eastAsiaTheme="minorEastAsia" w:hAnsi="Cambria Math"/>
              <w:szCs w:val="28"/>
            </w:rPr>
            <m:t>+</m:t>
          </m:r>
          <m:sSubSup>
            <m:sSubSupPr>
              <m:ctrlPr>
                <w:rPr>
                  <w:rFonts w:ascii="Cambria Math" w:hAnsi="Cambria Math"/>
                  <w:i/>
                  <w:szCs w:val="28"/>
                </w:rPr>
              </m:ctrlPr>
            </m:sSubSupPr>
            <m:e>
              <m:r>
                <w:rPr>
                  <w:rFonts w:ascii="Cambria Math" w:hAnsi="Cambria Math"/>
                  <w:szCs w:val="28"/>
                </w:rPr>
                <m:t>I</m:t>
              </m:r>
            </m:e>
            <m:sub>
              <m:r>
                <w:rPr>
                  <w:rFonts w:ascii="Cambria Math" w:hAnsi="Cambria Math"/>
                  <w:szCs w:val="28"/>
                </w:rPr>
                <m:t>2ном</m:t>
              </m:r>
            </m:sub>
            <m:sup>
              <m:r>
                <w:rPr>
                  <w:rFonts w:ascii="Cambria Math" w:hAnsi="Cambria Math"/>
                  <w:szCs w:val="28"/>
                </w:rPr>
                <m:t>2</m:t>
              </m:r>
            </m:sup>
          </m:sSubSup>
          <m:r>
            <w:rPr>
              <w:rFonts w:ascii="Cambria Math" w:hAnsi="Cambria Math"/>
              <w:szCs w:val="28"/>
            </w:rPr>
            <m:t>∙</m:t>
          </m:r>
          <m:d>
            <m:dPr>
              <m:ctrlPr>
                <w:rPr>
                  <w:rFonts w:ascii="Cambria Math" w:hAnsi="Cambria Math"/>
                  <w:i/>
                  <w:szCs w:val="28"/>
                </w:rPr>
              </m:ctrlPr>
            </m:dPr>
            <m:e>
              <m:sSub>
                <m:sSubPr>
                  <m:ctrlPr>
                    <w:rPr>
                      <w:rFonts w:ascii="Cambria Math" w:hAnsi="Cambria Math"/>
                      <w:i/>
                      <w:szCs w:val="28"/>
                    </w:rPr>
                  </m:ctrlPr>
                </m:sSubPr>
                <m:e>
                  <m:r>
                    <w:rPr>
                      <w:rFonts w:ascii="Cambria Math" w:hAnsi="Cambria Math"/>
                      <w:szCs w:val="28"/>
                    </w:rPr>
                    <m:t>R</m:t>
                  </m:r>
                </m:e>
                <m:sub>
                  <m:r>
                    <w:rPr>
                      <w:rFonts w:ascii="Cambria Math" w:hAnsi="Cambria Math"/>
                      <w:szCs w:val="28"/>
                    </w:rPr>
                    <m:t>конт</m:t>
                  </m:r>
                </m:sub>
              </m:sSub>
              <m:r>
                <w:rPr>
                  <w:rFonts w:ascii="Cambria Math" w:hAnsi="Cambria Math"/>
                  <w:szCs w:val="28"/>
                </w:rPr>
                <m:t>+</m:t>
              </m:r>
              <m:sSub>
                <m:sSubPr>
                  <m:ctrlPr>
                    <w:rPr>
                      <w:rFonts w:ascii="Cambria Math" w:hAnsi="Cambria Math"/>
                      <w:i/>
                      <w:szCs w:val="28"/>
                    </w:rPr>
                  </m:ctrlPr>
                </m:sSubPr>
                <m:e>
                  <m:r>
                    <w:rPr>
                      <w:rFonts w:ascii="Cambria Math" w:hAnsi="Cambria Math"/>
                      <w:szCs w:val="28"/>
                    </w:rPr>
                    <m:t>R</m:t>
                  </m:r>
                </m:e>
                <m:sub>
                  <m:r>
                    <w:rPr>
                      <w:rFonts w:ascii="Cambria Math" w:hAnsi="Cambria Math"/>
                      <w:szCs w:val="28"/>
                    </w:rPr>
                    <m:t>каб</m:t>
                  </m:r>
                </m:sub>
              </m:sSub>
              <m:r>
                <w:rPr>
                  <w:rFonts w:ascii="Cambria Math" w:hAnsi="Cambria Math"/>
                  <w:szCs w:val="28"/>
                </w:rPr>
                <m:t>+</m:t>
              </m:r>
              <m:sSub>
                <m:sSubPr>
                  <m:ctrlPr>
                    <w:rPr>
                      <w:rFonts w:ascii="Cambria Math" w:hAnsi="Cambria Math" w:cs="Times New Roman"/>
                      <w:i/>
                      <w:szCs w:val="28"/>
                    </w:rPr>
                  </m:ctrlPr>
                </m:sSubPr>
                <m:e>
                  <m:r>
                    <w:rPr>
                      <w:rFonts w:ascii="Cambria Math" w:hAnsi="Cambria Math" w:cs="Times New Roman"/>
                      <w:szCs w:val="28"/>
                    </w:rPr>
                    <m:t>R</m:t>
                  </m:r>
                </m:e>
                <m:sub>
                  <m:r>
                    <w:rPr>
                      <w:rFonts w:ascii="Cambria Math" w:hAnsi="Cambria Math" w:cs="Times New Roman"/>
                      <w:szCs w:val="28"/>
                    </w:rPr>
                    <m:t>доб</m:t>
                  </m:r>
                </m:sub>
              </m:sSub>
            </m:e>
          </m:d>
          <m:r>
            <w:rPr>
              <w:rFonts w:ascii="Cambria Math" w:hAnsi="Cambria Math"/>
              <w:szCs w:val="28"/>
            </w:rPr>
            <m:t>=0,05</m:t>
          </m:r>
          <m:r>
            <w:rPr>
              <w:rFonts w:ascii="Cambria Math" w:eastAsiaTheme="minorEastAsia" w:hAnsi="Cambria Math"/>
              <w:szCs w:val="28"/>
            </w:rPr>
            <m:t>+</m:t>
          </m:r>
          <m:sSup>
            <m:sSupPr>
              <m:ctrlPr>
                <w:rPr>
                  <w:rFonts w:ascii="Cambria Math" w:hAnsi="Cambria Math"/>
                  <w:i/>
                  <w:szCs w:val="28"/>
                </w:rPr>
              </m:ctrlPr>
            </m:sSupPr>
            <m:e>
              <m:r>
                <w:rPr>
                  <w:rFonts w:ascii="Cambria Math" w:hAnsi="Cambria Math"/>
                  <w:szCs w:val="28"/>
                </w:rPr>
                <m:t>5</m:t>
              </m:r>
            </m:e>
            <m:sup>
              <m:r>
                <w:rPr>
                  <w:rFonts w:ascii="Cambria Math" w:hAnsi="Cambria Math"/>
                  <w:szCs w:val="28"/>
                </w:rPr>
                <m:t>2</m:t>
              </m:r>
            </m:sup>
          </m:sSup>
          <m:r>
            <w:rPr>
              <w:rFonts w:ascii="Cambria Math" w:hAnsi="Cambria Math"/>
              <w:szCs w:val="28"/>
            </w:rPr>
            <m:t>∙</m:t>
          </m:r>
          <m:d>
            <m:dPr>
              <m:ctrlPr>
                <w:rPr>
                  <w:rFonts w:ascii="Cambria Math" w:hAnsi="Cambria Math"/>
                  <w:i/>
                  <w:szCs w:val="28"/>
                </w:rPr>
              </m:ctrlPr>
            </m:dPr>
            <m:e>
              <m:r>
                <w:rPr>
                  <w:rFonts w:ascii="Cambria Math" w:hAnsi="Cambria Math"/>
                  <w:szCs w:val="28"/>
                </w:rPr>
                <m:t>0,05+0,679+0,269</m:t>
              </m:r>
            </m:e>
          </m:d>
          <m:r>
            <w:rPr>
              <w:rFonts w:ascii="Cambria Math" w:hAnsi="Cambria Math"/>
              <w:szCs w:val="28"/>
            </w:rPr>
            <m:t>=</m:t>
          </m:r>
        </m:oMath>
      </m:oMathPara>
    </w:p>
    <w:p w14:paraId="24DF95AC" w14:textId="77777777" w:rsidR="00545685" w:rsidRDefault="00545685" w:rsidP="00545685">
      <w:pPr>
        <w:ind w:right="-285" w:firstLine="709"/>
        <w:rPr>
          <w:rFonts w:eastAsiaTheme="minorEastAsia"/>
          <w:szCs w:val="28"/>
        </w:rPr>
      </w:pPr>
      <m:oMath>
        <m:r>
          <w:rPr>
            <w:rFonts w:ascii="Cambria Math" w:hAnsi="Cambria Math"/>
            <w:szCs w:val="28"/>
          </w:rPr>
          <m:t>=25 ВА.</m:t>
        </m:r>
      </m:oMath>
      <w:r>
        <w:rPr>
          <w:rFonts w:eastAsiaTheme="minorEastAsia"/>
          <w:szCs w:val="28"/>
        </w:rPr>
        <w:t xml:space="preserve"> </w:t>
      </w:r>
    </w:p>
    <w:p w14:paraId="22FE825E" w14:textId="77777777" w:rsidR="00D36AF2" w:rsidRDefault="00D36AF2" w:rsidP="00D36AF2">
      <w:pPr>
        <w:ind w:firstLine="709"/>
        <w:rPr>
          <w:rFonts w:eastAsiaTheme="minorEastAsia"/>
          <w:szCs w:val="28"/>
        </w:rPr>
      </w:pPr>
      <w:r>
        <w:rPr>
          <w:rFonts w:eastAsiaTheme="minorEastAsia"/>
        </w:rPr>
        <w:t xml:space="preserve">С догрузкой калибровочного сопротивления для МИП </w:t>
      </w:r>
      <w:r>
        <w:rPr>
          <w:szCs w:val="28"/>
        </w:rPr>
        <w:t>у</w:t>
      </w:r>
      <w:r w:rsidRPr="00263025">
        <w:rPr>
          <w:szCs w:val="28"/>
        </w:rPr>
        <w:t xml:space="preserve">словие </w:t>
      </w:r>
      <m:oMath>
        <m:r>
          <w:rPr>
            <w:rFonts w:ascii="Cambria Math" w:eastAsiaTheme="minorEastAsia" w:hAnsi="Cambria Math"/>
            <w:szCs w:val="28"/>
          </w:rPr>
          <m:t>0,25</m:t>
        </m:r>
        <m:sSub>
          <m:sSubPr>
            <m:ctrlPr>
              <w:rPr>
                <w:rFonts w:ascii="Cambria Math" w:eastAsiaTheme="minorEastAsia" w:hAnsi="Cambria Math"/>
                <w:i/>
                <w:szCs w:val="28"/>
                <w:lang w:val="en-US"/>
              </w:rPr>
            </m:ctrlPr>
          </m:sSubPr>
          <m:e>
            <m:r>
              <w:rPr>
                <w:rFonts w:ascii="Cambria Math" w:eastAsiaTheme="minorEastAsia" w:hAnsi="Cambria Math"/>
                <w:szCs w:val="28"/>
                <w:lang w:val="en-US"/>
              </w:rPr>
              <m:t>S</m:t>
            </m:r>
          </m:e>
          <m:sub>
            <m:r>
              <w:rPr>
                <w:rFonts w:ascii="Cambria Math" w:eastAsiaTheme="minorEastAsia" w:hAnsi="Cambria Math"/>
                <w:szCs w:val="28"/>
              </w:rPr>
              <m:t>2ном</m:t>
            </m:r>
          </m:sub>
        </m:sSub>
        <m:r>
          <w:rPr>
            <w:rFonts w:ascii="Cambria Math" w:eastAsiaTheme="minorEastAsia" w:hAnsi="Cambria Math"/>
            <w:szCs w:val="28"/>
          </w:rPr>
          <m:t>≤</m:t>
        </m:r>
        <m:sSub>
          <m:sSubPr>
            <m:ctrlPr>
              <w:rPr>
                <w:rFonts w:ascii="Cambria Math" w:eastAsiaTheme="minorEastAsia" w:hAnsi="Cambria Math"/>
                <w:i/>
                <w:szCs w:val="28"/>
                <w:lang w:val="en-US"/>
              </w:rPr>
            </m:ctrlPr>
          </m:sSubPr>
          <m:e>
            <m:r>
              <w:rPr>
                <w:rFonts w:ascii="Cambria Math" w:eastAsiaTheme="minorEastAsia" w:hAnsi="Cambria Math"/>
                <w:szCs w:val="28"/>
                <w:lang w:val="en-US"/>
              </w:rPr>
              <m:t>S</m:t>
            </m:r>
          </m:e>
          <m:sub>
            <m:r>
              <w:rPr>
                <w:rFonts w:ascii="Cambria Math" w:eastAsiaTheme="minorEastAsia" w:hAnsi="Cambria Math"/>
                <w:szCs w:val="28"/>
              </w:rPr>
              <m:t>2факт</m:t>
            </m:r>
          </m:sub>
        </m:sSub>
        <m:r>
          <w:rPr>
            <w:rFonts w:ascii="Cambria Math" w:eastAsiaTheme="minorEastAsia" w:hAnsi="Cambria Math"/>
            <w:szCs w:val="28"/>
          </w:rPr>
          <m:t>≤</m:t>
        </m:r>
        <m:sSub>
          <m:sSubPr>
            <m:ctrlPr>
              <w:rPr>
                <w:rFonts w:ascii="Cambria Math" w:eastAsiaTheme="minorEastAsia" w:hAnsi="Cambria Math"/>
                <w:i/>
                <w:szCs w:val="28"/>
                <w:lang w:val="en-US"/>
              </w:rPr>
            </m:ctrlPr>
          </m:sSubPr>
          <m:e>
            <m:r>
              <w:rPr>
                <w:rFonts w:ascii="Cambria Math" w:eastAsiaTheme="minorEastAsia" w:hAnsi="Cambria Math"/>
                <w:szCs w:val="28"/>
                <w:lang w:val="en-US"/>
              </w:rPr>
              <m:t>S</m:t>
            </m:r>
          </m:e>
          <m:sub>
            <m:r>
              <w:rPr>
                <w:rFonts w:ascii="Cambria Math" w:eastAsiaTheme="minorEastAsia" w:hAnsi="Cambria Math"/>
                <w:szCs w:val="28"/>
              </w:rPr>
              <m:t>2ном</m:t>
            </m:r>
          </m:sub>
        </m:sSub>
      </m:oMath>
      <w:r>
        <w:rPr>
          <w:rFonts w:eastAsiaTheme="minorEastAsia"/>
          <w:szCs w:val="28"/>
        </w:rPr>
        <w:t xml:space="preserve"> выполнено.</w:t>
      </w:r>
    </w:p>
    <w:p w14:paraId="18DC0D25" w14:textId="0DCF8EB3" w:rsidR="00D36AF2" w:rsidRDefault="00D36AF2" w:rsidP="00D36AF2">
      <w:pPr>
        <w:ind w:right="-285" w:firstLine="709"/>
        <w:rPr>
          <w:lang w:eastAsia="ru-RU"/>
        </w:rPr>
      </w:pPr>
      <w:r>
        <w:rPr>
          <w:rFonts w:eastAsiaTheme="minorEastAsia"/>
          <w:szCs w:val="28"/>
        </w:rPr>
        <w:t>По условиям выбора трансформатор тока типа</w:t>
      </w:r>
      <w:r>
        <w:rPr>
          <w:lang w:eastAsia="ru-RU"/>
        </w:rPr>
        <w:t xml:space="preserve"> </w:t>
      </w:r>
      <w:proofErr w:type="gramStart"/>
      <w:r>
        <w:rPr>
          <w:lang w:eastAsia="ru-RU"/>
        </w:rPr>
        <w:t>ТВ-ЭК</w:t>
      </w:r>
      <w:proofErr w:type="gramEnd"/>
      <w:r>
        <w:rPr>
          <w:lang w:eastAsia="ru-RU"/>
        </w:rPr>
        <w:t xml:space="preserve"> 10М2 подходит.</w:t>
      </w:r>
    </w:p>
    <w:p w14:paraId="07E2E9D7" w14:textId="5541F9ED" w:rsidR="00D36AF2" w:rsidRPr="00D36AF2" w:rsidRDefault="00D36AF2" w:rsidP="00545685">
      <w:pPr>
        <w:ind w:right="-285" w:firstLine="709"/>
        <w:rPr>
          <w:rFonts w:eastAsiaTheme="minorEastAsia"/>
          <w:b/>
          <w:bCs/>
          <w:szCs w:val="28"/>
        </w:rPr>
      </w:pPr>
      <w:r w:rsidRPr="00D36AF2">
        <w:rPr>
          <w:rFonts w:eastAsiaTheme="minorEastAsia"/>
          <w:b/>
          <w:bCs/>
          <w:szCs w:val="28"/>
        </w:rPr>
        <w:t>Выбор ИТТ в цепи РУ СН:</w:t>
      </w:r>
    </w:p>
    <w:p w14:paraId="517A160C" w14:textId="39EDFB7C" w:rsidR="00324318" w:rsidRPr="00E166A1" w:rsidRDefault="00324318" w:rsidP="00324318">
      <w:pPr>
        <w:ind w:firstLine="709"/>
        <w:rPr>
          <w:lang w:eastAsia="ru-RU"/>
        </w:rPr>
      </w:pPr>
      <w:r w:rsidRPr="00E166A1">
        <w:rPr>
          <w:lang w:eastAsia="ru-RU"/>
        </w:rPr>
        <w:t xml:space="preserve">Предварительно выбирается шинный трансформатор тока с литой изоляцией типа </w:t>
      </w:r>
      <w:proofErr w:type="gramStart"/>
      <w:r w:rsidRPr="00E166A1">
        <w:rPr>
          <w:lang w:eastAsia="ru-RU"/>
        </w:rPr>
        <w:t>Т</w:t>
      </w:r>
      <w:r w:rsidR="00E64EA7">
        <w:rPr>
          <w:lang w:eastAsia="ru-RU"/>
        </w:rPr>
        <w:t>В-ЭК</w:t>
      </w:r>
      <w:proofErr w:type="gramEnd"/>
      <w:r w:rsidR="00E64EA7">
        <w:rPr>
          <w:lang w:eastAsia="ru-RU"/>
        </w:rPr>
        <w:t xml:space="preserve"> 6М2</w:t>
      </w:r>
      <w:r w:rsidRPr="00E166A1">
        <w:rPr>
          <w:lang w:eastAsia="ru-RU"/>
        </w:rPr>
        <w:t>, параметры которого представлены в таблице 3.1</w:t>
      </w:r>
      <w:r w:rsidR="00333B53">
        <w:rPr>
          <w:lang w:eastAsia="ru-RU"/>
        </w:rPr>
        <w:t>0</w:t>
      </w:r>
      <w:r w:rsidRPr="00E166A1">
        <w:rPr>
          <w:lang w:eastAsia="ru-RU"/>
        </w:rPr>
        <w:t>.</w:t>
      </w:r>
    </w:p>
    <w:p w14:paraId="53ACA732" w14:textId="49361A1A" w:rsidR="00324318" w:rsidRPr="00A703EC" w:rsidRDefault="00324318" w:rsidP="00324318">
      <w:pPr>
        <w:pStyle w:val="a3"/>
        <w:keepNext/>
        <w:jc w:val="left"/>
        <w:rPr>
          <w:highlight w:val="yellow"/>
        </w:rPr>
      </w:pPr>
      <w:r w:rsidRPr="00E166A1">
        <w:t xml:space="preserve">Таблица </w:t>
      </w:r>
      <w:r w:rsidR="00333B53">
        <w:t>3</w:t>
      </w:r>
      <w:r w:rsidRPr="00E166A1">
        <w:t>.1</w:t>
      </w:r>
      <w:r w:rsidR="00333B53">
        <w:t>0</w:t>
      </w:r>
      <w:r w:rsidRPr="00E166A1">
        <w:t xml:space="preserve"> — Выбор и проверка </w:t>
      </w:r>
      <w:r w:rsidRPr="00E166A1">
        <w:rPr>
          <w:lang w:eastAsia="ru-RU"/>
        </w:rPr>
        <w:t xml:space="preserve">трансформатора </w:t>
      </w:r>
      <w:proofErr w:type="gramStart"/>
      <w:r w:rsidRPr="00E166A1">
        <w:rPr>
          <w:lang w:eastAsia="ru-RU"/>
        </w:rPr>
        <w:t>Т</w:t>
      </w:r>
      <w:r w:rsidR="00E64EA7">
        <w:rPr>
          <w:lang w:eastAsia="ru-RU"/>
        </w:rPr>
        <w:t>В-ЭК</w:t>
      </w:r>
      <w:proofErr w:type="gramEnd"/>
      <w:r w:rsidR="00E64EA7">
        <w:rPr>
          <w:lang w:eastAsia="ru-RU"/>
        </w:rPr>
        <w:t xml:space="preserve"> 6М2</w:t>
      </w:r>
    </w:p>
    <w:tbl>
      <w:tblPr>
        <w:tblStyle w:val="a9"/>
        <w:tblW w:w="0" w:type="auto"/>
        <w:tblLook w:val="04A0" w:firstRow="1" w:lastRow="0" w:firstColumn="1" w:lastColumn="0" w:noHBand="0" w:noVBand="1"/>
      </w:tblPr>
      <w:tblGrid>
        <w:gridCol w:w="2689"/>
        <w:gridCol w:w="2409"/>
        <w:gridCol w:w="3313"/>
        <w:gridCol w:w="1217"/>
      </w:tblGrid>
      <w:tr w:rsidR="00324318" w14:paraId="7DEAA1C8" w14:textId="77777777" w:rsidTr="00580ACF">
        <w:tc>
          <w:tcPr>
            <w:tcW w:w="2689" w:type="dxa"/>
            <w:tcBorders>
              <w:top w:val="single" w:sz="4" w:space="0" w:color="auto"/>
              <w:left w:val="single" w:sz="4" w:space="0" w:color="auto"/>
              <w:bottom w:val="single" w:sz="4" w:space="0" w:color="auto"/>
              <w:right w:val="single" w:sz="4" w:space="0" w:color="auto"/>
            </w:tcBorders>
            <w:vAlign w:val="center"/>
            <w:hideMark/>
          </w:tcPr>
          <w:p w14:paraId="1E9CCC8E" w14:textId="77777777" w:rsidR="00324318" w:rsidRDefault="00324318" w:rsidP="00BA7C98">
            <w:pPr>
              <w:spacing w:line="276" w:lineRule="auto"/>
              <w:jc w:val="center"/>
              <w:rPr>
                <w:sz w:val="24"/>
                <w:szCs w:val="24"/>
                <w:lang w:eastAsia="ru-RU"/>
              </w:rPr>
            </w:pPr>
            <w:r>
              <w:rPr>
                <w:sz w:val="24"/>
                <w:szCs w:val="24"/>
                <w:lang w:eastAsia="ru-RU"/>
              </w:rPr>
              <w:t>Данные из каталога</w:t>
            </w:r>
          </w:p>
        </w:tc>
        <w:tc>
          <w:tcPr>
            <w:tcW w:w="2409" w:type="dxa"/>
            <w:tcBorders>
              <w:top w:val="single" w:sz="4" w:space="0" w:color="auto"/>
              <w:left w:val="single" w:sz="4" w:space="0" w:color="auto"/>
              <w:bottom w:val="single" w:sz="4" w:space="0" w:color="auto"/>
              <w:right w:val="single" w:sz="4" w:space="0" w:color="auto"/>
            </w:tcBorders>
            <w:vAlign w:val="center"/>
            <w:hideMark/>
          </w:tcPr>
          <w:p w14:paraId="0060248E" w14:textId="77777777" w:rsidR="00324318" w:rsidRDefault="00324318" w:rsidP="00BA7C98">
            <w:pPr>
              <w:spacing w:line="276" w:lineRule="auto"/>
              <w:jc w:val="center"/>
              <w:rPr>
                <w:sz w:val="24"/>
                <w:szCs w:val="24"/>
                <w:lang w:eastAsia="ru-RU"/>
              </w:rPr>
            </w:pPr>
            <w:r>
              <w:rPr>
                <w:sz w:val="24"/>
                <w:szCs w:val="24"/>
                <w:lang w:eastAsia="ru-RU"/>
              </w:rPr>
              <w:t>Расчетные данные</w:t>
            </w:r>
          </w:p>
        </w:tc>
        <w:tc>
          <w:tcPr>
            <w:tcW w:w="3313" w:type="dxa"/>
            <w:tcBorders>
              <w:top w:val="single" w:sz="4" w:space="0" w:color="auto"/>
              <w:left w:val="single" w:sz="4" w:space="0" w:color="auto"/>
              <w:bottom w:val="single" w:sz="4" w:space="0" w:color="auto"/>
              <w:right w:val="single" w:sz="4" w:space="0" w:color="auto"/>
            </w:tcBorders>
            <w:vAlign w:val="center"/>
            <w:hideMark/>
          </w:tcPr>
          <w:p w14:paraId="0366FB36" w14:textId="77777777" w:rsidR="00324318" w:rsidRDefault="00324318" w:rsidP="00BA7C98">
            <w:pPr>
              <w:spacing w:line="276" w:lineRule="auto"/>
              <w:jc w:val="center"/>
              <w:rPr>
                <w:sz w:val="24"/>
                <w:szCs w:val="24"/>
                <w:lang w:eastAsia="ru-RU"/>
              </w:rPr>
            </w:pPr>
            <w:r>
              <w:rPr>
                <w:sz w:val="24"/>
                <w:szCs w:val="24"/>
                <w:lang w:eastAsia="ru-RU"/>
              </w:rPr>
              <w:t>Условия выбора</w:t>
            </w:r>
          </w:p>
        </w:tc>
        <w:tc>
          <w:tcPr>
            <w:tcW w:w="1217" w:type="dxa"/>
            <w:tcBorders>
              <w:top w:val="single" w:sz="4" w:space="0" w:color="auto"/>
              <w:left w:val="single" w:sz="4" w:space="0" w:color="auto"/>
              <w:bottom w:val="single" w:sz="4" w:space="0" w:color="auto"/>
              <w:right w:val="single" w:sz="4" w:space="0" w:color="auto"/>
            </w:tcBorders>
            <w:vAlign w:val="center"/>
            <w:hideMark/>
          </w:tcPr>
          <w:p w14:paraId="20BFECC2" w14:textId="77777777" w:rsidR="00324318" w:rsidRDefault="00324318" w:rsidP="00BA7C98">
            <w:pPr>
              <w:spacing w:line="276" w:lineRule="auto"/>
              <w:jc w:val="center"/>
              <w:rPr>
                <w:sz w:val="24"/>
                <w:szCs w:val="24"/>
                <w:lang w:eastAsia="ru-RU"/>
              </w:rPr>
            </w:pPr>
            <w:r>
              <w:rPr>
                <w:sz w:val="24"/>
                <w:szCs w:val="24"/>
                <w:lang w:eastAsia="ru-RU"/>
              </w:rPr>
              <w:t>Результат</w:t>
            </w:r>
          </w:p>
        </w:tc>
      </w:tr>
      <w:tr w:rsidR="00324318" w14:paraId="0C2A232E" w14:textId="77777777" w:rsidTr="00BA7C98">
        <w:tc>
          <w:tcPr>
            <w:tcW w:w="9628" w:type="dxa"/>
            <w:gridSpan w:val="4"/>
            <w:tcBorders>
              <w:top w:val="single" w:sz="4" w:space="0" w:color="auto"/>
              <w:left w:val="single" w:sz="4" w:space="0" w:color="auto"/>
              <w:bottom w:val="single" w:sz="4" w:space="0" w:color="auto"/>
              <w:right w:val="single" w:sz="4" w:space="0" w:color="auto"/>
            </w:tcBorders>
            <w:vAlign w:val="center"/>
          </w:tcPr>
          <w:p w14:paraId="2D4D5E5F" w14:textId="2FA87B5D" w:rsidR="00324318" w:rsidRPr="0084077E" w:rsidRDefault="00324318" w:rsidP="00BA7C98">
            <w:pPr>
              <w:spacing w:line="276" w:lineRule="auto"/>
              <w:jc w:val="center"/>
              <w:rPr>
                <w:sz w:val="24"/>
                <w:szCs w:val="24"/>
                <w:lang w:eastAsia="ru-RU"/>
              </w:rPr>
            </w:pPr>
            <w:r>
              <w:rPr>
                <w:sz w:val="24"/>
                <w:szCs w:val="24"/>
                <w:lang w:eastAsia="ru-RU"/>
              </w:rPr>
              <w:t>КРУ СН</w:t>
            </w:r>
            <w:r w:rsidRPr="0084077E">
              <w:rPr>
                <w:sz w:val="24"/>
                <w:szCs w:val="24"/>
                <w:lang w:eastAsia="ru-RU"/>
              </w:rPr>
              <w:t>:</w:t>
            </w:r>
            <w:r w:rsidR="0084077E" w:rsidRPr="0084077E">
              <w:rPr>
                <w:sz w:val="24"/>
                <w:szCs w:val="24"/>
                <w:lang w:eastAsia="ru-RU"/>
              </w:rPr>
              <w:t xml:space="preserve"> </w:t>
            </w:r>
            <w:proofErr w:type="gramStart"/>
            <w:r w:rsidR="0084077E">
              <w:rPr>
                <w:sz w:val="24"/>
                <w:szCs w:val="24"/>
                <w:lang w:eastAsia="ru-RU"/>
              </w:rPr>
              <w:t>ТВ-ЭК</w:t>
            </w:r>
            <w:proofErr w:type="gramEnd"/>
            <w:r w:rsidR="0084077E">
              <w:rPr>
                <w:sz w:val="24"/>
                <w:szCs w:val="24"/>
                <w:lang w:eastAsia="ru-RU"/>
              </w:rPr>
              <w:t xml:space="preserve"> 6М2</w:t>
            </w:r>
          </w:p>
        </w:tc>
      </w:tr>
      <w:tr w:rsidR="00324318" w14:paraId="7DBC1BC2" w14:textId="77777777" w:rsidTr="00580ACF">
        <w:tc>
          <w:tcPr>
            <w:tcW w:w="2689" w:type="dxa"/>
            <w:tcBorders>
              <w:top w:val="single" w:sz="4" w:space="0" w:color="auto"/>
              <w:left w:val="single" w:sz="4" w:space="0" w:color="auto"/>
              <w:bottom w:val="single" w:sz="4" w:space="0" w:color="auto"/>
              <w:right w:val="single" w:sz="4" w:space="0" w:color="auto"/>
            </w:tcBorders>
            <w:vAlign w:val="center"/>
            <w:hideMark/>
          </w:tcPr>
          <w:p w14:paraId="479445D2" w14:textId="07FDE07C" w:rsidR="00324318" w:rsidRDefault="00324318"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 6 </w:t>
            </w:r>
            <w:proofErr w:type="spellStart"/>
            <w:r>
              <w:rPr>
                <w:rFonts w:ascii="Cambria Math" w:hAnsi="Cambria Math"/>
                <w:sz w:val="24"/>
                <w:szCs w:val="24"/>
                <w:lang w:eastAsia="ru-RU"/>
              </w:rPr>
              <w:t>кВ</w:t>
            </w:r>
            <w:proofErr w:type="spellEnd"/>
          </w:p>
        </w:tc>
        <w:tc>
          <w:tcPr>
            <w:tcW w:w="2409" w:type="dxa"/>
            <w:tcBorders>
              <w:top w:val="single" w:sz="4" w:space="0" w:color="auto"/>
              <w:left w:val="single" w:sz="4" w:space="0" w:color="auto"/>
              <w:bottom w:val="single" w:sz="4" w:space="0" w:color="auto"/>
              <w:right w:val="single" w:sz="4" w:space="0" w:color="auto"/>
            </w:tcBorders>
            <w:vAlign w:val="center"/>
            <w:hideMark/>
          </w:tcPr>
          <w:p w14:paraId="1E476647" w14:textId="68CAD29B" w:rsidR="00324318" w:rsidRDefault="00324318"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 сет</w:t>
            </w:r>
            <w:r>
              <w:rPr>
                <w:rFonts w:ascii="Cambria Math" w:hAnsi="Cambria Math"/>
                <w:sz w:val="24"/>
                <w:szCs w:val="24"/>
                <w:lang w:eastAsia="ru-RU"/>
              </w:rPr>
              <w:t xml:space="preserve"> = </w:t>
            </w:r>
            <w:r w:rsidR="006A1C3B">
              <w:rPr>
                <w:rFonts w:ascii="Cambria Math" w:hAnsi="Cambria Math"/>
                <w:sz w:val="24"/>
                <w:szCs w:val="24"/>
                <w:lang w:val="en-GB" w:eastAsia="ru-RU"/>
              </w:rPr>
              <w:t>6,3</w:t>
            </w:r>
            <w:r>
              <w:rPr>
                <w:rFonts w:ascii="Cambria Math" w:hAnsi="Cambria Math"/>
                <w:sz w:val="24"/>
                <w:szCs w:val="24"/>
                <w:lang w:eastAsia="ru-RU"/>
              </w:rPr>
              <w:t xml:space="preserve"> </w:t>
            </w:r>
            <w:proofErr w:type="spellStart"/>
            <w:r>
              <w:rPr>
                <w:rFonts w:ascii="Cambria Math" w:hAnsi="Cambria Math"/>
                <w:sz w:val="24"/>
                <w:szCs w:val="24"/>
                <w:lang w:eastAsia="ru-RU"/>
              </w:rPr>
              <w:t>кВ</w:t>
            </w:r>
            <w:proofErr w:type="spellEnd"/>
          </w:p>
        </w:tc>
        <w:tc>
          <w:tcPr>
            <w:tcW w:w="3313" w:type="dxa"/>
            <w:tcBorders>
              <w:top w:val="single" w:sz="4" w:space="0" w:color="auto"/>
              <w:left w:val="single" w:sz="4" w:space="0" w:color="auto"/>
              <w:bottom w:val="single" w:sz="4" w:space="0" w:color="auto"/>
              <w:right w:val="single" w:sz="4" w:space="0" w:color="auto"/>
            </w:tcBorders>
            <w:vAlign w:val="center"/>
            <w:hideMark/>
          </w:tcPr>
          <w:p w14:paraId="342B753B" w14:textId="77777777" w:rsidR="00324318" w:rsidRDefault="00324318"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U</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U</w:t>
            </w:r>
            <w:r>
              <w:rPr>
                <w:rFonts w:ascii="Cambria Math" w:hAnsi="Cambria Math"/>
                <w:sz w:val="24"/>
                <w:szCs w:val="24"/>
                <w:vertAlign w:val="subscript"/>
                <w:lang w:eastAsia="ru-RU"/>
              </w:rPr>
              <w:t>ном сет</w:t>
            </w:r>
          </w:p>
        </w:tc>
        <w:tc>
          <w:tcPr>
            <w:tcW w:w="1217" w:type="dxa"/>
            <w:tcBorders>
              <w:top w:val="single" w:sz="4" w:space="0" w:color="auto"/>
              <w:left w:val="single" w:sz="4" w:space="0" w:color="auto"/>
              <w:bottom w:val="single" w:sz="4" w:space="0" w:color="auto"/>
              <w:right w:val="single" w:sz="4" w:space="0" w:color="auto"/>
            </w:tcBorders>
            <w:vAlign w:val="center"/>
            <w:hideMark/>
          </w:tcPr>
          <w:p w14:paraId="023D1E32" w14:textId="77777777" w:rsidR="00324318" w:rsidRDefault="00324318"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324318" w14:paraId="1DD495AE" w14:textId="77777777" w:rsidTr="00580ACF">
        <w:tc>
          <w:tcPr>
            <w:tcW w:w="2689" w:type="dxa"/>
            <w:tcBorders>
              <w:top w:val="single" w:sz="4" w:space="0" w:color="auto"/>
              <w:left w:val="single" w:sz="4" w:space="0" w:color="auto"/>
              <w:bottom w:val="single" w:sz="4" w:space="0" w:color="auto"/>
              <w:right w:val="single" w:sz="4" w:space="0" w:color="auto"/>
            </w:tcBorders>
            <w:vAlign w:val="center"/>
            <w:hideMark/>
          </w:tcPr>
          <w:p w14:paraId="3481D924" w14:textId="7A15978B" w:rsidR="00324318" w:rsidRDefault="00324318"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vertAlign w:val="subscript"/>
                <w:lang w:val="en-GB" w:eastAsia="ru-RU"/>
              </w:rPr>
              <w:t xml:space="preserve"> max</w:t>
            </w:r>
            <w:r>
              <w:rPr>
                <w:rFonts w:ascii="Cambria Math" w:hAnsi="Cambria Math"/>
                <w:sz w:val="24"/>
                <w:szCs w:val="24"/>
                <w:lang w:eastAsia="ru-RU"/>
              </w:rPr>
              <w:t xml:space="preserve"> = </w:t>
            </w:r>
            <w:r w:rsidR="00B53BE1">
              <w:rPr>
                <w:rFonts w:ascii="Cambria Math" w:hAnsi="Cambria Math"/>
                <w:sz w:val="24"/>
                <w:szCs w:val="24"/>
                <w:lang w:val="en-GB" w:eastAsia="ru-RU"/>
              </w:rPr>
              <w:t>1,0</w:t>
            </w:r>
            <w:r>
              <w:rPr>
                <w:rFonts w:ascii="Cambria Math" w:hAnsi="Cambria Math"/>
                <w:sz w:val="24"/>
                <w:szCs w:val="24"/>
                <w:lang w:eastAsia="ru-RU"/>
              </w:rPr>
              <w:t xml:space="preserve"> кА</w:t>
            </w:r>
          </w:p>
        </w:tc>
        <w:tc>
          <w:tcPr>
            <w:tcW w:w="2409" w:type="dxa"/>
            <w:tcBorders>
              <w:top w:val="single" w:sz="4" w:space="0" w:color="auto"/>
              <w:left w:val="single" w:sz="4" w:space="0" w:color="auto"/>
              <w:bottom w:val="single" w:sz="4" w:space="0" w:color="auto"/>
              <w:right w:val="single" w:sz="4" w:space="0" w:color="auto"/>
            </w:tcBorders>
            <w:vAlign w:val="center"/>
            <w:hideMark/>
          </w:tcPr>
          <w:p w14:paraId="747407A0" w14:textId="711696B8" w:rsidR="00324318" w:rsidRDefault="00324318"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proofErr w:type="spellStart"/>
            <w:r>
              <w:rPr>
                <w:rFonts w:ascii="Cambria Math" w:hAnsi="Cambria Math"/>
                <w:sz w:val="24"/>
                <w:szCs w:val="24"/>
                <w:vertAlign w:val="subscript"/>
                <w:lang w:eastAsia="ru-RU"/>
              </w:rPr>
              <w:t>утяж</w:t>
            </w:r>
            <w:proofErr w:type="spellEnd"/>
            <w:r>
              <w:rPr>
                <w:rFonts w:ascii="Cambria Math" w:hAnsi="Cambria Math"/>
                <w:sz w:val="24"/>
                <w:szCs w:val="24"/>
                <w:lang w:eastAsia="ru-RU"/>
              </w:rPr>
              <w:t xml:space="preserve"> = </w:t>
            </w:r>
            <w:r w:rsidR="00B53BE1">
              <w:rPr>
                <w:rFonts w:ascii="Cambria Math" w:hAnsi="Cambria Math"/>
                <w:sz w:val="24"/>
                <w:szCs w:val="24"/>
                <w:lang w:val="en-GB" w:eastAsia="ru-RU"/>
              </w:rPr>
              <w:t>0,965</w:t>
            </w:r>
            <w:r>
              <w:rPr>
                <w:rFonts w:ascii="Cambria Math" w:hAnsi="Cambria Math"/>
                <w:sz w:val="24"/>
                <w:szCs w:val="24"/>
                <w:lang w:eastAsia="ru-RU"/>
              </w:rPr>
              <w:t xml:space="preserve"> кА</w:t>
            </w:r>
          </w:p>
        </w:tc>
        <w:tc>
          <w:tcPr>
            <w:tcW w:w="3313" w:type="dxa"/>
            <w:tcBorders>
              <w:top w:val="single" w:sz="4" w:space="0" w:color="auto"/>
              <w:left w:val="single" w:sz="4" w:space="0" w:color="auto"/>
              <w:bottom w:val="single" w:sz="4" w:space="0" w:color="auto"/>
              <w:right w:val="single" w:sz="4" w:space="0" w:color="auto"/>
            </w:tcBorders>
            <w:vAlign w:val="center"/>
            <w:hideMark/>
          </w:tcPr>
          <w:p w14:paraId="22558541" w14:textId="77777777" w:rsidR="00324318" w:rsidRDefault="00324318" w:rsidP="00BA7C98">
            <w:pPr>
              <w:spacing w:line="276" w:lineRule="auto"/>
              <w:jc w:val="center"/>
              <w:rPr>
                <w:rFonts w:ascii="Cambria Math" w:hAnsi="Cambria Math"/>
                <w:sz w:val="24"/>
                <w:szCs w:val="24"/>
                <w:lang w:eastAsia="ru-RU"/>
              </w:rPr>
            </w:pPr>
            <w:r>
              <w:rPr>
                <w:rFonts w:ascii="Cambria Math" w:hAnsi="Cambria Math"/>
                <w:sz w:val="24"/>
                <w:szCs w:val="24"/>
                <w:lang w:val="en-US" w:eastAsia="ru-RU"/>
              </w:rPr>
              <w:t>I</w:t>
            </w:r>
            <w:r>
              <w:rPr>
                <w:rFonts w:ascii="Cambria Math" w:hAnsi="Cambria Math"/>
                <w:sz w:val="24"/>
                <w:szCs w:val="24"/>
                <w:vertAlign w:val="subscript"/>
                <w:lang w:eastAsia="ru-RU"/>
              </w:rPr>
              <w:t>ном</w:t>
            </w:r>
            <w:r>
              <w:rPr>
                <w:rFonts w:ascii="Cambria Math" w:hAnsi="Cambria Math"/>
                <w:sz w:val="24"/>
                <w:szCs w:val="24"/>
                <w:lang w:eastAsia="ru-RU"/>
              </w:rPr>
              <w:t xml:space="preserve"> </w:t>
            </w:r>
            <m:oMath>
              <m:r>
                <w:rPr>
                  <w:rFonts w:ascii="Cambria Math" w:hAnsi="Cambria Math"/>
                  <w:sz w:val="24"/>
                  <w:szCs w:val="24"/>
                  <w:lang w:eastAsia="ru-RU"/>
                </w:rPr>
                <m:t>≥</m:t>
              </m:r>
            </m:oMath>
            <w:r>
              <w:rPr>
                <w:rFonts w:ascii="Cambria Math" w:eastAsiaTheme="minorEastAsia" w:hAnsi="Cambria Math"/>
                <w:sz w:val="24"/>
                <w:szCs w:val="24"/>
                <w:lang w:eastAsia="ru-RU"/>
              </w:rPr>
              <w:t xml:space="preserve"> </w:t>
            </w:r>
            <w:r>
              <w:rPr>
                <w:rFonts w:ascii="Cambria Math" w:hAnsi="Cambria Math"/>
                <w:sz w:val="24"/>
                <w:szCs w:val="24"/>
                <w:lang w:val="en-US" w:eastAsia="ru-RU"/>
              </w:rPr>
              <w:t>I</w:t>
            </w:r>
            <w:r>
              <w:rPr>
                <w:rFonts w:ascii="Cambria Math" w:hAnsi="Cambria Math"/>
                <w:sz w:val="24"/>
                <w:szCs w:val="24"/>
                <w:vertAlign w:val="subscript"/>
                <w:lang w:eastAsia="ru-RU"/>
              </w:rPr>
              <w:t xml:space="preserve">раб </w:t>
            </w:r>
            <w:r>
              <w:rPr>
                <w:rFonts w:ascii="Cambria Math" w:hAnsi="Cambria Math"/>
                <w:sz w:val="24"/>
                <w:szCs w:val="24"/>
                <w:vertAlign w:val="subscript"/>
                <w:lang w:val="en-US" w:eastAsia="ru-RU"/>
              </w:rPr>
              <w:t xml:space="preserve">max </w:t>
            </w:r>
            <w:r>
              <w:rPr>
                <w:rFonts w:ascii="Cambria Math" w:hAnsi="Cambria Math"/>
                <w:sz w:val="24"/>
                <w:szCs w:val="24"/>
                <w:vertAlign w:val="subscript"/>
                <w:lang w:eastAsia="ru-RU"/>
              </w:rPr>
              <w:t>г</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5E5D977" w14:textId="77777777" w:rsidR="00324318" w:rsidRDefault="00324318" w:rsidP="00BA7C98">
            <w:pPr>
              <w:spacing w:line="276" w:lineRule="auto"/>
              <w:jc w:val="center"/>
              <w:rPr>
                <w:rFonts w:ascii="Cambria Math" w:hAnsi="Cambria Math"/>
                <w:sz w:val="24"/>
                <w:szCs w:val="24"/>
                <w:lang w:eastAsia="ru-RU"/>
              </w:rPr>
            </w:pPr>
            <w:r>
              <w:rPr>
                <w:rFonts w:ascii="Cambria Math" w:hAnsi="Cambria Math"/>
                <w:sz w:val="24"/>
                <w:szCs w:val="24"/>
                <w:lang w:eastAsia="ru-RU"/>
              </w:rPr>
              <w:t>+</w:t>
            </w:r>
          </w:p>
        </w:tc>
      </w:tr>
      <w:tr w:rsidR="00324B4D" w14:paraId="6D3B93C2" w14:textId="77777777" w:rsidTr="00580ACF">
        <w:tc>
          <w:tcPr>
            <w:tcW w:w="2689" w:type="dxa"/>
            <w:tcBorders>
              <w:top w:val="single" w:sz="4" w:space="0" w:color="auto"/>
              <w:left w:val="single" w:sz="4" w:space="0" w:color="auto"/>
              <w:bottom w:val="single" w:sz="4" w:space="0" w:color="auto"/>
              <w:right w:val="single" w:sz="4" w:space="0" w:color="auto"/>
            </w:tcBorders>
            <w:vAlign w:val="center"/>
          </w:tcPr>
          <w:p w14:paraId="5C25C360" w14:textId="5B5200E7" w:rsidR="00324B4D" w:rsidRPr="00914A5C" w:rsidRDefault="00BA7C98" w:rsidP="00324B4D">
            <w:pPr>
              <w:spacing w:line="276" w:lineRule="auto"/>
              <w:jc w:val="center"/>
              <w:rPr>
                <w:rFonts w:ascii="Cambria Math" w:hAnsi="Cambria Math"/>
                <w:sz w:val="24"/>
                <w:szCs w:val="24"/>
                <w:lang w:eastAsia="ru-RU"/>
              </w:rPr>
            </w:pPr>
            <m:oMath>
              <m:sSub>
                <m:sSubPr>
                  <m:ctrlPr>
                    <w:rPr>
                      <w:rFonts w:ascii="Cambria Math" w:hAnsi="Cambria Math" w:cs="Times New Roman"/>
                      <w:i/>
                      <w:sz w:val="24"/>
                      <w:szCs w:val="24"/>
                      <w:lang w:val="en-GB"/>
                    </w:rPr>
                  </m:ctrlPr>
                </m:sSubPr>
                <m:e>
                  <m:r>
                    <w:rPr>
                      <w:rFonts w:ascii="Cambria Math" w:hAnsi="Cambria Math"/>
                      <w:lang w:val="en-GB"/>
                    </w:rPr>
                    <m:t>I</m:t>
                  </m:r>
                </m:e>
                <m:sub>
                  <m:r>
                    <w:rPr>
                      <w:rFonts w:ascii="Cambria Math" w:hAnsi="Cambria Math"/>
                    </w:rPr>
                    <m:t>дин</m:t>
                  </m:r>
                </m:sub>
              </m:sSub>
              <m:r>
                <w:rPr>
                  <w:rFonts w:ascii="Cambria Math" w:hAnsi="Cambria Math"/>
                </w:rPr>
                <m:t>=</m:t>
              </m:r>
            </m:oMath>
            <w:r w:rsidR="00677CED">
              <w:rPr>
                <w:rFonts w:ascii="Cambria Math" w:hAnsi="Cambria Math"/>
                <w:sz w:val="24"/>
                <w:szCs w:val="24"/>
                <w:lang w:eastAsia="ru-RU"/>
              </w:rPr>
              <w:t>2</w:t>
            </w:r>
            <w:r w:rsidR="00677CED">
              <w:rPr>
                <w:rFonts w:ascii="Cambria Math" w:hAnsi="Cambria Math"/>
                <w:sz w:val="24"/>
                <w:szCs w:val="24"/>
                <w:lang w:val="en-GB" w:eastAsia="ru-RU"/>
              </w:rPr>
              <w:t>54</w:t>
            </w:r>
            <w:r w:rsidR="00677CED">
              <w:rPr>
                <w:rFonts w:ascii="Cambria Math" w:hAnsi="Cambria Math"/>
                <w:sz w:val="24"/>
                <w:szCs w:val="24"/>
                <w:lang w:eastAsia="ru-RU"/>
              </w:rPr>
              <w:t>,</w:t>
            </w:r>
            <w:r w:rsidR="00677CED">
              <w:rPr>
                <w:rFonts w:ascii="Cambria Math" w:hAnsi="Cambria Math"/>
                <w:sz w:val="24"/>
                <w:szCs w:val="24"/>
                <w:lang w:val="en-GB" w:eastAsia="ru-RU"/>
              </w:rPr>
              <w:t>6</w:t>
            </w:r>
            <w:r w:rsidR="00677CED">
              <w:rPr>
                <w:rFonts w:ascii="Cambria Math" w:hAnsi="Cambria Math"/>
                <w:sz w:val="24"/>
                <w:szCs w:val="24"/>
                <w:lang w:eastAsia="ru-RU"/>
              </w:rPr>
              <w:t xml:space="preserve"> кА</w:t>
            </w:r>
          </w:p>
        </w:tc>
        <w:tc>
          <w:tcPr>
            <w:tcW w:w="2409" w:type="dxa"/>
            <w:tcBorders>
              <w:top w:val="single" w:sz="4" w:space="0" w:color="auto"/>
              <w:left w:val="single" w:sz="4" w:space="0" w:color="auto"/>
              <w:bottom w:val="single" w:sz="4" w:space="0" w:color="auto"/>
              <w:right w:val="single" w:sz="4" w:space="0" w:color="auto"/>
            </w:tcBorders>
            <w:vAlign w:val="center"/>
          </w:tcPr>
          <w:p w14:paraId="2FC518BC" w14:textId="17535C79" w:rsidR="00324B4D" w:rsidRDefault="00677CED" w:rsidP="00324B4D">
            <w:pPr>
              <w:spacing w:line="276" w:lineRule="auto"/>
              <w:jc w:val="center"/>
              <w:rPr>
                <w:rFonts w:ascii="Cambria Math" w:hAnsi="Cambria Math"/>
                <w:sz w:val="24"/>
                <w:szCs w:val="24"/>
                <w:lang w:val="en-US" w:eastAsia="ru-RU"/>
              </w:rPr>
            </w:pPr>
            <w:proofErr w:type="spellStart"/>
            <w:r>
              <w:rPr>
                <w:rFonts w:ascii="Cambria Math" w:hAnsi="Cambria Math"/>
                <w:i/>
                <w:iCs/>
                <w:sz w:val="24"/>
                <w:szCs w:val="24"/>
                <w:lang w:val="en-US" w:eastAsia="ru-RU"/>
              </w:rPr>
              <w:t>i</w:t>
            </w:r>
            <w:proofErr w:type="spellEnd"/>
            <w:r>
              <w:rPr>
                <w:rFonts w:ascii="Cambria Math" w:hAnsi="Cambria Math"/>
                <w:sz w:val="24"/>
                <w:szCs w:val="24"/>
                <w:vertAlign w:val="subscript"/>
                <w:lang w:eastAsia="ru-RU"/>
              </w:rPr>
              <w:t xml:space="preserve">уд </w:t>
            </w:r>
            <w:r>
              <w:rPr>
                <w:rFonts w:ascii="Cambria Math" w:hAnsi="Cambria Math"/>
                <w:i/>
                <w:iCs/>
                <w:sz w:val="24"/>
                <w:szCs w:val="24"/>
                <w:lang w:eastAsia="ru-RU"/>
              </w:rPr>
              <w:t xml:space="preserve">= </w:t>
            </w:r>
            <w:r>
              <w:rPr>
                <w:rFonts w:ascii="Cambria Math" w:hAnsi="Cambria Math"/>
                <w:sz w:val="24"/>
                <w:szCs w:val="24"/>
                <w:lang w:eastAsia="ru-RU"/>
              </w:rPr>
              <w:t xml:space="preserve">34,96 кА </w:t>
            </w:r>
          </w:p>
        </w:tc>
        <w:tc>
          <w:tcPr>
            <w:tcW w:w="3313" w:type="dxa"/>
            <w:tcBorders>
              <w:top w:val="single" w:sz="4" w:space="0" w:color="auto"/>
              <w:left w:val="single" w:sz="4" w:space="0" w:color="auto"/>
              <w:bottom w:val="single" w:sz="4" w:space="0" w:color="auto"/>
              <w:right w:val="single" w:sz="4" w:space="0" w:color="auto"/>
            </w:tcBorders>
            <w:vAlign w:val="center"/>
          </w:tcPr>
          <w:p w14:paraId="3752BC7D" w14:textId="0F9DD972" w:rsidR="00324B4D" w:rsidRPr="00061C1B" w:rsidRDefault="00BA7C98" w:rsidP="00324B4D">
            <w:pPr>
              <w:spacing w:line="276" w:lineRule="auto"/>
              <w:jc w:val="center"/>
              <w:rPr>
                <w:rFonts w:ascii="Cambria Math" w:hAnsi="Cambria Math"/>
                <w:sz w:val="24"/>
                <w:szCs w:val="24"/>
                <w:lang w:eastAsia="ru-RU"/>
              </w:rPr>
            </w:pPr>
            <m:oMath>
              <m:sSub>
                <m:sSubPr>
                  <m:ctrlPr>
                    <w:rPr>
                      <w:rFonts w:ascii="Cambria Math" w:hAnsi="Cambria Math"/>
                      <w:i/>
                      <w:sz w:val="24"/>
                      <w:szCs w:val="24"/>
                      <w:lang w:val="en-GB"/>
                    </w:rPr>
                  </m:ctrlPr>
                </m:sSubPr>
                <m:e>
                  <m:r>
                    <w:rPr>
                      <w:rFonts w:ascii="Cambria Math" w:hAnsi="Cambria Math"/>
                      <w:sz w:val="24"/>
                      <w:szCs w:val="24"/>
                      <w:lang w:val="en-GB"/>
                    </w:rPr>
                    <m:t>I</m:t>
                  </m:r>
                </m:e>
                <m:sub>
                  <m:r>
                    <w:rPr>
                      <w:rFonts w:ascii="Cambria Math" w:hAnsi="Cambria Math"/>
                      <w:sz w:val="24"/>
                      <w:szCs w:val="24"/>
                    </w:rPr>
                    <m:t>дин</m:t>
                  </m:r>
                </m:sub>
              </m:sSub>
              <m:r>
                <w:rPr>
                  <w:rFonts w:ascii="Cambria Math" w:hAnsi="Cambria Math"/>
                  <w:sz w:val="24"/>
                  <w:szCs w:val="24"/>
                </w:rPr>
                <m:t>≥</m:t>
              </m:r>
            </m:oMath>
            <w:r w:rsidR="00324B4D">
              <w:rPr>
                <w:rFonts w:ascii="Cambria Math" w:hAnsi="Cambria Math"/>
                <w:i/>
                <w:iCs/>
                <w:sz w:val="24"/>
                <w:szCs w:val="24"/>
                <w:lang w:val="en-US" w:eastAsia="ru-RU"/>
              </w:rPr>
              <w:t>i</w:t>
            </w:r>
            <w:r w:rsidR="00324B4D">
              <w:rPr>
                <w:rFonts w:ascii="Cambria Math" w:hAnsi="Cambria Math"/>
                <w:sz w:val="24"/>
                <w:szCs w:val="24"/>
                <w:vertAlign w:val="subscript"/>
                <w:lang w:eastAsia="ru-RU"/>
              </w:rPr>
              <w:t>уд</w:t>
            </w:r>
          </w:p>
        </w:tc>
        <w:tc>
          <w:tcPr>
            <w:tcW w:w="1217" w:type="dxa"/>
            <w:tcBorders>
              <w:top w:val="single" w:sz="4" w:space="0" w:color="auto"/>
              <w:left w:val="single" w:sz="4" w:space="0" w:color="auto"/>
              <w:bottom w:val="single" w:sz="4" w:space="0" w:color="auto"/>
              <w:right w:val="single" w:sz="4" w:space="0" w:color="auto"/>
            </w:tcBorders>
            <w:vAlign w:val="center"/>
          </w:tcPr>
          <w:p w14:paraId="7C15D93A" w14:textId="7C4A69DB" w:rsidR="00324B4D" w:rsidRDefault="00324B4D" w:rsidP="00324B4D">
            <w:pPr>
              <w:spacing w:line="276" w:lineRule="auto"/>
              <w:jc w:val="center"/>
              <w:rPr>
                <w:rFonts w:ascii="Cambria Math" w:hAnsi="Cambria Math"/>
                <w:sz w:val="24"/>
                <w:szCs w:val="24"/>
                <w:lang w:eastAsia="ru-RU"/>
              </w:rPr>
            </w:pPr>
            <w:r>
              <w:rPr>
                <w:rFonts w:ascii="Cambria Math" w:hAnsi="Cambria Math"/>
                <w:sz w:val="24"/>
                <w:szCs w:val="24"/>
                <w:lang w:val="en-GB" w:eastAsia="ru-RU"/>
              </w:rPr>
              <w:t>+</w:t>
            </w:r>
          </w:p>
        </w:tc>
      </w:tr>
      <w:tr w:rsidR="00324318" w14:paraId="5832DCAE" w14:textId="77777777" w:rsidTr="00580ACF">
        <w:tc>
          <w:tcPr>
            <w:tcW w:w="2689" w:type="dxa"/>
            <w:tcBorders>
              <w:top w:val="single" w:sz="4" w:space="0" w:color="auto"/>
              <w:left w:val="single" w:sz="4" w:space="0" w:color="auto"/>
              <w:bottom w:val="single" w:sz="4" w:space="0" w:color="auto"/>
              <w:right w:val="single" w:sz="4" w:space="0" w:color="auto"/>
            </w:tcBorders>
            <w:vAlign w:val="center"/>
            <w:hideMark/>
          </w:tcPr>
          <w:p w14:paraId="7F7EF9D1" w14:textId="32469E08" w:rsidR="00324318" w:rsidRDefault="00BA7C98" w:rsidP="00BA7C98">
            <w:pPr>
              <w:spacing w:line="276" w:lineRule="auto"/>
              <w:jc w:val="center"/>
              <w:rPr>
                <w:rFonts w:ascii="Cambria Math" w:hAnsi="Cambria Math"/>
                <w:sz w:val="24"/>
                <w:szCs w:val="24"/>
                <w:lang w:eastAsia="ru-RU"/>
              </w:rPr>
            </w:pPr>
            <m:oMathPara>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eastAsiaTheme="minorEastAsia" w:hAnsi="Cambria Math"/>
                    <w:sz w:val="24"/>
                    <w:szCs w:val="24"/>
                    <w:lang w:val="en-US"/>
                  </w:rPr>
                  <m:t>= 10∙</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10</m:t>
                    </m:r>
                  </m:e>
                  <m:sup>
                    <m:r>
                      <w:rPr>
                        <w:rFonts w:ascii="Cambria Math" w:eastAsiaTheme="minorEastAsia" w:hAnsi="Cambria Math"/>
                        <w:sz w:val="24"/>
                        <w:szCs w:val="24"/>
                        <w:lang w:val="en-US"/>
                      </w:rPr>
                      <m:t>3</m:t>
                    </m:r>
                  </m:sup>
                </m:sSup>
                <m:r>
                  <w:rPr>
                    <w:rFonts w:ascii="Cambria Math" w:eastAsiaTheme="minorEastAsia" w:hAnsi="Cambria Math"/>
                    <w:sz w:val="24"/>
                    <w:szCs w:val="24"/>
                    <w:lang w:val="en-US"/>
                  </w:rPr>
                  <m:t xml:space="preserve"> 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m:oMathPara>
          </w:p>
        </w:tc>
        <w:tc>
          <w:tcPr>
            <w:tcW w:w="2409" w:type="dxa"/>
            <w:tcBorders>
              <w:top w:val="single" w:sz="4" w:space="0" w:color="auto"/>
              <w:left w:val="single" w:sz="4" w:space="0" w:color="auto"/>
              <w:bottom w:val="single" w:sz="4" w:space="0" w:color="auto"/>
              <w:right w:val="single" w:sz="4" w:space="0" w:color="auto"/>
            </w:tcBorders>
            <w:vAlign w:val="center"/>
            <w:hideMark/>
          </w:tcPr>
          <w:p w14:paraId="4542BD50" w14:textId="76652F89" w:rsidR="00324318" w:rsidRDefault="00324318" w:rsidP="00BA7C98">
            <w:pPr>
              <w:spacing w:line="276" w:lineRule="auto"/>
              <w:jc w:val="center"/>
              <w:rPr>
                <w:rFonts w:ascii="Cambria Math" w:eastAsiaTheme="minorEastAsia" w:hAnsi="Cambria Math"/>
                <w:sz w:val="24"/>
                <w:szCs w:val="24"/>
                <w:lang w:val="en-US"/>
              </w:rPr>
            </w:pPr>
            <w:proofErr w:type="spellStart"/>
            <w:r>
              <w:rPr>
                <w:rFonts w:ascii="Cambria Math" w:hAnsi="Cambria Math"/>
                <w:sz w:val="24"/>
                <w:szCs w:val="24"/>
                <w:lang w:val="en-US" w:eastAsia="ru-RU"/>
              </w:rPr>
              <w:t>B</w:t>
            </w:r>
            <w:r>
              <w:rPr>
                <w:rFonts w:ascii="Cambria Math" w:hAnsi="Cambria Math"/>
                <w:sz w:val="24"/>
                <w:szCs w:val="24"/>
                <w:vertAlign w:val="subscript"/>
                <w:lang w:val="en-US" w:eastAsia="ru-RU"/>
              </w:rPr>
              <w:t>k</w:t>
            </w:r>
            <w:proofErr w:type="spellEnd"/>
            <w:r>
              <w:rPr>
                <w:rFonts w:ascii="Cambria Math" w:hAnsi="Cambria Math"/>
                <w:sz w:val="24"/>
                <w:szCs w:val="24"/>
                <w:lang w:val="en-US" w:eastAsia="ru-RU"/>
              </w:rPr>
              <w:t xml:space="preserve"> = </w:t>
            </w:r>
            <w:r w:rsidR="00C74704">
              <w:rPr>
                <w:rFonts w:ascii="Cambria Math" w:hAnsi="Cambria Math"/>
                <w:sz w:val="24"/>
                <w:szCs w:val="24"/>
                <w:lang w:val="en-US" w:eastAsia="ru-RU"/>
              </w:rPr>
              <w:t>2</w:t>
            </w:r>
            <w:r w:rsidR="00D85B22">
              <w:rPr>
                <w:rFonts w:ascii="Cambria Math" w:hAnsi="Cambria Math"/>
                <w:sz w:val="24"/>
                <w:szCs w:val="24"/>
                <w:lang w:val="en-US" w:eastAsia="ru-RU"/>
              </w:rPr>
              <w:t>8</w:t>
            </w:r>
            <w:r w:rsidR="00610736">
              <w:rPr>
                <w:rFonts w:ascii="Cambria Math" w:hAnsi="Cambria Math"/>
                <w:sz w:val="24"/>
                <w:szCs w:val="24"/>
                <w:lang w:val="en-US" w:eastAsia="ru-RU"/>
              </w:rPr>
              <w:t>,</w:t>
            </w:r>
            <w:r w:rsidR="00C74704">
              <w:rPr>
                <w:rFonts w:ascii="Cambria Math" w:hAnsi="Cambria Math"/>
                <w:sz w:val="24"/>
                <w:szCs w:val="24"/>
                <w:lang w:val="en-US" w:eastAsia="ru-RU"/>
              </w:rPr>
              <w:t>51</w:t>
            </w:r>
            <w:r>
              <w:rPr>
                <w:rFonts w:ascii="Cambria Math" w:hAnsi="Cambria Math"/>
                <w:sz w:val="24"/>
                <w:szCs w:val="24"/>
                <w:lang w:val="en-US" w:eastAsia="ru-RU"/>
              </w:rPr>
              <w:t xml:space="preserve"> </w:t>
            </w:r>
            <m:oMath>
              <m:r>
                <w:rPr>
                  <w:rFonts w:ascii="Cambria Math" w:eastAsiaTheme="minorEastAsia" w:hAnsi="Cambria Math"/>
                  <w:sz w:val="24"/>
                  <w:szCs w:val="24"/>
                  <w:lang w:val="en-US"/>
                </w:rPr>
                <m:t>к</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А</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∙с</m:t>
              </m:r>
            </m:oMath>
          </w:p>
        </w:tc>
        <w:tc>
          <w:tcPr>
            <w:tcW w:w="3313" w:type="dxa"/>
            <w:tcBorders>
              <w:top w:val="single" w:sz="4" w:space="0" w:color="auto"/>
              <w:left w:val="single" w:sz="4" w:space="0" w:color="auto"/>
              <w:bottom w:val="single" w:sz="4" w:space="0" w:color="auto"/>
              <w:right w:val="single" w:sz="4" w:space="0" w:color="auto"/>
            </w:tcBorders>
            <w:vAlign w:val="center"/>
            <w:hideMark/>
          </w:tcPr>
          <w:p w14:paraId="2C657F9A" w14:textId="77777777" w:rsidR="00324318" w:rsidRDefault="00BA7C98" w:rsidP="00BA7C98">
            <w:pPr>
              <w:spacing w:line="276" w:lineRule="auto"/>
              <w:jc w:val="center"/>
              <w:rPr>
                <w:rFonts w:ascii="Cambria Math" w:hAnsi="Cambria Math"/>
                <w:sz w:val="24"/>
                <w:szCs w:val="24"/>
                <w:lang w:eastAsia="ru-RU"/>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I</m:t>
                  </m:r>
                </m:e>
                <m:sub>
                  <m:r>
                    <w:rPr>
                      <w:rFonts w:ascii="Cambria Math" w:eastAsiaTheme="minorEastAsia" w:hAnsi="Cambria Math"/>
                      <w:sz w:val="24"/>
                      <w:szCs w:val="24"/>
                      <w:lang w:val="en-US"/>
                    </w:rPr>
                    <m:t>т</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rPr>
                    <m:t>т</m:t>
                  </m:r>
                </m:sub>
              </m:sSub>
              <m:r>
                <w:rPr>
                  <w:rFonts w:ascii="Cambria Math" w:hAnsi="Cambria Math"/>
                  <w:sz w:val="24"/>
                  <w:szCs w:val="24"/>
                  <w:lang w:eastAsia="ru-RU"/>
                </w:rPr>
                <m:t>≥</m:t>
              </m:r>
            </m:oMath>
            <w:r w:rsidR="00324318">
              <w:rPr>
                <w:rFonts w:ascii="Cambria Math" w:eastAsiaTheme="minorEastAsia" w:hAnsi="Cambria Math"/>
                <w:sz w:val="24"/>
                <w:szCs w:val="24"/>
                <w:lang w:eastAsia="ru-RU"/>
              </w:rPr>
              <w:t xml:space="preserve"> </w:t>
            </w:r>
            <w:proofErr w:type="spellStart"/>
            <w:r w:rsidR="00324318">
              <w:rPr>
                <w:rFonts w:ascii="Cambria Math" w:hAnsi="Cambria Math"/>
                <w:sz w:val="24"/>
                <w:szCs w:val="24"/>
                <w:lang w:val="en-US" w:eastAsia="ru-RU"/>
              </w:rPr>
              <w:t>B</w:t>
            </w:r>
            <w:r w:rsidR="00324318">
              <w:rPr>
                <w:rFonts w:ascii="Cambria Math" w:hAnsi="Cambria Math"/>
                <w:sz w:val="24"/>
                <w:szCs w:val="24"/>
                <w:vertAlign w:val="subscript"/>
                <w:lang w:val="en-US" w:eastAsia="ru-RU"/>
              </w:rPr>
              <w:t>k</w:t>
            </w:r>
            <w:proofErr w:type="spellEnd"/>
          </w:p>
        </w:tc>
        <w:tc>
          <w:tcPr>
            <w:tcW w:w="1217" w:type="dxa"/>
            <w:tcBorders>
              <w:top w:val="single" w:sz="4" w:space="0" w:color="auto"/>
              <w:left w:val="single" w:sz="4" w:space="0" w:color="auto"/>
              <w:bottom w:val="single" w:sz="4" w:space="0" w:color="auto"/>
              <w:right w:val="single" w:sz="4" w:space="0" w:color="auto"/>
            </w:tcBorders>
            <w:vAlign w:val="center"/>
            <w:hideMark/>
          </w:tcPr>
          <w:p w14:paraId="4CDD131B" w14:textId="77777777" w:rsidR="00324318" w:rsidRDefault="00324318" w:rsidP="00BA7C98">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r w:rsidR="00580ACF" w14:paraId="2ACD19EA" w14:textId="77777777" w:rsidTr="00580ACF">
        <w:tc>
          <w:tcPr>
            <w:tcW w:w="2689" w:type="dxa"/>
            <w:tcBorders>
              <w:top w:val="single" w:sz="4" w:space="0" w:color="auto"/>
              <w:left w:val="single" w:sz="4" w:space="0" w:color="auto"/>
              <w:bottom w:val="single" w:sz="4" w:space="0" w:color="auto"/>
              <w:right w:val="single" w:sz="4" w:space="0" w:color="auto"/>
            </w:tcBorders>
            <w:vAlign w:val="center"/>
          </w:tcPr>
          <w:p w14:paraId="5496E216" w14:textId="444FC115" w:rsidR="00580ACF" w:rsidRDefault="00580ACF" w:rsidP="00580ACF">
            <w:pPr>
              <w:spacing w:line="276" w:lineRule="auto"/>
              <w:jc w:val="center"/>
              <w:rPr>
                <w:rFonts w:eastAsia="Calibri" w:cs="Times New Roman"/>
                <w:sz w:val="24"/>
                <w:szCs w:val="24"/>
                <w:lang w:val="en-US"/>
              </w:rPr>
            </w:pPr>
            <w:r>
              <w:rPr>
                <w:rFonts w:ascii="Cambria Math" w:hAnsi="Cambria Math"/>
                <w:sz w:val="24"/>
                <w:szCs w:val="24"/>
                <w:lang w:val="en-US" w:eastAsia="ru-RU"/>
              </w:rPr>
              <w:t>S</w:t>
            </w:r>
            <w:r>
              <w:rPr>
                <w:rFonts w:ascii="Cambria Math" w:hAnsi="Cambria Math"/>
                <w:sz w:val="24"/>
                <w:szCs w:val="24"/>
                <w:vertAlign w:val="subscript"/>
                <w:lang w:val="en-US" w:eastAsia="ru-RU"/>
              </w:rPr>
              <w:t>2</w:t>
            </w:r>
            <w:r>
              <w:rPr>
                <w:rFonts w:ascii="Cambria Math" w:hAnsi="Cambria Math"/>
                <w:sz w:val="24"/>
                <w:szCs w:val="24"/>
                <w:vertAlign w:val="subscript"/>
                <w:lang w:eastAsia="ru-RU"/>
              </w:rPr>
              <w:t>ном</w:t>
            </w:r>
            <w:r>
              <w:rPr>
                <w:rFonts w:ascii="Cambria Math" w:hAnsi="Cambria Math"/>
                <w:sz w:val="24"/>
                <w:szCs w:val="24"/>
                <w:lang w:eastAsia="ru-RU"/>
              </w:rPr>
              <w:t xml:space="preserve"> = 100 ВА</w:t>
            </w:r>
          </w:p>
        </w:tc>
        <w:tc>
          <w:tcPr>
            <w:tcW w:w="2409" w:type="dxa"/>
            <w:tcBorders>
              <w:top w:val="single" w:sz="4" w:space="0" w:color="auto"/>
              <w:left w:val="single" w:sz="4" w:space="0" w:color="auto"/>
              <w:bottom w:val="single" w:sz="4" w:space="0" w:color="auto"/>
              <w:right w:val="single" w:sz="4" w:space="0" w:color="auto"/>
            </w:tcBorders>
            <w:vAlign w:val="center"/>
          </w:tcPr>
          <w:p w14:paraId="3B6C5436" w14:textId="42AF0D8F" w:rsidR="00580ACF" w:rsidRDefault="00580ACF" w:rsidP="00580ACF">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S</w:t>
            </w:r>
            <w:r>
              <w:rPr>
                <w:rFonts w:ascii="Cambria Math" w:hAnsi="Cambria Math"/>
                <w:sz w:val="24"/>
                <w:szCs w:val="24"/>
                <w:vertAlign w:val="subscript"/>
                <w:lang w:val="en-US" w:eastAsia="ru-RU"/>
              </w:rPr>
              <w:t>2</w:t>
            </w:r>
            <w:r>
              <w:rPr>
                <w:rFonts w:ascii="Cambria Math" w:hAnsi="Cambria Math"/>
                <w:sz w:val="24"/>
                <w:szCs w:val="24"/>
                <w:vertAlign w:val="subscript"/>
                <w:lang w:eastAsia="ru-RU"/>
              </w:rPr>
              <w:t>факт</w:t>
            </w:r>
            <w:r>
              <w:rPr>
                <w:rFonts w:ascii="Cambria Math" w:hAnsi="Cambria Math"/>
                <w:sz w:val="24"/>
                <w:szCs w:val="24"/>
                <w:lang w:eastAsia="ru-RU"/>
              </w:rPr>
              <w:t xml:space="preserve"> = 25 ВА</w:t>
            </w:r>
          </w:p>
        </w:tc>
        <w:tc>
          <w:tcPr>
            <w:tcW w:w="3313" w:type="dxa"/>
            <w:tcBorders>
              <w:top w:val="single" w:sz="4" w:space="0" w:color="auto"/>
              <w:left w:val="single" w:sz="4" w:space="0" w:color="auto"/>
              <w:bottom w:val="single" w:sz="4" w:space="0" w:color="auto"/>
              <w:right w:val="single" w:sz="4" w:space="0" w:color="auto"/>
            </w:tcBorders>
            <w:vAlign w:val="center"/>
          </w:tcPr>
          <w:p w14:paraId="45E77CE0" w14:textId="50A7F300" w:rsidR="00580ACF" w:rsidRDefault="00580ACF" w:rsidP="00580ACF">
            <w:pPr>
              <w:spacing w:line="276" w:lineRule="auto"/>
              <w:jc w:val="center"/>
              <w:rPr>
                <w:rFonts w:ascii="Cambria Math" w:eastAsia="Times New Roman" w:hAnsi="Cambria Math" w:cs="Times New Roman"/>
                <w:sz w:val="24"/>
                <w:szCs w:val="24"/>
                <w:lang w:val="en-US"/>
              </w:rPr>
            </w:pPr>
            <m:oMathPara>
              <m:oMath>
                <m:r>
                  <m:rPr>
                    <m:sty m:val="p"/>
                  </m:rPr>
                  <w:rPr>
                    <w:rFonts w:ascii="Cambria Math" w:hAnsi="Cambria Math" w:cs="Times New Roman"/>
                    <w:sz w:val="24"/>
                    <w:szCs w:val="24"/>
                  </w:rPr>
                  <m:t>0,25</m:t>
                </m:r>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ном</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факт</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ном</m:t>
                    </m:r>
                  </m:sub>
                </m:sSub>
              </m:oMath>
            </m:oMathPara>
          </w:p>
        </w:tc>
        <w:tc>
          <w:tcPr>
            <w:tcW w:w="1217" w:type="dxa"/>
            <w:tcBorders>
              <w:top w:val="single" w:sz="4" w:space="0" w:color="auto"/>
              <w:left w:val="single" w:sz="4" w:space="0" w:color="auto"/>
              <w:bottom w:val="single" w:sz="4" w:space="0" w:color="auto"/>
              <w:right w:val="single" w:sz="4" w:space="0" w:color="auto"/>
            </w:tcBorders>
            <w:vAlign w:val="center"/>
          </w:tcPr>
          <w:p w14:paraId="5CAE6E5F" w14:textId="56222ED9" w:rsidR="00580ACF" w:rsidRDefault="00580ACF" w:rsidP="00580ACF">
            <w:pPr>
              <w:spacing w:line="276" w:lineRule="auto"/>
              <w:jc w:val="center"/>
              <w:rPr>
                <w:rFonts w:ascii="Cambria Math" w:hAnsi="Cambria Math"/>
                <w:sz w:val="24"/>
                <w:szCs w:val="24"/>
                <w:lang w:val="en-US" w:eastAsia="ru-RU"/>
              </w:rPr>
            </w:pPr>
            <w:r>
              <w:rPr>
                <w:rFonts w:ascii="Cambria Math" w:hAnsi="Cambria Math"/>
                <w:sz w:val="24"/>
                <w:szCs w:val="24"/>
                <w:lang w:val="en-US" w:eastAsia="ru-RU"/>
              </w:rPr>
              <w:t>+</w:t>
            </w:r>
          </w:p>
        </w:tc>
      </w:tr>
    </w:tbl>
    <w:p w14:paraId="075BB356" w14:textId="2E316EB1" w:rsidR="002E3F24" w:rsidRPr="00134C83" w:rsidRDefault="002E3F24" w:rsidP="00453E21">
      <w:pPr>
        <w:rPr>
          <w:rFonts w:eastAsiaTheme="minorEastAsia"/>
          <w:lang w:eastAsia="ru-RU"/>
        </w:rPr>
      </w:pPr>
    </w:p>
    <w:p w14:paraId="6EFAA48F" w14:textId="64FFC54B" w:rsidR="00453E21" w:rsidRDefault="00453E21" w:rsidP="00453E21">
      <w:pPr>
        <w:ind w:firstLine="709"/>
        <w:rPr>
          <w:rFonts w:eastAsiaTheme="minorEastAsia"/>
        </w:rPr>
      </w:pPr>
      <w:r>
        <w:rPr>
          <w:lang w:eastAsia="ru-RU"/>
        </w:rPr>
        <w:t>Ток односекундной термической стойкости</w:t>
      </w:r>
      <w:r w:rsidRPr="00CA3B9D">
        <w:rPr>
          <w:lang w:eastAsia="ru-RU"/>
        </w:rPr>
        <w:t xml:space="preserve"> </w:t>
      </w:r>
      <w:r>
        <w:rPr>
          <w:lang w:eastAsia="ru-RU"/>
        </w:rPr>
        <w:t xml:space="preserve">при номинальном первичном токе </w:t>
      </w:r>
      <m:oMath>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T</m:t>
            </m:r>
            <m:r>
              <w:rPr>
                <w:rFonts w:ascii="Cambria Math" w:hAnsi="Cambria Math"/>
              </w:rPr>
              <m:t xml:space="preserve"> </m:t>
            </m:r>
            <m:r>
              <w:rPr>
                <w:rFonts w:ascii="Cambria Math" w:hAnsi="Cambria Math"/>
                <w:lang w:val="en-GB"/>
              </w:rPr>
              <m:t>max</m:t>
            </m:r>
          </m:sub>
        </m:sSub>
        <m:r>
          <w:rPr>
            <w:rFonts w:ascii="Cambria Math" w:hAnsi="Cambria Math"/>
          </w:rPr>
          <m:t>=100∙</m:t>
        </m:r>
        <m:sSub>
          <m:sSubPr>
            <m:ctrlPr>
              <w:rPr>
                <w:rFonts w:ascii="Cambria Math" w:hAnsi="Cambria Math"/>
                <w:i/>
                <w:lang w:val="en-GB"/>
              </w:rPr>
            </m:ctrlPr>
          </m:sSubPr>
          <m:e>
            <m:r>
              <w:rPr>
                <w:rFonts w:ascii="Cambria Math" w:hAnsi="Cambria Math"/>
                <w:lang w:val="en-GB"/>
              </w:rPr>
              <m:t>I</m:t>
            </m:r>
          </m:e>
          <m:sub>
            <m:r>
              <w:rPr>
                <w:rFonts w:ascii="Cambria Math" w:hAnsi="Cambria Math"/>
              </w:rPr>
              <m:t>ном</m:t>
            </m:r>
          </m:sub>
        </m:sSub>
        <m:r>
          <w:rPr>
            <w:rFonts w:ascii="Cambria Math" w:hAnsi="Cambria Math"/>
          </w:rPr>
          <m:t>=100 кА</m:t>
        </m:r>
      </m:oMath>
      <w:r>
        <w:rPr>
          <w:rFonts w:eastAsiaTheme="minorEastAsia"/>
        </w:rPr>
        <w:t>.</w:t>
      </w:r>
    </w:p>
    <w:p w14:paraId="1FC0398B" w14:textId="457E1F6F" w:rsidR="00EC7297" w:rsidRPr="00EC7297" w:rsidRDefault="00EC7297" w:rsidP="00EC7297">
      <w:pPr>
        <w:ind w:firstLine="709"/>
        <w:rPr>
          <w:rFonts w:eastAsiaTheme="minorEastAsia"/>
        </w:rPr>
      </w:pPr>
      <w:r>
        <w:rPr>
          <w:iCs/>
          <w:lang w:eastAsia="ru-RU"/>
        </w:rPr>
        <w:lastRenderedPageBreak/>
        <w:t xml:space="preserve">Ток электродинамической стойкости при номинальном первичном токе </w:t>
      </w:r>
      <m:oMath>
        <m:sSub>
          <m:sSubPr>
            <m:ctrlPr>
              <w:rPr>
                <w:rFonts w:ascii="Cambria Math" w:hAnsi="Cambria Math"/>
                <w:i/>
                <w:lang w:val="en-GB"/>
              </w:rPr>
            </m:ctrlPr>
          </m:sSubPr>
          <m:e>
            <m:r>
              <w:rPr>
                <w:rFonts w:ascii="Cambria Math" w:hAnsi="Cambria Math"/>
                <w:lang w:val="en-GB"/>
              </w:rPr>
              <m:t>I</m:t>
            </m:r>
          </m:e>
          <m:sub>
            <m:r>
              <w:rPr>
                <w:rFonts w:ascii="Cambria Math" w:hAnsi="Cambria Math"/>
              </w:rPr>
              <m:t>дин</m:t>
            </m:r>
          </m:sub>
        </m:sSub>
        <m:r>
          <w:rPr>
            <w:rFonts w:ascii="Cambria Math" w:hAnsi="Cambria Math"/>
          </w:rPr>
          <m:t>=1,8∙</m:t>
        </m:r>
        <m:rad>
          <m:radPr>
            <m:degHide m:val="1"/>
            <m:ctrlPr>
              <w:rPr>
                <w:rFonts w:ascii="Cambria Math" w:hAnsi="Cambria Math"/>
                <w:i/>
              </w:rPr>
            </m:ctrlPr>
          </m:radPr>
          <m:deg/>
          <m:e>
            <m:r>
              <w:rPr>
                <w:rFonts w:ascii="Cambria Math" w:hAnsi="Cambria Math"/>
              </w:rPr>
              <m:t>2</m:t>
            </m:r>
          </m:e>
        </m:rad>
        <m:r>
          <w:rPr>
            <w:rFonts w:ascii="Cambria Math" w:hAnsi="Cambria Math"/>
          </w:rPr>
          <m:t>∙</m:t>
        </m:r>
        <m:sSub>
          <m:sSubPr>
            <m:ctrlPr>
              <w:rPr>
                <w:rFonts w:ascii="Cambria Math" w:hAnsi="Cambria Math"/>
                <w:i/>
                <w:lang w:val="en-GB"/>
              </w:rPr>
            </m:ctrlPr>
          </m:sSubPr>
          <m:e>
            <m:r>
              <w:rPr>
                <w:rFonts w:ascii="Cambria Math" w:hAnsi="Cambria Math"/>
                <w:lang w:val="en-GB"/>
              </w:rPr>
              <m:t>I</m:t>
            </m:r>
          </m:e>
          <m:sub>
            <m:r>
              <w:rPr>
                <w:rFonts w:ascii="Cambria Math" w:hAnsi="Cambria Math"/>
              </w:rPr>
              <m:t>ном</m:t>
            </m:r>
          </m:sub>
        </m:sSub>
        <m:r>
          <w:rPr>
            <w:rFonts w:ascii="Cambria Math" w:hAnsi="Cambria Math"/>
          </w:rPr>
          <m:t>=254,6 кА</m:t>
        </m:r>
      </m:oMath>
      <w:r>
        <w:rPr>
          <w:rFonts w:eastAsiaTheme="minorEastAsia"/>
        </w:rPr>
        <w:t>.</w:t>
      </w:r>
    </w:p>
    <w:p w14:paraId="2087E8AE" w14:textId="77777777" w:rsidR="00453E21" w:rsidRDefault="00453E21" w:rsidP="00453E21">
      <w:pPr>
        <w:ind w:firstLine="709"/>
        <w:rPr>
          <w:lang w:eastAsia="ru-RU"/>
        </w:rPr>
      </w:pPr>
      <w:r>
        <w:rPr>
          <w:lang w:eastAsia="ru-RU"/>
        </w:rPr>
        <w:t>Каталожный тепловой импульс короткого замыкания:</w:t>
      </w:r>
    </w:p>
    <w:p w14:paraId="1085836A" w14:textId="7F8517F9" w:rsidR="00E742B7" w:rsidRPr="00E742B7" w:rsidRDefault="00BA7C98" w:rsidP="00E742B7">
      <w:pPr>
        <w:ind w:firstLine="709"/>
        <w:rPr>
          <w:rFonts w:eastAsiaTheme="minorEastAsia"/>
        </w:rPr>
      </w:pPr>
      <m:oMathPara>
        <m:oMath>
          <m:sSubSup>
            <m:sSubSupPr>
              <m:ctrlPr>
                <w:rPr>
                  <w:rFonts w:ascii="Cambria Math" w:hAnsi="Cambria Math"/>
                  <w:i/>
                  <w:lang w:val="en-US"/>
                </w:rPr>
              </m:ctrlPr>
            </m:sSubSupPr>
            <m:e>
              <m:r>
                <w:rPr>
                  <w:rFonts w:ascii="Cambria Math" w:hAnsi="Cambria Math"/>
                  <w:lang w:val="en-US"/>
                </w:rPr>
                <m:t>I</m:t>
              </m:r>
            </m:e>
            <m:sub>
              <m:r>
                <w:rPr>
                  <w:rFonts w:ascii="Cambria Math" w:hAnsi="Cambria Math"/>
                </w:rPr>
                <m:t>т</m:t>
              </m:r>
            </m:sub>
            <m:sup>
              <m:r>
                <w:rPr>
                  <w:rFonts w:ascii="Cambria Math" w:hAnsi="Cambria Math"/>
                </w:rPr>
                <m:t>2</m:t>
              </m:r>
            </m:sup>
          </m:sSubSup>
          <m:r>
            <w:rPr>
              <w:rFonts w:ascii="Cambria Math" w:hAnsi="Cambria Math" w:cs="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т</m:t>
              </m:r>
            </m:sub>
          </m:sSub>
          <m:r>
            <w:rPr>
              <w:rFonts w:ascii="Cambria Math" w:hAnsi="Cambria Math"/>
            </w:rPr>
            <m:t>=</m:t>
          </m:r>
          <m:sSup>
            <m:sSupPr>
              <m:ctrlPr>
                <w:rPr>
                  <w:rFonts w:ascii="Cambria Math" w:hAnsi="Cambria Math"/>
                  <w:i/>
                  <w:lang w:val="en-US"/>
                </w:rPr>
              </m:ctrlPr>
            </m:sSupPr>
            <m:e>
              <m:r>
                <w:rPr>
                  <w:rFonts w:ascii="Cambria Math" w:hAnsi="Cambria Math"/>
                </w:rPr>
                <m:t>100</m:t>
              </m:r>
            </m:e>
            <m:sup>
              <m:r>
                <w:rPr>
                  <w:rFonts w:ascii="Cambria Math" w:hAnsi="Cambria Math"/>
                </w:rPr>
                <m:t>2</m:t>
              </m:r>
            </m:sup>
          </m:sSup>
          <m:r>
            <w:rPr>
              <w:rFonts w:ascii="Cambria Math" w:hAnsi="Cambria Math"/>
            </w:rPr>
            <m:t>∙1=10∙</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 xml:space="preserve"> </m:t>
          </m:r>
          <m:r>
            <m:rPr>
              <m:nor/>
            </m:rPr>
            <w:rPr>
              <w:rFonts w:ascii="Cambria Math" w:hAnsi="Cambria Math"/>
            </w:rPr>
            <m:t>к</m:t>
          </m:r>
          <m:sSup>
            <m:sSupPr>
              <m:ctrlPr>
                <w:rPr>
                  <w:rFonts w:ascii="Cambria Math" w:hAnsi="Cambria Math"/>
                  <w:lang w:val="en-US"/>
                </w:rPr>
              </m:ctrlPr>
            </m:sSupPr>
            <m:e>
              <m:r>
                <m:rPr>
                  <m:nor/>
                </m:rPr>
                <w:rPr>
                  <w:rFonts w:ascii="Cambria Math" w:hAnsi="Cambria Math"/>
                </w:rPr>
                <m:t>А</m:t>
              </m:r>
            </m:e>
            <m:sup>
              <m:r>
                <w:rPr>
                  <w:rFonts w:ascii="Cambria Math" w:hAnsi="Cambria Math"/>
                </w:rPr>
                <m:t>2</m:t>
              </m:r>
              <m:ctrlPr>
                <w:rPr>
                  <w:rFonts w:ascii="Cambria Math" w:hAnsi="Cambria Math"/>
                  <w:i/>
                  <w:lang w:val="en-US"/>
                </w:rPr>
              </m:ctrlPr>
            </m:sup>
          </m:sSup>
          <m:r>
            <w:rPr>
              <w:rFonts w:ascii="Cambria Math" w:hAnsi="Cambria Math" w:cs="Cambria Math"/>
            </w:rPr>
            <m:t>⋅</m:t>
          </m:r>
          <m:r>
            <w:rPr>
              <w:rFonts w:ascii="Cambria Math" w:hAnsi="Cambria Math"/>
            </w:rPr>
            <m:t>с.</m:t>
          </m:r>
        </m:oMath>
      </m:oMathPara>
    </w:p>
    <w:p w14:paraId="61703004" w14:textId="51C48F30" w:rsidR="00333B53" w:rsidRDefault="00333B53" w:rsidP="00333B53">
      <w:pPr>
        <w:ind w:right="-285" w:firstLine="709"/>
        <w:rPr>
          <w:lang w:eastAsia="ru-RU"/>
        </w:rPr>
      </w:pPr>
      <w:r>
        <w:rPr>
          <w:rFonts w:eastAsiaTheme="minorEastAsia"/>
          <w:szCs w:val="28"/>
        </w:rPr>
        <w:t>По условиям выбора трансформатор тока типа</w:t>
      </w:r>
      <w:r>
        <w:rPr>
          <w:lang w:eastAsia="ru-RU"/>
        </w:rPr>
        <w:t xml:space="preserve"> </w:t>
      </w:r>
      <w:proofErr w:type="gramStart"/>
      <w:r>
        <w:rPr>
          <w:lang w:eastAsia="ru-RU"/>
        </w:rPr>
        <w:t>ТВ-ЭК</w:t>
      </w:r>
      <w:proofErr w:type="gramEnd"/>
      <w:r>
        <w:rPr>
          <w:lang w:eastAsia="ru-RU"/>
        </w:rPr>
        <w:t xml:space="preserve"> 6М2 подходит.</w:t>
      </w:r>
    </w:p>
    <w:p w14:paraId="6C1F902A" w14:textId="77777777" w:rsidR="00E742B7" w:rsidRPr="00E742B7" w:rsidRDefault="00E742B7" w:rsidP="00E742B7">
      <w:pPr>
        <w:ind w:firstLine="709"/>
        <w:rPr>
          <w:rFonts w:eastAsiaTheme="minorEastAsia"/>
        </w:rPr>
      </w:pPr>
    </w:p>
    <w:p w14:paraId="25B3F8D4" w14:textId="77777777" w:rsidR="00B2485B" w:rsidRDefault="00E742B7" w:rsidP="000D751E">
      <w:pPr>
        <w:pStyle w:val="1"/>
        <w:numPr>
          <w:ilvl w:val="1"/>
          <w:numId w:val="5"/>
        </w:numPr>
        <w:jc w:val="left"/>
      </w:pPr>
      <w:bookmarkStart w:id="188" w:name="_Toc166613529"/>
      <w:r>
        <w:t>Выбор измерительных трансформаторов напряжения</w:t>
      </w:r>
      <w:bookmarkEnd w:id="188"/>
    </w:p>
    <w:p w14:paraId="2B268395" w14:textId="189878EE" w:rsidR="00691F39" w:rsidRPr="00333B53" w:rsidRDefault="00053794" w:rsidP="00333B53">
      <w:pPr>
        <w:pStyle w:val="aa"/>
        <w:ind w:left="432"/>
        <w:rPr>
          <w:lang w:eastAsia="ru-RU"/>
        </w:rPr>
      </w:pPr>
      <w:r w:rsidRPr="00053794">
        <w:rPr>
          <w:rFonts w:eastAsiaTheme="minorEastAsia"/>
        </w:rPr>
        <w:t xml:space="preserve">Измерительные трансформаторы напряжения встроены в КРУЭ </w:t>
      </w:r>
      <w:r w:rsidR="002B6DAD">
        <w:rPr>
          <w:rFonts w:eastAsiaTheme="minorEastAsia"/>
        </w:rPr>
        <w:t>110</w:t>
      </w:r>
      <w:r w:rsidRPr="00053794">
        <w:rPr>
          <w:rFonts w:eastAsiaTheme="minorEastAsia"/>
        </w:rPr>
        <w:t xml:space="preserve"> </w:t>
      </w:r>
      <w:proofErr w:type="spellStart"/>
      <w:r w:rsidRPr="00053794">
        <w:rPr>
          <w:rFonts w:eastAsiaTheme="minorEastAsia"/>
        </w:rPr>
        <w:t>кВ</w:t>
      </w:r>
      <w:proofErr w:type="spellEnd"/>
      <w:r w:rsidRPr="00053794">
        <w:rPr>
          <w:rFonts w:eastAsiaTheme="minorEastAsia"/>
        </w:rPr>
        <w:t>,</w:t>
      </w:r>
      <w:r w:rsidRPr="002555D3">
        <w:rPr>
          <w:lang w:eastAsia="ru-RU"/>
        </w:rPr>
        <w:t xml:space="preserve"> поэтому выбор трансформаторов в этих цепях не осуществляется.</w:t>
      </w:r>
    </w:p>
    <w:p w14:paraId="00987499" w14:textId="55EE1EF5" w:rsidR="00CD5F7F" w:rsidRPr="00A508DA" w:rsidRDefault="00CD5F7F" w:rsidP="00CD5F7F">
      <w:pPr>
        <w:spacing w:before="240" w:after="120"/>
        <w:ind w:firstLine="709"/>
        <w:rPr>
          <w:b/>
          <w:bCs/>
          <w:lang w:eastAsia="ru-RU"/>
        </w:rPr>
      </w:pPr>
      <w:r w:rsidRPr="00A508DA">
        <w:rPr>
          <w:b/>
          <w:bCs/>
          <w:lang w:eastAsia="ru-RU"/>
        </w:rPr>
        <w:t>Выбор ИТ</w:t>
      </w:r>
      <w:r>
        <w:rPr>
          <w:b/>
          <w:bCs/>
          <w:lang w:eastAsia="ru-RU"/>
        </w:rPr>
        <w:t>Н</w:t>
      </w:r>
      <w:r w:rsidRPr="00A508DA">
        <w:rPr>
          <w:b/>
          <w:bCs/>
          <w:lang w:eastAsia="ru-RU"/>
        </w:rPr>
        <w:t xml:space="preserve"> в генераторной цепи</w:t>
      </w:r>
    </w:p>
    <w:p w14:paraId="7F0FC404" w14:textId="329712BD" w:rsidR="003B4E77" w:rsidRDefault="00CD5F7F" w:rsidP="00BF0A36">
      <w:pPr>
        <w:ind w:firstLine="709"/>
        <w:rPr>
          <w:rFonts w:eastAsiaTheme="minorEastAsia"/>
        </w:rPr>
      </w:pPr>
      <w:r>
        <w:rPr>
          <w:rFonts w:eastAsiaTheme="minorEastAsia"/>
        </w:rPr>
        <w:t>Предварительно выбрана группа трех однофазных трансформаторов напряжения с заземляемым выводом первичной обмотки типа ЗНОЛ.06-</w:t>
      </w:r>
      <w:r w:rsidR="0041643B" w:rsidRPr="0041643B">
        <w:rPr>
          <w:rFonts w:eastAsiaTheme="minorEastAsia"/>
        </w:rPr>
        <w:t>10</w:t>
      </w:r>
      <w:r w:rsidR="00556D18">
        <w:rPr>
          <w:rFonts w:eastAsiaTheme="minorEastAsia"/>
        </w:rPr>
        <w:t xml:space="preserve"> </w:t>
      </w:r>
      <w:r w:rsidR="00556D18" w:rsidRPr="00556D18">
        <w:rPr>
          <w:rFonts w:eastAsiaTheme="minorEastAsia"/>
        </w:rPr>
        <w:t>[1</w:t>
      </w:r>
      <w:r w:rsidR="00707E5B" w:rsidRPr="00707E5B">
        <w:rPr>
          <w:rFonts w:eastAsiaTheme="minorEastAsia"/>
        </w:rPr>
        <w:t>3</w:t>
      </w:r>
      <w:r w:rsidR="00556D18" w:rsidRPr="00556D18">
        <w:rPr>
          <w:rFonts w:eastAsiaTheme="minorEastAsia"/>
        </w:rPr>
        <w:t>]</w:t>
      </w:r>
      <w:r>
        <w:rPr>
          <w:rFonts w:eastAsiaTheme="minorEastAsia"/>
        </w:rPr>
        <w:t>, параметры которого представлены в таблице 3.</w:t>
      </w:r>
      <w:r w:rsidR="00BF0A36">
        <w:rPr>
          <w:rFonts w:eastAsiaTheme="minorEastAsia"/>
        </w:rPr>
        <w:t>11</w:t>
      </w:r>
      <w:r>
        <w:rPr>
          <w:rFonts w:eastAsiaTheme="minorEastAsia"/>
        </w:rPr>
        <w:t>.</w:t>
      </w:r>
    </w:p>
    <w:p w14:paraId="14FE8D82" w14:textId="5C472499" w:rsidR="003B4E77" w:rsidRPr="003B4E77" w:rsidRDefault="003B4E77" w:rsidP="003B4E77">
      <w:pPr>
        <w:pStyle w:val="a3"/>
        <w:keepNext/>
        <w:jc w:val="left"/>
        <w:rPr>
          <w:highlight w:val="yellow"/>
        </w:rPr>
      </w:pPr>
      <w:r w:rsidRPr="00E166A1">
        <w:t>Таблица</w:t>
      </w:r>
      <w:r w:rsidR="00BF0A36">
        <w:t xml:space="preserve"> 3</w:t>
      </w:r>
      <w:r w:rsidRPr="00E166A1">
        <w:t>.1</w:t>
      </w:r>
      <w:r w:rsidR="00BF0A36">
        <w:t>1</w:t>
      </w:r>
      <w:r w:rsidRPr="00E166A1">
        <w:t xml:space="preserve"> — Выбор и проверка </w:t>
      </w:r>
      <w:r w:rsidRPr="00E166A1">
        <w:rPr>
          <w:lang w:eastAsia="ru-RU"/>
        </w:rPr>
        <w:t xml:space="preserve">трансформатора </w:t>
      </w:r>
      <w:r>
        <w:rPr>
          <w:lang w:eastAsia="ru-RU"/>
        </w:rPr>
        <w:t>ЗНОЛ.06-10</w:t>
      </w:r>
    </w:p>
    <w:tbl>
      <w:tblPr>
        <w:tblStyle w:val="a9"/>
        <w:tblpPr w:leftFromText="180" w:rightFromText="180" w:vertAnchor="text" w:horzAnchor="margin" w:tblpY="-18"/>
        <w:tblW w:w="0" w:type="auto"/>
        <w:tblLook w:val="04A0" w:firstRow="1" w:lastRow="0" w:firstColumn="1" w:lastColumn="0" w:noHBand="0" w:noVBand="1"/>
      </w:tblPr>
      <w:tblGrid>
        <w:gridCol w:w="2830"/>
        <w:gridCol w:w="2552"/>
        <w:gridCol w:w="2693"/>
        <w:gridCol w:w="1553"/>
      </w:tblGrid>
      <w:tr w:rsidR="0041643B" w:rsidRPr="00A703EC" w14:paraId="3E70C31C" w14:textId="77777777" w:rsidTr="0041643B">
        <w:tc>
          <w:tcPr>
            <w:tcW w:w="2830" w:type="dxa"/>
            <w:vAlign w:val="center"/>
          </w:tcPr>
          <w:p w14:paraId="6890AF89" w14:textId="77777777" w:rsidR="0041643B" w:rsidRPr="00EA3D97" w:rsidRDefault="0041643B" w:rsidP="0041643B">
            <w:pPr>
              <w:spacing w:line="276" w:lineRule="auto"/>
              <w:jc w:val="center"/>
              <w:rPr>
                <w:sz w:val="24"/>
                <w:szCs w:val="24"/>
                <w:lang w:eastAsia="ru-RU"/>
              </w:rPr>
            </w:pPr>
            <w:r w:rsidRPr="00EA3D97">
              <w:rPr>
                <w:sz w:val="24"/>
                <w:szCs w:val="24"/>
                <w:lang w:eastAsia="ru-RU"/>
              </w:rPr>
              <w:t>Данные из каталога</w:t>
            </w:r>
          </w:p>
        </w:tc>
        <w:tc>
          <w:tcPr>
            <w:tcW w:w="2552" w:type="dxa"/>
            <w:vAlign w:val="center"/>
          </w:tcPr>
          <w:p w14:paraId="11AB0685" w14:textId="77777777" w:rsidR="0041643B" w:rsidRPr="00EA3D97" w:rsidRDefault="0041643B" w:rsidP="0041643B">
            <w:pPr>
              <w:spacing w:line="276" w:lineRule="auto"/>
              <w:jc w:val="center"/>
              <w:rPr>
                <w:sz w:val="24"/>
                <w:szCs w:val="24"/>
                <w:lang w:eastAsia="ru-RU"/>
              </w:rPr>
            </w:pPr>
            <w:r w:rsidRPr="00EA3D97">
              <w:rPr>
                <w:sz w:val="24"/>
                <w:szCs w:val="24"/>
                <w:lang w:eastAsia="ru-RU"/>
              </w:rPr>
              <w:t>Расчетные данные</w:t>
            </w:r>
          </w:p>
        </w:tc>
        <w:tc>
          <w:tcPr>
            <w:tcW w:w="2693" w:type="dxa"/>
            <w:vAlign w:val="center"/>
          </w:tcPr>
          <w:p w14:paraId="6925D76F" w14:textId="77777777" w:rsidR="0041643B" w:rsidRPr="00EA3D97" w:rsidRDefault="0041643B" w:rsidP="0041643B">
            <w:pPr>
              <w:spacing w:line="276" w:lineRule="auto"/>
              <w:jc w:val="center"/>
              <w:rPr>
                <w:sz w:val="24"/>
                <w:szCs w:val="24"/>
                <w:lang w:eastAsia="ru-RU"/>
              </w:rPr>
            </w:pPr>
            <w:r w:rsidRPr="00EA3D97">
              <w:rPr>
                <w:sz w:val="24"/>
                <w:szCs w:val="24"/>
                <w:lang w:eastAsia="ru-RU"/>
              </w:rPr>
              <w:t>Условия выбора</w:t>
            </w:r>
          </w:p>
        </w:tc>
        <w:tc>
          <w:tcPr>
            <w:tcW w:w="1553" w:type="dxa"/>
            <w:vAlign w:val="center"/>
          </w:tcPr>
          <w:p w14:paraId="6BC6A339" w14:textId="77777777" w:rsidR="0041643B" w:rsidRPr="00EA3D97" w:rsidRDefault="0041643B" w:rsidP="0041643B">
            <w:pPr>
              <w:spacing w:line="276" w:lineRule="auto"/>
              <w:jc w:val="center"/>
              <w:rPr>
                <w:sz w:val="24"/>
                <w:szCs w:val="24"/>
                <w:lang w:eastAsia="ru-RU"/>
              </w:rPr>
            </w:pPr>
            <w:r w:rsidRPr="00EA3D97">
              <w:rPr>
                <w:sz w:val="24"/>
                <w:szCs w:val="24"/>
                <w:lang w:eastAsia="ru-RU"/>
              </w:rPr>
              <w:t>Результат</w:t>
            </w:r>
          </w:p>
        </w:tc>
      </w:tr>
      <w:tr w:rsidR="0041643B" w:rsidRPr="00A703EC" w14:paraId="39C64FF0" w14:textId="77777777" w:rsidTr="0041643B">
        <w:tc>
          <w:tcPr>
            <w:tcW w:w="9628" w:type="dxa"/>
            <w:gridSpan w:val="4"/>
            <w:vAlign w:val="center"/>
          </w:tcPr>
          <w:p w14:paraId="06F9D753" w14:textId="77777777" w:rsidR="0041643B" w:rsidRPr="00EA3D97" w:rsidRDefault="0041643B" w:rsidP="0041643B">
            <w:pPr>
              <w:spacing w:line="276" w:lineRule="auto"/>
              <w:jc w:val="center"/>
              <w:rPr>
                <w:sz w:val="24"/>
                <w:szCs w:val="24"/>
                <w:lang w:eastAsia="ru-RU"/>
              </w:rPr>
            </w:pPr>
            <w:r>
              <w:rPr>
                <w:sz w:val="24"/>
                <w:szCs w:val="24"/>
                <w:lang w:eastAsia="ru-RU"/>
              </w:rPr>
              <w:t>Генератор – блочный трансформатор</w:t>
            </w:r>
            <w:r>
              <w:rPr>
                <w:sz w:val="24"/>
                <w:szCs w:val="24"/>
                <w:lang w:val="en-GB" w:eastAsia="ru-RU"/>
              </w:rPr>
              <w:t xml:space="preserve">: </w:t>
            </w:r>
            <w:r>
              <w:rPr>
                <w:sz w:val="24"/>
                <w:szCs w:val="24"/>
                <w:lang w:eastAsia="ru-RU"/>
              </w:rPr>
              <w:t>ЗНОЛ.06-10</w:t>
            </w:r>
          </w:p>
        </w:tc>
      </w:tr>
      <w:tr w:rsidR="0041643B" w:rsidRPr="00A703EC" w14:paraId="36996B64" w14:textId="77777777" w:rsidTr="0041643B">
        <w:tc>
          <w:tcPr>
            <w:tcW w:w="2830" w:type="dxa"/>
            <w:vAlign w:val="center"/>
          </w:tcPr>
          <w:p w14:paraId="07F57A4A" w14:textId="77777777" w:rsidR="0041643B" w:rsidRPr="006C00A7" w:rsidRDefault="0041643B" w:rsidP="0041643B">
            <w:pPr>
              <w:spacing w:line="276" w:lineRule="auto"/>
              <w:jc w:val="center"/>
              <w:rPr>
                <w:rFonts w:ascii="Cambria Math" w:hAnsi="Cambria Math"/>
                <w:sz w:val="24"/>
                <w:szCs w:val="24"/>
                <w:lang w:eastAsia="ru-RU"/>
              </w:rPr>
            </w:pPr>
            <w:r w:rsidRPr="006C00A7">
              <w:rPr>
                <w:rFonts w:ascii="Cambria Math" w:hAnsi="Cambria Math"/>
                <w:sz w:val="24"/>
                <w:szCs w:val="24"/>
                <w:lang w:val="en-US" w:eastAsia="ru-RU"/>
              </w:rPr>
              <w:t>U</w:t>
            </w:r>
            <w:r w:rsidRPr="006C00A7">
              <w:rPr>
                <w:rFonts w:ascii="Cambria Math" w:hAnsi="Cambria Math"/>
                <w:sz w:val="24"/>
                <w:szCs w:val="24"/>
                <w:vertAlign w:val="subscript"/>
                <w:lang w:eastAsia="ru-RU"/>
              </w:rPr>
              <w:t>ном</w:t>
            </w:r>
            <w:r w:rsidRPr="006C00A7">
              <w:rPr>
                <w:rFonts w:ascii="Cambria Math" w:hAnsi="Cambria Math"/>
                <w:sz w:val="24"/>
                <w:szCs w:val="24"/>
                <w:lang w:eastAsia="ru-RU"/>
              </w:rPr>
              <w:t xml:space="preserve"> = </w:t>
            </w:r>
            <w:r>
              <w:rPr>
                <w:rFonts w:ascii="Cambria Math" w:hAnsi="Cambria Math"/>
                <w:sz w:val="24"/>
                <w:szCs w:val="24"/>
                <w:lang w:val="en-GB" w:eastAsia="ru-RU"/>
              </w:rPr>
              <w:t>10</w:t>
            </w:r>
            <m:oMath>
              <m:r>
                <w:rPr>
                  <w:rFonts w:ascii="Cambria Math" w:hAnsi="Cambria Math"/>
                  <w:sz w:val="24"/>
                  <w:szCs w:val="24"/>
                  <w:lang w:eastAsia="ru-RU"/>
                </w:rPr>
                <m:t>/</m:t>
              </m:r>
              <m:rad>
                <m:radPr>
                  <m:degHide m:val="1"/>
                  <m:ctrlPr>
                    <w:rPr>
                      <w:rFonts w:ascii="Cambria Math" w:hAnsi="Cambria Math"/>
                      <w:i/>
                      <w:sz w:val="24"/>
                      <w:szCs w:val="24"/>
                      <w:lang w:eastAsia="ru-RU"/>
                    </w:rPr>
                  </m:ctrlPr>
                </m:radPr>
                <m:deg/>
                <m:e>
                  <m:r>
                    <w:rPr>
                      <w:rFonts w:ascii="Cambria Math" w:hAnsi="Cambria Math"/>
                      <w:sz w:val="24"/>
                      <w:szCs w:val="24"/>
                      <w:lang w:eastAsia="ru-RU"/>
                    </w:rPr>
                    <m:t>3</m:t>
                  </m:r>
                </m:e>
              </m:rad>
              <m:r>
                <w:rPr>
                  <w:rFonts w:ascii="Cambria Math" w:hAnsi="Cambria Math"/>
                  <w:sz w:val="24"/>
                  <w:szCs w:val="24"/>
                  <w:lang w:eastAsia="ru-RU"/>
                </w:rPr>
                <m:t xml:space="preserve"> </m:t>
              </m:r>
            </m:oMath>
            <w:r w:rsidRPr="006C00A7">
              <w:rPr>
                <w:rFonts w:ascii="Cambria Math" w:hAnsi="Cambria Math"/>
                <w:sz w:val="24"/>
                <w:szCs w:val="24"/>
                <w:lang w:eastAsia="ru-RU"/>
              </w:rPr>
              <w:t>кВ</w:t>
            </w:r>
          </w:p>
        </w:tc>
        <w:tc>
          <w:tcPr>
            <w:tcW w:w="2552" w:type="dxa"/>
            <w:vAlign w:val="center"/>
          </w:tcPr>
          <w:p w14:paraId="6F612306" w14:textId="77777777" w:rsidR="0041643B" w:rsidRPr="006C00A7" w:rsidRDefault="0041643B" w:rsidP="0041643B">
            <w:pPr>
              <w:spacing w:line="276" w:lineRule="auto"/>
              <w:jc w:val="center"/>
              <w:rPr>
                <w:rFonts w:ascii="Cambria Math" w:hAnsi="Cambria Math"/>
                <w:sz w:val="24"/>
                <w:szCs w:val="24"/>
                <w:lang w:eastAsia="ru-RU"/>
              </w:rPr>
            </w:pPr>
            <w:r w:rsidRPr="006C00A7">
              <w:rPr>
                <w:rFonts w:ascii="Cambria Math" w:hAnsi="Cambria Math"/>
                <w:sz w:val="24"/>
                <w:szCs w:val="24"/>
                <w:lang w:val="en-US" w:eastAsia="ru-RU"/>
              </w:rPr>
              <w:t>U</w:t>
            </w:r>
            <w:r w:rsidRPr="006C00A7">
              <w:rPr>
                <w:rFonts w:ascii="Cambria Math" w:hAnsi="Cambria Math"/>
                <w:sz w:val="24"/>
                <w:szCs w:val="24"/>
                <w:vertAlign w:val="subscript"/>
                <w:lang w:eastAsia="ru-RU"/>
              </w:rPr>
              <w:t>ном сет</w:t>
            </w:r>
            <w:r w:rsidRPr="006C00A7">
              <w:rPr>
                <w:rFonts w:ascii="Cambria Math" w:hAnsi="Cambria Math"/>
                <w:sz w:val="24"/>
                <w:szCs w:val="24"/>
                <w:lang w:eastAsia="ru-RU"/>
              </w:rPr>
              <w:t xml:space="preserve"> </w:t>
            </w:r>
            <w:r w:rsidRPr="00123BFA">
              <w:rPr>
                <w:rFonts w:ascii="Cambria Math" w:hAnsi="Cambria Math"/>
                <w:sz w:val="24"/>
                <w:szCs w:val="24"/>
                <w:lang w:eastAsia="ru-RU"/>
              </w:rPr>
              <w:t xml:space="preserve">= </w:t>
            </w:r>
            <w:r>
              <w:rPr>
                <w:rFonts w:ascii="Cambria Math" w:hAnsi="Cambria Math"/>
                <w:sz w:val="24"/>
                <w:szCs w:val="24"/>
                <w:lang w:val="en-GB" w:eastAsia="ru-RU"/>
              </w:rPr>
              <w:t>10</w:t>
            </w:r>
            <m:oMath>
              <m:r>
                <w:rPr>
                  <w:rFonts w:ascii="Cambria Math" w:hAnsi="Cambria Math"/>
                  <w:sz w:val="24"/>
                  <w:szCs w:val="24"/>
                  <w:lang w:eastAsia="ru-RU"/>
                </w:rPr>
                <m:t>/</m:t>
              </m:r>
              <m:rad>
                <m:radPr>
                  <m:degHide m:val="1"/>
                  <m:ctrlPr>
                    <w:rPr>
                      <w:rFonts w:ascii="Cambria Math" w:hAnsi="Cambria Math"/>
                      <w:i/>
                      <w:sz w:val="24"/>
                      <w:szCs w:val="24"/>
                      <w:lang w:eastAsia="ru-RU"/>
                    </w:rPr>
                  </m:ctrlPr>
                </m:radPr>
                <m:deg/>
                <m:e>
                  <m:r>
                    <w:rPr>
                      <w:rFonts w:ascii="Cambria Math" w:hAnsi="Cambria Math"/>
                      <w:sz w:val="24"/>
                      <w:szCs w:val="24"/>
                      <w:lang w:eastAsia="ru-RU"/>
                    </w:rPr>
                    <m:t>3</m:t>
                  </m:r>
                </m:e>
              </m:rad>
            </m:oMath>
            <w:r w:rsidRPr="006C00A7">
              <w:rPr>
                <w:rFonts w:ascii="Cambria Math" w:hAnsi="Cambria Math"/>
                <w:sz w:val="24"/>
                <w:szCs w:val="24"/>
                <w:lang w:eastAsia="ru-RU"/>
              </w:rPr>
              <w:t xml:space="preserve"> кВ</w:t>
            </w:r>
          </w:p>
        </w:tc>
        <w:tc>
          <w:tcPr>
            <w:tcW w:w="2693" w:type="dxa"/>
            <w:vAlign w:val="center"/>
          </w:tcPr>
          <w:p w14:paraId="7C899B95" w14:textId="77777777" w:rsidR="0041643B" w:rsidRPr="006C00A7" w:rsidRDefault="0041643B" w:rsidP="0041643B">
            <w:pPr>
              <w:spacing w:line="276" w:lineRule="auto"/>
              <w:jc w:val="center"/>
              <w:rPr>
                <w:rFonts w:ascii="Cambria Math" w:hAnsi="Cambria Math"/>
                <w:sz w:val="24"/>
                <w:szCs w:val="24"/>
                <w:lang w:eastAsia="ru-RU"/>
              </w:rPr>
            </w:pPr>
            <w:r w:rsidRPr="006C00A7">
              <w:rPr>
                <w:rFonts w:ascii="Cambria Math" w:hAnsi="Cambria Math"/>
                <w:sz w:val="24"/>
                <w:szCs w:val="24"/>
                <w:lang w:val="en-US" w:eastAsia="ru-RU"/>
              </w:rPr>
              <w:t>U</w:t>
            </w:r>
            <w:r w:rsidRPr="006C00A7">
              <w:rPr>
                <w:rFonts w:ascii="Cambria Math" w:hAnsi="Cambria Math"/>
                <w:sz w:val="24"/>
                <w:szCs w:val="24"/>
                <w:vertAlign w:val="subscript"/>
                <w:lang w:eastAsia="ru-RU"/>
              </w:rPr>
              <w:t>ном</w:t>
            </w:r>
            <w:r w:rsidRPr="006C00A7">
              <w:rPr>
                <w:rFonts w:ascii="Cambria Math" w:hAnsi="Cambria Math"/>
                <w:sz w:val="24"/>
                <w:szCs w:val="24"/>
                <w:lang w:eastAsia="ru-RU"/>
              </w:rPr>
              <w:t xml:space="preserve"> </w:t>
            </w:r>
            <m:oMath>
              <m:r>
                <w:rPr>
                  <w:rFonts w:ascii="Cambria Math" w:hAnsi="Cambria Math"/>
                  <w:sz w:val="24"/>
                  <w:szCs w:val="24"/>
                  <w:lang w:eastAsia="ru-RU"/>
                </w:rPr>
                <m:t>≥</m:t>
              </m:r>
            </m:oMath>
            <w:r w:rsidRPr="006C00A7">
              <w:rPr>
                <w:rFonts w:ascii="Cambria Math" w:eastAsiaTheme="minorEastAsia" w:hAnsi="Cambria Math"/>
                <w:sz w:val="24"/>
                <w:szCs w:val="24"/>
                <w:lang w:eastAsia="ru-RU"/>
              </w:rPr>
              <w:t xml:space="preserve"> </w:t>
            </w:r>
            <w:r w:rsidRPr="006C00A7">
              <w:rPr>
                <w:rFonts w:ascii="Cambria Math" w:hAnsi="Cambria Math"/>
                <w:sz w:val="24"/>
                <w:szCs w:val="24"/>
                <w:lang w:val="en-US" w:eastAsia="ru-RU"/>
              </w:rPr>
              <w:t>U</w:t>
            </w:r>
            <w:r w:rsidRPr="006C00A7">
              <w:rPr>
                <w:rFonts w:ascii="Cambria Math" w:hAnsi="Cambria Math"/>
                <w:sz w:val="24"/>
                <w:szCs w:val="24"/>
                <w:vertAlign w:val="subscript"/>
                <w:lang w:eastAsia="ru-RU"/>
              </w:rPr>
              <w:t>ном сет</w:t>
            </w:r>
          </w:p>
        </w:tc>
        <w:tc>
          <w:tcPr>
            <w:tcW w:w="1553" w:type="dxa"/>
            <w:vAlign w:val="center"/>
          </w:tcPr>
          <w:p w14:paraId="46228D74" w14:textId="77777777" w:rsidR="0041643B" w:rsidRPr="006C00A7" w:rsidRDefault="0041643B" w:rsidP="0041643B">
            <w:pPr>
              <w:spacing w:line="276" w:lineRule="auto"/>
              <w:jc w:val="center"/>
              <w:rPr>
                <w:rFonts w:ascii="Cambria Math" w:hAnsi="Cambria Math"/>
                <w:sz w:val="24"/>
                <w:szCs w:val="24"/>
                <w:lang w:eastAsia="ru-RU"/>
              </w:rPr>
            </w:pPr>
            <w:r w:rsidRPr="006C00A7">
              <w:rPr>
                <w:rFonts w:ascii="Cambria Math" w:hAnsi="Cambria Math"/>
                <w:sz w:val="24"/>
                <w:szCs w:val="24"/>
                <w:lang w:eastAsia="ru-RU"/>
              </w:rPr>
              <w:t>+</w:t>
            </w:r>
          </w:p>
        </w:tc>
      </w:tr>
      <w:tr w:rsidR="0041643B" w:rsidRPr="00D17C49" w14:paraId="25CE215A" w14:textId="77777777" w:rsidTr="0041643B">
        <w:tc>
          <w:tcPr>
            <w:tcW w:w="2830" w:type="dxa"/>
            <w:vAlign w:val="center"/>
          </w:tcPr>
          <w:p w14:paraId="36B9A369" w14:textId="77777777" w:rsidR="0041643B" w:rsidRPr="00D17C49" w:rsidRDefault="0041643B" w:rsidP="0041643B">
            <w:pPr>
              <w:spacing w:line="276" w:lineRule="auto"/>
              <w:jc w:val="center"/>
              <w:rPr>
                <w:rFonts w:ascii="Cambria Math" w:hAnsi="Cambria Math"/>
                <w:sz w:val="24"/>
                <w:szCs w:val="24"/>
                <w:lang w:eastAsia="ru-RU"/>
              </w:rPr>
            </w:pPr>
            <w:r w:rsidRPr="00D17C49">
              <w:rPr>
                <w:rFonts w:ascii="Cambria Math" w:hAnsi="Cambria Math"/>
                <w:sz w:val="24"/>
                <w:szCs w:val="24"/>
                <w:lang w:val="en-US" w:eastAsia="ru-RU"/>
              </w:rPr>
              <w:t>S</w:t>
            </w:r>
            <w:r w:rsidRPr="00D17C49">
              <w:rPr>
                <w:rFonts w:ascii="Cambria Math" w:hAnsi="Cambria Math"/>
                <w:sz w:val="24"/>
                <w:szCs w:val="24"/>
                <w:vertAlign w:val="subscript"/>
                <w:lang w:val="en-US" w:eastAsia="ru-RU"/>
              </w:rPr>
              <w:t>2</w:t>
            </w:r>
            <w:r w:rsidRPr="00D17C49">
              <w:rPr>
                <w:rFonts w:ascii="Cambria Math" w:hAnsi="Cambria Math"/>
                <w:sz w:val="24"/>
                <w:szCs w:val="24"/>
                <w:vertAlign w:val="subscript"/>
                <w:lang w:eastAsia="ru-RU"/>
              </w:rPr>
              <w:t>ном</w:t>
            </w:r>
            <w:r w:rsidRPr="00D17C49">
              <w:rPr>
                <w:rFonts w:ascii="Cambria Math" w:hAnsi="Cambria Math"/>
                <w:sz w:val="24"/>
                <w:szCs w:val="24"/>
                <w:lang w:eastAsia="ru-RU"/>
              </w:rPr>
              <w:t xml:space="preserve"> = 50 ВА</w:t>
            </w:r>
          </w:p>
        </w:tc>
        <w:tc>
          <w:tcPr>
            <w:tcW w:w="2552" w:type="dxa"/>
            <w:vAlign w:val="center"/>
          </w:tcPr>
          <w:p w14:paraId="0ABEC2F2" w14:textId="77777777" w:rsidR="0041643B" w:rsidRPr="00D17C49" w:rsidRDefault="0041643B" w:rsidP="0041643B">
            <w:pPr>
              <w:spacing w:line="276" w:lineRule="auto"/>
              <w:jc w:val="center"/>
              <w:rPr>
                <w:rFonts w:ascii="Cambria Math" w:hAnsi="Cambria Math"/>
                <w:sz w:val="24"/>
                <w:szCs w:val="24"/>
                <w:lang w:eastAsia="ru-RU"/>
              </w:rPr>
            </w:pPr>
            <w:r w:rsidRPr="00D17C49">
              <w:rPr>
                <w:rFonts w:ascii="Cambria Math" w:hAnsi="Cambria Math"/>
                <w:sz w:val="24"/>
                <w:szCs w:val="24"/>
                <w:lang w:val="en-US" w:eastAsia="ru-RU"/>
              </w:rPr>
              <w:t>S</w:t>
            </w:r>
            <w:r w:rsidRPr="00D17C49">
              <w:rPr>
                <w:rFonts w:ascii="Cambria Math" w:hAnsi="Cambria Math"/>
                <w:sz w:val="24"/>
                <w:szCs w:val="24"/>
                <w:vertAlign w:val="subscript"/>
                <w:lang w:val="en-US" w:eastAsia="ru-RU"/>
              </w:rPr>
              <w:t>2</w:t>
            </w:r>
            <w:r w:rsidRPr="00D17C49">
              <w:rPr>
                <w:rFonts w:ascii="Cambria Math" w:hAnsi="Cambria Math"/>
                <w:sz w:val="24"/>
                <w:szCs w:val="24"/>
                <w:vertAlign w:val="subscript"/>
                <w:lang w:eastAsia="ru-RU"/>
              </w:rPr>
              <w:t>факт</w:t>
            </w:r>
            <w:r w:rsidRPr="00D17C49">
              <w:rPr>
                <w:rFonts w:ascii="Cambria Math" w:hAnsi="Cambria Math"/>
                <w:sz w:val="24"/>
                <w:szCs w:val="24"/>
                <w:lang w:eastAsia="ru-RU"/>
              </w:rPr>
              <w:t xml:space="preserve"> = 0,02 ВА</w:t>
            </w:r>
          </w:p>
        </w:tc>
        <w:tc>
          <w:tcPr>
            <w:tcW w:w="2693" w:type="dxa"/>
            <w:vAlign w:val="center"/>
          </w:tcPr>
          <w:p w14:paraId="5349828C" w14:textId="77777777" w:rsidR="0041643B" w:rsidRPr="00D17C49" w:rsidRDefault="00BA7C98" w:rsidP="0041643B">
            <w:pPr>
              <w:ind w:firstLine="709"/>
              <w:rPr>
                <w:rFonts w:ascii="Cambria Math" w:eastAsiaTheme="minorEastAsia" w:hAnsi="Cambria Math"/>
                <w:sz w:val="24"/>
                <w:szCs w:val="24"/>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факт</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ном</m:t>
                    </m:r>
                  </m:sub>
                </m:sSub>
              </m:oMath>
            </m:oMathPara>
          </w:p>
        </w:tc>
        <w:tc>
          <w:tcPr>
            <w:tcW w:w="1553" w:type="dxa"/>
            <w:vAlign w:val="center"/>
          </w:tcPr>
          <w:p w14:paraId="46221D62" w14:textId="77777777" w:rsidR="0041643B" w:rsidRPr="00D17C49" w:rsidRDefault="0041643B" w:rsidP="0041643B">
            <w:pPr>
              <w:spacing w:line="276" w:lineRule="auto"/>
              <w:jc w:val="center"/>
              <w:rPr>
                <w:rFonts w:ascii="Cambria Math" w:hAnsi="Cambria Math"/>
                <w:sz w:val="24"/>
                <w:szCs w:val="24"/>
                <w:lang w:eastAsia="ru-RU"/>
              </w:rPr>
            </w:pPr>
            <w:r w:rsidRPr="00D17C49">
              <w:rPr>
                <w:rFonts w:ascii="Cambria Math" w:hAnsi="Cambria Math"/>
                <w:sz w:val="24"/>
                <w:szCs w:val="24"/>
                <w:lang w:eastAsia="ru-RU"/>
              </w:rPr>
              <w:t>+</w:t>
            </w:r>
          </w:p>
        </w:tc>
      </w:tr>
      <w:tr w:rsidR="0041643B" w:rsidRPr="00D17C49" w14:paraId="33FA0600" w14:textId="77777777" w:rsidTr="0041643B">
        <w:tc>
          <w:tcPr>
            <w:tcW w:w="2830" w:type="dxa"/>
            <w:vAlign w:val="center"/>
          </w:tcPr>
          <w:p w14:paraId="6FE250FC" w14:textId="77777777" w:rsidR="0041643B" w:rsidRPr="00E104BD" w:rsidRDefault="0041643B" w:rsidP="0041643B">
            <w:pPr>
              <w:spacing w:line="276" w:lineRule="auto"/>
              <w:jc w:val="center"/>
              <w:rPr>
                <w:rFonts w:ascii="Cambria Math" w:hAnsi="Cambria Math"/>
                <w:i/>
                <w:sz w:val="24"/>
                <w:szCs w:val="24"/>
                <w:lang w:val="en-US" w:eastAsia="ru-RU"/>
              </w:rPr>
            </w:pPr>
            <m:oMath>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доп</m:t>
                  </m:r>
                </m:sub>
              </m:sSub>
              <m:r>
                <w:rPr>
                  <w:rFonts w:ascii="Cambria Math" w:eastAsia="Calibri" w:hAnsi="Cambria Math" w:cs="Times New Roman"/>
                  <w:sz w:val="24"/>
                  <w:szCs w:val="24"/>
                  <w:lang w:val="en-US"/>
                </w:rPr>
                <m:t>=</m:t>
              </m:r>
            </m:oMath>
            <w:r w:rsidRPr="00D17C49">
              <w:rPr>
                <w:rFonts w:ascii="Cambria Math" w:eastAsiaTheme="minorEastAsia" w:hAnsi="Cambria Math"/>
                <w:sz w:val="24"/>
                <w:szCs w:val="24"/>
              </w:rPr>
              <w:t>0,25 %</w:t>
            </w:r>
          </w:p>
        </w:tc>
        <w:tc>
          <w:tcPr>
            <w:tcW w:w="2552" w:type="dxa"/>
            <w:vAlign w:val="center"/>
          </w:tcPr>
          <w:p w14:paraId="5849C4D6" w14:textId="1D021326" w:rsidR="0041643B" w:rsidRPr="00D17C49" w:rsidRDefault="0041643B" w:rsidP="0041643B">
            <w:pPr>
              <w:spacing w:line="276" w:lineRule="auto"/>
              <w:jc w:val="center"/>
              <w:rPr>
                <w:rFonts w:ascii="Cambria Math" w:hAnsi="Cambria Math"/>
                <w:sz w:val="24"/>
                <w:szCs w:val="24"/>
                <w:lang w:eastAsia="ru-RU"/>
              </w:rPr>
            </w:pPr>
            <m:oMath>
              <m:r>
                <w:rPr>
                  <w:rFonts w:ascii="Cambria Math" w:hAnsi="Cambria Math"/>
                  <w:sz w:val="24"/>
                </w:rPr>
                <m:t>∆U=</m:t>
              </m:r>
            </m:oMath>
            <w:r w:rsidRPr="00D17C49">
              <w:rPr>
                <w:rFonts w:ascii="Cambria Math" w:eastAsiaTheme="minorEastAsia" w:hAnsi="Cambria Math"/>
                <w:sz w:val="24"/>
              </w:rPr>
              <w:t>0,0005</w:t>
            </w:r>
            <w:r w:rsidR="00E802C4">
              <w:rPr>
                <w:rFonts w:ascii="Cambria Math" w:eastAsiaTheme="minorEastAsia" w:hAnsi="Cambria Math"/>
                <w:sz w:val="24"/>
                <w:lang w:val="en-GB"/>
              </w:rPr>
              <w:t>094</w:t>
            </w:r>
            <w:r w:rsidRPr="00D17C49">
              <w:rPr>
                <w:rFonts w:ascii="Cambria Math" w:eastAsiaTheme="minorEastAsia" w:hAnsi="Cambria Math"/>
                <w:sz w:val="24"/>
              </w:rPr>
              <w:t xml:space="preserve"> %</w:t>
            </w:r>
          </w:p>
        </w:tc>
        <w:tc>
          <w:tcPr>
            <w:tcW w:w="2693" w:type="dxa"/>
            <w:vAlign w:val="center"/>
          </w:tcPr>
          <w:p w14:paraId="21113829" w14:textId="77777777" w:rsidR="0041643B" w:rsidRPr="00D17C49" w:rsidRDefault="0041643B" w:rsidP="0041643B">
            <w:pPr>
              <w:ind w:firstLine="709"/>
              <w:rPr>
                <w:rFonts w:ascii="Cambria Math" w:eastAsia="Calibri" w:hAnsi="Cambria Math" w:cs="Times New Roman"/>
                <w:sz w:val="24"/>
                <w:szCs w:val="24"/>
              </w:rPr>
            </w:pPr>
            <m:oMathPara>
              <m:oMath>
                <m:r>
                  <w:rPr>
                    <w:rFonts w:ascii="Cambria Math" w:hAnsi="Cambria Math"/>
                    <w:sz w:val="24"/>
                  </w:rPr>
                  <m:t>∆U</m:t>
                </m:r>
                <m:r>
                  <w:rPr>
                    <w:rFonts w:ascii="Cambria Math" w:hAnsi="Cambria Math"/>
                    <w:sz w:val="24"/>
                    <w:lang w:val="en-US"/>
                  </w:rPr>
                  <m:t>≤</m:t>
                </m:r>
                <m:r>
                  <w:rPr>
                    <w:rFonts w:ascii="Cambria Math" w:hAnsi="Cambria Math"/>
                    <w:sz w:val="24"/>
                  </w:rPr>
                  <m:t>∆</m:t>
                </m:r>
                <m:sSub>
                  <m:sSubPr>
                    <m:ctrlPr>
                      <w:rPr>
                        <w:rFonts w:ascii="Cambria Math" w:hAnsi="Cambria Math"/>
                        <w:i/>
                        <w:sz w:val="24"/>
                      </w:rPr>
                    </m:ctrlPr>
                  </m:sSubPr>
                  <m:e>
                    <m:r>
                      <w:rPr>
                        <w:rFonts w:ascii="Cambria Math" w:hAnsi="Cambria Math"/>
                        <w:sz w:val="24"/>
                      </w:rPr>
                      <m:t>U</m:t>
                    </m:r>
                  </m:e>
                  <m:sub>
                    <m:r>
                      <w:rPr>
                        <w:rFonts w:ascii="Cambria Math" w:hAnsi="Cambria Math"/>
                        <w:sz w:val="24"/>
                      </w:rPr>
                      <m:t>доп</m:t>
                    </m:r>
                  </m:sub>
                </m:sSub>
              </m:oMath>
            </m:oMathPara>
          </w:p>
        </w:tc>
        <w:tc>
          <w:tcPr>
            <w:tcW w:w="1553" w:type="dxa"/>
            <w:vAlign w:val="center"/>
          </w:tcPr>
          <w:p w14:paraId="2CA43E62" w14:textId="77777777" w:rsidR="0041643B" w:rsidRPr="00D17C49" w:rsidRDefault="0041643B" w:rsidP="0041643B">
            <w:pPr>
              <w:spacing w:line="276" w:lineRule="auto"/>
              <w:jc w:val="center"/>
              <w:rPr>
                <w:rFonts w:ascii="Cambria Math" w:hAnsi="Cambria Math"/>
                <w:iCs/>
                <w:sz w:val="24"/>
                <w:szCs w:val="24"/>
                <w:lang w:eastAsia="ru-RU"/>
              </w:rPr>
            </w:pPr>
            <w:r w:rsidRPr="00D17C49">
              <w:rPr>
                <w:rFonts w:ascii="Cambria Math" w:hAnsi="Cambria Math"/>
                <w:sz w:val="24"/>
                <w:szCs w:val="24"/>
                <w:lang w:eastAsia="ru-RU"/>
              </w:rPr>
              <w:t>+</w:t>
            </w:r>
          </w:p>
        </w:tc>
      </w:tr>
      <w:tr w:rsidR="0041643B" w:rsidRPr="00D17C49" w14:paraId="3637FB60" w14:textId="77777777" w:rsidTr="0041643B">
        <w:tc>
          <w:tcPr>
            <w:tcW w:w="9628" w:type="dxa"/>
            <w:gridSpan w:val="4"/>
            <w:vAlign w:val="center"/>
          </w:tcPr>
          <w:p w14:paraId="19C50405" w14:textId="77777777" w:rsidR="0041643B" w:rsidRPr="00D17C49" w:rsidRDefault="0041643B" w:rsidP="0041643B">
            <w:pPr>
              <w:spacing w:line="276" w:lineRule="auto"/>
              <w:jc w:val="center"/>
              <w:rPr>
                <w:rFonts w:ascii="Cambria Math" w:hAnsi="Cambria Math"/>
                <w:sz w:val="24"/>
                <w:szCs w:val="24"/>
                <w:lang w:eastAsia="ru-RU"/>
              </w:rPr>
            </w:pPr>
            <w:r w:rsidRPr="00D17C49">
              <w:rPr>
                <w:rFonts w:ascii="Cambria Math" w:hAnsi="Cambria Math"/>
                <w:sz w:val="24"/>
                <w:szCs w:val="24"/>
                <w:lang w:eastAsia="ru-RU"/>
              </w:rPr>
              <w:t>Класс точности 0,2</w:t>
            </w:r>
          </w:p>
        </w:tc>
      </w:tr>
    </w:tbl>
    <w:p w14:paraId="5D3266AD" w14:textId="33F8BD28" w:rsidR="0057435B" w:rsidRPr="00062545" w:rsidRDefault="0057435B" w:rsidP="00062545">
      <w:pPr>
        <w:ind w:firstLine="709"/>
        <w:rPr>
          <w:rFonts w:eastAsiaTheme="minorEastAsia"/>
        </w:rPr>
      </w:pPr>
      <w:proofErr w:type="gramStart"/>
      <w:r w:rsidRPr="00D17C49">
        <w:rPr>
          <w:rFonts w:eastAsiaTheme="minorEastAsia"/>
        </w:rPr>
        <w:t xml:space="preserve">Первичные обмотки соединены в звезду с заземленной </w:t>
      </w:r>
      <w:proofErr w:type="spellStart"/>
      <w:r w:rsidRPr="00D17C49">
        <w:rPr>
          <w:rFonts w:eastAsiaTheme="minorEastAsia"/>
        </w:rPr>
        <w:t>нейтралью</w:t>
      </w:r>
      <w:proofErr w:type="spellEnd"/>
      <w:r w:rsidRPr="00D17C49">
        <w:rPr>
          <w:rFonts w:eastAsiaTheme="minorEastAsia"/>
        </w:rPr>
        <w:t xml:space="preserve">, вторичные обмотки соединены в звезду с заземленной </w:t>
      </w:r>
      <w:proofErr w:type="spellStart"/>
      <w:r w:rsidRPr="00D17C49">
        <w:rPr>
          <w:rFonts w:eastAsiaTheme="minorEastAsia"/>
        </w:rPr>
        <w:t>нейтралью</w:t>
      </w:r>
      <w:proofErr w:type="spellEnd"/>
      <w:r w:rsidRPr="00D17C49">
        <w:rPr>
          <w:rFonts w:eastAsiaTheme="minorEastAsia"/>
        </w:rPr>
        <w:t xml:space="preserve"> и в</w:t>
      </w:r>
      <w:r w:rsidR="00062545" w:rsidRPr="00062545">
        <w:rPr>
          <w:rFonts w:eastAsiaTheme="minorEastAsia"/>
        </w:rPr>
        <w:t xml:space="preserve"> </w:t>
      </w:r>
      <w:r w:rsidRPr="00D17C49">
        <w:rPr>
          <w:rFonts w:eastAsiaTheme="minorEastAsia"/>
        </w:rPr>
        <w:t>разомкнутый треугольник.</w:t>
      </w:r>
      <w:proofErr w:type="gramEnd"/>
      <w:r w:rsidRPr="00D17C49">
        <w:rPr>
          <w:rFonts w:eastAsiaTheme="minorEastAsia"/>
        </w:rPr>
        <w:t xml:space="preserve"> </w:t>
      </w:r>
      <w:r w:rsidRPr="00D17C49">
        <w:rPr>
          <w:rFonts w:cs="Times New Roman"/>
        </w:rPr>
        <w:t xml:space="preserve">Выбирается многофункциональный измерительный прибор </w:t>
      </w:r>
      <w:r w:rsidRPr="00D17C49">
        <w:rPr>
          <w:rFonts w:cs="Times New Roman"/>
          <w:lang w:val="en-US"/>
        </w:rPr>
        <w:t>BINOM</w:t>
      </w:r>
      <w:r w:rsidRPr="00D17C49">
        <w:rPr>
          <w:rFonts w:cs="Times New Roman"/>
        </w:rPr>
        <w:t>33</w:t>
      </w:r>
      <w:r w:rsidR="000D1C26">
        <w:rPr>
          <w:rFonts w:cs="Times New Roman"/>
        </w:rPr>
        <w:t>7</w:t>
      </w:r>
      <w:r w:rsidRPr="00D17C49">
        <w:rPr>
          <w:rFonts w:cs="Times New Roman"/>
        </w:rPr>
        <w:t xml:space="preserve">, номинальное напряжение которого </w:t>
      </w:r>
      <m:oMath>
        <m:f>
          <m:fPr>
            <m:type m:val="lin"/>
            <m:ctrlPr>
              <w:rPr>
                <w:rFonts w:ascii="Cambria Math" w:hAnsi="Cambria Math" w:cs="Times New Roman"/>
                <w:i/>
                <w:szCs w:val="28"/>
                <w:lang w:val="en-US"/>
              </w:rPr>
            </m:ctrlPr>
          </m:fPr>
          <m:num>
            <m:r>
              <w:rPr>
                <w:rFonts w:ascii="Cambria Math" w:hAnsi="Cambria Math" w:cs="Times New Roman"/>
                <w:szCs w:val="28"/>
              </w:rPr>
              <m:t>100</m:t>
            </m:r>
          </m:num>
          <m:den>
            <m:rad>
              <m:radPr>
                <m:degHide m:val="1"/>
                <m:ctrlPr>
                  <w:rPr>
                    <w:rFonts w:ascii="Cambria Math" w:hAnsi="Cambria Math" w:cs="Times New Roman"/>
                    <w:i/>
                    <w:szCs w:val="28"/>
                    <w:lang w:val="en-US"/>
                  </w:rPr>
                </m:ctrlPr>
              </m:radPr>
              <m:deg/>
              <m:e>
                <m:r>
                  <w:rPr>
                    <w:rFonts w:ascii="Cambria Math" w:hAnsi="Cambria Math" w:cs="Times New Roman"/>
                    <w:szCs w:val="28"/>
                  </w:rPr>
                  <m:t>3</m:t>
                </m:r>
              </m:e>
            </m:rad>
          </m:den>
        </m:f>
        <m:r>
          <w:rPr>
            <w:rFonts w:ascii="Cambria Math" w:hAnsi="Cambria Math" w:cs="Times New Roman"/>
            <w:szCs w:val="28"/>
          </w:rPr>
          <m:t xml:space="preserve"> </m:t>
        </m:r>
      </m:oMath>
      <w:r w:rsidRPr="00D17C49">
        <w:rPr>
          <w:rFonts w:cs="Times New Roman"/>
        </w:rPr>
        <w:t xml:space="preserve">В. Потребляемая мощность составляет </w:t>
      </w:r>
      <w:proofErr w:type="gramStart"/>
      <w:r w:rsidRPr="00D17C49">
        <w:rPr>
          <w:rFonts w:cs="Times New Roman"/>
          <w:lang w:val="en-US"/>
        </w:rPr>
        <w:t>S</w:t>
      </w:r>
      <w:proofErr w:type="gramEnd"/>
      <w:r w:rsidR="000D1C26">
        <w:rPr>
          <w:rFonts w:cs="Times New Roman"/>
          <w:vertAlign w:val="subscript"/>
        </w:rPr>
        <w:t>МИП</w:t>
      </w:r>
      <w:r w:rsidRPr="00D17C49">
        <w:rPr>
          <w:rFonts w:cs="Times New Roman"/>
        </w:rPr>
        <w:t> = 0,02 ВА.</w:t>
      </w:r>
    </w:p>
    <w:p w14:paraId="7199D835" w14:textId="77777777" w:rsidR="0057435B" w:rsidRDefault="0057435B" w:rsidP="0057435B">
      <w:pPr>
        <w:ind w:firstLine="709"/>
        <w:rPr>
          <w:rFonts w:eastAsiaTheme="minorEastAsia"/>
        </w:rPr>
      </w:pPr>
      <w:proofErr w:type="gramStart"/>
      <w:r>
        <w:t xml:space="preserve">Сечение и длина проводов и кабелей в цепях напряжения МИП должны быть выбраны такими, чтобы потери напряжения в этих цепях составляли не </w:t>
      </w:r>
      <w:r>
        <w:lastRenderedPageBreak/>
        <w:t>более 0,25% номинального напряжения при питании от трансформатора напряжения класса точности 0,2.</w:t>
      </w:r>
      <w:proofErr w:type="gramEnd"/>
    </w:p>
    <w:p w14:paraId="36084F88" w14:textId="77777777" w:rsidR="0057435B" w:rsidRPr="00BF2056" w:rsidRDefault="0057435B" w:rsidP="0057435B">
      <w:pPr>
        <w:ind w:firstLine="709"/>
        <w:rPr>
          <w:rFonts w:eastAsiaTheme="minorEastAsia"/>
          <w:szCs w:val="28"/>
        </w:rPr>
      </w:pPr>
      <m:oMathPara>
        <m:oMath>
          <m:r>
            <w:rPr>
              <w:rFonts w:ascii="Cambria Math" w:hAnsi="Cambria Math" w:cs="Times New Roman"/>
              <w:szCs w:val="28"/>
            </w:rPr>
            <m:t>∆</m:t>
          </m:r>
          <m:r>
            <w:rPr>
              <w:rFonts w:ascii="Cambria Math" w:hAnsi="Cambria Math" w:cs="Times New Roman"/>
              <w:szCs w:val="28"/>
              <w:lang w:val="en-US"/>
            </w:rPr>
            <m:t>U≤0</m:t>
          </m:r>
          <m:r>
            <w:rPr>
              <w:rFonts w:ascii="Cambria Math" w:hAnsi="Cambria Math" w:cs="Times New Roman"/>
              <w:szCs w:val="28"/>
            </w:rPr>
            <m:t>,25%∙</m:t>
          </m:r>
          <m:sSub>
            <m:sSubPr>
              <m:ctrlPr>
                <w:rPr>
                  <w:rFonts w:ascii="Cambria Math" w:hAnsi="Cambria Math" w:cs="Times New Roman"/>
                  <w:i/>
                  <w:szCs w:val="28"/>
                </w:rPr>
              </m:ctrlPr>
            </m:sSubPr>
            <m:e>
              <m:r>
                <w:rPr>
                  <w:rFonts w:ascii="Cambria Math" w:hAnsi="Cambria Math" w:cs="Times New Roman"/>
                  <w:szCs w:val="28"/>
                  <w:lang w:val="en-US"/>
                </w:rPr>
                <m:t>U</m:t>
              </m:r>
            </m:e>
            <m:sub>
              <m:r>
                <w:rPr>
                  <w:rFonts w:ascii="Cambria Math" w:hAnsi="Cambria Math" w:cs="Times New Roman"/>
                  <w:szCs w:val="28"/>
                </w:rPr>
                <m:t>ном</m:t>
              </m:r>
            </m:sub>
          </m:sSub>
          <m:r>
            <w:rPr>
              <w:rFonts w:ascii="Cambria Math" w:hAnsi="Cambria Math" w:cs="Times New Roman"/>
              <w:szCs w:val="28"/>
            </w:rPr>
            <m:t>,</m:t>
          </m:r>
        </m:oMath>
      </m:oMathPara>
    </w:p>
    <w:p w14:paraId="77DFEBFF" w14:textId="77777777" w:rsidR="0057435B" w:rsidRDefault="0057435B" w:rsidP="0057435B">
      <w:pPr>
        <w:rPr>
          <w:rFonts w:cs="Times New Roman"/>
          <w:szCs w:val="28"/>
        </w:rPr>
      </w:pPr>
      <w:r>
        <w:rPr>
          <w:rFonts w:cs="Times New Roman"/>
          <w:iCs/>
          <w:szCs w:val="28"/>
        </w:rPr>
        <w:t xml:space="preserve">где </w:t>
      </w:r>
      <m:oMath>
        <m:r>
          <w:rPr>
            <w:rFonts w:ascii="Cambria Math" w:hAnsi="Cambria Math" w:cs="Times New Roman"/>
            <w:szCs w:val="28"/>
          </w:rPr>
          <m:t>∆</m:t>
        </m:r>
        <m:r>
          <w:rPr>
            <w:rFonts w:ascii="Cambria Math" w:hAnsi="Cambria Math" w:cs="Times New Roman"/>
            <w:szCs w:val="28"/>
            <w:lang w:val="en-US"/>
          </w:rPr>
          <m:t>U</m:t>
        </m:r>
      </m:oMath>
      <w:r>
        <w:rPr>
          <w:rFonts w:cs="Times New Roman"/>
          <w:szCs w:val="28"/>
        </w:rPr>
        <w:t xml:space="preserve"> — потери напряжения в цепях напряжения МИП.</w:t>
      </w:r>
    </w:p>
    <w:p w14:paraId="646D7C70" w14:textId="77777777" w:rsidR="0057435B" w:rsidRDefault="0057435B" w:rsidP="0057435B">
      <w:pPr>
        <w:ind w:firstLine="709"/>
        <w:rPr>
          <w:rFonts w:eastAsiaTheme="minorEastAsia"/>
        </w:rPr>
      </w:pPr>
      <w:r>
        <w:rPr>
          <w:rFonts w:eastAsiaTheme="minorEastAsia"/>
        </w:rPr>
        <w:t>Допустимое сечение кабеля:</w:t>
      </w:r>
    </w:p>
    <w:p w14:paraId="574BB69E" w14:textId="31BFA33A" w:rsidR="0057435B" w:rsidRPr="000D71FF" w:rsidRDefault="00BA7C98" w:rsidP="0057435B">
      <w:pPr>
        <w:ind w:firstLine="709"/>
        <w:rPr>
          <w:rFonts w:eastAsiaTheme="minorEastAsia"/>
        </w:rPr>
      </w:pPr>
      <m:oMathPara>
        <m:oMath>
          <m:sSub>
            <m:sSubPr>
              <m:ctrlPr>
                <w:rPr>
                  <w:rFonts w:ascii="Cambria Math" w:hAnsi="Cambria Math" w:cs="Times New Roman"/>
                  <w:i/>
                  <w:iCs/>
                  <w:szCs w:val="28"/>
                </w:rPr>
              </m:ctrlPr>
            </m:sSubPr>
            <m:e>
              <m:r>
                <w:rPr>
                  <w:rFonts w:ascii="Cambria Math" w:hAnsi="Cambria Math" w:cs="Times New Roman"/>
                  <w:szCs w:val="28"/>
                  <w:lang w:val="en-US"/>
                </w:rPr>
                <m:t>q</m:t>
              </m:r>
            </m:e>
            <m:sub>
              <m:r>
                <w:rPr>
                  <w:rFonts w:ascii="Cambria Math" w:hAnsi="Cambria Math" w:cs="Times New Roman"/>
                  <w:szCs w:val="28"/>
                </w:rPr>
                <m:t>доп</m:t>
              </m:r>
            </m:sub>
          </m:sSub>
          <m:r>
            <w:rPr>
              <w:rFonts w:ascii="Cambria Math" w:hAnsi="Cambria Math" w:cs="Times New Roman"/>
              <w:szCs w:val="28"/>
            </w:rPr>
            <m:t>=</m:t>
          </m:r>
          <m:f>
            <m:fPr>
              <m:ctrlPr>
                <w:rPr>
                  <w:rFonts w:ascii="Cambria Math" w:hAnsi="Cambria Math" w:cs="Times New Roman"/>
                  <w:i/>
                  <w:iCs/>
                  <w:szCs w:val="28"/>
                </w:rPr>
              </m:ctrlPr>
            </m:fPr>
            <m:num>
              <m:sSub>
                <m:sSubPr>
                  <m:ctrlPr>
                    <w:rPr>
                      <w:rFonts w:ascii="Cambria Math" w:hAnsi="Cambria Math" w:cs="Times New Roman"/>
                      <w:i/>
                      <w:szCs w:val="28"/>
                    </w:rPr>
                  </m:ctrlPr>
                </m:sSubPr>
                <m:e>
                  <m:r>
                    <w:rPr>
                      <w:rFonts w:ascii="Cambria Math" w:hAnsi="Cambria Math"/>
                      <w:szCs w:val="28"/>
                    </w:rPr>
                    <m:t>ρ</m:t>
                  </m:r>
                </m:e>
                <m:sub>
                  <m:r>
                    <w:rPr>
                      <w:rFonts w:ascii="Cambria Math" w:hAnsi="Cambria Math"/>
                      <w:szCs w:val="28"/>
                    </w:rPr>
                    <m:t>каб</m:t>
                  </m:r>
                </m:sub>
              </m:sSub>
              <m:r>
                <w:rPr>
                  <w:rFonts w:ascii="Cambria Math" w:hAnsi="Cambria Math" w:cs="Times New Roman"/>
                  <w:szCs w:val="28"/>
                </w:rPr>
                <m:t>∙L∙</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szCs w:val="28"/>
                    </w:rPr>
                    <m:t>2факт</m:t>
                  </m:r>
                </m:sub>
              </m:sSub>
            </m:num>
            <m:den>
              <m:r>
                <w:rPr>
                  <w:rFonts w:ascii="Cambria Math" w:hAnsi="Cambria Math" w:cs="Times New Roman"/>
                  <w:szCs w:val="28"/>
                </w:rPr>
                <m:t>0,0025∙</m:t>
              </m:r>
              <m:sSubSup>
                <m:sSubSupPr>
                  <m:ctrlPr>
                    <w:rPr>
                      <w:rFonts w:ascii="Cambria Math" w:hAnsi="Cambria Math" w:cs="Times New Roman"/>
                      <w:i/>
                      <w:szCs w:val="28"/>
                    </w:rPr>
                  </m:ctrlPr>
                </m:sSubSupPr>
                <m:e>
                  <m:r>
                    <w:rPr>
                      <w:rFonts w:ascii="Cambria Math" w:hAnsi="Cambria Math" w:cs="Times New Roman"/>
                      <w:szCs w:val="28"/>
                      <w:lang w:val="en-US"/>
                    </w:rPr>
                    <m:t>U</m:t>
                  </m:r>
                </m:e>
                <m:sub>
                  <m:r>
                    <w:rPr>
                      <w:rFonts w:ascii="Cambria Math" w:hAnsi="Cambria Math" w:cs="Times New Roman"/>
                      <w:szCs w:val="28"/>
                    </w:rPr>
                    <m:t>ном</m:t>
                  </m:r>
                </m:sub>
                <m:sup>
                  <m:r>
                    <w:rPr>
                      <w:rFonts w:ascii="Cambria Math" w:hAnsi="Cambria Math" w:cs="Times New Roman"/>
                      <w:szCs w:val="28"/>
                    </w:rPr>
                    <m:t>2</m:t>
                  </m:r>
                </m:sup>
              </m:sSubSup>
            </m:den>
          </m:f>
          <m:r>
            <w:rPr>
              <w:rFonts w:ascii="Cambria Math" w:hAnsi="Cambria Math" w:cs="Times New Roman"/>
              <w:szCs w:val="28"/>
            </w:rPr>
            <m:t>=</m:t>
          </m:r>
          <m:f>
            <m:fPr>
              <m:ctrlPr>
                <w:rPr>
                  <w:rFonts w:ascii="Cambria Math" w:hAnsi="Cambria Math" w:cs="Times New Roman"/>
                  <w:i/>
                  <w:iCs/>
                  <w:szCs w:val="28"/>
                </w:rPr>
              </m:ctrlPr>
            </m:fPr>
            <m:num>
              <m:r>
                <w:rPr>
                  <w:rFonts w:ascii="Cambria Math" w:hAnsi="Cambria Math" w:cs="Times New Roman"/>
                  <w:szCs w:val="28"/>
                </w:rPr>
                <m:t>0,0283∙75∙</m:t>
              </m:r>
              <m:r>
                <w:rPr>
                  <w:rFonts w:ascii="Cambria Math" w:eastAsiaTheme="minorEastAsia" w:hAnsi="Cambria Math" w:cs="Times New Roman"/>
                  <w:szCs w:val="28"/>
                </w:rPr>
                <m:t>0,02</m:t>
              </m:r>
            </m:num>
            <m:den>
              <m:r>
                <w:rPr>
                  <w:rFonts w:ascii="Cambria Math" w:hAnsi="Cambria Math" w:cs="Times New Roman"/>
                  <w:szCs w:val="28"/>
                </w:rPr>
                <m:t>0,0025∙</m:t>
              </m:r>
              <m:sSup>
                <m:sSupPr>
                  <m:ctrlPr>
                    <w:rPr>
                      <w:rFonts w:ascii="Cambria Math" w:hAnsi="Cambria Math" w:cs="Times New Roman"/>
                      <w:i/>
                      <w:szCs w:val="28"/>
                    </w:rPr>
                  </m:ctrlPr>
                </m:sSupPr>
                <m:e>
                  <m:d>
                    <m:dPr>
                      <m:ctrlPr>
                        <w:rPr>
                          <w:rFonts w:ascii="Cambria Math" w:hAnsi="Cambria Math" w:cs="Times New Roman"/>
                          <w:i/>
                          <w:szCs w:val="28"/>
                        </w:rPr>
                      </m:ctrlPr>
                    </m:dPr>
                    <m:e>
                      <m:f>
                        <m:fPr>
                          <m:ctrlPr>
                            <w:rPr>
                              <w:rFonts w:ascii="Cambria Math" w:hAnsi="Cambria Math" w:cs="Times New Roman"/>
                              <w:i/>
                              <w:szCs w:val="28"/>
                            </w:rPr>
                          </m:ctrlPr>
                        </m:fPr>
                        <m:num>
                          <m:r>
                            <w:rPr>
                              <w:rFonts w:ascii="Cambria Math" w:hAnsi="Cambria Math" w:cs="Times New Roman"/>
                              <w:szCs w:val="28"/>
                            </w:rPr>
                            <m:t>100</m:t>
                          </m:r>
                        </m:num>
                        <m:den>
                          <m:rad>
                            <m:radPr>
                              <m:degHide m:val="1"/>
                              <m:ctrlPr>
                                <w:rPr>
                                  <w:rFonts w:ascii="Cambria Math" w:hAnsi="Cambria Math" w:cs="Times New Roman"/>
                                  <w:i/>
                                  <w:szCs w:val="28"/>
                                </w:rPr>
                              </m:ctrlPr>
                            </m:radPr>
                            <m:deg/>
                            <m:e>
                              <m:r>
                                <w:rPr>
                                  <w:rFonts w:ascii="Cambria Math" w:hAnsi="Cambria Math" w:cs="Times New Roman"/>
                                  <w:szCs w:val="28"/>
                                </w:rPr>
                                <m:t>3</m:t>
                              </m:r>
                            </m:e>
                          </m:rad>
                        </m:den>
                      </m:f>
                    </m:e>
                  </m:d>
                </m:e>
                <m:sup>
                  <m:r>
                    <w:rPr>
                      <w:rFonts w:ascii="Cambria Math" w:hAnsi="Cambria Math" w:cs="Times New Roman"/>
                      <w:szCs w:val="28"/>
                    </w:rPr>
                    <m:t>2</m:t>
                  </m:r>
                </m:sup>
              </m:sSup>
            </m:den>
          </m:f>
          <m:r>
            <w:rPr>
              <w:rFonts w:ascii="Cambria Math" w:hAnsi="Cambria Math" w:cs="Times New Roman"/>
              <w:szCs w:val="28"/>
            </w:rPr>
            <m:t xml:space="preserve">=0,005094 </m:t>
          </m:r>
          <m:sSup>
            <m:sSupPr>
              <m:ctrlPr>
                <w:rPr>
                  <w:rFonts w:ascii="Cambria Math" w:hAnsi="Cambria Math"/>
                  <w:i/>
                </w:rPr>
              </m:ctrlPr>
            </m:sSupPr>
            <m:e>
              <m:r>
                <w:rPr>
                  <w:rFonts w:ascii="Cambria Math" w:hAnsi="Cambria Math"/>
                </w:rPr>
                <m:t>мм</m:t>
              </m:r>
            </m:e>
            <m:sup>
              <m:r>
                <w:rPr>
                  <w:rFonts w:ascii="Cambria Math" w:hAnsi="Cambria Math"/>
                </w:rPr>
                <m:t>2</m:t>
              </m:r>
            </m:sup>
          </m:sSup>
          <m:r>
            <w:rPr>
              <w:rFonts w:ascii="Cambria Math" w:hAnsi="Cambria Math"/>
            </w:rPr>
            <m:t>.</m:t>
          </m:r>
        </m:oMath>
      </m:oMathPara>
    </w:p>
    <w:p w14:paraId="0EA9B4C0" w14:textId="4ED8BF86" w:rsidR="0057435B" w:rsidRPr="00BF2056" w:rsidRDefault="0057435B" w:rsidP="0057435B">
      <w:pPr>
        <w:ind w:firstLine="709"/>
        <w:rPr>
          <w:rFonts w:eastAsiaTheme="minorEastAsia"/>
        </w:rPr>
      </w:pPr>
      <w:r>
        <w:rPr>
          <w:rFonts w:eastAsiaTheme="minorEastAsia"/>
        </w:rPr>
        <w:t xml:space="preserve">Выбираем сечение кабеля </w:t>
      </w:r>
      <m:oMath>
        <m:sSub>
          <m:sSubPr>
            <m:ctrlPr>
              <w:rPr>
                <w:rFonts w:ascii="Cambria Math" w:hAnsi="Cambria Math"/>
                <w:i/>
              </w:rPr>
            </m:ctrlPr>
          </m:sSubPr>
          <m:e>
            <m:r>
              <w:rPr>
                <w:rFonts w:ascii="Cambria Math" w:hAnsi="Cambria Math"/>
              </w:rPr>
              <m:t>q</m:t>
            </m:r>
          </m:e>
          <m:sub>
            <m:r>
              <w:rPr>
                <w:rFonts w:ascii="Cambria Math" w:hAnsi="Cambria Math"/>
              </w:rPr>
              <m:t>каб</m:t>
            </m:r>
          </m:sub>
        </m:sSub>
        <m:r>
          <w:rPr>
            <w:rFonts w:ascii="Cambria Math" w:hAnsi="Cambria Math"/>
          </w:rPr>
          <m:t xml:space="preserve">=2,5 </m:t>
        </m:r>
        <m:sSup>
          <m:sSupPr>
            <m:ctrlPr>
              <w:rPr>
                <w:rFonts w:ascii="Cambria Math" w:hAnsi="Cambria Math"/>
                <w:i/>
              </w:rPr>
            </m:ctrlPr>
          </m:sSupPr>
          <m:e>
            <m:r>
              <w:rPr>
                <w:rFonts w:ascii="Cambria Math" w:hAnsi="Cambria Math"/>
              </w:rPr>
              <m:t>мм</m:t>
            </m:r>
          </m:e>
          <m:sup>
            <m:r>
              <w:rPr>
                <w:rFonts w:ascii="Cambria Math" w:hAnsi="Cambria Math"/>
              </w:rPr>
              <m:t>2</m:t>
            </m:r>
          </m:sup>
        </m:sSup>
      </m:oMath>
      <w:r>
        <w:rPr>
          <w:rFonts w:eastAsiaTheme="minorEastAsia"/>
        </w:rPr>
        <w:t>. Падение напряжения в измерительной цепи:</w:t>
      </w:r>
    </w:p>
    <w:p w14:paraId="1F87EC10" w14:textId="4451A672" w:rsidR="0057435B" w:rsidRDefault="0057435B" w:rsidP="0057435B">
      <w:pPr>
        <w:ind w:firstLine="709"/>
        <w:rPr>
          <w:rFonts w:eastAsiaTheme="minorEastAsia"/>
        </w:rPr>
      </w:pPr>
      <m:oMathPara>
        <m:oMath>
          <m:r>
            <w:rPr>
              <w:rFonts w:ascii="Cambria Math" w:hAnsi="Cambria Math" w:cs="Times New Roman"/>
              <w:szCs w:val="28"/>
            </w:rPr>
            <m:t>∆</m:t>
          </m:r>
          <m:r>
            <w:rPr>
              <w:rFonts w:ascii="Cambria Math" w:hAnsi="Cambria Math" w:cs="Times New Roman"/>
              <w:szCs w:val="28"/>
              <w:lang w:val="en-US"/>
            </w:rPr>
            <m:t>U</m:t>
          </m:r>
          <m:r>
            <w:rPr>
              <w:rFonts w:ascii="Cambria Math" w:hAnsi="Cambria Math" w:cs="Times New Roman"/>
              <w:szCs w:val="28"/>
            </w:rPr>
            <m:t>=</m:t>
          </m:r>
          <m:f>
            <m:fPr>
              <m:ctrlPr>
                <w:rPr>
                  <w:rFonts w:ascii="Cambria Math" w:hAnsi="Cambria Math" w:cs="Times New Roman"/>
                  <w:i/>
                  <w:iCs/>
                  <w:szCs w:val="28"/>
                </w:rPr>
              </m:ctrlPr>
            </m:fPr>
            <m:num>
              <m:sSub>
                <m:sSubPr>
                  <m:ctrlPr>
                    <w:rPr>
                      <w:rFonts w:ascii="Cambria Math" w:hAnsi="Cambria Math" w:cs="Times New Roman"/>
                      <w:i/>
                      <w:szCs w:val="28"/>
                    </w:rPr>
                  </m:ctrlPr>
                </m:sSubPr>
                <m:e>
                  <m:r>
                    <w:rPr>
                      <w:rFonts w:ascii="Cambria Math" w:hAnsi="Cambria Math"/>
                      <w:szCs w:val="28"/>
                    </w:rPr>
                    <m:t>ρ</m:t>
                  </m:r>
                </m:e>
                <m:sub>
                  <m:r>
                    <w:rPr>
                      <w:rFonts w:ascii="Cambria Math" w:hAnsi="Cambria Math"/>
                      <w:szCs w:val="28"/>
                    </w:rPr>
                    <m:t>каб</m:t>
                  </m:r>
                </m:sub>
              </m:sSub>
              <m:r>
                <w:rPr>
                  <w:rFonts w:ascii="Cambria Math" w:hAnsi="Cambria Math" w:cs="Times New Roman"/>
                  <w:szCs w:val="28"/>
                </w:rPr>
                <m:t>∙L∙</m:t>
              </m:r>
              <m:sSub>
                <m:sSubPr>
                  <m:ctrlPr>
                    <w:rPr>
                      <w:rFonts w:ascii="Cambria Math" w:eastAsiaTheme="minorEastAsia" w:hAnsi="Cambria Math" w:cs="Times New Roman"/>
                      <w:i/>
                      <w:szCs w:val="28"/>
                    </w:rPr>
                  </m:ctrlPr>
                </m:sSubPr>
                <m:e>
                  <m:r>
                    <w:rPr>
                      <w:rFonts w:ascii="Cambria Math" w:eastAsiaTheme="minorEastAsia" w:hAnsi="Cambria Math" w:cs="Times New Roman"/>
                      <w:szCs w:val="28"/>
                      <w:lang w:val="en-US"/>
                    </w:rPr>
                    <m:t>S</m:t>
                  </m:r>
                </m:e>
                <m:sub>
                  <m:r>
                    <w:rPr>
                      <w:rFonts w:ascii="Cambria Math" w:hAnsi="Cambria Math"/>
                      <w:szCs w:val="28"/>
                    </w:rPr>
                    <m:t>2факт</m:t>
                  </m:r>
                </m:sub>
              </m:sSub>
            </m:num>
            <m:den>
              <m:sSub>
                <m:sSubPr>
                  <m:ctrlPr>
                    <w:rPr>
                      <w:rFonts w:ascii="Cambria Math" w:hAnsi="Cambria Math" w:cs="Times New Roman"/>
                      <w:i/>
                      <w:iCs/>
                      <w:szCs w:val="28"/>
                    </w:rPr>
                  </m:ctrlPr>
                </m:sSubPr>
                <m:e>
                  <m:r>
                    <w:rPr>
                      <w:rFonts w:ascii="Cambria Math" w:hAnsi="Cambria Math" w:cs="Times New Roman"/>
                      <w:szCs w:val="28"/>
                      <w:lang w:val="en-US"/>
                    </w:rPr>
                    <m:t>q</m:t>
                  </m:r>
                </m:e>
                <m:sub>
                  <m:r>
                    <w:rPr>
                      <w:rFonts w:ascii="Cambria Math" w:hAnsi="Cambria Math" w:cs="Times New Roman"/>
                      <w:szCs w:val="28"/>
                    </w:rPr>
                    <m:t>каб</m:t>
                  </m:r>
                </m:sub>
              </m:sSub>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lang w:val="en-US"/>
                    </w:rPr>
                    <m:t>U</m:t>
                  </m:r>
                </m:e>
                <m:sub>
                  <m:r>
                    <w:rPr>
                      <w:rFonts w:ascii="Cambria Math" w:hAnsi="Cambria Math" w:cs="Times New Roman"/>
                      <w:szCs w:val="28"/>
                    </w:rPr>
                    <m:t>ном</m:t>
                  </m:r>
                </m:sub>
                <m:sup>
                  <m:r>
                    <w:rPr>
                      <w:rFonts w:ascii="Cambria Math" w:hAnsi="Cambria Math" w:cs="Times New Roman"/>
                      <w:szCs w:val="28"/>
                    </w:rPr>
                    <m:t>2</m:t>
                  </m:r>
                </m:sup>
              </m:sSubSup>
            </m:den>
          </m:f>
          <m:r>
            <w:rPr>
              <w:rFonts w:ascii="Cambria Math" w:hAnsi="Cambria Math" w:cs="Times New Roman"/>
              <w:szCs w:val="28"/>
            </w:rPr>
            <m:t>∙100%=</m:t>
          </m:r>
          <m:f>
            <m:fPr>
              <m:ctrlPr>
                <w:rPr>
                  <w:rFonts w:ascii="Cambria Math" w:hAnsi="Cambria Math" w:cs="Times New Roman"/>
                  <w:i/>
                  <w:iCs/>
                  <w:szCs w:val="28"/>
                </w:rPr>
              </m:ctrlPr>
            </m:fPr>
            <m:num>
              <m:r>
                <w:rPr>
                  <w:rFonts w:ascii="Cambria Math" w:hAnsi="Cambria Math" w:cs="Times New Roman"/>
                  <w:szCs w:val="28"/>
                </w:rPr>
                <m:t>0,0283∙75∙</m:t>
              </m:r>
              <m:r>
                <w:rPr>
                  <w:rFonts w:ascii="Cambria Math" w:eastAsiaTheme="minorEastAsia" w:hAnsi="Cambria Math" w:cs="Times New Roman"/>
                  <w:szCs w:val="28"/>
                </w:rPr>
                <m:t>0,02</m:t>
              </m:r>
            </m:num>
            <m:den>
              <m:r>
                <w:rPr>
                  <w:rFonts w:ascii="Cambria Math" w:hAnsi="Cambria Math" w:cs="Times New Roman"/>
                  <w:szCs w:val="28"/>
                </w:rPr>
                <m:t>2,5∙</m:t>
              </m:r>
              <m:sSup>
                <m:sSupPr>
                  <m:ctrlPr>
                    <w:rPr>
                      <w:rFonts w:ascii="Cambria Math" w:hAnsi="Cambria Math" w:cs="Times New Roman"/>
                      <w:i/>
                      <w:szCs w:val="28"/>
                    </w:rPr>
                  </m:ctrlPr>
                </m:sSupPr>
                <m:e>
                  <m:d>
                    <m:dPr>
                      <m:ctrlPr>
                        <w:rPr>
                          <w:rFonts w:ascii="Cambria Math" w:hAnsi="Cambria Math" w:cs="Times New Roman"/>
                          <w:i/>
                          <w:szCs w:val="28"/>
                        </w:rPr>
                      </m:ctrlPr>
                    </m:dPr>
                    <m:e>
                      <m:f>
                        <m:fPr>
                          <m:ctrlPr>
                            <w:rPr>
                              <w:rFonts w:ascii="Cambria Math" w:hAnsi="Cambria Math" w:cs="Times New Roman"/>
                              <w:i/>
                              <w:szCs w:val="28"/>
                            </w:rPr>
                          </m:ctrlPr>
                        </m:fPr>
                        <m:num>
                          <m:r>
                            <w:rPr>
                              <w:rFonts w:ascii="Cambria Math" w:hAnsi="Cambria Math" w:cs="Times New Roman"/>
                              <w:szCs w:val="28"/>
                            </w:rPr>
                            <m:t>100</m:t>
                          </m:r>
                        </m:num>
                        <m:den>
                          <m:rad>
                            <m:radPr>
                              <m:degHide m:val="1"/>
                              <m:ctrlPr>
                                <w:rPr>
                                  <w:rFonts w:ascii="Cambria Math" w:hAnsi="Cambria Math" w:cs="Times New Roman"/>
                                  <w:i/>
                                  <w:szCs w:val="28"/>
                                </w:rPr>
                              </m:ctrlPr>
                            </m:radPr>
                            <m:deg/>
                            <m:e>
                              <m:r>
                                <w:rPr>
                                  <w:rFonts w:ascii="Cambria Math" w:hAnsi="Cambria Math" w:cs="Times New Roman"/>
                                  <w:szCs w:val="28"/>
                                </w:rPr>
                                <m:t>3</m:t>
                              </m:r>
                            </m:e>
                          </m:rad>
                        </m:den>
                      </m:f>
                    </m:e>
                  </m:d>
                </m:e>
                <m:sup>
                  <m:r>
                    <w:rPr>
                      <w:rFonts w:ascii="Cambria Math" w:hAnsi="Cambria Math" w:cs="Times New Roman"/>
                      <w:szCs w:val="28"/>
                    </w:rPr>
                    <m:t>2</m:t>
                  </m:r>
                </m:sup>
              </m:sSup>
            </m:den>
          </m:f>
          <m:r>
            <w:rPr>
              <w:rFonts w:ascii="Cambria Math" w:hAnsi="Cambria Math" w:cs="Times New Roman"/>
              <w:szCs w:val="28"/>
            </w:rPr>
            <m:t>∙100%=0,0005094 %.</m:t>
          </m:r>
        </m:oMath>
      </m:oMathPara>
    </w:p>
    <w:p w14:paraId="3C77F223" w14:textId="7602DCA4" w:rsidR="0057435B" w:rsidRDefault="0057435B" w:rsidP="0057435B">
      <w:pPr>
        <w:ind w:right="-285" w:firstLine="709"/>
        <w:rPr>
          <w:lang w:eastAsia="ru-RU"/>
        </w:rPr>
      </w:pPr>
      <w:r>
        <w:rPr>
          <w:lang w:eastAsia="ru-RU"/>
        </w:rPr>
        <w:t>По условиям выбор</w:t>
      </w:r>
      <w:r w:rsidR="003A415F">
        <w:rPr>
          <w:lang w:eastAsia="ru-RU"/>
        </w:rPr>
        <w:t>а</w:t>
      </w:r>
      <w:r>
        <w:rPr>
          <w:lang w:eastAsia="ru-RU"/>
        </w:rPr>
        <w:t xml:space="preserve"> трансформатор напряжения типа </w:t>
      </w:r>
      <w:r>
        <w:rPr>
          <w:rFonts w:eastAsiaTheme="minorEastAsia"/>
        </w:rPr>
        <w:t>ЗНОЛ.06-</w:t>
      </w:r>
      <w:r w:rsidR="0013167E" w:rsidRPr="0013167E">
        <w:rPr>
          <w:rFonts w:eastAsiaTheme="minorEastAsia"/>
        </w:rPr>
        <w:t>10</w:t>
      </w:r>
      <w:r>
        <w:rPr>
          <w:rFonts w:eastAsiaTheme="minorEastAsia"/>
        </w:rPr>
        <w:t xml:space="preserve"> </w:t>
      </w:r>
      <w:r>
        <w:rPr>
          <w:lang w:eastAsia="ru-RU"/>
        </w:rPr>
        <w:t>подходит.</w:t>
      </w:r>
    </w:p>
    <w:p w14:paraId="447CE6C2" w14:textId="77777777" w:rsidR="00266B94" w:rsidRDefault="00266B94" w:rsidP="009F1C37">
      <w:pPr>
        <w:spacing w:before="240" w:after="120"/>
        <w:ind w:right="-284" w:firstLine="709"/>
        <w:rPr>
          <w:b/>
          <w:bCs/>
          <w:lang w:eastAsia="ru-RU"/>
        </w:rPr>
      </w:pPr>
    </w:p>
    <w:p w14:paraId="4AE0A894" w14:textId="77777777" w:rsidR="00266B94" w:rsidRDefault="00266B94" w:rsidP="009F1C37">
      <w:pPr>
        <w:spacing w:before="240" w:after="120"/>
        <w:ind w:right="-284" w:firstLine="709"/>
        <w:rPr>
          <w:b/>
          <w:bCs/>
          <w:lang w:eastAsia="ru-RU"/>
        </w:rPr>
      </w:pPr>
    </w:p>
    <w:p w14:paraId="790D3D8F" w14:textId="06AD8C01" w:rsidR="009F1C37" w:rsidRDefault="009F1C37" w:rsidP="009F1C37">
      <w:pPr>
        <w:spacing w:before="240" w:after="120"/>
        <w:ind w:right="-284" w:firstLine="709"/>
        <w:rPr>
          <w:b/>
          <w:bCs/>
          <w:lang w:eastAsia="ru-RU"/>
        </w:rPr>
      </w:pPr>
      <w:r>
        <w:rPr>
          <w:b/>
          <w:bCs/>
          <w:lang w:eastAsia="ru-RU"/>
        </w:rPr>
        <w:t>Выбор ИТН в цепи РУ СН</w:t>
      </w:r>
    </w:p>
    <w:p w14:paraId="0BFF8925" w14:textId="04A9BF74" w:rsidR="009F1C37" w:rsidRPr="00123BFA" w:rsidRDefault="009F1C37" w:rsidP="009F1C37">
      <w:pPr>
        <w:ind w:firstLine="709"/>
        <w:rPr>
          <w:highlight w:val="yellow"/>
          <w:lang w:eastAsia="ru-RU"/>
        </w:rPr>
      </w:pPr>
      <w:r>
        <w:rPr>
          <w:rFonts w:eastAsiaTheme="minorEastAsia"/>
        </w:rPr>
        <w:t>Предварительно выбрана группа трех однофазных трансформаторов напряжения с заземляемым выводом первичной обмотки типа ЗНОЛ.06-6, параметры которого представлены в таблиц</w:t>
      </w:r>
      <w:r w:rsidRPr="00632A82">
        <w:rPr>
          <w:rFonts w:eastAsiaTheme="minorEastAsia"/>
        </w:rPr>
        <w:t>е</w:t>
      </w:r>
      <w:r w:rsidRPr="00632A82">
        <w:rPr>
          <w:lang w:eastAsia="ru-RU"/>
        </w:rPr>
        <w:t xml:space="preserve"> 3.1</w:t>
      </w:r>
      <w:r w:rsidR="003A415F">
        <w:rPr>
          <w:lang w:eastAsia="ru-RU"/>
        </w:rPr>
        <w:t>2</w:t>
      </w:r>
      <w:r w:rsidRPr="00632A82">
        <w:rPr>
          <w:lang w:eastAsia="ru-RU"/>
        </w:rPr>
        <w:t>.</w:t>
      </w:r>
    </w:p>
    <w:p w14:paraId="653CFD06" w14:textId="5527E180" w:rsidR="009F1C37" w:rsidRPr="009C2A0B" w:rsidRDefault="009F1C37" w:rsidP="009F1C37">
      <w:pPr>
        <w:pStyle w:val="a3"/>
        <w:keepNext/>
        <w:jc w:val="left"/>
      </w:pPr>
      <w:r w:rsidRPr="009C2A0B">
        <w:t>Таблица</w:t>
      </w:r>
      <w:r w:rsidR="003A415F">
        <w:t xml:space="preserve"> 3</w:t>
      </w:r>
      <w:r w:rsidRPr="009C2A0B">
        <w:t>.1</w:t>
      </w:r>
      <w:r w:rsidR="003A415F">
        <w:t>2</w:t>
      </w:r>
      <w:r w:rsidRPr="009C2A0B">
        <w:t xml:space="preserve"> — Выбор и проверка </w:t>
      </w:r>
      <w:r w:rsidRPr="009C2A0B">
        <w:rPr>
          <w:lang w:eastAsia="ru-RU"/>
        </w:rPr>
        <w:t xml:space="preserve">трансформатора </w:t>
      </w:r>
      <w:r w:rsidRPr="009C2A0B">
        <w:rPr>
          <w:rFonts w:eastAsiaTheme="minorEastAsia"/>
        </w:rPr>
        <w:t>ЗНОЛ.</w:t>
      </w:r>
      <w:r>
        <w:rPr>
          <w:rFonts w:eastAsiaTheme="minorEastAsia"/>
        </w:rPr>
        <w:t>0</w:t>
      </w:r>
      <w:r w:rsidRPr="009C2A0B">
        <w:rPr>
          <w:rFonts w:eastAsiaTheme="minorEastAsia"/>
        </w:rPr>
        <w:t>6-6</w:t>
      </w:r>
    </w:p>
    <w:tbl>
      <w:tblPr>
        <w:tblStyle w:val="a9"/>
        <w:tblW w:w="0" w:type="auto"/>
        <w:tblInd w:w="-5" w:type="dxa"/>
        <w:tblLook w:val="04A0" w:firstRow="1" w:lastRow="0" w:firstColumn="1" w:lastColumn="0" w:noHBand="0" w:noVBand="1"/>
      </w:tblPr>
      <w:tblGrid>
        <w:gridCol w:w="2830"/>
        <w:gridCol w:w="2552"/>
        <w:gridCol w:w="2693"/>
        <w:gridCol w:w="1553"/>
      </w:tblGrid>
      <w:tr w:rsidR="009F1C37" w:rsidRPr="00123BFA" w14:paraId="23F98810" w14:textId="77777777" w:rsidTr="00BA7C98">
        <w:tc>
          <w:tcPr>
            <w:tcW w:w="2830" w:type="dxa"/>
            <w:vAlign w:val="center"/>
          </w:tcPr>
          <w:p w14:paraId="6FC3ABF0" w14:textId="77777777" w:rsidR="009F1C37" w:rsidRPr="004F39DC" w:rsidRDefault="009F1C37" w:rsidP="00BA7C98">
            <w:pPr>
              <w:spacing w:line="276" w:lineRule="auto"/>
              <w:jc w:val="center"/>
              <w:rPr>
                <w:sz w:val="24"/>
                <w:szCs w:val="24"/>
                <w:lang w:eastAsia="ru-RU"/>
              </w:rPr>
            </w:pPr>
            <w:r w:rsidRPr="004F39DC">
              <w:rPr>
                <w:sz w:val="24"/>
                <w:szCs w:val="24"/>
                <w:lang w:eastAsia="ru-RU"/>
              </w:rPr>
              <w:t>Данные из каталога</w:t>
            </w:r>
          </w:p>
        </w:tc>
        <w:tc>
          <w:tcPr>
            <w:tcW w:w="2552" w:type="dxa"/>
            <w:vAlign w:val="center"/>
          </w:tcPr>
          <w:p w14:paraId="40A81172" w14:textId="77777777" w:rsidR="009F1C37" w:rsidRPr="004F39DC" w:rsidRDefault="009F1C37" w:rsidP="00BA7C98">
            <w:pPr>
              <w:spacing w:line="276" w:lineRule="auto"/>
              <w:jc w:val="center"/>
              <w:rPr>
                <w:sz w:val="24"/>
                <w:szCs w:val="24"/>
                <w:lang w:eastAsia="ru-RU"/>
              </w:rPr>
            </w:pPr>
            <w:r w:rsidRPr="004F39DC">
              <w:rPr>
                <w:sz w:val="24"/>
                <w:szCs w:val="24"/>
                <w:lang w:eastAsia="ru-RU"/>
              </w:rPr>
              <w:t>Расчетные данные</w:t>
            </w:r>
          </w:p>
        </w:tc>
        <w:tc>
          <w:tcPr>
            <w:tcW w:w="2693" w:type="dxa"/>
            <w:vAlign w:val="center"/>
          </w:tcPr>
          <w:p w14:paraId="0AB2149D" w14:textId="77777777" w:rsidR="009F1C37" w:rsidRPr="004F39DC" w:rsidRDefault="009F1C37" w:rsidP="00BA7C98">
            <w:pPr>
              <w:spacing w:line="276" w:lineRule="auto"/>
              <w:jc w:val="center"/>
              <w:rPr>
                <w:sz w:val="24"/>
                <w:szCs w:val="24"/>
                <w:lang w:eastAsia="ru-RU"/>
              </w:rPr>
            </w:pPr>
            <w:r w:rsidRPr="004F39DC">
              <w:rPr>
                <w:sz w:val="24"/>
                <w:szCs w:val="24"/>
                <w:lang w:eastAsia="ru-RU"/>
              </w:rPr>
              <w:t>Условия выбора</w:t>
            </w:r>
          </w:p>
        </w:tc>
        <w:tc>
          <w:tcPr>
            <w:tcW w:w="1553" w:type="dxa"/>
            <w:vAlign w:val="center"/>
          </w:tcPr>
          <w:p w14:paraId="6CCD8879" w14:textId="77777777" w:rsidR="009F1C37" w:rsidRPr="004F39DC" w:rsidRDefault="009F1C37" w:rsidP="00BA7C98">
            <w:pPr>
              <w:spacing w:line="276" w:lineRule="auto"/>
              <w:jc w:val="center"/>
              <w:rPr>
                <w:sz w:val="24"/>
                <w:szCs w:val="24"/>
                <w:lang w:eastAsia="ru-RU"/>
              </w:rPr>
            </w:pPr>
            <w:r w:rsidRPr="004F39DC">
              <w:rPr>
                <w:sz w:val="24"/>
                <w:szCs w:val="24"/>
                <w:lang w:eastAsia="ru-RU"/>
              </w:rPr>
              <w:t>Результат</w:t>
            </w:r>
          </w:p>
        </w:tc>
      </w:tr>
      <w:tr w:rsidR="009F1C37" w:rsidRPr="00123BFA" w14:paraId="59267EF3" w14:textId="77777777" w:rsidTr="00BA7C98">
        <w:tc>
          <w:tcPr>
            <w:tcW w:w="2830" w:type="dxa"/>
            <w:vAlign w:val="center"/>
          </w:tcPr>
          <w:p w14:paraId="36E59C43" w14:textId="77777777" w:rsidR="009F1C37" w:rsidRPr="004F39DC" w:rsidRDefault="009F1C37" w:rsidP="00BA7C98">
            <w:pPr>
              <w:spacing w:line="276" w:lineRule="auto"/>
              <w:jc w:val="center"/>
              <w:rPr>
                <w:rFonts w:ascii="Cambria Math" w:hAnsi="Cambria Math"/>
                <w:sz w:val="24"/>
                <w:szCs w:val="24"/>
                <w:lang w:eastAsia="ru-RU"/>
              </w:rPr>
            </w:pPr>
            <w:r w:rsidRPr="004F39DC">
              <w:rPr>
                <w:rFonts w:ascii="Cambria Math" w:hAnsi="Cambria Math"/>
                <w:sz w:val="24"/>
                <w:szCs w:val="24"/>
                <w:lang w:val="en-US" w:eastAsia="ru-RU"/>
              </w:rPr>
              <w:t>U</w:t>
            </w:r>
            <w:r w:rsidRPr="004F39DC">
              <w:rPr>
                <w:rFonts w:ascii="Cambria Math" w:hAnsi="Cambria Math"/>
                <w:sz w:val="24"/>
                <w:szCs w:val="24"/>
                <w:vertAlign w:val="subscript"/>
                <w:lang w:eastAsia="ru-RU"/>
              </w:rPr>
              <w:t>ном</w:t>
            </w:r>
            <w:r w:rsidRPr="004F39DC">
              <w:rPr>
                <w:rFonts w:ascii="Cambria Math" w:hAnsi="Cambria Math"/>
                <w:sz w:val="24"/>
                <w:szCs w:val="24"/>
                <w:lang w:eastAsia="ru-RU"/>
              </w:rPr>
              <w:t xml:space="preserve"> = </w:t>
            </w:r>
            <m:oMath>
              <m:r>
                <w:rPr>
                  <w:rFonts w:ascii="Cambria Math" w:hAnsi="Cambria Math"/>
                  <w:sz w:val="24"/>
                  <w:szCs w:val="24"/>
                  <w:lang w:eastAsia="ru-RU"/>
                </w:rPr>
                <m:t>6/</m:t>
              </m:r>
              <m:rad>
                <m:radPr>
                  <m:degHide m:val="1"/>
                  <m:ctrlPr>
                    <w:rPr>
                      <w:rFonts w:ascii="Cambria Math" w:hAnsi="Cambria Math"/>
                      <w:i/>
                      <w:sz w:val="24"/>
                      <w:szCs w:val="24"/>
                      <w:lang w:eastAsia="ru-RU"/>
                    </w:rPr>
                  </m:ctrlPr>
                </m:radPr>
                <m:deg/>
                <m:e>
                  <m:r>
                    <w:rPr>
                      <w:rFonts w:ascii="Cambria Math" w:hAnsi="Cambria Math"/>
                      <w:sz w:val="24"/>
                      <w:szCs w:val="24"/>
                      <w:lang w:eastAsia="ru-RU"/>
                    </w:rPr>
                    <m:t>3</m:t>
                  </m:r>
                </m:e>
              </m:rad>
              <m:r>
                <w:rPr>
                  <w:rFonts w:ascii="Cambria Math" w:hAnsi="Cambria Math"/>
                  <w:sz w:val="24"/>
                  <w:szCs w:val="24"/>
                  <w:lang w:eastAsia="ru-RU"/>
                </w:rPr>
                <m:t xml:space="preserve"> </m:t>
              </m:r>
            </m:oMath>
            <w:r w:rsidRPr="004F39DC">
              <w:rPr>
                <w:rFonts w:ascii="Cambria Math" w:hAnsi="Cambria Math"/>
                <w:sz w:val="24"/>
                <w:szCs w:val="24"/>
                <w:lang w:eastAsia="ru-RU"/>
              </w:rPr>
              <w:t>кВ</w:t>
            </w:r>
          </w:p>
        </w:tc>
        <w:tc>
          <w:tcPr>
            <w:tcW w:w="2552" w:type="dxa"/>
            <w:vAlign w:val="center"/>
          </w:tcPr>
          <w:p w14:paraId="21A89700" w14:textId="77777777" w:rsidR="009F1C37" w:rsidRPr="004F39DC" w:rsidRDefault="009F1C37" w:rsidP="00BA7C98">
            <w:pPr>
              <w:spacing w:line="276" w:lineRule="auto"/>
              <w:jc w:val="center"/>
              <w:rPr>
                <w:rFonts w:ascii="Cambria Math" w:hAnsi="Cambria Math"/>
                <w:sz w:val="24"/>
                <w:szCs w:val="24"/>
                <w:lang w:eastAsia="ru-RU"/>
              </w:rPr>
            </w:pPr>
            <w:r w:rsidRPr="004F39DC">
              <w:rPr>
                <w:rFonts w:ascii="Cambria Math" w:hAnsi="Cambria Math"/>
                <w:sz w:val="24"/>
                <w:szCs w:val="24"/>
                <w:lang w:val="en-US" w:eastAsia="ru-RU"/>
              </w:rPr>
              <w:t>U</w:t>
            </w:r>
            <w:r w:rsidRPr="004F39DC">
              <w:rPr>
                <w:rFonts w:ascii="Cambria Math" w:hAnsi="Cambria Math"/>
                <w:sz w:val="24"/>
                <w:szCs w:val="24"/>
                <w:vertAlign w:val="subscript"/>
                <w:lang w:eastAsia="ru-RU"/>
              </w:rPr>
              <w:t>ном сет</w:t>
            </w:r>
            <w:r w:rsidRPr="004F39DC">
              <w:rPr>
                <w:rFonts w:ascii="Cambria Math" w:hAnsi="Cambria Math"/>
                <w:sz w:val="24"/>
                <w:szCs w:val="24"/>
                <w:lang w:eastAsia="ru-RU"/>
              </w:rPr>
              <w:t xml:space="preserve"> = </w:t>
            </w:r>
            <m:oMath>
              <m:r>
                <w:rPr>
                  <w:rFonts w:ascii="Cambria Math" w:hAnsi="Cambria Math"/>
                  <w:sz w:val="24"/>
                  <w:szCs w:val="24"/>
                  <w:lang w:eastAsia="ru-RU"/>
                </w:rPr>
                <m:t>6/</m:t>
              </m:r>
              <m:rad>
                <m:radPr>
                  <m:degHide m:val="1"/>
                  <m:ctrlPr>
                    <w:rPr>
                      <w:rFonts w:ascii="Cambria Math" w:hAnsi="Cambria Math"/>
                      <w:i/>
                      <w:sz w:val="24"/>
                      <w:szCs w:val="24"/>
                      <w:lang w:eastAsia="ru-RU"/>
                    </w:rPr>
                  </m:ctrlPr>
                </m:radPr>
                <m:deg/>
                <m:e>
                  <m:r>
                    <w:rPr>
                      <w:rFonts w:ascii="Cambria Math" w:hAnsi="Cambria Math"/>
                      <w:sz w:val="24"/>
                      <w:szCs w:val="24"/>
                      <w:lang w:eastAsia="ru-RU"/>
                    </w:rPr>
                    <m:t>3</m:t>
                  </m:r>
                </m:e>
              </m:rad>
            </m:oMath>
            <w:r w:rsidRPr="004F39DC">
              <w:rPr>
                <w:rFonts w:ascii="Cambria Math" w:hAnsi="Cambria Math"/>
                <w:sz w:val="24"/>
                <w:szCs w:val="24"/>
                <w:lang w:eastAsia="ru-RU"/>
              </w:rPr>
              <w:t xml:space="preserve"> кВ</w:t>
            </w:r>
          </w:p>
        </w:tc>
        <w:tc>
          <w:tcPr>
            <w:tcW w:w="2693" w:type="dxa"/>
            <w:vAlign w:val="center"/>
          </w:tcPr>
          <w:p w14:paraId="5BB59A9D" w14:textId="77777777" w:rsidR="009F1C37" w:rsidRPr="004F39DC" w:rsidRDefault="009F1C37" w:rsidP="00BA7C98">
            <w:pPr>
              <w:spacing w:line="276" w:lineRule="auto"/>
              <w:jc w:val="center"/>
              <w:rPr>
                <w:rFonts w:ascii="Cambria Math" w:hAnsi="Cambria Math"/>
                <w:sz w:val="24"/>
                <w:szCs w:val="24"/>
                <w:lang w:eastAsia="ru-RU"/>
              </w:rPr>
            </w:pPr>
            <w:r w:rsidRPr="004F39DC">
              <w:rPr>
                <w:rFonts w:ascii="Cambria Math" w:hAnsi="Cambria Math"/>
                <w:sz w:val="24"/>
                <w:szCs w:val="24"/>
                <w:lang w:val="en-US" w:eastAsia="ru-RU"/>
              </w:rPr>
              <w:t>U</w:t>
            </w:r>
            <w:r w:rsidRPr="004F39DC">
              <w:rPr>
                <w:rFonts w:ascii="Cambria Math" w:hAnsi="Cambria Math"/>
                <w:sz w:val="24"/>
                <w:szCs w:val="24"/>
                <w:vertAlign w:val="subscript"/>
                <w:lang w:eastAsia="ru-RU"/>
              </w:rPr>
              <w:t>ном</w:t>
            </w:r>
            <w:r w:rsidRPr="004F39DC">
              <w:rPr>
                <w:rFonts w:ascii="Cambria Math" w:hAnsi="Cambria Math"/>
                <w:sz w:val="24"/>
                <w:szCs w:val="24"/>
                <w:lang w:eastAsia="ru-RU"/>
              </w:rPr>
              <w:t xml:space="preserve"> </w:t>
            </w:r>
            <m:oMath>
              <m:r>
                <w:rPr>
                  <w:rFonts w:ascii="Cambria Math" w:hAnsi="Cambria Math"/>
                  <w:sz w:val="24"/>
                  <w:szCs w:val="24"/>
                  <w:lang w:eastAsia="ru-RU"/>
                </w:rPr>
                <m:t>≥</m:t>
              </m:r>
            </m:oMath>
            <w:r w:rsidRPr="004F39DC">
              <w:rPr>
                <w:rFonts w:ascii="Cambria Math" w:eastAsiaTheme="minorEastAsia" w:hAnsi="Cambria Math"/>
                <w:sz w:val="24"/>
                <w:szCs w:val="24"/>
                <w:lang w:eastAsia="ru-RU"/>
              </w:rPr>
              <w:t xml:space="preserve"> </w:t>
            </w:r>
            <w:r w:rsidRPr="004F39DC">
              <w:rPr>
                <w:rFonts w:ascii="Cambria Math" w:hAnsi="Cambria Math"/>
                <w:sz w:val="24"/>
                <w:szCs w:val="24"/>
                <w:lang w:val="en-US" w:eastAsia="ru-RU"/>
              </w:rPr>
              <w:t>U</w:t>
            </w:r>
            <w:r w:rsidRPr="004F39DC">
              <w:rPr>
                <w:rFonts w:ascii="Cambria Math" w:hAnsi="Cambria Math"/>
                <w:sz w:val="24"/>
                <w:szCs w:val="24"/>
                <w:vertAlign w:val="subscript"/>
                <w:lang w:eastAsia="ru-RU"/>
              </w:rPr>
              <w:t>ном сет</w:t>
            </w:r>
          </w:p>
        </w:tc>
        <w:tc>
          <w:tcPr>
            <w:tcW w:w="1553" w:type="dxa"/>
            <w:vAlign w:val="center"/>
          </w:tcPr>
          <w:p w14:paraId="60F95B0A" w14:textId="77777777" w:rsidR="009F1C37" w:rsidRPr="004F39DC" w:rsidRDefault="009F1C37" w:rsidP="00BA7C98">
            <w:pPr>
              <w:spacing w:line="276" w:lineRule="auto"/>
              <w:jc w:val="center"/>
              <w:rPr>
                <w:rFonts w:ascii="Cambria Math" w:hAnsi="Cambria Math"/>
                <w:sz w:val="24"/>
                <w:szCs w:val="24"/>
                <w:lang w:eastAsia="ru-RU"/>
              </w:rPr>
            </w:pPr>
            <w:r w:rsidRPr="004F39DC">
              <w:rPr>
                <w:rFonts w:ascii="Cambria Math" w:hAnsi="Cambria Math"/>
                <w:sz w:val="24"/>
                <w:szCs w:val="24"/>
                <w:lang w:eastAsia="ru-RU"/>
              </w:rPr>
              <w:t>+</w:t>
            </w:r>
          </w:p>
        </w:tc>
      </w:tr>
      <w:tr w:rsidR="006B060F" w:rsidRPr="00123BFA" w14:paraId="4467BE7B" w14:textId="77777777" w:rsidTr="00BA7C98">
        <w:tc>
          <w:tcPr>
            <w:tcW w:w="2830" w:type="dxa"/>
            <w:vAlign w:val="center"/>
          </w:tcPr>
          <w:p w14:paraId="16093CCF" w14:textId="6DD0215A" w:rsidR="006B060F" w:rsidRPr="004F39DC" w:rsidRDefault="007A4C7D" w:rsidP="00BA7C98">
            <w:pPr>
              <w:spacing w:line="276" w:lineRule="auto"/>
              <w:jc w:val="center"/>
              <w:rPr>
                <w:rFonts w:ascii="Cambria Math" w:hAnsi="Cambria Math"/>
                <w:sz w:val="24"/>
                <w:szCs w:val="24"/>
                <w:lang w:val="en-US" w:eastAsia="ru-RU"/>
              </w:rPr>
            </w:pPr>
            <w:r w:rsidRPr="00D17C49">
              <w:rPr>
                <w:rFonts w:ascii="Cambria Math" w:hAnsi="Cambria Math"/>
                <w:sz w:val="24"/>
                <w:szCs w:val="24"/>
                <w:lang w:val="en-US" w:eastAsia="ru-RU"/>
              </w:rPr>
              <w:t>S</w:t>
            </w:r>
            <w:r w:rsidRPr="00D17C49">
              <w:rPr>
                <w:rFonts w:ascii="Cambria Math" w:hAnsi="Cambria Math"/>
                <w:sz w:val="24"/>
                <w:szCs w:val="24"/>
                <w:vertAlign w:val="subscript"/>
                <w:lang w:val="en-US" w:eastAsia="ru-RU"/>
              </w:rPr>
              <w:t>2</w:t>
            </w:r>
            <w:r w:rsidRPr="00D17C49">
              <w:rPr>
                <w:rFonts w:ascii="Cambria Math" w:hAnsi="Cambria Math"/>
                <w:sz w:val="24"/>
                <w:szCs w:val="24"/>
                <w:vertAlign w:val="subscript"/>
                <w:lang w:eastAsia="ru-RU"/>
              </w:rPr>
              <w:t>ном</w:t>
            </w:r>
            <w:r w:rsidRPr="00D17C49">
              <w:rPr>
                <w:rFonts w:ascii="Cambria Math" w:hAnsi="Cambria Math"/>
                <w:sz w:val="24"/>
                <w:szCs w:val="24"/>
                <w:lang w:eastAsia="ru-RU"/>
              </w:rPr>
              <w:t xml:space="preserve"> = </w:t>
            </w:r>
            <w:r>
              <w:rPr>
                <w:rFonts w:ascii="Cambria Math" w:hAnsi="Cambria Math"/>
                <w:sz w:val="24"/>
                <w:szCs w:val="24"/>
                <w:lang w:val="en-GB" w:eastAsia="ru-RU"/>
              </w:rPr>
              <w:t>30</w:t>
            </w:r>
            <w:r w:rsidRPr="00D17C49">
              <w:rPr>
                <w:rFonts w:ascii="Cambria Math" w:hAnsi="Cambria Math"/>
                <w:sz w:val="24"/>
                <w:szCs w:val="24"/>
                <w:lang w:eastAsia="ru-RU"/>
              </w:rPr>
              <w:t xml:space="preserve"> ВА</w:t>
            </w:r>
          </w:p>
        </w:tc>
        <w:tc>
          <w:tcPr>
            <w:tcW w:w="2552" w:type="dxa"/>
            <w:vAlign w:val="center"/>
          </w:tcPr>
          <w:p w14:paraId="7B6E801A" w14:textId="3BC7D753" w:rsidR="006B060F" w:rsidRPr="004F39DC" w:rsidRDefault="007A4C7D" w:rsidP="00BA7C98">
            <w:pPr>
              <w:spacing w:line="276" w:lineRule="auto"/>
              <w:jc w:val="center"/>
              <w:rPr>
                <w:rFonts w:ascii="Cambria Math" w:hAnsi="Cambria Math"/>
                <w:sz w:val="24"/>
                <w:szCs w:val="24"/>
                <w:lang w:val="en-US" w:eastAsia="ru-RU"/>
              </w:rPr>
            </w:pPr>
            <w:r w:rsidRPr="00D17C49">
              <w:rPr>
                <w:rFonts w:ascii="Cambria Math" w:hAnsi="Cambria Math"/>
                <w:sz w:val="24"/>
                <w:szCs w:val="24"/>
                <w:lang w:val="en-US" w:eastAsia="ru-RU"/>
              </w:rPr>
              <w:t>S</w:t>
            </w:r>
            <w:r w:rsidRPr="00D17C49">
              <w:rPr>
                <w:rFonts w:ascii="Cambria Math" w:hAnsi="Cambria Math"/>
                <w:sz w:val="24"/>
                <w:szCs w:val="24"/>
                <w:vertAlign w:val="subscript"/>
                <w:lang w:val="en-US" w:eastAsia="ru-RU"/>
              </w:rPr>
              <w:t>2</w:t>
            </w:r>
            <w:r w:rsidRPr="00D17C49">
              <w:rPr>
                <w:rFonts w:ascii="Cambria Math" w:hAnsi="Cambria Math"/>
                <w:sz w:val="24"/>
                <w:szCs w:val="24"/>
                <w:vertAlign w:val="subscript"/>
                <w:lang w:eastAsia="ru-RU"/>
              </w:rPr>
              <w:t>факт</w:t>
            </w:r>
            <w:r w:rsidRPr="00D17C49">
              <w:rPr>
                <w:rFonts w:ascii="Cambria Math" w:hAnsi="Cambria Math"/>
                <w:sz w:val="24"/>
                <w:szCs w:val="24"/>
                <w:lang w:eastAsia="ru-RU"/>
              </w:rPr>
              <w:t xml:space="preserve"> = 0,</w:t>
            </w:r>
            <w:r>
              <w:rPr>
                <w:rFonts w:ascii="Cambria Math" w:hAnsi="Cambria Math"/>
                <w:sz w:val="24"/>
                <w:szCs w:val="24"/>
                <w:lang w:val="en-GB" w:eastAsia="ru-RU"/>
              </w:rPr>
              <w:t>1</w:t>
            </w:r>
            <w:r w:rsidRPr="00D17C49">
              <w:rPr>
                <w:rFonts w:ascii="Cambria Math" w:hAnsi="Cambria Math"/>
                <w:sz w:val="24"/>
                <w:szCs w:val="24"/>
                <w:lang w:eastAsia="ru-RU"/>
              </w:rPr>
              <w:t>2 ВА</w:t>
            </w:r>
          </w:p>
        </w:tc>
        <w:tc>
          <w:tcPr>
            <w:tcW w:w="2693" w:type="dxa"/>
            <w:vAlign w:val="center"/>
          </w:tcPr>
          <w:p w14:paraId="59355A68" w14:textId="7F455320" w:rsidR="006B060F" w:rsidRPr="004F39DC" w:rsidRDefault="00BA7C98" w:rsidP="00BA7C98">
            <w:pPr>
              <w:spacing w:line="276" w:lineRule="auto"/>
              <w:jc w:val="center"/>
              <w:rPr>
                <w:rFonts w:ascii="Cambria Math" w:hAnsi="Cambria Math"/>
                <w:sz w:val="24"/>
                <w:szCs w:val="24"/>
                <w:lang w:val="en-US" w:eastAsia="ru-RU"/>
              </w:rPr>
            </w:pPr>
            <m:oMathPara>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факт</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S</m:t>
                    </m:r>
                  </m:e>
                  <m:sub>
                    <m:r>
                      <w:rPr>
                        <w:rFonts w:ascii="Cambria Math" w:hAnsi="Cambria Math" w:cs="Times New Roman"/>
                        <w:sz w:val="24"/>
                        <w:szCs w:val="24"/>
                        <w:lang w:val="en-US"/>
                      </w:rPr>
                      <m:t>2</m:t>
                    </m:r>
                    <m:r>
                      <w:rPr>
                        <w:rFonts w:ascii="Cambria Math" w:hAnsi="Cambria Math" w:cs="Times New Roman"/>
                        <w:sz w:val="24"/>
                        <w:szCs w:val="24"/>
                      </w:rPr>
                      <m:t>ном</m:t>
                    </m:r>
                  </m:sub>
                </m:sSub>
              </m:oMath>
            </m:oMathPara>
          </w:p>
        </w:tc>
        <w:tc>
          <w:tcPr>
            <w:tcW w:w="1553" w:type="dxa"/>
            <w:vAlign w:val="center"/>
          </w:tcPr>
          <w:p w14:paraId="6EDA3673" w14:textId="38CD5287" w:rsidR="006B060F" w:rsidRPr="007A4C7D" w:rsidRDefault="007A4C7D" w:rsidP="00BA7C98">
            <w:pPr>
              <w:spacing w:line="276" w:lineRule="auto"/>
              <w:jc w:val="center"/>
              <w:rPr>
                <w:rFonts w:ascii="Cambria Math" w:hAnsi="Cambria Math"/>
                <w:sz w:val="24"/>
                <w:szCs w:val="24"/>
                <w:lang w:val="en-GB" w:eastAsia="ru-RU"/>
              </w:rPr>
            </w:pPr>
            <w:r>
              <w:rPr>
                <w:rFonts w:ascii="Cambria Math" w:hAnsi="Cambria Math"/>
                <w:sz w:val="24"/>
                <w:szCs w:val="24"/>
                <w:lang w:val="en-GB" w:eastAsia="ru-RU"/>
              </w:rPr>
              <w:t>+</w:t>
            </w:r>
          </w:p>
        </w:tc>
      </w:tr>
      <w:tr w:rsidR="00E104BD" w:rsidRPr="00123BFA" w14:paraId="269240B8" w14:textId="77777777" w:rsidTr="00BA7C98">
        <w:tc>
          <w:tcPr>
            <w:tcW w:w="2830" w:type="dxa"/>
            <w:vAlign w:val="center"/>
          </w:tcPr>
          <w:p w14:paraId="26BE5FAA" w14:textId="1FEDBFA3" w:rsidR="00E104BD" w:rsidRPr="00D17C49" w:rsidRDefault="00E104BD" w:rsidP="00E104BD">
            <w:pPr>
              <w:spacing w:line="276" w:lineRule="auto"/>
              <w:jc w:val="center"/>
              <w:rPr>
                <w:rFonts w:ascii="Cambria Math" w:hAnsi="Cambria Math"/>
                <w:sz w:val="24"/>
                <w:szCs w:val="24"/>
                <w:lang w:val="en-US" w:eastAsia="ru-RU"/>
              </w:rPr>
            </w:pPr>
            <m:oMath>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доп</m:t>
                  </m:r>
                </m:sub>
              </m:sSub>
              <m:r>
                <w:rPr>
                  <w:rFonts w:ascii="Cambria Math" w:eastAsia="Calibri" w:hAnsi="Cambria Math" w:cs="Times New Roman"/>
                  <w:sz w:val="24"/>
                  <w:szCs w:val="24"/>
                  <w:lang w:val="en-US"/>
                </w:rPr>
                <m:t>=</m:t>
              </m:r>
            </m:oMath>
            <w:r w:rsidRPr="00D17C49">
              <w:rPr>
                <w:rFonts w:ascii="Cambria Math" w:eastAsiaTheme="minorEastAsia" w:hAnsi="Cambria Math"/>
                <w:sz w:val="24"/>
                <w:szCs w:val="24"/>
              </w:rPr>
              <w:t>0,25 %</w:t>
            </w:r>
          </w:p>
        </w:tc>
        <w:tc>
          <w:tcPr>
            <w:tcW w:w="2552" w:type="dxa"/>
            <w:vAlign w:val="center"/>
          </w:tcPr>
          <w:p w14:paraId="7068B793" w14:textId="7270A21E" w:rsidR="00E104BD" w:rsidRPr="00D17C49" w:rsidRDefault="00E104BD" w:rsidP="00E104BD">
            <w:pPr>
              <w:spacing w:line="276" w:lineRule="auto"/>
              <w:jc w:val="center"/>
              <w:rPr>
                <w:rFonts w:ascii="Cambria Math" w:hAnsi="Cambria Math"/>
                <w:sz w:val="24"/>
                <w:szCs w:val="24"/>
                <w:lang w:val="en-US" w:eastAsia="ru-RU"/>
              </w:rPr>
            </w:pPr>
            <m:oMath>
              <m:r>
                <w:rPr>
                  <w:rFonts w:ascii="Cambria Math" w:hAnsi="Cambria Math"/>
                  <w:sz w:val="24"/>
                </w:rPr>
                <m:t>∆U=</m:t>
              </m:r>
            </m:oMath>
            <w:r w:rsidRPr="00D17C49">
              <w:rPr>
                <w:rFonts w:ascii="Cambria Math" w:eastAsiaTheme="minorEastAsia" w:hAnsi="Cambria Math"/>
                <w:sz w:val="24"/>
              </w:rPr>
              <w:t>0,0005</w:t>
            </w:r>
            <w:r w:rsidR="00E802C4">
              <w:rPr>
                <w:rFonts w:ascii="Cambria Math" w:eastAsiaTheme="minorEastAsia" w:hAnsi="Cambria Math"/>
                <w:sz w:val="24"/>
                <w:lang w:val="en-GB"/>
              </w:rPr>
              <w:t>094</w:t>
            </w:r>
            <w:r w:rsidRPr="00D17C49">
              <w:rPr>
                <w:rFonts w:ascii="Cambria Math" w:eastAsiaTheme="minorEastAsia" w:hAnsi="Cambria Math"/>
                <w:sz w:val="24"/>
              </w:rPr>
              <w:t xml:space="preserve"> %</w:t>
            </w:r>
          </w:p>
        </w:tc>
        <w:tc>
          <w:tcPr>
            <w:tcW w:w="2693" w:type="dxa"/>
            <w:vAlign w:val="center"/>
          </w:tcPr>
          <w:p w14:paraId="7C5772CB" w14:textId="14623FD8" w:rsidR="00E104BD" w:rsidRDefault="00E104BD" w:rsidP="00E104BD">
            <w:pPr>
              <w:spacing w:line="276" w:lineRule="auto"/>
              <w:jc w:val="center"/>
              <w:rPr>
                <w:rFonts w:ascii="Cambria Math" w:eastAsia="Calibri" w:hAnsi="Cambria Math" w:cs="Times New Roman"/>
                <w:sz w:val="24"/>
                <w:szCs w:val="24"/>
              </w:rPr>
            </w:pPr>
            <m:oMathPara>
              <m:oMath>
                <m:r>
                  <w:rPr>
                    <w:rFonts w:ascii="Cambria Math" w:hAnsi="Cambria Math"/>
                    <w:sz w:val="24"/>
                  </w:rPr>
                  <m:t>∆U</m:t>
                </m:r>
                <m:r>
                  <w:rPr>
                    <w:rFonts w:ascii="Cambria Math" w:hAnsi="Cambria Math"/>
                    <w:sz w:val="24"/>
                    <w:lang w:val="en-US"/>
                  </w:rPr>
                  <m:t>≤</m:t>
                </m:r>
                <m:r>
                  <w:rPr>
                    <w:rFonts w:ascii="Cambria Math" w:hAnsi="Cambria Math"/>
                    <w:sz w:val="24"/>
                  </w:rPr>
                  <m:t>∆</m:t>
                </m:r>
                <m:sSub>
                  <m:sSubPr>
                    <m:ctrlPr>
                      <w:rPr>
                        <w:rFonts w:ascii="Cambria Math" w:hAnsi="Cambria Math"/>
                        <w:i/>
                        <w:sz w:val="24"/>
                      </w:rPr>
                    </m:ctrlPr>
                  </m:sSubPr>
                  <m:e>
                    <m:r>
                      <w:rPr>
                        <w:rFonts w:ascii="Cambria Math" w:hAnsi="Cambria Math"/>
                        <w:sz w:val="24"/>
                      </w:rPr>
                      <m:t>U</m:t>
                    </m:r>
                  </m:e>
                  <m:sub>
                    <m:r>
                      <w:rPr>
                        <w:rFonts w:ascii="Cambria Math" w:hAnsi="Cambria Math"/>
                        <w:sz w:val="24"/>
                      </w:rPr>
                      <m:t>доп</m:t>
                    </m:r>
                  </m:sub>
                </m:sSub>
              </m:oMath>
            </m:oMathPara>
          </w:p>
        </w:tc>
        <w:tc>
          <w:tcPr>
            <w:tcW w:w="1553" w:type="dxa"/>
            <w:vAlign w:val="center"/>
          </w:tcPr>
          <w:p w14:paraId="41DBC145" w14:textId="18380522" w:rsidR="00E104BD" w:rsidRDefault="00E104BD" w:rsidP="00E104BD">
            <w:pPr>
              <w:spacing w:line="276" w:lineRule="auto"/>
              <w:jc w:val="center"/>
              <w:rPr>
                <w:rFonts w:ascii="Cambria Math" w:hAnsi="Cambria Math"/>
                <w:sz w:val="24"/>
                <w:szCs w:val="24"/>
                <w:lang w:val="en-GB" w:eastAsia="ru-RU"/>
              </w:rPr>
            </w:pPr>
            <w:r w:rsidRPr="00D17C49">
              <w:rPr>
                <w:rFonts w:ascii="Cambria Math" w:hAnsi="Cambria Math"/>
                <w:sz w:val="24"/>
                <w:szCs w:val="24"/>
                <w:lang w:eastAsia="ru-RU"/>
              </w:rPr>
              <w:t>+</w:t>
            </w:r>
          </w:p>
        </w:tc>
      </w:tr>
      <w:tr w:rsidR="00E104BD" w:rsidRPr="00123BFA" w14:paraId="39E90014" w14:textId="77777777" w:rsidTr="00BA7C98">
        <w:tc>
          <w:tcPr>
            <w:tcW w:w="9628" w:type="dxa"/>
            <w:gridSpan w:val="4"/>
            <w:vAlign w:val="center"/>
          </w:tcPr>
          <w:p w14:paraId="34E114D5" w14:textId="77777777" w:rsidR="00E104BD" w:rsidRPr="00123BFA" w:rsidRDefault="00E104BD" w:rsidP="00E104BD">
            <w:pPr>
              <w:spacing w:line="276" w:lineRule="auto"/>
              <w:jc w:val="center"/>
              <w:rPr>
                <w:rFonts w:ascii="Cambria Math" w:hAnsi="Cambria Math"/>
                <w:sz w:val="24"/>
                <w:szCs w:val="24"/>
                <w:highlight w:val="yellow"/>
                <w:lang w:val="en-US" w:eastAsia="ru-RU"/>
              </w:rPr>
            </w:pPr>
            <w:r w:rsidRPr="00123BFA">
              <w:rPr>
                <w:rFonts w:ascii="Cambria Math" w:hAnsi="Cambria Math"/>
                <w:sz w:val="24"/>
                <w:szCs w:val="24"/>
                <w:lang w:eastAsia="ru-RU"/>
              </w:rPr>
              <w:t>Класс точности 0,2</w:t>
            </w:r>
          </w:p>
        </w:tc>
      </w:tr>
    </w:tbl>
    <w:p w14:paraId="3AB4CACB" w14:textId="66D7640E" w:rsidR="009F1C37" w:rsidRDefault="009F1C37" w:rsidP="009F1C37">
      <w:pPr>
        <w:spacing w:before="120"/>
        <w:ind w:firstLine="709"/>
        <w:rPr>
          <w:rFonts w:eastAsiaTheme="minorEastAsia"/>
        </w:rPr>
      </w:pPr>
      <w:r>
        <w:rPr>
          <w:lang w:eastAsia="ru-RU"/>
        </w:rPr>
        <w:t>По условиям выбор</w:t>
      </w:r>
      <w:r w:rsidR="003A415F">
        <w:rPr>
          <w:lang w:eastAsia="ru-RU"/>
        </w:rPr>
        <w:t>а</w:t>
      </w:r>
      <w:r>
        <w:rPr>
          <w:lang w:eastAsia="ru-RU"/>
        </w:rPr>
        <w:t xml:space="preserve"> трансформатор напряжения типа </w:t>
      </w:r>
      <w:r>
        <w:rPr>
          <w:rFonts w:eastAsiaTheme="minorEastAsia"/>
        </w:rPr>
        <w:t xml:space="preserve">ЗНОЛ.06-6 </w:t>
      </w:r>
      <w:r>
        <w:rPr>
          <w:lang w:eastAsia="ru-RU"/>
        </w:rPr>
        <w:t>подходит.</w:t>
      </w:r>
    </w:p>
    <w:p w14:paraId="796B507A" w14:textId="77777777" w:rsidR="009F1C37" w:rsidRPr="00D72613" w:rsidRDefault="009F1C37" w:rsidP="0057435B">
      <w:pPr>
        <w:ind w:right="-285" w:firstLine="709"/>
        <w:rPr>
          <w:highlight w:val="yellow"/>
          <w:lang w:eastAsia="ru-RU"/>
        </w:rPr>
      </w:pPr>
    </w:p>
    <w:p w14:paraId="344240BE" w14:textId="77777777" w:rsidR="008413F5" w:rsidRDefault="008413F5" w:rsidP="00053794">
      <w:pPr>
        <w:pStyle w:val="aa"/>
        <w:ind w:left="432"/>
        <w:rPr>
          <w:lang w:eastAsia="ru-RU"/>
        </w:rPr>
      </w:pPr>
    </w:p>
    <w:p w14:paraId="0A1A8883" w14:textId="77777777" w:rsidR="00DE4036" w:rsidRDefault="00DE4036" w:rsidP="00053794">
      <w:pPr>
        <w:pStyle w:val="aa"/>
        <w:ind w:left="432"/>
        <w:rPr>
          <w:lang w:eastAsia="ru-RU"/>
        </w:rPr>
      </w:pPr>
    </w:p>
    <w:p w14:paraId="7AB8E418" w14:textId="6898277F" w:rsidR="00677CED" w:rsidRDefault="00677CED" w:rsidP="00053794">
      <w:pPr>
        <w:pStyle w:val="aa"/>
        <w:ind w:left="432"/>
        <w:rPr>
          <w:lang w:eastAsia="ru-RU"/>
        </w:rPr>
      </w:pPr>
    </w:p>
    <w:p w14:paraId="4428A289" w14:textId="77777777" w:rsidR="00AF5C76" w:rsidRDefault="00AF5C76" w:rsidP="00053794">
      <w:pPr>
        <w:pStyle w:val="aa"/>
        <w:ind w:left="432"/>
        <w:rPr>
          <w:lang w:eastAsia="ru-RU"/>
        </w:rPr>
      </w:pPr>
    </w:p>
    <w:p w14:paraId="038F52E0" w14:textId="77777777" w:rsidR="00677CED" w:rsidRDefault="00677CED" w:rsidP="007E01F4">
      <w:pPr>
        <w:rPr>
          <w:lang w:eastAsia="ru-RU"/>
        </w:rPr>
      </w:pPr>
    </w:p>
    <w:p w14:paraId="0E0A4B23" w14:textId="4BC74C9F" w:rsidR="00240ABE" w:rsidRDefault="00240ABE" w:rsidP="000D751E">
      <w:pPr>
        <w:pStyle w:val="1"/>
        <w:numPr>
          <w:ilvl w:val="0"/>
          <w:numId w:val="4"/>
        </w:numPr>
        <w:rPr>
          <w:rFonts w:eastAsiaTheme="minorEastAsia"/>
        </w:rPr>
      </w:pPr>
      <w:bookmarkStart w:id="189" w:name="_Toc136364077"/>
      <w:bookmarkStart w:id="190" w:name="_Toc166613530"/>
      <w:r>
        <w:rPr>
          <w:rFonts w:eastAsiaTheme="minorEastAsia"/>
        </w:rPr>
        <w:t xml:space="preserve">РАСЧЕТ ТОКОВ </w:t>
      </w:r>
      <w:r w:rsidRPr="00270467">
        <w:rPr>
          <w:rFonts w:eastAsiaTheme="minorEastAsia"/>
        </w:rPr>
        <w:t>СИММЕТРИЧНЫХ</w:t>
      </w:r>
      <w:r>
        <w:rPr>
          <w:rFonts w:eastAsiaTheme="minorEastAsia"/>
        </w:rPr>
        <w:t xml:space="preserve"> И НЕСИММЕТРИЧНЫХ КОРОТКИХ ЗАМЫКАНИЙ В ПРОГРАММЕ </w:t>
      </w:r>
      <w:r>
        <w:rPr>
          <w:rFonts w:eastAsiaTheme="minorEastAsia"/>
          <w:lang w:val="en-US"/>
        </w:rPr>
        <w:t>RASTRWIN</w:t>
      </w:r>
      <w:r>
        <w:rPr>
          <w:rFonts w:eastAsiaTheme="minorEastAsia"/>
        </w:rPr>
        <w:t>3</w:t>
      </w:r>
      <w:bookmarkEnd w:id="189"/>
      <w:bookmarkEnd w:id="190"/>
    </w:p>
    <w:p w14:paraId="57EB9A2E" w14:textId="31DE62E6" w:rsidR="00AF5C76" w:rsidRDefault="0068225F" w:rsidP="008C519B">
      <w:pPr>
        <w:pStyle w:val="2"/>
        <w:numPr>
          <w:ilvl w:val="0"/>
          <w:numId w:val="0"/>
        </w:numPr>
        <w:ind w:left="142"/>
        <w:jc w:val="both"/>
      </w:pPr>
      <w:bookmarkStart w:id="191" w:name="_Toc166613531"/>
      <w:r w:rsidRPr="0068225F">
        <w:t xml:space="preserve">4.1. </w:t>
      </w:r>
      <w:r>
        <w:t xml:space="preserve">Расчет токов несимметричных коротких замыканий </w:t>
      </w:r>
      <w:r w:rsidR="008C519B">
        <w:t>ручным методом.</w:t>
      </w:r>
      <w:bookmarkEnd w:id="191"/>
    </w:p>
    <w:p w14:paraId="0D2D779A" w14:textId="60845063" w:rsidR="00D32FE4" w:rsidRDefault="007C3CE1" w:rsidP="00D32FE4">
      <w:pPr>
        <w:ind w:firstLine="709"/>
        <w:rPr>
          <w:rFonts w:eastAsiaTheme="minorEastAsia"/>
        </w:rPr>
      </w:pPr>
      <w:r>
        <w:rPr>
          <w:rFonts w:eastAsiaTheme="minorEastAsia"/>
          <w:noProof/>
          <w:lang w:eastAsia="ru-RU"/>
        </w:rPr>
        <mc:AlternateContent>
          <mc:Choice Requires="wpg">
            <w:drawing>
              <wp:anchor distT="0" distB="0" distL="114300" distR="114300" simplePos="0" relativeHeight="251638784" behindDoc="0" locked="0" layoutInCell="1" allowOverlap="1" wp14:anchorId="274B3ED2" wp14:editId="5E81C854">
                <wp:simplePos x="0" y="0"/>
                <wp:positionH relativeFrom="column">
                  <wp:posOffset>-363855</wp:posOffset>
                </wp:positionH>
                <wp:positionV relativeFrom="paragraph">
                  <wp:posOffset>3000375</wp:posOffset>
                </wp:positionV>
                <wp:extent cx="6120130" cy="3695700"/>
                <wp:effectExtent l="0" t="0" r="0" b="0"/>
                <wp:wrapTopAndBottom/>
                <wp:docPr id="274291116" name="Группа 3"/>
                <wp:cNvGraphicFramePr/>
                <a:graphic xmlns:a="http://schemas.openxmlformats.org/drawingml/2006/main">
                  <a:graphicData uri="http://schemas.microsoft.com/office/word/2010/wordprocessingGroup">
                    <wpg:wgp>
                      <wpg:cNvGrpSpPr/>
                      <wpg:grpSpPr>
                        <a:xfrm>
                          <a:off x="0" y="0"/>
                          <a:ext cx="6120130" cy="3695637"/>
                          <a:chOff x="0" y="63"/>
                          <a:chExt cx="6120130" cy="3695637"/>
                        </a:xfrm>
                      </wpg:grpSpPr>
                      <pic:pic xmlns:pic="http://schemas.openxmlformats.org/drawingml/2006/picture">
                        <pic:nvPicPr>
                          <pic:cNvPr id="1470225178" name="Рисунок 1"/>
                          <pic:cNvPicPr>
                            <a:picLocks noChangeAspect="1"/>
                          </pic:cNvPicPr>
                        </pic:nvPicPr>
                        <pic:blipFill>
                          <a:blip r:embed="rId24" cstate="print">
                            <a:extLst>
                              <a:ext uri="{28A0092B-C50C-407E-A947-70E740481C1C}">
                                <a14:useLocalDpi xmlns:a14="http://schemas.microsoft.com/office/drawing/2010/main" val="0"/>
                              </a:ext>
                            </a:extLst>
                          </a:blip>
                          <a:srcRect/>
                          <a:stretch/>
                        </pic:blipFill>
                        <pic:spPr>
                          <a:xfrm>
                            <a:off x="0" y="63"/>
                            <a:ext cx="6120130" cy="3329179"/>
                          </a:xfrm>
                          <a:prstGeom prst="rect">
                            <a:avLst/>
                          </a:prstGeom>
                        </pic:spPr>
                      </pic:pic>
                      <wps:wsp>
                        <wps:cNvPr id="2110335141" name="Надпись 1"/>
                        <wps:cNvSpPr txBox="1"/>
                        <wps:spPr>
                          <a:xfrm>
                            <a:off x="0" y="3383280"/>
                            <a:ext cx="6120130" cy="312420"/>
                          </a:xfrm>
                          <a:prstGeom prst="rect">
                            <a:avLst/>
                          </a:prstGeom>
                          <a:solidFill>
                            <a:prstClr val="white"/>
                          </a:solidFill>
                          <a:ln>
                            <a:noFill/>
                          </a:ln>
                        </wps:spPr>
                        <wps:txbx>
                          <w:txbxContent>
                            <w:p w14:paraId="4101D618" w14:textId="4189EAE4" w:rsidR="00BA7C98" w:rsidRPr="00103E92" w:rsidRDefault="00BA7C98" w:rsidP="007C3CE1">
                              <w:pPr>
                                <w:pStyle w:val="a3"/>
                                <w:rPr>
                                  <w:noProof/>
                                </w:rPr>
                              </w:pPr>
                              <w:r>
                                <w:t>Рисунок 4.1</w:t>
                              </w:r>
                              <w:r w:rsidRPr="00BE2BD0">
                                <w:t xml:space="preserve"> -</w:t>
                              </w:r>
                              <w:r>
                                <w:t xml:space="preserve"> Схема замещения обратной последовательности</w:t>
                              </w:r>
                            </w:p>
                            <w:p w14:paraId="7EF38EDC" w14:textId="7E7F265D" w:rsidR="00BA7C98" w:rsidRPr="003F6256" w:rsidRDefault="00BA7C98" w:rsidP="007C3CE1">
                              <w:pPr>
                                <w:pStyle w:val="a3"/>
                                <w:rPr>
                                  <w:noProof/>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_x0000_s1044" style="position:absolute;left:0;text-align:left;margin-left:-28.65pt;margin-top:236.25pt;width:481.9pt;height:291pt;z-index:251638784" coordorigin="" coordsize="61201,369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GJCkiiqPifQLHxX4a1DwtqlxfQ2upWM1rc&#10;S6bqU9ncpHIhRmiuLd0mgkAJ2yROsiNhlZWAIALEM0rthl4P6VNX5Tr/AMGin/BO2Rsf8NIftF8f&#10;e/4uJY8f+U6nf8QiH/BOr/o5P9oz/wAOJY//ACuoA/VKeRkKhR1p0TMyZf8AlXxb/wAE6/8Aghl+&#10;yn/wTK+LGqfGT4HfFv4va9qeraOdMntfG3jhbqySIyK5fyLeCBJHyowZQ4XkqFJzX2lCxZMkUAO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prpvxz3p1FADEiKcbqXaf71OooAbtP96jaf71OooAa8ZdSu6vzB/wCDXhSfg5+1E27/AJu+8Vj6&#10;/wCj2FfqBX5g/wDBrt/yRr9qL/s8DxZ/6T2FAH6ebT/eo2n+9TqKAG7T/eoKMRjfTqKAI0iKEfNn&#10;HtUl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YP/Brt/yRr9qL/s8DxZ/6T2Ffp9X5g/8ABrt/yRr9qL/s8DxZ/wCk&#10;9hQB+n1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5g/8Gu3/JGv2ov+zwPFn/pPYV+n1fmD/wAGu3/J&#10;Gv2ov+zwPFn/AKT2FAH6f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mD/wa7f8ka/ai/7PA8Wf+k9h&#10;X6fV+YP/AAa7f8ka/ai/7PA8Wf8ApPYUAfp9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">
                <v:shape id="Рисунок 1" o:spid="_x0000_s1045" type="#_x0000_t75" style="position:absolute;width:61201;height:33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8d8jIAAAA4wAAAA8AAABkcnMvZG93bnJldi54bWxEj01PwzAMhu9I/IfISNxY0jLY1C2bAIHE&#10;ASFR4G41pqnWOFUT2vLv8QGJo+334/H+uIReTTSmLrKFYmVAETfRddxa+Hh/utqCShnZYR+ZLPxQ&#10;guPh/GyPlYszv9FU51ZJCKcKLfich0rr1HgKmFZxIJbbVxwDZhnHVrsRZwkPvS6NudUBO5YGjwM9&#10;eGpO9XeQkpjq9NoUp+n+pY1mfuz9+vrT2suL5W4HKtOS/8V/7mcn+OuNKcubYiPQ8pMsQB9+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rfHfIyAAAAOMAAAAPAAAAAAAAAAAA&#10;AAAAAJ8CAABkcnMvZG93bnJldi54bWxQSwUGAAAAAAQABAD3AAAAlAMAAAAA&#10;">
                  <v:imagedata r:id="rId25" o:title=""/>
                  <v:path arrowok="t"/>
                </v:shape>
                <v:shape id="Надпись 1" o:spid="_x0000_s1046" type="#_x0000_t202" style="position:absolute;top:33832;width:61201;height:3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47CswA&#10;AADjAAAADwAAAGRycy9kb3ducmV2LnhtbESPS2vDMBCE74X8B7GFXEojy2lDcKOEPFrooT3kQc6L&#10;tbVNrZWRlNj591Wh0OMwM98wi9VgW3ElHxrHGtQkA0FcOtNwpeF0fHucgwgR2WDrmDTcKMBqObpb&#10;YGFcz3u6HmIlEoRDgRrqGLtCylDWZDFMXEecvC/nLcYkfSWNxz7BbSvzLJtJiw2nhRo72tZUfh8u&#10;VsNs5y/9nrcPu9PrB352VX7e3M5aj++H9QuISEP8D/+1342GXKlsOn1WTwp+P6U/IJ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6k47CswAAADjAAAADwAAAAAAAAAAAAAAAACY&#10;AgAAZHJzL2Rvd25yZXYueG1sUEsFBgAAAAAEAAQA9QAAAJEDAAAAAA==&#10;" stroked="f">
                  <v:textbox inset="0,0,0,0">
                    <w:txbxContent>
                      <w:p w14:paraId="4101D618" w14:textId="4189EAE4" w:rsidR="00BA7C98" w:rsidRPr="00103E92" w:rsidRDefault="00BA7C98" w:rsidP="007C3CE1">
                        <w:pPr>
                          <w:pStyle w:val="a3"/>
                          <w:rPr>
                            <w:noProof/>
                          </w:rPr>
                        </w:pPr>
                        <w:r>
                          <w:t>Рисунок 4.1</w:t>
                        </w:r>
                        <w:r w:rsidRPr="00BE2BD0">
                          <w:t xml:space="preserve"> -</w:t>
                        </w:r>
                        <w:r>
                          <w:t xml:space="preserve"> Схема замещения обратной последовательности</w:t>
                        </w:r>
                      </w:p>
                      <w:p w14:paraId="7EF38EDC" w14:textId="7E7F265D" w:rsidR="00BA7C98" w:rsidRPr="003F6256" w:rsidRDefault="00BA7C98" w:rsidP="007C3CE1">
                        <w:pPr>
                          <w:pStyle w:val="a3"/>
                          <w:rPr>
                            <w:noProof/>
                            <w:szCs w:val="22"/>
                          </w:rPr>
                        </w:pPr>
                      </w:p>
                    </w:txbxContent>
                  </v:textbox>
                </v:shape>
                <w10:wrap type="topAndBottom"/>
              </v:group>
            </w:pict>
          </mc:Fallback>
        </mc:AlternateContent>
      </w:r>
      <w:r w:rsidR="00D32FE4">
        <w:rPr>
          <w:rFonts w:eastAsiaTheme="minorEastAsia"/>
        </w:rPr>
        <w:t xml:space="preserve">Расчеты токов трехфазного короткого замыкания представлены в главе 2. Для расчетов симметричных составляющих токов несимметричных коротких замыканий необходимо составить схему замещения обратной последовательности. </w:t>
      </w:r>
      <w:proofErr w:type="gramStart"/>
      <w:r w:rsidR="00D32FE4">
        <w:rPr>
          <w:rFonts w:eastAsiaTheme="minorEastAsia"/>
        </w:rPr>
        <w:t>Величины сопротивлени</w:t>
      </w:r>
      <w:r w:rsidR="006B1A7B">
        <w:rPr>
          <w:rFonts w:eastAsiaTheme="minorEastAsia"/>
        </w:rPr>
        <w:t>й</w:t>
      </w:r>
      <w:r w:rsidR="00D32FE4">
        <w:rPr>
          <w:rFonts w:eastAsiaTheme="minorEastAsia"/>
        </w:rPr>
        <w:t xml:space="preserve"> линий, энергосистем, трансформаторов и автотрансформаторов одинаковы для прямой и обратной последовательностей, значения данных величин взяты из главы 2 с аналогичными индексами.</w:t>
      </w:r>
      <w:proofErr w:type="gramEnd"/>
      <w:r w:rsidR="00D32FE4">
        <w:rPr>
          <w:rFonts w:eastAsiaTheme="minorEastAsia"/>
        </w:rPr>
        <w:t xml:space="preserve"> Сопротивление генератора обратной последовательности находится по формуле:</w:t>
      </w:r>
    </w:p>
    <w:p w14:paraId="24520D70" w14:textId="1FE5AB49" w:rsidR="00D32FE4" w:rsidRDefault="00BA7C98" w:rsidP="00D32FE4">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Г1</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Г2</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Г3</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Г4</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2</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н</m:t>
                  </m:r>
                </m:sub>
              </m:sSub>
            </m:den>
          </m:f>
          <m:r>
            <w:rPr>
              <w:rFonts w:ascii="Cambria Math" w:eastAsiaTheme="minorEastAsia" w:hAnsi="Cambria Math"/>
              <w:lang w:val="en-US"/>
            </w:rPr>
            <m:t>=0,1</m:t>
          </m:r>
          <m:r>
            <w:rPr>
              <w:rFonts w:ascii="Cambria Math" w:eastAsiaTheme="minorEastAsia" w:hAnsi="Cambria Math"/>
            </w:rPr>
            <m:t>79∙</m:t>
          </m:r>
          <m:f>
            <m:fPr>
              <m:ctrlPr>
                <w:rPr>
                  <w:rFonts w:ascii="Cambria Math" w:eastAsiaTheme="minorEastAsia" w:hAnsi="Cambria Math"/>
                  <w:i/>
                  <w:lang w:val="en-US"/>
                </w:rPr>
              </m:ctrlPr>
            </m:fPr>
            <m:num>
              <m:r>
                <w:rPr>
                  <w:rFonts w:ascii="Cambria Math" w:hAnsi="Cambria Math" w:cs="Times New Roman"/>
                </w:rPr>
                <m:t>100</m:t>
              </m:r>
            </m:num>
            <m:den>
              <m:r>
                <w:rPr>
                  <w:rFonts w:ascii="Cambria Math" w:hAnsi="Cambria Math" w:cs="Times New Roman"/>
                </w:rPr>
                <m:t>112,5</m:t>
              </m:r>
            </m:den>
          </m:f>
          <m:r>
            <w:rPr>
              <w:rFonts w:ascii="Cambria Math" w:eastAsiaTheme="minorEastAsia" w:hAnsi="Cambria Math"/>
              <w:lang w:val="en-US"/>
            </w:rPr>
            <m:t>=0,1</m:t>
          </m:r>
          <m:r>
            <w:rPr>
              <w:rFonts w:ascii="Cambria Math" w:eastAsiaTheme="minorEastAsia" w:hAnsi="Cambria Math"/>
            </w:rPr>
            <m:t>59</m:t>
          </m:r>
          <m:r>
            <w:rPr>
              <w:rFonts w:ascii="Cambria Math" w:eastAsiaTheme="minorEastAsia" w:hAnsi="Cambria Math"/>
              <w:lang w:val="en-US"/>
            </w:rPr>
            <m:t>.</m:t>
          </m:r>
        </m:oMath>
      </m:oMathPara>
    </w:p>
    <w:p w14:paraId="2FDC988D" w14:textId="2E43CA19" w:rsidR="008C519B" w:rsidRDefault="008C519B" w:rsidP="00DA4A10">
      <w:pPr>
        <w:pStyle w:val="a3"/>
        <w:jc w:val="both"/>
      </w:pPr>
    </w:p>
    <w:p w14:paraId="67370B89" w14:textId="77777777" w:rsidR="008070B4" w:rsidRPr="008070B4" w:rsidRDefault="008070B4" w:rsidP="008070B4"/>
    <w:p w14:paraId="6106F8C5" w14:textId="34E9A882" w:rsidR="007B54F9" w:rsidRDefault="007B54F9" w:rsidP="007B54F9">
      <w:pPr>
        <w:pStyle w:val="2"/>
        <w:numPr>
          <w:ilvl w:val="0"/>
          <w:numId w:val="0"/>
        </w:numPr>
        <w:ind w:left="142"/>
        <w:jc w:val="both"/>
      </w:pPr>
      <w:bookmarkStart w:id="192" w:name="_Toc166613532"/>
      <w:r w:rsidRPr="0068225F">
        <w:t>4.1.</w:t>
      </w:r>
      <w:r>
        <w:t>1.</w:t>
      </w:r>
      <w:r w:rsidRPr="0068225F">
        <w:t xml:space="preserve"> </w:t>
      </w:r>
      <w:r>
        <w:t>Расчет токов</w:t>
      </w:r>
      <w:r w:rsidR="00F0751B">
        <w:t xml:space="preserve"> двухфазного</w:t>
      </w:r>
      <w:r>
        <w:t xml:space="preserve"> коротк</w:t>
      </w:r>
      <w:r w:rsidR="00F0751B">
        <w:t>ого</w:t>
      </w:r>
      <w:r>
        <w:t xml:space="preserve"> замыкани</w:t>
      </w:r>
      <w:r w:rsidR="00F0751B">
        <w:t>я</w:t>
      </w:r>
      <w:r>
        <w:t>.</w:t>
      </w:r>
      <w:bookmarkEnd w:id="192"/>
    </w:p>
    <w:p w14:paraId="301ED1C6" w14:textId="10D43BD9" w:rsidR="00DB06C0" w:rsidRDefault="00DB06C0" w:rsidP="00DB06C0">
      <w:pPr>
        <w:ind w:firstLine="709"/>
        <w:rPr>
          <w:rFonts w:eastAsiaTheme="minorEastAsia"/>
        </w:rPr>
      </w:pPr>
      <w:r>
        <w:rPr>
          <w:rFonts w:eastAsiaTheme="minorEastAsia"/>
        </w:rPr>
        <w:t xml:space="preserve">Ручной расчет токов двухфазного короткого замыкания производится для точек </w:t>
      </w:r>
      <w:r w:rsidR="00747A26">
        <w:rPr>
          <w:rFonts w:eastAsiaTheme="minorEastAsia"/>
        </w:rPr>
        <w:t>К</w:t>
      </w:r>
      <w:proofErr w:type="gramStart"/>
      <w:r w:rsidR="00747A26">
        <w:rPr>
          <w:rFonts w:eastAsiaTheme="minorEastAsia"/>
        </w:rPr>
        <w:t>1</w:t>
      </w:r>
      <w:proofErr w:type="gramEnd"/>
      <w:r>
        <w:rPr>
          <w:rFonts w:eastAsiaTheme="minorEastAsia"/>
        </w:rPr>
        <w:t xml:space="preserve"> (РУ 110 </w:t>
      </w:r>
      <w:proofErr w:type="spellStart"/>
      <w:r>
        <w:rPr>
          <w:rFonts w:eastAsiaTheme="minorEastAsia"/>
        </w:rPr>
        <w:t>кВ</w:t>
      </w:r>
      <w:proofErr w:type="spellEnd"/>
      <w:r>
        <w:rPr>
          <w:rFonts w:eastAsiaTheme="minorEastAsia"/>
        </w:rPr>
        <w:t xml:space="preserve">) и </w:t>
      </w:r>
      <w:r w:rsidR="00747A26">
        <w:rPr>
          <w:rFonts w:eastAsiaTheme="minorEastAsia"/>
        </w:rPr>
        <w:t xml:space="preserve">К2 </w:t>
      </w:r>
      <w:r>
        <w:rPr>
          <w:rFonts w:eastAsiaTheme="minorEastAsia"/>
        </w:rPr>
        <w:t>(выводы генератора).</w:t>
      </w:r>
    </w:p>
    <w:p w14:paraId="3CBDDA64" w14:textId="1E0194C6" w:rsidR="00677CED" w:rsidRPr="00846FB6" w:rsidRDefault="00F07342" w:rsidP="00F07342">
      <w:pPr>
        <w:pStyle w:val="aa"/>
        <w:ind w:left="432"/>
        <w:jc w:val="center"/>
        <w:rPr>
          <w:b/>
          <w:bCs/>
          <w:lang w:eastAsia="ru-RU"/>
        </w:rPr>
      </w:pPr>
      <w:r w:rsidRPr="00846FB6">
        <w:rPr>
          <w:rFonts w:eastAsiaTheme="minorEastAsia"/>
          <w:b/>
          <w:bCs/>
        </w:rPr>
        <w:t xml:space="preserve">Точка </w:t>
      </w:r>
      <w:r w:rsidR="00747A26">
        <w:rPr>
          <w:rFonts w:eastAsiaTheme="minorEastAsia"/>
          <w:b/>
          <w:bCs/>
        </w:rPr>
        <w:t>К</w:t>
      </w:r>
      <w:proofErr w:type="gramStart"/>
      <w:r w:rsidR="00747A26">
        <w:rPr>
          <w:rFonts w:eastAsiaTheme="minorEastAsia"/>
          <w:b/>
          <w:bCs/>
        </w:rPr>
        <w:t>1</w:t>
      </w:r>
      <w:proofErr w:type="gramEnd"/>
      <w:r w:rsidR="00747A26">
        <w:rPr>
          <w:rFonts w:eastAsiaTheme="minorEastAsia"/>
          <w:b/>
          <w:bCs/>
        </w:rPr>
        <w:t xml:space="preserve"> </w:t>
      </w:r>
      <w:r w:rsidRPr="00846FB6">
        <w:rPr>
          <w:rFonts w:eastAsiaTheme="minorEastAsia"/>
          <w:b/>
          <w:bCs/>
        </w:rPr>
        <w:t xml:space="preserve">(РУ 110 </w:t>
      </w:r>
      <w:proofErr w:type="spellStart"/>
      <w:r w:rsidRPr="00846FB6">
        <w:rPr>
          <w:rFonts w:eastAsiaTheme="minorEastAsia"/>
          <w:b/>
          <w:bCs/>
        </w:rPr>
        <w:t>кВ</w:t>
      </w:r>
      <w:proofErr w:type="spellEnd"/>
      <w:r w:rsidRPr="00846FB6">
        <w:rPr>
          <w:rFonts w:eastAsiaTheme="minorEastAsia"/>
          <w:b/>
          <w:bCs/>
        </w:rPr>
        <w:t>)</w:t>
      </w:r>
      <w:r w:rsidR="00846FB6" w:rsidRPr="00846FB6">
        <w:rPr>
          <w:rFonts w:eastAsiaTheme="minorEastAsia"/>
          <w:b/>
          <w:bCs/>
        </w:rPr>
        <w:t>.</w:t>
      </w:r>
    </w:p>
    <w:p w14:paraId="3DA2D3E7" w14:textId="79998444" w:rsidR="00677CED" w:rsidRDefault="00112956" w:rsidP="007C3CE1">
      <w:pPr>
        <w:ind w:firstLine="709"/>
        <w:rPr>
          <w:rFonts w:eastAsiaTheme="minorEastAsia"/>
        </w:rPr>
      </w:pPr>
      <w:r>
        <w:rPr>
          <w:rFonts w:eastAsiaTheme="minorEastAsia"/>
          <w:noProof/>
          <w:lang w:eastAsia="ru-RU"/>
        </w:rPr>
        <mc:AlternateContent>
          <mc:Choice Requires="wpg">
            <w:drawing>
              <wp:anchor distT="0" distB="0" distL="114300" distR="114300" simplePos="0" relativeHeight="251645952" behindDoc="0" locked="0" layoutInCell="1" allowOverlap="1" wp14:anchorId="117412ED" wp14:editId="33EF3354">
                <wp:simplePos x="0" y="0"/>
                <wp:positionH relativeFrom="column">
                  <wp:posOffset>-363855</wp:posOffset>
                </wp:positionH>
                <wp:positionV relativeFrom="paragraph">
                  <wp:posOffset>933450</wp:posOffset>
                </wp:positionV>
                <wp:extent cx="6631940" cy="3596640"/>
                <wp:effectExtent l="0" t="0" r="0" b="3810"/>
                <wp:wrapTopAndBottom/>
                <wp:docPr id="892890065" name="Группа 4"/>
                <wp:cNvGraphicFramePr/>
                <a:graphic xmlns:a="http://schemas.openxmlformats.org/drawingml/2006/main">
                  <a:graphicData uri="http://schemas.microsoft.com/office/word/2010/wordprocessingGroup">
                    <wpg:wgp>
                      <wpg:cNvGrpSpPr/>
                      <wpg:grpSpPr>
                        <a:xfrm>
                          <a:off x="0" y="0"/>
                          <a:ext cx="6631940" cy="3596357"/>
                          <a:chOff x="0" y="283"/>
                          <a:chExt cx="6631940" cy="3596357"/>
                        </a:xfrm>
                      </wpg:grpSpPr>
                      <pic:pic xmlns:pic="http://schemas.openxmlformats.org/drawingml/2006/picture">
                        <pic:nvPicPr>
                          <pic:cNvPr id="1346711702" name="Рисунок 2"/>
                          <pic:cNvPicPr>
                            <a:picLocks noChangeAspect="1"/>
                          </pic:cNvPicPr>
                        </pic:nvPicPr>
                        <pic:blipFill>
                          <a:blip r:embed="rId26" cstate="print">
                            <a:extLst>
                              <a:ext uri="{28A0092B-C50C-407E-A947-70E740481C1C}">
                                <a14:useLocalDpi xmlns:a14="http://schemas.microsoft.com/office/drawing/2010/main" val="0"/>
                              </a:ext>
                            </a:extLst>
                          </a:blip>
                          <a:srcRect/>
                          <a:stretch/>
                        </pic:blipFill>
                        <pic:spPr>
                          <a:xfrm>
                            <a:off x="0" y="283"/>
                            <a:ext cx="6631940" cy="3024574"/>
                          </a:xfrm>
                          <a:prstGeom prst="rect">
                            <a:avLst/>
                          </a:prstGeom>
                        </pic:spPr>
                      </pic:pic>
                      <wps:wsp>
                        <wps:cNvPr id="1915398881" name="Надпись 1"/>
                        <wps:cNvSpPr txBox="1"/>
                        <wps:spPr>
                          <a:xfrm>
                            <a:off x="0" y="3078480"/>
                            <a:ext cx="6631940" cy="518160"/>
                          </a:xfrm>
                          <a:prstGeom prst="rect">
                            <a:avLst/>
                          </a:prstGeom>
                          <a:solidFill>
                            <a:prstClr val="white"/>
                          </a:solidFill>
                          <a:ln>
                            <a:noFill/>
                          </a:ln>
                        </wps:spPr>
                        <wps:txbx>
                          <w:txbxContent>
                            <w:p w14:paraId="5E6C1DCE" w14:textId="5CA9F5B1" w:rsidR="00BA7C98" w:rsidRPr="00562162" w:rsidRDefault="00BA7C98" w:rsidP="00112956">
                              <w:pPr>
                                <w:pStyle w:val="a3"/>
                                <w:rPr>
                                  <w:noProof/>
                                </w:rPr>
                              </w:pPr>
                              <w:r>
                                <w:t xml:space="preserve">Рисунок 4.2 — Этапы </w:t>
                              </w:r>
                              <w:proofErr w:type="spellStart"/>
                              <w:r>
                                <w:t>эквивалентирования</w:t>
                              </w:r>
                              <w:proofErr w:type="spellEnd"/>
                              <w:r>
                                <w:t xml:space="preserve"> схемы замещения для расчета двухфазного </w:t>
                              </w:r>
                              <w:proofErr w:type="gramStart"/>
                              <w:r>
                                <w:t>КЗ</w:t>
                              </w:r>
                              <w:proofErr w:type="gramEnd"/>
                              <w:r>
                                <w:t xml:space="preserve"> в точке К1</w:t>
                              </w:r>
                            </w:p>
                            <w:p w14:paraId="77779A14" w14:textId="74C0474B" w:rsidR="00BA7C98" w:rsidRPr="00CD4B96" w:rsidRDefault="00BA7C98" w:rsidP="00112956">
                              <w:pPr>
                                <w:pStyle w:val="a3"/>
                                <w:rPr>
                                  <w:noProof/>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Группа 4" o:spid="_x0000_s1047" style="position:absolute;left:0;text-align:left;margin-left:-28.65pt;margin-top:73.5pt;width:522.2pt;height:283.2pt;z-index:251645952" coordorigin=",2" coordsize="66319,359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C+KH/ACTPxF/2Arz/ANEvXyH/&#10;AMG5v/KFT4Bf9ixef+nK7r68+KH/ACTPxF/2Arz/ANEvXyH/AMG5v/KFT4Bf9ixef+nK7oA+2aKK&#10;KACiiigAooooAKKKKACiiigAooooAKKKKACiiigAooooAKKKKACiiigAooooAKKKKACiiigAoooo&#10;AKKKKACiiigAooooAKKKKACiiigAooooAKKKKACiiigAooooAKKKKACiiigAooooAKKKKACiiigA&#10;ooooAKKKQuq/eagBaKRXVvuml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hfFD/kmfiL&#10;/sBXn/ol6+Q/+Dc3/lCp8Av+xYvP/Tld19efFD/kmfiL/sBXn/ol6+Q/+Dc3/lCp8Av+xYvP/Tld&#10;0AfbNFFFADWiDnJNCRiPpTq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C+KH/ACTPxF/2Arz/ANEvXyH/AMG5v/KFT4Bf9ixef+nK7r68+KH/ACTPxF/2Arz/&#10;ANEvXyH/AMG5v/KFT4Bf9ixef+nK7oA+2a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">
                <v:shape id="Рисунок 2" o:spid="_x0000_s1048" type="#_x0000_t75" style="position:absolute;top:2;width:66319;height:30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zv6PFAAAA4wAAAA8AAABkcnMvZG93bnJldi54bWxET19LwzAQfxf2HcIJvrmkU9ZSlw0RB3sb&#10;2/T9aG5NWXPpkrjWb28Ewcf7/b/VZnK9uFGInWcNxVyBIG686bjV8HHaPlYgYkI22HsmDd8UYbOe&#10;3a2wNn7kA92OqRU5hGONGmxKQy1lbCw5jHM/EGfu7IPDlM/QShNwzOGulwulltJhx7nB4kBvlprL&#10;8ctp6M/V+G4vV4V72pX7yn0Gd9hq/XA/vb6ASDSlf/Gfe2fy/KfnZVkUpVrA708ZAL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s7+jxQAAAOMAAAAPAAAAAAAAAAAAAAAA&#10;AJ8CAABkcnMvZG93bnJldi54bWxQSwUGAAAAAAQABAD3AAAAkQMAAAAA&#10;">
                  <v:imagedata r:id="rId27" o:title=""/>
                  <v:path arrowok="t"/>
                </v:shape>
                <v:shape id="Надпись 1" o:spid="_x0000_s1049" type="#_x0000_t202" style="position:absolute;top:30784;width:66319;height:5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NMgA&#10;AADjAAAADwAAAGRycy9kb3ducmV2LnhtbERPS2vCQBC+C/0PyxR6KXUTixJTV/FRwYM9aMXzkJ0m&#10;odnZsLua+O+7QsHjfO+ZLXrTiCs5X1tWkA4TEMSF1TWXCk7f27cMhA/IGhvLpOBGHhbzp8EMc207&#10;PtD1GEoRQ9jnqKAKoc2l9EVFBv3QtsSR+7HOYIinK6V22MVw08hRkkykwZpjQ4UtrSsqfo8Xo2Cy&#10;cZfuwOvXzelzj19tOTqvbmelXp775QeIQH14iP/dOx3nT9Px+zTLshTuP0UA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9VU0yAAAAOMAAAAPAAAAAAAAAAAAAAAAAJgCAABk&#10;cnMvZG93bnJldi54bWxQSwUGAAAAAAQABAD1AAAAjQMAAAAA&#10;" stroked="f">
                  <v:textbox inset="0,0,0,0">
                    <w:txbxContent>
                      <w:p w14:paraId="5E6C1DCE" w14:textId="5CA9F5B1" w:rsidR="00BA7C98" w:rsidRPr="00562162" w:rsidRDefault="00BA7C98" w:rsidP="00112956">
                        <w:pPr>
                          <w:pStyle w:val="a3"/>
                          <w:rPr>
                            <w:noProof/>
                          </w:rPr>
                        </w:pPr>
                        <w:r>
                          <w:t xml:space="preserve">Рисунок 4.2 — Этапы </w:t>
                        </w:r>
                        <w:proofErr w:type="spellStart"/>
                        <w:r>
                          <w:t>эквивалентирования</w:t>
                        </w:r>
                        <w:proofErr w:type="spellEnd"/>
                        <w:r>
                          <w:t xml:space="preserve"> схемы замещения для расчета двухфазного </w:t>
                        </w:r>
                        <w:proofErr w:type="gramStart"/>
                        <w:r>
                          <w:t>КЗ</w:t>
                        </w:r>
                        <w:proofErr w:type="gramEnd"/>
                        <w:r>
                          <w:t xml:space="preserve"> в точке К1</w:t>
                        </w:r>
                      </w:p>
                      <w:p w14:paraId="77779A14" w14:textId="74C0474B" w:rsidR="00BA7C98" w:rsidRPr="00CD4B96" w:rsidRDefault="00BA7C98" w:rsidP="00112956">
                        <w:pPr>
                          <w:pStyle w:val="a3"/>
                          <w:rPr>
                            <w:noProof/>
                            <w:szCs w:val="22"/>
                          </w:rPr>
                        </w:pPr>
                      </w:p>
                    </w:txbxContent>
                  </v:textbox>
                </v:shape>
                <w10:wrap type="topAndBottom"/>
              </v:group>
            </w:pict>
          </mc:Fallback>
        </mc:AlternateContent>
      </w:r>
      <w:r w:rsidR="007C3CE1">
        <w:rPr>
          <w:rFonts w:eastAsiaTheme="minorEastAsia"/>
        </w:rPr>
        <w:t>Для нахождения эквивалентного сопротивления обратной последовательности необходимо свернуть схему замещения (рисунок 4.1) относительно рассматриваемой точки.</w:t>
      </w:r>
    </w:p>
    <w:p w14:paraId="70814746" w14:textId="77777777" w:rsidR="002A736D" w:rsidRDefault="002A736D" w:rsidP="002A736D">
      <w:pPr>
        <w:ind w:firstLine="709"/>
        <w:rPr>
          <w:lang w:val="en-GB" w:eastAsia="ru-RU"/>
        </w:rPr>
      </w:pPr>
      <w:r>
        <w:rPr>
          <w:lang w:eastAsia="ru-RU"/>
        </w:rPr>
        <w:t>Рассчитаем эквивалентные сопротивления</w:t>
      </w:r>
      <w:r>
        <w:rPr>
          <w:lang w:val="en-GB" w:eastAsia="ru-RU"/>
        </w:rPr>
        <w:t>:</w:t>
      </w:r>
    </w:p>
    <w:p w14:paraId="2A9840D7" w14:textId="77777777" w:rsidR="002A736D" w:rsidRPr="001F5A6F" w:rsidRDefault="00BA7C98" w:rsidP="002A736D">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С,Л</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С</m:t>
              </m:r>
            </m:sub>
          </m:sSub>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Л</m:t>
                  </m:r>
                </m:sub>
              </m:sSub>
            </m:num>
            <m:den>
              <m:r>
                <w:rPr>
                  <w:rFonts w:ascii="Cambria Math" w:eastAsiaTheme="minorEastAsia" w:hAnsi="Cambria Math"/>
                  <w:lang w:val="en-US"/>
                </w:rPr>
                <m:t>8</m:t>
              </m:r>
            </m:den>
          </m:f>
          <m:r>
            <w:rPr>
              <w:rFonts w:ascii="Cambria Math" w:eastAsiaTheme="minorEastAsia" w:hAnsi="Cambria Math"/>
              <w:lang w:val="en-US"/>
            </w:rPr>
            <m:t>=0,033+</m:t>
          </m:r>
          <m:f>
            <m:fPr>
              <m:ctrlPr>
                <w:rPr>
                  <w:rFonts w:ascii="Cambria Math" w:eastAsiaTheme="minorEastAsia" w:hAnsi="Cambria Math"/>
                  <w:i/>
                </w:rPr>
              </m:ctrlPr>
            </m:fPr>
            <m:num>
              <m:r>
                <w:rPr>
                  <w:rFonts w:ascii="Cambria Math" w:eastAsiaTheme="minorEastAsia" w:hAnsi="Cambria Math"/>
                </w:rPr>
                <m:t>0,134</m:t>
              </m:r>
            </m:num>
            <m:den>
              <m:r>
                <w:rPr>
                  <w:rFonts w:ascii="Cambria Math" w:eastAsiaTheme="minorEastAsia" w:hAnsi="Cambria Math"/>
                </w:rPr>
                <m:t>8</m:t>
              </m:r>
            </m:den>
          </m:f>
          <m:r>
            <w:rPr>
              <w:rFonts w:ascii="Cambria Math" w:eastAsiaTheme="minorEastAsia" w:hAnsi="Cambria Math"/>
              <w:lang w:val="en-US"/>
            </w:rPr>
            <m:t>=0,050.</m:t>
          </m:r>
        </m:oMath>
      </m:oMathPara>
    </w:p>
    <w:p w14:paraId="2DFC4E0D" w14:textId="0FE277A6" w:rsidR="002A736D" w:rsidRPr="00CA2304" w:rsidRDefault="00BA7C98" w:rsidP="002A736D">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Т,Г1</m:t>
              </m:r>
            </m:sub>
          </m:sSub>
          <m:r>
            <w:rPr>
              <w:rFonts w:ascii="Cambria Math" w:eastAsiaTheme="minorEastAsia" w:hAnsi="Cambria Math"/>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Т,Г4</m:t>
              </m:r>
            </m:sub>
          </m:sSub>
          <m:r>
            <w:rPr>
              <w:rFonts w:ascii="Cambria Math" w:eastAsiaTheme="minorEastAsia" w:hAnsi="Cambria Math"/>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Т1</m:t>
              </m:r>
            </m:sub>
          </m:sSub>
          <m:r>
            <w:rPr>
              <w:rFonts w:ascii="Cambria Math" w:eastAsiaTheme="minorEastAsia" w:hAnsi="Cambria Math"/>
              <w:lang w:val="en-GB"/>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Г1</m:t>
              </m:r>
            </m:sub>
          </m:sSub>
          <m:r>
            <w:rPr>
              <w:rFonts w:ascii="Cambria Math" w:eastAsiaTheme="minorEastAsia" w:hAnsi="Cambria Math"/>
              <w:lang w:val="en-US"/>
            </w:rPr>
            <m:t>=</m:t>
          </m:r>
          <m:r>
            <w:rPr>
              <w:rFonts w:ascii="Cambria Math" w:eastAsiaTheme="minorEastAsia" w:hAnsi="Cambria Math"/>
            </w:rPr>
            <m:t>0,084+0,159</m:t>
          </m:r>
          <m:r>
            <w:rPr>
              <w:rFonts w:ascii="Cambria Math" w:eastAsiaTheme="minorEastAsia" w:hAnsi="Cambria Math"/>
              <w:lang w:val="en-US"/>
            </w:rPr>
            <m:t>=0,24</m:t>
          </m:r>
          <m:r>
            <w:rPr>
              <w:rFonts w:ascii="Cambria Math" w:eastAsiaTheme="minorEastAsia" w:hAnsi="Cambria Math"/>
            </w:rPr>
            <m:t>3</m:t>
          </m:r>
          <m:r>
            <w:rPr>
              <w:rFonts w:ascii="Cambria Math" w:eastAsiaTheme="minorEastAsia" w:hAnsi="Cambria Math"/>
              <w:lang w:val="en-US"/>
            </w:rPr>
            <m:t>.</m:t>
          </m:r>
        </m:oMath>
      </m:oMathPara>
    </w:p>
    <w:p w14:paraId="434B0950" w14:textId="774CEF51" w:rsidR="002A736D" w:rsidRPr="00812AE0" w:rsidRDefault="00BA7C98" w:rsidP="002A736D">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Т,Г1</m:t>
                  </m:r>
                </m:sub>
              </m:sSub>
            </m:num>
            <m:den>
              <m:r>
                <w:rPr>
                  <w:rFonts w:ascii="Cambria Math" w:eastAsiaTheme="minorEastAsia" w:hAnsi="Cambria Math"/>
                  <w:lang w:val="en-US"/>
                </w:rPr>
                <m:t>4</m:t>
              </m:r>
            </m:den>
          </m:f>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0,243</m:t>
              </m:r>
            </m:num>
            <m:den>
              <m:r>
                <w:rPr>
                  <w:rFonts w:ascii="Cambria Math" w:eastAsiaTheme="minorEastAsia" w:hAnsi="Cambria Math"/>
                </w:rPr>
                <m:t>4</m:t>
              </m:r>
            </m:den>
          </m:f>
          <m:r>
            <w:rPr>
              <w:rFonts w:ascii="Cambria Math" w:eastAsiaTheme="minorEastAsia" w:hAnsi="Cambria Math"/>
              <w:lang w:val="en-US"/>
            </w:rPr>
            <m:t>=0,06</m:t>
          </m:r>
          <m:r>
            <w:rPr>
              <w:rFonts w:ascii="Cambria Math" w:eastAsiaTheme="minorEastAsia" w:hAnsi="Cambria Math"/>
            </w:rPr>
            <m:t>1</m:t>
          </m:r>
          <m:r>
            <w:rPr>
              <w:rFonts w:ascii="Cambria Math" w:eastAsiaTheme="minorEastAsia" w:hAnsi="Cambria Math"/>
              <w:lang w:val="en-US"/>
            </w:rPr>
            <m:t>.</m:t>
          </m:r>
        </m:oMath>
      </m:oMathPara>
    </w:p>
    <w:p w14:paraId="3B5B657F" w14:textId="4025D618" w:rsidR="00B04D86" w:rsidRPr="00B04D86" w:rsidRDefault="00BA7C98" w:rsidP="00B04D86">
      <w:pPr>
        <w:ind w:firstLine="709"/>
        <w:rPr>
          <w:rFonts w:eastAsiaTheme="minorEastAsia"/>
          <w:szCs w:val="28"/>
          <w:lang w:val="en-US"/>
        </w:rPr>
      </w:pPr>
      <m:oMathPara>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x</m:t>
              </m:r>
            </m:e>
            <m:sub>
              <m:r>
                <w:rPr>
                  <w:rFonts w:ascii="Cambria Math" w:eastAsiaTheme="minorEastAsia" w:hAnsi="Cambria Math"/>
                  <w:szCs w:val="28"/>
                </w:rPr>
                <m:t>2экв К1</m:t>
              </m:r>
            </m:sub>
          </m:sSub>
          <m:r>
            <w:rPr>
              <w:rFonts w:ascii="Cambria Math" w:eastAsiaTheme="minorEastAsia" w:hAnsi="Cambria Math"/>
              <w:szCs w:val="28"/>
            </w:rPr>
            <m:t>=</m:t>
          </m:r>
          <m:f>
            <m:fPr>
              <m:ctrlPr>
                <w:rPr>
                  <w:rFonts w:ascii="Cambria Math" w:eastAsiaTheme="minorEastAsia" w:hAnsi="Cambria Math"/>
                  <w:i/>
                  <w:szCs w:val="28"/>
                  <w:lang w:val="en-US"/>
                </w:rPr>
              </m:ctrlPr>
            </m:fPr>
            <m:num>
              <m:sSub>
                <m:sSubPr>
                  <m:ctrlPr>
                    <w:rPr>
                      <w:rFonts w:ascii="Cambria Math" w:eastAsiaTheme="minorEastAsia" w:hAnsi="Cambria Math" w:cs="Times New Roman"/>
                      <w:i/>
                      <w:szCs w:val="28"/>
                      <w:lang w:val="en-US"/>
                    </w:rPr>
                  </m:ctrlPr>
                </m:sSubPr>
                <m:e>
                  <m:r>
                    <w:rPr>
                      <w:rFonts w:ascii="Cambria Math" w:eastAsiaTheme="minorEastAsia" w:hAnsi="Cambria Math"/>
                      <w:szCs w:val="28"/>
                      <w:lang w:val="en-US"/>
                    </w:rPr>
                    <m:t>x</m:t>
                  </m:r>
                </m:e>
                <m:sub>
                  <m:r>
                    <w:rPr>
                      <w:rFonts w:ascii="Cambria Math" w:eastAsiaTheme="minorEastAsia" w:hAnsi="Cambria Math"/>
                      <w:szCs w:val="28"/>
                    </w:rPr>
                    <m:t>С,Л</m:t>
                  </m:r>
                </m:sub>
              </m:sSub>
              <m:r>
                <w:rPr>
                  <w:rFonts w:ascii="Cambria Math" w:eastAsiaTheme="minorEastAsia" w:hAnsi="Cambria Math" w:cs="Times New Roman"/>
                  <w:szCs w:val="28"/>
                  <w:lang w:val="en-US"/>
                </w:rPr>
                <m:t>∙</m:t>
              </m:r>
              <m:sSub>
                <m:sSubPr>
                  <m:ctrlPr>
                    <w:rPr>
                      <w:rFonts w:ascii="Cambria Math" w:eastAsiaTheme="minorEastAsia" w:hAnsi="Cambria Math" w:cs="Times New Roman"/>
                      <w:i/>
                      <w:szCs w:val="28"/>
                      <w:lang w:val="en-US"/>
                    </w:rPr>
                  </m:ctrlPr>
                </m:sSubPr>
                <m:e>
                  <m:r>
                    <w:rPr>
                      <w:rFonts w:ascii="Cambria Math" w:eastAsiaTheme="minorEastAsia" w:hAnsi="Cambria Math" w:cs="Times New Roman"/>
                      <w:szCs w:val="28"/>
                      <w:lang w:val="en-GB"/>
                    </w:rPr>
                    <m:t>x</m:t>
                  </m:r>
                </m:e>
                <m:sub>
                  <m:r>
                    <w:rPr>
                      <w:rFonts w:ascii="Cambria Math" w:eastAsiaTheme="minorEastAsia" w:hAnsi="Cambria Math" w:cs="Times New Roman"/>
                      <w:szCs w:val="28"/>
                      <w:lang w:val="en-US"/>
                    </w:rPr>
                    <m:t>1</m:t>
                  </m:r>
                </m:sub>
              </m:sSub>
            </m:num>
            <m:den>
              <m:sSub>
                <m:sSubPr>
                  <m:ctrlPr>
                    <w:rPr>
                      <w:rFonts w:ascii="Cambria Math" w:eastAsiaTheme="minorEastAsia" w:hAnsi="Cambria Math" w:cs="Times New Roman"/>
                      <w:i/>
                      <w:szCs w:val="28"/>
                      <w:lang w:val="en-US"/>
                    </w:rPr>
                  </m:ctrlPr>
                </m:sSubPr>
                <m:e>
                  <m:r>
                    <w:rPr>
                      <w:rFonts w:ascii="Cambria Math" w:eastAsiaTheme="minorEastAsia" w:hAnsi="Cambria Math"/>
                      <w:szCs w:val="28"/>
                      <w:lang w:val="en-US"/>
                    </w:rPr>
                    <m:t>x</m:t>
                  </m:r>
                </m:e>
                <m:sub>
                  <m:r>
                    <w:rPr>
                      <w:rFonts w:ascii="Cambria Math" w:eastAsiaTheme="minorEastAsia" w:hAnsi="Cambria Math"/>
                      <w:szCs w:val="28"/>
                    </w:rPr>
                    <m:t>С,Л</m:t>
                  </m:r>
                </m:sub>
              </m:sSub>
              <m:r>
                <w:rPr>
                  <w:rFonts w:ascii="Cambria Math" w:eastAsiaTheme="minorEastAsia" w:hAnsi="Cambria Math" w:cs="Times New Roman"/>
                  <w:szCs w:val="28"/>
                  <w:lang w:val="en-US"/>
                </w:rPr>
                <m:t>+</m:t>
              </m:r>
              <m:sSub>
                <m:sSubPr>
                  <m:ctrlPr>
                    <w:rPr>
                      <w:rFonts w:ascii="Cambria Math" w:eastAsiaTheme="minorEastAsia" w:hAnsi="Cambria Math" w:cs="Times New Roman"/>
                      <w:i/>
                      <w:szCs w:val="28"/>
                      <w:lang w:val="en-US"/>
                    </w:rPr>
                  </m:ctrlPr>
                </m:sSubPr>
                <m:e>
                  <m:r>
                    <w:rPr>
                      <w:rFonts w:ascii="Cambria Math" w:eastAsiaTheme="minorEastAsia" w:hAnsi="Cambria Math" w:cs="Times New Roman"/>
                      <w:szCs w:val="28"/>
                      <w:lang w:val="en-GB"/>
                    </w:rPr>
                    <m:t>x</m:t>
                  </m:r>
                </m:e>
                <m:sub>
                  <m:r>
                    <w:rPr>
                      <w:rFonts w:ascii="Cambria Math" w:eastAsiaTheme="minorEastAsia" w:hAnsi="Cambria Math" w:cs="Times New Roman"/>
                      <w:szCs w:val="28"/>
                      <w:lang w:val="en-US"/>
                    </w:rPr>
                    <m:t>1</m:t>
                  </m:r>
                </m:sub>
              </m:sSub>
            </m:den>
          </m:f>
          <m:r>
            <w:rPr>
              <w:rFonts w:ascii="Cambria Math" w:eastAsiaTheme="minorEastAsia" w:hAnsi="Cambria Math"/>
              <w:szCs w:val="28"/>
              <w:lang w:val="en-US"/>
            </w:rPr>
            <m:t>=</m:t>
          </m:r>
          <m:f>
            <m:fPr>
              <m:ctrlPr>
                <w:rPr>
                  <w:rFonts w:ascii="Cambria Math" w:eastAsiaTheme="minorEastAsia" w:hAnsi="Cambria Math"/>
                  <w:i/>
                  <w:szCs w:val="28"/>
                </w:rPr>
              </m:ctrlPr>
            </m:fPr>
            <m:num>
              <m:r>
                <w:rPr>
                  <w:rFonts w:ascii="Cambria Math" w:eastAsiaTheme="minorEastAsia" w:hAnsi="Cambria Math"/>
                  <w:szCs w:val="28"/>
                </w:rPr>
                <m:t>0,0</m:t>
              </m:r>
              <m:r>
                <w:rPr>
                  <w:rFonts w:ascii="Cambria Math" w:eastAsiaTheme="minorEastAsia" w:hAnsi="Cambria Math"/>
                  <w:szCs w:val="28"/>
                  <w:lang w:val="en-GB"/>
                </w:rPr>
                <m:t>5∙0,061</m:t>
              </m:r>
            </m:num>
            <m:den>
              <m:r>
                <w:rPr>
                  <w:rFonts w:ascii="Cambria Math" w:eastAsiaTheme="minorEastAsia" w:hAnsi="Cambria Math"/>
                  <w:szCs w:val="28"/>
                </w:rPr>
                <m:t>0</m:t>
              </m:r>
              <m:r>
                <w:rPr>
                  <w:rFonts w:ascii="Cambria Math" w:eastAsiaTheme="minorEastAsia" w:hAnsi="Cambria Math"/>
                  <w:szCs w:val="28"/>
                  <w:lang w:val="en-GB"/>
                </w:rPr>
                <m:t>,05+0,061</m:t>
              </m:r>
            </m:den>
          </m:f>
          <m:r>
            <w:rPr>
              <w:rFonts w:ascii="Cambria Math" w:eastAsiaTheme="minorEastAsia" w:hAnsi="Cambria Math"/>
              <w:szCs w:val="28"/>
              <w:lang w:val="en-US"/>
            </w:rPr>
            <m:t>=0,0275.</m:t>
          </m:r>
        </m:oMath>
      </m:oMathPara>
    </w:p>
    <w:p w14:paraId="207932E6" w14:textId="046B1A13" w:rsidR="007416F7" w:rsidRDefault="007416F7" w:rsidP="007416F7">
      <w:pPr>
        <w:ind w:firstLine="709"/>
        <w:rPr>
          <w:rFonts w:eastAsiaTheme="minorEastAsia"/>
        </w:rPr>
      </w:pPr>
      <w:r>
        <w:rPr>
          <w:rFonts w:eastAsiaTheme="minorEastAsia"/>
        </w:rPr>
        <w:t xml:space="preserve">Из главы 2 для расчетной точки </w:t>
      </w:r>
      <w:r w:rsidR="00747A26">
        <w:rPr>
          <w:rFonts w:eastAsiaTheme="minorEastAsia"/>
        </w:rPr>
        <w:t>К</w:t>
      </w:r>
      <w:proofErr w:type="gramStart"/>
      <w:r w:rsidR="00747A26">
        <w:rPr>
          <w:rFonts w:eastAsiaTheme="minorEastAsia"/>
        </w:rPr>
        <w:t>1</w:t>
      </w:r>
      <w:proofErr w:type="gramEnd"/>
      <w:r>
        <w:rPr>
          <w:rFonts w:eastAsiaTheme="minorEastAsia"/>
        </w:rPr>
        <w:t>:</w:t>
      </w:r>
    </w:p>
    <w:p w14:paraId="64A26D01" w14:textId="2ABAC76A" w:rsidR="007416F7" w:rsidRDefault="00BA7C98" w:rsidP="007416F7">
      <w:pPr>
        <w:ind w:firstLine="709"/>
        <w:rPr>
          <w:rFonts w:eastAsiaTheme="minorEastAsia"/>
        </w:rPr>
      </w:pPr>
      <m:oMathPara>
        <m:oMath>
          <m:sSubSup>
            <m:sSubSupPr>
              <m:ctrlPr>
                <w:rPr>
                  <w:rFonts w:ascii="Cambria Math" w:eastAsiaTheme="minorEastAsia" w:hAnsi="Cambria Math"/>
                  <w:i/>
                </w:rPr>
              </m:ctrlPr>
            </m:sSubSupPr>
            <m:e>
              <m:r>
                <w:rPr>
                  <w:rFonts w:ascii="Cambria Math" w:eastAsiaTheme="minorEastAsia" w:hAnsi="Cambria Math"/>
                  <w:lang w:val="en-US"/>
                </w:rPr>
                <m:t>E</m:t>
              </m:r>
            </m:e>
            <m:sub>
              <m:r>
                <w:rPr>
                  <w:rFonts w:ascii="Cambria Math" w:eastAsiaTheme="minorEastAsia" w:hAnsi="Cambria Math"/>
                </w:rPr>
                <m:t>1экв К1</m:t>
              </m:r>
            </m:sub>
            <m:sup>
              <m:r>
                <w:rPr>
                  <w:rFonts w:ascii="Cambria Math" w:eastAsiaTheme="minorEastAsia" w:hAnsi="Cambria Math"/>
                </w:rPr>
                <m:t>''</m:t>
              </m:r>
            </m:sup>
          </m:sSubSup>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с</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lang w:val="en-GB"/>
                    </w:rPr>
                  </m:ctrlPr>
                </m:sSubPr>
                <m:e>
                  <m:r>
                    <w:rPr>
                      <w:rFonts w:ascii="Cambria Math" w:eastAsiaTheme="minorEastAsia" w:hAnsi="Cambria Math"/>
                      <w:lang w:val="en-GB"/>
                    </w:rPr>
                    <m:t>E</m:t>
                  </m:r>
                </m:e>
                <m:sub>
                  <m:r>
                    <w:rPr>
                      <w:rFonts w:ascii="Cambria Math" w:eastAsiaTheme="minorEastAsia" w:hAnsi="Cambria Math"/>
                    </w:rPr>
                    <m:t>Г</m:t>
                  </m:r>
                </m:sub>
              </m:sSub>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x</m:t>
                  </m:r>
                </m:e>
                <m:sub>
                  <m:r>
                    <w:rPr>
                      <w:rFonts w:ascii="Cambria Math" w:eastAsiaTheme="minorEastAsia" w:hAnsi="Cambria Math"/>
                    </w:rPr>
                    <m:t>с,л</m:t>
                  </m:r>
                </m:sub>
              </m:sSub>
            </m:num>
            <m:den>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lang w:val="en-GB"/>
                    </w:rPr>
                  </m:ctrlPr>
                </m:sSubPr>
                <m:e>
                  <m:r>
                    <w:rPr>
                      <w:rFonts w:ascii="Cambria Math" w:eastAsiaTheme="minorEastAsia" w:hAnsi="Cambria Math"/>
                      <w:lang w:val="en-GB"/>
                    </w:rPr>
                    <m:t>x</m:t>
                  </m:r>
                </m:e>
                <m:sub>
                  <m:r>
                    <w:rPr>
                      <w:rFonts w:ascii="Cambria Math" w:eastAsiaTheme="minorEastAsia" w:hAnsi="Cambria Math"/>
                    </w:rPr>
                    <m:t>с,л</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1,0∙0,054+1,094∙0,05</m:t>
              </m:r>
            </m:num>
            <m:den>
              <m:r>
                <w:rPr>
                  <w:rFonts w:ascii="Cambria Math" w:eastAsiaTheme="minorEastAsia" w:hAnsi="Cambria Math"/>
                </w:rPr>
                <m:t>0,054+0,05</m:t>
              </m:r>
            </m:den>
          </m:f>
          <m:r>
            <w:rPr>
              <w:rFonts w:ascii="Cambria Math" w:eastAsiaTheme="minorEastAsia" w:hAnsi="Cambria Math"/>
            </w:rPr>
            <m:t>=1,045,</m:t>
          </m:r>
        </m:oMath>
      </m:oMathPara>
    </w:p>
    <w:p w14:paraId="463CBC32" w14:textId="1D11A496" w:rsidR="007416F7" w:rsidRDefault="00BA7C98" w:rsidP="007416F7">
      <w:pPr>
        <w:ind w:firstLine="709"/>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1экв К1</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lang w:val="en-GB"/>
                    </w:rPr>
                  </m:ctrlPr>
                </m:sSubPr>
                <m:e>
                  <m:r>
                    <w:rPr>
                      <w:rFonts w:ascii="Cambria Math" w:eastAsiaTheme="minorEastAsia" w:hAnsi="Cambria Math"/>
                      <w:lang w:val="en-GB"/>
                    </w:rPr>
                    <m:t>x</m:t>
                  </m:r>
                </m:e>
                <m:sub>
                  <m:r>
                    <w:rPr>
                      <w:rFonts w:ascii="Cambria Math" w:eastAsiaTheme="minorEastAsia" w:hAnsi="Cambria Math"/>
                    </w:rPr>
                    <m:t>с,л</m:t>
                  </m:r>
                </m:sub>
              </m:sSub>
            </m:num>
            <m:den>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lang w:val="en-GB"/>
                    </w:rPr>
                  </m:ctrlPr>
                </m:sSubPr>
                <m:e>
                  <m:r>
                    <w:rPr>
                      <w:rFonts w:ascii="Cambria Math" w:eastAsiaTheme="minorEastAsia" w:hAnsi="Cambria Math"/>
                      <w:lang w:val="en-GB"/>
                    </w:rPr>
                    <m:t>x</m:t>
                  </m:r>
                </m:e>
                <m:sub>
                  <m:r>
                    <w:rPr>
                      <w:rFonts w:ascii="Cambria Math" w:eastAsiaTheme="minorEastAsia" w:hAnsi="Cambria Math"/>
                    </w:rPr>
                    <m:t>с,л</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0,054∙0,05</m:t>
              </m:r>
            </m:num>
            <m:den>
              <m:r>
                <w:rPr>
                  <w:rFonts w:ascii="Cambria Math" w:eastAsiaTheme="minorEastAsia" w:hAnsi="Cambria Math"/>
                </w:rPr>
                <m:t>0,054+0,05</m:t>
              </m:r>
            </m:den>
          </m:f>
          <m:r>
            <w:rPr>
              <w:rFonts w:ascii="Cambria Math" w:eastAsiaTheme="minorEastAsia" w:hAnsi="Cambria Math"/>
            </w:rPr>
            <m:t>=0,026.</m:t>
          </m:r>
        </m:oMath>
      </m:oMathPara>
    </w:p>
    <w:p w14:paraId="230C952B" w14:textId="77777777" w:rsidR="007416F7" w:rsidRDefault="007416F7" w:rsidP="007416F7">
      <w:pPr>
        <w:ind w:firstLine="709"/>
        <w:rPr>
          <w:rFonts w:eastAsiaTheme="minorEastAsia"/>
        </w:rPr>
      </w:pPr>
      <w:r>
        <w:rPr>
          <w:rFonts w:eastAsiaTheme="minorEastAsia"/>
        </w:rPr>
        <w:t>Значения симметричных составляющих тока двухфазного короткого замыкания:</w:t>
      </w:r>
    </w:p>
    <w:p w14:paraId="34C365A5" w14:textId="2DCA2CCF" w:rsidR="007416F7" w:rsidRDefault="00BA7C98" w:rsidP="007416F7">
      <w:pPr>
        <w:ind w:firstLine="709"/>
        <w:rPr>
          <w:rFonts w:eastAsiaTheme="minorEastAsia"/>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2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sSubSup>
                <m:sSubSupPr>
                  <m:ctrlPr>
                    <w:rPr>
                      <w:rFonts w:ascii="Cambria Math" w:eastAsiaTheme="minorEastAsia" w:hAnsi="Cambria Math"/>
                      <w:i/>
                    </w:rPr>
                  </m:ctrlPr>
                </m:sSubSupPr>
                <m:e>
                  <m:r>
                    <w:rPr>
                      <w:rFonts w:ascii="Cambria Math" w:eastAsiaTheme="minorEastAsia" w:hAnsi="Cambria Math"/>
                      <w:lang w:val="en-US"/>
                    </w:rPr>
                    <m:t>E</m:t>
                  </m:r>
                </m:e>
                <m:sub>
                  <m:r>
                    <w:rPr>
                      <w:rFonts w:ascii="Cambria Math" w:eastAsiaTheme="minorEastAsia" w:hAnsi="Cambria Math"/>
                    </w:rPr>
                    <m:t>экв К1</m:t>
                  </m:r>
                </m:sub>
                <m:sup>
                  <m:r>
                    <w:rPr>
                      <w:rFonts w:ascii="Cambria Math" w:eastAsiaTheme="minorEastAsia" w:hAnsi="Cambria Math"/>
                    </w:rPr>
                    <m:t>''</m:t>
                  </m:r>
                </m:sup>
              </m:sSubSup>
            </m:num>
            <m:den>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1экв К1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den>
          </m:f>
          <m:r>
            <w:rPr>
              <w:rFonts w:ascii="Cambria Math" w:eastAsia="Arial Unicode MS" w:hAnsi="Cambria Math" w:cs="Tahoma"/>
              <w:noProof/>
              <w:lang w:val="en-US"/>
            </w:rPr>
            <m:t>∙</m:t>
          </m:r>
          <m:sSub>
            <m:sSubPr>
              <m:ctrlPr>
                <w:rPr>
                  <w:rFonts w:ascii="Cambria Math" w:eastAsia="Arial Unicode MS" w:hAnsi="Cambria Math" w:cs="Tahoma"/>
                  <w:i/>
                  <w:noProof/>
                  <w:lang w:val="en-GB"/>
                </w:rPr>
              </m:ctrlPr>
            </m:sSubPr>
            <m:e>
              <m:r>
                <w:rPr>
                  <w:rFonts w:ascii="Cambria Math" w:eastAsia="Arial Unicode MS" w:hAnsi="Cambria Math" w:cs="Tahoma"/>
                  <w:noProof/>
                  <w:lang w:val="en-GB"/>
                </w:rPr>
                <m:t>I</m:t>
              </m:r>
            </m:e>
            <m:sub>
              <m:r>
                <w:rPr>
                  <w:rFonts w:ascii="Cambria Math" w:eastAsia="Arial Unicode MS" w:hAnsi="Cambria Math" w:cs="Tahoma"/>
                  <w:noProof/>
                </w:rPr>
                <m:t>б</m:t>
              </m:r>
            </m:sub>
          </m:sSub>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r>
                <w:rPr>
                  <w:rFonts w:ascii="Cambria Math" w:eastAsiaTheme="minorEastAsia" w:hAnsi="Cambria Math"/>
                </w:rPr>
                <m:t>1,045</m:t>
              </m:r>
            </m:num>
            <m:den>
              <m:r>
                <w:rPr>
                  <w:rFonts w:ascii="Cambria Math" w:eastAsiaTheme="minorEastAsia" w:hAnsi="Cambria Math"/>
                </w:rPr>
                <m:t>0,026+0,0275</m:t>
              </m:r>
            </m:den>
          </m:f>
          <m:r>
            <w:rPr>
              <w:rFonts w:ascii="Cambria Math" w:eastAsia="Arial Unicode MS" w:hAnsi="Cambria Math" w:cs="Tahoma"/>
              <w:noProof/>
              <w:lang w:val="en-US"/>
            </w:rPr>
            <m:t>∙0</m:t>
          </m:r>
          <m:r>
            <w:rPr>
              <w:rFonts w:ascii="Cambria Math" w:eastAsia="Arial Unicode MS" w:hAnsi="Cambria Math" w:cs="Tahoma"/>
              <w:noProof/>
            </w:rPr>
            <m:t>,502</m:t>
          </m:r>
          <m:r>
            <w:rPr>
              <w:rFonts w:ascii="Cambria Math" w:eastAsia="Arial Unicode MS" w:hAnsi="Cambria Math" w:cs="Tahoma"/>
              <w:noProof/>
              <w:lang w:val="en-US"/>
            </w:rPr>
            <m:t>=9</m:t>
          </m:r>
          <m:r>
            <w:rPr>
              <w:rFonts w:ascii="Cambria Math" w:eastAsia="Arial Unicode MS" w:hAnsi="Cambria Math" w:cs="Tahoma"/>
              <w:noProof/>
            </w:rPr>
            <m:t>,81 кА</m:t>
          </m:r>
          <m:r>
            <w:rPr>
              <w:rFonts w:ascii="Cambria Math" w:eastAsia="Arial Unicode MS" w:hAnsi="Cambria Math" w:cs="Tahoma"/>
              <w:noProof/>
              <w:lang w:val="en-US"/>
            </w:rPr>
            <m:t>.</m:t>
          </m:r>
        </m:oMath>
      </m:oMathPara>
    </w:p>
    <w:p w14:paraId="1ABCC643" w14:textId="77777777" w:rsidR="0062021C" w:rsidRDefault="0062021C" w:rsidP="0062021C">
      <w:pPr>
        <w:ind w:firstLine="709"/>
        <w:rPr>
          <w:rFonts w:eastAsiaTheme="minorEastAsia"/>
          <w:szCs w:val="28"/>
        </w:rPr>
      </w:pPr>
      <w:r>
        <w:rPr>
          <w:rFonts w:eastAsiaTheme="minorEastAsia"/>
          <w:szCs w:val="28"/>
        </w:rPr>
        <w:t xml:space="preserve">Полный ток </w:t>
      </w:r>
      <w:proofErr w:type="gramStart"/>
      <w:r>
        <w:rPr>
          <w:rFonts w:eastAsiaTheme="minorEastAsia"/>
          <w:szCs w:val="28"/>
        </w:rPr>
        <w:t>КЗ</w:t>
      </w:r>
      <w:proofErr w:type="gramEnd"/>
      <w:r>
        <w:rPr>
          <w:rFonts w:eastAsiaTheme="minorEastAsia"/>
          <w:szCs w:val="28"/>
        </w:rPr>
        <w:t>:</w:t>
      </w:r>
    </w:p>
    <w:p w14:paraId="570EC883" w14:textId="77777777" w:rsidR="0062021C" w:rsidRDefault="00BA7C98" w:rsidP="0062021C">
      <w:pPr>
        <w:jc w:val="center"/>
        <w:rPr>
          <w:rFonts w:eastAsiaTheme="minorEastAsia"/>
          <w:szCs w:val="28"/>
        </w:rPr>
      </w:pPr>
      <m:oMathPara>
        <m:oMath>
          <m:sSubSup>
            <m:sSubSupPr>
              <m:ctrlPr>
                <w:rPr>
                  <w:rFonts w:ascii="Cambria Math" w:eastAsia="Times New Roman" w:hAnsi="Cambria Math" w:cs="Times New Roman"/>
                  <w:i/>
                  <w:szCs w:val="28"/>
                </w:rPr>
              </m:ctrlPr>
            </m:sSubSupPr>
            <m:e>
              <m:r>
                <w:rPr>
                  <w:rFonts w:ascii="Cambria Math" w:hAnsi="Cambria Math"/>
                  <w:szCs w:val="28"/>
                  <w:lang w:val="en-US"/>
                </w:rPr>
                <m:t>I</m:t>
              </m:r>
            </m:e>
            <m:sub>
              <m:r>
                <w:rPr>
                  <w:rFonts w:ascii="Cambria Math" w:hAnsi="Cambria Math"/>
                  <w:szCs w:val="28"/>
                </w:rPr>
                <m:t>К</m:t>
              </m:r>
            </m:sub>
            <m:sup>
              <m:d>
                <m:dPr>
                  <m:ctrlPr>
                    <w:rPr>
                      <w:rFonts w:ascii="Cambria Math" w:eastAsia="Times New Roman" w:hAnsi="Cambria Math" w:cs="Times New Roman"/>
                      <w:i/>
                      <w:szCs w:val="28"/>
                    </w:rPr>
                  </m:ctrlPr>
                </m:dPr>
                <m:e>
                  <m:r>
                    <w:rPr>
                      <w:rFonts w:ascii="Cambria Math" w:hAnsi="Cambria Math"/>
                      <w:szCs w:val="28"/>
                      <w:lang w:val="en-US"/>
                    </w:rPr>
                    <m:t>n</m:t>
                  </m:r>
                </m:e>
              </m:d>
            </m:sup>
          </m:sSubSup>
          <m:r>
            <w:rPr>
              <w:rFonts w:ascii="Cambria Math" w:hAnsi="Cambria Math"/>
              <w:szCs w:val="28"/>
            </w:rPr>
            <m:t>=</m:t>
          </m:r>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lang w:val="en-US"/>
                    </w:rPr>
                    <m:t>n</m:t>
                  </m:r>
                </m:e>
              </m:d>
            </m:sup>
          </m:sSup>
          <m:r>
            <w:rPr>
              <w:rFonts w:ascii="Cambria Math" w:hAnsi="Cambria Math"/>
              <w:szCs w:val="28"/>
            </w:rPr>
            <m:t>∙</m:t>
          </m:r>
          <m:sSubSup>
            <m:sSubSupPr>
              <m:ctrlPr>
                <w:rPr>
                  <w:rFonts w:ascii="Cambria Math" w:eastAsia="Calibri" w:hAnsi="Cambria Math" w:cs="Arial"/>
                  <w:i/>
                  <w:szCs w:val="24"/>
                </w:rPr>
              </m:ctrlPr>
            </m:sSubSupPr>
            <m:e>
              <m:r>
                <w:rPr>
                  <w:rFonts w:ascii="Cambria Math" w:eastAsia="Calibri" w:hAnsi="Cambria Math" w:cs="Arial"/>
                  <w:szCs w:val="24"/>
                  <w:lang w:val="en-US"/>
                </w:rPr>
                <m:t>I</m:t>
              </m:r>
            </m:e>
            <m:sub>
              <m:sSub>
                <m:sSubPr>
                  <m:ctrlPr>
                    <w:rPr>
                      <w:rFonts w:ascii="Cambria Math" w:eastAsia="Calibri" w:hAnsi="Cambria Math" w:cs="Arial"/>
                      <w:i/>
                      <w:szCs w:val="24"/>
                    </w:rPr>
                  </m:ctrlPr>
                </m:sSubPr>
                <m:e>
                  <m:r>
                    <w:rPr>
                      <w:rFonts w:ascii="Cambria Math" w:eastAsia="Calibri" w:hAnsi="Cambria Math" w:cs="Arial"/>
                      <w:szCs w:val="24"/>
                    </w:rPr>
                    <m:t>K</m:t>
                  </m:r>
                </m:e>
                <m:sub>
                  <m:r>
                    <w:rPr>
                      <w:rFonts w:ascii="Cambria Math" w:eastAsia="Calibri" w:hAnsi="Cambria Math" w:cs="Arial"/>
                      <w:szCs w:val="24"/>
                    </w:rPr>
                    <m:t>1</m:t>
                  </m:r>
                </m:sub>
              </m:sSub>
            </m:sub>
            <m:sup>
              <m:d>
                <m:dPr>
                  <m:ctrlPr>
                    <w:rPr>
                      <w:rFonts w:ascii="Cambria Math" w:eastAsia="Calibri" w:hAnsi="Cambria Math" w:cs="Arial"/>
                      <w:i/>
                      <w:szCs w:val="24"/>
                    </w:rPr>
                  </m:ctrlPr>
                </m:dPr>
                <m:e>
                  <m:r>
                    <w:rPr>
                      <w:rFonts w:ascii="Cambria Math" w:eastAsia="Calibri" w:hAnsi="Cambria Math" w:cs="Arial"/>
                      <w:szCs w:val="24"/>
                    </w:rPr>
                    <m:t>n</m:t>
                  </m:r>
                </m:e>
              </m:d>
            </m:sup>
          </m:sSubSup>
          <m:r>
            <w:rPr>
              <w:rFonts w:ascii="Cambria Math" w:hAnsi="Cambria Math"/>
              <w:szCs w:val="28"/>
            </w:rPr>
            <m:t>,</m:t>
          </m:r>
        </m:oMath>
      </m:oMathPara>
    </w:p>
    <w:p w14:paraId="6D2F3110" w14:textId="77777777" w:rsidR="0062021C" w:rsidRDefault="0062021C" w:rsidP="0062021C">
      <w:pPr>
        <w:rPr>
          <w:rFonts w:eastAsiaTheme="minorEastAsia"/>
          <w:szCs w:val="28"/>
        </w:rPr>
      </w:pPr>
      <w:r>
        <w:rPr>
          <w:rFonts w:eastAsiaTheme="minorEastAsia"/>
          <w:szCs w:val="28"/>
        </w:rPr>
        <w:t xml:space="preserve">где </w:t>
      </w:r>
      <w:r>
        <w:rPr>
          <w:rFonts w:eastAsiaTheme="minorEastAsia"/>
          <w:szCs w:val="28"/>
          <w:lang w:val="en-US"/>
        </w:rPr>
        <w:t>n</w:t>
      </w:r>
      <w:r>
        <w:rPr>
          <w:rFonts w:eastAsiaTheme="minorEastAsia"/>
          <w:szCs w:val="28"/>
        </w:rPr>
        <w:t xml:space="preserve"> –вид </w:t>
      </w:r>
      <w:proofErr w:type="gramStart"/>
      <w:r>
        <w:rPr>
          <w:rFonts w:eastAsiaTheme="minorEastAsia"/>
          <w:szCs w:val="28"/>
        </w:rPr>
        <w:t>КЗ</w:t>
      </w:r>
      <w:proofErr w:type="gramEnd"/>
      <w:r>
        <w:rPr>
          <w:rFonts w:eastAsiaTheme="minorEastAsia"/>
          <w:szCs w:val="28"/>
        </w:rPr>
        <w:t xml:space="preserve">, </w:t>
      </w:r>
    </w:p>
    <w:p w14:paraId="14411A12" w14:textId="4460A1A0" w:rsidR="002A736D" w:rsidRPr="00E55879" w:rsidRDefault="00BA7C98" w:rsidP="008B4B1B">
      <w:pPr>
        <w:rPr>
          <w:rFonts w:eastAsiaTheme="minorEastAsia"/>
          <w:szCs w:val="28"/>
        </w:rPr>
      </w:pP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lang w:val="en-US"/>
                  </w:rPr>
                  <m:t>n</m:t>
                </m:r>
              </m:e>
            </m:d>
          </m:sup>
        </m:sSup>
      </m:oMath>
      <w:r w:rsidR="0062021C">
        <w:rPr>
          <w:rFonts w:eastAsiaTheme="minorEastAsia"/>
          <w:szCs w:val="28"/>
        </w:rPr>
        <w:t xml:space="preserve">– коэффициент эквивалентности прямой последовательности для определенного вида </w:t>
      </w:r>
      <w:proofErr w:type="gramStart"/>
      <w:r w:rsidR="0062021C">
        <w:rPr>
          <w:rFonts w:eastAsiaTheme="minorEastAsia"/>
          <w:szCs w:val="28"/>
        </w:rPr>
        <w:t>КЗ</w:t>
      </w:r>
      <w:proofErr w:type="gramEnd"/>
      <w:r w:rsidR="0062021C">
        <w:rPr>
          <w:rFonts w:eastAsiaTheme="minorEastAsia"/>
          <w:szCs w:val="28"/>
        </w:rPr>
        <w:t xml:space="preserve">: </w:t>
      </w: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1</m:t>
                </m:r>
              </m:e>
            </m:d>
          </m:sup>
        </m:sSup>
        <m:r>
          <w:rPr>
            <w:rFonts w:ascii="Cambria Math" w:hAnsi="Cambria Math"/>
            <w:szCs w:val="28"/>
          </w:rPr>
          <m:t xml:space="preserve">=3, </m:t>
        </m:r>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2</m:t>
                </m:r>
              </m:e>
            </m:d>
          </m:sup>
        </m:sSup>
        <m:r>
          <w:rPr>
            <w:rFonts w:ascii="Cambria Math" w:hAnsi="Cambria Math"/>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szCs w:val="28"/>
              </w:rPr>
              <m:t>3</m:t>
            </m:r>
          </m:e>
        </m:rad>
      </m:oMath>
      <w:r w:rsidR="0062021C">
        <w:rPr>
          <w:rFonts w:eastAsiaTheme="minorEastAsia"/>
          <w:szCs w:val="28"/>
        </w:rPr>
        <w:t xml:space="preserve">, </w:t>
      </w: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1,1</m:t>
                </m:r>
              </m:e>
            </m:d>
          </m:sup>
        </m:sSup>
        <m:r>
          <w:rPr>
            <w:rFonts w:ascii="Cambria Math" w:hAnsi="Cambria Math"/>
            <w:szCs w:val="28"/>
          </w:rPr>
          <m:t>=</m:t>
        </m:r>
        <m:rad>
          <m:radPr>
            <m:degHide m:val="1"/>
            <m:ctrlPr>
              <w:rPr>
                <w:rFonts w:ascii="Cambria Math" w:eastAsia="Times New Roman" w:hAnsi="Cambria Math" w:cs="Times New Roman"/>
                <w:i/>
                <w:sz w:val="24"/>
                <w:szCs w:val="24"/>
              </w:rPr>
            </m:ctrlPr>
          </m:radPr>
          <m:deg/>
          <m:e>
            <m:r>
              <w:rPr>
                <w:rFonts w:ascii="Cambria Math" w:hAnsi="Cambria Math"/>
                <w:sz w:val="24"/>
              </w:rPr>
              <m:t>3</m:t>
            </m:r>
          </m:e>
        </m:rad>
        <m:r>
          <w:rPr>
            <w:rFonts w:ascii="Cambria Math" w:hAnsi="Cambria Math"/>
            <w:sz w:val="24"/>
          </w:rPr>
          <m:t>∙</m:t>
        </m:r>
        <m:rad>
          <m:radPr>
            <m:degHide m:val="1"/>
            <m:ctrlPr>
              <w:rPr>
                <w:rFonts w:ascii="Cambria Math" w:eastAsia="Times New Roman" w:hAnsi="Cambria Math" w:cs="Times New Roman"/>
                <w:i/>
                <w:sz w:val="24"/>
                <w:szCs w:val="24"/>
                <w:lang w:val="en-US"/>
              </w:rPr>
            </m:ctrlPr>
          </m:radPr>
          <m:deg/>
          <m:e>
            <m:r>
              <w:rPr>
                <w:rFonts w:ascii="Cambria Math" w:hAnsi="Cambria Math"/>
                <w:sz w:val="24"/>
              </w:rPr>
              <m:t>1-</m:t>
            </m:r>
            <m:f>
              <m:fPr>
                <m:ctrlPr>
                  <w:rPr>
                    <w:rFonts w:ascii="Cambria Math" w:eastAsia="Times New Roman" w:hAnsi="Cambria Math" w:cs="Times New Roman"/>
                    <w:i/>
                    <w:sz w:val="24"/>
                    <w:szCs w:val="24"/>
                    <w:lang w:val="en-US"/>
                  </w:rPr>
                </m:ctrlPr>
              </m:fPr>
              <m:num>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12</m:t>
                    </m:r>
                  </m:sub>
                </m:sSub>
                <m:r>
                  <w:rPr>
                    <w:rFonts w:ascii="Cambria Math" w:hAnsi="Cambria Math"/>
                    <w:sz w:val="24"/>
                  </w:rPr>
                  <m:t>∙</m:t>
                </m:r>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10</m:t>
                    </m:r>
                  </m:sub>
                </m:sSub>
              </m:num>
              <m:den>
                <m:sSup>
                  <m:sSupPr>
                    <m:ctrlPr>
                      <w:rPr>
                        <w:rFonts w:ascii="Cambria Math" w:eastAsia="Times New Roman" w:hAnsi="Cambria Math" w:cs="Times New Roman"/>
                        <w:i/>
                        <w:sz w:val="24"/>
                        <w:szCs w:val="24"/>
                        <w:lang w:val="en-US"/>
                      </w:rPr>
                    </m:ctrlPr>
                  </m:sSupPr>
                  <m:e>
                    <m:sSub>
                      <m:sSubPr>
                        <m:ctrlPr>
                          <w:rPr>
                            <w:rFonts w:ascii="Cambria Math" w:eastAsia="Times New Roman" w:hAnsi="Cambria Math" w:cs="Times New Roman"/>
                            <w:i/>
                            <w:sz w:val="24"/>
                            <w:szCs w:val="24"/>
                            <w:lang w:val="en-US"/>
                          </w:rPr>
                        </m:ctrlPr>
                      </m:sSubPr>
                      <m:e>
                        <m:r>
                          <w:rPr>
                            <w:rFonts w:ascii="Cambria Math" w:hAnsi="Cambria Math"/>
                            <w:sz w:val="24"/>
                          </w:rPr>
                          <m:t>(</m:t>
                        </m:r>
                        <m:r>
                          <w:rPr>
                            <w:rFonts w:ascii="Cambria Math" w:hAnsi="Cambria Math"/>
                            <w:sz w:val="24"/>
                            <w:lang w:val="en-US"/>
                          </w:rPr>
                          <m:t>x</m:t>
                        </m:r>
                      </m:e>
                      <m:sub>
                        <m:r>
                          <w:rPr>
                            <w:rFonts w:ascii="Cambria Math" w:hAnsi="Cambria Math"/>
                            <w:sz w:val="24"/>
                            <w:lang w:val="en-US"/>
                          </w:rPr>
                          <m:t>k</m:t>
                        </m:r>
                        <m:r>
                          <w:rPr>
                            <w:rFonts w:ascii="Cambria Math" w:hAnsi="Cambria Math"/>
                            <w:sz w:val="24"/>
                          </w:rPr>
                          <m:t>12</m:t>
                        </m:r>
                      </m:sub>
                    </m:sSub>
                    <m:r>
                      <w:rPr>
                        <w:rFonts w:ascii="Cambria Math" w:hAnsi="Cambria Math"/>
                        <w:sz w:val="24"/>
                      </w:rPr>
                      <m:t>+</m:t>
                    </m:r>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10</m:t>
                        </m:r>
                      </m:sub>
                    </m:sSub>
                    <m:r>
                      <w:rPr>
                        <w:rFonts w:ascii="Cambria Math" w:hAnsi="Cambria Math"/>
                        <w:sz w:val="24"/>
                      </w:rPr>
                      <m:t>)</m:t>
                    </m:r>
                  </m:e>
                  <m:sup>
                    <m:r>
                      <w:rPr>
                        <w:rFonts w:ascii="Cambria Math" w:hAnsi="Cambria Math"/>
                        <w:sz w:val="24"/>
                      </w:rPr>
                      <m:t>2</m:t>
                    </m:r>
                  </m:sup>
                </m:sSup>
              </m:den>
            </m:f>
          </m:e>
        </m:rad>
      </m:oMath>
      <w:r w:rsidR="0062021C">
        <w:rPr>
          <w:rFonts w:eastAsiaTheme="minorEastAsia"/>
          <w:szCs w:val="28"/>
        </w:rPr>
        <w:t xml:space="preserve"> .</w:t>
      </w:r>
    </w:p>
    <w:p w14:paraId="355A9D3B" w14:textId="028A7209" w:rsidR="00677CED" w:rsidRDefault="00E55879" w:rsidP="00053794">
      <w:pPr>
        <w:pStyle w:val="aa"/>
        <w:ind w:left="432"/>
        <w:rPr>
          <w:lang w:eastAsia="ru-RU"/>
        </w:rPr>
      </w:pPr>
      <w:r>
        <w:rPr>
          <w:lang w:eastAsia="ru-RU"/>
        </w:rPr>
        <w:t>Тогда полный ток</w:t>
      </w:r>
      <w:r w:rsidR="00646FFB" w:rsidRPr="00646FFB">
        <w:rPr>
          <w:lang w:eastAsia="ru-RU"/>
        </w:rPr>
        <w:t xml:space="preserve"> </w:t>
      </w:r>
      <w:r w:rsidR="00646FFB">
        <w:rPr>
          <w:lang w:eastAsia="ru-RU"/>
        </w:rPr>
        <w:t>двухфазного</w:t>
      </w:r>
      <w:r>
        <w:rPr>
          <w:lang w:eastAsia="ru-RU"/>
        </w:rPr>
        <w:t xml:space="preserve"> </w:t>
      </w:r>
      <w:proofErr w:type="gramStart"/>
      <w:r>
        <w:rPr>
          <w:lang w:eastAsia="ru-RU"/>
        </w:rPr>
        <w:t>КЗ</w:t>
      </w:r>
      <w:proofErr w:type="gramEnd"/>
      <w:r w:rsidR="00646FFB">
        <w:rPr>
          <w:lang w:eastAsia="ru-RU"/>
        </w:rPr>
        <w:t xml:space="preserve"> в точке К1</w:t>
      </w:r>
      <w:r w:rsidRPr="00646FFB">
        <w:rPr>
          <w:lang w:eastAsia="ru-RU"/>
        </w:rPr>
        <w:t>:</w:t>
      </w:r>
    </w:p>
    <w:p w14:paraId="454E6D11" w14:textId="6624C753" w:rsidR="00646FFB" w:rsidRPr="00EE3C16" w:rsidRDefault="00BA7C98" w:rsidP="00053794">
      <w:pPr>
        <w:pStyle w:val="aa"/>
        <w:ind w:left="432"/>
        <w:rPr>
          <w:i/>
          <w:lang w:eastAsia="ru-RU"/>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rad>
            <m:radPr>
              <m:degHide m:val="1"/>
              <m:ctrlPr>
                <w:rPr>
                  <w:rFonts w:ascii="Cambria Math" w:eastAsia="Arial Unicode MS" w:hAnsi="Cambria Math" w:cs="Tahoma"/>
                  <w:i/>
                  <w:noProof/>
                  <w:lang w:val="en-GB"/>
                </w:rPr>
              </m:ctrlPr>
            </m:radPr>
            <m:deg/>
            <m:e>
              <m:r>
                <w:rPr>
                  <w:rFonts w:ascii="Cambria Math" w:eastAsia="Arial Unicode MS" w:hAnsi="Cambria Math" w:cs="Tahoma"/>
                  <w:noProof/>
                  <w:lang w:val="en-GB"/>
                </w:rPr>
                <m:t>3</m:t>
              </m:r>
            </m:e>
          </m:rad>
          <m:r>
            <w:rPr>
              <w:rFonts w:ascii="Cambria Math" w:eastAsia="Arial Unicode MS" w:hAnsi="Cambria Math" w:cs="Tahoma"/>
              <w:noProof/>
              <w:lang w:val="en-GB"/>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rad>
            <m:radPr>
              <m:degHide m:val="1"/>
              <m:ctrlPr>
                <w:rPr>
                  <w:rFonts w:ascii="Cambria Math" w:eastAsia="Arial Unicode MS" w:hAnsi="Cambria Math" w:cs="Tahoma"/>
                  <w:i/>
                  <w:noProof/>
                  <w:lang w:val="en-GB"/>
                </w:rPr>
              </m:ctrlPr>
            </m:radPr>
            <m:deg/>
            <m:e>
              <m:r>
                <w:rPr>
                  <w:rFonts w:ascii="Cambria Math" w:eastAsia="Arial Unicode MS" w:hAnsi="Cambria Math" w:cs="Tahoma"/>
                  <w:noProof/>
                  <w:lang w:val="en-GB"/>
                </w:rPr>
                <m:t>3</m:t>
              </m:r>
            </m:e>
          </m:rad>
          <m:r>
            <w:rPr>
              <w:rFonts w:ascii="Cambria Math" w:eastAsia="Arial Unicode MS" w:hAnsi="Cambria Math" w:cs="Tahoma"/>
              <w:noProof/>
              <w:lang w:val="en-GB"/>
            </w:rPr>
            <m:t>∙</m:t>
          </m:r>
          <m:r>
            <w:rPr>
              <w:rFonts w:ascii="Cambria Math" w:eastAsia="Arial Unicode MS" w:hAnsi="Cambria Math" w:cs="Tahoma"/>
              <w:noProof/>
              <w:lang w:val="en-US"/>
            </w:rPr>
            <m:t>9</m:t>
          </m:r>
          <m:r>
            <w:rPr>
              <w:rFonts w:ascii="Cambria Math" w:eastAsia="Arial Unicode MS" w:hAnsi="Cambria Math" w:cs="Tahoma"/>
              <w:noProof/>
            </w:rPr>
            <m:t>,81=</m:t>
          </m:r>
          <m:r>
            <w:rPr>
              <w:rFonts w:ascii="Cambria Math" w:eastAsia="Arial Unicode MS" w:hAnsi="Cambria Math" w:cs="Tahoma"/>
              <w:noProof/>
              <w:lang w:val="en-GB"/>
            </w:rPr>
            <m:t xml:space="preserve">16,99 </m:t>
          </m:r>
          <m:r>
            <w:rPr>
              <w:rFonts w:ascii="Cambria Math" w:eastAsia="Arial Unicode MS" w:hAnsi="Cambria Math" w:cs="Tahoma"/>
              <w:noProof/>
            </w:rPr>
            <m:t>кА.</m:t>
          </m:r>
        </m:oMath>
      </m:oMathPara>
    </w:p>
    <w:p w14:paraId="0F661BCA" w14:textId="77777777" w:rsidR="00A547DC" w:rsidRDefault="00A547DC" w:rsidP="00A547DC">
      <w:pPr>
        <w:pStyle w:val="aa"/>
        <w:ind w:left="432"/>
        <w:jc w:val="center"/>
        <w:rPr>
          <w:rFonts w:eastAsiaTheme="minorEastAsia"/>
          <w:b/>
          <w:bCs/>
        </w:rPr>
      </w:pPr>
    </w:p>
    <w:p w14:paraId="37DAAFF3" w14:textId="7E57F530" w:rsidR="00677CED" w:rsidRPr="00A547DC" w:rsidRDefault="00A547DC" w:rsidP="00A547DC">
      <w:pPr>
        <w:pStyle w:val="aa"/>
        <w:ind w:left="432"/>
        <w:jc w:val="center"/>
        <w:rPr>
          <w:b/>
          <w:bCs/>
          <w:lang w:eastAsia="ru-RU"/>
        </w:rPr>
      </w:pPr>
      <w:r w:rsidRPr="00A547DC">
        <w:rPr>
          <w:rFonts w:eastAsiaTheme="minorEastAsia"/>
          <w:b/>
          <w:bCs/>
        </w:rPr>
        <w:t>Точка К</w:t>
      </w:r>
      <w:proofErr w:type="gramStart"/>
      <w:r w:rsidRPr="00A547DC">
        <w:rPr>
          <w:rFonts w:eastAsiaTheme="minorEastAsia"/>
          <w:b/>
          <w:bCs/>
          <w:vertAlign w:val="subscript"/>
        </w:rPr>
        <w:t>2</w:t>
      </w:r>
      <w:proofErr w:type="gramEnd"/>
      <w:r w:rsidRPr="00A547DC">
        <w:rPr>
          <w:rFonts w:eastAsiaTheme="minorEastAsia"/>
          <w:b/>
          <w:bCs/>
        </w:rPr>
        <w:t xml:space="preserve"> (выводы генератора).</w:t>
      </w:r>
    </w:p>
    <w:p w14:paraId="7F52F3CD" w14:textId="134EEB59" w:rsidR="00677CED" w:rsidRPr="006F0390" w:rsidRDefault="00A547DC" w:rsidP="00732EE8">
      <w:pPr>
        <w:ind w:firstLine="709"/>
        <w:rPr>
          <w:lang w:eastAsia="ru-RU"/>
        </w:rPr>
      </w:pPr>
      <w:r w:rsidRPr="00732EE8">
        <w:rPr>
          <w:rFonts w:eastAsiaTheme="minorEastAsia"/>
        </w:rPr>
        <w:t>Для нахождения эквивалентного сопротивления обратной последовательности необходимо свернуть схему замещения (рисунок 4.1) относительно рассматриваемой точки.</w:t>
      </w:r>
    </w:p>
    <w:p w14:paraId="188D5AE6" w14:textId="77777777" w:rsidR="00B951A9" w:rsidRPr="00617D93" w:rsidRDefault="00B951A9" w:rsidP="00B951A9">
      <w:pPr>
        <w:ind w:firstLine="709"/>
        <w:rPr>
          <w:lang w:eastAsia="ru-RU"/>
        </w:rPr>
      </w:pPr>
      <w:r>
        <w:rPr>
          <w:lang w:eastAsia="ru-RU"/>
        </w:rPr>
        <w:t>Рассчитаем эквивалентные сопротивления</w:t>
      </w:r>
      <w:r w:rsidRPr="00617D93">
        <w:rPr>
          <w:lang w:eastAsia="ru-RU"/>
        </w:rPr>
        <w:t>:</w:t>
      </w:r>
    </w:p>
    <w:p w14:paraId="01E4DC0F" w14:textId="3997E491" w:rsidR="00B951A9" w:rsidRPr="00617D93" w:rsidRDefault="00BA7C98" w:rsidP="00B951A9">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Т,Г К2</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m:t>
                  </m:r>
                </m:sub>
              </m:sSub>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lang w:val="en-US"/>
                </w:rPr>
              </m:ctrlPr>
            </m:fPr>
            <m:num>
              <m:r>
                <w:rPr>
                  <w:rFonts w:ascii="Cambria Math" w:eastAsiaTheme="minorEastAsia" w:hAnsi="Cambria Math"/>
                </w:rPr>
                <m:t>0,24</m:t>
              </m:r>
              <m:r>
                <w:rPr>
                  <w:rFonts w:ascii="Cambria Math" w:eastAsiaTheme="minorEastAsia" w:hAnsi="Cambria Math"/>
                  <w:lang w:val="en-GB"/>
                </w:rPr>
                <m:t>3</m:t>
              </m:r>
            </m:num>
            <m:den>
              <m:r>
                <w:rPr>
                  <w:rFonts w:ascii="Cambria Math" w:eastAsiaTheme="minorEastAsia" w:hAnsi="Cambria Math"/>
                </w:rPr>
                <m:t>3</m:t>
              </m:r>
            </m:den>
          </m:f>
          <m:r>
            <w:rPr>
              <w:rFonts w:ascii="Cambria Math" w:eastAsiaTheme="minorEastAsia" w:hAnsi="Cambria Math"/>
            </w:rPr>
            <m:t>=0,08</m:t>
          </m:r>
          <m:r>
            <w:rPr>
              <w:rFonts w:ascii="Cambria Math" w:eastAsiaTheme="minorEastAsia" w:hAnsi="Cambria Math"/>
              <w:lang w:val="en-GB"/>
            </w:rPr>
            <m:t>1</m:t>
          </m:r>
          <m:r>
            <w:rPr>
              <w:rFonts w:ascii="Cambria Math" w:eastAsiaTheme="minorEastAsia" w:hAnsi="Cambria Math"/>
            </w:rPr>
            <m:t>.</m:t>
          </m:r>
        </m:oMath>
      </m:oMathPara>
    </w:p>
    <w:p w14:paraId="43DAEF42" w14:textId="2FDA4993" w:rsidR="00B951A9" w:rsidRPr="00681E6E" w:rsidRDefault="00BA7C98" w:rsidP="00B951A9">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2</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 К2</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cs="Times New Roman"/>
                      <w:sz w:val="24"/>
                      <w:szCs w:val="24"/>
                      <w:lang w:val="en-US"/>
                    </w:rPr>
                    <m:t>С</m:t>
                  </m:r>
                  <m:r>
                    <w:rPr>
                      <w:rFonts w:ascii="Cambria Math" w:eastAsiaTheme="minorEastAsia" w:hAnsi="Cambria Math"/>
                    </w:rPr>
                    <m:t>,Л</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Т,Г К2</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С,Л</m:t>
                  </m:r>
                </m:sub>
              </m:sSub>
            </m:den>
          </m:f>
          <m:r>
            <w:rPr>
              <w:rFonts w:ascii="Cambria Math" w:eastAsiaTheme="minorEastAsia" w:hAnsi="Cambria Math"/>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Т4</m:t>
              </m:r>
            </m:sub>
          </m:sSub>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0,081∙0,05</m:t>
              </m:r>
            </m:num>
            <m:den>
              <m:r>
                <w:rPr>
                  <w:rFonts w:ascii="Cambria Math" w:eastAsiaTheme="minorEastAsia" w:hAnsi="Cambria Math"/>
                </w:rPr>
                <m:t>0,081+0,05</m:t>
              </m:r>
            </m:den>
          </m:f>
          <m:r>
            <w:rPr>
              <w:rFonts w:ascii="Cambria Math" w:eastAsiaTheme="minorEastAsia" w:hAnsi="Cambria Math"/>
              <w:lang w:val="en-US"/>
            </w:rPr>
            <m:t>+0,084=0,115.</m:t>
          </m:r>
        </m:oMath>
      </m:oMathPara>
    </w:p>
    <w:p w14:paraId="0A79BA74" w14:textId="7DA56156" w:rsidR="00681E6E" w:rsidRPr="000A4A7C" w:rsidRDefault="00BA7C98" w:rsidP="00B951A9">
      <w:pPr>
        <w:ind w:firstLine="709"/>
        <w:rPr>
          <w:rFonts w:eastAsiaTheme="minorEastAsia"/>
          <w:i/>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2эквК2</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2</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cs="Times New Roman"/>
                      <w:sz w:val="24"/>
                      <w:szCs w:val="24"/>
                      <w:lang w:val="en-US"/>
                    </w:rPr>
                    <m:t>Г</m:t>
                  </m:r>
                  <m:r>
                    <w:rPr>
                      <w:rFonts w:ascii="Cambria Math" w:eastAsiaTheme="minorEastAsia" w:hAnsi="Cambria Math" w:cs="Times New Roman"/>
                      <w:sz w:val="24"/>
                      <w:szCs w:val="24"/>
                    </w:rPr>
                    <m:t>4</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2</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Г4</m:t>
                  </m:r>
                </m:sub>
              </m:sSub>
            </m:den>
          </m:f>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0,115∙0,159</m:t>
              </m:r>
            </m:num>
            <m:den>
              <m:r>
                <w:rPr>
                  <w:rFonts w:ascii="Cambria Math" w:eastAsiaTheme="minorEastAsia" w:hAnsi="Cambria Math"/>
                </w:rPr>
                <m:t>0,115+0,159</m:t>
              </m:r>
            </m:den>
          </m:f>
          <m:r>
            <w:rPr>
              <w:rFonts w:ascii="Cambria Math" w:eastAsiaTheme="minorEastAsia" w:hAnsi="Cambria Math"/>
            </w:rPr>
            <m:t>=0,067</m:t>
          </m:r>
        </m:oMath>
      </m:oMathPara>
    </w:p>
    <w:p w14:paraId="74523BBD" w14:textId="0C486901" w:rsidR="00677CED" w:rsidRDefault="00DC04C0" w:rsidP="00053794">
      <w:pPr>
        <w:pStyle w:val="aa"/>
        <w:ind w:left="432"/>
        <w:rPr>
          <w:lang w:eastAsia="ru-RU"/>
        </w:rPr>
      </w:pPr>
      <w:r>
        <w:rPr>
          <w:noProof/>
          <w:lang w:eastAsia="ru-RU"/>
        </w:rPr>
        <w:lastRenderedPageBreak/>
        <mc:AlternateContent>
          <mc:Choice Requires="wpg">
            <w:drawing>
              <wp:anchor distT="0" distB="0" distL="114300" distR="114300" simplePos="0" relativeHeight="251653120" behindDoc="0" locked="0" layoutInCell="1" allowOverlap="1" wp14:anchorId="50F0F732" wp14:editId="7A90FE2B">
                <wp:simplePos x="0" y="0"/>
                <wp:positionH relativeFrom="column">
                  <wp:posOffset>-363855</wp:posOffset>
                </wp:positionH>
                <wp:positionV relativeFrom="paragraph">
                  <wp:posOffset>0</wp:posOffset>
                </wp:positionV>
                <wp:extent cx="6120130" cy="2766060"/>
                <wp:effectExtent l="0" t="0" r="0" b="0"/>
                <wp:wrapTopAndBottom/>
                <wp:docPr id="1173935820" name="Группа 6"/>
                <wp:cNvGraphicFramePr/>
                <a:graphic xmlns:a="http://schemas.openxmlformats.org/drawingml/2006/main">
                  <a:graphicData uri="http://schemas.microsoft.com/office/word/2010/wordprocessingGroup">
                    <wpg:wgp>
                      <wpg:cNvGrpSpPr/>
                      <wpg:grpSpPr>
                        <a:xfrm>
                          <a:off x="0" y="0"/>
                          <a:ext cx="6120130" cy="2766060"/>
                          <a:chOff x="0" y="0"/>
                          <a:chExt cx="6120130" cy="2766060"/>
                        </a:xfrm>
                      </wpg:grpSpPr>
                      <pic:pic xmlns:pic="http://schemas.openxmlformats.org/drawingml/2006/picture">
                        <pic:nvPicPr>
                          <pic:cNvPr id="25964714" name="Рисунок 5" descr="Изображение выглядит как диаграмма, зарисовка, рисунок, Технический чертеж&#10;&#10;Автоматически созданное описание"/>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3605"/>
                          </a:xfrm>
                          <a:prstGeom prst="rect">
                            <a:avLst/>
                          </a:prstGeom>
                        </pic:spPr>
                      </pic:pic>
                      <wps:wsp>
                        <wps:cNvPr id="1425351570" name="Надпись 1"/>
                        <wps:cNvSpPr txBox="1"/>
                        <wps:spPr>
                          <a:xfrm>
                            <a:off x="0" y="2232660"/>
                            <a:ext cx="6120130" cy="533400"/>
                          </a:xfrm>
                          <a:prstGeom prst="rect">
                            <a:avLst/>
                          </a:prstGeom>
                          <a:solidFill>
                            <a:prstClr val="white"/>
                          </a:solidFill>
                          <a:ln>
                            <a:noFill/>
                          </a:ln>
                        </wps:spPr>
                        <wps:txbx>
                          <w:txbxContent>
                            <w:p w14:paraId="57B259B7" w14:textId="5E92EA36" w:rsidR="00BA7C98" w:rsidRPr="00562162" w:rsidRDefault="00BA7C98" w:rsidP="00DC04C0">
                              <w:pPr>
                                <w:pStyle w:val="a3"/>
                                <w:rPr>
                                  <w:noProof/>
                                </w:rPr>
                              </w:pPr>
                              <w:r>
                                <w:t xml:space="preserve">Рисунок 4.3 — Этапы </w:t>
                              </w:r>
                              <w:proofErr w:type="spellStart"/>
                              <w:r>
                                <w:t>эквивалентирования</w:t>
                              </w:r>
                              <w:proofErr w:type="spellEnd"/>
                              <w:r>
                                <w:t xml:space="preserve"> схемы замещения для расчета двухфазного </w:t>
                              </w:r>
                              <w:proofErr w:type="gramStart"/>
                              <w:r>
                                <w:t>КЗ</w:t>
                              </w:r>
                              <w:proofErr w:type="gramEnd"/>
                              <w:r>
                                <w:t xml:space="preserve"> в точке К2</w:t>
                              </w:r>
                            </w:p>
                            <w:p w14:paraId="62E654EB" w14:textId="7028B2C5" w:rsidR="00BA7C98" w:rsidRPr="00A3370E" w:rsidRDefault="00BA7C98" w:rsidP="00DC04C0">
                              <w:pPr>
                                <w:pStyle w:val="a3"/>
                                <w:rPr>
                                  <w:noProof/>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Группа 6" o:spid="_x0000_s1050" style="position:absolute;left:0;text-align:left;margin-left:-28.65pt;margin-top:0;width:481.9pt;height:217.8pt;z-index:251653120" coordsize="61201,276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ZgoyxoAKKRWVxlTS5oAKKasiMcK1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NH4pf8rYnw1/7M5uv/AE+alX6XV+aPxS/5&#10;WxPhr/2Zzdf+nzUqAP0uooooAKKKKAA9Kytf8I+HfFTWT+JPDtlftpt8l7prXlukn2a5QMEmTcDt&#10;dQ7AMMEbjg1q0UAMhV0yGP8Au0+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NH4pf8rYnw1/7M5uv/AE+alX6XV+aP&#10;xS/5WxPhr/2Zzdf+nzUqAP0u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zR+KX/K2J8Nf+zOb&#10;r/0+alX6XV+aPxS/5WxPhr/2Zzdf+nzUqAP0u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MoYYYU1Y0XotOooA+N/24/8Agst8N/2F/jh/wo7xF+xV+0j8QroaPb6h&#10;Lrnwv+FY1LS0ErOBALia5gEkihAW8sOi7wu7eronkH/ETB8F/wDpFn+2v/4ZC2/+WNfpPRQB8Pfs&#10;m/8ABcv4Yftd/H7Q/wBn/Qf2C/2ovBN1r3nCHxH8QvhKljpNs0cLy4nniu5miDBNoYoV3Mu4qMkf&#10;byIrKrMvPWn0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">
                <v:shape id="Рисунок 5" o:spid="_x0000_s1051" type="#_x0000_t75" alt="Изображение выглядит как диаграмма, зарисовка, рисунок, Технический чертеж&#10;&#10;Автоматически созданное описание" style="position:absolute;width:61201;height:217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dIR7KAAAA4QAAAA8AAABkcnMvZG93bnJldi54bWxEj0+LwjAUxO/CfofwFvamqeLfrlFEEPTg&#10;wdo97O3RPNuuzUtponb99EYQPA4z8xtmvmxNJa7UuNKygn4vAkGcWV1yriA9brpTEM4ja6wsk4J/&#10;crBcfHTmGGt74wNdE5+LAGEXo4LC+zqW0mUFGXQ9WxMH72Qbgz7IJpe6wVuAm0oOomgsDZYcFgqs&#10;aV1Qdk4uRsHPzm3T/He/TtPqPEsu0/vpWP4p9fXZrr5BeGr9O/xqb7WCwWg2Hk76Q3g+Cm9ALh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LdIR7KAAAA4QAAAA8AAAAAAAAA&#10;AAAAAAAAnwIAAGRycy9kb3ducmV2LnhtbFBLBQYAAAAABAAEAPcAAACWAwAAAAA=&#10;">
                  <v:imagedata r:id="rId29" o:title="Изображение выглядит как диаграмма, зарисовка, рисунок, Технический чертеж&#10;&#10;Автоматически созданное описание"/>
                  <v:path arrowok="t"/>
                </v:shape>
                <v:shape id="Надпись 1" o:spid="_x0000_s1052" type="#_x0000_t202" style="position:absolute;top:22326;width:61201;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gt+8wA&#10;AADjAAAADwAAAGRycy9kb3ducmV2LnhtbESPT0/DMAzF70h8h8hIXBBLV+iGyrIJNpA4wGF/tLPV&#10;mLaicaokW7tvjw9IHG0/v/d+i9XoOnWmEFvPBqaTDBRx5W3LtYHD/v3+CVRMyBY7z2TgQhFWy+ur&#10;BZbWD7yl8y7VSkw4lmigSakvtY5VQw7jxPfEcvv2wWGSMdTaBhzE3HU6z7KZdtiyJDTY07qh6md3&#10;cgZmm3Aatry+2xzePvGrr/Pj6+VozO3N+PIMKtGY/sV/3x9W6j/mxUMxLeZCIUyyAL38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ZVgt+8wAAADjAAAADwAAAAAAAAAAAAAAAACY&#10;AgAAZHJzL2Rvd25yZXYueG1sUEsFBgAAAAAEAAQA9QAAAJEDAAAAAA==&#10;" stroked="f">
                  <v:textbox inset="0,0,0,0">
                    <w:txbxContent>
                      <w:p w14:paraId="57B259B7" w14:textId="5E92EA36" w:rsidR="00BA7C98" w:rsidRPr="00562162" w:rsidRDefault="00BA7C98" w:rsidP="00DC04C0">
                        <w:pPr>
                          <w:pStyle w:val="a3"/>
                          <w:rPr>
                            <w:noProof/>
                          </w:rPr>
                        </w:pPr>
                        <w:r>
                          <w:t xml:space="preserve">Рисунок 4.3 — Этапы </w:t>
                        </w:r>
                        <w:proofErr w:type="spellStart"/>
                        <w:r>
                          <w:t>эквивалентирования</w:t>
                        </w:r>
                        <w:proofErr w:type="spellEnd"/>
                        <w:r>
                          <w:t xml:space="preserve"> схемы замещения для расчета двухфазного </w:t>
                        </w:r>
                        <w:proofErr w:type="gramStart"/>
                        <w:r>
                          <w:t>КЗ</w:t>
                        </w:r>
                        <w:proofErr w:type="gramEnd"/>
                        <w:r>
                          <w:t xml:space="preserve"> в точке К2</w:t>
                        </w:r>
                      </w:p>
                      <w:p w14:paraId="62E654EB" w14:textId="7028B2C5" w:rsidR="00BA7C98" w:rsidRPr="00A3370E" w:rsidRDefault="00BA7C98" w:rsidP="00DC04C0">
                        <w:pPr>
                          <w:pStyle w:val="a3"/>
                          <w:rPr>
                            <w:noProof/>
                            <w:szCs w:val="22"/>
                          </w:rPr>
                        </w:pPr>
                      </w:p>
                    </w:txbxContent>
                  </v:textbox>
                </v:shape>
                <w10:wrap type="topAndBottom"/>
              </v:group>
            </w:pict>
          </mc:Fallback>
        </mc:AlternateContent>
      </w:r>
    </w:p>
    <w:p w14:paraId="008EDCC8" w14:textId="4D5D471B" w:rsidR="0079278A" w:rsidRDefault="0079278A" w:rsidP="0079278A">
      <w:pPr>
        <w:ind w:firstLine="709"/>
        <w:rPr>
          <w:rFonts w:eastAsiaTheme="minorEastAsia"/>
        </w:rPr>
      </w:pPr>
      <w:r>
        <w:rPr>
          <w:rFonts w:eastAsiaTheme="minorEastAsia"/>
        </w:rPr>
        <w:t xml:space="preserve">Из главы 2 для расчетной точки </w:t>
      </w:r>
      <w:r w:rsidR="00732EE8">
        <w:rPr>
          <w:rFonts w:eastAsiaTheme="minorEastAsia"/>
        </w:rPr>
        <w:t>К</w:t>
      </w:r>
      <w:proofErr w:type="gramStart"/>
      <w:r w:rsidR="00732EE8">
        <w:rPr>
          <w:rFonts w:eastAsiaTheme="minorEastAsia"/>
        </w:rPr>
        <w:t>2</w:t>
      </w:r>
      <w:proofErr w:type="gramEnd"/>
      <w:r>
        <w:rPr>
          <w:rFonts w:eastAsiaTheme="minorEastAsia"/>
        </w:rPr>
        <w:t>:</w:t>
      </w:r>
    </w:p>
    <w:p w14:paraId="03B895BD" w14:textId="3CE54B8F" w:rsidR="0079278A" w:rsidRDefault="00BA7C98" w:rsidP="0079278A">
      <w:pPr>
        <w:ind w:firstLine="709"/>
        <w:rPr>
          <w:rFonts w:eastAsiaTheme="minorEastAsia"/>
        </w:rPr>
      </w:pPr>
      <m:oMathPara>
        <m:oMath>
          <m:sSubSup>
            <m:sSubSupPr>
              <m:ctrlPr>
                <w:rPr>
                  <w:rFonts w:ascii="Cambria Math" w:eastAsiaTheme="minorEastAsia" w:hAnsi="Cambria Math"/>
                  <w:i/>
                </w:rPr>
              </m:ctrlPr>
            </m:sSubSupPr>
            <m:e>
              <m:r>
                <w:rPr>
                  <w:rFonts w:ascii="Cambria Math" w:eastAsiaTheme="minorEastAsia" w:hAnsi="Cambria Math"/>
                  <w:lang w:val="en-US"/>
                </w:rPr>
                <m:t>E</m:t>
              </m:r>
            </m:e>
            <m:sub>
              <m:r>
                <w:rPr>
                  <w:rFonts w:ascii="Cambria Math" w:eastAsiaTheme="minorEastAsia" w:hAnsi="Cambria Math"/>
                </w:rPr>
                <m:t>1экв К2</m:t>
              </m:r>
            </m:sub>
            <m:sup>
              <m:r>
                <w:rPr>
                  <w:rFonts w:ascii="Cambria Math" w:eastAsiaTheme="minorEastAsia" w:hAnsi="Cambria Math"/>
                </w:rPr>
                <m:t>''</m:t>
              </m:r>
            </m:sup>
          </m:sSubSup>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с,г</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Г4</m:t>
                  </m:r>
                </m:sub>
              </m:sSub>
              <m:r>
                <w:rPr>
                  <w:rFonts w:ascii="Cambria Math" w:eastAsiaTheme="minorEastAsia" w:hAnsi="Cambria Math"/>
                </w:rPr>
                <m:t>+</m:t>
              </m:r>
              <m:sSub>
                <m:sSubPr>
                  <m:ctrlPr>
                    <w:rPr>
                      <w:rFonts w:ascii="Cambria Math" w:eastAsiaTheme="minorEastAsia" w:hAnsi="Cambria Math"/>
                      <w:i/>
                      <w:lang w:val="en-GB"/>
                    </w:rPr>
                  </m:ctrlPr>
                </m:sSubPr>
                <m:e>
                  <m:r>
                    <w:rPr>
                      <w:rFonts w:ascii="Cambria Math" w:eastAsiaTheme="minorEastAsia" w:hAnsi="Cambria Math"/>
                      <w:lang w:val="en-GB"/>
                    </w:rPr>
                    <m:t>E</m:t>
                  </m:r>
                </m:e>
                <m:sub>
                  <m:r>
                    <w:rPr>
                      <w:rFonts w:ascii="Cambria Math" w:eastAsiaTheme="minorEastAsia" w:hAnsi="Cambria Math"/>
                    </w:rPr>
                    <m:t>Г</m:t>
                  </m:r>
                </m:sub>
              </m:sSub>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x</m:t>
                  </m:r>
                </m:e>
                <m:sub>
                  <m:r>
                    <w:rPr>
                      <w:rFonts w:ascii="Cambria Math" w:eastAsiaTheme="minorEastAsia" w:hAnsi="Cambria Math"/>
                    </w:rPr>
                    <m:t>2</m:t>
                  </m:r>
                </m:sub>
              </m:sSub>
            </m:num>
            <m:den>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Г4</m:t>
                  </m:r>
                </m:sub>
              </m:sSub>
              <m:r>
                <w:rPr>
                  <w:rFonts w:ascii="Cambria Math" w:eastAsiaTheme="minorEastAsia" w:hAnsi="Cambria Math"/>
                </w:rPr>
                <m:t>+</m:t>
              </m:r>
              <m:sSub>
                <m:sSubPr>
                  <m:ctrlPr>
                    <w:rPr>
                      <w:rFonts w:ascii="Cambria Math" w:eastAsiaTheme="minorEastAsia" w:hAnsi="Cambria Math"/>
                      <w:i/>
                      <w:lang w:val="en-GB"/>
                    </w:rPr>
                  </m:ctrlPr>
                </m:sSubPr>
                <m:e>
                  <m:r>
                    <w:rPr>
                      <w:rFonts w:ascii="Cambria Math" w:eastAsiaTheme="minorEastAsia" w:hAnsi="Cambria Math"/>
                      <w:lang w:val="en-GB"/>
                    </w:rPr>
                    <m:t>x</m:t>
                  </m:r>
                </m:e>
                <m:sub>
                  <m:r>
                    <w:rPr>
                      <w:rFonts w:ascii="Cambria Math" w:eastAsiaTheme="minorEastAsia" w:hAnsi="Cambria Math"/>
                    </w:rPr>
                    <m:t>2</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1,039∙0,13+1,094∙0,113</m:t>
              </m:r>
            </m:num>
            <m:den>
              <m:r>
                <w:rPr>
                  <w:rFonts w:ascii="Cambria Math" w:eastAsiaTheme="minorEastAsia" w:hAnsi="Cambria Math"/>
                </w:rPr>
                <m:t>0,13+0,113</m:t>
              </m:r>
            </m:den>
          </m:f>
          <m:r>
            <w:rPr>
              <w:rFonts w:ascii="Cambria Math" w:eastAsiaTheme="minorEastAsia" w:hAnsi="Cambria Math"/>
            </w:rPr>
            <m:t>=1,065,</m:t>
          </m:r>
        </m:oMath>
      </m:oMathPara>
    </w:p>
    <w:p w14:paraId="5B552629" w14:textId="76F2BFCF" w:rsidR="0079278A" w:rsidRDefault="00BA7C98" w:rsidP="0079278A">
      <w:pPr>
        <w:ind w:firstLine="709"/>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1экв К2</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lang w:val="en-GB"/>
                    </w:rPr>
                  </m:ctrlPr>
                </m:sSubPr>
                <m:e>
                  <m:r>
                    <w:rPr>
                      <w:rFonts w:ascii="Cambria Math" w:eastAsiaTheme="minorEastAsia" w:hAnsi="Cambria Math"/>
                      <w:lang w:val="en-GB"/>
                    </w:rPr>
                    <m:t>x</m:t>
                  </m:r>
                </m:e>
                <m:sub>
                  <m:r>
                    <w:rPr>
                      <w:rFonts w:ascii="Cambria Math" w:eastAsiaTheme="minorEastAsia" w:hAnsi="Cambria Math"/>
                    </w:rPr>
                    <m:t>Г4</m:t>
                  </m:r>
                </m:sub>
              </m:sSub>
            </m:num>
            <m:den>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lang w:val="en-GB"/>
                    </w:rPr>
                  </m:ctrlPr>
                </m:sSubPr>
                <m:e>
                  <m:r>
                    <w:rPr>
                      <w:rFonts w:ascii="Cambria Math" w:eastAsiaTheme="minorEastAsia" w:hAnsi="Cambria Math"/>
                      <w:lang w:val="en-GB"/>
                    </w:rPr>
                    <m:t>x</m:t>
                  </m:r>
                </m:e>
                <m:sub>
                  <m:r>
                    <w:rPr>
                      <w:rFonts w:ascii="Cambria Math" w:eastAsiaTheme="minorEastAsia" w:hAnsi="Cambria Math"/>
                    </w:rPr>
                    <m:t>Г4</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0,13∙0,113</m:t>
              </m:r>
            </m:num>
            <m:den>
              <m:r>
                <w:rPr>
                  <w:rFonts w:ascii="Cambria Math" w:eastAsiaTheme="minorEastAsia" w:hAnsi="Cambria Math"/>
                </w:rPr>
                <m:t>0,13+0,113</m:t>
              </m:r>
            </m:den>
          </m:f>
          <m:r>
            <w:rPr>
              <w:rFonts w:ascii="Cambria Math" w:eastAsiaTheme="minorEastAsia" w:hAnsi="Cambria Math"/>
            </w:rPr>
            <m:t>=0,060.</m:t>
          </m:r>
        </m:oMath>
      </m:oMathPara>
    </w:p>
    <w:p w14:paraId="32EBA4BA" w14:textId="77777777" w:rsidR="006F39AF" w:rsidRDefault="006F39AF" w:rsidP="006F39AF">
      <w:pPr>
        <w:ind w:firstLine="709"/>
        <w:rPr>
          <w:rFonts w:eastAsiaTheme="minorEastAsia"/>
        </w:rPr>
      </w:pPr>
      <w:r>
        <w:rPr>
          <w:rFonts w:eastAsiaTheme="minorEastAsia"/>
        </w:rPr>
        <w:t>Значения симметричных составляющих тока двухфазного короткого замыкания:</w:t>
      </w:r>
    </w:p>
    <w:p w14:paraId="151B39EE" w14:textId="70178A26" w:rsidR="006F39AF" w:rsidRDefault="00BA7C98" w:rsidP="006F39AF">
      <w:pPr>
        <w:ind w:firstLine="709"/>
        <w:rPr>
          <w:rFonts w:eastAsiaTheme="minorEastAsia"/>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К2</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2 К2</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sSubSup>
                <m:sSubSupPr>
                  <m:ctrlPr>
                    <w:rPr>
                      <w:rFonts w:ascii="Cambria Math" w:eastAsiaTheme="minorEastAsia" w:hAnsi="Cambria Math"/>
                      <w:i/>
                    </w:rPr>
                  </m:ctrlPr>
                </m:sSubSupPr>
                <m:e>
                  <m:r>
                    <w:rPr>
                      <w:rFonts w:ascii="Cambria Math" w:eastAsiaTheme="minorEastAsia" w:hAnsi="Cambria Math"/>
                      <w:lang w:val="en-US"/>
                    </w:rPr>
                    <m:t>E</m:t>
                  </m:r>
                </m:e>
                <m:sub>
                  <m:r>
                    <w:rPr>
                      <w:rFonts w:ascii="Cambria Math" w:eastAsiaTheme="minorEastAsia" w:hAnsi="Cambria Math"/>
                    </w:rPr>
                    <m:t>эквК2</m:t>
                  </m:r>
                </m:sub>
                <m:sup>
                  <m:r>
                    <w:rPr>
                      <w:rFonts w:ascii="Cambria Math" w:eastAsiaTheme="minorEastAsia" w:hAnsi="Cambria Math"/>
                    </w:rPr>
                    <m:t>''</m:t>
                  </m:r>
                </m:sup>
              </m:sSubSup>
            </m:num>
            <m:den>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1эквК2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2эквК2</m:t>
                  </m:r>
                </m:sub>
              </m:sSub>
            </m:den>
          </m:f>
          <m:r>
            <w:rPr>
              <w:rFonts w:ascii="Cambria Math" w:eastAsia="Arial Unicode MS" w:hAnsi="Cambria Math" w:cs="Tahoma"/>
              <w:noProof/>
              <w:lang w:val="en-US"/>
            </w:rPr>
            <m:t>∙</m:t>
          </m:r>
          <m:sSub>
            <m:sSubPr>
              <m:ctrlPr>
                <w:rPr>
                  <w:rFonts w:ascii="Cambria Math" w:eastAsia="Arial Unicode MS" w:hAnsi="Cambria Math" w:cs="Tahoma"/>
                  <w:i/>
                  <w:noProof/>
                  <w:lang w:val="en-GB"/>
                </w:rPr>
              </m:ctrlPr>
            </m:sSubPr>
            <m:e>
              <m:r>
                <w:rPr>
                  <w:rFonts w:ascii="Cambria Math" w:eastAsia="Arial Unicode MS" w:hAnsi="Cambria Math" w:cs="Tahoma"/>
                  <w:noProof/>
                  <w:lang w:val="en-GB"/>
                </w:rPr>
                <m:t>I</m:t>
              </m:r>
            </m:e>
            <m:sub>
              <m:r>
                <w:rPr>
                  <w:rFonts w:ascii="Cambria Math" w:eastAsia="Arial Unicode MS" w:hAnsi="Cambria Math" w:cs="Tahoma"/>
                  <w:noProof/>
                </w:rPr>
                <m:t>б</m:t>
              </m:r>
            </m:sub>
          </m:sSub>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r>
                <w:rPr>
                  <w:rFonts w:ascii="Cambria Math" w:eastAsiaTheme="minorEastAsia" w:hAnsi="Cambria Math"/>
                </w:rPr>
                <m:t>1,065</m:t>
              </m:r>
            </m:num>
            <m:den>
              <m:r>
                <w:rPr>
                  <w:rFonts w:ascii="Cambria Math" w:eastAsiaTheme="minorEastAsia" w:hAnsi="Cambria Math"/>
                </w:rPr>
                <m:t>0,06+0,067</m:t>
              </m:r>
            </m:den>
          </m:f>
          <m:r>
            <w:rPr>
              <w:rFonts w:ascii="Cambria Math" w:eastAsia="Arial Unicode MS" w:hAnsi="Cambria Math" w:cs="Tahoma"/>
              <w:noProof/>
              <w:lang w:val="en-US"/>
            </w:rPr>
            <m:t>∙5</m:t>
          </m:r>
          <m:r>
            <w:rPr>
              <w:rFonts w:ascii="Cambria Math" w:eastAsia="Arial Unicode MS" w:hAnsi="Cambria Math" w:cs="Tahoma"/>
              <w:noProof/>
            </w:rPr>
            <m:t>,499</m:t>
          </m:r>
          <m:r>
            <w:rPr>
              <w:rFonts w:ascii="Cambria Math" w:eastAsia="Arial Unicode MS" w:hAnsi="Cambria Math" w:cs="Tahoma"/>
              <w:noProof/>
              <w:lang w:val="en-US"/>
            </w:rPr>
            <m:t>=4</m:t>
          </m:r>
          <m:r>
            <w:rPr>
              <w:rFonts w:ascii="Cambria Math" w:eastAsia="Arial Unicode MS" w:hAnsi="Cambria Math" w:cs="Tahoma"/>
              <w:noProof/>
            </w:rPr>
            <m:t>6,11 кА</m:t>
          </m:r>
          <m:r>
            <w:rPr>
              <w:rFonts w:ascii="Cambria Math" w:eastAsia="Arial Unicode MS" w:hAnsi="Cambria Math" w:cs="Tahoma"/>
              <w:noProof/>
              <w:lang w:val="en-US"/>
            </w:rPr>
            <m:t>.</m:t>
          </m:r>
        </m:oMath>
      </m:oMathPara>
    </w:p>
    <w:p w14:paraId="508A2871" w14:textId="77777777" w:rsidR="006F39AF" w:rsidRDefault="006F39AF" w:rsidP="006F39AF">
      <w:pPr>
        <w:ind w:firstLine="709"/>
        <w:rPr>
          <w:rFonts w:eastAsiaTheme="minorEastAsia"/>
          <w:szCs w:val="28"/>
        </w:rPr>
      </w:pPr>
      <w:r>
        <w:rPr>
          <w:rFonts w:eastAsiaTheme="minorEastAsia"/>
          <w:szCs w:val="28"/>
        </w:rPr>
        <w:t xml:space="preserve">Полный ток </w:t>
      </w:r>
      <w:proofErr w:type="gramStart"/>
      <w:r>
        <w:rPr>
          <w:rFonts w:eastAsiaTheme="minorEastAsia"/>
          <w:szCs w:val="28"/>
        </w:rPr>
        <w:t>КЗ</w:t>
      </w:r>
      <w:proofErr w:type="gramEnd"/>
      <w:r>
        <w:rPr>
          <w:rFonts w:eastAsiaTheme="minorEastAsia"/>
          <w:szCs w:val="28"/>
        </w:rPr>
        <w:t>:</w:t>
      </w:r>
    </w:p>
    <w:p w14:paraId="5F3E4DBE" w14:textId="77777777" w:rsidR="006F39AF" w:rsidRDefault="00BA7C98" w:rsidP="006F39AF">
      <w:pPr>
        <w:jc w:val="center"/>
        <w:rPr>
          <w:rFonts w:eastAsiaTheme="minorEastAsia"/>
          <w:szCs w:val="28"/>
        </w:rPr>
      </w:pPr>
      <m:oMathPara>
        <m:oMath>
          <m:sSubSup>
            <m:sSubSupPr>
              <m:ctrlPr>
                <w:rPr>
                  <w:rFonts w:ascii="Cambria Math" w:eastAsia="Times New Roman" w:hAnsi="Cambria Math" w:cs="Times New Roman"/>
                  <w:i/>
                  <w:szCs w:val="28"/>
                </w:rPr>
              </m:ctrlPr>
            </m:sSubSupPr>
            <m:e>
              <m:r>
                <w:rPr>
                  <w:rFonts w:ascii="Cambria Math" w:hAnsi="Cambria Math"/>
                  <w:szCs w:val="28"/>
                  <w:lang w:val="en-US"/>
                </w:rPr>
                <m:t>I</m:t>
              </m:r>
            </m:e>
            <m:sub>
              <m:r>
                <w:rPr>
                  <w:rFonts w:ascii="Cambria Math" w:hAnsi="Cambria Math"/>
                  <w:szCs w:val="28"/>
                </w:rPr>
                <m:t>К</m:t>
              </m:r>
            </m:sub>
            <m:sup>
              <m:d>
                <m:dPr>
                  <m:ctrlPr>
                    <w:rPr>
                      <w:rFonts w:ascii="Cambria Math" w:eastAsia="Times New Roman" w:hAnsi="Cambria Math" w:cs="Times New Roman"/>
                      <w:i/>
                      <w:szCs w:val="28"/>
                    </w:rPr>
                  </m:ctrlPr>
                </m:dPr>
                <m:e>
                  <m:r>
                    <w:rPr>
                      <w:rFonts w:ascii="Cambria Math" w:hAnsi="Cambria Math"/>
                      <w:szCs w:val="28"/>
                      <w:lang w:val="en-US"/>
                    </w:rPr>
                    <m:t>n</m:t>
                  </m:r>
                </m:e>
              </m:d>
            </m:sup>
          </m:sSubSup>
          <m:r>
            <w:rPr>
              <w:rFonts w:ascii="Cambria Math" w:hAnsi="Cambria Math"/>
              <w:szCs w:val="28"/>
            </w:rPr>
            <m:t>=</m:t>
          </m:r>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lang w:val="en-US"/>
                    </w:rPr>
                    <m:t>n</m:t>
                  </m:r>
                </m:e>
              </m:d>
            </m:sup>
          </m:sSup>
          <m:r>
            <w:rPr>
              <w:rFonts w:ascii="Cambria Math" w:hAnsi="Cambria Math"/>
              <w:szCs w:val="28"/>
            </w:rPr>
            <m:t>∙</m:t>
          </m:r>
          <m:sSubSup>
            <m:sSubSupPr>
              <m:ctrlPr>
                <w:rPr>
                  <w:rFonts w:ascii="Cambria Math" w:eastAsia="Calibri" w:hAnsi="Cambria Math" w:cs="Arial"/>
                  <w:i/>
                  <w:szCs w:val="24"/>
                </w:rPr>
              </m:ctrlPr>
            </m:sSubSupPr>
            <m:e>
              <m:r>
                <w:rPr>
                  <w:rFonts w:ascii="Cambria Math" w:eastAsia="Calibri" w:hAnsi="Cambria Math" w:cs="Arial"/>
                  <w:szCs w:val="24"/>
                  <w:lang w:val="en-US"/>
                </w:rPr>
                <m:t>I</m:t>
              </m:r>
            </m:e>
            <m:sub>
              <m:sSub>
                <m:sSubPr>
                  <m:ctrlPr>
                    <w:rPr>
                      <w:rFonts w:ascii="Cambria Math" w:eastAsia="Calibri" w:hAnsi="Cambria Math" w:cs="Arial"/>
                      <w:i/>
                      <w:szCs w:val="24"/>
                    </w:rPr>
                  </m:ctrlPr>
                </m:sSubPr>
                <m:e>
                  <m:r>
                    <w:rPr>
                      <w:rFonts w:ascii="Cambria Math" w:eastAsia="Calibri" w:hAnsi="Cambria Math" w:cs="Arial"/>
                      <w:szCs w:val="24"/>
                    </w:rPr>
                    <m:t>K</m:t>
                  </m:r>
                </m:e>
                <m:sub>
                  <m:r>
                    <w:rPr>
                      <w:rFonts w:ascii="Cambria Math" w:eastAsia="Calibri" w:hAnsi="Cambria Math" w:cs="Arial"/>
                      <w:szCs w:val="24"/>
                    </w:rPr>
                    <m:t>1</m:t>
                  </m:r>
                </m:sub>
              </m:sSub>
            </m:sub>
            <m:sup>
              <m:d>
                <m:dPr>
                  <m:ctrlPr>
                    <w:rPr>
                      <w:rFonts w:ascii="Cambria Math" w:eastAsia="Calibri" w:hAnsi="Cambria Math" w:cs="Arial"/>
                      <w:i/>
                      <w:szCs w:val="24"/>
                    </w:rPr>
                  </m:ctrlPr>
                </m:dPr>
                <m:e>
                  <m:r>
                    <w:rPr>
                      <w:rFonts w:ascii="Cambria Math" w:eastAsia="Calibri" w:hAnsi="Cambria Math" w:cs="Arial"/>
                      <w:szCs w:val="24"/>
                    </w:rPr>
                    <m:t>n</m:t>
                  </m:r>
                </m:e>
              </m:d>
            </m:sup>
          </m:sSubSup>
          <m:r>
            <w:rPr>
              <w:rFonts w:ascii="Cambria Math" w:hAnsi="Cambria Math"/>
              <w:szCs w:val="28"/>
            </w:rPr>
            <m:t>,</m:t>
          </m:r>
        </m:oMath>
      </m:oMathPara>
    </w:p>
    <w:p w14:paraId="743951EE" w14:textId="77777777" w:rsidR="006F39AF" w:rsidRDefault="006F39AF" w:rsidP="006F39AF">
      <w:pPr>
        <w:rPr>
          <w:rFonts w:eastAsiaTheme="minorEastAsia"/>
          <w:szCs w:val="28"/>
        </w:rPr>
      </w:pPr>
      <w:r>
        <w:rPr>
          <w:rFonts w:eastAsiaTheme="minorEastAsia"/>
          <w:szCs w:val="28"/>
        </w:rPr>
        <w:t xml:space="preserve">где </w:t>
      </w:r>
      <w:r>
        <w:rPr>
          <w:rFonts w:eastAsiaTheme="minorEastAsia"/>
          <w:szCs w:val="28"/>
          <w:lang w:val="en-US"/>
        </w:rPr>
        <w:t>n</w:t>
      </w:r>
      <w:r>
        <w:rPr>
          <w:rFonts w:eastAsiaTheme="minorEastAsia"/>
          <w:szCs w:val="28"/>
        </w:rPr>
        <w:t xml:space="preserve"> –вид </w:t>
      </w:r>
      <w:proofErr w:type="gramStart"/>
      <w:r>
        <w:rPr>
          <w:rFonts w:eastAsiaTheme="minorEastAsia"/>
          <w:szCs w:val="28"/>
        </w:rPr>
        <w:t>КЗ</w:t>
      </w:r>
      <w:proofErr w:type="gramEnd"/>
      <w:r>
        <w:rPr>
          <w:rFonts w:eastAsiaTheme="minorEastAsia"/>
          <w:szCs w:val="28"/>
        </w:rPr>
        <w:t xml:space="preserve">, </w:t>
      </w:r>
    </w:p>
    <w:p w14:paraId="5609047B" w14:textId="77777777" w:rsidR="006F39AF" w:rsidRPr="00E55879" w:rsidRDefault="00BA7C98" w:rsidP="006F39AF">
      <w:pPr>
        <w:rPr>
          <w:rFonts w:eastAsiaTheme="minorEastAsia"/>
          <w:szCs w:val="28"/>
        </w:rPr>
      </w:pP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lang w:val="en-US"/>
                  </w:rPr>
                  <m:t>n</m:t>
                </m:r>
              </m:e>
            </m:d>
          </m:sup>
        </m:sSup>
      </m:oMath>
      <w:r w:rsidR="006F39AF">
        <w:rPr>
          <w:rFonts w:eastAsiaTheme="minorEastAsia"/>
          <w:szCs w:val="28"/>
        </w:rPr>
        <w:t xml:space="preserve">– коэффициент эквивалентности прямой последовательности для определенного вида </w:t>
      </w:r>
      <w:proofErr w:type="gramStart"/>
      <w:r w:rsidR="006F39AF">
        <w:rPr>
          <w:rFonts w:eastAsiaTheme="minorEastAsia"/>
          <w:szCs w:val="28"/>
        </w:rPr>
        <w:t>КЗ</w:t>
      </w:r>
      <w:proofErr w:type="gramEnd"/>
      <w:r w:rsidR="006F39AF">
        <w:rPr>
          <w:rFonts w:eastAsiaTheme="minorEastAsia"/>
          <w:szCs w:val="28"/>
        </w:rPr>
        <w:t xml:space="preserve">: </w:t>
      </w: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1</m:t>
                </m:r>
              </m:e>
            </m:d>
          </m:sup>
        </m:sSup>
        <m:r>
          <w:rPr>
            <w:rFonts w:ascii="Cambria Math" w:hAnsi="Cambria Math"/>
            <w:szCs w:val="28"/>
          </w:rPr>
          <m:t xml:space="preserve">=3, </m:t>
        </m:r>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2</m:t>
                </m:r>
              </m:e>
            </m:d>
          </m:sup>
        </m:sSup>
        <m:r>
          <w:rPr>
            <w:rFonts w:ascii="Cambria Math" w:hAnsi="Cambria Math"/>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szCs w:val="28"/>
              </w:rPr>
              <m:t>3</m:t>
            </m:r>
          </m:e>
        </m:rad>
      </m:oMath>
      <w:r w:rsidR="006F39AF">
        <w:rPr>
          <w:rFonts w:eastAsiaTheme="minorEastAsia"/>
          <w:szCs w:val="28"/>
        </w:rPr>
        <w:t xml:space="preserve">, </w:t>
      </w: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1,1</m:t>
                </m:r>
              </m:e>
            </m:d>
          </m:sup>
        </m:sSup>
        <m:r>
          <w:rPr>
            <w:rFonts w:ascii="Cambria Math" w:hAnsi="Cambria Math"/>
            <w:szCs w:val="28"/>
          </w:rPr>
          <m:t>=</m:t>
        </m:r>
        <m:rad>
          <m:radPr>
            <m:degHide m:val="1"/>
            <m:ctrlPr>
              <w:rPr>
                <w:rFonts w:ascii="Cambria Math" w:eastAsia="Times New Roman" w:hAnsi="Cambria Math" w:cs="Times New Roman"/>
                <w:i/>
                <w:sz w:val="24"/>
                <w:szCs w:val="24"/>
              </w:rPr>
            </m:ctrlPr>
          </m:radPr>
          <m:deg/>
          <m:e>
            <m:r>
              <w:rPr>
                <w:rFonts w:ascii="Cambria Math" w:hAnsi="Cambria Math"/>
                <w:sz w:val="24"/>
              </w:rPr>
              <m:t>3</m:t>
            </m:r>
          </m:e>
        </m:rad>
        <m:r>
          <w:rPr>
            <w:rFonts w:ascii="Cambria Math" w:hAnsi="Cambria Math"/>
            <w:sz w:val="24"/>
          </w:rPr>
          <m:t>∙</m:t>
        </m:r>
        <m:rad>
          <m:radPr>
            <m:degHide m:val="1"/>
            <m:ctrlPr>
              <w:rPr>
                <w:rFonts w:ascii="Cambria Math" w:eastAsia="Times New Roman" w:hAnsi="Cambria Math" w:cs="Times New Roman"/>
                <w:i/>
                <w:sz w:val="24"/>
                <w:szCs w:val="24"/>
                <w:lang w:val="en-US"/>
              </w:rPr>
            </m:ctrlPr>
          </m:radPr>
          <m:deg/>
          <m:e>
            <m:r>
              <w:rPr>
                <w:rFonts w:ascii="Cambria Math" w:hAnsi="Cambria Math"/>
                <w:sz w:val="24"/>
              </w:rPr>
              <m:t>1-</m:t>
            </m:r>
            <m:f>
              <m:fPr>
                <m:ctrlPr>
                  <w:rPr>
                    <w:rFonts w:ascii="Cambria Math" w:eastAsia="Times New Roman" w:hAnsi="Cambria Math" w:cs="Times New Roman"/>
                    <w:i/>
                    <w:sz w:val="24"/>
                    <w:szCs w:val="24"/>
                    <w:lang w:val="en-US"/>
                  </w:rPr>
                </m:ctrlPr>
              </m:fPr>
              <m:num>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12</m:t>
                    </m:r>
                  </m:sub>
                </m:sSub>
                <m:r>
                  <w:rPr>
                    <w:rFonts w:ascii="Cambria Math" w:hAnsi="Cambria Math"/>
                    <w:sz w:val="24"/>
                  </w:rPr>
                  <m:t>∙</m:t>
                </m:r>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10</m:t>
                    </m:r>
                  </m:sub>
                </m:sSub>
              </m:num>
              <m:den>
                <m:sSup>
                  <m:sSupPr>
                    <m:ctrlPr>
                      <w:rPr>
                        <w:rFonts w:ascii="Cambria Math" w:eastAsia="Times New Roman" w:hAnsi="Cambria Math" w:cs="Times New Roman"/>
                        <w:i/>
                        <w:sz w:val="24"/>
                        <w:szCs w:val="24"/>
                        <w:lang w:val="en-US"/>
                      </w:rPr>
                    </m:ctrlPr>
                  </m:sSupPr>
                  <m:e>
                    <m:sSub>
                      <m:sSubPr>
                        <m:ctrlPr>
                          <w:rPr>
                            <w:rFonts w:ascii="Cambria Math" w:eastAsia="Times New Roman" w:hAnsi="Cambria Math" w:cs="Times New Roman"/>
                            <w:i/>
                            <w:sz w:val="24"/>
                            <w:szCs w:val="24"/>
                            <w:lang w:val="en-US"/>
                          </w:rPr>
                        </m:ctrlPr>
                      </m:sSubPr>
                      <m:e>
                        <m:r>
                          <w:rPr>
                            <w:rFonts w:ascii="Cambria Math" w:hAnsi="Cambria Math"/>
                            <w:sz w:val="24"/>
                          </w:rPr>
                          <m:t>(</m:t>
                        </m:r>
                        <m:r>
                          <w:rPr>
                            <w:rFonts w:ascii="Cambria Math" w:hAnsi="Cambria Math"/>
                            <w:sz w:val="24"/>
                            <w:lang w:val="en-US"/>
                          </w:rPr>
                          <m:t>x</m:t>
                        </m:r>
                      </m:e>
                      <m:sub>
                        <m:r>
                          <w:rPr>
                            <w:rFonts w:ascii="Cambria Math" w:hAnsi="Cambria Math"/>
                            <w:sz w:val="24"/>
                            <w:lang w:val="en-US"/>
                          </w:rPr>
                          <m:t>k</m:t>
                        </m:r>
                        <m:r>
                          <w:rPr>
                            <w:rFonts w:ascii="Cambria Math" w:hAnsi="Cambria Math"/>
                            <w:sz w:val="24"/>
                          </w:rPr>
                          <m:t>12</m:t>
                        </m:r>
                      </m:sub>
                    </m:sSub>
                    <m:r>
                      <w:rPr>
                        <w:rFonts w:ascii="Cambria Math" w:hAnsi="Cambria Math"/>
                        <w:sz w:val="24"/>
                      </w:rPr>
                      <m:t>+</m:t>
                    </m:r>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10</m:t>
                        </m:r>
                      </m:sub>
                    </m:sSub>
                    <m:r>
                      <w:rPr>
                        <w:rFonts w:ascii="Cambria Math" w:hAnsi="Cambria Math"/>
                        <w:sz w:val="24"/>
                      </w:rPr>
                      <m:t>)</m:t>
                    </m:r>
                  </m:e>
                  <m:sup>
                    <m:r>
                      <w:rPr>
                        <w:rFonts w:ascii="Cambria Math" w:hAnsi="Cambria Math"/>
                        <w:sz w:val="24"/>
                      </w:rPr>
                      <m:t>2</m:t>
                    </m:r>
                  </m:sup>
                </m:sSup>
              </m:den>
            </m:f>
          </m:e>
        </m:rad>
      </m:oMath>
      <w:r w:rsidR="006F39AF">
        <w:rPr>
          <w:rFonts w:eastAsiaTheme="minorEastAsia"/>
          <w:szCs w:val="28"/>
        </w:rPr>
        <w:t xml:space="preserve"> .</w:t>
      </w:r>
    </w:p>
    <w:p w14:paraId="32FDC79D" w14:textId="7587C5F6" w:rsidR="006F39AF" w:rsidRDefault="006F39AF" w:rsidP="006F39AF">
      <w:pPr>
        <w:pStyle w:val="aa"/>
        <w:ind w:left="432"/>
        <w:rPr>
          <w:lang w:eastAsia="ru-RU"/>
        </w:rPr>
      </w:pPr>
      <w:r>
        <w:rPr>
          <w:lang w:eastAsia="ru-RU"/>
        </w:rPr>
        <w:t>Тогда полный ток</w:t>
      </w:r>
      <w:r w:rsidRPr="00646FFB">
        <w:rPr>
          <w:lang w:eastAsia="ru-RU"/>
        </w:rPr>
        <w:t xml:space="preserve"> </w:t>
      </w:r>
      <w:r>
        <w:rPr>
          <w:lang w:eastAsia="ru-RU"/>
        </w:rPr>
        <w:t xml:space="preserve">двухфазного </w:t>
      </w:r>
      <w:proofErr w:type="gramStart"/>
      <w:r>
        <w:rPr>
          <w:lang w:eastAsia="ru-RU"/>
        </w:rPr>
        <w:t>КЗ</w:t>
      </w:r>
      <w:proofErr w:type="gramEnd"/>
      <w:r>
        <w:rPr>
          <w:lang w:eastAsia="ru-RU"/>
        </w:rPr>
        <w:t xml:space="preserve"> в точке К</w:t>
      </w:r>
      <w:r w:rsidR="00953D02">
        <w:rPr>
          <w:lang w:eastAsia="ru-RU"/>
        </w:rPr>
        <w:t>2</w:t>
      </w:r>
      <w:r w:rsidRPr="00646FFB">
        <w:rPr>
          <w:lang w:eastAsia="ru-RU"/>
        </w:rPr>
        <w:t>:</w:t>
      </w:r>
    </w:p>
    <w:p w14:paraId="4CDF9F36" w14:textId="4A485C48" w:rsidR="006F39AF" w:rsidRPr="00EE3C16" w:rsidRDefault="00BA7C98" w:rsidP="006F39AF">
      <w:pPr>
        <w:pStyle w:val="aa"/>
        <w:ind w:left="432"/>
        <w:rPr>
          <w:i/>
          <w:lang w:eastAsia="ru-RU"/>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rad>
            <m:radPr>
              <m:degHide m:val="1"/>
              <m:ctrlPr>
                <w:rPr>
                  <w:rFonts w:ascii="Cambria Math" w:eastAsia="Arial Unicode MS" w:hAnsi="Cambria Math" w:cs="Tahoma"/>
                  <w:i/>
                  <w:noProof/>
                  <w:lang w:val="en-GB"/>
                </w:rPr>
              </m:ctrlPr>
            </m:radPr>
            <m:deg/>
            <m:e>
              <m:r>
                <w:rPr>
                  <w:rFonts w:ascii="Cambria Math" w:eastAsia="Arial Unicode MS" w:hAnsi="Cambria Math" w:cs="Tahoma"/>
                  <w:noProof/>
                  <w:lang w:val="en-GB"/>
                </w:rPr>
                <m:t>3</m:t>
              </m:r>
            </m:e>
          </m:rad>
          <m:r>
            <w:rPr>
              <w:rFonts w:ascii="Cambria Math" w:eastAsia="Arial Unicode MS" w:hAnsi="Cambria Math" w:cs="Tahoma"/>
              <w:noProof/>
              <w:lang w:val="en-GB"/>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rad>
            <m:radPr>
              <m:degHide m:val="1"/>
              <m:ctrlPr>
                <w:rPr>
                  <w:rFonts w:ascii="Cambria Math" w:eastAsia="Arial Unicode MS" w:hAnsi="Cambria Math" w:cs="Tahoma"/>
                  <w:i/>
                  <w:noProof/>
                  <w:lang w:val="en-GB"/>
                </w:rPr>
              </m:ctrlPr>
            </m:radPr>
            <m:deg/>
            <m:e>
              <m:r>
                <w:rPr>
                  <w:rFonts w:ascii="Cambria Math" w:eastAsia="Arial Unicode MS" w:hAnsi="Cambria Math" w:cs="Tahoma"/>
                  <w:noProof/>
                  <w:lang w:val="en-GB"/>
                </w:rPr>
                <m:t>3</m:t>
              </m:r>
            </m:e>
          </m:rad>
          <m:r>
            <w:rPr>
              <w:rFonts w:ascii="Cambria Math" w:eastAsia="Arial Unicode MS" w:hAnsi="Cambria Math" w:cs="Tahoma"/>
              <w:noProof/>
              <w:lang w:val="en-GB"/>
            </w:rPr>
            <m:t>∙</m:t>
          </m:r>
          <m:r>
            <w:rPr>
              <w:rFonts w:ascii="Cambria Math" w:eastAsia="Arial Unicode MS" w:hAnsi="Cambria Math" w:cs="Tahoma"/>
              <w:noProof/>
              <w:lang w:val="en-US"/>
            </w:rPr>
            <m:t>4</m:t>
          </m:r>
          <m:r>
            <w:rPr>
              <w:rFonts w:ascii="Cambria Math" w:eastAsia="Arial Unicode MS" w:hAnsi="Cambria Math" w:cs="Tahoma"/>
              <w:noProof/>
            </w:rPr>
            <m:t>6,11=</m:t>
          </m:r>
          <m:r>
            <w:rPr>
              <w:rFonts w:ascii="Cambria Math" w:eastAsia="Arial Unicode MS" w:hAnsi="Cambria Math" w:cs="Tahoma"/>
              <w:noProof/>
              <w:lang w:val="en-GB"/>
            </w:rPr>
            <m:t xml:space="preserve">79,86 </m:t>
          </m:r>
          <m:r>
            <w:rPr>
              <w:rFonts w:ascii="Cambria Math" w:eastAsia="Arial Unicode MS" w:hAnsi="Cambria Math" w:cs="Tahoma"/>
              <w:noProof/>
            </w:rPr>
            <m:t>кА.</m:t>
          </m:r>
        </m:oMath>
      </m:oMathPara>
    </w:p>
    <w:p w14:paraId="464AADEF" w14:textId="77777777" w:rsidR="00677CED" w:rsidRPr="00974392" w:rsidRDefault="00677CED" w:rsidP="00053794">
      <w:pPr>
        <w:pStyle w:val="aa"/>
        <w:ind w:left="432"/>
        <w:rPr>
          <w:lang w:val="en-GB" w:eastAsia="ru-RU"/>
        </w:rPr>
      </w:pPr>
    </w:p>
    <w:p w14:paraId="433CE323" w14:textId="77777777" w:rsidR="0016135B" w:rsidRDefault="0016135B" w:rsidP="00053794">
      <w:pPr>
        <w:pStyle w:val="aa"/>
        <w:ind w:left="432"/>
        <w:rPr>
          <w:lang w:eastAsia="ru-RU"/>
        </w:rPr>
      </w:pPr>
    </w:p>
    <w:p w14:paraId="37662144" w14:textId="77777777" w:rsidR="0016135B" w:rsidRDefault="0016135B" w:rsidP="00053794">
      <w:pPr>
        <w:pStyle w:val="aa"/>
        <w:ind w:left="432"/>
        <w:rPr>
          <w:lang w:eastAsia="ru-RU"/>
        </w:rPr>
      </w:pPr>
    </w:p>
    <w:p w14:paraId="1B6D742C" w14:textId="2122B3B3" w:rsidR="006F0390" w:rsidRDefault="006F0390" w:rsidP="006F0390">
      <w:pPr>
        <w:pStyle w:val="2"/>
        <w:numPr>
          <w:ilvl w:val="0"/>
          <w:numId w:val="0"/>
        </w:numPr>
        <w:ind w:left="142"/>
        <w:jc w:val="both"/>
      </w:pPr>
      <w:bookmarkStart w:id="193" w:name="_Toc166613533"/>
      <w:r w:rsidRPr="0068225F">
        <w:lastRenderedPageBreak/>
        <w:t>4.1.</w:t>
      </w:r>
      <w:r>
        <w:t>2.</w:t>
      </w:r>
      <w:r w:rsidRPr="0068225F">
        <w:t xml:space="preserve"> </w:t>
      </w:r>
      <w:r>
        <w:t>Расчет токов однофазного короткого замыкания.</w:t>
      </w:r>
      <w:bookmarkEnd w:id="193"/>
    </w:p>
    <w:p w14:paraId="359EDA14" w14:textId="6E429E48" w:rsidR="0053190E" w:rsidRDefault="009E60DC" w:rsidP="0053190E">
      <w:pPr>
        <w:ind w:firstLine="709"/>
        <w:rPr>
          <w:rFonts w:eastAsiaTheme="minorEastAsia"/>
        </w:rPr>
      </w:pPr>
      <w:r>
        <w:rPr>
          <w:rFonts w:eastAsiaTheme="minorEastAsia"/>
        </w:rPr>
        <w:t xml:space="preserve">Ручной расчет токов двухфазного короткого замыкания производится для точки </w:t>
      </w:r>
      <w:r w:rsidR="00856E20">
        <w:rPr>
          <w:rFonts w:eastAsiaTheme="minorEastAsia"/>
        </w:rPr>
        <w:t>К</w:t>
      </w:r>
      <w:proofErr w:type="gramStart"/>
      <w:r w:rsidR="00856E20">
        <w:rPr>
          <w:rFonts w:eastAsiaTheme="minorEastAsia"/>
        </w:rPr>
        <w:t>1</w:t>
      </w:r>
      <w:proofErr w:type="gramEnd"/>
      <w:r>
        <w:rPr>
          <w:rFonts w:eastAsiaTheme="minorEastAsia"/>
        </w:rPr>
        <w:t xml:space="preserve"> (РУ 110 </w:t>
      </w:r>
      <w:proofErr w:type="spellStart"/>
      <w:r>
        <w:rPr>
          <w:rFonts w:eastAsiaTheme="minorEastAsia"/>
        </w:rPr>
        <w:t>кВ</w:t>
      </w:r>
      <w:proofErr w:type="spellEnd"/>
      <w:r>
        <w:rPr>
          <w:rFonts w:eastAsiaTheme="minorEastAsia"/>
        </w:rPr>
        <w:t>).</w:t>
      </w:r>
      <w:r w:rsidR="0053190E" w:rsidRPr="0053190E">
        <w:rPr>
          <w:rFonts w:eastAsiaTheme="minorEastAsia"/>
        </w:rPr>
        <w:t xml:space="preserve"> </w:t>
      </w:r>
    </w:p>
    <w:p w14:paraId="3205B558" w14:textId="7279B0D3" w:rsidR="00BB67A8" w:rsidRDefault="00FD1A41" w:rsidP="00FA6172">
      <w:pPr>
        <w:ind w:firstLine="709"/>
        <w:rPr>
          <w:rFonts w:eastAsiaTheme="minorEastAsia"/>
        </w:rPr>
      </w:pPr>
      <w:r>
        <w:rPr>
          <w:rFonts w:eastAsiaTheme="minorEastAsia"/>
          <w:noProof/>
          <w:lang w:eastAsia="ru-RU"/>
        </w:rPr>
        <mc:AlternateContent>
          <mc:Choice Requires="wpg">
            <w:drawing>
              <wp:anchor distT="0" distB="0" distL="114300" distR="114300" simplePos="0" relativeHeight="251660288" behindDoc="0" locked="0" layoutInCell="1" allowOverlap="1" wp14:anchorId="3B83C3D3" wp14:editId="7287A034">
                <wp:simplePos x="0" y="0"/>
                <wp:positionH relativeFrom="page">
                  <wp:align>center</wp:align>
                </wp:positionH>
                <wp:positionV relativeFrom="paragraph">
                  <wp:posOffset>1819275</wp:posOffset>
                </wp:positionV>
                <wp:extent cx="5890260" cy="3619500"/>
                <wp:effectExtent l="0" t="0" r="0" b="0"/>
                <wp:wrapTopAndBottom/>
                <wp:docPr id="1925391785" name="Группа 2"/>
                <wp:cNvGraphicFramePr/>
                <a:graphic xmlns:a="http://schemas.openxmlformats.org/drawingml/2006/main">
                  <a:graphicData uri="http://schemas.microsoft.com/office/word/2010/wordprocessingGroup">
                    <wpg:wgp>
                      <wpg:cNvGrpSpPr/>
                      <wpg:grpSpPr>
                        <a:xfrm>
                          <a:off x="0" y="0"/>
                          <a:ext cx="5890260" cy="3316315"/>
                          <a:chOff x="0" y="303185"/>
                          <a:chExt cx="5890260" cy="3316315"/>
                        </a:xfrm>
                      </wpg:grpSpPr>
                      <pic:pic xmlns:pic="http://schemas.openxmlformats.org/drawingml/2006/picture">
                        <pic:nvPicPr>
                          <pic:cNvPr id="1059558258" name="Рисунок 1"/>
                          <pic:cNvPicPr>
                            <a:picLocks noChangeAspect="1"/>
                          </pic:cNvPicPr>
                        </pic:nvPicPr>
                        <pic:blipFill>
                          <a:blip r:embed="rId30" cstate="print">
                            <a:extLst>
                              <a:ext uri="{28A0092B-C50C-407E-A947-70E740481C1C}">
                                <a14:useLocalDpi xmlns:a14="http://schemas.microsoft.com/office/drawing/2010/main" val="0"/>
                              </a:ext>
                            </a:extLst>
                          </a:blip>
                          <a:srcRect/>
                          <a:stretch/>
                        </pic:blipFill>
                        <pic:spPr>
                          <a:xfrm>
                            <a:off x="516" y="303185"/>
                            <a:ext cx="5889227" cy="2597204"/>
                          </a:xfrm>
                          <a:prstGeom prst="rect">
                            <a:avLst/>
                          </a:prstGeom>
                        </pic:spPr>
                      </pic:pic>
                      <wps:wsp>
                        <wps:cNvPr id="1594172268" name="Надпись 1"/>
                        <wps:cNvSpPr txBox="1"/>
                        <wps:spPr>
                          <a:xfrm>
                            <a:off x="0" y="3261360"/>
                            <a:ext cx="5890260" cy="358140"/>
                          </a:xfrm>
                          <a:prstGeom prst="rect">
                            <a:avLst/>
                          </a:prstGeom>
                          <a:solidFill>
                            <a:prstClr val="white"/>
                          </a:solidFill>
                          <a:ln>
                            <a:noFill/>
                          </a:ln>
                        </wps:spPr>
                        <wps:txbx>
                          <w:txbxContent>
                            <w:p w14:paraId="2AE71D7A" w14:textId="1A7229BC" w:rsidR="00BA7C98" w:rsidRPr="00103E92" w:rsidRDefault="00BA7C98" w:rsidP="00FD1A41">
                              <w:pPr>
                                <w:pStyle w:val="a3"/>
                                <w:rPr>
                                  <w:noProof/>
                                </w:rPr>
                              </w:pPr>
                              <w:r>
                                <w:t>Рисунок 4.4</w:t>
                              </w:r>
                              <w:r w:rsidRPr="00BE2BD0">
                                <w:t xml:space="preserve"> </w:t>
                              </w:r>
                              <w:r>
                                <w:t>— Схема замещения нулевой последовательности</w:t>
                              </w:r>
                            </w:p>
                            <w:p w14:paraId="1A571A0C" w14:textId="7F629F3E" w:rsidR="00BA7C98" w:rsidRPr="00CE6B23" w:rsidRDefault="00BA7C98" w:rsidP="00FD1A41">
                              <w:pPr>
                                <w:pStyle w:val="a3"/>
                                <w:rPr>
                                  <w:noProof/>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_x0000_s1053" style="position:absolute;left:0;text-align:left;margin-left:0;margin-top:143.25pt;width:463.8pt;height:285pt;z-index:251660288;mso-position-horizontal:center;mso-position-horizontal-relative:page" coordorigin=",3031" coordsize="58902,331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RjgdM0iSh2x6US8pX5+ftmfsuf8FDPiD+0Vr+rfBf8Aab+GXgX4&#10;cXTRnSNFvvCFtNc2SiNQyvJLZ3LOxcMS3mYOchEGEAB+gtNeQJ1r8q/+GKP+Cr//AEeV8I//AAi7&#10;D/5VVPpH7F3/AAVVg1m0e8/bE+Ec9qkqNMn/AAhVid6BhuGBpik5GejKfcdaAP1OjfeuaWquiQ3V&#10;vo9rHfTwXN6kKLcTQwmGOWQAbmVCzFFJyQpZsA4yetWq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n9rj/lbW/ZY/7JXq3/AKK1&#10;yv1WHSvyp/a4/wCVtb9lj/slerf+itcr9Vh0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yp/a4/5W1v2WP+yV6t/6K1yv&#10;1WHSvyp/a4/5W1v2WP8Aslerf+itcr9Vh0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yp/a4/5W1v2WP+yV6t/wCitcr9&#10;Vh0r8qf2uP8AlbW/ZY/7JXq3/orXK/VYd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">
                <v:shape id="Рисунок 1" o:spid="_x0000_s1054" type="#_x0000_t75" style="position:absolute;left:5;top:3031;width:58892;height:25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Fyd7JAAAA4wAAAA8AAABkcnMvZG93bnJldi54bWxEj0FPwzAMhe9I/IfISNxYykSmUZZNgARC&#10;3DbY3WpM27VxSpJ25d/jAxJH+z2/93mzm32vJoqpDWzhdlGAIq6Ca7m28PnxcrMGlTKywz4wWfih&#10;BLvt5cUGSxfOvKfpkGslIZxKtNDkPJRap6ohj2kRBmLRvkL0mGWMtXYRzxLue70sipX22LI0NDjQ&#10;c0NVdxi9hff26Th9n7px1e3vYj6Z8fjqydrrq/nxAVSmOf+b/67fnOAX5t6Y9dIItPwkC9Db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9AXJ3skAAADjAAAADwAAAAAAAAAA&#10;AAAAAACfAgAAZHJzL2Rvd25yZXYueG1sUEsFBgAAAAAEAAQA9wAAAJUDAAAAAA==&#10;">
                  <v:imagedata r:id="rId31" o:title=""/>
                  <v:path arrowok="t"/>
                </v:shape>
                <v:shape id="Надпись 1" o:spid="_x0000_s1055" type="#_x0000_t202" style="position:absolute;top:32613;width:58902;height:3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RZJ8wA&#10;AADjAAAADwAAAGRycy9kb3ducmV2LnhtbESPT0/DMAzF70h8h8hIXBBLV0EZZdkEG0g7wGF/tLPV&#10;mLaicaokW7tvjw9IHO33/N7P8+XoOnWmEFvPBqaTDBRx5W3LtYHD/uN+BiomZIudZzJwoQjLxfXV&#10;HEvrB97SeZdqJSEcSzTQpNSXWseqIYdx4nti0b59cJhkDLW2AQcJd53Os6zQDluWhgZ7WjVU/exO&#10;zkCxDqdhy6u79eH9E7/6Oj++XY7G3N6Mry+gEo3p3/x3vbGC//j8MH3K80Kg5SdZgF78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JRZJ8wAAADjAAAADwAAAAAAAAAAAAAAAACY&#10;AgAAZHJzL2Rvd25yZXYueG1sUEsFBgAAAAAEAAQA9QAAAJEDAAAAAA==&#10;" stroked="f">
                  <v:textbox inset="0,0,0,0">
                    <w:txbxContent>
                      <w:p w14:paraId="2AE71D7A" w14:textId="1A7229BC" w:rsidR="00BA7C98" w:rsidRPr="00103E92" w:rsidRDefault="00BA7C98" w:rsidP="00FD1A41">
                        <w:pPr>
                          <w:pStyle w:val="a3"/>
                          <w:rPr>
                            <w:noProof/>
                          </w:rPr>
                        </w:pPr>
                        <w:r>
                          <w:t>Рисунок 4.4</w:t>
                        </w:r>
                        <w:r w:rsidRPr="00BE2BD0">
                          <w:t xml:space="preserve"> </w:t>
                        </w:r>
                        <w:r>
                          <w:t>— Схема замещения нулевой последовательности</w:t>
                        </w:r>
                      </w:p>
                      <w:p w14:paraId="1A571A0C" w14:textId="7F629F3E" w:rsidR="00BA7C98" w:rsidRPr="00CE6B23" w:rsidRDefault="00BA7C98" w:rsidP="00FD1A41">
                        <w:pPr>
                          <w:pStyle w:val="a3"/>
                          <w:rPr>
                            <w:noProof/>
                            <w:szCs w:val="22"/>
                          </w:rPr>
                        </w:pPr>
                      </w:p>
                    </w:txbxContent>
                  </v:textbox>
                </v:shape>
                <w10:wrap type="topAndBottom" anchorx="page"/>
              </v:group>
            </w:pict>
          </mc:Fallback>
        </mc:AlternateContent>
      </w:r>
      <w:r w:rsidR="0053190E">
        <w:rPr>
          <w:rFonts w:eastAsiaTheme="minorEastAsia"/>
        </w:rPr>
        <w:t xml:space="preserve">Для вычисления токов однофазного короткого замыкания необходимо дополнительно составить схему замещения нулевой последовательности. </w:t>
      </w:r>
      <w:r w:rsidR="0012460C">
        <w:rPr>
          <w:rFonts w:eastAsiaTheme="minorEastAsia"/>
        </w:rPr>
        <w:t xml:space="preserve">Части схемы с изолированной </w:t>
      </w:r>
      <w:proofErr w:type="spellStart"/>
      <w:r w:rsidR="0012460C">
        <w:rPr>
          <w:rFonts w:eastAsiaTheme="minorEastAsia"/>
        </w:rPr>
        <w:t>нейтралью</w:t>
      </w:r>
      <w:proofErr w:type="spellEnd"/>
      <w:r w:rsidR="0012460C">
        <w:rPr>
          <w:rFonts w:eastAsiaTheme="minorEastAsia"/>
        </w:rPr>
        <w:t xml:space="preserve"> не входят в схему замещения, сопротивление линий увеличивается в 3 раза по сравнению с сопротивлением прямой последовательности.</w:t>
      </w:r>
      <w:r w:rsidR="00370DE7" w:rsidRPr="00370DE7">
        <w:rPr>
          <w:rFonts w:eastAsiaTheme="minorEastAsia"/>
        </w:rPr>
        <w:t xml:space="preserve"> </w:t>
      </w:r>
      <w:r w:rsidR="0053190E">
        <w:rPr>
          <w:rFonts w:eastAsiaTheme="minorEastAsia"/>
        </w:rPr>
        <w:t>Сопротивление энергосистем</w:t>
      </w:r>
      <w:r w:rsidR="00214BF5">
        <w:rPr>
          <w:rFonts w:eastAsiaTheme="minorEastAsia"/>
        </w:rPr>
        <w:t>ы увеличивается в 2 раза, сопротивления</w:t>
      </w:r>
      <w:r w:rsidR="0053190E">
        <w:rPr>
          <w:rFonts w:eastAsiaTheme="minorEastAsia"/>
        </w:rPr>
        <w:t xml:space="preserve"> трансформаторов остаются без изменений.</w:t>
      </w:r>
    </w:p>
    <w:p w14:paraId="729A2930" w14:textId="4081F50A" w:rsidR="007B61AB" w:rsidRPr="00BB67A8" w:rsidRDefault="007B61AB" w:rsidP="00BB67A8">
      <w:pPr>
        <w:jc w:val="center"/>
        <w:rPr>
          <w:b/>
          <w:bCs/>
          <w:lang w:eastAsia="ru-RU"/>
        </w:rPr>
      </w:pPr>
      <w:r w:rsidRPr="00BB67A8">
        <w:rPr>
          <w:rFonts w:eastAsiaTheme="minorEastAsia"/>
          <w:b/>
          <w:bCs/>
        </w:rPr>
        <w:t xml:space="preserve">Точка </w:t>
      </w:r>
      <w:r w:rsidR="00FA6172">
        <w:rPr>
          <w:rFonts w:eastAsiaTheme="minorEastAsia"/>
          <w:b/>
          <w:bCs/>
        </w:rPr>
        <w:t>К</w:t>
      </w:r>
      <w:proofErr w:type="gramStart"/>
      <w:r w:rsidR="00FA6172">
        <w:rPr>
          <w:rFonts w:eastAsiaTheme="minorEastAsia"/>
          <w:b/>
          <w:bCs/>
        </w:rPr>
        <w:t>1</w:t>
      </w:r>
      <w:proofErr w:type="gramEnd"/>
      <w:r w:rsidRPr="00BB67A8">
        <w:rPr>
          <w:rFonts w:eastAsiaTheme="minorEastAsia"/>
          <w:b/>
          <w:bCs/>
        </w:rPr>
        <w:t xml:space="preserve"> (РУ 110 </w:t>
      </w:r>
      <w:proofErr w:type="spellStart"/>
      <w:r w:rsidRPr="00BB67A8">
        <w:rPr>
          <w:rFonts w:eastAsiaTheme="minorEastAsia"/>
          <w:b/>
          <w:bCs/>
        </w:rPr>
        <w:t>кВ</w:t>
      </w:r>
      <w:proofErr w:type="spellEnd"/>
      <w:r w:rsidRPr="00BB67A8">
        <w:rPr>
          <w:rFonts w:eastAsiaTheme="minorEastAsia"/>
          <w:b/>
          <w:bCs/>
        </w:rPr>
        <w:t>).</w:t>
      </w:r>
    </w:p>
    <w:p w14:paraId="4931163D" w14:textId="77777777" w:rsidR="00B077E0" w:rsidRPr="00B077E0" w:rsidRDefault="00B077E0" w:rsidP="00B077E0">
      <w:pPr>
        <w:ind w:firstLine="709"/>
        <w:rPr>
          <w:lang w:eastAsia="ru-RU"/>
        </w:rPr>
      </w:pPr>
      <w:r>
        <w:rPr>
          <w:lang w:eastAsia="ru-RU"/>
        </w:rPr>
        <w:t>Рассчитаем эквивалентные сопротивления</w:t>
      </w:r>
      <w:r w:rsidRPr="00B077E0">
        <w:rPr>
          <w:lang w:eastAsia="ru-RU"/>
        </w:rPr>
        <w:t>:</w:t>
      </w:r>
    </w:p>
    <w:p w14:paraId="7B2EF088" w14:textId="2BD5E6EB" w:rsidR="00B077E0" w:rsidRPr="001F5A6F" w:rsidRDefault="00BA7C98" w:rsidP="00B077E0">
      <w:pPr>
        <w:ind w:firstLine="709"/>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С,Л</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С</m:t>
              </m:r>
            </m:sub>
          </m:sSub>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Л</m:t>
                  </m:r>
                </m:sub>
              </m:sSub>
            </m:num>
            <m:den>
              <m:r>
                <w:rPr>
                  <w:rFonts w:ascii="Cambria Math" w:eastAsiaTheme="minorEastAsia" w:hAnsi="Cambria Math"/>
                  <w:lang w:val="en-US"/>
                </w:rPr>
                <m:t>8</m:t>
              </m:r>
            </m:den>
          </m:f>
          <m:r>
            <w:rPr>
              <w:rFonts w:ascii="Cambria Math" w:eastAsiaTheme="minorEastAsia" w:hAnsi="Cambria Math"/>
              <w:lang w:val="en-US"/>
            </w:rPr>
            <m:t>=0,06</m:t>
          </m:r>
          <m:r>
            <w:rPr>
              <w:rFonts w:ascii="Cambria Math" w:eastAsiaTheme="minorEastAsia" w:hAnsi="Cambria Math"/>
            </w:rPr>
            <m:t>6</m:t>
          </m:r>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0,402</m:t>
              </m:r>
            </m:num>
            <m:den>
              <m:r>
                <w:rPr>
                  <w:rFonts w:ascii="Cambria Math" w:eastAsiaTheme="minorEastAsia" w:hAnsi="Cambria Math"/>
                </w:rPr>
                <m:t>8</m:t>
              </m:r>
            </m:den>
          </m:f>
          <m:r>
            <w:rPr>
              <w:rFonts w:ascii="Cambria Math" w:eastAsiaTheme="minorEastAsia" w:hAnsi="Cambria Math"/>
              <w:lang w:val="en-US"/>
            </w:rPr>
            <m:t>=0,1</m:t>
          </m:r>
          <m:r>
            <w:rPr>
              <w:rFonts w:ascii="Cambria Math" w:eastAsiaTheme="minorEastAsia" w:hAnsi="Cambria Math"/>
            </w:rPr>
            <m:t>16</m:t>
          </m:r>
          <m:r>
            <w:rPr>
              <w:rFonts w:ascii="Cambria Math" w:eastAsiaTheme="minorEastAsia" w:hAnsi="Cambria Math"/>
              <w:lang w:val="en-US"/>
            </w:rPr>
            <m:t>.</m:t>
          </m:r>
        </m:oMath>
      </m:oMathPara>
    </w:p>
    <w:p w14:paraId="59AF1FAD" w14:textId="07C6995F" w:rsidR="00B077E0" w:rsidRDefault="00BA7C98" w:rsidP="00B077E0">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Т1</m:t>
                  </m:r>
                </m:sub>
              </m:sSub>
            </m:num>
            <m:den>
              <m:r>
                <w:rPr>
                  <w:rFonts w:ascii="Cambria Math" w:eastAsiaTheme="minorEastAsia" w:hAnsi="Cambria Math"/>
                  <w:lang w:val="en-US"/>
                </w:rPr>
                <m:t>4</m:t>
              </m:r>
            </m:den>
          </m:f>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0,084</m:t>
              </m:r>
            </m:num>
            <m:den>
              <m:r>
                <w:rPr>
                  <w:rFonts w:ascii="Cambria Math" w:eastAsiaTheme="minorEastAsia" w:hAnsi="Cambria Math"/>
                </w:rPr>
                <m:t>4</m:t>
              </m:r>
            </m:den>
          </m:f>
          <m:r>
            <w:rPr>
              <w:rFonts w:ascii="Cambria Math" w:eastAsiaTheme="minorEastAsia" w:hAnsi="Cambria Math"/>
              <w:lang w:val="en-US"/>
            </w:rPr>
            <m:t>=0,02</m:t>
          </m:r>
          <m:r>
            <w:rPr>
              <w:rFonts w:ascii="Cambria Math" w:eastAsiaTheme="minorEastAsia" w:hAnsi="Cambria Math"/>
            </w:rPr>
            <m:t>1</m:t>
          </m:r>
          <m:r>
            <w:rPr>
              <w:rFonts w:ascii="Cambria Math" w:eastAsiaTheme="minorEastAsia" w:hAnsi="Cambria Math"/>
              <w:lang w:val="en-US"/>
            </w:rPr>
            <m:t>.</m:t>
          </m:r>
        </m:oMath>
      </m:oMathPara>
    </w:p>
    <w:p w14:paraId="50724426" w14:textId="54A25B25" w:rsidR="009E365E" w:rsidRDefault="00BA7C98" w:rsidP="009E365E">
      <w:pPr>
        <w:ind w:firstLine="709"/>
        <w:rPr>
          <w:rFonts w:eastAsiaTheme="minorEastAsia"/>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0экв К1</m:t>
              </m:r>
            </m:sub>
          </m:sSub>
          <m:r>
            <w:rPr>
              <w:rFonts w:ascii="Cambria Math" w:eastAsiaTheme="minorEastAsia" w:hAnsi="Cambria Math"/>
            </w:rPr>
            <m:t>=</m:t>
          </m:r>
          <m:f>
            <m:fPr>
              <m:ctrlPr>
                <w:rPr>
                  <w:rFonts w:ascii="Cambria Math" w:eastAsiaTheme="minorEastAsia" w:hAnsi="Cambria Math"/>
                  <w:i/>
                  <w:lang w:val="en-US"/>
                </w:rPr>
              </m:ctrlPr>
            </m:fPr>
            <m:num>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С,Л</m:t>
                  </m:r>
                </m:sub>
              </m:sSub>
              <m:r>
                <w:rPr>
                  <w:rFonts w:ascii="Cambria Math" w:eastAsiaTheme="minorEastAsia" w:hAnsi="Cambria Math" w:cs="Times New Roman"/>
                  <w:sz w:val="24"/>
                  <w:szCs w:val="24"/>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m:t>
                  </m:r>
                </m:sub>
              </m:sSub>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lang w:val="en-US"/>
                    </w:rPr>
                    <m:t>x</m:t>
                  </m:r>
                </m:e>
                <m:sub>
                  <m:r>
                    <w:rPr>
                      <w:rFonts w:ascii="Cambria Math" w:eastAsiaTheme="minorEastAsia" w:hAnsi="Cambria Math"/>
                    </w:rPr>
                    <m:t>С,Л</m:t>
                  </m:r>
                </m:sub>
              </m:sSub>
              <m:r>
                <w:rPr>
                  <w:rFonts w:ascii="Cambria Math" w:eastAsiaTheme="minorEastAsia" w:hAnsi="Cambria Math" w:cs="Times New Roman"/>
                  <w:sz w:val="24"/>
                  <w:szCs w:val="24"/>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m:t>
                  </m:r>
                </m:sub>
              </m:sSub>
            </m:den>
          </m:f>
          <m:r>
            <w:rPr>
              <w:rFonts w:ascii="Cambria Math" w:eastAsiaTheme="minorEastAsia" w:hAnsi="Cambria Math"/>
              <w:lang w:val="en-US"/>
            </w:rPr>
            <m:t>=</m:t>
          </m:r>
          <m:f>
            <m:fPr>
              <m:ctrlPr>
                <w:rPr>
                  <w:rFonts w:ascii="Cambria Math" w:eastAsiaTheme="minorEastAsia" w:hAnsi="Cambria Math"/>
                  <w:i/>
                </w:rPr>
              </m:ctrlPr>
            </m:fPr>
            <m:num>
              <m:r>
                <w:rPr>
                  <w:rFonts w:ascii="Cambria Math" w:eastAsiaTheme="minorEastAsia" w:hAnsi="Cambria Math"/>
                </w:rPr>
                <m:t>0,116∙0,021</m:t>
              </m:r>
            </m:num>
            <m:den>
              <m:r>
                <w:rPr>
                  <w:rFonts w:ascii="Cambria Math" w:eastAsiaTheme="minorEastAsia" w:hAnsi="Cambria Math"/>
                </w:rPr>
                <m:t>0,116+0,021</m:t>
              </m:r>
            </m:den>
          </m:f>
          <m:r>
            <w:rPr>
              <w:rFonts w:ascii="Cambria Math" w:eastAsiaTheme="minorEastAsia" w:hAnsi="Cambria Math"/>
              <w:lang w:val="en-US"/>
            </w:rPr>
            <m:t>=0,01</m:t>
          </m:r>
          <m:r>
            <w:rPr>
              <w:rFonts w:ascii="Cambria Math" w:eastAsiaTheme="minorEastAsia" w:hAnsi="Cambria Math"/>
            </w:rPr>
            <m:t>78</m:t>
          </m:r>
          <m:r>
            <w:rPr>
              <w:rFonts w:ascii="Cambria Math" w:eastAsiaTheme="minorEastAsia" w:hAnsi="Cambria Math"/>
              <w:lang w:val="en-US"/>
            </w:rPr>
            <m:t>.</m:t>
          </m:r>
        </m:oMath>
      </m:oMathPara>
    </w:p>
    <w:p w14:paraId="7A99D899" w14:textId="150AF477" w:rsidR="0016135B" w:rsidRPr="00F414AF" w:rsidRDefault="00232173" w:rsidP="00053794">
      <w:pPr>
        <w:pStyle w:val="aa"/>
        <w:ind w:left="432"/>
        <w:rPr>
          <w:lang w:val="en-GB" w:eastAsia="ru-RU"/>
        </w:rPr>
      </w:pPr>
      <w:r>
        <w:rPr>
          <w:noProof/>
          <w:lang w:eastAsia="ru-RU"/>
        </w:rPr>
        <w:lastRenderedPageBreak/>
        <mc:AlternateContent>
          <mc:Choice Requires="wpg">
            <w:drawing>
              <wp:anchor distT="0" distB="0" distL="114300" distR="114300" simplePos="0" relativeHeight="251667456" behindDoc="0" locked="0" layoutInCell="1" allowOverlap="1" wp14:anchorId="7BD01269" wp14:editId="3C2A77DA">
                <wp:simplePos x="0" y="0"/>
                <wp:positionH relativeFrom="column">
                  <wp:posOffset>-363855</wp:posOffset>
                </wp:positionH>
                <wp:positionV relativeFrom="paragraph">
                  <wp:posOffset>0</wp:posOffset>
                </wp:positionV>
                <wp:extent cx="6120130" cy="2179320"/>
                <wp:effectExtent l="0" t="0" r="0" b="0"/>
                <wp:wrapTopAndBottom/>
                <wp:docPr id="171813543" name="Группа 4"/>
                <wp:cNvGraphicFramePr/>
                <a:graphic xmlns:a="http://schemas.openxmlformats.org/drawingml/2006/main">
                  <a:graphicData uri="http://schemas.microsoft.com/office/word/2010/wordprocessingGroup">
                    <wpg:wgp>
                      <wpg:cNvGrpSpPr/>
                      <wpg:grpSpPr>
                        <a:xfrm>
                          <a:off x="0" y="0"/>
                          <a:ext cx="6120130" cy="2179293"/>
                          <a:chOff x="0" y="27"/>
                          <a:chExt cx="6120130" cy="2179293"/>
                        </a:xfrm>
                      </wpg:grpSpPr>
                      <pic:pic xmlns:pic="http://schemas.openxmlformats.org/drawingml/2006/picture">
                        <pic:nvPicPr>
                          <pic:cNvPr id="811414830" name="Рисунок 3"/>
                          <pic:cNvPicPr>
                            <a:picLocks noChangeAspect="1"/>
                          </pic:cNvPicPr>
                        </pic:nvPicPr>
                        <pic:blipFill>
                          <a:blip r:embed="rId32" cstate="print">
                            <a:extLst>
                              <a:ext uri="{28A0092B-C50C-407E-A947-70E740481C1C}">
                                <a14:useLocalDpi xmlns:a14="http://schemas.microsoft.com/office/drawing/2010/main" val="0"/>
                              </a:ext>
                            </a:extLst>
                          </a:blip>
                          <a:srcRect/>
                          <a:stretch/>
                        </pic:blipFill>
                        <pic:spPr>
                          <a:xfrm>
                            <a:off x="2" y="27"/>
                            <a:ext cx="6120126" cy="1550615"/>
                          </a:xfrm>
                          <a:prstGeom prst="rect">
                            <a:avLst/>
                          </a:prstGeom>
                        </pic:spPr>
                      </pic:pic>
                      <wps:wsp>
                        <wps:cNvPr id="1885724864" name="Надпись 1"/>
                        <wps:cNvSpPr txBox="1"/>
                        <wps:spPr>
                          <a:xfrm>
                            <a:off x="0" y="1615440"/>
                            <a:ext cx="6120130" cy="563880"/>
                          </a:xfrm>
                          <a:prstGeom prst="rect">
                            <a:avLst/>
                          </a:prstGeom>
                          <a:solidFill>
                            <a:prstClr val="white"/>
                          </a:solidFill>
                          <a:ln>
                            <a:noFill/>
                          </a:ln>
                        </wps:spPr>
                        <wps:txbx>
                          <w:txbxContent>
                            <w:p w14:paraId="7F0D1251" w14:textId="63D9A3E4" w:rsidR="00BA7C98" w:rsidRPr="00562162" w:rsidRDefault="00BA7C98" w:rsidP="00370E85">
                              <w:pPr>
                                <w:pStyle w:val="a3"/>
                                <w:rPr>
                                  <w:noProof/>
                                </w:rPr>
                              </w:pPr>
                              <w:r>
                                <w:t xml:space="preserve">Рисунок 4.5 — Этапы </w:t>
                              </w:r>
                              <w:proofErr w:type="spellStart"/>
                              <w:r>
                                <w:t>эквивалентирования</w:t>
                              </w:r>
                              <w:proofErr w:type="spellEnd"/>
                              <w:r>
                                <w:t xml:space="preserve"> схемы замещения для расчета однофазного </w:t>
                              </w:r>
                              <w:proofErr w:type="gramStart"/>
                              <w:r>
                                <w:t>КЗ</w:t>
                              </w:r>
                              <w:proofErr w:type="gramEnd"/>
                              <w:r>
                                <w:t xml:space="preserve"> в точке К1</w:t>
                              </w:r>
                            </w:p>
                            <w:p w14:paraId="671A838E" w14:textId="3384AEFA" w:rsidR="00BA7C98" w:rsidRPr="00A30534" w:rsidRDefault="00BA7C98" w:rsidP="00370E85">
                              <w:pPr>
                                <w:pStyle w:val="a3"/>
                                <w:rPr>
                                  <w:noProof/>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_x0000_s1056" style="position:absolute;left:0;text-align:left;margin-left:-28.65pt;margin-top:0;width:481.9pt;height:171.6pt;z-index:251667456" coordorigin="" coordsize="61201,217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rifjf8AtIfs/fs0aFa+Lf2jPjz4L+H+k316LOy1Pxt4otNKt7i4KM/kpJdSIryb&#10;UdtoJOFJ6A15r/w9i/4JZf8ASSz9n/8A8PJof/yVQB9AUV5L8I/28/2Iv2hPGi/Dr4Aftk/Cnxxr&#10;zW73C6H4P+ImmaneGFMb5BDbzu5RcjLYwMjJHGfWq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P/AP4KI/8AKdX/AIJ1/wDdXP8A1GLav0Ar&#10;8/8A/goj/wAp1f8AgnX/AN1c/wDUYtqAPv8AT7tLSJ92l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TRFGG3BeadRQB4p+218&#10;bv2wfgZ4F0nxB+xt+w9/wvbXLvWPs+qeHf8AhZWn+GP7PtPKdvtXn3yOkvzqieWoDfPu6Ka+av8A&#10;h4Z/wXY/6V1v/NuPDH/yPX6AUUAfJ/7IP7XH/BUH4y/GWPwV+1h/wSJHwX8Itps80njT/hfmi+It&#10;twu3y7f7JZxLId+T8+dq7eeor6vKKwwVpaKABVCjCi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10;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">
                <v:shape id="Рисунок 3" o:spid="_x0000_s1057" type="#_x0000_t75" style="position:absolute;width:61201;height:155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YAnnLAAAA4gAAAA8AAABkcnMvZG93bnJldi54bWxEj81Kw0AUhfeC7zBcwY3YybRB0thp0aI1&#10;dGcUsbtL5jYJZu6EzLRN376zKLg8nD++xWq0nTjS4FvHGtQkAUFcOdNyreH76/0xA+EDssHOMWk4&#10;k4fV8vZmgblxJ/6kYxlqEUfY56ihCaHPpfRVQxb9xPXE0du7wWKIcqilGfAUx20np0nyJC22HB8a&#10;7GndUPVXHqyGn9ddUai39fQjfdj/bneb+agOc63v78aXZxCBxvAfvrYLoyFTKlVpNosQESnigFx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3mAJ5ywAAAOIAAAAPAAAAAAAA&#10;AAAAAAAAAJ8CAABkcnMvZG93bnJldi54bWxQSwUGAAAAAAQABAD3AAAAlwMAAAAA&#10;">
                  <v:imagedata r:id="rId33" o:title=""/>
                  <v:path arrowok="t"/>
                </v:shape>
                <v:shape id="Надпись 1" o:spid="_x0000_s1058" type="#_x0000_t202" style="position:absolute;top:16154;width:61201;height:5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0SgcgA&#10;AADjAAAADwAAAGRycy9kb3ducmV2LnhtbERPzWrCQBC+C32HZQpepG4abBpSV6laoYf2oBXPQ3aa&#10;hGZnw+5q4tt3BcHjfP8zXw6mFWdyvrGs4HmagCAurW64UnD42T7lIHxA1thaJgUX8rBcPIzmWGjb&#10;847O+1CJGMK+QAV1CF0hpS9rMuintiOO3K91BkM8XSW1wz6Gm1amSZJJgw3Hhho7WtdU/u1PRkG2&#10;cad+x+vJ5vDxhd9dlR5Xl6NS48fh/Q1EoCHcxTf3p47z8/zlNZ3l2QyuP0UA5O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jRKByAAAAOMAAAAPAAAAAAAAAAAAAAAAAJgCAABk&#10;cnMvZG93bnJldi54bWxQSwUGAAAAAAQABAD1AAAAjQMAAAAA&#10;" stroked="f">
                  <v:textbox inset="0,0,0,0">
                    <w:txbxContent>
                      <w:p w14:paraId="7F0D1251" w14:textId="63D9A3E4" w:rsidR="00BA7C98" w:rsidRPr="00562162" w:rsidRDefault="00BA7C98" w:rsidP="00370E85">
                        <w:pPr>
                          <w:pStyle w:val="a3"/>
                          <w:rPr>
                            <w:noProof/>
                          </w:rPr>
                        </w:pPr>
                        <w:r>
                          <w:t xml:space="preserve">Рисунок 4.5 — Этапы </w:t>
                        </w:r>
                        <w:proofErr w:type="spellStart"/>
                        <w:r>
                          <w:t>эквивалентирования</w:t>
                        </w:r>
                        <w:proofErr w:type="spellEnd"/>
                        <w:r>
                          <w:t xml:space="preserve"> схемы замещения для расчета однофазного </w:t>
                        </w:r>
                        <w:proofErr w:type="gramStart"/>
                        <w:r>
                          <w:t>КЗ</w:t>
                        </w:r>
                        <w:proofErr w:type="gramEnd"/>
                        <w:r>
                          <w:t xml:space="preserve"> в точке К1</w:t>
                        </w:r>
                      </w:p>
                      <w:p w14:paraId="671A838E" w14:textId="3384AEFA" w:rsidR="00BA7C98" w:rsidRPr="00A30534" w:rsidRDefault="00BA7C98" w:rsidP="00370E85">
                        <w:pPr>
                          <w:pStyle w:val="a3"/>
                          <w:rPr>
                            <w:noProof/>
                            <w:szCs w:val="22"/>
                          </w:rPr>
                        </w:pPr>
                      </w:p>
                    </w:txbxContent>
                  </v:textbox>
                </v:shape>
                <w10:wrap type="topAndBottom"/>
              </v:group>
            </w:pict>
          </mc:Fallback>
        </mc:AlternateContent>
      </w:r>
      <w:r w:rsidR="00F414AF">
        <w:rPr>
          <w:lang w:eastAsia="ru-RU"/>
        </w:rPr>
        <w:t>Из предыдущих пунктов</w:t>
      </w:r>
      <w:r w:rsidR="00F414AF">
        <w:rPr>
          <w:lang w:val="en-GB" w:eastAsia="ru-RU"/>
        </w:rPr>
        <w:t>:</w:t>
      </w:r>
    </w:p>
    <w:p w14:paraId="36FA8EA8" w14:textId="0DAF9644" w:rsidR="00F414AF" w:rsidRDefault="00BA7C98" w:rsidP="00F414AF">
      <w:pPr>
        <w:ind w:firstLine="709"/>
        <w:rPr>
          <w:rFonts w:eastAsiaTheme="minorEastAsia"/>
        </w:rPr>
      </w:pPr>
      <m:oMathPara>
        <m:oMath>
          <m:sSubSup>
            <m:sSubSupPr>
              <m:ctrlPr>
                <w:rPr>
                  <w:rFonts w:ascii="Cambria Math" w:eastAsiaTheme="minorEastAsia" w:hAnsi="Cambria Math"/>
                  <w:i/>
                </w:rPr>
              </m:ctrlPr>
            </m:sSubSupPr>
            <m:e>
              <m:r>
                <w:rPr>
                  <w:rFonts w:ascii="Cambria Math" w:eastAsiaTheme="minorEastAsia" w:hAnsi="Cambria Math"/>
                  <w:lang w:val="en-US"/>
                </w:rPr>
                <m:t>E</m:t>
              </m:r>
            </m:e>
            <m:sub>
              <m:r>
                <w:rPr>
                  <w:rFonts w:ascii="Cambria Math" w:eastAsiaTheme="minorEastAsia" w:hAnsi="Cambria Math"/>
                </w:rPr>
                <m:t>1экв К1</m:t>
              </m:r>
            </m:sub>
            <m:sup>
              <m:r>
                <w:rPr>
                  <w:rFonts w:ascii="Cambria Math" w:eastAsiaTheme="minorEastAsia" w:hAnsi="Cambria Math"/>
                </w:rPr>
                <m:t>''</m:t>
              </m:r>
            </m:sup>
          </m:sSubSup>
          <m:r>
            <w:rPr>
              <w:rFonts w:ascii="Cambria Math" w:eastAsiaTheme="minorEastAsia" w:hAnsi="Cambria Math"/>
            </w:rPr>
            <m:t>=1,04</m:t>
          </m:r>
          <m:r>
            <w:rPr>
              <w:rFonts w:ascii="Cambria Math" w:eastAsiaTheme="minorEastAsia" w:hAnsi="Cambria Math"/>
              <w:lang w:val="en-GB"/>
            </w:rPr>
            <m:t>5</m:t>
          </m:r>
          <m:r>
            <w:rPr>
              <w:rFonts w:ascii="Cambria Math" w:eastAsiaTheme="minorEastAsia" w:hAnsi="Cambria Math"/>
            </w:rPr>
            <m:t>,</m:t>
          </m:r>
        </m:oMath>
      </m:oMathPara>
    </w:p>
    <w:p w14:paraId="453F9DD8" w14:textId="00DF32E1" w:rsidR="00F414AF" w:rsidRDefault="00BA7C98" w:rsidP="00F414AF">
      <w:pPr>
        <w:ind w:firstLine="709"/>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1экв К1</m:t>
              </m:r>
            </m:sub>
          </m:sSub>
          <m:r>
            <w:rPr>
              <w:rFonts w:ascii="Cambria Math" w:eastAsiaTheme="minorEastAsia" w:hAnsi="Cambria Math"/>
            </w:rPr>
            <m:t>=0,02</m:t>
          </m:r>
          <m:r>
            <w:rPr>
              <w:rFonts w:ascii="Cambria Math" w:eastAsiaTheme="minorEastAsia" w:hAnsi="Cambria Math"/>
              <w:lang w:val="en-GB"/>
            </w:rPr>
            <m:t>6</m:t>
          </m:r>
          <m:r>
            <w:rPr>
              <w:rFonts w:ascii="Cambria Math" w:eastAsiaTheme="minorEastAsia" w:hAnsi="Cambria Math"/>
            </w:rPr>
            <m:t>,</m:t>
          </m:r>
        </m:oMath>
      </m:oMathPara>
    </w:p>
    <w:p w14:paraId="24BD2608" w14:textId="0496F388" w:rsidR="00F414AF" w:rsidRPr="00F414AF" w:rsidRDefault="00BA7C98" w:rsidP="00F414AF">
      <w:pPr>
        <w:ind w:firstLine="709"/>
        <w:rPr>
          <w:rFonts w:eastAsiaTheme="minorEastAsia"/>
          <w:lang w:val="en-GB"/>
        </w:rPr>
      </w:pPr>
      <m:oMathPara>
        <m:oMath>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eastAsiaTheme="minorEastAsia" w:hAnsi="Cambria Math"/>
            </w:rPr>
            <m:t>=0,02</m:t>
          </m:r>
          <m:r>
            <w:rPr>
              <w:rFonts w:ascii="Cambria Math" w:eastAsiaTheme="minorEastAsia" w:hAnsi="Cambria Math"/>
              <w:lang w:val="en-GB"/>
            </w:rPr>
            <m:t>75</m:t>
          </m:r>
          <m:r>
            <w:rPr>
              <w:rFonts w:ascii="Cambria Math" w:eastAsiaTheme="minorEastAsia" w:hAnsi="Cambria Math"/>
            </w:rPr>
            <m:t xml:space="preserve">, </m:t>
          </m:r>
        </m:oMath>
      </m:oMathPara>
    </w:p>
    <w:p w14:paraId="032CBCCE" w14:textId="5000DC0E" w:rsidR="00F414AF" w:rsidRPr="00F414AF" w:rsidRDefault="00BA7C98" w:rsidP="00F414AF">
      <w:pPr>
        <w:ind w:firstLine="709"/>
        <w:rPr>
          <w:rFonts w:eastAsiaTheme="minorEastAsia"/>
          <w:i/>
          <w:lang w:val="en-GB"/>
        </w:rPr>
      </w:pPr>
      <m:oMathPara>
        <m:oMath>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r>
            <w:rPr>
              <w:rFonts w:ascii="Cambria Math" w:eastAsiaTheme="minorEastAsia" w:hAnsi="Cambria Math"/>
            </w:rPr>
            <m:t>=0,01</m:t>
          </m:r>
          <m:r>
            <w:rPr>
              <w:rFonts w:ascii="Cambria Math" w:eastAsiaTheme="minorEastAsia" w:hAnsi="Cambria Math"/>
              <w:lang w:val="en-GB"/>
            </w:rPr>
            <m:t>78</m:t>
          </m:r>
          <m:r>
            <w:rPr>
              <w:rFonts w:ascii="Cambria Math" w:eastAsiaTheme="minorEastAsia" w:hAnsi="Cambria Math"/>
            </w:rPr>
            <m:t>.</m:t>
          </m:r>
        </m:oMath>
      </m:oMathPara>
    </w:p>
    <w:p w14:paraId="2A8BBB8B" w14:textId="77777777" w:rsidR="00F414AF" w:rsidRDefault="00F414AF" w:rsidP="00F414AF">
      <w:pPr>
        <w:ind w:firstLine="709"/>
        <w:rPr>
          <w:rFonts w:eastAsiaTheme="minorEastAsia"/>
        </w:rPr>
      </w:pPr>
      <w:r>
        <w:rPr>
          <w:rFonts w:eastAsiaTheme="minorEastAsia"/>
        </w:rPr>
        <w:t>Значения симметричных составляющих тока однофазного короткого замыкания:</w:t>
      </w:r>
    </w:p>
    <w:p w14:paraId="0AEC098F" w14:textId="1F00CD1F" w:rsidR="00F414AF" w:rsidRPr="00843226" w:rsidRDefault="00BA7C98" w:rsidP="005B7D88">
      <w:pPr>
        <w:ind w:firstLine="709"/>
        <w:rPr>
          <w:rFonts w:eastAsiaTheme="minorEastAsia"/>
        </w:rPr>
      </w:pPr>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rPr>
                  <m:t>1</m:t>
                </m:r>
              </m:e>
            </m:d>
          </m:sup>
        </m:sSubSup>
        <m:r>
          <w:rPr>
            <w:rFonts w:ascii="Cambria Math" w:eastAsia="Arial Unicode MS" w:hAnsi="Cambria Math" w:cs="Tahoma"/>
            <w:noProof/>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rPr>
              <m:t>2 К1</m:t>
            </m:r>
          </m:sub>
          <m:sup>
            <m:d>
              <m:dPr>
                <m:ctrlPr>
                  <w:rPr>
                    <w:rFonts w:ascii="Cambria Math" w:eastAsia="Arial Unicode MS" w:hAnsi="Cambria Math" w:cs="Tahoma"/>
                    <w:i/>
                    <w:noProof/>
                    <w:lang w:val="en-US"/>
                  </w:rPr>
                </m:ctrlPr>
              </m:dPr>
              <m:e>
                <m:r>
                  <w:rPr>
                    <w:rFonts w:ascii="Cambria Math" w:eastAsia="Arial Unicode MS" w:hAnsi="Cambria Math" w:cs="Tahoma"/>
                    <w:noProof/>
                  </w:rPr>
                  <m:t>1</m:t>
                </m:r>
              </m:e>
            </m:d>
          </m:sup>
        </m:sSubSup>
        <m:r>
          <w:rPr>
            <w:rFonts w:ascii="Cambria Math" w:eastAsia="Arial Unicode MS" w:hAnsi="Cambria Math" w:cs="Tahoma"/>
            <w:noProof/>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rPr>
              <m:t>0 К1</m:t>
            </m:r>
          </m:sub>
          <m:sup>
            <m:d>
              <m:dPr>
                <m:ctrlPr>
                  <w:rPr>
                    <w:rFonts w:ascii="Cambria Math" w:eastAsia="Arial Unicode MS" w:hAnsi="Cambria Math" w:cs="Tahoma"/>
                    <w:i/>
                    <w:noProof/>
                    <w:lang w:val="en-US"/>
                  </w:rPr>
                </m:ctrlPr>
              </m:dPr>
              <m:e>
                <m:r>
                  <w:rPr>
                    <w:rFonts w:ascii="Cambria Math" w:eastAsia="Arial Unicode MS" w:hAnsi="Cambria Math" w:cs="Tahoma"/>
                    <w:noProof/>
                  </w:rPr>
                  <m:t>1</m:t>
                </m:r>
              </m:e>
            </m:d>
          </m:sup>
        </m:sSubSup>
        <m:r>
          <w:rPr>
            <w:rFonts w:ascii="Cambria Math" w:eastAsia="Arial Unicode MS" w:hAnsi="Cambria Math" w:cs="Tahoma"/>
            <w:noProof/>
          </w:rPr>
          <m:t>=</m:t>
        </m:r>
        <m:f>
          <m:fPr>
            <m:ctrlPr>
              <w:rPr>
                <w:rFonts w:ascii="Cambria Math" w:eastAsia="Arial Unicode MS" w:hAnsi="Cambria Math" w:cs="Tahoma"/>
                <w:i/>
                <w:noProof/>
                <w:lang w:val="en-US"/>
              </w:rPr>
            </m:ctrlPr>
          </m:fPr>
          <m:num>
            <m:sSubSup>
              <m:sSubSupPr>
                <m:ctrlPr>
                  <w:rPr>
                    <w:rFonts w:ascii="Cambria Math" w:eastAsiaTheme="minorEastAsia" w:hAnsi="Cambria Math"/>
                    <w:i/>
                  </w:rPr>
                </m:ctrlPr>
              </m:sSubSupPr>
              <m:e>
                <m:r>
                  <w:rPr>
                    <w:rFonts w:ascii="Cambria Math" w:eastAsiaTheme="minorEastAsia" w:hAnsi="Cambria Math"/>
                    <w:lang w:val="en-US"/>
                  </w:rPr>
                  <m:t>E</m:t>
                </m:r>
              </m:e>
              <m:sub>
                <m:r>
                  <w:rPr>
                    <w:rFonts w:ascii="Cambria Math" w:eastAsiaTheme="minorEastAsia" w:hAnsi="Cambria Math"/>
                  </w:rPr>
                  <m:t>экв к2</m:t>
                </m:r>
              </m:sub>
              <m:sup>
                <m:r>
                  <w:rPr>
                    <w:rFonts w:ascii="Cambria Math" w:eastAsiaTheme="minorEastAsia" w:hAnsi="Cambria Math"/>
                  </w:rPr>
                  <m:t>''</m:t>
                </m:r>
              </m:sup>
            </m:sSubSup>
          </m:num>
          <m:den>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1экв К2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К2</m:t>
                </m:r>
              </m:sub>
            </m:sSub>
          </m:den>
        </m:f>
        <m:r>
          <w:rPr>
            <w:rFonts w:ascii="Cambria Math" w:eastAsia="Arial Unicode MS" w:hAnsi="Cambria Math" w:cs="Tahoma"/>
            <w:noProof/>
          </w:rPr>
          <m:t>∙</m:t>
        </m:r>
        <m:sSub>
          <m:sSubPr>
            <m:ctrlPr>
              <w:rPr>
                <w:rFonts w:ascii="Cambria Math" w:eastAsia="Arial Unicode MS" w:hAnsi="Cambria Math" w:cs="Tahoma"/>
                <w:i/>
                <w:noProof/>
                <w:lang w:val="en-US"/>
              </w:rPr>
            </m:ctrlPr>
          </m:sSubPr>
          <m:e>
            <m:r>
              <w:rPr>
                <w:rFonts w:ascii="Cambria Math" w:eastAsia="Arial Unicode MS" w:hAnsi="Cambria Math" w:cs="Tahoma"/>
                <w:noProof/>
                <w:lang w:val="en-US"/>
              </w:rPr>
              <m:t>I</m:t>
            </m:r>
          </m:e>
          <m:sub>
            <m:r>
              <w:rPr>
                <w:rFonts w:ascii="Cambria Math" w:eastAsia="Arial Unicode MS" w:hAnsi="Cambria Math" w:cs="Tahoma"/>
                <w:noProof/>
              </w:rPr>
              <m:t>б</m:t>
            </m:r>
          </m:sub>
        </m:sSub>
        <m:r>
          <w:rPr>
            <w:rFonts w:ascii="Cambria Math" w:eastAsia="Arial Unicode MS" w:hAnsi="Cambria Math" w:cs="Tahoma"/>
            <w:noProof/>
          </w:rPr>
          <m:t>=</m:t>
        </m:r>
        <m:f>
          <m:fPr>
            <m:ctrlPr>
              <w:rPr>
                <w:rFonts w:ascii="Cambria Math" w:eastAsia="Arial Unicode MS" w:hAnsi="Cambria Math" w:cs="Tahoma"/>
                <w:i/>
                <w:noProof/>
                <w:lang w:val="en-US"/>
              </w:rPr>
            </m:ctrlPr>
          </m:fPr>
          <m:num>
            <m:r>
              <w:rPr>
                <w:rFonts w:ascii="Cambria Math" w:eastAsiaTheme="minorEastAsia" w:hAnsi="Cambria Math"/>
              </w:rPr>
              <m:t>1,045</m:t>
            </m:r>
          </m:num>
          <m:den>
            <m:r>
              <w:rPr>
                <w:rFonts w:ascii="Cambria Math" w:eastAsiaTheme="minorEastAsia" w:hAnsi="Cambria Math"/>
              </w:rPr>
              <m:t>0,026+0,028+0,0178</m:t>
            </m:r>
          </m:den>
        </m:f>
        <m:r>
          <w:rPr>
            <w:rFonts w:ascii="Cambria Math" w:eastAsia="Arial Unicode MS" w:hAnsi="Cambria Math" w:cs="Tahoma"/>
            <w:noProof/>
          </w:rPr>
          <m:t>∙0,502=</m:t>
        </m:r>
        <m:r>
          <w:rPr>
            <w:rFonts w:ascii="Cambria Math" w:eastAsiaTheme="minorEastAsia" w:hAnsi="Cambria Math"/>
          </w:rPr>
          <m:t>7,31 кА.</m:t>
        </m:r>
      </m:oMath>
      <w:r w:rsidR="00F414AF">
        <w:rPr>
          <w:rFonts w:eastAsiaTheme="minorEastAsia"/>
        </w:rPr>
        <w:t xml:space="preserve"> </w:t>
      </w:r>
    </w:p>
    <w:p w14:paraId="5BD3EB17" w14:textId="77777777" w:rsidR="00B425B2" w:rsidRDefault="00B425B2" w:rsidP="00B425B2">
      <w:pPr>
        <w:ind w:firstLine="709"/>
        <w:rPr>
          <w:rFonts w:eastAsiaTheme="minorEastAsia"/>
          <w:szCs w:val="28"/>
        </w:rPr>
      </w:pPr>
      <w:r>
        <w:rPr>
          <w:rFonts w:eastAsiaTheme="minorEastAsia"/>
          <w:szCs w:val="28"/>
        </w:rPr>
        <w:t xml:space="preserve">Полный ток </w:t>
      </w:r>
      <w:proofErr w:type="gramStart"/>
      <w:r>
        <w:rPr>
          <w:rFonts w:eastAsiaTheme="minorEastAsia"/>
          <w:szCs w:val="28"/>
        </w:rPr>
        <w:t>КЗ</w:t>
      </w:r>
      <w:proofErr w:type="gramEnd"/>
      <w:r>
        <w:rPr>
          <w:rFonts w:eastAsiaTheme="minorEastAsia"/>
          <w:szCs w:val="28"/>
        </w:rPr>
        <w:t>:</w:t>
      </w:r>
    </w:p>
    <w:p w14:paraId="6BEEAB31" w14:textId="77777777" w:rsidR="00B425B2" w:rsidRDefault="00BA7C98" w:rsidP="00B425B2">
      <w:pPr>
        <w:jc w:val="center"/>
        <w:rPr>
          <w:rFonts w:eastAsiaTheme="minorEastAsia"/>
          <w:szCs w:val="28"/>
        </w:rPr>
      </w:pPr>
      <m:oMathPara>
        <m:oMath>
          <m:sSubSup>
            <m:sSubSupPr>
              <m:ctrlPr>
                <w:rPr>
                  <w:rFonts w:ascii="Cambria Math" w:eastAsia="Times New Roman" w:hAnsi="Cambria Math" w:cs="Times New Roman"/>
                  <w:i/>
                  <w:szCs w:val="28"/>
                </w:rPr>
              </m:ctrlPr>
            </m:sSubSupPr>
            <m:e>
              <m:r>
                <w:rPr>
                  <w:rFonts w:ascii="Cambria Math" w:hAnsi="Cambria Math"/>
                  <w:szCs w:val="28"/>
                  <w:lang w:val="en-US"/>
                </w:rPr>
                <m:t>I</m:t>
              </m:r>
            </m:e>
            <m:sub>
              <m:r>
                <w:rPr>
                  <w:rFonts w:ascii="Cambria Math" w:hAnsi="Cambria Math"/>
                  <w:szCs w:val="28"/>
                </w:rPr>
                <m:t>К</m:t>
              </m:r>
            </m:sub>
            <m:sup>
              <m:d>
                <m:dPr>
                  <m:ctrlPr>
                    <w:rPr>
                      <w:rFonts w:ascii="Cambria Math" w:eastAsia="Times New Roman" w:hAnsi="Cambria Math" w:cs="Times New Roman"/>
                      <w:i/>
                      <w:szCs w:val="28"/>
                    </w:rPr>
                  </m:ctrlPr>
                </m:dPr>
                <m:e>
                  <m:r>
                    <w:rPr>
                      <w:rFonts w:ascii="Cambria Math" w:hAnsi="Cambria Math"/>
                      <w:szCs w:val="28"/>
                      <w:lang w:val="en-US"/>
                    </w:rPr>
                    <m:t>n</m:t>
                  </m:r>
                </m:e>
              </m:d>
            </m:sup>
          </m:sSubSup>
          <m:r>
            <w:rPr>
              <w:rFonts w:ascii="Cambria Math" w:hAnsi="Cambria Math"/>
              <w:szCs w:val="28"/>
            </w:rPr>
            <m:t>=</m:t>
          </m:r>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lang w:val="en-US"/>
                    </w:rPr>
                    <m:t>n</m:t>
                  </m:r>
                </m:e>
              </m:d>
            </m:sup>
          </m:sSup>
          <m:r>
            <w:rPr>
              <w:rFonts w:ascii="Cambria Math" w:hAnsi="Cambria Math"/>
              <w:szCs w:val="28"/>
            </w:rPr>
            <m:t>∙</m:t>
          </m:r>
          <m:sSubSup>
            <m:sSubSupPr>
              <m:ctrlPr>
                <w:rPr>
                  <w:rFonts w:ascii="Cambria Math" w:eastAsia="Calibri" w:hAnsi="Cambria Math" w:cs="Arial"/>
                  <w:i/>
                  <w:szCs w:val="24"/>
                </w:rPr>
              </m:ctrlPr>
            </m:sSubSupPr>
            <m:e>
              <m:r>
                <w:rPr>
                  <w:rFonts w:ascii="Cambria Math" w:eastAsia="Calibri" w:hAnsi="Cambria Math" w:cs="Arial"/>
                  <w:szCs w:val="24"/>
                  <w:lang w:val="en-US"/>
                </w:rPr>
                <m:t>I</m:t>
              </m:r>
            </m:e>
            <m:sub>
              <m:sSub>
                <m:sSubPr>
                  <m:ctrlPr>
                    <w:rPr>
                      <w:rFonts w:ascii="Cambria Math" w:eastAsia="Calibri" w:hAnsi="Cambria Math" w:cs="Arial"/>
                      <w:i/>
                      <w:szCs w:val="24"/>
                    </w:rPr>
                  </m:ctrlPr>
                </m:sSubPr>
                <m:e>
                  <m:r>
                    <w:rPr>
                      <w:rFonts w:ascii="Cambria Math" w:eastAsia="Calibri" w:hAnsi="Cambria Math" w:cs="Arial"/>
                      <w:szCs w:val="24"/>
                    </w:rPr>
                    <m:t>K</m:t>
                  </m:r>
                </m:e>
                <m:sub>
                  <m:r>
                    <w:rPr>
                      <w:rFonts w:ascii="Cambria Math" w:eastAsia="Calibri" w:hAnsi="Cambria Math" w:cs="Arial"/>
                      <w:szCs w:val="24"/>
                    </w:rPr>
                    <m:t>1</m:t>
                  </m:r>
                </m:sub>
              </m:sSub>
            </m:sub>
            <m:sup>
              <m:d>
                <m:dPr>
                  <m:ctrlPr>
                    <w:rPr>
                      <w:rFonts w:ascii="Cambria Math" w:eastAsia="Calibri" w:hAnsi="Cambria Math" w:cs="Arial"/>
                      <w:i/>
                      <w:szCs w:val="24"/>
                    </w:rPr>
                  </m:ctrlPr>
                </m:dPr>
                <m:e>
                  <m:r>
                    <w:rPr>
                      <w:rFonts w:ascii="Cambria Math" w:eastAsia="Calibri" w:hAnsi="Cambria Math" w:cs="Arial"/>
                      <w:szCs w:val="24"/>
                    </w:rPr>
                    <m:t>n</m:t>
                  </m:r>
                </m:e>
              </m:d>
            </m:sup>
          </m:sSubSup>
          <m:r>
            <w:rPr>
              <w:rFonts w:ascii="Cambria Math" w:hAnsi="Cambria Math"/>
              <w:szCs w:val="28"/>
            </w:rPr>
            <m:t>,</m:t>
          </m:r>
        </m:oMath>
      </m:oMathPara>
    </w:p>
    <w:p w14:paraId="3E2A6ED6" w14:textId="77777777" w:rsidR="00B425B2" w:rsidRDefault="00B425B2" w:rsidP="00B425B2">
      <w:pPr>
        <w:rPr>
          <w:rFonts w:eastAsiaTheme="minorEastAsia"/>
          <w:szCs w:val="28"/>
        </w:rPr>
      </w:pPr>
      <w:r>
        <w:rPr>
          <w:rFonts w:eastAsiaTheme="minorEastAsia"/>
          <w:szCs w:val="28"/>
        </w:rPr>
        <w:t xml:space="preserve">где </w:t>
      </w:r>
      <w:r>
        <w:rPr>
          <w:rFonts w:eastAsiaTheme="minorEastAsia"/>
          <w:szCs w:val="28"/>
          <w:lang w:val="en-US"/>
        </w:rPr>
        <w:t>n</w:t>
      </w:r>
      <w:r>
        <w:rPr>
          <w:rFonts w:eastAsiaTheme="minorEastAsia"/>
          <w:szCs w:val="28"/>
        </w:rPr>
        <w:t xml:space="preserve"> –вид </w:t>
      </w:r>
      <w:proofErr w:type="gramStart"/>
      <w:r>
        <w:rPr>
          <w:rFonts w:eastAsiaTheme="minorEastAsia"/>
          <w:szCs w:val="28"/>
        </w:rPr>
        <w:t>КЗ</w:t>
      </w:r>
      <w:proofErr w:type="gramEnd"/>
      <w:r>
        <w:rPr>
          <w:rFonts w:eastAsiaTheme="minorEastAsia"/>
          <w:szCs w:val="28"/>
        </w:rPr>
        <w:t xml:space="preserve">, </w:t>
      </w:r>
    </w:p>
    <w:p w14:paraId="7CEAE147" w14:textId="77777777" w:rsidR="00B425B2" w:rsidRPr="00B425B2" w:rsidRDefault="00BA7C98" w:rsidP="00B425B2">
      <w:pPr>
        <w:rPr>
          <w:rFonts w:eastAsiaTheme="minorEastAsia"/>
          <w:szCs w:val="28"/>
        </w:rPr>
      </w:pP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lang w:val="en-US"/>
                  </w:rPr>
                  <m:t>n</m:t>
                </m:r>
              </m:e>
            </m:d>
          </m:sup>
        </m:sSup>
      </m:oMath>
      <w:r w:rsidR="00B425B2">
        <w:rPr>
          <w:rFonts w:eastAsiaTheme="minorEastAsia"/>
          <w:szCs w:val="28"/>
        </w:rPr>
        <w:t xml:space="preserve">– коэффициент эквивалентности прямой последовательности для определенного вида </w:t>
      </w:r>
      <w:proofErr w:type="gramStart"/>
      <w:r w:rsidR="00B425B2">
        <w:rPr>
          <w:rFonts w:eastAsiaTheme="minorEastAsia"/>
          <w:szCs w:val="28"/>
        </w:rPr>
        <w:t>КЗ</w:t>
      </w:r>
      <w:proofErr w:type="gramEnd"/>
      <w:r w:rsidR="00B425B2">
        <w:rPr>
          <w:rFonts w:eastAsiaTheme="minorEastAsia"/>
          <w:szCs w:val="28"/>
        </w:rPr>
        <w:t xml:space="preserve">: </w:t>
      </w: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1</m:t>
                </m:r>
              </m:e>
            </m:d>
          </m:sup>
        </m:sSup>
        <m:r>
          <w:rPr>
            <w:rFonts w:ascii="Cambria Math" w:hAnsi="Cambria Math"/>
            <w:szCs w:val="28"/>
          </w:rPr>
          <m:t xml:space="preserve">=3, </m:t>
        </m:r>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2</m:t>
                </m:r>
              </m:e>
            </m:d>
          </m:sup>
        </m:sSup>
        <m:r>
          <w:rPr>
            <w:rFonts w:ascii="Cambria Math" w:hAnsi="Cambria Math"/>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szCs w:val="28"/>
              </w:rPr>
              <m:t>3</m:t>
            </m:r>
          </m:e>
        </m:rad>
      </m:oMath>
      <w:r w:rsidR="00B425B2">
        <w:rPr>
          <w:rFonts w:eastAsiaTheme="minorEastAsia"/>
          <w:szCs w:val="28"/>
        </w:rPr>
        <w:t xml:space="preserve">, </w:t>
      </w: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1,1</m:t>
                </m:r>
              </m:e>
            </m:d>
          </m:sup>
        </m:sSup>
        <m:r>
          <w:rPr>
            <w:rFonts w:ascii="Cambria Math" w:hAnsi="Cambria Math"/>
            <w:szCs w:val="28"/>
          </w:rPr>
          <m:t>=</m:t>
        </m:r>
        <m:rad>
          <m:radPr>
            <m:degHide m:val="1"/>
            <m:ctrlPr>
              <w:rPr>
                <w:rFonts w:ascii="Cambria Math" w:eastAsia="Times New Roman" w:hAnsi="Cambria Math" w:cs="Times New Roman"/>
                <w:i/>
                <w:sz w:val="24"/>
                <w:szCs w:val="24"/>
              </w:rPr>
            </m:ctrlPr>
          </m:radPr>
          <m:deg/>
          <m:e>
            <m:r>
              <w:rPr>
                <w:rFonts w:ascii="Cambria Math" w:hAnsi="Cambria Math"/>
                <w:sz w:val="24"/>
              </w:rPr>
              <m:t>3</m:t>
            </m:r>
          </m:e>
        </m:rad>
        <m:r>
          <w:rPr>
            <w:rFonts w:ascii="Cambria Math" w:hAnsi="Cambria Math"/>
            <w:sz w:val="24"/>
          </w:rPr>
          <m:t>∙</m:t>
        </m:r>
        <m:rad>
          <m:radPr>
            <m:degHide m:val="1"/>
            <m:ctrlPr>
              <w:rPr>
                <w:rFonts w:ascii="Cambria Math" w:eastAsia="Times New Roman" w:hAnsi="Cambria Math" w:cs="Times New Roman"/>
                <w:i/>
                <w:sz w:val="24"/>
                <w:szCs w:val="24"/>
                <w:lang w:val="en-US"/>
              </w:rPr>
            </m:ctrlPr>
          </m:radPr>
          <m:deg/>
          <m:e>
            <m:r>
              <w:rPr>
                <w:rFonts w:ascii="Cambria Math" w:hAnsi="Cambria Math"/>
                <w:sz w:val="24"/>
              </w:rPr>
              <m:t>1-</m:t>
            </m:r>
            <m:f>
              <m:fPr>
                <m:ctrlPr>
                  <w:rPr>
                    <w:rFonts w:ascii="Cambria Math" w:eastAsia="Times New Roman" w:hAnsi="Cambria Math" w:cs="Times New Roman"/>
                    <w:i/>
                    <w:sz w:val="24"/>
                    <w:szCs w:val="24"/>
                    <w:lang w:val="en-US"/>
                  </w:rPr>
                </m:ctrlPr>
              </m:fPr>
              <m:num>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12</m:t>
                    </m:r>
                  </m:sub>
                </m:sSub>
                <m:r>
                  <w:rPr>
                    <w:rFonts w:ascii="Cambria Math" w:hAnsi="Cambria Math"/>
                    <w:sz w:val="24"/>
                  </w:rPr>
                  <m:t>∙</m:t>
                </m:r>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10</m:t>
                    </m:r>
                  </m:sub>
                </m:sSub>
              </m:num>
              <m:den>
                <m:sSup>
                  <m:sSupPr>
                    <m:ctrlPr>
                      <w:rPr>
                        <w:rFonts w:ascii="Cambria Math" w:eastAsia="Times New Roman" w:hAnsi="Cambria Math" w:cs="Times New Roman"/>
                        <w:i/>
                        <w:sz w:val="24"/>
                        <w:szCs w:val="24"/>
                        <w:lang w:val="en-US"/>
                      </w:rPr>
                    </m:ctrlPr>
                  </m:sSupPr>
                  <m:e>
                    <m:sSub>
                      <m:sSubPr>
                        <m:ctrlPr>
                          <w:rPr>
                            <w:rFonts w:ascii="Cambria Math" w:eastAsia="Times New Roman" w:hAnsi="Cambria Math" w:cs="Times New Roman"/>
                            <w:i/>
                            <w:sz w:val="24"/>
                            <w:szCs w:val="24"/>
                            <w:lang w:val="en-US"/>
                          </w:rPr>
                        </m:ctrlPr>
                      </m:sSubPr>
                      <m:e>
                        <m:r>
                          <w:rPr>
                            <w:rFonts w:ascii="Cambria Math" w:hAnsi="Cambria Math"/>
                            <w:sz w:val="24"/>
                          </w:rPr>
                          <m:t>(</m:t>
                        </m:r>
                        <m:r>
                          <w:rPr>
                            <w:rFonts w:ascii="Cambria Math" w:hAnsi="Cambria Math"/>
                            <w:sz w:val="24"/>
                            <w:lang w:val="en-US"/>
                          </w:rPr>
                          <m:t>x</m:t>
                        </m:r>
                      </m:e>
                      <m:sub>
                        <m:r>
                          <w:rPr>
                            <w:rFonts w:ascii="Cambria Math" w:hAnsi="Cambria Math"/>
                            <w:sz w:val="24"/>
                            <w:lang w:val="en-US"/>
                          </w:rPr>
                          <m:t>k</m:t>
                        </m:r>
                        <m:r>
                          <w:rPr>
                            <w:rFonts w:ascii="Cambria Math" w:hAnsi="Cambria Math"/>
                            <w:sz w:val="24"/>
                          </w:rPr>
                          <m:t>12</m:t>
                        </m:r>
                      </m:sub>
                    </m:sSub>
                    <m:r>
                      <w:rPr>
                        <w:rFonts w:ascii="Cambria Math" w:hAnsi="Cambria Math"/>
                        <w:sz w:val="24"/>
                      </w:rPr>
                      <m:t>+</m:t>
                    </m:r>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10</m:t>
                        </m:r>
                      </m:sub>
                    </m:sSub>
                    <m:r>
                      <w:rPr>
                        <w:rFonts w:ascii="Cambria Math" w:hAnsi="Cambria Math"/>
                        <w:sz w:val="24"/>
                      </w:rPr>
                      <m:t>)</m:t>
                    </m:r>
                  </m:e>
                  <m:sup>
                    <m:r>
                      <w:rPr>
                        <w:rFonts w:ascii="Cambria Math" w:hAnsi="Cambria Math"/>
                        <w:sz w:val="24"/>
                      </w:rPr>
                      <m:t>2</m:t>
                    </m:r>
                  </m:sup>
                </m:sSup>
              </m:den>
            </m:f>
          </m:e>
        </m:rad>
      </m:oMath>
      <w:r w:rsidR="00B425B2">
        <w:rPr>
          <w:rFonts w:eastAsiaTheme="minorEastAsia"/>
          <w:szCs w:val="28"/>
        </w:rPr>
        <w:t xml:space="preserve"> .</w:t>
      </w:r>
    </w:p>
    <w:p w14:paraId="6187D156" w14:textId="546B7508" w:rsidR="0016135B" w:rsidRPr="00D87D39" w:rsidRDefault="00BA7C98" w:rsidP="00053794">
      <w:pPr>
        <w:pStyle w:val="aa"/>
        <w:ind w:left="432"/>
        <w:rPr>
          <w:i/>
          <w:lang w:eastAsia="ru-RU"/>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m:t>
                  </m:r>
                </m:e>
              </m:d>
            </m:sup>
          </m:sSubSup>
          <m:r>
            <w:rPr>
              <w:rFonts w:ascii="Cambria Math" w:eastAsia="Arial Unicode MS" w:hAnsi="Cambria Math" w:cs="Tahoma"/>
              <w:noProof/>
              <w:lang w:val="en-US"/>
            </w:rPr>
            <m:t>=3∙</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m:t>
                  </m:r>
                </m:e>
              </m:d>
            </m:sup>
          </m:sSubSup>
          <m:r>
            <w:rPr>
              <w:rFonts w:ascii="Cambria Math" w:eastAsia="Arial Unicode MS" w:hAnsi="Cambria Math" w:cs="Tahoma"/>
              <w:noProof/>
              <w:lang w:val="en-US"/>
            </w:rPr>
            <m:t>=3∙7,3</m:t>
          </m:r>
          <m:r>
            <w:rPr>
              <w:rFonts w:ascii="Cambria Math" w:eastAsia="Arial Unicode MS" w:hAnsi="Cambria Math" w:cs="Tahoma"/>
              <w:noProof/>
            </w:rPr>
            <m:t>1</m:t>
          </m:r>
          <m:r>
            <w:rPr>
              <w:rFonts w:ascii="Cambria Math" w:eastAsia="Arial Unicode MS" w:hAnsi="Cambria Math" w:cs="Tahoma"/>
              <w:noProof/>
              <w:lang w:val="en-US"/>
            </w:rPr>
            <m:t>=21,9</m:t>
          </m:r>
          <m:r>
            <w:rPr>
              <w:rFonts w:ascii="Cambria Math" w:eastAsia="Arial Unicode MS" w:hAnsi="Cambria Math" w:cs="Tahoma"/>
              <w:noProof/>
            </w:rPr>
            <m:t>3</m:t>
          </m:r>
          <m:r>
            <w:rPr>
              <w:rFonts w:ascii="Cambria Math" w:eastAsia="Arial Unicode MS" w:hAnsi="Cambria Math" w:cs="Tahoma"/>
              <w:noProof/>
              <w:lang w:val="en-US"/>
            </w:rPr>
            <m:t xml:space="preserve"> </m:t>
          </m:r>
          <m:r>
            <w:rPr>
              <w:rFonts w:ascii="Cambria Math" w:eastAsia="Arial Unicode MS" w:hAnsi="Cambria Math" w:cs="Tahoma"/>
              <w:noProof/>
            </w:rPr>
            <m:t>кА.</m:t>
          </m:r>
        </m:oMath>
      </m:oMathPara>
    </w:p>
    <w:p w14:paraId="722976E4" w14:textId="5F867FB3" w:rsidR="008D7758" w:rsidRDefault="008D7758" w:rsidP="008D7758">
      <w:pPr>
        <w:pStyle w:val="2"/>
        <w:numPr>
          <w:ilvl w:val="0"/>
          <w:numId w:val="0"/>
        </w:numPr>
        <w:ind w:left="142"/>
        <w:jc w:val="both"/>
      </w:pPr>
      <w:bookmarkStart w:id="194" w:name="_Toc166613534"/>
      <w:r w:rsidRPr="0068225F">
        <w:t>4.1.</w:t>
      </w:r>
      <w:r>
        <w:t>3.</w:t>
      </w:r>
      <w:r w:rsidRPr="0068225F">
        <w:t xml:space="preserve"> </w:t>
      </w:r>
      <w:r>
        <w:t>Расчет токов двухфазного короткого замыкания на землю.</w:t>
      </w:r>
      <w:bookmarkEnd w:id="194"/>
    </w:p>
    <w:p w14:paraId="44F14AD9" w14:textId="77777777" w:rsidR="00670F96" w:rsidRDefault="00670F96" w:rsidP="00670F96">
      <w:pPr>
        <w:ind w:firstLine="709"/>
        <w:rPr>
          <w:rFonts w:eastAsiaTheme="minorEastAsia"/>
        </w:rPr>
      </w:pPr>
      <w:r>
        <w:rPr>
          <w:rFonts w:eastAsiaTheme="minorEastAsia"/>
        </w:rPr>
        <w:t>Для нахождения токов двухфазного кроткого замыкания на землю используются схемы замещения прямой, обратной и нулевой последовательностей, полученные в предыдущих пунктах и в главе 2.</w:t>
      </w:r>
    </w:p>
    <w:p w14:paraId="6720EE4D" w14:textId="77777777" w:rsidR="00670F96" w:rsidRDefault="00670F96" w:rsidP="00670F96">
      <w:pPr>
        <w:jc w:val="center"/>
        <w:rPr>
          <w:rFonts w:eastAsiaTheme="minorEastAsia"/>
          <w:b/>
          <w:bCs/>
        </w:rPr>
      </w:pPr>
    </w:p>
    <w:p w14:paraId="6FDD70C6" w14:textId="034B61A9" w:rsidR="00670F96" w:rsidRPr="00BB67A8" w:rsidRDefault="00670F96" w:rsidP="00670F96">
      <w:pPr>
        <w:jc w:val="center"/>
        <w:rPr>
          <w:b/>
          <w:bCs/>
          <w:lang w:eastAsia="ru-RU"/>
        </w:rPr>
      </w:pPr>
      <w:r w:rsidRPr="00BB67A8">
        <w:rPr>
          <w:rFonts w:eastAsiaTheme="minorEastAsia"/>
          <w:b/>
          <w:bCs/>
        </w:rPr>
        <w:lastRenderedPageBreak/>
        <w:t xml:space="preserve">Точка </w:t>
      </w:r>
      <w:r w:rsidR="00D77981">
        <w:rPr>
          <w:rFonts w:eastAsiaTheme="minorEastAsia"/>
          <w:b/>
          <w:bCs/>
        </w:rPr>
        <w:t>К</w:t>
      </w:r>
      <w:proofErr w:type="gramStart"/>
      <w:r w:rsidR="00D77981">
        <w:rPr>
          <w:rFonts w:eastAsiaTheme="minorEastAsia"/>
          <w:b/>
          <w:bCs/>
        </w:rPr>
        <w:t>1</w:t>
      </w:r>
      <w:proofErr w:type="gramEnd"/>
      <w:r w:rsidRPr="00BB67A8">
        <w:rPr>
          <w:rFonts w:eastAsiaTheme="minorEastAsia"/>
          <w:b/>
          <w:bCs/>
        </w:rPr>
        <w:t xml:space="preserve"> (РУ 110 </w:t>
      </w:r>
      <w:proofErr w:type="spellStart"/>
      <w:r w:rsidRPr="00BB67A8">
        <w:rPr>
          <w:rFonts w:eastAsiaTheme="minorEastAsia"/>
          <w:b/>
          <w:bCs/>
        </w:rPr>
        <w:t>кВ</w:t>
      </w:r>
      <w:proofErr w:type="spellEnd"/>
      <w:r w:rsidRPr="00BB67A8">
        <w:rPr>
          <w:rFonts w:eastAsiaTheme="minorEastAsia"/>
          <w:b/>
          <w:bCs/>
        </w:rPr>
        <w:t>).</w:t>
      </w:r>
    </w:p>
    <w:p w14:paraId="049834D7" w14:textId="6499C72F" w:rsidR="00670F96" w:rsidRDefault="00670F96" w:rsidP="005F7A93">
      <w:pPr>
        <w:ind w:firstLine="709"/>
        <w:rPr>
          <w:rFonts w:eastAsiaTheme="minorEastAsia"/>
        </w:rPr>
      </w:pPr>
      <w:r>
        <w:rPr>
          <w:rFonts w:eastAsiaTheme="minorEastAsia"/>
        </w:rPr>
        <w:t xml:space="preserve">При расчете используются значения </w:t>
      </w:r>
      <w:proofErr w:type="gramStart"/>
      <w:r>
        <w:rPr>
          <w:rFonts w:eastAsiaTheme="minorEastAsia"/>
        </w:rPr>
        <w:t>эквивалентно</w:t>
      </w:r>
      <w:r w:rsidR="005F7A93">
        <w:rPr>
          <w:rFonts w:eastAsiaTheme="minorEastAsia"/>
        </w:rPr>
        <w:t>й</w:t>
      </w:r>
      <w:proofErr w:type="gramEnd"/>
      <w:r>
        <w:rPr>
          <w:rFonts w:eastAsiaTheme="minorEastAsia"/>
        </w:rPr>
        <w:t xml:space="preserve"> ЭДС и эквивалентных сопротивлений из прошлых пунктов:</w:t>
      </w:r>
    </w:p>
    <w:p w14:paraId="3702BB14" w14:textId="46DEA4D2" w:rsidR="00670F96" w:rsidRDefault="00BA7C98" w:rsidP="00670F96">
      <w:pPr>
        <w:ind w:firstLine="709"/>
        <w:rPr>
          <w:rFonts w:eastAsiaTheme="minorEastAsia"/>
        </w:rPr>
      </w:pPr>
      <m:oMathPara>
        <m:oMath>
          <m:sSubSup>
            <m:sSubSupPr>
              <m:ctrlPr>
                <w:rPr>
                  <w:rFonts w:ascii="Cambria Math" w:eastAsiaTheme="minorEastAsia" w:hAnsi="Cambria Math"/>
                  <w:i/>
                </w:rPr>
              </m:ctrlPr>
            </m:sSubSupPr>
            <m:e>
              <m:r>
                <w:rPr>
                  <w:rFonts w:ascii="Cambria Math" w:eastAsiaTheme="minorEastAsia" w:hAnsi="Cambria Math"/>
                  <w:lang w:val="en-US"/>
                </w:rPr>
                <m:t>E</m:t>
              </m:r>
            </m:e>
            <m:sub>
              <m:r>
                <w:rPr>
                  <w:rFonts w:ascii="Cambria Math" w:eastAsiaTheme="minorEastAsia" w:hAnsi="Cambria Math"/>
                </w:rPr>
                <m:t>1экв К1</m:t>
              </m:r>
            </m:sub>
            <m:sup>
              <m:r>
                <w:rPr>
                  <w:rFonts w:ascii="Cambria Math" w:eastAsiaTheme="minorEastAsia" w:hAnsi="Cambria Math"/>
                </w:rPr>
                <m:t>''</m:t>
              </m:r>
            </m:sup>
          </m:sSubSup>
          <m:r>
            <w:rPr>
              <w:rFonts w:ascii="Cambria Math" w:eastAsiaTheme="minorEastAsia" w:hAnsi="Cambria Math"/>
            </w:rPr>
            <m:t>=1,045,</m:t>
          </m:r>
        </m:oMath>
      </m:oMathPara>
    </w:p>
    <w:p w14:paraId="7ECFC5A1" w14:textId="6D21B24B" w:rsidR="00670F96" w:rsidRDefault="00BA7C98" w:rsidP="00670F96">
      <w:pPr>
        <w:ind w:firstLine="709"/>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1экв К1</m:t>
              </m:r>
            </m:sub>
          </m:sSub>
          <m:r>
            <w:rPr>
              <w:rFonts w:ascii="Cambria Math" w:eastAsiaTheme="minorEastAsia" w:hAnsi="Cambria Math"/>
            </w:rPr>
            <m:t>=0,026,</m:t>
          </m:r>
        </m:oMath>
      </m:oMathPara>
    </w:p>
    <w:p w14:paraId="03DDA9C1" w14:textId="2C78D308" w:rsidR="00670F96" w:rsidRDefault="00BA7C98" w:rsidP="00670F96">
      <w:pPr>
        <w:ind w:firstLine="709"/>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eastAsiaTheme="minorEastAsia" w:hAnsi="Cambria Math"/>
            </w:rPr>
            <m:t>=0,02</m:t>
          </m:r>
          <m:r>
            <w:rPr>
              <w:rFonts w:ascii="Cambria Math" w:eastAsiaTheme="minorEastAsia" w:hAnsi="Cambria Math"/>
              <w:lang w:val="en-GB"/>
            </w:rPr>
            <m:t>75</m:t>
          </m:r>
          <m:r>
            <w:rPr>
              <w:rFonts w:ascii="Cambria Math" w:eastAsiaTheme="minorEastAsia" w:hAnsi="Cambria Math"/>
            </w:rPr>
            <m:t>,</m:t>
          </m:r>
        </m:oMath>
      </m:oMathPara>
    </w:p>
    <w:p w14:paraId="69C5F2C1" w14:textId="3F9470E8" w:rsidR="00670F96" w:rsidRDefault="00BA7C98" w:rsidP="00670F96">
      <w:pPr>
        <w:ind w:firstLine="709"/>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r>
            <w:rPr>
              <w:rFonts w:ascii="Cambria Math" w:eastAsiaTheme="minorEastAsia" w:hAnsi="Cambria Math"/>
            </w:rPr>
            <m:t>=0,0178.</m:t>
          </m:r>
        </m:oMath>
      </m:oMathPara>
    </w:p>
    <w:p w14:paraId="2502518E" w14:textId="77777777" w:rsidR="00422D86" w:rsidRDefault="00422D86" w:rsidP="00422D86">
      <w:pPr>
        <w:ind w:firstLine="709"/>
        <w:rPr>
          <w:rFonts w:eastAsiaTheme="minorEastAsia"/>
        </w:rPr>
      </w:pPr>
      <w:r>
        <w:rPr>
          <w:rFonts w:eastAsiaTheme="minorEastAsia"/>
        </w:rPr>
        <w:t>Значения симметричных составляющих тока двухфазного короткого замыкания на землю:</w:t>
      </w:r>
    </w:p>
    <w:p w14:paraId="64FF7AF1" w14:textId="0BE6E912" w:rsidR="00422D86" w:rsidRDefault="00BA7C98" w:rsidP="00422D86">
      <w:pPr>
        <w:ind w:firstLine="709"/>
        <w:rPr>
          <w:rFonts w:eastAsiaTheme="minorEastAsia"/>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1,1</m:t>
                  </m:r>
                </m:e>
              </m:d>
            </m:sup>
          </m:sSubSup>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sSubSup>
                <m:sSubSupPr>
                  <m:ctrlPr>
                    <w:rPr>
                      <w:rFonts w:ascii="Cambria Math" w:eastAsiaTheme="minorEastAsia" w:hAnsi="Cambria Math"/>
                      <w:i/>
                    </w:rPr>
                  </m:ctrlPr>
                </m:sSubSupPr>
                <m:e>
                  <m:r>
                    <w:rPr>
                      <w:rFonts w:ascii="Cambria Math" w:eastAsiaTheme="minorEastAsia" w:hAnsi="Cambria Math"/>
                      <w:lang w:val="en-US"/>
                    </w:rPr>
                    <m:t>E</m:t>
                  </m:r>
                </m:e>
                <m:sub>
                  <m:r>
                    <w:rPr>
                      <w:rFonts w:ascii="Cambria Math" w:eastAsiaTheme="minorEastAsia" w:hAnsi="Cambria Math"/>
                    </w:rPr>
                    <m:t>1экв К1</m:t>
                  </m:r>
                </m:sub>
                <m:sup>
                  <m:r>
                    <w:rPr>
                      <w:rFonts w:ascii="Cambria Math" w:eastAsiaTheme="minorEastAsia" w:hAnsi="Cambria Math"/>
                    </w:rPr>
                    <m:t>''</m:t>
                  </m:r>
                </m:sup>
              </m:sSubSup>
            </m:num>
            <m:den>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1экв К1</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num>
                <m:den>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den>
              </m:f>
            </m:den>
          </m:f>
          <m:r>
            <w:rPr>
              <w:rFonts w:ascii="Cambria Math" w:eastAsia="Arial Unicode MS" w:hAnsi="Cambria Math" w:cs="Tahoma"/>
              <w:noProof/>
              <w:lang w:val="en-US"/>
            </w:rPr>
            <m:t>∙</m:t>
          </m:r>
          <m:sSub>
            <m:sSubPr>
              <m:ctrlPr>
                <w:rPr>
                  <w:rFonts w:ascii="Cambria Math" w:eastAsia="Arial Unicode MS" w:hAnsi="Cambria Math" w:cs="Tahoma"/>
                  <w:i/>
                  <w:noProof/>
                  <w:lang w:val="en-US"/>
                </w:rPr>
              </m:ctrlPr>
            </m:sSubPr>
            <m:e>
              <m:r>
                <w:rPr>
                  <w:rFonts w:ascii="Cambria Math" w:eastAsia="Arial Unicode MS" w:hAnsi="Cambria Math" w:cs="Tahoma"/>
                  <w:noProof/>
                  <w:lang w:val="en-US"/>
                </w:rPr>
                <m:t>I</m:t>
              </m:r>
            </m:e>
            <m:sub>
              <m:r>
                <w:rPr>
                  <w:rFonts w:ascii="Cambria Math" w:eastAsia="Arial Unicode MS" w:hAnsi="Cambria Math" w:cs="Tahoma"/>
                  <w:noProof/>
                </w:rPr>
                <m:t>б</m:t>
              </m:r>
            </m:sub>
          </m:sSub>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r>
                <w:rPr>
                  <w:rFonts w:ascii="Cambria Math" w:eastAsiaTheme="minorEastAsia" w:hAnsi="Cambria Math"/>
                </w:rPr>
                <m:t>1,045</m:t>
              </m:r>
            </m:num>
            <m:den>
              <m:r>
                <w:rPr>
                  <w:rFonts w:ascii="Cambria Math" w:eastAsiaTheme="minorEastAsia" w:hAnsi="Cambria Math"/>
                </w:rPr>
                <m:t>0,026+</m:t>
              </m:r>
              <m:f>
                <m:fPr>
                  <m:ctrlPr>
                    <w:rPr>
                      <w:rFonts w:ascii="Cambria Math" w:eastAsiaTheme="minorEastAsia" w:hAnsi="Cambria Math"/>
                      <w:i/>
                    </w:rPr>
                  </m:ctrlPr>
                </m:fPr>
                <m:num>
                  <m:r>
                    <w:rPr>
                      <w:rFonts w:ascii="Cambria Math" w:eastAsiaTheme="minorEastAsia" w:hAnsi="Cambria Math"/>
                    </w:rPr>
                    <m:t>0,02</m:t>
                  </m:r>
                  <m:r>
                    <w:rPr>
                      <w:rFonts w:ascii="Cambria Math" w:eastAsiaTheme="minorEastAsia" w:hAnsi="Cambria Math"/>
                      <w:lang w:val="en-GB"/>
                    </w:rPr>
                    <m:t>75</m:t>
                  </m:r>
                  <m:r>
                    <w:rPr>
                      <w:rFonts w:ascii="Cambria Math" w:eastAsiaTheme="minorEastAsia" w:hAnsi="Cambria Math"/>
                    </w:rPr>
                    <m:t>∙0,0178</m:t>
                  </m:r>
                </m:num>
                <m:den>
                  <m:r>
                    <w:rPr>
                      <w:rFonts w:ascii="Cambria Math" w:eastAsiaTheme="minorEastAsia" w:hAnsi="Cambria Math"/>
                    </w:rPr>
                    <m:t>0,02</m:t>
                  </m:r>
                  <m:r>
                    <w:rPr>
                      <w:rFonts w:ascii="Cambria Math" w:eastAsiaTheme="minorEastAsia" w:hAnsi="Cambria Math"/>
                      <w:lang w:val="en-GB"/>
                    </w:rPr>
                    <m:t>75</m:t>
                  </m:r>
                  <m:r>
                    <w:rPr>
                      <w:rFonts w:ascii="Cambria Math" w:eastAsiaTheme="minorEastAsia" w:hAnsi="Cambria Math"/>
                    </w:rPr>
                    <m:t>+0,0178</m:t>
                  </m:r>
                </m:den>
              </m:f>
            </m:den>
          </m:f>
          <m:r>
            <w:rPr>
              <w:rFonts w:ascii="Cambria Math" w:eastAsia="Arial Unicode MS" w:hAnsi="Cambria Math" w:cs="Tahoma"/>
              <w:noProof/>
              <w:lang w:val="en-US"/>
            </w:rPr>
            <m:t>∙0</m:t>
          </m:r>
          <m:r>
            <w:rPr>
              <w:rFonts w:ascii="Cambria Math" w:eastAsia="Arial Unicode MS" w:hAnsi="Cambria Math" w:cs="Tahoma"/>
              <w:noProof/>
            </w:rPr>
            <m:t>,502</m:t>
          </m:r>
          <m:r>
            <w:rPr>
              <w:rFonts w:ascii="Cambria Math" w:eastAsia="Arial Unicode MS" w:hAnsi="Cambria Math" w:cs="Tahoma"/>
              <w:noProof/>
              <w:lang w:val="en-US"/>
            </w:rPr>
            <m:t>=14,2</m:t>
          </m:r>
          <m:r>
            <w:rPr>
              <w:rFonts w:ascii="Cambria Math" w:eastAsia="Arial Unicode MS" w:hAnsi="Cambria Math" w:cs="Tahoma"/>
              <w:noProof/>
            </w:rPr>
            <m:t>5 кА</m:t>
          </m:r>
          <m:r>
            <w:rPr>
              <w:rFonts w:ascii="Cambria Math" w:eastAsia="Arial Unicode MS" w:hAnsi="Cambria Math" w:cs="Tahoma"/>
              <w:noProof/>
              <w:lang w:val="en-US"/>
            </w:rPr>
            <m:t>.</m:t>
          </m:r>
        </m:oMath>
      </m:oMathPara>
    </w:p>
    <w:p w14:paraId="2EAB3E99" w14:textId="1F5346B2" w:rsidR="00F41981" w:rsidRDefault="00BA7C98" w:rsidP="00F41981">
      <w:pPr>
        <w:ind w:firstLine="709"/>
        <w:rPr>
          <w:rFonts w:eastAsiaTheme="minorEastAsia"/>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2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1,1</m:t>
                  </m:r>
                </m:e>
              </m:d>
            </m:sup>
          </m:sSubSup>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num>
            <m:den>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den>
          </m:f>
          <m:r>
            <w:rPr>
              <w:rFonts w:ascii="Cambria Math" w:eastAsia="Arial Unicode MS" w:hAnsi="Cambria Math" w:cs="Tahoma"/>
              <w:noProof/>
              <w:lang w:val="en-US"/>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1,1</m:t>
                  </m:r>
                </m:e>
              </m:d>
            </m:sup>
          </m:sSubSup>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r>
                <w:rPr>
                  <w:rFonts w:ascii="Cambria Math" w:eastAsiaTheme="minorEastAsia" w:hAnsi="Cambria Math"/>
                </w:rPr>
                <m:t>-0</m:t>
              </m:r>
              <m:r>
                <w:rPr>
                  <w:rFonts w:ascii="Cambria Math" w:eastAsiaTheme="minorEastAsia" w:hAnsi="Cambria Math"/>
                  <w:lang w:val="en-GB"/>
                </w:rPr>
                <m:t>,0178</m:t>
              </m:r>
            </m:num>
            <m:den>
              <m:r>
                <w:rPr>
                  <w:rFonts w:ascii="Cambria Math" w:eastAsiaTheme="minorEastAsia" w:hAnsi="Cambria Math"/>
                </w:rPr>
                <m:t>0,02</m:t>
              </m:r>
              <m:r>
                <w:rPr>
                  <w:rFonts w:ascii="Cambria Math" w:eastAsiaTheme="minorEastAsia" w:hAnsi="Cambria Math"/>
                  <w:lang w:val="en-GB"/>
                </w:rPr>
                <m:t>75</m:t>
              </m:r>
              <m:r>
                <w:rPr>
                  <w:rFonts w:ascii="Cambria Math" w:eastAsiaTheme="minorEastAsia" w:hAnsi="Cambria Math"/>
                </w:rPr>
                <m:t>+0</m:t>
              </m:r>
              <m:r>
                <w:rPr>
                  <w:rFonts w:ascii="Cambria Math" w:eastAsiaTheme="minorEastAsia" w:hAnsi="Cambria Math"/>
                  <w:lang w:val="en-GB"/>
                </w:rPr>
                <m:t>,0178</m:t>
              </m:r>
            </m:den>
          </m:f>
          <m:r>
            <w:rPr>
              <w:rFonts w:ascii="Cambria Math" w:eastAsia="Arial Unicode MS" w:hAnsi="Cambria Math" w:cs="Tahoma"/>
              <w:noProof/>
              <w:lang w:val="en-US"/>
            </w:rPr>
            <m:t>∙14,2</m:t>
          </m:r>
          <m:r>
            <w:rPr>
              <w:rFonts w:ascii="Cambria Math" w:eastAsia="Arial Unicode MS" w:hAnsi="Cambria Math" w:cs="Tahoma"/>
              <w:noProof/>
            </w:rPr>
            <m:t>5</m:t>
          </m:r>
          <m:r>
            <w:rPr>
              <w:rFonts w:ascii="Cambria Math" w:eastAsia="Arial Unicode MS" w:hAnsi="Cambria Math" w:cs="Tahoma"/>
              <w:noProof/>
              <w:lang w:val="en-US"/>
            </w:rPr>
            <m:t>=-5,6</m:t>
          </m:r>
          <m:r>
            <w:rPr>
              <w:rFonts w:ascii="Cambria Math" w:eastAsia="Arial Unicode MS" w:hAnsi="Cambria Math" w:cs="Tahoma"/>
              <w:noProof/>
            </w:rPr>
            <m:t>0 кА</m:t>
          </m:r>
          <m:r>
            <w:rPr>
              <w:rFonts w:ascii="Cambria Math" w:eastAsia="Arial Unicode MS" w:hAnsi="Cambria Math" w:cs="Tahoma"/>
              <w:noProof/>
              <w:lang w:val="en-US"/>
            </w:rPr>
            <m:t>.</m:t>
          </m:r>
        </m:oMath>
      </m:oMathPara>
    </w:p>
    <w:p w14:paraId="69893E3F" w14:textId="01C7CBFD" w:rsidR="00F41981" w:rsidRDefault="00BA7C98" w:rsidP="00F41981">
      <w:pPr>
        <w:ind w:firstLine="709"/>
        <w:rPr>
          <w:rFonts w:eastAsiaTheme="minorEastAsia"/>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0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1,1</m:t>
                  </m:r>
                </m:e>
              </m:d>
            </m:sup>
          </m:sSubSup>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num>
            <m:den>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den>
          </m:f>
          <m:r>
            <w:rPr>
              <w:rFonts w:ascii="Cambria Math" w:eastAsia="Arial Unicode MS" w:hAnsi="Cambria Math" w:cs="Tahoma"/>
              <w:noProof/>
              <w:lang w:val="en-US"/>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1,1</m:t>
                  </m:r>
                </m:e>
              </m:d>
            </m:sup>
          </m:sSubSup>
          <m:r>
            <w:rPr>
              <w:rFonts w:ascii="Cambria Math" w:eastAsia="Arial Unicode MS" w:hAnsi="Cambria Math" w:cs="Tahoma"/>
              <w:noProof/>
              <w:lang w:val="en-US"/>
            </w:rPr>
            <m:t>=</m:t>
          </m:r>
          <m:f>
            <m:fPr>
              <m:ctrlPr>
                <w:rPr>
                  <w:rFonts w:ascii="Cambria Math" w:eastAsia="Arial Unicode MS" w:hAnsi="Cambria Math" w:cs="Tahoma"/>
                  <w:i/>
                  <w:noProof/>
                  <w:lang w:val="en-US"/>
                </w:rPr>
              </m:ctrlPr>
            </m:fPr>
            <m:num>
              <m:r>
                <w:rPr>
                  <w:rFonts w:ascii="Cambria Math" w:eastAsiaTheme="minorEastAsia" w:hAnsi="Cambria Math"/>
                </w:rPr>
                <m:t>-0</m:t>
              </m:r>
              <m:r>
                <w:rPr>
                  <w:rFonts w:ascii="Cambria Math" w:eastAsiaTheme="minorEastAsia" w:hAnsi="Cambria Math"/>
                  <w:lang w:val="en-GB"/>
                </w:rPr>
                <m:t>,0275</m:t>
              </m:r>
            </m:num>
            <m:den>
              <m:r>
                <w:rPr>
                  <w:rFonts w:ascii="Cambria Math" w:eastAsiaTheme="minorEastAsia" w:hAnsi="Cambria Math"/>
                </w:rPr>
                <m:t>0,02</m:t>
              </m:r>
              <m:r>
                <w:rPr>
                  <w:rFonts w:ascii="Cambria Math" w:eastAsiaTheme="minorEastAsia" w:hAnsi="Cambria Math"/>
                  <w:lang w:val="en-GB"/>
                </w:rPr>
                <m:t>75</m:t>
              </m:r>
              <m:r>
                <w:rPr>
                  <w:rFonts w:ascii="Cambria Math" w:eastAsiaTheme="minorEastAsia" w:hAnsi="Cambria Math"/>
                </w:rPr>
                <m:t>+0</m:t>
              </m:r>
              <m:r>
                <w:rPr>
                  <w:rFonts w:ascii="Cambria Math" w:eastAsiaTheme="minorEastAsia" w:hAnsi="Cambria Math"/>
                  <w:lang w:val="en-GB"/>
                </w:rPr>
                <m:t>,0178</m:t>
              </m:r>
            </m:den>
          </m:f>
          <m:r>
            <w:rPr>
              <w:rFonts w:ascii="Cambria Math" w:eastAsia="Arial Unicode MS" w:hAnsi="Cambria Math" w:cs="Tahoma"/>
              <w:noProof/>
              <w:lang w:val="en-US"/>
            </w:rPr>
            <m:t>∙14,2</m:t>
          </m:r>
          <m:r>
            <w:rPr>
              <w:rFonts w:ascii="Cambria Math" w:eastAsia="Arial Unicode MS" w:hAnsi="Cambria Math" w:cs="Tahoma"/>
              <w:noProof/>
            </w:rPr>
            <m:t>5</m:t>
          </m:r>
          <m:r>
            <w:rPr>
              <w:rFonts w:ascii="Cambria Math" w:eastAsia="Arial Unicode MS" w:hAnsi="Cambria Math" w:cs="Tahoma"/>
              <w:noProof/>
              <w:lang w:val="en-US"/>
            </w:rPr>
            <m:t>=-8,6</m:t>
          </m:r>
          <m:r>
            <w:rPr>
              <w:rFonts w:ascii="Cambria Math" w:eastAsia="Arial Unicode MS" w:hAnsi="Cambria Math" w:cs="Tahoma"/>
              <w:noProof/>
            </w:rPr>
            <m:t>6 кА</m:t>
          </m:r>
          <m:r>
            <w:rPr>
              <w:rFonts w:ascii="Cambria Math" w:eastAsia="Arial Unicode MS" w:hAnsi="Cambria Math" w:cs="Tahoma"/>
              <w:noProof/>
              <w:lang w:val="en-US"/>
            </w:rPr>
            <m:t>.</m:t>
          </m:r>
        </m:oMath>
      </m:oMathPara>
    </w:p>
    <w:p w14:paraId="1E319A56" w14:textId="77777777" w:rsidR="0016135B" w:rsidRDefault="0016135B" w:rsidP="00053794">
      <w:pPr>
        <w:pStyle w:val="aa"/>
        <w:ind w:left="432"/>
        <w:rPr>
          <w:lang w:eastAsia="ru-RU"/>
        </w:rPr>
      </w:pPr>
    </w:p>
    <w:p w14:paraId="53E0427C" w14:textId="77777777" w:rsidR="00892396" w:rsidRDefault="00892396" w:rsidP="00892396">
      <w:pPr>
        <w:ind w:firstLine="709"/>
        <w:rPr>
          <w:rFonts w:eastAsiaTheme="minorEastAsia"/>
          <w:szCs w:val="28"/>
        </w:rPr>
      </w:pPr>
      <w:r>
        <w:rPr>
          <w:rFonts w:eastAsiaTheme="minorEastAsia"/>
          <w:szCs w:val="28"/>
        </w:rPr>
        <w:t xml:space="preserve">Полный ток </w:t>
      </w:r>
      <w:proofErr w:type="gramStart"/>
      <w:r>
        <w:rPr>
          <w:rFonts w:eastAsiaTheme="minorEastAsia"/>
          <w:szCs w:val="28"/>
        </w:rPr>
        <w:t>КЗ</w:t>
      </w:r>
      <w:proofErr w:type="gramEnd"/>
      <w:r>
        <w:rPr>
          <w:rFonts w:eastAsiaTheme="minorEastAsia"/>
          <w:szCs w:val="28"/>
        </w:rPr>
        <w:t>:</w:t>
      </w:r>
    </w:p>
    <w:p w14:paraId="5D635FBE" w14:textId="77777777" w:rsidR="00892396" w:rsidRDefault="00BA7C98" w:rsidP="00892396">
      <w:pPr>
        <w:jc w:val="center"/>
        <w:rPr>
          <w:rFonts w:eastAsiaTheme="minorEastAsia"/>
          <w:szCs w:val="28"/>
        </w:rPr>
      </w:pPr>
      <m:oMathPara>
        <m:oMath>
          <m:sSubSup>
            <m:sSubSupPr>
              <m:ctrlPr>
                <w:rPr>
                  <w:rFonts w:ascii="Cambria Math" w:eastAsia="Times New Roman" w:hAnsi="Cambria Math" w:cs="Times New Roman"/>
                  <w:i/>
                  <w:szCs w:val="28"/>
                </w:rPr>
              </m:ctrlPr>
            </m:sSubSupPr>
            <m:e>
              <m:r>
                <w:rPr>
                  <w:rFonts w:ascii="Cambria Math" w:hAnsi="Cambria Math"/>
                  <w:szCs w:val="28"/>
                  <w:lang w:val="en-US"/>
                </w:rPr>
                <m:t>I</m:t>
              </m:r>
            </m:e>
            <m:sub>
              <m:r>
                <w:rPr>
                  <w:rFonts w:ascii="Cambria Math" w:hAnsi="Cambria Math"/>
                  <w:szCs w:val="28"/>
                </w:rPr>
                <m:t>К</m:t>
              </m:r>
            </m:sub>
            <m:sup>
              <m:d>
                <m:dPr>
                  <m:ctrlPr>
                    <w:rPr>
                      <w:rFonts w:ascii="Cambria Math" w:eastAsia="Times New Roman" w:hAnsi="Cambria Math" w:cs="Times New Roman"/>
                      <w:i/>
                      <w:szCs w:val="28"/>
                    </w:rPr>
                  </m:ctrlPr>
                </m:dPr>
                <m:e>
                  <m:r>
                    <w:rPr>
                      <w:rFonts w:ascii="Cambria Math" w:hAnsi="Cambria Math"/>
                      <w:szCs w:val="28"/>
                      <w:lang w:val="en-US"/>
                    </w:rPr>
                    <m:t>n</m:t>
                  </m:r>
                </m:e>
              </m:d>
            </m:sup>
          </m:sSubSup>
          <m:r>
            <w:rPr>
              <w:rFonts w:ascii="Cambria Math" w:hAnsi="Cambria Math"/>
              <w:szCs w:val="28"/>
            </w:rPr>
            <m:t>=</m:t>
          </m:r>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lang w:val="en-US"/>
                    </w:rPr>
                    <m:t>n</m:t>
                  </m:r>
                </m:e>
              </m:d>
            </m:sup>
          </m:sSup>
          <m:r>
            <w:rPr>
              <w:rFonts w:ascii="Cambria Math" w:hAnsi="Cambria Math"/>
              <w:szCs w:val="28"/>
            </w:rPr>
            <m:t>∙</m:t>
          </m:r>
          <m:sSubSup>
            <m:sSubSupPr>
              <m:ctrlPr>
                <w:rPr>
                  <w:rFonts w:ascii="Cambria Math" w:eastAsia="Calibri" w:hAnsi="Cambria Math" w:cs="Arial"/>
                  <w:i/>
                  <w:szCs w:val="24"/>
                </w:rPr>
              </m:ctrlPr>
            </m:sSubSupPr>
            <m:e>
              <m:r>
                <w:rPr>
                  <w:rFonts w:ascii="Cambria Math" w:eastAsia="Calibri" w:hAnsi="Cambria Math" w:cs="Arial"/>
                  <w:szCs w:val="24"/>
                  <w:lang w:val="en-US"/>
                </w:rPr>
                <m:t>I</m:t>
              </m:r>
            </m:e>
            <m:sub>
              <m:sSub>
                <m:sSubPr>
                  <m:ctrlPr>
                    <w:rPr>
                      <w:rFonts w:ascii="Cambria Math" w:eastAsia="Calibri" w:hAnsi="Cambria Math" w:cs="Arial"/>
                      <w:i/>
                      <w:szCs w:val="24"/>
                    </w:rPr>
                  </m:ctrlPr>
                </m:sSubPr>
                <m:e>
                  <m:r>
                    <w:rPr>
                      <w:rFonts w:ascii="Cambria Math" w:eastAsia="Calibri" w:hAnsi="Cambria Math" w:cs="Arial"/>
                      <w:szCs w:val="24"/>
                    </w:rPr>
                    <m:t>K</m:t>
                  </m:r>
                </m:e>
                <m:sub>
                  <m:r>
                    <w:rPr>
                      <w:rFonts w:ascii="Cambria Math" w:eastAsia="Calibri" w:hAnsi="Cambria Math" w:cs="Arial"/>
                      <w:szCs w:val="24"/>
                    </w:rPr>
                    <m:t>1</m:t>
                  </m:r>
                </m:sub>
              </m:sSub>
            </m:sub>
            <m:sup>
              <m:d>
                <m:dPr>
                  <m:ctrlPr>
                    <w:rPr>
                      <w:rFonts w:ascii="Cambria Math" w:eastAsia="Calibri" w:hAnsi="Cambria Math" w:cs="Arial"/>
                      <w:i/>
                      <w:szCs w:val="24"/>
                    </w:rPr>
                  </m:ctrlPr>
                </m:dPr>
                <m:e>
                  <m:r>
                    <w:rPr>
                      <w:rFonts w:ascii="Cambria Math" w:eastAsia="Calibri" w:hAnsi="Cambria Math" w:cs="Arial"/>
                      <w:szCs w:val="24"/>
                    </w:rPr>
                    <m:t>n</m:t>
                  </m:r>
                </m:e>
              </m:d>
            </m:sup>
          </m:sSubSup>
          <m:r>
            <w:rPr>
              <w:rFonts w:ascii="Cambria Math" w:hAnsi="Cambria Math"/>
              <w:szCs w:val="28"/>
            </w:rPr>
            <m:t>,</m:t>
          </m:r>
        </m:oMath>
      </m:oMathPara>
    </w:p>
    <w:p w14:paraId="485CEDEA" w14:textId="77777777" w:rsidR="00892396" w:rsidRDefault="00892396" w:rsidP="00892396">
      <w:pPr>
        <w:rPr>
          <w:rFonts w:eastAsiaTheme="minorEastAsia"/>
          <w:szCs w:val="28"/>
        </w:rPr>
      </w:pPr>
      <w:r>
        <w:rPr>
          <w:rFonts w:eastAsiaTheme="minorEastAsia"/>
          <w:szCs w:val="28"/>
        </w:rPr>
        <w:t xml:space="preserve">где </w:t>
      </w:r>
      <w:r>
        <w:rPr>
          <w:rFonts w:eastAsiaTheme="minorEastAsia"/>
          <w:szCs w:val="28"/>
          <w:lang w:val="en-US"/>
        </w:rPr>
        <w:t>n</w:t>
      </w:r>
      <w:r>
        <w:rPr>
          <w:rFonts w:eastAsiaTheme="minorEastAsia"/>
          <w:szCs w:val="28"/>
        </w:rPr>
        <w:t xml:space="preserve"> –вид </w:t>
      </w:r>
      <w:proofErr w:type="gramStart"/>
      <w:r>
        <w:rPr>
          <w:rFonts w:eastAsiaTheme="minorEastAsia"/>
          <w:szCs w:val="28"/>
        </w:rPr>
        <w:t>КЗ</w:t>
      </w:r>
      <w:proofErr w:type="gramEnd"/>
      <w:r>
        <w:rPr>
          <w:rFonts w:eastAsiaTheme="minorEastAsia"/>
          <w:szCs w:val="28"/>
        </w:rPr>
        <w:t xml:space="preserve">, </w:t>
      </w:r>
    </w:p>
    <w:p w14:paraId="4B1EA565" w14:textId="472FAE29" w:rsidR="0016135B" w:rsidRPr="00843226" w:rsidRDefault="00BA7C98" w:rsidP="00B425B2">
      <w:pPr>
        <w:rPr>
          <w:rFonts w:eastAsiaTheme="minorEastAsia"/>
          <w:szCs w:val="28"/>
        </w:rPr>
      </w:pP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lang w:val="en-US"/>
                  </w:rPr>
                  <m:t>n</m:t>
                </m:r>
              </m:e>
            </m:d>
          </m:sup>
        </m:sSup>
      </m:oMath>
      <w:r w:rsidR="00892396">
        <w:rPr>
          <w:rFonts w:eastAsiaTheme="minorEastAsia"/>
          <w:szCs w:val="28"/>
        </w:rPr>
        <w:t xml:space="preserve">– коэффициент эквивалентности прямой последовательности для определенного вида </w:t>
      </w:r>
      <w:proofErr w:type="gramStart"/>
      <w:r w:rsidR="00892396">
        <w:rPr>
          <w:rFonts w:eastAsiaTheme="minorEastAsia"/>
          <w:szCs w:val="28"/>
        </w:rPr>
        <w:t>КЗ</w:t>
      </w:r>
      <w:proofErr w:type="gramEnd"/>
      <w:r w:rsidR="00892396">
        <w:rPr>
          <w:rFonts w:eastAsiaTheme="minorEastAsia"/>
          <w:szCs w:val="28"/>
        </w:rPr>
        <w:t xml:space="preserve">: </w:t>
      </w: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1</m:t>
                </m:r>
              </m:e>
            </m:d>
          </m:sup>
        </m:sSup>
        <m:r>
          <w:rPr>
            <w:rFonts w:ascii="Cambria Math" w:hAnsi="Cambria Math"/>
            <w:szCs w:val="28"/>
          </w:rPr>
          <m:t xml:space="preserve">=3, </m:t>
        </m:r>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2</m:t>
                </m:r>
              </m:e>
            </m:d>
          </m:sup>
        </m:sSup>
        <m:r>
          <w:rPr>
            <w:rFonts w:ascii="Cambria Math" w:hAnsi="Cambria Math"/>
            <w:szCs w:val="28"/>
          </w:rPr>
          <m:t>=</m:t>
        </m:r>
        <m:rad>
          <m:radPr>
            <m:degHide m:val="1"/>
            <m:ctrlPr>
              <w:rPr>
                <w:rFonts w:ascii="Cambria Math" w:eastAsiaTheme="minorEastAsia" w:hAnsi="Cambria Math" w:cs="Times New Roman"/>
                <w:i/>
                <w:szCs w:val="28"/>
              </w:rPr>
            </m:ctrlPr>
          </m:radPr>
          <m:deg/>
          <m:e>
            <m:r>
              <w:rPr>
                <w:rFonts w:ascii="Cambria Math" w:eastAsiaTheme="minorEastAsia" w:hAnsi="Cambria Math"/>
                <w:szCs w:val="28"/>
              </w:rPr>
              <m:t>3</m:t>
            </m:r>
          </m:e>
        </m:rad>
      </m:oMath>
      <w:r w:rsidR="00892396">
        <w:rPr>
          <w:rFonts w:eastAsiaTheme="minorEastAsia"/>
          <w:szCs w:val="28"/>
        </w:rPr>
        <w:t xml:space="preserve">, </w:t>
      </w:r>
      <m:oMath>
        <m:sSup>
          <m:sSupPr>
            <m:ctrlPr>
              <w:rPr>
                <w:rFonts w:ascii="Cambria Math" w:eastAsia="Times New Roman" w:hAnsi="Cambria Math" w:cs="Times New Roman"/>
                <w:i/>
                <w:szCs w:val="28"/>
                <w:lang w:val="en-US"/>
              </w:rPr>
            </m:ctrlPr>
          </m:sSupPr>
          <m:e>
            <m:r>
              <w:rPr>
                <w:rFonts w:ascii="Cambria Math" w:hAnsi="Cambria Math"/>
                <w:szCs w:val="28"/>
                <w:lang w:val="en-US"/>
              </w:rPr>
              <m:t>m</m:t>
            </m:r>
          </m:e>
          <m:sup>
            <m:d>
              <m:dPr>
                <m:ctrlPr>
                  <w:rPr>
                    <w:rFonts w:ascii="Cambria Math" w:eastAsia="Times New Roman" w:hAnsi="Cambria Math" w:cs="Times New Roman"/>
                    <w:i/>
                    <w:szCs w:val="28"/>
                  </w:rPr>
                </m:ctrlPr>
              </m:dPr>
              <m:e>
                <m:r>
                  <w:rPr>
                    <w:rFonts w:ascii="Cambria Math" w:hAnsi="Cambria Math"/>
                    <w:szCs w:val="28"/>
                  </w:rPr>
                  <m:t>1,1</m:t>
                </m:r>
              </m:e>
            </m:d>
          </m:sup>
        </m:sSup>
        <m:r>
          <w:rPr>
            <w:rFonts w:ascii="Cambria Math" w:hAnsi="Cambria Math"/>
            <w:szCs w:val="28"/>
          </w:rPr>
          <m:t>=</m:t>
        </m:r>
        <m:rad>
          <m:radPr>
            <m:degHide m:val="1"/>
            <m:ctrlPr>
              <w:rPr>
                <w:rFonts w:ascii="Cambria Math" w:eastAsia="Times New Roman" w:hAnsi="Cambria Math" w:cs="Times New Roman"/>
                <w:i/>
                <w:sz w:val="24"/>
                <w:szCs w:val="24"/>
              </w:rPr>
            </m:ctrlPr>
          </m:radPr>
          <m:deg/>
          <m:e>
            <m:r>
              <w:rPr>
                <w:rFonts w:ascii="Cambria Math" w:hAnsi="Cambria Math"/>
                <w:sz w:val="24"/>
              </w:rPr>
              <m:t>3</m:t>
            </m:r>
          </m:e>
        </m:rad>
        <m:r>
          <w:rPr>
            <w:rFonts w:ascii="Cambria Math" w:hAnsi="Cambria Math"/>
            <w:sz w:val="24"/>
          </w:rPr>
          <m:t>∙</m:t>
        </m:r>
        <m:rad>
          <m:radPr>
            <m:degHide m:val="1"/>
            <m:ctrlPr>
              <w:rPr>
                <w:rFonts w:ascii="Cambria Math" w:eastAsia="Times New Roman" w:hAnsi="Cambria Math" w:cs="Times New Roman"/>
                <w:i/>
                <w:sz w:val="24"/>
                <w:szCs w:val="24"/>
                <w:lang w:val="en-US"/>
              </w:rPr>
            </m:ctrlPr>
          </m:radPr>
          <m:deg/>
          <m:e>
            <m:r>
              <w:rPr>
                <w:rFonts w:ascii="Cambria Math" w:hAnsi="Cambria Math"/>
                <w:sz w:val="24"/>
              </w:rPr>
              <m:t>1-</m:t>
            </m:r>
            <m:f>
              <m:fPr>
                <m:ctrlPr>
                  <w:rPr>
                    <w:rFonts w:ascii="Cambria Math" w:eastAsia="Times New Roman" w:hAnsi="Cambria Math" w:cs="Times New Roman"/>
                    <w:i/>
                    <w:sz w:val="24"/>
                    <w:szCs w:val="24"/>
                    <w:lang w:val="en-US"/>
                  </w:rPr>
                </m:ctrlPr>
              </m:fPr>
              <m:num>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12</m:t>
                    </m:r>
                  </m:sub>
                </m:sSub>
                <m:r>
                  <w:rPr>
                    <w:rFonts w:ascii="Cambria Math" w:hAnsi="Cambria Math"/>
                    <w:sz w:val="24"/>
                  </w:rPr>
                  <m:t>∙</m:t>
                </m:r>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10</m:t>
                    </m:r>
                  </m:sub>
                </m:sSub>
              </m:num>
              <m:den>
                <m:sSup>
                  <m:sSupPr>
                    <m:ctrlPr>
                      <w:rPr>
                        <w:rFonts w:ascii="Cambria Math" w:eastAsia="Times New Roman" w:hAnsi="Cambria Math" w:cs="Times New Roman"/>
                        <w:i/>
                        <w:sz w:val="24"/>
                        <w:szCs w:val="24"/>
                        <w:lang w:val="en-US"/>
                      </w:rPr>
                    </m:ctrlPr>
                  </m:sSupPr>
                  <m:e>
                    <m:sSub>
                      <m:sSubPr>
                        <m:ctrlPr>
                          <w:rPr>
                            <w:rFonts w:ascii="Cambria Math" w:eastAsia="Times New Roman" w:hAnsi="Cambria Math" w:cs="Times New Roman"/>
                            <w:i/>
                            <w:sz w:val="24"/>
                            <w:szCs w:val="24"/>
                            <w:lang w:val="en-US"/>
                          </w:rPr>
                        </m:ctrlPr>
                      </m:sSubPr>
                      <m:e>
                        <m:r>
                          <w:rPr>
                            <w:rFonts w:ascii="Cambria Math" w:hAnsi="Cambria Math"/>
                            <w:sz w:val="24"/>
                          </w:rPr>
                          <m:t>(</m:t>
                        </m:r>
                        <m:r>
                          <w:rPr>
                            <w:rFonts w:ascii="Cambria Math" w:hAnsi="Cambria Math"/>
                            <w:sz w:val="24"/>
                            <w:lang w:val="en-US"/>
                          </w:rPr>
                          <m:t>x</m:t>
                        </m:r>
                      </m:e>
                      <m:sub>
                        <m:r>
                          <w:rPr>
                            <w:rFonts w:ascii="Cambria Math" w:hAnsi="Cambria Math"/>
                            <w:sz w:val="24"/>
                            <w:lang w:val="en-US"/>
                          </w:rPr>
                          <m:t>k</m:t>
                        </m:r>
                        <m:r>
                          <w:rPr>
                            <w:rFonts w:ascii="Cambria Math" w:hAnsi="Cambria Math"/>
                            <w:sz w:val="24"/>
                          </w:rPr>
                          <m:t>12</m:t>
                        </m:r>
                      </m:sub>
                    </m:sSub>
                    <m:r>
                      <w:rPr>
                        <w:rFonts w:ascii="Cambria Math" w:hAnsi="Cambria Math"/>
                        <w:sz w:val="24"/>
                      </w:rPr>
                      <m:t>+</m:t>
                    </m:r>
                    <m:sSub>
                      <m:sSubPr>
                        <m:ctrlPr>
                          <w:rPr>
                            <w:rFonts w:ascii="Cambria Math" w:eastAsia="Times New Roman" w:hAnsi="Cambria Math" w:cs="Times New Roman"/>
                            <w:i/>
                            <w:sz w:val="24"/>
                            <w:szCs w:val="24"/>
                            <w:lang w:val="en-US"/>
                          </w:rPr>
                        </m:ctrlPr>
                      </m:sSubPr>
                      <m:e>
                        <m:r>
                          <w:rPr>
                            <w:rFonts w:ascii="Cambria Math" w:hAnsi="Cambria Math"/>
                            <w:sz w:val="24"/>
                            <w:lang w:val="en-US"/>
                          </w:rPr>
                          <m:t>x</m:t>
                        </m:r>
                      </m:e>
                      <m:sub>
                        <m:r>
                          <w:rPr>
                            <w:rFonts w:ascii="Cambria Math" w:hAnsi="Cambria Math"/>
                            <w:sz w:val="24"/>
                            <w:lang w:val="en-US"/>
                          </w:rPr>
                          <m:t>k</m:t>
                        </m:r>
                        <m:r>
                          <w:rPr>
                            <w:rFonts w:ascii="Cambria Math" w:hAnsi="Cambria Math"/>
                            <w:sz w:val="24"/>
                          </w:rPr>
                          <m:t>10</m:t>
                        </m:r>
                      </m:sub>
                    </m:sSub>
                    <m:r>
                      <w:rPr>
                        <w:rFonts w:ascii="Cambria Math" w:hAnsi="Cambria Math"/>
                        <w:sz w:val="24"/>
                      </w:rPr>
                      <m:t>)</m:t>
                    </m:r>
                  </m:e>
                  <m:sup>
                    <m:r>
                      <w:rPr>
                        <w:rFonts w:ascii="Cambria Math" w:hAnsi="Cambria Math"/>
                        <w:sz w:val="24"/>
                      </w:rPr>
                      <m:t>2</m:t>
                    </m:r>
                  </m:sup>
                </m:sSup>
              </m:den>
            </m:f>
          </m:e>
        </m:rad>
      </m:oMath>
      <w:r w:rsidR="00892396">
        <w:rPr>
          <w:rFonts w:eastAsiaTheme="minorEastAsia"/>
          <w:szCs w:val="28"/>
        </w:rPr>
        <w:t xml:space="preserve"> .</w:t>
      </w:r>
    </w:p>
    <w:p w14:paraId="37481BDC" w14:textId="2F077421" w:rsidR="001608B6" w:rsidRPr="00214BF5" w:rsidRDefault="00BA7C98" w:rsidP="001608B6">
      <w:pPr>
        <w:jc w:val="center"/>
        <w:rPr>
          <w:rFonts w:eastAsiaTheme="minorEastAsia"/>
          <w:sz w:val="24"/>
          <w:lang w:val="en-GB"/>
        </w:rPr>
      </w:pPr>
      <m:oMathPara>
        <m:oMath>
          <m:sSubSup>
            <m:sSubSupPr>
              <m:ctrlPr>
                <w:rPr>
                  <w:rFonts w:ascii="Cambria Math" w:eastAsia="Times New Roman" w:hAnsi="Cambria Math" w:cs="Times New Roman"/>
                  <w:i/>
                  <w:sz w:val="24"/>
                  <w:szCs w:val="24"/>
                </w:rPr>
              </m:ctrlPr>
            </m:sSubSupPr>
            <m:e>
              <m:r>
                <w:rPr>
                  <w:rFonts w:ascii="Cambria Math" w:hAnsi="Cambria Math"/>
                  <w:sz w:val="24"/>
                  <w:lang w:val="en-US"/>
                </w:rPr>
                <m:t>I</m:t>
              </m:r>
            </m:e>
            <m:sub>
              <m:r>
                <w:rPr>
                  <w:rFonts w:ascii="Cambria Math" w:hAnsi="Cambria Math"/>
                  <w:sz w:val="24"/>
                </w:rPr>
                <m:t>К1</m:t>
              </m:r>
            </m:sub>
            <m:sup>
              <m:r>
                <w:rPr>
                  <w:rFonts w:ascii="Cambria Math" w:hAnsi="Cambria Math"/>
                  <w:sz w:val="24"/>
                </w:rPr>
                <m:t>(1,1)</m:t>
              </m:r>
            </m:sup>
          </m:sSubSup>
          <m:r>
            <w:rPr>
              <w:rFonts w:ascii="Cambria Math" w:hAnsi="Cambria Math"/>
              <w:sz w:val="24"/>
            </w:rPr>
            <m:t>=</m:t>
          </m:r>
          <m:rad>
            <m:radPr>
              <m:degHide m:val="1"/>
              <m:ctrlPr>
                <w:rPr>
                  <w:rFonts w:ascii="Cambria Math" w:eastAsia="Times New Roman" w:hAnsi="Cambria Math" w:cs="Times New Roman"/>
                  <w:i/>
                  <w:sz w:val="24"/>
                  <w:szCs w:val="24"/>
                </w:rPr>
              </m:ctrlPr>
            </m:radPr>
            <m:deg/>
            <m:e>
              <m:r>
                <w:rPr>
                  <w:rFonts w:ascii="Cambria Math" w:hAnsi="Cambria Math"/>
                  <w:sz w:val="24"/>
                </w:rPr>
                <m:t>3</m:t>
              </m:r>
            </m:e>
          </m:rad>
          <m:r>
            <w:rPr>
              <w:rFonts w:ascii="Cambria Math" w:hAnsi="Cambria Math"/>
              <w:sz w:val="24"/>
            </w:rPr>
            <m:t>∙</m:t>
          </m:r>
          <m:rad>
            <m:radPr>
              <m:degHide m:val="1"/>
              <m:ctrlPr>
                <w:rPr>
                  <w:rFonts w:ascii="Cambria Math" w:eastAsia="Times New Roman" w:hAnsi="Cambria Math" w:cs="Times New Roman"/>
                  <w:i/>
                  <w:sz w:val="24"/>
                  <w:szCs w:val="24"/>
                  <w:lang w:val="en-US"/>
                </w:rPr>
              </m:ctrlPr>
            </m:radPr>
            <m:deg/>
            <m:e>
              <m:r>
                <w:rPr>
                  <w:rFonts w:ascii="Cambria Math" w:hAnsi="Cambria Math"/>
                  <w:sz w:val="24"/>
                </w:rPr>
                <m:t>1-</m:t>
              </m:r>
              <m:f>
                <m:fPr>
                  <m:ctrlPr>
                    <w:rPr>
                      <w:rFonts w:ascii="Cambria Math" w:eastAsia="Times New Roman" w:hAnsi="Cambria Math" w:cs="Times New Roman"/>
                      <w:i/>
                      <w:sz w:val="24"/>
                      <w:szCs w:val="24"/>
                      <w:lang w:val="en-US"/>
                    </w:rPr>
                  </m:ctrlPr>
                </m:fPr>
                <m:num>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hAnsi="Cambria Math"/>
                      <w:sz w:val="24"/>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num>
                <m:den>
                  <m:sSup>
                    <m:sSupPr>
                      <m:ctrlPr>
                        <w:rPr>
                          <w:rFonts w:ascii="Cambria Math" w:eastAsia="Times New Roman" w:hAnsi="Cambria Math" w:cs="Times New Roman"/>
                          <w:i/>
                          <w:sz w:val="24"/>
                          <w:szCs w:val="24"/>
                          <w:lang w:val="en-US"/>
                        </w:rPr>
                      </m:ctrlPr>
                    </m:sSupPr>
                    <m:e>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hAnsi="Cambria Math"/>
                          <w:sz w:val="24"/>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r>
                        <w:rPr>
                          <w:rFonts w:ascii="Cambria Math" w:hAnsi="Cambria Math"/>
                          <w:sz w:val="24"/>
                        </w:rPr>
                        <m:t>)</m:t>
                      </m:r>
                    </m:e>
                    <m:sup>
                      <m:r>
                        <w:rPr>
                          <w:rFonts w:ascii="Cambria Math" w:hAnsi="Cambria Math"/>
                          <w:sz w:val="24"/>
                        </w:rPr>
                        <m:t>2</m:t>
                      </m:r>
                    </m:sup>
                  </m:sSup>
                </m:den>
              </m:f>
            </m:e>
          </m:rad>
          <m:r>
            <w:rPr>
              <w:rFonts w:ascii="Cambria Math" w:hAnsi="Cambria Math"/>
              <w:sz w:val="24"/>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1,1</m:t>
                  </m:r>
                </m:e>
              </m:d>
            </m:sup>
          </m:sSubSup>
          <m:r>
            <w:rPr>
              <w:rFonts w:ascii="Cambria Math" w:hAnsi="Cambria Math"/>
              <w:sz w:val="24"/>
              <w:lang w:val="en-US"/>
            </w:rPr>
            <m:t>=</m:t>
          </m:r>
          <m:rad>
            <m:radPr>
              <m:degHide m:val="1"/>
              <m:ctrlPr>
                <w:rPr>
                  <w:rFonts w:ascii="Cambria Math" w:eastAsia="Times New Roman" w:hAnsi="Cambria Math" w:cs="Times New Roman"/>
                  <w:i/>
                  <w:sz w:val="24"/>
                  <w:szCs w:val="24"/>
                </w:rPr>
              </m:ctrlPr>
            </m:radPr>
            <m:deg/>
            <m:e>
              <m:r>
                <w:rPr>
                  <w:rFonts w:ascii="Cambria Math" w:hAnsi="Cambria Math"/>
                  <w:sz w:val="24"/>
                </w:rPr>
                <m:t>3</m:t>
              </m:r>
            </m:e>
          </m:rad>
          <m:r>
            <w:rPr>
              <w:rFonts w:ascii="Cambria Math" w:hAnsi="Cambria Math"/>
              <w:sz w:val="24"/>
            </w:rPr>
            <m:t>∙</m:t>
          </m:r>
          <m:rad>
            <m:radPr>
              <m:degHide m:val="1"/>
              <m:ctrlPr>
                <w:rPr>
                  <w:rFonts w:ascii="Cambria Math" w:eastAsia="Times New Roman" w:hAnsi="Cambria Math" w:cs="Times New Roman"/>
                  <w:i/>
                  <w:sz w:val="24"/>
                  <w:szCs w:val="24"/>
                </w:rPr>
              </m:ctrlPr>
            </m:radPr>
            <m:deg/>
            <m:e>
              <m:r>
                <w:rPr>
                  <w:rFonts w:ascii="Cambria Math" w:hAnsi="Cambria Math"/>
                  <w:sz w:val="24"/>
                </w:rPr>
                <m:t>1-</m:t>
              </m:r>
              <m:f>
                <m:fPr>
                  <m:ctrlPr>
                    <w:rPr>
                      <w:rFonts w:ascii="Cambria Math" w:eastAsia="Times New Roman" w:hAnsi="Cambria Math" w:cs="Times New Roman"/>
                      <w:i/>
                      <w:sz w:val="24"/>
                      <w:szCs w:val="24"/>
                    </w:rPr>
                  </m:ctrlPr>
                </m:fPr>
                <m:num>
                  <m:r>
                    <w:rPr>
                      <w:rFonts w:ascii="Cambria Math" w:hAnsi="Cambria Math"/>
                      <w:sz w:val="24"/>
                    </w:rPr>
                    <m:t>0,02</m:t>
                  </m:r>
                  <m:r>
                    <w:rPr>
                      <w:rFonts w:ascii="Cambria Math" w:hAnsi="Cambria Math"/>
                      <w:sz w:val="24"/>
                      <w:lang w:val="en-GB"/>
                    </w:rPr>
                    <m:t>75</m:t>
                  </m:r>
                  <m:r>
                    <w:rPr>
                      <w:rFonts w:ascii="Cambria Math" w:hAnsi="Cambria Math"/>
                      <w:sz w:val="24"/>
                    </w:rPr>
                    <m:t>∙0,01</m:t>
                  </m:r>
                  <m:r>
                    <w:rPr>
                      <w:rFonts w:ascii="Cambria Math" w:hAnsi="Cambria Math"/>
                      <w:sz w:val="24"/>
                      <w:lang w:val="en-GB"/>
                    </w:rPr>
                    <m:t>78</m:t>
                  </m:r>
                </m:num>
                <m:den>
                  <m:sSup>
                    <m:sSupPr>
                      <m:ctrlPr>
                        <w:rPr>
                          <w:rFonts w:ascii="Cambria Math" w:eastAsia="Times New Roman" w:hAnsi="Cambria Math" w:cs="Times New Roman"/>
                          <w:i/>
                          <w:sz w:val="24"/>
                          <w:szCs w:val="24"/>
                        </w:rPr>
                      </m:ctrlPr>
                    </m:sSupPr>
                    <m:e>
                      <m:d>
                        <m:dPr>
                          <m:ctrlPr>
                            <w:rPr>
                              <w:rFonts w:ascii="Cambria Math" w:eastAsia="Times New Roman" w:hAnsi="Cambria Math" w:cs="Times New Roman"/>
                              <w:i/>
                              <w:sz w:val="24"/>
                              <w:szCs w:val="24"/>
                            </w:rPr>
                          </m:ctrlPr>
                        </m:dPr>
                        <m:e>
                          <m:r>
                            <w:rPr>
                              <w:rFonts w:ascii="Cambria Math" w:hAnsi="Cambria Math"/>
                              <w:sz w:val="24"/>
                            </w:rPr>
                            <m:t>0,02</m:t>
                          </m:r>
                          <m:r>
                            <w:rPr>
                              <w:rFonts w:ascii="Cambria Math" w:hAnsi="Cambria Math"/>
                              <w:sz w:val="24"/>
                              <w:lang w:val="en-GB"/>
                            </w:rPr>
                            <m:t>75</m:t>
                          </m:r>
                          <m:r>
                            <w:rPr>
                              <w:rFonts w:ascii="Cambria Math" w:hAnsi="Cambria Math"/>
                              <w:sz w:val="24"/>
                            </w:rPr>
                            <m:t>+0,01</m:t>
                          </m:r>
                          <m:r>
                            <w:rPr>
                              <w:rFonts w:ascii="Cambria Math" w:hAnsi="Cambria Math"/>
                              <w:sz w:val="24"/>
                              <w:lang w:val="en-GB"/>
                            </w:rPr>
                            <m:t>78</m:t>
                          </m:r>
                        </m:e>
                      </m:d>
                    </m:e>
                    <m:sup>
                      <m:r>
                        <w:rPr>
                          <w:rFonts w:ascii="Cambria Math" w:hAnsi="Cambria Math"/>
                          <w:sz w:val="24"/>
                        </w:rPr>
                        <m:t>2</m:t>
                      </m:r>
                    </m:sup>
                  </m:sSup>
                </m:den>
              </m:f>
            </m:e>
          </m:rad>
          <m:r>
            <w:rPr>
              <w:rFonts w:ascii="Cambria Math" w:hAnsi="Cambria Math"/>
              <w:sz w:val="24"/>
            </w:rPr>
            <m:t>∙1</m:t>
          </m:r>
          <m:r>
            <w:rPr>
              <w:rFonts w:ascii="Cambria Math" w:hAnsi="Cambria Math"/>
              <w:sz w:val="24"/>
              <w:lang w:val="en-GB"/>
            </w:rPr>
            <m:t>4,2</m:t>
          </m:r>
          <m:r>
            <w:rPr>
              <w:rFonts w:ascii="Cambria Math" w:hAnsi="Cambria Math"/>
              <w:sz w:val="24"/>
            </w:rPr>
            <m:t>5 = 2</m:t>
          </m:r>
          <m:r>
            <w:rPr>
              <w:rFonts w:ascii="Cambria Math" w:hAnsi="Cambria Math"/>
              <w:sz w:val="24"/>
              <w:lang w:val="en-GB"/>
            </w:rPr>
            <m:t>1</m:t>
          </m:r>
          <m:r>
            <w:rPr>
              <w:rFonts w:ascii="Cambria Math" w:hAnsi="Cambria Math"/>
              <w:sz w:val="24"/>
            </w:rPr>
            <m:t>,5</m:t>
          </m:r>
          <m:r>
            <w:rPr>
              <w:rFonts w:ascii="Cambria Math" w:hAnsi="Cambria Math"/>
              <w:sz w:val="24"/>
              <w:lang w:val="en-GB"/>
            </w:rPr>
            <m:t>4</m:t>
          </m:r>
          <m:r>
            <w:rPr>
              <w:rFonts w:ascii="Cambria Math" w:hAnsi="Cambria Math"/>
              <w:sz w:val="24"/>
            </w:rPr>
            <m:t xml:space="preserve"> кА.</m:t>
          </m:r>
        </m:oMath>
      </m:oMathPara>
    </w:p>
    <w:p w14:paraId="4ACB84E3" w14:textId="77777777" w:rsidR="0016135B" w:rsidRPr="00B32A67" w:rsidRDefault="0016135B" w:rsidP="00B32A67">
      <w:pPr>
        <w:rPr>
          <w:lang w:val="en-GB" w:eastAsia="ru-RU"/>
        </w:rPr>
      </w:pPr>
    </w:p>
    <w:p w14:paraId="04A5D98C" w14:textId="25DA1CF4" w:rsidR="00417BE6" w:rsidRPr="00417BE6" w:rsidRDefault="00417BE6" w:rsidP="000D751E">
      <w:pPr>
        <w:pStyle w:val="2"/>
        <w:numPr>
          <w:ilvl w:val="1"/>
          <w:numId w:val="7"/>
        </w:numPr>
        <w:jc w:val="both"/>
        <w:rPr>
          <w:rFonts w:eastAsiaTheme="minorEastAsia"/>
        </w:rPr>
      </w:pPr>
      <w:bookmarkStart w:id="195" w:name="_Toc136364083"/>
      <w:bookmarkStart w:id="196" w:name="_Toc166613535"/>
      <w:r w:rsidRPr="00417BE6">
        <w:rPr>
          <w:rFonts w:eastAsiaTheme="minorEastAsia"/>
        </w:rPr>
        <w:lastRenderedPageBreak/>
        <w:t>Расчет токов коротких замыкани</w:t>
      </w:r>
      <w:r w:rsidR="00710409">
        <w:rPr>
          <w:rFonts w:eastAsiaTheme="minorEastAsia"/>
        </w:rPr>
        <w:t>й</w:t>
      </w:r>
      <w:r w:rsidRPr="00417BE6">
        <w:rPr>
          <w:rFonts w:eastAsiaTheme="minorEastAsia"/>
        </w:rPr>
        <w:t xml:space="preserve"> в программе RastrWin3</w:t>
      </w:r>
      <w:bookmarkEnd w:id="195"/>
      <w:bookmarkEnd w:id="196"/>
    </w:p>
    <w:p w14:paraId="699779F8" w14:textId="3704BB54" w:rsidR="00417BE6" w:rsidRPr="009E2603" w:rsidRDefault="00417BE6" w:rsidP="00417BE6">
      <w:pPr>
        <w:ind w:firstLine="709"/>
        <w:rPr>
          <w:rFonts w:eastAsiaTheme="minorEastAsia" w:cs="Times New Roman"/>
          <w:szCs w:val="28"/>
        </w:rPr>
      </w:pPr>
      <w:r>
        <w:rPr>
          <w:rFonts w:eastAsiaTheme="minorEastAsia" w:cs="Times New Roman"/>
          <w:szCs w:val="28"/>
        </w:rPr>
        <w:t xml:space="preserve">Для расчета токов короткого замыкания в программе </w:t>
      </w:r>
      <w:proofErr w:type="spellStart"/>
      <w:r>
        <w:rPr>
          <w:rFonts w:eastAsiaTheme="minorEastAsia" w:cs="Times New Roman"/>
          <w:szCs w:val="28"/>
          <w:lang w:val="en-US"/>
        </w:rPr>
        <w:t>RastrWin</w:t>
      </w:r>
      <w:proofErr w:type="spellEnd"/>
      <w:r>
        <w:rPr>
          <w:rFonts w:eastAsiaTheme="minorEastAsia" w:cs="Times New Roman"/>
          <w:szCs w:val="28"/>
        </w:rPr>
        <w:t xml:space="preserve">3 необходимо найти значения сопротивлений и ЭДС схемы замещения в именованных единицах. Используя результаты расчетов предыдущих пунктов, переведем параметры оборудования из относительных единиц </w:t>
      </w:r>
      <w:proofErr w:type="gramStart"/>
      <w:r>
        <w:rPr>
          <w:rFonts w:eastAsiaTheme="minorEastAsia" w:cs="Times New Roman"/>
          <w:szCs w:val="28"/>
        </w:rPr>
        <w:t>в</w:t>
      </w:r>
      <w:proofErr w:type="gramEnd"/>
      <w:r>
        <w:rPr>
          <w:rFonts w:eastAsiaTheme="minorEastAsia" w:cs="Times New Roman"/>
          <w:szCs w:val="28"/>
        </w:rPr>
        <w:t xml:space="preserve"> именованные, умножая на базисные величины.</w:t>
      </w:r>
    </w:p>
    <w:p w14:paraId="32BA02B6" w14:textId="77777777" w:rsidR="00843226" w:rsidRDefault="00843226" w:rsidP="00843226">
      <w:pPr>
        <w:ind w:firstLine="709"/>
        <w:rPr>
          <w:rFonts w:eastAsiaTheme="minorEastAsia" w:cs="Times New Roman"/>
          <w:szCs w:val="28"/>
        </w:rPr>
      </w:pPr>
      <w:r>
        <w:rPr>
          <w:rFonts w:eastAsiaTheme="minorEastAsia" w:cs="Times New Roman"/>
          <w:szCs w:val="28"/>
        </w:rPr>
        <w:t>Параметры синхронных генераторов:</w:t>
      </w:r>
    </w:p>
    <w:p w14:paraId="2506DC48" w14:textId="578F0DC9" w:rsidR="00843226" w:rsidRDefault="00BA7C98" w:rsidP="00843226">
      <w:pPr>
        <w:ind w:firstLine="709"/>
        <w:rPr>
          <w:rFonts w:eastAsiaTheme="minorEastAsia" w:cs="Times New Roman"/>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1г</m:t>
              </m:r>
            </m:sub>
          </m:sSub>
          <m:r>
            <w:rPr>
              <w:rFonts w:ascii="Cambria Math" w:eastAsiaTheme="minorEastAsia" w:hAnsi="Cambria Math"/>
              <w:lang w:val="en-US"/>
            </w:rPr>
            <m:t>=0,130∙</m:t>
          </m:r>
          <m:f>
            <m:fPr>
              <m:ctrlPr>
                <w:rPr>
                  <w:rFonts w:ascii="Cambria Math" w:eastAsiaTheme="minorEastAsia" w:hAnsi="Cambria Math"/>
                  <w:i/>
                  <w:lang w:val="en-US"/>
                </w:rPr>
              </m:ctrlPr>
            </m:fPr>
            <m:num>
              <m:sSubSup>
                <m:sSubSupPr>
                  <m:ctrlPr>
                    <w:rPr>
                      <w:rFonts w:ascii="Cambria Math" w:eastAsiaTheme="minorEastAsia" w:hAnsi="Cambria Math"/>
                      <w:i/>
                      <w:lang w:val="en-US"/>
                    </w:rPr>
                  </m:ctrlPr>
                </m:sSubSupPr>
                <m:e>
                  <m:r>
                    <w:rPr>
                      <w:rFonts w:ascii="Cambria Math" w:eastAsiaTheme="minorEastAsia" w:hAnsi="Cambria Math"/>
                      <w:lang w:val="en-US"/>
                    </w:rPr>
                    <m:t>U</m:t>
                  </m:r>
                </m:e>
                <m:sub>
                  <m:r>
                    <w:rPr>
                      <w:rFonts w:ascii="Cambria Math" w:eastAsiaTheme="minorEastAsia" w:hAnsi="Cambria Math"/>
                    </w:rPr>
                    <m:t>б</m:t>
                  </m:r>
                </m:sub>
                <m:sup>
                  <m:r>
                    <w:rPr>
                      <w:rFonts w:ascii="Cambria Math" w:eastAsiaTheme="minorEastAsia" w:hAnsi="Cambria Math"/>
                      <w:lang w:val="en-US"/>
                    </w:rPr>
                    <m:t>2</m:t>
                  </m:r>
                </m:sup>
              </m:sSubSup>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den>
          </m:f>
          <m:r>
            <w:rPr>
              <w:rFonts w:ascii="Cambria Math" w:eastAsiaTheme="minorEastAsia" w:hAnsi="Cambria Math"/>
              <w:lang w:val="en-US"/>
            </w:rPr>
            <m:t>=0,1</m:t>
          </m:r>
          <m:r>
            <w:rPr>
              <w:rFonts w:ascii="Cambria Math" w:eastAsiaTheme="minorEastAsia" w:hAnsi="Cambria Math"/>
            </w:rPr>
            <m:t>30</m:t>
          </m:r>
          <m:r>
            <w:rPr>
              <w:rFonts w:ascii="Cambria Math" w:eastAsiaTheme="minorEastAsia" w:hAnsi="Cambria Math"/>
              <w:lang w:val="en-US"/>
            </w:rPr>
            <m:t>∙</m:t>
          </m:r>
          <m:f>
            <m:fPr>
              <m:ctrlPr>
                <w:rPr>
                  <w:rFonts w:ascii="Cambria Math" w:eastAsiaTheme="minorEastAsia" w:hAnsi="Cambria Math"/>
                  <w:i/>
                  <w:lang w:val="en-US"/>
                </w:rPr>
              </m:ctrlPr>
            </m:fPr>
            <m:num>
              <m:sSup>
                <m:sSupPr>
                  <m:ctrlPr>
                    <w:rPr>
                      <w:rFonts w:ascii="Cambria Math" w:eastAsiaTheme="minorEastAsia" w:hAnsi="Cambria Math"/>
                      <w:i/>
                      <w:lang w:val="en-US"/>
                    </w:rPr>
                  </m:ctrlPr>
                </m:sSupPr>
                <m:e>
                  <m:r>
                    <w:rPr>
                      <w:rFonts w:ascii="Cambria Math" w:eastAsiaTheme="minorEastAsia" w:hAnsi="Cambria Math"/>
                      <w:lang w:val="en-US"/>
                    </w:rPr>
                    <m:t>1</m:t>
                  </m:r>
                  <m:r>
                    <w:rPr>
                      <w:rFonts w:ascii="Cambria Math" w:eastAsiaTheme="minorEastAsia" w:hAnsi="Cambria Math"/>
                    </w:rPr>
                    <m:t>0,5</m:t>
                  </m:r>
                </m:e>
                <m:sup>
                  <m:r>
                    <w:rPr>
                      <w:rFonts w:ascii="Cambria Math" w:eastAsiaTheme="minorEastAsia" w:hAnsi="Cambria Math"/>
                      <w:lang w:val="en-US"/>
                    </w:rPr>
                    <m:t>2</m:t>
                  </m:r>
                </m:sup>
              </m:sSup>
            </m:num>
            <m:den>
              <m:r>
                <w:rPr>
                  <w:rFonts w:ascii="Cambria Math" w:hAnsi="Cambria Math" w:cs="Times New Roman"/>
                </w:rPr>
                <m:t>100</m:t>
              </m:r>
            </m:den>
          </m:f>
          <m:r>
            <w:rPr>
              <w:rFonts w:ascii="Cambria Math" w:eastAsiaTheme="minorEastAsia" w:hAnsi="Cambria Math"/>
              <w:lang w:val="en-US"/>
            </w:rPr>
            <m:t>=0,143 Ом,</m:t>
          </m:r>
        </m:oMath>
      </m:oMathPara>
    </w:p>
    <w:p w14:paraId="133D79AB" w14:textId="092923F8" w:rsidR="00843226" w:rsidRDefault="00BA7C98" w:rsidP="00843226">
      <w:pPr>
        <w:ind w:firstLine="709"/>
        <w:rPr>
          <w:rFonts w:eastAsiaTheme="minorEastAsia" w:cs="Times New Roman"/>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2г</m:t>
              </m:r>
            </m:sub>
          </m:sSub>
          <m:r>
            <w:rPr>
              <w:rFonts w:ascii="Cambria Math" w:eastAsiaTheme="minorEastAsia" w:hAnsi="Cambria Math"/>
              <w:lang w:val="en-US"/>
            </w:rPr>
            <m:t>=0,159∙</m:t>
          </m:r>
          <m:f>
            <m:fPr>
              <m:ctrlPr>
                <w:rPr>
                  <w:rFonts w:ascii="Cambria Math" w:eastAsiaTheme="minorEastAsia" w:hAnsi="Cambria Math"/>
                  <w:i/>
                  <w:lang w:val="en-US"/>
                </w:rPr>
              </m:ctrlPr>
            </m:fPr>
            <m:num>
              <m:sSubSup>
                <m:sSubSupPr>
                  <m:ctrlPr>
                    <w:rPr>
                      <w:rFonts w:ascii="Cambria Math" w:eastAsiaTheme="minorEastAsia" w:hAnsi="Cambria Math"/>
                      <w:i/>
                      <w:lang w:val="en-US"/>
                    </w:rPr>
                  </m:ctrlPr>
                </m:sSubSupPr>
                <m:e>
                  <m:r>
                    <w:rPr>
                      <w:rFonts w:ascii="Cambria Math" w:eastAsiaTheme="minorEastAsia" w:hAnsi="Cambria Math"/>
                      <w:lang w:val="en-US"/>
                    </w:rPr>
                    <m:t>U</m:t>
                  </m:r>
                </m:e>
                <m:sub>
                  <m:r>
                    <w:rPr>
                      <w:rFonts w:ascii="Cambria Math" w:eastAsiaTheme="minorEastAsia" w:hAnsi="Cambria Math"/>
                    </w:rPr>
                    <m:t>б</m:t>
                  </m:r>
                </m:sub>
                <m:sup>
                  <m:r>
                    <w:rPr>
                      <w:rFonts w:ascii="Cambria Math" w:eastAsiaTheme="minorEastAsia" w:hAnsi="Cambria Math"/>
                      <w:lang w:val="en-US"/>
                    </w:rPr>
                    <m:t>2</m:t>
                  </m:r>
                </m:sup>
              </m:sSubSup>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den>
          </m:f>
          <m:r>
            <w:rPr>
              <w:rFonts w:ascii="Cambria Math" w:eastAsiaTheme="minorEastAsia" w:hAnsi="Cambria Math"/>
              <w:lang w:val="en-US"/>
            </w:rPr>
            <m:t>=0,1</m:t>
          </m:r>
          <m:r>
            <w:rPr>
              <w:rFonts w:ascii="Cambria Math" w:eastAsiaTheme="minorEastAsia" w:hAnsi="Cambria Math"/>
            </w:rPr>
            <m:t>59</m:t>
          </m:r>
          <m:r>
            <w:rPr>
              <w:rFonts w:ascii="Cambria Math" w:eastAsiaTheme="minorEastAsia" w:hAnsi="Cambria Math"/>
              <w:lang w:val="en-US"/>
            </w:rPr>
            <m:t>∙</m:t>
          </m:r>
          <m:f>
            <m:fPr>
              <m:ctrlPr>
                <w:rPr>
                  <w:rFonts w:ascii="Cambria Math" w:eastAsiaTheme="minorEastAsia" w:hAnsi="Cambria Math"/>
                  <w:i/>
                  <w:lang w:val="en-US"/>
                </w:rPr>
              </m:ctrlPr>
            </m:fPr>
            <m:num>
              <m:sSup>
                <m:sSupPr>
                  <m:ctrlPr>
                    <w:rPr>
                      <w:rFonts w:ascii="Cambria Math" w:eastAsiaTheme="minorEastAsia" w:hAnsi="Cambria Math"/>
                      <w:i/>
                      <w:lang w:val="en-US"/>
                    </w:rPr>
                  </m:ctrlPr>
                </m:sSupPr>
                <m:e>
                  <m:r>
                    <w:rPr>
                      <w:rFonts w:ascii="Cambria Math" w:eastAsiaTheme="minorEastAsia" w:hAnsi="Cambria Math"/>
                      <w:lang w:val="en-US"/>
                    </w:rPr>
                    <m:t>1</m:t>
                  </m:r>
                  <m:r>
                    <w:rPr>
                      <w:rFonts w:ascii="Cambria Math" w:eastAsiaTheme="minorEastAsia" w:hAnsi="Cambria Math"/>
                    </w:rPr>
                    <m:t>0,5</m:t>
                  </m:r>
                </m:e>
                <m:sup>
                  <m:r>
                    <w:rPr>
                      <w:rFonts w:ascii="Cambria Math" w:eastAsiaTheme="minorEastAsia" w:hAnsi="Cambria Math"/>
                      <w:lang w:val="en-US"/>
                    </w:rPr>
                    <m:t>2</m:t>
                  </m:r>
                </m:sup>
              </m:sSup>
            </m:num>
            <m:den>
              <m:r>
                <w:rPr>
                  <w:rFonts w:ascii="Cambria Math" w:hAnsi="Cambria Math" w:cs="Times New Roman"/>
                </w:rPr>
                <m:t>100</m:t>
              </m:r>
            </m:den>
          </m:f>
          <m:r>
            <w:rPr>
              <w:rFonts w:ascii="Cambria Math" w:eastAsiaTheme="minorEastAsia" w:hAnsi="Cambria Math"/>
              <w:lang w:val="en-US"/>
            </w:rPr>
            <m:t>=0,175 Ом,</m:t>
          </m:r>
        </m:oMath>
      </m:oMathPara>
    </w:p>
    <w:p w14:paraId="387161D9" w14:textId="5CB97CFB" w:rsidR="00843226" w:rsidRDefault="00BA7C98" w:rsidP="00843226">
      <w:pPr>
        <w:ind w:firstLine="709"/>
        <w:rPr>
          <w:rFonts w:eastAsiaTheme="minorEastAsia" w:cs="Times New Roman"/>
          <w:i/>
        </w:rPr>
      </w:pPr>
      <m:oMathPara>
        <m:oMath>
          <m:sSub>
            <m:sSubPr>
              <m:ctrlPr>
                <w:rPr>
                  <w:rFonts w:ascii="Cambria Math" w:eastAsiaTheme="minorEastAsia" w:hAnsi="Cambria Math"/>
                  <w:i/>
                  <w:lang w:val="en-US"/>
                </w:rPr>
              </m:ctrlPr>
            </m:sSubPr>
            <m:e>
              <m:r>
                <w:rPr>
                  <w:rFonts w:ascii="Cambria Math" w:hAnsi="Cambria Math"/>
                  <w:lang w:val="en-US"/>
                </w:rPr>
                <m:t>E</m:t>
              </m:r>
              <m:ctrlPr>
                <w:rPr>
                  <w:rFonts w:ascii="Cambria Math" w:hAnsi="Cambria Math"/>
                  <w:i/>
                  <w:lang w:val="en-US"/>
                </w:rPr>
              </m:ctrlPr>
            </m:e>
            <m:sub>
              <m:r>
                <w:rPr>
                  <w:rFonts w:ascii="Cambria Math" w:eastAsiaTheme="minorEastAsia" w:hAnsi="Cambria Math"/>
                </w:rPr>
                <m:t>г</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hAnsi="Cambria Math"/>
                  <w:lang w:val="en-US"/>
                </w:rPr>
                <m:t>E</m:t>
              </m:r>
              <m:ctrlPr>
                <w:rPr>
                  <w:rFonts w:ascii="Cambria Math" w:hAnsi="Cambria Math"/>
                  <w:i/>
                  <w:lang w:val="en-US"/>
                </w:rPr>
              </m:ctrlPr>
            </m:e>
            <m:sub>
              <m:r>
                <w:rPr>
                  <w:rFonts w:ascii="Cambria Math" w:eastAsiaTheme="minorEastAsia" w:hAnsi="Cambria Math"/>
                </w:rPr>
                <m:t>г*</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U</m:t>
              </m:r>
            </m:e>
            <m:sub>
              <m:r>
                <w:rPr>
                  <w:rFonts w:ascii="Cambria Math" w:eastAsiaTheme="minorEastAsia" w:hAnsi="Cambria Math"/>
                </w:rPr>
                <m:t>б</m:t>
              </m:r>
            </m:sub>
          </m:sSub>
          <m:r>
            <w:rPr>
              <w:rFonts w:ascii="Cambria Math" w:eastAsiaTheme="minorEastAsia" w:hAnsi="Cambria Math"/>
              <w:lang w:val="en-US"/>
            </w:rPr>
            <m:t>=1,094∙10,5=11,487 кВ .</m:t>
          </m:r>
        </m:oMath>
      </m:oMathPara>
    </w:p>
    <w:p w14:paraId="70C39BAB" w14:textId="77777777" w:rsidR="00843226" w:rsidRDefault="00843226" w:rsidP="00843226">
      <w:pPr>
        <w:ind w:firstLine="709"/>
        <w:rPr>
          <w:rFonts w:cs="Times New Roman"/>
          <w:szCs w:val="28"/>
        </w:rPr>
      </w:pPr>
      <w:r>
        <w:rPr>
          <w:rFonts w:cs="Times New Roman"/>
          <w:szCs w:val="28"/>
        </w:rPr>
        <w:t xml:space="preserve">Сопротивления прямой, обратной и нулевой последовательности у трансформаторов одинаковые. Параметры </w:t>
      </w:r>
      <w:proofErr w:type="spellStart"/>
      <w:r>
        <w:rPr>
          <w:rFonts w:cs="Times New Roman"/>
          <w:szCs w:val="28"/>
        </w:rPr>
        <w:t>двухобмоточного</w:t>
      </w:r>
      <w:proofErr w:type="spellEnd"/>
      <w:r>
        <w:rPr>
          <w:rFonts w:cs="Times New Roman"/>
          <w:szCs w:val="28"/>
        </w:rPr>
        <w:t xml:space="preserve"> трансформатора:</w:t>
      </w:r>
    </w:p>
    <w:p w14:paraId="1B37E729" w14:textId="07B32326" w:rsidR="00843226" w:rsidRDefault="00BA7C98" w:rsidP="00843226">
      <w:pPr>
        <w:ind w:firstLine="709"/>
        <w:rPr>
          <w:rFonts w:eastAsiaTheme="minorEastAsia" w:cs="Times New Roman"/>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т1</m:t>
              </m:r>
            </m:sub>
          </m:sSub>
          <m:r>
            <w:rPr>
              <w:rFonts w:ascii="Cambria Math" w:eastAsiaTheme="minorEastAsia" w:hAnsi="Cambria Math"/>
              <w:lang w:val="en-US"/>
            </w:rPr>
            <m:t>=0,084∙</m:t>
          </m:r>
          <m:f>
            <m:fPr>
              <m:ctrlPr>
                <w:rPr>
                  <w:rFonts w:ascii="Cambria Math" w:eastAsiaTheme="minorEastAsia" w:hAnsi="Cambria Math"/>
                  <w:i/>
                  <w:lang w:val="en-US"/>
                </w:rPr>
              </m:ctrlPr>
            </m:fPr>
            <m:num>
              <m:sSubSup>
                <m:sSubSupPr>
                  <m:ctrlPr>
                    <w:rPr>
                      <w:rFonts w:ascii="Cambria Math" w:eastAsiaTheme="minorEastAsia" w:hAnsi="Cambria Math"/>
                      <w:i/>
                      <w:lang w:val="en-US"/>
                    </w:rPr>
                  </m:ctrlPr>
                </m:sSubSupPr>
                <m:e>
                  <m:r>
                    <w:rPr>
                      <w:rFonts w:ascii="Cambria Math" w:eastAsiaTheme="minorEastAsia" w:hAnsi="Cambria Math"/>
                      <w:lang w:val="en-US"/>
                    </w:rPr>
                    <m:t>U</m:t>
                  </m:r>
                </m:e>
                <m:sub>
                  <m:r>
                    <w:rPr>
                      <w:rFonts w:ascii="Cambria Math" w:eastAsiaTheme="minorEastAsia" w:hAnsi="Cambria Math"/>
                    </w:rPr>
                    <m:t>б</m:t>
                  </m:r>
                </m:sub>
                <m:sup>
                  <m:r>
                    <w:rPr>
                      <w:rFonts w:ascii="Cambria Math" w:eastAsiaTheme="minorEastAsia" w:hAnsi="Cambria Math"/>
                      <w:lang w:val="en-US"/>
                    </w:rPr>
                    <m:t>2</m:t>
                  </m:r>
                </m:sup>
              </m:sSubSup>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den>
          </m:f>
          <m:r>
            <w:rPr>
              <w:rFonts w:ascii="Cambria Math" w:eastAsiaTheme="minorEastAsia" w:hAnsi="Cambria Math"/>
              <w:lang w:val="en-US"/>
            </w:rPr>
            <m:t>=0,084∙</m:t>
          </m:r>
          <m:f>
            <m:fPr>
              <m:ctrlPr>
                <w:rPr>
                  <w:rFonts w:ascii="Cambria Math" w:eastAsiaTheme="minorEastAsia" w:hAnsi="Cambria Math"/>
                  <w:i/>
                  <w:lang w:val="en-US"/>
                </w:rPr>
              </m:ctrlPr>
            </m:fPr>
            <m:num>
              <m:sSup>
                <m:sSupPr>
                  <m:ctrlPr>
                    <w:rPr>
                      <w:rFonts w:ascii="Cambria Math" w:eastAsiaTheme="minorEastAsia" w:hAnsi="Cambria Math"/>
                      <w:i/>
                      <w:lang w:val="en-US"/>
                    </w:rPr>
                  </m:ctrlPr>
                </m:sSupPr>
                <m:e>
                  <m:r>
                    <w:rPr>
                      <w:rFonts w:ascii="Cambria Math" w:eastAsiaTheme="minorEastAsia" w:hAnsi="Cambria Math"/>
                      <w:lang w:val="en-US"/>
                    </w:rPr>
                    <m:t>115</m:t>
                  </m:r>
                </m:e>
                <m:sup>
                  <m:r>
                    <w:rPr>
                      <w:rFonts w:ascii="Cambria Math" w:eastAsiaTheme="minorEastAsia" w:hAnsi="Cambria Math"/>
                      <w:lang w:val="en-US"/>
                    </w:rPr>
                    <m:t>2</m:t>
                  </m:r>
                </m:sup>
              </m:sSup>
            </m:num>
            <m:den>
              <m:r>
                <w:rPr>
                  <w:rFonts w:ascii="Cambria Math" w:hAnsi="Cambria Math" w:cs="Times New Roman"/>
                </w:rPr>
                <m:t>100</m:t>
              </m:r>
            </m:den>
          </m:f>
          <m:r>
            <w:rPr>
              <w:rFonts w:ascii="Cambria Math" w:eastAsiaTheme="minorEastAsia" w:hAnsi="Cambria Math"/>
              <w:lang w:val="en-US"/>
            </w:rPr>
            <m:t>=11,11 Ом.</m:t>
          </m:r>
        </m:oMath>
      </m:oMathPara>
    </w:p>
    <w:p w14:paraId="25705AAF" w14:textId="14CEAD65" w:rsidR="00513744" w:rsidRDefault="00513744" w:rsidP="00513744">
      <w:pPr>
        <w:ind w:firstLine="709"/>
        <w:rPr>
          <w:rFonts w:eastAsiaTheme="minorEastAsia" w:cs="Times New Roman"/>
        </w:rPr>
      </w:pPr>
      <w:r>
        <w:rPr>
          <w:rFonts w:eastAsiaTheme="minorEastAsia" w:cs="Times New Roman"/>
        </w:rPr>
        <w:t xml:space="preserve">Параметры ЛЭП РУ </w:t>
      </w:r>
      <w:r>
        <w:rPr>
          <w:rFonts w:eastAsiaTheme="minorEastAsia" w:cs="Times New Roman"/>
          <w:lang w:val="en-GB"/>
        </w:rPr>
        <w:t>110</w:t>
      </w:r>
      <w:r>
        <w:rPr>
          <w:rFonts w:eastAsiaTheme="minorEastAsia" w:cs="Times New Roman"/>
        </w:rPr>
        <w:t xml:space="preserve"> </w:t>
      </w:r>
      <w:proofErr w:type="spellStart"/>
      <w:r>
        <w:rPr>
          <w:rFonts w:eastAsiaTheme="minorEastAsia" w:cs="Times New Roman"/>
        </w:rPr>
        <w:t>кВ</w:t>
      </w:r>
      <w:proofErr w:type="spellEnd"/>
      <w:r>
        <w:rPr>
          <w:rFonts w:eastAsiaTheme="minorEastAsia" w:cs="Times New Roman"/>
        </w:rPr>
        <w:t>:</w:t>
      </w:r>
    </w:p>
    <w:p w14:paraId="6253B347" w14:textId="3CD4DE1F" w:rsidR="00513744" w:rsidRDefault="00BA7C98" w:rsidP="00513744">
      <w:pPr>
        <w:ind w:firstLine="709"/>
        <w:rPr>
          <w:rFonts w:eastAsiaTheme="minorEastAsia" w:cs="Times New Roman"/>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 вл1</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 вл2</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 вл3</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2 вл1</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2 вл2</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2 вл3</m:t>
              </m:r>
            </m:sub>
          </m:sSub>
          <m:r>
            <w:rPr>
              <w:rFonts w:ascii="Cambria Math" w:eastAsiaTheme="minorEastAsia" w:hAnsi="Cambria Math"/>
              <w:lang w:val="en-US"/>
            </w:rPr>
            <m:t>=0,134∙</m:t>
          </m:r>
          <m:f>
            <m:fPr>
              <m:ctrlPr>
                <w:rPr>
                  <w:rFonts w:ascii="Cambria Math" w:eastAsiaTheme="minorEastAsia" w:hAnsi="Cambria Math"/>
                  <w:i/>
                  <w:lang w:val="en-US"/>
                </w:rPr>
              </m:ctrlPr>
            </m:fPr>
            <m:num>
              <m:sSubSup>
                <m:sSubSupPr>
                  <m:ctrlPr>
                    <w:rPr>
                      <w:rFonts w:ascii="Cambria Math" w:eastAsiaTheme="minorEastAsia" w:hAnsi="Cambria Math"/>
                      <w:i/>
                      <w:lang w:val="en-US"/>
                    </w:rPr>
                  </m:ctrlPr>
                </m:sSubSupPr>
                <m:e>
                  <m:r>
                    <w:rPr>
                      <w:rFonts w:ascii="Cambria Math" w:eastAsiaTheme="minorEastAsia" w:hAnsi="Cambria Math"/>
                      <w:lang w:val="en-US"/>
                    </w:rPr>
                    <m:t>U</m:t>
                  </m:r>
                </m:e>
                <m:sub>
                  <m:r>
                    <w:rPr>
                      <w:rFonts w:ascii="Cambria Math" w:eastAsiaTheme="minorEastAsia" w:hAnsi="Cambria Math"/>
                    </w:rPr>
                    <m:t>б</m:t>
                  </m:r>
                </m:sub>
                <m:sup>
                  <m:r>
                    <w:rPr>
                      <w:rFonts w:ascii="Cambria Math" w:eastAsiaTheme="minorEastAsia" w:hAnsi="Cambria Math"/>
                      <w:lang w:val="en-US"/>
                    </w:rPr>
                    <m:t>2</m:t>
                  </m:r>
                </m:sup>
              </m:sSubSup>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den>
          </m:f>
          <m:r>
            <w:rPr>
              <w:rFonts w:ascii="Cambria Math" w:eastAsiaTheme="minorEastAsia" w:hAnsi="Cambria Math"/>
              <w:lang w:val="en-US"/>
            </w:rPr>
            <m:t>=0,134∙</m:t>
          </m:r>
          <m:f>
            <m:fPr>
              <m:ctrlPr>
                <w:rPr>
                  <w:rFonts w:ascii="Cambria Math" w:eastAsiaTheme="minorEastAsia" w:hAnsi="Cambria Math"/>
                  <w:i/>
                  <w:lang w:val="en-US"/>
                </w:rPr>
              </m:ctrlPr>
            </m:fPr>
            <m:num>
              <m:sSup>
                <m:sSupPr>
                  <m:ctrlPr>
                    <w:rPr>
                      <w:rFonts w:ascii="Cambria Math" w:eastAsiaTheme="minorEastAsia" w:hAnsi="Cambria Math"/>
                      <w:i/>
                      <w:lang w:val="en-US"/>
                    </w:rPr>
                  </m:ctrlPr>
                </m:sSupPr>
                <m:e>
                  <m:r>
                    <w:rPr>
                      <w:rFonts w:ascii="Cambria Math" w:eastAsiaTheme="minorEastAsia" w:hAnsi="Cambria Math"/>
                      <w:lang w:val="en-US"/>
                    </w:rPr>
                    <m:t>115</m:t>
                  </m:r>
                </m:e>
                <m:sup>
                  <m:r>
                    <w:rPr>
                      <w:rFonts w:ascii="Cambria Math" w:eastAsiaTheme="minorEastAsia" w:hAnsi="Cambria Math"/>
                      <w:lang w:val="en-US"/>
                    </w:rPr>
                    <m:t>2</m:t>
                  </m:r>
                </m:sup>
              </m:sSup>
            </m:num>
            <m:den>
              <m:r>
                <w:rPr>
                  <w:rFonts w:ascii="Cambria Math" w:hAnsi="Cambria Math" w:cs="Times New Roman"/>
                </w:rPr>
                <m:t>100</m:t>
              </m:r>
            </m:den>
          </m:f>
          <m:r>
            <w:rPr>
              <w:rFonts w:ascii="Cambria Math" w:eastAsiaTheme="minorEastAsia" w:hAnsi="Cambria Math"/>
              <w:lang w:val="en-US"/>
            </w:rPr>
            <m:t>=</m:t>
          </m:r>
        </m:oMath>
      </m:oMathPara>
    </w:p>
    <w:p w14:paraId="4011A47A" w14:textId="20B22572" w:rsidR="00513744" w:rsidRDefault="00513744" w:rsidP="00513744">
      <w:pPr>
        <w:ind w:firstLine="709"/>
        <w:rPr>
          <w:rFonts w:eastAsiaTheme="minorEastAsia" w:cs="Times New Roman"/>
        </w:rPr>
      </w:pPr>
      <m:oMath>
        <m:r>
          <w:rPr>
            <w:rFonts w:ascii="Cambria Math" w:eastAsiaTheme="minorEastAsia" w:hAnsi="Cambria Math"/>
            <w:lang w:val="en-US"/>
          </w:rPr>
          <m:t>=17,72 Ом,</m:t>
        </m:r>
      </m:oMath>
      <w:r>
        <w:rPr>
          <w:rFonts w:eastAsiaTheme="minorEastAsia" w:cs="Times New Roman"/>
          <w:lang w:val="en-US"/>
        </w:rPr>
        <w:t xml:space="preserve"> </w:t>
      </w:r>
    </w:p>
    <w:p w14:paraId="7FDFB58E" w14:textId="749D86EA" w:rsidR="00513744" w:rsidRDefault="00BA7C98" w:rsidP="00513744">
      <w:pPr>
        <w:ind w:firstLine="709"/>
        <w:rPr>
          <w:rFonts w:eastAsiaTheme="minorEastAsia" w:cs="Times New Roman"/>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0 вл1</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0 вл2</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0 вл3</m:t>
              </m:r>
            </m:sub>
          </m:sSub>
          <m:r>
            <w:rPr>
              <w:rFonts w:ascii="Cambria Math" w:eastAsiaTheme="minorEastAsia" w:hAnsi="Cambria Math"/>
              <w:lang w:val="en-US"/>
            </w:rPr>
            <m:t>=3∙</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rPr>
                <m:t>1 вл1</m:t>
              </m:r>
            </m:sub>
          </m:sSub>
          <m:r>
            <w:rPr>
              <w:rFonts w:ascii="Cambria Math" w:eastAsiaTheme="minorEastAsia" w:hAnsi="Cambria Math"/>
              <w:lang w:val="en-US"/>
            </w:rPr>
            <m:t>=3∙17,72=53,16 Ом.</m:t>
          </m:r>
        </m:oMath>
      </m:oMathPara>
    </w:p>
    <w:p w14:paraId="4445159A" w14:textId="29AE7ADF" w:rsidR="00513744" w:rsidRDefault="00513744" w:rsidP="00513744">
      <w:pPr>
        <w:ind w:firstLine="709"/>
        <w:rPr>
          <w:rFonts w:eastAsiaTheme="minorEastAsia" w:cs="Times New Roman"/>
        </w:rPr>
      </w:pPr>
      <w:r>
        <w:rPr>
          <w:rFonts w:eastAsiaTheme="minorEastAsia" w:cs="Times New Roman"/>
        </w:rPr>
        <w:t xml:space="preserve">Расчет параметров энергосистемы на напряжении </w:t>
      </w:r>
      <w:r w:rsidR="00D5785F" w:rsidRPr="00D5785F">
        <w:rPr>
          <w:rFonts w:eastAsiaTheme="minorEastAsia" w:cs="Times New Roman"/>
        </w:rPr>
        <w:t xml:space="preserve">110 </w:t>
      </w:r>
      <w:proofErr w:type="spellStart"/>
      <w:r>
        <w:rPr>
          <w:rFonts w:eastAsiaTheme="minorEastAsia" w:cs="Times New Roman"/>
        </w:rPr>
        <w:t>кВ</w:t>
      </w:r>
      <w:proofErr w:type="spellEnd"/>
      <w:r>
        <w:rPr>
          <w:rFonts w:eastAsiaTheme="minorEastAsia" w:cs="Times New Roman"/>
        </w:rPr>
        <w:t>:</w:t>
      </w:r>
    </w:p>
    <w:p w14:paraId="295A8917" w14:textId="2C23E10C" w:rsidR="00513744" w:rsidRDefault="00BA7C98" w:rsidP="00513744">
      <w:pPr>
        <w:ind w:firstLine="709"/>
        <w:rPr>
          <w:rFonts w:eastAsiaTheme="minorEastAsia" w:cs="Times New Roman"/>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lang w:val="en-US"/>
                </w:rPr>
                <m:t>1 с1</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lang w:val="en-US"/>
                </w:rPr>
                <m:t>2 с1</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x</m:t>
              </m:r>
            </m:e>
            <m:sub>
              <m:r>
                <w:rPr>
                  <w:rFonts w:ascii="Cambria Math" w:eastAsiaTheme="minorEastAsia" w:hAnsi="Cambria Math"/>
                  <w:lang w:val="en-US"/>
                </w:rPr>
                <m:t>0 с1</m:t>
              </m:r>
            </m:sub>
          </m:sSub>
          <m:r>
            <w:rPr>
              <w:rFonts w:ascii="Cambria Math" w:eastAsiaTheme="minorEastAsia" w:hAnsi="Cambria Math"/>
              <w:lang w:val="en-US"/>
            </w:rPr>
            <m:t>=0,0</m:t>
          </m:r>
          <m:r>
            <w:rPr>
              <w:rFonts w:ascii="Cambria Math" w:eastAsiaTheme="minorEastAsia" w:hAnsi="Cambria Math"/>
            </w:rPr>
            <m:t>33</m:t>
          </m:r>
          <m:r>
            <w:rPr>
              <w:rFonts w:ascii="Cambria Math" w:eastAsiaTheme="minorEastAsia" w:hAnsi="Cambria Math"/>
              <w:lang w:val="en-US"/>
            </w:rPr>
            <m:t>∙</m:t>
          </m:r>
          <m:f>
            <m:fPr>
              <m:ctrlPr>
                <w:rPr>
                  <w:rFonts w:ascii="Cambria Math" w:eastAsiaTheme="minorEastAsia" w:hAnsi="Cambria Math"/>
                  <w:i/>
                  <w:lang w:val="en-US"/>
                </w:rPr>
              </m:ctrlPr>
            </m:fPr>
            <m:num>
              <m:sSubSup>
                <m:sSubSupPr>
                  <m:ctrlPr>
                    <w:rPr>
                      <w:rFonts w:ascii="Cambria Math" w:eastAsiaTheme="minorEastAsia" w:hAnsi="Cambria Math"/>
                      <w:i/>
                      <w:lang w:val="en-US"/>
                    </w:rPr>
                  </m:ctrlPr>
                </m:sSubSupPr>
                <m:e>
                  <m:r>
                    <w:rPr>
                      <w:rFonts w:ascii="Cambria Math" w:eastAsiaTheme="minorEastAsia" w:hAnsi="Cambria Math"/>
                      <w:lang w:val="en-US"/>
                    </w:rPr>
                    <m:t>U</m:t>
                  </m:r>
                </m:e>
                <m:sub>
                  <m:r>
                    <w:rPr>
                      <w:rFonts w:ascii="Cambria Math" w:eastAsiaTheme="minorEastAsia" w:hAnsi="Cambria Math"/>
                    </w:rPr>
                    <m:t>б</m:t>
                  </m:r>
                </m:sub>
                <m:sup>
                  <m:r>
                    <w:rPr>
                      <w:rFonts w:ascii="Cambria Math" w:eastAsiaTheme="minorEastAsia" w:hAnsi="Cambria Math"/>
                      <w:lang w:val="en-US"/>
                    </w:rPr>
                    <m:t>2</m:t>
                  </m:r>
                </m:sup>
              </m:sSubSup>
            </m:num>
            <m:den>
              <m:sSub>
                <m:sSubPr>
                  <m:ctrlPr>
                    <w:rPr>
                      <w:rFonts w:ascii="Cambria Math" w:hAnsi="Cambria Math" w:cs="Times New Roman"/>
                      <w:i/>
                    </w:rPr>
                  </m:ctrlPr>
                </m:sSubPr>
                <m:e>
                  <m:r>
                    <w:rPr>
                      <w:rFonts w:ascii="Cambria Math" w:cs="Times New Roman"/>
                    </w:rPr>
                    <m:t>S</m:t>
                  </m:r>
                </m:e>
                <m:sub>
                  <m:r>
                    <w:rPr>
                      <w:rFonts w:ascii="Cambria Math" w:hAnsi="Cambria Math" w:cs="Times New Roman"/>
                    </w:rPr>
                    <m:t>б</m:t>
                  </m:r>
                </m:sub>
              </m:sSub>
            </m:den>
          </m:f>
          <m:r>
            <w:rPr>
              <w:rFonts w:ascii="Cambria Math" w:eastAsiaTheme="minorEastAsia" w:hAnsi="Cambria Math"/>
              <w:lang w:val="en-US"/>
            </w:rPr>
            <m:t>=0,0</m:t>
          </m:r>
          <m:r>
            <w:rPr>
              <w:rFonts w:ascii="Cambria Math" w:eastAsiaTheme="minorEastAsia" w:hAnsi="Cambria Math"/>
            </w:rPr>
            <m:t>33</m:t>
          </m:r>
          <m:r>
            <w:rPr>
              <w:rFonts w:ascii="Cambria Math" w:eastAsiaTheme="minorEastAsia" w:hAnsi="Cambria Math"/>
              <w:lang w:val="en-US"/>
            </w:rPr>
            <m:t>∙</m:t>
          </m:r>
          <m:f>
            <m:fPr>
              <m:ctrlPr>
                <w:rPr>
                  <w:rFonts w:ascii="Cambria Math" w:eastAsiaTheme="minorEastAsia" w:hAnsi="Cambria Math"/>
                  <w:i/>
                  <w:lang w:val="en-US"/>
                </w:rPr>
              </m:ctrlPr>
            </m:fPr>
            <m:num>
              <m:sSup>
                <m:sSupPr>
                  <m:ctrlPr>
                    <w:rPr>
                      <w:rFonts w:ascii="Cambria Math" w:eastAsiaTheme="minorEastAsia" w:hAnsi="Cambria Math"/>
                      <w:i/>
                      <w:lang w:val="en-US"/>
                    </w:rPr>
                  </m:ctrlPr>
                </m:sSupPr>
                <m:e>
                  <m:r>
                    <w:rPr>
                      <w:rFonts w:ascii="Cambria Math" w:eastAsiaTheme="minorEastAsia" w:hAnsi="Cambria Math"/>
                      <w:lang w:val="en-US"/>
                    </w:rPr>
                    <m:t>1</m:t>
                  </m:r>
                  <m:r>
                    <w:rPr>
                      <w:rFonts w:ascii="Cambria Math" w:eastAsiaTheme="minorEastAsia" w:hAnsi="Cambria Math"/>
                    </w:rPr>
                    <m:t>15</m:t>
                  </m:r>
                </m:e>
                <m:sup>
                  <m:r>
                    <w:rPr>
                      <w:rFonts w:ascii="Cambria Math" w:eastAsiaTheme="minorEastAsia" w:hAnsi="Cambria Math"/>
                      <w:lang w:val="en-US"/>
                    </w:rPr>
                    <m:t>2</m:t>
                  </m:r>
                </m:sup>
              </m:sSup>
            </m:num>
            <m:den>
              <m:r>
                <w:rPr>
                  <w:rFonts w:ascii="Cambria Math" w:hAnsi="Cambria Math" w:cs="Times New Roman"/>
                </w:rPr>
                <m:t>100</m:t>
              </m:r>
            </m:den>
          </m:f>
          <m:r>
            <w:rPr>
              <w:rFonts w:ascii="Cambria Math" w:eastAsiaTheme="minorEastAsia" w:hAnsi="Cambria Math"/>
              <w:lang w:val="en-US"/>
            </w:rPr>
            <m:t>=4,36 Ом,</m:t>
          </m:r>
        </m:oMath>
      </m:oMathPara>
    </w:p>
    <w:p w14:paraId="114A1086" w14:textId="71F15CBC" w:rsidR="00513744" w:rsidRDefault="00BA7C98" w:rsidP="00513744">
      <w:pPr>
        <w:ind w:firstLine="709"/>
        <w:rPr>
          <w:rFonts w:eastAsiaTheme="minorEastAsia" w:cs="Times New Roman"/>
        </w:rPr>
      </w:pPr>
      <m:oMathPara>
        <m:oMath>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с1</m:t>
              </m:r>
            </m:sub>
          </m:sSub>
          <m:r>
            <w:rPr>
              <w:rFonts w:ascii="Cambria Math" w:hAnsi="Cambria Math" w:cs="Times New Roman"/>
            </w:rPr>
            <m:t>=115 кВ.</m:t>
          </m:r>
        </m:oMath>
      </m:oMathPara>
    </w:p>
    <w:p w14:paraId="370FC550" w14:textId="640A7D05" w:rsidR="00812EC4" w:rsidRPr="009E2603" w:rsidRDefault="00812EC4" w:rsidP="00B32A67">
      <w:pPr>
        <w:ind w:firstLine="709"/>
        <w:rPr>
          <w:rFonts w:eastAsiaTheme="minorEastAsia" w:cs="Times New Roman"/>
        </w:rPr>
      </w:pPr>
      <w:r>
        <w:rPr>
          <w:rFonts w:eastAsiaTheme="minorEastAsia" w:cs="Times New Roman"/>
        </w:rPr>
        <w:t xml:space="preserve">Также необходимо рассчитать коэффициенты трансформации. В программе </w:t>
      </w:r>
      <w:proofErr w:type="spellStart"/>
      <w:r>
        <w:rPr>
          <w:rFonts w:eastAsiaTheme="minorEastAsia" w:cs="Times New Roman"/>
          <w:lang w:val="en-US"/>
        </w:rPr>
        <w:t>RastrWin</w:t>
      </w:r>
      <w:proofErr w:type="spellEnd"/>
      <w:r w:rsidRPr="00812EC4">
        <w:rPr>
          <w:rFonts w:eastAsiaTheme="minorEastAsia" w:cs="Times New Roman"/>
        </w:rPr>
        <w:t xml:space="preserve"> </w:t>
      </w:r>
      <w:r>
        <w:rPr>
          <w:rFonts w:eastAsiaTheme="minorEastAsia" w:cs="Times New Roman"/>
        </w:rPr>
        <w:t>они задаются как отношение напряжения низкой стороны к напряжению высокой.</w:t>
      </w:r>
    </w:p>
    <w:p w14:paraId="68C648D3" w14:textId="7497B3D1" w:rsidR="00812EC4" w:rsidRDefault="00812EC4" w:rsidP="00812EC4">
      <w:pPr>
        <w:ind w:firstLine="709"/>
        <w:rPr>
          <w:rFonts w:eastAsiaTheme="minorEastAsia" w:cs="Times New Roman"/>
        </w:rPr>
      </w:pPr>
      <w:r>
        <w:rPr>
          <w:rFonts w:eastAsiaTheme="minorEastAsia" w:cs="Times New Roman"/>
        </w:rPr>
        <w:t>Для Т</w:t>
      </w:r>
      <w:r w:rsidR="00954D3D">
        <w:rPr>
          <w:rFonts w:eastAsiaTheme="minorEastAsia" w:cs="Times New Roman"/>
        </w:rPr>
        <w:t>Д</w:t>
      </w:r>
      <w:r>
        <w:rPr>
          <w:rFonts w:eastAsiaTheme="minorEastAsia" w:cs="Times New Roman"/>
        </w:rPr>
        <w:t>Ц – 125000/</w:t>
      </w:r>
      <w:r w:rsidR="00F94BE4">
        <w:rPr>
          <w:rFonts w:eastAsiaTheme="minorEastAsia" w:cs="Times New Roman"/>
        </w:rPr>
        <w:t>11</w:t>
      </w:r>
      <w:r>
        <w:rPr>
          <w:rFonts w:eastAsiaTheme="minorEastAsia" w:cs="Times New Roman"/>
        </w:rPr>
        <w:t>0:</w:t>
      </w:r>
    </w:p>
    <w:p w14:paraId="7BC2D819" w14:textId="6FC04390" w:rsidR="00843226" w:rsidRPr="00C75DF3" w:rsidRDefault="00BA7C98" w:rsidP="00C75DF3">
      <w:pPr>
        <w:ind w:firstLine="709"/>
        <w:jc w:val="center"/>
        <w:rPr>
          <w:rFonts w:eastAsiaTheme="minorEastAsia" w:cs="Times New Roman"/>
          <w:lang w:val="en-GB"/>
        </w:rPr>
      </w:pPr>
      <m:oMathPara>
        <m:oMath>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rPr>
                <m:t>т1</m:t>
              </m:r>
            </m:sub>
          </m:sSub>
          <m:r>
            <w:rPr>
              <w:rFonts w:ascii="Cambria Math" w:eastAsiaTheme="minorEastAsia" w:hAnsi="Cambria Math"/>
              <w:lang w:val="en-US"/>
            </w:rPr>
            <m:t>=</m:t>
          </m:r>
          <m:f>
            <m:fPr>
              <m:ctrlPr>
                <w:rPr>
                  <w:rFonts w:ascii="Cambria Math" w:eastAsiaTheme="minorEastAsia" w:hAnsi="Cambria Math"/>
                  <w:i/>
                  <w:lang w:val="en-US"/>
                </w:rPr>
              </m:ctrlPr>
            </m:fPr>
            <m:num>
              <m:r>
                <w:rPr>
                  <w:rFonts w:ascii="Cambria Math" w:eastAsiaTheme="minorEastAsia" w:hAnsi="Cambria Math"/>
                  <w:lang w:val="en-US"/>
                </w:rPr>
                <m:t>1</m:t>
              </m:r>
              <m:r>
                <w:rPr>
                  <w:rFonts w:ascii="Cambria Math" w:eastAsiaTheme="minorEastAsia" w:hAnsi="Cambria Math"/>
                </w:rPr>
                <m:t>0,5</m:t>
              </m:r>
            </m:num>
            <m:den>
              <m:r>
                <w:rPr>
                  <w:rFonts w:ascii="Cambria Math" w:eastAsiaTheme="minorEastAsia" w:hAnsi="Cambria Math"/>
                  <w:lang w:val="en-US"/>
                </w:rPr>
                <m:t>1</m:t>
              </m:r>
              <m:r>
                <w:rPr>
                  <w:rFonts w:ascii="Cambria Math" w:eastAsiaTheme="minorEastAsia" w:hAnsi="Cambria Math"/>
                </w:rPr>
                <m:t>15</m:t>
              </m:r>
            </m:den>
          </m:f>
          <m:r>
            <w:rPr>
              <w:rFonts w:ascii="Cambria Math" w:eastAsiaTheme="minorEastAsia" w:hAnsi="Cambria Math"/>
              <w:lang w:val="en-US"/>
            </w:rPr>
            <m:t>=0,091.</m:t>
          </m:r>
        </m:oMath>
      </m:oMathPara>
    </w:p>
    <w:p w14:paraId="1B2AF820" w14:textId="3CA6BE0A" w:rsidR="00C75DF3" w:rsidRDefault="00C75DF3" w:rsidP="000D751E">
      <w:pPr>
        <w:pStyle w:val="3"/>
        <w:numPr>
          <w:ilvl w:val="2"/>
          <w:numId w:val="7"/>
        </w:numPr>
        <w:spacing w:before="240" w:after="120"/>
        <w:rPr>
          <w:rFonts w:eastAsiaTheme="minorEastAsia"/>
        </w:rPr>
      </w:pPr>
      <w:bookmarkStart w:id="197" w:name="_Toc136364085"/>
      <w:bookmarkStart w:id="198" w:name="_Toc166613536"/>
      <w:r>
        <w:rPr>
          <w:rFonts w:eastAsiaTheme="minorEastAsia"/>
        </w:rPr>
        <w:t>Расчет установившегося режима</w:t>
      </w:r>
      <w:bookmarkEnd w:id="197"/>
      <w:bookmarkEnd w:id="198"/>
    </w:p>
    <w:p w14:paraId="5A7D997F" w14:textId="5BAEFDAD" w:rsidR="00C75DF3" w:rsidRDefault="009E2E4E" w:rsidP="00C75DF3">
      <w:pPr>
        <w:ind w:firstLine="709"/>
        <w:rPr>
          <w:rFonts w:eastAsiaTheme="minorEastAsia"/>
        </w:rPr>
      </w:pPr>
      <w:r>
        <w:rPr>
          <w:noProof/>
          <w:lang w:eastAsia="ru-RU"/>
        </w:rPr>
        <mc:AlternateContent>
          <mc:Choice Requires="wpg">
            <w:drawing>
              <wp:anchor distT="0" distB="0" distL="114300" distR="114300" simplePos="0" relativeHeight="251674624" behindDoc="0" locked="0" layoutInCell="1" allowOverlap="1" wp14:anchorId="72ED262B" wp14:editId="75086EC1">
                <wp:simplePos x="0" y="0"/>
                <wp:positionH relativeFrom="page">
                  <wp:posOffset>723900</wp:posOffset>
                </wp:positionH>
                <wp:positionV relativeFrom="paragraph">
                  <wp:posOffset>3996055</wp:posOffset>
                </wp:positionV>
                <wp:extent cx="6115050" cy="1946053"/>
                <wp:effectExtent l="0" t="0" r="0" b="0"/>
                <wp:wrapTopAndBottom/>
                <wp:docPr id="72" name="Группа 2"/>
                <wp:cNvGraphicFramePr/>
                <a:graphic xmlns:a="http://schemas.openxmlformats.org/drawingml/2006/main">
                  <a:graphicData uri="http://schemas.microsoft.com/office/word/2010/wordprocessingGroup">
                    <wpg:wgp>
                      <wpg:cNvGrpSpPr/>
                      <wpg:grpSpPr>
                        <a:xfrm>
                          <a:off x="0" y="0"/>
                          <a:ext cx="6115050" cy="1946053"/>
                          <a:chOff x="0" y="385717"/>
                          <a:chExt cx="6115050" cy="1800643"/>
                        </a:xfrm>
                      </wpg:grpSpPr>
                      <wps:wsp>
                        <wps:cNvPr id="571034073" name="Надпись 30"/>
                        <wps:cNvSpPr txBox="1"/>
                        <wps:spPr>
                          <a:xfrm>
                            <a:off x="0" y="1876425"/>
                            <a:ext cx="6115050" cy="309935"/>
                          </a:xfrm>
                          <a:prstGeom prst="rect">
                            <a:avLst/>
                          </a:prstGeom>
                          <a:solidFill>
                            <a:prstClr val="white"/>
                          </a:solidFill>
                          <a:ln>
                            <a:noFill/>
                          </a:ln>
                        </wps:spPr>
                        <wps:txbx>
                          <w:txbxContent>
                            <w:p w14:paraId="7D7A5EF6" w14:textId="37776E51" w:rsidR="00BA7C98" w:rsidRDefault="00BA7C98" w:rsidP="004069BA">
                              <w:pPr>
                                <w:pStyle w:val="a3"/>
                                <w:rPr>
                                  <w:noProof/>
                                </w:rPr>
                              </w:pPr>
                              <w:r>
                                <w:t>Рисунок 4.</w:t>
                              </w:r>
                              <w:r w:rsidRPr="00905641">
                                <w:t>6</w:t>
                              </w:r>
                              <w:r>
                                <w:t xml:space="preserve"> — Таблица «Узлы» в программе </w:t>
                              </w:r>
                              <w:proofErr w:type="spellStart"/>
                              <w:r>
                                <w:rPr>
                                  <w:lang w:val="en-US"/>
                                </w:rPr>
                                <w:t>RastrWin</w:t>
                              </w:r>
                              <w:proofErr w:type="spellEnd"/>
                              <w:r>
                                <w:t>3</w:t>
                              </w:r>
                            </w:p>
                          </w:txbxContent>
                        </wps:txbx>
                        <wps:bodyPr rot="0" spcFirstLastPara="0"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30622212" name="Рисунок 1330622212"/>
                          <pic:cNvPicPr>
                            <a:picLocks noChangeAspect="1"/>
                          </pic:cNvPicPr>
                        </pic:nvPicPr>
                        <pic:blipFill>
                          <a:blip r:embed="rId34">
                            <a:extLst>
                              <a:ext uri="{28A0092B-C50C-407E-A947-70E740481C1C}">
                                <a14:useLocalDpi xmlns:a14="http://schemas.microsoft.com/office/drawing/2010/main" val="0"/>
                              </a:ext>
                            </a:extLst>
                          </a:blip>
                          <a:srcRect/>
                          <a:stretch/>
                        </pic:blipFill>
                        <pic:spPr>
                          <a:xfrm>
                            <a:off x="776102" y="385717"/>
                            <a:ext cx="4665905" cy="13466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_x0000_s1059" style="position:absolute;left:0;text-align:left;margin-left:57pt;margin-top:314.65pt;width:481.5pt;height:153.25pt;z-index:251674624;mso-position-horizontal-relative:page;mso-width-relative:margin;mso-height-relative:margin" coordorigin=",3857" coordsize="61150,180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">
                <v:shape id="Надпись 30" o:spid="_x0000_s1060" type="#_x0000_t202" style="position:absolute;top:18764;width:61150;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xWKMwA&#10;AADiAAAADwAAAGRycy9kb3ducmV2LnhtbESPQWsCMRSE74X+h/AKvZSa2F21bI0iotB6ka5evD02&#10;z822m2RJsrr9902h4HGYmW+Y+XIwLbuQD42zEsYjAYxs5VRjawnHw/b5FViIaBW2zpKEHwqwXNzf&#10;zbFQ7mo/6VLGmiWIDQVK0DF2Beeh0mQwjFxHNnln5w3GJH3NlcdrgpuWvwgx5QYbmxY0drTWVH2X&#10;vZGwz097/dSfN7tVnvmPY7+eftWllI8Pw+oNWKQh3sL/7XclYTIbiywXswz+LqU7wB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LHxWKMwAAADiAAAADwAAAAAAAAAAAAAAAACY&#10;AgAAZHJzL2Rvd25yZXYueG1sUEsFBgAAAAAEAAQA9QAAAJEDAAAAAA==&#10;" stroked="f">
                  <v:textbox style="mso-fit-shape-to-text:t" inset="0,0,0,0">
                    <w:txbxContent>
                      <w:p w14:paraId="7D7A5EF6" w14:textId="37776E51" w:rsidR="00BA7C98" w:rsidRDefault="00BA7C98" w:rsidP="004069BA">
                        <w:pPr>
                          <w:pStyle w:val="a3"/>
                          <w:rPr>
                            <w:noProof/>
                          </w:rPr>
                        </w:pPr>
                        <w:r>
                          <w:t>Рисунок 4.</w:t>
                        </w:r>
                        <w:r w:rsidRPr="00905641">
                          <w:t>6</w:t>
                        </w:r>
                        <w:r>
                          <w:t xml:space="preserve"> — Таблица «Узлы» в программе </w:t>
                        </w:r>
                        <w:proofErr w:type="spellStart"/>
                        <w:r>
                          <w:rPr>
                            <w:lang w:val="en-US"/>
                          </w:rPr>
                          <w:t>RastrWin</w:t>
                        </w:r>
                        <w:proofErr w:type="spellEnd"/>
                        <w:r>
                          <w:t>3</w:t>
                        </w:r>
                      </w:p>
                    </w:txbxContent>
                  </v:textbox>
                </v:shape>
                <v:shape id="Рисунок 1330622212" o:spid="_x0000_s1061" type="#_x0000_t75" style="position:absolute;left:7761;top:3857;width:46659;height:13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rbtHJAAAA4wAAAA8AAABkcnMvZG93bnJldi54bWxET0tLAzEQvgv+hzCCF7FJs1BlbVq0ICoI&#10;pWsvvQ2b2YduJttN7G7/vREEj/O9Z7meXCdONITWs4H5TIEgLr1tuTaw/3i+vQcRIrLFzjMZOFOA&#10;9eryYom59SPv6FTEWqQQDjkaaGLscylD2ZDDMPM9ceIqPziM6RxqaQccU7jrpFZqIR22nBoa7GnT&#10;UPlVfDsDd2/bz+plcywO6jy+y+Ouym6etsZcX02PDyAiTfFf/Od+tWl+lqmF1nqu4fenBIBc/Q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9Ktu0ckAAADjAAAADwAAAAAAAAAA&#10;AAAAAACfAgAAZHJzL2Rvd25yZXYueG1sUEsFBgAAAAAEAAQA9wAAAJUDAAAAAA==&#10;">
                  <v:imagedata r:id="rId35" o:title=""/>
                  <v:path arrowok="t"/>
                </v:shape>
                <w10:wrap type="topAndBottom" anchorx="page"/>
              </v:group>
            </w:pict>
          </mc:Fallback>
        </mc:AlternateContent>
      </w:r>
      <w:r w:rsidR="00C75DF3">
        <w:rPr>
          <w:rFonts w:eastAsiaTheme="minorEastAsia"/>
        </w:rPr>
        <w:t xml:space="preserve">Перед расчетом токов короткого замыкания необходимо убедиться, что составленная модель </w:t>
      </w:r>
      <w:proofErr w:type="gramStart"/>
      <w:r w:rsidR="00C75DF3">
        <w:rPr>
          <w:rFonts w:eastAsiaTheme="minorEastAsia"/>
        </w:rPr>
        <w:t>задана</w:t>
      </w:r>
      <w:proofErr w:type="gramEnd"/>
      <w:r w:rsidR="00C75DF3">
        <w:rPr>
          <w:rFonts w:eastAsiaTheme="minorEastAsia"/>
        </w:rPr>
        <w:t xml:space="preserve"> верно и режим энергосистемы возможен. Для расчета установившегося режима необходимо заполнить таблицу с параметрами узлов (рисунок 4.</w:t>
      </w:r>
      <w:r w:rsidR="0055194F">
        <w:rPr>
          <w:rFonts w:eastAsiaTheme="minorEastAsia"/>
        </w:rPr>
        <w:t>6</w:t>
      </w:r>
      <w:r w:rsidR="00C75DF3">
        <w:rPr>
          <w:rFonts w:eastAsiaTheme="minorEastAsia"/>
        </w:rPr>
        <w:t>) и параметрами ветвей (рисунок 4.</w:t>
      </w:r>
      <w:r w:rsidR="0055194F">
        <w:rPr>
          <w:rFonts w:eastAsiaTheme="minorEastAsia"/>
        </w:rPr>
        <w:t>7</w:t>
      </w:r>
      <w:r w:rsidR="00C75DF3">
        <w:rPr>
          <w:rFonts w:eastAsiaTheme="minorEastAsia"/>
        </w:rPr>
        <w:t>). За базисный узел выбрана энергосистема ЭС. Номинальная активная и реактивная мощность генераторов, реактивная мощность нагрузки рассчитывались по следующим формулам:</w:t>
      </w:r>
    </w:p>
    <w:p w14:paraId="1F768DFB" w14:textId="0981DA60" w:rsidR="00C75DF3" w:rsidRDefault="00BA7C98" w:rsidP="00C75DF3">
      <w:pPr>
        <w:ind w:firstLine="709"/>
        <w:rPr>
          <w:rFonts w:eastAsiaTheme="minorEastAsia"/>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rPr>
                <m:t>г</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ном</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с.н.</m:t>
              </m:r>
            </m:sub>
          </m:sSub>
          <m:r>
            <w:rPr>
              <w:rFonts w:ascii="Cambria Math" w:hAnsi="Cambria Math"/>
              <w:lang w:val="en-US"/>
            </w:rPr>
            <m:t xml:space="preserve">=90-4,5=85,5 </m:t>
          </m:r>
          <m:r>
            <w:rPr>
              <w:rFonts w:ascii="Cambria Math" w:hAnsi="Cambria Math"/>
            </w:rPr>
            <m:t>МВт,</m:t>
          </m:r>
        </m:oMath>
      </m:oMathPara>
    </w:p>
    <w:p w14:paraId="22319ECB" w14:textId="77777777" w:rsidR="00C75DF3" w:rsidRDefault="00BA7C98" w:rsidP="00C75DF3">
      <w:pPr>
        <w:ind w:firstLine="709"/>
        <w:rPr>
          <w:rFonts w:eastAsiaTheme="minorEastAsia"/>
          <w:lang w:val="en-US"/>
        </w:rPr>
      </w:pPr>
      <m:oMathPara>
        <m:oMath>
          <m:sSub>
            <m:sSubPr>
              <m:ctrlPr>
                <w:rPr>
                  <w:rFonts w:ascii="Cambria Math" w:hAnsi="Cambria Math"/>
                  <w:i/>
                  <w:lang w:val="en-US"/>
                </w:rPr>
              </m:ctrlPr>
            </m:sSubPr>
            <m:e>
              <m:r>
                <w:rPr>
                  <w:rFonts w:ascii="Cambria Math" w:hAnsi="Cambria Math"/>
                  <w:lang w:val="en-US"/>
                </w:rPr>
                <m:t>Q</m:t>
              </m:r>
            </m:e>
            <m:sub>
              <m:r>
                <w:rPr>
                  <w:rFonts w:ascii="Cambria Math" w:hAnsi="Cambria Math"/>
                </w:rPr>
                <m:t>г</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S</m:t>
                  </m:r>
                </m:e>
                <m:sub>
                  <m:r>
                    <w:rPr>
                      <w:rFonts w:ascii="Cambria Math" w:hAnsi="Cambria Math"/>
                    </w:rPr>
                    <m:t>ном</m:t>
                  </m:r>
                  <m:ctrlPr>
                    <w:rPr>
                      <w:rFonts w:ascii="Cambria Math" w:hAnsi="Cambria Math"/>
                      <w:i/>
                    </w:rPr>
                  </m:ctrlPr>
                </m:sub>
                <m:sup>
                  <m:r>
                    <w:rPr>
                      <w:rFonts w:ascii="Cambria Math" w:hAnsi="Cambria Math"/>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P</m:t>
                  </m:r>
                </m:e>
                <m:sub>
                  <m:r>
                    <w:rPr>
                      <w:rFonts w:ascii="Cambria Math" w:hAnsi="Cambria Math"/>
                    </w:rPr>
                    <m:t>ном</m:t>
                  </m:r>
                  <m:ctrlPr>
                    <w:rPr>
                      <w:rFonts w:ascii="Cambria Math" w:hAnsi="Cambria Math"/>
                      <w:i/>
                    </w:rPr>
                  </m:ctrlP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с.н.</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S</m:t>
                  </m:r>
                </m:e>
                <m:sub>
                  <m:r>
                    <w:rPr>
                      <w:rFonts w:ascii="Cambria Math" w:hAnsi="Cambria Math"/>
                    </w:rPr>
                    <m:t>ном</m:t>
                  </m:r>
                  <m:ctrlPr>
                    <w:rPr>
                      <w:rFonts w:ascii="Cambria Math" w:hAnsi="Cambria Math"/>
                      <w:i/>
                    </w:rPr>
                  </m:ctrlPr>
                </m:sub>
                <m:sup>
                  <m:r>
                    <w:rPr>
                      <w:rFonts w:ascii="Cambria Math" w:hAnsi="Cambria Math"/>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P</m:t>
                  </m:r>
                </m:e>
                <m:sub>
                  <m:r>
                    <w:rPr>
                      <w:rFonts w:ascii="Cambria Math" w:hAnsi="Cambria Math"/>
                    </w:rPr>
                    <m:t>ном</m:t>
                  </m:r>
                  <m:ctrlPr>
                    <w:rPr>
                      <w:rFonts w:ascii="Cambria Math" w:hAnsi="Cambria Math"/>
                      <w:i/>
                    </w:rPr>
                  </m:ctrlPr>
                </m:sub>
                <m:sup>
                  <m:r>
                    <w:rPr>
                      <w:rFonts w:ascii="Cambria Math" w:hAnsi="Cambria Math"/>
                      <w:lang w:val="en-US"/>
                    </w:rPr>
                    <m:t>2</m:t>
                  </m:r>
                </m:sup>
              </m:sSubSup>
            </m:e>
          </m:rad>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P</m:t>
                  </m:r>
                </m:e>
                <m:sub>
                  <m:r>
                    <w:rPr>
                      <w:rFonts w:ascii="Cambria Math" w:hAnsi="Cambria Math"/>
                    </w:rPr>
                    <m:t>с.н.</m:t>
                  </m:r>
                </m:sub>
              </m:sSub>
            </m:num>
            <m:den>
              <m:r>
                <w:rPr>
                  <w:rFonts w:ascii="Cambria Math" w:hAnsi="Cambria Math"/>
                  <w:lang w:val="en-US"/>
                </w:rPr>
                <m:t>cosφ</m:t>
              </m:r>
            </m:den>
          </m:f>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func>
                <m:funcPr>
                  <m:ctrlPr>
                    <w:rPr>
                      <w:rFonts w:ascii="Cambria Math" w:hAnsi="Cambria Math"/>
                      <w:i/>
                      <w:lang w:val="en-US"/>
                    </w:rPr>
                  </m:ctrlPr>
                </m:funcPr>
                <m:fName>
                  <m:sSup>
                    <m:sSupPr>
                      <m:ctrlPr>
                        <w:rPr>
                          <w:rFonts w:ascii="Cambria Math" w:hAnsi="Cambria Math"/>
                          <w:i/>
                          <w:lang w:val="en-US"/>
                        </w:rPr>
                      </m:ctrlPr>
                    </m:sSupPr>
                    <m:e>
                      <m:r>
                        <m:rPr>
                          <m:sty m:val="p"/>
                        </m:rPr>
                        <w:rPr>
                          <w:rFonts w:ascii="Cambria Math" w:hAnsi="Cambria Math"/>
                          <w:lang w:val="en-US"/>
                        </w:rPr>
                        <m:t>cos</m:t>
                      </m:r>
                    </m:e>
                    <m:sup>
                      <m:r>
                        <w:rPr>
                          <w:rFonts w:ascii="Cambria Math" w:hAnsi="Cambria Math"/>
                          <w:lang w:val="en-US"/>
                        </w:rPr>
                        <m:t>2</m:t>
                      </m:r>
                      <m:ctrlPr>
                        <w:rPr>
                          <w:rFonts w:ascii="Cambria Math" w:hAnsi="Cambria Math"/>
                          <w:lang w:val="en-US"/>
                        </w:rPr>
                      </m:ctrlPr>
                    </m:sup>
                  </m:sSup>
                </m:fName>
                <m:e>
                  <m:r>
                    <w:rPr>
                      <w:rFonts w:ascii="Cambria Math" w:hAnsi="Cambria Math"/>
                      <w:lang w:val="en-US"/>
                    </w:rPr>
                    <m:t>φ</m:t>
                  </m:r>
                </m:e>
              </m:func>
            </m:e>
          </m:rad>
          <m:r>
            <w:rPr>
              <w:rFonts w:ascii="Cambria Math" w:hAnsi="Cambria Math"/>
              <w:lang w:val="en-US"/>
            </w:rPr>
            <m:t>=</m:t>
          </m:r>
        </m:oMath>
      </m:oMathPara>
    </w:p>
    <w:p w14:paraId="64A58598" w14:textId="558EE382" w:rsidR="00C75DF3" w:rsidRDefault="00C75DF3" w:rsidP="00C75DF3">
      <w:pPr>
        <w:ind w:firstLine="709"/>
        <w:rPr>
          <w:rFonts w:eastAsiaTheme="minorEastAsia"/>
          <w:lang w:val="en-US"/>
        </w:rPr>
      </w:pPr>
      <m:oMathPara>
        <m:oMath>
          <m:r>
            <w:rPr>
              <w:rFonts w:ascii="Cambria Math" w:hAnsi="Cambria Math"/>
              <w:lang w:val="en-US"/>
            </w:rPr>
            <m:t>=</m:t>
          </m:r>
          <m:rad>
            <m:radPr>
              <m:degHide m:val="1"/>
              <m:ctrlPr>
                <w:rPr>
                  <w:rFonts w:ascii="Cambria Math" w:hAnsi="Cambria Math"/>
                  <w:i/>
                  <w:lang w:val="en-US"/>
                </w:rPr>
              </m:ctrlPr>
            </m:radPr>
            <m:deg/>
            <m:e>
              <m:sSup>
                <m:sSupPr>
                  <m:ctrlPr>
                    <w:rPr>
                      <w:rFonts w:ascii="Cambria Math" w:hAnsi="Cambria Math"/>
                      <w:i/>
                      <w:lang w:val="en-US"/>
                    </w:rPr>
                  </m:ctrlPr>
                </m:sSupPr>
                <m:e>
                  <m:r>
                    <w:rPr>
                      <w:rFonts w:ascii="Cambria Math" w:hAnsi="Cambria Math"/>
                      <w:lang w:val="en-US"/>
                    </w:rPr>
                    <m:t>112,5</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90</m:t>
                  </m:r>
                </m:e>
                <m:sup>
                  <m:r>
                    <w:rPr>
                      <w:rFonts w:ascii="Cambria Math" w:hAnsi="Cambria Math"/>
                      <w:lang w:val="en-US"/>
                    </w:rPr>
                    <m:t>2</m:t>
                  </m:r>
                </m:sup>
              </m:sSup>
            </m:e>
          </m:rad>
          <m:r>
            <w:rPr>
              <w:rFonts w:ascii="Cambria Math" w:hAnsi="Cambria Math"/>
              <w:lang w:val="en-US"/>
            </w:rPr>
            <m:t>-</m:t>
          </m:r>
          <m:f>
            <m:fPr>
              <m:ctrlPr>
                <w:rPr>
                  <w:rFonts w:ascii="Cambria Math" w:hAnsi="Cambria Math"/>
                  <w:i/>
                  <w:lang w:val="en-US"/>
                </w:rPr>
              </m:ctrlPr>
            </m:fPr>
            <m:num>
              <m:r>
                <w:rPr>
                  <w:rFonts w:ascii="Cambria Math" w:hAnsi="Cambria Math"/>
                  <w:lang w:val="en-US"/>
                </w:rPr>
                <m:t>4,5</m:t>
              </m:r>
            </m:num>
            <m:den>
              <m:r>
                <w:rPr>
                  <w:rFonts w:ascii="Cambria Math" w:hAnsi="Cambria Math"/>
                  <w:lang w:val="en-US"/>
                </w:rPr>
                <m:t>0,8</m:t>
              </m:r>
            </m:den>
          </m:f>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0,8</m:t>
                  </m:r>
                </m:e>
                <m:sup>
                  <m:r>
                    <w:rPr>
                      <w:rFonts w:ascii="Cambria Math" w:hAnsi="Cambria Math"/>
                      <w:lang w:val="en-US"/>
                    </w:rPr>
                    <m:t>2</m:t>
                  </m:r>
                </m:sup>
              </m:sSup>
            </m:e>
          </m:rad>
          <m:r>
            <w:rPr>
              <w:rFonts w:ascii="Cambria Math" w:hAnsi="Cambria Math"/>
              <w:lang w:val="en-US"/>
            </w:rPr>
            <m:t>=</m:t>
          </m:r>
          <m:r>
            <w:rPr>
              <w:rFonts w:ascii="Cambria Math" w:eastAsiaTheme="minorEastAsia" w:hAnsi="Cambria Math"/>
              <w:lang w:val="en-US"/>
            </w:rPr>
            <m:t>64,1 МВАр,</m:t>
          </m:r>
        </m:oMath>
      </m:oMathPara>
    </w:p>
    <w:p w14:paraId="116F0213" w14:textId="5211808F" w:rsidR="0016135B" w:rsidRPr="004069BA" w:rsidRDefault="00BA7C98" w:rsidP="004069BA">
      <w:pPr>
        <w:ind w:firstLine="709"/>
        <w:rPr>
          <w:rFonts w:eastAsiaTheme="minorEastAsia"/>
          <w:lang w:val="en-US"/>
        </w:rPr>
      </w:pPr>
      <m:oMathPara>
        <m:oMath>
          <m:sSub>
            <m:sSubPr>
              <m:ctrlPr>
                <w:rPr>
                  <w:rFonts w:ascii="Cambria Math" w:hAnsi="Cambria Math"/>
                  <w:i/>
                  <w:lang w:val="en-US"/>
                </w:rPr>
              </m:ctrlPr>
            </m:sSubPr>
            <m:e>
              <m:r>
                <w:rPr>
                  <w:rFonts w:ascii="Cambria Math" w:hAnsi="Cambria Math"/>
                  <w:lang w:val="en-US"/>
                </w:rPr>
                <m:t>Q</m:t>
              </m:r>
            </m:e>
            <m:sub>
              <m:r>
                <w:rPr>
                  <w:rFonts w:ascii="Cambria Math" w:hAnsi="Cambria Math"/>
                </w:rPr>
                <m:t>н</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н</m:t>
              </m:r>
            </m:sub>
          </m:sSub>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1-</m:t>
              </m:r>
              <m:func>
                <m:funcPr>
                  <m:ctrlPr>
                    <w:rPr>
                      <w:rFonts w:ascii="Cambria Math" w:hAnsi="Cambria Math"/>
                      <w:i/>
                      <w:lang w:val="en-US"/>
                    </w:rPr>
                  </m:ctrlPr>
                </m:funcPr>
                <m:fName>
                  <m:sSup>
                    <m:sSupPr>
                      <m:ctrlPr>
                        <w:rPr>
                          <w:rFonts w:ascii="Cambria Math" w:hAnsi="Cambria Math"/>
                          <w:i/>
                          <w:lang w:val="en-US"/>
                        </w:rPr>
                      </m:ctrlPr>
                    </m:sSupPr>
                    <m:e>
                      <m:r>
                        <m:rPr>
                          <m:sty m:val="p"/>
                        </m:rPr>
                        <w:rPr>
                          <w:rFonts w:ascii="Cambria Math" w:hAnsi="Cambria Math"/>
                          <w:lang w:val="en-US"/>
                        </w:rPr>
                        <m:t>cos</m:t>
                      </m:r>
                    </m:e>
                    <m:sup>
                      <m:r>
                        <w:rPr>
                          <w:rFonts w:ascii="Cambria Math" w:hAnsi="Cambria Math"/>
                          <w:lang w:val="en-US"/>
                        </w:rPr>
                        <m:t>2</m:t>
                      </m:r>
                      <m:ctrlPr>
                        <w:rPr>
                          <w:rFonts w:ascii="Cambria Math" w:hAnsi="Cambria Math"/>
                          <w:lang w:val="en-US"/>
                        </w:rPr>
                      </m:ctrlPr>
                    </m:sup>
                  </m:sSup>
                </m:fName>
                <m:e>
                  <m:r>
                    <w:rPr>
                      <w:rFonts w:ascii="Cambria Math" w:hAnsi="Cambria Math"/>
                      <w:lang w:val="en-US"/>
                    </w:rPr>
                    <m:t>φ</m:t>
                  </m:r>
                </m:e>
              </m:func>
            </m:e>
          </m:rad>
          <m:r>
            <w:rPr>
              <w:rFonts w:ascii="Cambria Math" w:hAnsi="Cambria Math"/>
              <w:lang w:val="en-US"/>
            </w:rPr>
            <m:t>=360∙</m:t>
          </m:r>
          <m:rad>
            <m:radPr>
              <m:degHide m:val="1"/>
              <m:ctrlPr>
                <w:rPr>
                  <w:rFonts w:ascii="Cambria Math" w:hAnsi="Cambria Math"/>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0,8</m:t>
                  </m:r>
                </m:e>
                <m:sup>
                  <m:r>
                    <w:rPr>
                      <w:rFonts w:ascii="Cambria Math" w:hAnsi="Cambria Math"/>
                      <w:lang w:val="en-US"/>
                    </w:rPr>
                    <m:t>2</m:t>
                  </m:r>
                </m:sup>
              </m:sSup>
            </m:e>
          </m:rad>
          <m:r>
            <w:rPr>
              <w:rFonts w:ascii="Cambria Math" w:hAnsi="Cambria Math"/>
              <w:lang w:val="en-US"/>
            </w:rPr>
            <m:t>=216 МВАр .</m:t>
          </m:r>
        </m:oMath>
      </m:oMathPara>
    </w:p>
    <w:p w14:paraId="2AF262A7" w14:textId="416335AC" w:rsidR="004069BA" w:rsidRDefault="004069BA" w:rsidP="004069BA">
      <w:pPr>
        <w:ind w:firstLine="709"/>
        <w:rPr>
          <w:rFonts w:eastAsiaTheme="minorEastAsia"/>
        </w:rPr>
      </w:pPr>
      <w:r>
        <w:rPr>
          <w:rFonts w:eastAsiaTheme="minorEastAsia"/>
        </w:rPr>
        <w:t xml:space="preserve">Из расчетов видно, что отклонение напряжения в узлах после расчета лежит в пределах допустимых значений (от –5% </w:t>
      </w:r>
      <w:proofErr w:type="gramStart"/>
      <w:r>
        <w:rPr>
          <w:rFonts w:eastAsiaTheme="minorEastAsia"/>
          <w:lang w:val="en-US"/>
        </w:rPr>
        <w:t>U</w:t>
      </w:r>
      <w:proofErr w:type="gramEnd"/>
      <w:r>
        <w:rPr>
          <w:rFonts w:eastAsiaTheme="minorEastAsia"/>
          <w:vertAlign w:val="subscript"/>
        </w:rPr>
        <w:t>ном</w:t>
      </w:r>
      <w:r>
        <w:rPr>
          <w:rFonts w:eastAsiaTheme="minorEastAsia"/>
        </w:rPr>
        <w:t xml:space="preserve"> до +5% </w:t>
      </w:r>
      <w:r>
        <w:rPr>
          <w:rFonts w:eastAsiaTheme="minorEastAsia"/>
          <w:lang w:val="en-US"/>
        </w:rPr>
        <w:t>U</w:t>
      </w:r>
      <w:r>
        <w:rPr>
          <w:rFonts w:eastAsiaTheme="minorEastAsia"/>
          <w:vertAlign w:val="subscript"/>
        </w:rPr>
        <w:t>ном</w:t>
      </w:r>
      <w:r>
        <w:rPr>
          <w:rFonts w:eastAsiaTheme="minorEastAsia"/>
        </w:rPr>
        <w:t xml:space="preserve">). Схема расчетной модели в программе </w:t>
      </w:r>
      <w:proofErr w:type="spellStart"/>
      <w:r>
        <w:rPr>
          <w:rFonts w:eastAsiaTheme="minorEastAsia"/>
          <w:lang w:val="en-US"/>
        </w:rPr>
        <w:t>RastrWin</w:t>
      </w:r>
      <w:proofErr w:type="spellEnd"/>
      <w:r>
        <w:rPr>
          <w:rFonts w:eastAsiaTheme="minorEastAsia"/>
        </w:rPr>
        <w:t xml:space="preserve">3 со значениями </w:t>
      </w:r>
      <w:proofErr w:type="spellStart"/>
      <w:r>
        <w:rPr>
          <w:rFonts w:eastAsiaTheme="minorEastAsia"/>
        </w:rPr>
        <w:t>перетоков</w:t>
      </w:r>
      <w:proofErr w:type="spellEnd"/>
      <w:r>
        <w:rPr>
          <w:rFonts w:eastAsiaTheme="minorEastAsia"/>
        </w:rPr>
        <w:t xml:space="preserve"> мощности представлена на рисунке 4.</w:t>
      </w:r>
      <w:r w:rsidR="009F24CD">
        <w:rPr>
          <w:rFonts w:eastAsiaTheme="minorEastAsia"/>
        </w:rPr>
        <w:t>8</w:t>
      </w:r>
      <w:r>
        <w:rPr>
          <w:rFonts w:eastAsiaTheme="minorEastAsia"/>
        </w:rPr>
        <w:t>.</w:t>
      </w:r>
    </w:p>
    <w:p w14:paraId="2FBF7AE2" w14:textId="442104E7" w:rsidR="004069BA" w:rsidRDefault="004069BA" w:rsidP="004069BA">
      <w:pPr>
        <w:ind w:firstLine="709"/>
        <w:rPr>
          <w:rFonts w:eastAsiaTheme="minorEastAsia"/>
        </w:rPr>
      </w:pPr>
    </w:p>
    <w:p w14:paraId="0855D5AE" w14:textId="01F26E20" w:rsidR="004069BA" w:rsidRPr="009E2603" w:rsidRDefault="00AF7F53" w:rsidP="00AD2DB5">
      <w:pPr>
        <w:rPr>
          <w:rFonts w:eastAsiaTheme="minorEastAsia"/>
        </w:rPr>
      </w:pPr>
      <w:r>
        <w:rPr>
          <w:noProof/>
          <w:lang w:eastAsia="ru-RU"/>
        </w:rPr>
        <w:lastRenderedPageBreak/>
        <mc:AlternateContent>
          <mc:Choice Requires="wpg">
            <w:drawing>
              <wp:anchor distT="0" distB="0" distL="114300" distR="114300" simplePos="0" relativeHeight="251681792" behindDoc="0" locked="0" layoutInCell="1" allowOverlap="1" wp14:anchorId="0EDE33EA" wp14:editId="4C776571">
                <wp:simplePos x="0" y="0"/>
                <wp:positionH relativeFrom="margin">
                  <wp:align>right</wp:align>
                </wp:positionH>
                <wp:positionV relativeFrom="paragraph">
                  <wp:posOffset>0</wp:posOffset>
                </wp:positionV>
                <wp:extent cx="6667500" cy="2804160"/>
                <wp:effectExtent l="0" t="0" r="0" b="0"/>
                <wp:wrapTopAndBottom/>
                <wp:docPr id="75" name="Группа 1"/>
                <wp:cNvGraphicFramePr/>
                <a:graphic xmlns:a="http://schemas.openxmlformats.org/drawingml/2006/main">
                  <a:graphicData uri="http://schemas.microsoft.com/office/word/2010/wordprocessingGroup">
                    <wpg:wgp>
                      <wpg:cNvGrpSpPr/>
                      <wpg:grpSpPr>
                        <a:xfrm>
                          <a:off x="0" y="0"/>
                          <a:ext cx="6667500" cy="2804160"/>
                          <a:chOff x="0" y="27445"/>
                          <a:chExt cx="6115050" cy="2332850"/>
                        </a:xfrm>
                      </wpg:grpSpPr>
                      <wps:wsp>
                        <wps:cNvPr id="438959803" name="Надпись 50"/>
                        <wps:cNvSpPr txBox="1"/>
                        <wps:spPr>
                          <a:xfrm>
                            <a:off x="0" y="2028825"/>
                            <a:ext cx="6115050" cy="331470"/>
                          </a:xfrm>
                          <a:prstGeom prst="rect">
                            <a:avLst/>
                          </a:prstGeom>
                          <a:solidFill>
                            <a:prstClr val="white"/>
                          </a:solidFill>
                          <a:ln>
                            <a:noFill/>
                          </a:ln>
                        </wps:spPr>
                        <wps:txbx>
                          <w:txbxContent>
                            <w:p w14:paraId="619BE8F4" w14:textId="1324C798" w:rsidR="00BA7C98" w:rsidRDefault="00BA7C98" w:rsidP="004069BA">
                              <w:pPr>
                                <w:pStyle w:val="a3"/>
                                <w:rPr>
                                  <w:noProof/>
                                </w:rPr>
                              </w:pPr>
                              <w:r>
                                <w:t>Рисунок 4.</w:t>
                              </w:r>
                              <w:r w:rsidRPr="00905641">
                                <w:t>7</w:t>
                              </w:r>
                              <w:r>
                                <w:t xml:space="preserve"> — Таблица «Ветви» в программе </w:t>
                              </w:r>
                              <w:proofErr w:type="spellStart"/>
                              <w:r>
                                <w:rPr>
                                  <w:lang w:val="en-US"/>
                                </w:rPr>
                                <w:t>RastrWin</w:t>
                              </w:r>
                              <w:proofErr w:type="spellEnd"/>
                              <w:r>
                                <w:t>3</w:t>
                              </w:r>
                            </w:p>
                          </w:txbxContent>
                        </wps:txbx>
                        <wps:bodyPr rot="0" spcFirstLastPara="0"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072303337" name="Рисунок 1072303337"/>
                          <pic:cNvPicPr>
                            <a:picLocks noChangeAspect="1"/>
                          </pic:cNvPicPr>
                        </pic:nvPicPr>
                        <pic:blipFill>
                          <a:blip r:embed="rId36">
                            <a:extLst>
                              <a:ext uri="{28A0092B-C50C-407E-A947-70E740481C1C}">
                                <a14:useLocalDpi xmlns:a14="http://schemas.microsoft.com/office/drawing/2010/main" val="0"/>
                              </a:ext>
                            </a:extLst>
                          </a:blip>
                          <a:srcRect/>
                          <a:stretch/>
                        </pic:blipFill>
                        <pic:spPr>
                          <a:xfrm>
                            <a:off x="1183073" y="27445"/>
                            <a:ext cx="3708036" cy="1981747"/>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Группа 1" o:spid="_x0000_s1062" style="position:absolute;left:0;text-align:left;margin-left:473.8pt;margin-top:0;width:525pt;height:220.8pt;z-index:251681792;mso-position-horizontal:right;mso-position-horizontal-relative:margin" coordorigin=",274" coordsize="61150,23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">
                <v:shape id="Надпись 50" o:spid="_x0000_s1063" type="#_x0000_t202" style="position:absolute;top:20288;width:61150;height:3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NKissA&#10;AADiAAAADwAAAGRycy9kb3ducmV2LnhtbESPT2vCQBTE74V+h+UVvIhuqlZi6iqtWvBgD/7B8yP7&#10;moRm34bd1cRv3xWEHoeZ+Q0zX3amFldyvrKs4HWYgCDOra64UHA6fg1SED4ga6wtk4IbeVgunp/m&#10;mGnb8p6uh1CICGGfoYIyhCaT0uclGfRD2xBH78c6gyFKV0jtsI1wU8tRkkylwYrjQokNrUrKfw8X&#10;o2C6dpd2z6v++rTZ4XdTjM6ft7NSvZfu4x1EoC78hx/trVYwGaezt1majOF+Kd4Bufg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vM0qKywAAAOIAAAAPAAAAAAAAAAAAAAAAAJgC&#10;AABkcnMvZG93bnJldi54bWxQSwUGAAAAAAQABAD1AAAAkAMAAAAA&#10;" stroked="f">
                  <v:textbox inset="0,0,0,0">
                    <w:txbxContent>
                      <w:p w14:paraId="619BE8F4" w14:textId="1324C798" w:rsidR="00BA7C98" w:rsidRDefault="00BA7C98" w:rsidP="004069BA">
                        <w:pPr>
                          <w:pStyle w:val="a3"/>
                          <w:rPr>
                            <w:noProof/>
                          </w:rPr>
                        </w:pPr>
                        <w:r>
                          <w:t>Рисунок 4.</w:t>
                        </w:r>
                        <w:r w:rsidRPr="00905641">
                          <w:t>7</w:t>
                        </w:r>
                        <w:r>
                          <w:t xml:space="preserve"> — Таблица «Ветви» в программе </w:t>
                        </w:r>
                        <w:proofErr w:type="spellStart"/>
                        <w:r>
                          <w:rPr>
                            <w:lang w:val="en-US"/>
                          </w:rPr>
                          <w:t>RastrWin</w:t>
                        </w:r>
                        <w:proofErr w:type="spellEnd"/>
                        <w:r>
                          <w:t>3</w:t>
                        </w:r>
                      </w:p>
                    </w:txbxContent>
                  </v:textbox>
                </v:shape>
                <v:shape id="Рисунок 1072303337" o:spid="_x0000_s1064" type="#_x0000_t75" style="position:absolute;left:11830;top:274;width:37081;height:198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g0l/JAAAA4wAAAA8AAABkcnMvZG93bnJldi54bWxET19rwjAQfxf2HcIN9iIz0YJ1nVF0bCK+&#10;6cbY3m7N2ZY1l9Jktvv2RhB8vN//my97W4sTtb5yrGE8UiCIc2cqLjR8vL89zkD4gGywdkwa/snD&#10;cnE3mGNmXMd7Oh1CIWII+ww1lCE0mZQ+L8miH7mGOHJH11oM8WwLaVrsYrit5USpqbRYcWwosaGX&#10;kvLfw5/VsHn6WX8dZ6vXfIqfw2az33Xp907rh/t+9QwiUB9u4qt7a+J8lU4SlSRJCpefI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GDSX8kAAADjAAAADwAAAAAAAAAA&#10;AAAAAACfAgAAZHJzL2Rvd25yZXYueG1sUEsFBgAAAAAEAAQA9wAAAJUDAAAAAA==&#10;">
                  <v:imagedata r:id="rId37" o:title=""/>
                  <v:path arrowok="t"/>
                </v:shape>
                <w10:wrap type="topAndBottom" anchorx="margin"/>
              </v:group>
            </w:pict>
          </mc:Fallback>
        </mc:AlternateContent>
      </w:r>
      <w:r w:rsidR="00E15620">
        <w:rPr>
          <w:noProof/>
          <w:lang w:eastAsia="ru-RU"/>
        </w:rPr>
        <mc:AlternateContent>
          <mc:Choice Requires="wpg">
            <w:drawing>
              <wp:anchor distT="0" distB="0" distL="114300" distR="114300" simplePos="0" relativeHeight="251688960" behindDoc="0" locked="0" layoutInCell="1" allowOverlap="1" wp14:anchorId="6255FA36" wp14:editId="7C88C960">
                <wp:simplePos x="0" y="0"/>
                <wp:positionH relativeFrom="column">
                  <wp:posOffset>862965</wp:posOffset>
                </wp:positionH>
                <wp:positionV relativeFrom="paragraph">
                  <wp:posOffset>2983230</wp:posOffset>
                </wp:positionV>
                <wp:extent cx="3672840" cy="5074920"/>
                <wp:effectExtent l="0" t="0" r="3810" b="0"/>
                <wp:wrapTopAndBottom/>
                <wp:docPr id="1865530921" name="Группа 3"/>
                <wp:cNvGraphicFramePr/>
                <a:graphic xmlns:a="http://schemas.openxmlformats.org/drawingml/2006/main">
                  <a:graphicData uri="http://schemas.microsoft.com/office/word/2010/wordprocessingGroup">
                    <wpg:wgp>
                      <wpg:cNvGrpSpPr/>
                      <wpg:grpSpPr>
                        <a:xfrm>
                          <a:off x="0" y="0"/>
                          <a:ext cx="3672840" cy="5005094"/>
                          <a:chOff x="0" y="69826"/>
                          <a:chExt cx="3672840" cy="5005094"/>
                        </a:xfrm>
                      </wpg:grpSpPr>
                      <pic:pic xmlns:pic="http://schemas.openxmlformats.org/drawingml/2006/picture">
                        <pic:nvPicPr>
                          <pic:cNvPr id="324575237" name="Рисунок 1"/>
                          <pic:cNvPicPr>
                            <a:picLocks noChangeAspect="1"/>
                          </pic:cNvPicPr>
                        </pic:nvPicPr>
                        <pic:blipFill>
                          <a:blip r:embed="rId38">
                            <a:extLst>
                              <a:ext uri="{28A0092B-C50C-407E-A947-70E740481C1C}">
                                <a14:useLocalDpi xmlns:a14="http://schemas.microsoft.com/office/drawing/2010/main" val="0"/>
                              </a:ext>
                            </a:extLst>
                          </a:blip>
                          <a:srcRect/>
                          <a:stretch/>
                        </pic:blipFill>
                        <pic:spPr>
                          <a:xfrm>
                            <a:off x="0" y="69826"/>
                            <a:ext cx="3672840" cy="4334558"/>
                          </a:xfrm>
                          <a:prstGeom prst="rect">
                            <a:avLst/>
                          </a:prstGeom>
                        </pic:spPr>
                      </pic:pic>
                      <wps:wsp>
                        <wps:cNvPr id="832844236" name="Надпись 1"/>
                        <wps:cNvSpPr txBox="1"/>
                        <wps:spPr>
                          <a:xfrm>
                            <a:off x="0" y="4533900"/>
                            <a:ext cx="3672840" cy="541020"/>
                          </a:xfrm>
                          <a:prstGeom prst="rect">
                            <a:avLst/>
                          </a:prstGeom>
                          <a:solidFill>
                            <a:prstClr val="white"/>
                          </a:solidFill>
                          <a:ln>
                            <a:noFill/>
                          </a:ln>
                        </wps:spPr>
                        <wps:txbx>
                          <w:txbxContent>
                            <w:p w14:paraId="5BEBA078" w14:textId="6F97FD11" w:rsidR="00BA7C98" w:rsidRDefault="00BA7C98" w:rsidP="00E15620">
                              <w:pPr>
                                <w:pStyle w:val="a3"/>
                                <w:rPr>
                                  <w:noProof/>
                                </w:rPr>
                              </w:pPr>
                              <w:r>
                                <w:t>Рисунок 4.</w:t>
                              </w:r>
                              <w:r w:rsidRPr="00E15620">
                                <w:t>8</w:t>
                              </w:r>
                              <w:r>
                                <w:t xml:space="preserve"> — Схема расчетной модели в программе </w:t>
                              </w:r>
                              <w:proofErr w:type="spellStart"/>
                              <w:r>
                                <w:rPr>
                                  <w:lang w:val="en-US"/>
                                </w:rPr>
                                <w:t>RastrWin</w:t>
                              </w:r>
                              <w:proofErr w:type="spellEnd"/>
                              <w:r>
                                <w:t>3</w:t>
                              </w:r>
                            </w:p>
                            <w:p w14:paraId="7F82E164" w14:textId="5A03B961" w:rsidR="00BA7C98" w:rsidRPr="00E15620" w:rsidRDefault="00BA7C98" w:rsidP="00E15620">
                              <w:pPr>
                                <w:pStyle w:val="a3"/>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_x0000_s1065" style="position:absolute;left:0;text-align:left;margin-left:67.95pt;margin-top:234.9pt;width:289.2pt;height:399.6pt;z-index:251688960" coordorigin=",698" coordsize="36728,50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">
                <v:shape id="Рисунок 1" o:spid="_x0000_s1066" type="#_x0000_t75" style="position:absolute;top:698;width:36728;height:43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2U3TJAAAA4gAAAA8AAABkcnMvZG93bnJldi54bWxEj0FLw0AUhO+C/2F5ghexm6bGlLTbImrA&#10;o23t/ZF9zQazb8Puton/3hWEHoeZ+YZZbyfbiwv50DlWMJ9lIIgbpztuFXwd6scliBCRNfaOScEP&#10;Bdhubm/WWGk38o4u+9iKBOFQoQIT41BJGRpDFsPMDcTJOzlvMSbpW6k9jglue5ln2bO02HFaMDjQ&#10;q6Hme3+2CnafJ1s8HPOpfn8b56Y4lMdz7ZW6v5teViAiTfEa/m9/aAWL/Kkoi3xRwt+ldAfk5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3ZTdMkAAADiAAAADwAAAAAAAAAA&#10;AAAAAACfAgAAZHJzL2Rvd25yZXYueG1sUEsFBgAAAAAEAAQA9wAAAJUDAAAAAA==&#10;">
                  <v:imagedata r:id="rId39" o:title=""/>
                  <v:path arrowok="t"/>
                </v:shape>
                <v:shape id="Надпись 1" o:spid="_x0000_s1067" type="#_x0000_t202" style="position:absolute;top:45339;width:36728;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nacoA&#10;AADiAAAADwAAAGRycy9kb3ducmV2LnhtbESPQWvCQBSE70L/w/IKvUjdGCWE1FWqtuChHrTi+ZF9&#10;TUKzb8PuauK/7woFj8PMfMMsVoNpxZWcbywrmE4SEMSl1Q1XCk7fn685CB+QNbaWScGNPKyWT6MF&#10;Ftr2fKDrMVQiQtgXqKAOoSuk9GVNBv3EdsTR+7HOYIjSVVI77CPctDJNkkwabDgu1NjRpqby93gx&#10;CrKtu/QH3oy3p48v3HdVel7fzkq9PA/vbyACDeER/m/vtIJ8lubzeTrL4H4p3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AiZ2nKAAAA4gAAAA8AAAAAAAAAAAAAAAAAmAIA&#10;AGRycy9kb3ducmV2LnhtbFBLBQYAAAAABAAEAPUAAACPAwAAAAA=&#10;" stroked="f">
                  <v:textbox inset="0,0,0,0">
                    <w:txbxContent>
                      <w:p w14:paraId="5BEBA078" w14:textId="6F97FD11" w:rsidR="00BA7C98" w:rsidRDefault="00BA7C98" w:rsidP="00E15620">
                        <w:pPr>
                          <w:pStyle w:val="a3"/>
                          <w:rPr>
                            <w:noProof/>
                          </w:rPr>
                        </w:pPr>
                        <w:r>
                          <w:t>Рисунок 4.</w:t>
                        </w:r>
                        <w:r w:rsidRPr="00E15620">
                          <w:t>8</w:t>
                        </w:r>
                        <w:r>
                          <w:t xml:space="preserve"> — Схема расчетной модели в программе </w:t>
                        </w:r>
                        <w:proofErr w:type="spellStart"/>
                        <w:r>
                          <w:rPr>
                            <w:lang w:val="en-US"/>
                          </w:rPr>
                          <w:t>RastrWin</w:t>
                        </w:r>
                        <w:proofErr w:type="spellEnd"/>
                        <w:r>
                          <w:t>3</w:t>
                        </w:r>
                      </w:p>
                      <w:p w14:paraId="7F82E164" w14:textId="5A03B961" w:rsidR="00BA7C98" w:rsidRPr="00E15620" w:rsidRDefault="00BA7C98" w:rsidP="00E15620">
                        <w:pPr>
                          <w:pStyle w:val="a3"/>
                          <w:rPr>
                            <w:szCs w:val="22"/>
                          </w:rPr>
                        </w:pPr>
                      </w:p>
                    </w:txbxContent>
                  </v:textbox>
                </v:shape>
                <w10:wrap type="topAndBottom"/>
              </v:group>
            </w:pict>
          </mc:Fallback>
        </mc:AlternateContent>
      </w:r>
    </w:p>
    <w:p w14:paraId="57AED707" w14:textId="4C9ECF5F" w:rsidR="00DF3773" w:rsidRDefault="00DF3773" w:rsidP="000D751E">
      <w:pPr>
        <w:pStyle w:val="3"/>
        <w:numPr>
          <w:ilvl w:val="2"/>
          <w:numId w:val="7"/>
        </w:numPr>
        <w:spacing w:before="240" w:after="120"/>
        <w:rPr>
          <w:rFonts w:eastAsiaTheme="minorEastAsia"/>
        </w:rPr>
      </w:pPr>
      <w:bookmarkStart w:id="199" w:name="_Toc136364086"/>
      <w:bookmarkStart w:id="200" w:name="_Toc166613537"/>
      <w:r>
        <w:rPr>
          <w:rFonts w:eastAsiaTheme="minorEastAsia"/>
        </w:rPr>
        <w:lastRenderedPageBreak/>
        <w:t>Расчет токов при трехфазном коротком замыкании</w:t>
      </w:r>
      <w:proofErr w:type="gramStart"/>
      <w:r>
        <w:rPr>
          <w:rFonts w:eastAsiaTheme="minorEastAsia"/>
        </w:rPr>
        <w:t xml:space="preserve"> К</w:t>
      </w:r>
      <w:proofErr w:type="gramEnd"/>
      <w:r>
        <w:rPr>
          <w:rFonts w:eastAsiaTheme="minorEastAsia"/>
          <w:vertAlign w:val="superscript"/>
        </w:rPr>
        <w:t>(3)</w:t>
      </w:r>
      <w:bookmarkEnd w:id="199"/>
      <w:bookmarkEnd w:id="200"/>
    </w:p>
    <w:p w14:paraId="697BFEE8" w14:textId="5661925E" w:rsidR="00DF3773" w:rsidRDefault="00DF3773" w:rsidP="00DF3773">
      <w:pPr>
        <w:ind w:firstLine="709"/>
        <w:rPr>
          <w:rFonts w:eastAsiaTheme="minorEastAsia"/>
        </w:rPr>
      </w:pPr>
      <w:r>
        <w:rPr>
          <w:rFonts w:eastAsiaTheme="minorEastAsia"/>
        </w:rPr>
        <w:t>Для расчета токов короткого замыкания необходимо заполнить таблицы с данными сопротивлений и ЭДС каждой ветви.</w:t>
      </w:r>
      <w:r w:rsidR="00050378">
        <w:rPr>
          <w:rFonts w:eastAsiaTheme="minorEastAsia"/>
        </w:rPr>
        <w:t xml:space="preserve"> </w:t>
      </w:r>
      <w:r>
        <w:rPr>
          <w:rFonts w:eastAsiaTheme="minorEastAsia"/>
        </w:rPr>
        <w:t>Первой заполняется вкладка «Узлы/</w:t>
      </w:r>
      <w:proofErr w:type="spellStart"/>
      <w:r>
        <w:rPr>
          <w:rFonts w:eastAsiaTheme="minorEastAsia"/>
        </w:rPr>
        <w:t>Несим</w:t>
      </w:r>
      <w:proofErr w:type="spellEnd"/>
      <w:r>
        <w:rPr>
          <w:rFonts w:eastAsiaTheme="minorEastAsia"/>
        </w:rPr>
        <w:t xml:space="preserve">/ИД», где указывается номер узла, его название, напряжение и вид заземления </w:t>
      </w:r>
      <w:proofErr w:type="spellStart"/>
      <w:r>
        <w:rPr>
          <w:rFonts w:eastAsiaTheme="minorEastAsia"/>
        </w:rPr>
        <w:t>нейтрали</w:t>
      </w:r>
      <w:proofErr w:type="spellEnd"/>
      <w:r>
        <w:rPr>
          <w:rFonts w:eastAsiaTheme="minorEastAsia"/>
        </w:rPr>
        <w:t>. Также</w:t>
      </w:r>
      <w:r w:rsidR="009E2FC9">
        <w:rPr>
          <w:rFonts w:eastAsiaTheme="minorEastAsia"/>
        </w:rPr>
        <w:t xml:space="preserve"> в</w:t>
      </w:r>
      <w:r>
        <w:rPr>
          <w:rFonts w:eastAsiaTheme="minorEastAsia"/>
        </w:rPr>
        <w:t xml:space="preserve"> столбце </w:t>
      </w:r>
      <w:r>
        <w:rPr>
          <w:rFonts w:eastAsiaTheme="minorEastAsia"/>
          <w:lang w:val="en-US"/>
        </w:rPr>
        <w:t>s</w:t>
      </w:r>
      <w:r>
        <w:rPr>
          <w:rFonts w:eastAsiaTheme="minorEastAsia"/>
        </w:rPr>
        <w:t>0 определяется участие узла в схеме замещения нулевой последовательности. Результат заполнения таблицы представлен на рисунке 4.</w:t>
      </w:r>
      <w:r w:rsidR="005D2742" w:rsidRPr="0020042A">
        <w:rPr>
          <w:rFonts w:eastAsiaTheme="minorEastAsia"/>
        </w:rPr>
        <w:t>9</w:t>
      </w:r>
      <w:r>
        <w:rPr>
          <w:rFonts w:eastAsiaTheme="minorEastAsia"/>
        </w:rPr>
        <w:t>.</w:t>
      </w:r>
    </w:p>
    <w:p w14:paraId="5FF325E3" w14:textId="2A80043E" w:rsidR="004069BA" w:rsidRDefault="001A2F46" w:rsidP="004069BA">
      <w:pPr>
        <w:ind w:firstLine="709"/>
        <w:rPr>
          <w:rFonts w:eastAsiaTheme="minorEastAsia"/>
        </w:rPr>
      </w:pPr>
      <w:r>
        <w:rPr>
          <w:rFonts w:eastAsiaTheme="minorEastAsia"/>
          <w:noProof/>
          <w:lang w:eastAsia="ru-RU"/>
        </w:rPr>
        <mc:AlternateContent>
          <mc:Choice Requires="wpg">
            <w:drawing>
              <wp:anchor distT="0" distB="0" distL="114300" distR="114300" simplePos="0" relativeHeight="251696128" behindDoc="0" locked="0" layoutInCell="1" allowOverlap="1" wp14:anchorId="0C2F7501" wp14:editId="4F16B5C5">
                <wp:simplePos x="0" y="0"/>
                <wp:positionH relativeFrom="column">
                  <wp:posOffset>512445</wp:posOffset>
                </wp:positionH>
                <wp:positionV relativeFrom="paragraph">
                  <wp:posOffset>255270</wp:posOffset>
                </wp:positionV>
                <wp:extent cx="4381500" cy="2506980"/>
                <wp:effectExtent l="0" t="0" r="0" b="7620"/>
                <wp:wrapTopAndBottom/>
                <wp:docPr id="803406299" name="Группа 4"/>
                <wp:cNvGraphicFramePr/>
                <a:graphic xmlns:a="http://schemas.openxmlformats.org/drawingml/2006/main">
                  <a:graphicData uri="http://schemas.microsoft.com/office/word/2010/wordprocessingGroup">
                    <wpg:wgp>
                      <wpg:cNvGrpSpPr/>
                      <wpg:grpSpPr>
                        <a:xfrm>
                          <a:off x="0" y="0"/>
                          <a:ext cx="4381500" cy="2506980"/>
                          <a:chOff x="0" y="0"/>
                          <a:chExt cx="4381500" cy="2506980"/>
                        </a:xfrm>
                      </wpg:grpSpPr>
                      <pic:pic xmlns:pic="http://schemas.openxmlformats.org/drawingml/2006/picture">
                        <pic:nvPicPr>
                          <pic:cNvPr id="389747871" name="Рисунок 1"/>
                          <pic:cNvPicPr>
                            <a:picLocks noChangeAspect="1"/>
                          </pic:cNvPicPr>
                        </pic:nvPicPr>
                        <pic:blipFill>
                          <a:blip r:embed="rId40">
                            <a:extLst>
                              <a:ext uri="{28A0092B-C50C-407E-A947-70E740481C1C}">
                                <a14:useLocalDpi xmlns:a14="http://schemas.microsoft.com/office/drawing/2010/main" val="0"/>
                              </a:ext>
                            </a:extLst>
                          </a:blip>
                          <a:srcRect/>
                          <a:stretch/>
                        </pic:blipFill>
                        <pic:spPr>
                          <a:xfrm>
                            <a:off x="632869" y="0"/>
                            <a:ext cx="3115761" cy="1889760"/>
                          </a:xfrm>
                          <a:prstGeom prst="rect">
                            <a:avLst/>
                          </a:prstGeom>
                        </pic:spPr>
                      </pic:pic>
                      <wps:wsp>
                        <wps:cNvPr id="465712178" name="Надпись 1"/>
                        <wps:cNvSpPr txBox="1"/>
                        <wps:spPr>
                          <a:xfrm>
                            <a:off x="0" y="1943100"/>
                            <a:ext cx="4381500" cy="563880"/>
                          </a:xfrm>
                          <a:prstGeom prst="rect">
                            <a:avLst/>
                          </a:prstGeom>
                          <a:solidFill>
                            <a:prstClr val="white"/>
                          </a:solidFill>
                          <a:ln>
                            <a:noFill/>
                          </a:ln>
                        </wps:spPr>
                        <wps:txbx>
                          <w:txbxContent>
                            <w:p w14:paraId="51F0E48C" w14:textId="00F274C4" w:rsidR="00BA7C98" w:rsidRDefault="00BA7C98" w:rsidP="001A2F46">
                              <w:pPr>
                                <w:pStyle w:val="a3"/>
                                <w:rPr>
                                  <w:noProof/>
                                </w:rPr>
                              </w:pPr>
                              <w:r>
                                <w:t>Рисунок 4.</w:t>
                              </w:r>
                              <w:r w:rsidRPr="001A2F46">
                                <w:t>9</w:t>
                              </w:r>
                              <w:r>
                                <w:t xml:space="preserve"> — Таблица «Узлы/</w:t>
                              </w:r>
                              <w:proofErr w:type="spellStart"/>
                              <w:r>
                                <w:t>Несим</w:t>
                              </w:r>
                              <w:proofErr w:type="spellEnd"/>
                              <w:r>
                                <w:t xml:space="preserve">/ИД» в программе </w:t>
                              </w:r>
                              <w:proofErr w:type="spellStart"/>
                              <w:r>
                                <w:rPr>
                                  <w:lang w:val="en-US"/>
                                </w:rPr>
                                <w:t>RastrWin</w:t>
                              </w:r>
                              <w:proofErr w:type="spellEnd"/>
                              <w:r>
                                <w:t>3</w:t>
                              </w:r>
                            </w:p>
                            <w:p w14:paraId="2C0406EA" w14:textId="217CA58E" w:rsidR="00BA7C98" w:rsidRPr="00804F58" w:rsidRDefault="00BA7C98" w:rsidP="001A2F46">
                              <w:pPr>
                                <w:pStyle w:val="a3"/>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_x0000_s1068" style="position:absolute;left:0;text-align:left;margin-left:40.35pt;margin-top:20.1pt;width:345pt;height:197.4pt;z-index:251696128" coordsize="43815,25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">
                <v:shape id="Рисунок 1" o:spid="_x0000_s1069" type="#_x0000_t75" style="position:absolute;left:6328;width:31158;height:188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sazjJAAAA4gAAAA8AAABkcnMvZG93bnJldi54bWxEj0FLw0AUhO+C/2F5gje7qYpJY7dFq4KH&#10;itim90f2mY1m34a8NY3/3hUEj8PMfMMs15Pv1EiDtIENzGcZKOI62JYbA9X+6aIAJRHZYheYDHyT&#10;wHp1erLE0oYjv9G4i41KEJYSDbgY+1JrqR15lFnoiZP3HgaPMcmh0XbAY4L7Tl9m2Y322HJacNjT&#10;xlH9ufvyBh5oe3h09n5TjVJ5WYj+yF9ejTk/m+5uQUWa4n/4r/1sDVwVi/w6L/I5/F5Kd0Cv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CxrOMkAAADiAAAADwAAAAAAAAAA&#10;AAAAAACfAgAAZHJzL2Rvd25yZXYueG1sUEsFBgAAAAAEAAQA9wAAAJUDAAAAAA==&#10;">
                  <v:imagedata r:id="rId41" o:title=""/>
                  <v:path arrowok="t"/>
                </v:shape>
                <v:shape id="Надпись 1" o:spid="_x0000_s1070" type="#_x0000_t202" style="position:absolute;top:19431;width:43815;height:5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9rsgA&#10;AADiAAAADwAAAGRycy9kb3ducmV2LnhtbERPz2vCMBS+C/sfwhvsIjNt0To6o2zqwIM76MTzo3lr&#10;y5qXkkRb//vlIHj8+H4vVoNpxZWcbywrSCcJCOLS6oYrBaefr9c3ED4ga2wtk4IbeVgtn0YLLLTt&#10;+UDXY6hEDGFfoII6hK6Q0pc1GfQT2xFH7tc6gyFCV0ntsI/hppVZkuTSYMOxocaO1jWVf8eLUZBv&#10;3KU/8Hq8OW33+N1V2fnzdlbq5Xn4eAcRaAgP8d290wqm+WyeZuk8bo6X4h2Qy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Pj2uyAAAAOIAAAAPAAAAAAAAAAAAAAAAAJgCAABk&#10;cnMvZG93bnJldi54bWxQSwUGAAAAAAQABAD1AAAAjQMAAAAA&#10;" stroked="f">
                  <v:textbox inset="0,0,0,0">
                    <w:txbxContent>
                      <w:p w14:paraId="51F0E48C" w14:textId="00F274C4" w:rsidR="00BA7C98" w:rsidRDefault="00BA7C98" w:rsidP="001A2F46">
                        <w:pPr>
                          <w:pStyle w:val="a3"/>
                          <w:rPr>
                            <w:noProof/>
                          </w:rPr>
                        </w:pPr>
                        <w:r>
                          <w:t>Рисунок 4.</w:t>
                        </w:r>
                        <w:r w:rsidRPr="001A2F46">
                          <w:t>9</w:t>
                        </w:r>
                        <w:r>
                          <w:t xml:space="preserve"> — Таблица «Узлы/</w:t>
                        </w:r>
                        <w:proofErr w:type="spellStart"/>
                        <w:r>
                          <w:t>Несим</w:t>
                        </w:r>
                        <w:proofErr w:type="spellEnd"/>
                        <w:r>
                          <w:t xml:space="preserve">/ИД» в программе </w:t>
                        </w:r>
                        <w:proofErr w:type="spellStart"/>
                        <w:r>
                          <w:rPr>
                            <w:lang w:val="en-US"/>
                          </w:rPr>
                          <w:t>RastrWin</w:t>
                        </w:r>
                        <w:proofErr w:type="spellEnd"/>
                        <w:r>
                          <w:t>3</w:t>
                        </w:r>
                      </w:p>
                      <w:p w14:paraId="2C0406EA" w14:textId="217CA58E" w:rsidR="00BA7C98" w:rsidRPr="00804F58" w:rsidRDefault="00BA7C98" w:rsidP="001A2F46">
                        <w:pPr>
                          <w:pStyle w:val="a3"/>
                          <w:rPr>
                            <w:szCs w:val="22"/>
                          </w:rPr>
                        </w:pPr>
                      </w:p>
                    </w:txbxContent>
                  </v:textbox>
                </v:shape>
                <w10:wrap type="topAndBottom"/>
              </v:group>
            </w:pict>
          </mc:Fallback>
        </mc:AlternateContent>
      </w:r>
    </w:p>
    <w:p w14:paraId="0E015FB7" w14:textId="69DB9D47" w:rsidR="004069BA" w:rsidRPr="009E2603" w:rsidRDefault="001A61C8" w:rsidP="004069BA">
      <w:pPr>
        <w:ind w:firstLine="709"/>
        <w:rPr>
          <w:rFonts w:eastAsiaTheme="minorEastAsia"/>
        </w:rPr>
      </w:pPr>
      <w:r>
        <w:rPr>
          <w:rFonts w:eastAsiaTheme="minorEastAsia"/>
          <w:noProof/>
          <w:lang w:eastAsia="ru-RU"/>
        </w:rPr>
        <mc:AlternateContent>
          <mc:Choice Requires="wpg">
            <w:drawing>
              <wp:anchor distT="0" distB="0" distL="114300" distR="114300" simplePos="0" relativeHeight="251703296" behindDoc="0" locked="0" layoutInCell="1" allowOverlap="1" wp14:anchorId="292D9E29" wp14:editId="2AC3116F">
                <wp:simplePos x="0" y="0"/>
                <wp:positionH relativeFrom="column">
                  <wp:posOffset>32385</wp:posOffset>
                </wp:positionH>
                <wp:positionV relativeFrom="paragraph">
                  <wp:posOffset>3931920</wp:posOffset>
                </wp:positionV>
                <wp:extent cx="5654040" cy="2636520"/>
                <wp:effectExtent l="0" t="0" r="3810" b="0"/>
                <wp:wrapTopAndBottom/>
                <wp:docPr id="2025483786" name="Группа 5"/>
                <wp:cNvGraphicFramePr/>
                <a:graphic xmlns:a="http://schemas.openxmlformats.org/drawingml/2006/main">
                  <a:graphicData uri="http://schemas.microsoft.com/office/word/2010/wordprocessingGroup">
                    <wpg:wgp>
                      <wpg:cNvGrpSpPr/>
                      <wpg:grpSpPr>
                        <a:xfrm>
                          <a:off x="0" y="0"/>
                          <a:ext cx="5654040" cy="2636520"/>
                          <a:chOff x="0" y="0"/>
                          <a:chExt cx="5334000" cy="2330450"/>
                        </a:xfrm>
                      </wpg:grpSpPr>
                      <pic:pic xmlns:pic="http://schemas.openxmlformats.org/drawingml/2006/picture">
                        <pic:nvPicPr>
                          <pic:cNvPr id="1676990922" name="Рисунок 1"/>
                          <pic:cNvPicPr>
                            <a:picLocks noChangeAspect="1"/>
                          </pic:cNvPicPr>
                        </pic:nvPicPr>
                        <pic:blipFill>
                          <a:blip r:embed="rId42">
                            <a:extLst>
                              <a:ext uri="{28A0092B-C50C-407E-A947-70E740481C1C}">
                                <a14:useLocalDpi xmlns:a14="http://schemas.microsoft.com/office/drawing/2010/main" val="0"/>
                              </a:ext>
                            </a:extLst>
                          </a:blip>
                          <a:srcRect/>
                          <a:stretch/>
                        </pic:blipFill>
                        <pic:spPr>
                          <a:xfrm>
                            <a:off x="808248" y="0"/>
                            <a:ext cx="3717504" cy="2119630"/>
                          </a:xfrm>
                          <a:prstGeom prst="rect">
                            <a:avLst/>
                          </a:prstGeom>
                        </pic:spPr>
                      </pic:pic>
                      <wps:wsp>
                        <wps:cNvPr id="909614890" name="Надпись 1"/>
                        <wps:cNvSpPr txBox="1"/>
                        <wps:spPr>
                          <a:xfrm>
                            <a:off x="0" y="2148840"/>
                            <a:ext cx="5334000" cy="181610"/>
                          </a:xfrm>
                          <a:prstGeom prst="rect">
                            <a:avLst/>
                          </a:prstGeom>
                          <a:solidFill>
                            <a:prstClr val="white"/>
                          </a:solidFill>
                          <a:ln>
                            <a:noFill/>
                          </a:ln>
                        </wps:spPr>
                        <wps:txbx>
                          <w:txbxContent>
                            <w:p w14:paraId="64EB0C92" w14:textId="7B6CEE2D" w:rsidR="00BA7C98" w:rsidRDefault="00BA7C98" w:rsidP="001A61C8">
                              <w:pPr>
                                <w:pStyle w:val="a3"/>
                                <w:rPr>
                                  <w:noProof/>
                                </w:rPr>
                              </w:pPr>
                              <w:r>
                                <w:t>Рисунок 4.</w:t>
                              </w:r>
                              <w:r w:rsidRPr="001A61C8">
                                <w:t>10</w:t>
                              </w:r>
                              <w:r>
                                <w:t xml:space="preserve"> — Таблица «Ветви/</w:t>
                              </w:r>
                              <w:proofErr w:type="spellStart"/>
                              <w:r>
                                <w:t>Несим</w:t>
                              </w:r>
                              <w:proofErr w:type="spellEnd"/>
                              <w:r>
                                <w:t xml:space="preserve">/ИД» в программе </w:t>
                              </w:r>
                              <w:proofErr w:type="spellStart"/>
                              <w:r>
                                <w:rPr>
                                  <w:lang w:val="en-US"/>
                                </w:rPr>
                                <w:t>RastrWin</w:t>
                              </w:r>
                              <w:proofErr w:type="spellEnd"/>
                              <w:r>
                                <w:t>3</w:t>
                              </w:r>
                            </w:p>
                            <w:p w14:paraId="7214BFEA" w14:textId="284E2F88" w:rsidR="00BA7C98" w:rsidRPr="001A61C8" w:rsidRDefault="00BA7C98" w:rsidP="001A61C8">
                              <w:pPr>
                                <w:pStyle w:val="a3"/>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_x0000_s1071" style="position:absolute;left:0;text-align:left;margin-left:2.55pt;margin-top:309.6pt;width:445.2pt;height:207.6pt;z-index:251703296;mso-width-relative:margin;mso-height-relative:margin" coordsize="53340,2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">
                <v:shape id="Рисунок 1" o:spid="_x0000_s1072" type="#_x0000_t75" style="position:absolute;left:8082;width:37175;height:211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ycZTHAAAA4wAAAA8AAABkcnMvZG93bnJldi54bWxET81Kw0AQvhf6DssI3uzGgGkTuy2lavEg&#10;iNEHGLLTJJidibtrG9/eFYQe5/uf9XZygzqRD72wgdtFBoq4Edtza+Dj/elmBSpEZIuDMBn4oQDb&#10;zXy2xsrKmd/oVMdWpRAOFRroYhwrrUPTkcOwkJE4cUfxDmM6fautx3MKd4POs6zQDntODR2OtO+o&#10;+ay/nYH2ZTq8+i9cyuNRVo0c6of8bm/M9dW0uwcVaYoX8b/72ab5xbIoy6zMc/j7KQGgN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KycZTHAAAA4wAAAA8AAAAAAAAAAAAA&#10;AAAAnwIAAGRycy9kb3ducmV2LnhtbFBLBQYAAAAABAAEAPcAAACTAwAAAAA=&#10;">
                  <v:imagedata r:id="rId43" o:title=""/>
                  <v:path arrowok="t"/>
                </v:shape>
                <v:shape id="Надпись 1" o:spid="_x0000_s1073" type="#_x0000_t202" style="position:absolute;top:21488;width:53340;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pbskA&#10;AADiAAAADwAAAGRycy9kb3ducmV2LnhtbESPy2rCQBSG94LvMBzBjdSJUoKJjuKlhS7qQiuuD5lj&#10;EsycCTOjiW/fWRS6/PlvfKtNbxrxJOdrywpm0wQEcWF1zaWCy8/n2wKED8gaG8uk4EUeNuvhYIW5&#10;th2f6HkOpYgj7HNUUIXQ5lL6oiKDfmpb4ujdrDMYonSl1A67OG4aOU+SVBqsOT5U2NK+ouJ+fhgF&#10;6cE9uhPvJ4fLxzce23J+3b2uSo1H/XYJIlAf/sN/7S+tIEuydPa+yCJERIo4IN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NCpbskAAADiAAAADwAAAAAAAAAAAAAAAACYAgAA&#10;ZHJzL2Rvd25yZXYueG1sUEsFBgAAAAAEAAQA9QAAAI4DAAAAAA==&#10;" stroked="f">
                  <v:textbox inset="0,0,0,0">
                    <w:txbxContent>
                      <w:p w14:paraId="64EB0C92" w14:textId="7B6CEE2D" w:rsidR="00BA7C98" w:rsidRDefault="00BA7C98" w:rsidP="001A61C8">
                        <w:pPr>
                          <w:pStyle w:val="a3"/>
                          <w:rPr>
                            <w:noProof/>
                          </w:rPr>
                        </w:pPr>
                        <w:r>
                          <w:t>Рисунок 4.</w:t>
                        </w:r>
                        <w:r w:rsidRPr="001A61C8">
                          <w:t>10</w:t>
                        </w:r>
                        <w:r>
                          <w:t xml:space="preserve"> — Таблица «Ветви/</w:t>
                        </w:r>
                        <w:proofErr w:type="spellStart"/>
                        <w:r>
                          <w:t>Несим</w:t>
                        </w:r>
                        <w:proofErr w:type="spellEnd"/>
                        <w:r>
                          <w:t xml:space="preserve">/ИД» в программе </w:t>
                        </w:r>
                        <w:proofErr w:type="spellStart"/>
                        <w:r>
                          <w:rPr>
                            <w:lang w:val="en-US"/>
                          </w:rPr>
                          <w:t>RastrWin</w:t>
                        </w:r>
                        <w:proofErr w:type="spellEnd"/>
                        <w:r>
                          <w:t>3</w:t>
                        </w:r>
                      </w:p>
                      <w:p w14:paraId="7214BFEA" w14:textId="284E2F88" w:rsidR="00BA7C98" w:rsidRPr="001A61C8" w:rsidRDefault="00BA7C98" w:rsidP="001A61C8">
                        <w:pPr>
                          <w:pStyle w:val="a3"/>
                          <w:rPr>
                            <w:szCs w:val="22"/>
                          </w:rPr>
                        </w:pPr>
                      </w:p>
                    </w:txbxContent>
                  </v:textbox>
                </v:shape>
                <w10:wrap type="topAndBottom"/>
              </v:group>
            </w:pict>
          </mc:Fallback>
        </mc:AlternateContent>
      </w:r>
      <w:r w:rsidR="0020042A">
        <w:rPr>
          <w:rFonts w:eastAsiaTheme="minorEastAsia"/>
        </w:rPr>
        <w:t>Далее во вкладке «Ветви/</w:t>
      </w:r>
      <w:proofErr w:type="spellStart"/>
      <w:r w:rsidR="0020042A">
        <w:rPr>
          <w:rFonts w:eastAsiaTheme="minorEastAsia"/>
        </w:rPr>
        <w:t>Несим</w:t>
      </w:r>
      <w:proofErr w:type="spellEnd"/>
      <w:r w:rsidR="0020042A">
        <w:rPr>
          <w:rFonts w:eastAsiaTheme="minorEastAsia"/>
        </w:rPr>
        <w:t>/ИД» заполняются данные о ветвях: сопротивления прямой, обратной и нулевой последовательностей, узлы начала и конца ветви, коэффициенты трансформации. Также необходимо отметить участие ветви в схеме замещения нулевой последовательности. Результат заполнения таблицы представлен на рисунке 4.1</w:t>
      </w:r>
      <w:r w:rsidR="0020042A" w:rsidRPr="009E2603">
        <w:rPr>
          <w:rFonts w:eastAsiaTheme="minorEastAsia"/>
        </w:rPr>
        <w:t>0.</w:t>
      </w:r>
      <w:r w:rsidRPr="001A61C8">
        <w:rPr>
          <w:noProof/>
        </w:rPr>
        <w:t xml:space="preserve"> </w:t>
      </w:r>
    </w:p>
    <w:p w14:paraId="7A1EC4E7" w14:textId="5048332B" w:rsidR="00B44930" w:rsidRDefault="0091044A" w:rsidP="00B44930">
      <w:pPr>
        <w:ind w:firstLine="709"/>
        <w:rPr>
          <w:rFonts w:eastAsiaTheme="minorEastAsia"/>
        </w:rPr>
      </w:pPr>
      <w:r>
        <w:rPr>
          <w:rFonts w:eastAsiaTheme="minorEastAsia"/>
          <w:noProof/>
          <w:lang w:eastAsia="ru-RU"/>
        </w:rPr>
        <mc:AlternateContent>
          <mc:Choice Requires="wpg">
            <w:drawing>
              <wp:anchor distT="0" distB="0" distL="114300" distR="114300" simplePos="0" relativeHeight="251710464" behindDoc="0" locked="0" layoutInCell="1" allowOverlap="1" wp14:anchorId="7CDFDB73" wp14:editId="18809BFB">
                <wp:simplePos x="0" y="0"/>
                <wp:positionH relativeFrom="margin">
                  <wp:align>right</wp:align>
                </wp:positionH>
                <wp:positionV relativeFrom="paragraph">
                  <wp:posOffset>1649730</wp:posOffset>
                </wp:positionV>
                <wp:extent cx="6120130" cy="2072640"/>
                <wp:effectExtent l="0" t="0" r="0" b="3810"/>
                <wp:wrapTopAndBottom/>
                <wp:docPr id="1249962058" name="Группа 6"/>
                <wp:cNvGraphicFramePr/>
                <a:graphic xmlns:a="http://schemas.openxmlformats.org/drawingml/2006/main">
                  <a:graphicData uri="http://schemas.microsoft.com/office/word/2010/wordprocessingGroup">
                    <wpg:wgp>
                      <wpg:cNvGrpSpPr/>
                      <wpg:grpSpPr>
                        <a:xfrm>
                          <a:off x="0" y="0"/>
                          <a:ext cx="6120130" cy="2072640"/>
                          <a:chOff x="0" y="0"/>
                          <a:chExt cx="6120130" cy="2072640"/>
                        </a:xfrm>
                      </wpg:grpSpPr>
                      <pic:pic xmlns:pic="http://schemas.openxmlformats.org/drawingml/2006/picture">
                        <pic:nvPicPr>
                          <pic:cNvPr id="1178749962" name="Рисунок 1"/>
                          <pic:cNvPicPr>
                            <a:picLocks noChangeAspect="1"/>
                          </pic:cNvPicPr>
                        </pic:nvPicPr>
                        <pic:blipFill>
                          <a:blip r:embed="rId44">
                            <a:extLst>
                              <a:ext uri="{28A0092B-C50C-407E-A947-70E740481C1C}">
                                <a14:useLocalDpi xmlns:a14="http://schemas.microsoft.com/office/drawing/2010/main" val="0"/>
                              </a:ext>
                            </a:extLst>
                          </a:blip>
                          <a:srcRect/>
                          <a:stretch/>
                        </pic:blipFill>
                        <pic:spPr>
                          <a:xfrm>
                            <a:off x="579545" y="0"/>
                            <a:ext cx="4961038" cy="1640840"/>
                          </a:xfrm>
                          <a:prstGeom prst="rect">
                            <a:avLst/>
                          </a:prstGeom>
                        </pic:spPr>
                      </pic:pic>
                      <wps:wsp>
                        <wps:cNvPr id="1387122938" name="Надпись 1"/>
                        <wps:cNvSpPr txBox="1"/>
                        <wps:spPr>
                          <a:xfrm>
                            <a:off x="0" y="1699260"/>
                            <a:ext cx="6120130" cy="373380"/>
                          </a:xfrm>
                          <a:prstGeom prst="rect">
                            <a:avLst/>
                          </a:prstGeom>
                          <a:solidFill>
                            <a:prstClr val="white"/>
                          </a:solidFill>
                          <a:ln>
                            <a:noFill/>
                          </a:ln>
                        </wps:spPr>
                        <wps:txbx>
                          <w:txbxContent>
                            <w:p w14:paraId="178B1B77" w14:textId="3BA39071" w:rsidR="00BA7C98" w:rsidRDefault="00BA7C98" w:rsidP="0091044A">
                              <w:pPr>
                                <w:pStyle w:val="a3"/>
                                <w:rPr>
                                  <w:noProof/>
                                </w:rPr>
                              </w:pPr>
                              <w:r>
                                <w:t>Рисунок 4.</w:t>
                              </w:r>
                              <w:r w:rsidRPr="001A61C8">
                                <w:t>1</w:t>
                              </w:r>
                              <w:r>
                                <w:t>1 — Таблица «Генератор/</w:t>
                              </w:r>
                              <w:proofErr w:type="spellStart"/>
                              <w:r>
                                <w:t>Несим</w:t>
                              </w:r>
                              <w:proofErr w:type="spellEnd"/>
                              <w:r>
                                <w:t xml:space="preserve">» в программе </w:t>
                              </w:r>
                              <w:proofErr w:type="spellStart"/>
                              <w:r>
                                <w:rPr>
                                  <w:lang w:val="en-US"/>
                                </w:rPr>
                                <w:t>RastrWin</w:t>
                              </w:r>
                              <w:proofErr w:type="spellEnd"/>
                              <w:r>
                                <w:t>3</w:t>
                              </w:r>
                            </w:p>
                            <w:p w14:paraId="060BA9D5" w14:textId="6C3A66EA" w:rsidR="00BA7C98" w:rsidRPr="003905B0" w:rsidRDefault="00BA7C98" w:rsidP="0091044A">
                              <w:pPr>
                                <w:pStyle w:val="a3"/>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_x0000_s1074" style="position:absolute;left:0;text-align:left;margin-left:430.7pt;margin-top:129.9pt;width:481.9pt;height:163.2pt;z-index:251710464;mso-position-horizontal:right;mso-position-horizontal-relative:margin" coordsize="61201,20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">
                <v:shape id="Рисунок 1" o:spid="_x0000_s1075" type="#_x0000_t75" style="position:absolute;left:5795;width:49610;height:164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BBoPGAAAA4wAAAA8AAABkcnMvZG93bnJldi54bWxET0trwkAQvhf6H5YpeKsbHyQaXaUIgpVe&#10;jIVeh+yYBLOzITvV+O+7hUKP871nvR1cq27Uh8azgck4AUVcettwZeDzvH9dgAqCbLH1TAYeFGC7&#10;eX5aY279nU90K6RSMYRDjgZqkS7XOpQ1OQxj3xFH7uJ7hxLPvtK2x3sMd62eJkmqHTYcG2rsaFdT&#10;eS2+nYF098WnuWT+8i5HLM5H3svHzJjRy/C2AiU0yL/4z32wcf4kW2Tz5TKdwu9PEQC9+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gEGg8YAAADjAAAADwAAAAAAAAAAAAAA&#10;AACfAgAAZHJzL2Rvd25yZXYueG1sUEsFBgAAAAAEAAQA9wAAAJIDAAAAAA==&#10;">
                  <v:imagedata r:id="rId45" o:title=""/>
                  <v:path arrowok="t"/>
                </v:shape>
                <v:shape id="Надпись 1" o:spid="_x0000_s1076" type="#_x0000_t202" style="position:absolute;top:16992;width:61201;height:3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FQtswA&#10;AADjAAAADwAAAGRycy9kb3ducmV2LnhtbESPQW/CMAyF75P2HyIj7TKNlCIx1hHQBkzaYTvAEGer&#10;8dqKxqmSQMu/x4dJO9rv+b3Pi9XgWnWhEBvPBibjDBRx6W3DlYHDz8fTHFRMyBZbz2TgShFWy/u7&#10;BRbW97yjyz5VSkI4FmigTqkrtI5lTQ7j2HfEov364DDJGCptA/YS7lqdZ9lMO2xYGmrsaF1Tedqf&#10;nYHZJpz7Ha8fN4ftF353VX58vx6NeRgNb6+gEg3p3/x3/WkFfzp/nuT5y1Sg5SdZgF7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wFQtswAAADjAAAADwAAAAAAAAAAAAAAAACY&#10;AgAAZHJzL2Rvd25yZXYueG1sUEsFBgAAAAAEAAQA9QAAAJEDAAAAAA==&#10;" stroked="f">
                  <v:textbox inset="0,0,0,0">
                    <w:txbxContent>
                      <w:p w14:paraId="178B1B77" w14:textId="3BA39071" w:rsidR="00BA7C98" w:rsidRDefault="00BA7C98" w:rsidP="0091044A">
                        <w:pPr>
                          <w:pStyle w:val="a3"/>
                          <w:rPr>
                            <w:noProof/>
                          </w:rPr>
                        </w:pPr>
                        <w:r>
                          <w:t>Рисунок 4.</w:t>
                        </w:r>
                        <w:r w:rsidRPr="001A61C8">
                          <w:t>1</w:t>
                        </w:r>
                        <w:r>
                          <w:t>1 — Таблица «Генератор/</w:t>
                        </w:r>
                        <w:proofErr w:type="spellStart"/>
                        <w:r>
                          <w:t>Несим</w:t>
                        </w:r>
                        <w:proofErr w:type="spellEnd"/>
                        <w:r>
                          <w:t xml:space="preserve">» в программе </w:t>
                        </w:r>
                        <w:proofErr w:type="spellStart"/>
                        <w:r>
                          <w:rPr>
                            <w:lang w:val="en-US"/>
                          </w:rPr>
                          <w:t>RastrWin</w:t>
                        </w:r>
                        <w:proofErr w:type="spellEnd"/>
                        <w:r>
                          <w:t>3</w:t>
                        </w:r>
                      </w:p>
                      <w:p w14:paraId="060BA9D5" w14:textId="6C3A66EA" w:rsidR="00BA7C98" w:rsidRPr="003905B0" w:rsidRDefault="00BA7C98" w:rsidP="0091044A">
                        <w:pPr>
                          <w:pStyle w:val="a3"/>
                          <w:rPr>
                            <w:szCs w:val="22"/>
                          </w:rPr>
                        </w:pPr>
                      </w:p>
                    </w:txbxContent>
                  </v:textbox>
                </v:shape>
                <w10:wrap type="topAndBottom" anchorx="margin"/>
              </v:group>
            </w:pict>
          </mc:Fallback>
        </mc:AlternateContent>
      </w:r>
      <w:r w:rsidR="00B44930">
        <w:rPr>
          <w:rFonts w:eastAsiaTheme="minorEastAsia"/>
        </w:rPr>
        <w:t>Следующим этапом во вкладке «Генератор/</w:t>
      </w:r>
      <w:proofErr w:type="spellStart"/>
      <w:r w:rsidR="00B44930">
        <w:rPr>
          <w:rFonts w:eastAsiaTheme="minorEastAsia"/>
        </w:rPr>
        <w:t>Несим</w:t>
      </w:r>
      <w:proofErr w:type="spellEnd"/>
      <w:r w:rsidR="00B44930">
        <w:rPr>
          <w:rFonts w:eastAsiaTheme="minorEastAsia"/>
        </w:rPr>
        <w:t xml:space="preserve">» заполняются данные </w:t>
      </w:r>
      <w:r w:rsidR="00B44930">
        <w:rPr>
          <w:rFonts w:eastAsiaTheme="minorEastAsia"/>
        </w:rPr>
        <w:lastRenderedPageBreak/>
        <w:t>об источниках ЭДС: номера узлов, названия, сопротивления прямой, обратной и нулевой последовательностей. Также отмечается участие узла в схеме замещения нулевой последовательности. Результат заполнения таблицы представлен на рисунке 4.11.</w:t>
      </w:r>
    </w:p>
    <w:p w14:paraId="4241E87F" w14:textId="02612D97" w:rsidR="00F677F2" w:rsidRDefault="00F677F2" w:rsidP="00F677F2">
      <w:pPr>
        <w:ind w:firstLine="709"/>
        <w:rPr>
          <w:lang w:eastAsia="ru-RU"/>
        </w:rPr>
      </w:pPr>
      <w:r>
        <w:t>Во вкладке «Состав/</w:t>
      </w:r>
      <w:proofErr w:type="spellStart"/>
      <w:r>
        <w:t>Несим</w:t>
      </w:r>
      <w:proofErr w:type="spellEnd"/>
      <w:r>
        <w:t>» производят выбор типа короткого замыкания и узла, в котором происходит КЗ. В результате программа рассчитывает симметричные составляющие токов короткого замыкания. На рисунке 4.</w:t>
      </w:r>
      <w:r w:rsidR="00475ED5" w:rsidRPr="001C2B84">
        <w:t>12</w:t>
      </w:r>
      <w:r>
        <w:t xml:space="preserve"> показан пример заполнения и полученный результат расчета при коротком замыкании на РУ </w:t>
      </w:r>
      <w:r w:rsidR="00475ED5" w:rsidRPr="00475ED5">
        <w:t>110</w:t>
      </w:r>
      <w:r>
        <w:t xml:space="preserve"> </w:t>
      </w:r>
      <w:proofErr w:type="spellStart"/>
      <w:r>
        <w:t>кВ.</w:t>
      </w:r>
      <w:proofErr w:type="spellEnd"/>
    </w:p>
    <w:p w14:paraId="104C02B5" w14:textId="42022288" w:rsidR="0016135B" w:rsidRPr="009E2603" w:rsidRDefault="003B021F" w:rsidP="00053794">
      <w:pPr>
        <w:pStyle w:val="aa"/>
        <w:ind w:left="432"/>
        <w:rPr>
          <w:lang w:eastAsia="ru-RU"/>
        </w:rPr>
      </w:pPr>
      <w:r>
        <w:rPr>
          <w:noProof/>
          <w:lang w:eastAsia="ru-RU"/>
        </w:rPr>
        <mc:AlternateContent>
          <mc:Choice Requires="wpg">
            <w:drawing>
              <wp:anchor distT="0" distB="0" distL="114300" distR="114300" simplePos="0" relativeHeight="251717632" behindDoc="0" locked="0" layoutInCell="1" allowOverlap="1" wp14:anchorId="66F3A5BA" wp14:editId="18EC98B2">
                <wp:simplePos x="0" y="0"/>
                <wp:positionH relativeFrom="column">
                  <wp:posOffset>276225</wp:posOffset>
                </wp:positionH>
                <wp:positionV relativeFrom="paragraph">
                  <wp:posOffset>306705</wp:posOffset>
                </wp:positionV>
                <wp:extent cx="5684520" cy="1268730"/>
                <wp:effectExtent l="0" t="0" r="0" b="7620"/>
                <wp:wrapTopAndBottom/>
                <wp:docPr id="812368602" name="Группа 7"/>
                <wp:cNvGraphicFramePr/>
                <a:graphic xmlns:a="http://schemas.openxmlformats.org/drawingml/2006/main">
                  <a:graphicData uri="http://schemas.microsoft.com/office/word/2010/wordprocessingGroup">
                    <wpg:wgp>
                      <wpg:cNvGrpSpPr/>
                      <wpg:grpSpPr>
                        <a:xfrm>
                          <a:off x="0" y="0"/>
                          <a:ext cx="5684520" cy="1268730"/>
                          <a:chOff x="0" y="0"/>
                          <a:chExt cx="5684520" cy="1268730"/>
                        </a:xfrm>
                      </wpg:grpSpPr>
                      <pic:pic xmlns:pic="http://schemas.openxmlformats.org/drawingml/2006/picture">
                        <pic:nvPicPr>
                          <pic:cNvPr id="359878063" name="Рисунок 1"/>
                          <pic:cNvPicPr>
                            <a:picLocks noChangeAspect="1"/>
                          </pic:cNvPicPr>
                        </pic:nvPicPr>
                        <pic:blipFill>
                          <a:blip r:embed="rId46">
                            <a:extLst>
                              <a:ext uri="{28A0092B-C50C-407E-A947-70E740481C1C}">
                                <a14:useLocalDpi xmlns:a14="http://schemas.microsoft.com/office/drawing/2010/main" val="0"/>
                              </a:ext>
                            </a:extLst>
                          </a:blip>
                          <a:srcRect/>
                          <a:stretch/>
                        </pic:blipFill>
                        <pic:spPr>
                          <a:xfrm>
                            <a:off x="743878" y="0"/>
                            <a:ext cx="4196763" cy="883920"/>
                          </a:xfrm>
                          <a:prstGeom prst="rect">
                            <a:avLst/>
                          </a:prstGeom>
                        </pic:spPr>
                      </pic:pic>
                      <wps:wsp>
                        <wps:cNvPr id="589812227" name="Надпись 1"/>
                        <wps:cNvSpPr txBox="1"/>
                        <wps:spPr>
                          <a:xfrm>
                            <a:off x="0" y="937260"/>
                            <a:ext cx="5684520" cy="331470"/>
                          </a:xfrm>
                          <a:prstGeom prst="rect">
                            <a:avLst/>
                          </a:prstGeom>
                          <a:solidFill>
                            <a:prstClr val="white"/>
                          </a:solidFill>
                          <a:ln>
                            <a:noFill/>
                          </a:ln>
                        </wps:spPr>
                        <wps:txbx>
                          <w:txbxContent>
                            <w:p w14:paraId="2C94BF95" w14:textId="461FB795" w:rsidR="00BA7C98" w:rsidRPr="003B021F" w:rsidRDefault="00BA7C98" w:rsidP="003B021F">
                              <w:pPr>
                                <w:pStyle w:val="a3"/>
                                <w:rPr>
                                  <w:noProof/>
                                </w:rPr>
                              </w:pPr>
                              <w:r>
                                <w:t>Рисунок 4.1</w:t>
                              </w:r>
                              <w:r w:rsidRPr="003B021F">
                                <w:t>2</w:t>
                              </w:r>
                              <w:r>
                                <w:t xml:space="preserve"> — Таблица «Состав/</w:t>
                              </w:r>
                              <w:proofErr w:type="spellStart"/>
                              <w:r>
                                <w:t>Несим</w:t>
                              </w:r>
                              <w:proofErr w:type="spellEnd"/>
                              <w:r>
                                <w:t xml:space="preserve">» в программе </w:t>
                              </w:r>
                              <w:proofErr w:type="spellStart"/>
                              <w:r>
                                <w:rPr>
                                  <w:lang w:val="en-US"/>
                                </w:rPr>
                                <w:t>RastrWin</w:t>
                              </w:r>
                              <w:proofErr w:type="spellEnd"/>
                              <w: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_x0000_s1077" style="position:absolute;left:0;text-align:left;margin-left:21.75pt;margin-top:24.15pt;width:447.6pt;height:99.9pt;z-index:251717632" coordsize="56845,1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">
                <v:shape id="Рисунок 1" o:spid="_x0000_s1078" type="#_x0000_t75" style="position:absolute;left:7438;width:41968;height:88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Mxg7OrNAAAA4gAAAA8AAAAA&#10;AAAAAAAAAAAAnwIAAGRycy9kb3ducmV2LnhtbFBLBQYAAAAABAAEAPcAAACZAwAAAAA=&#10;">
                  <v:imagedata r:id="rId47" o:title=""/>
                  <v:path arrowok="t"/>
                </v:shape>
                <v:shape id="Надпись 1" o:spid="_x0000_s1079" type="#_x0000_t202" style="position:absolute;top:9372;width:56845;height:3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aVwMwA&#10;AADiAAAADwAAAGRycy9kb3ducmV2LnhtbESPQUvDQBSE74L/YXmCF7GbxtrG2G0pRUG9FGMvvT2y&#10;r9lo9m3Y3bTx37uC4HGYmW+Y5Xq0nTiRD61jBdNJBoK4drrlRsH+4/m2ABEissbOMSn4pgDr1eXF&#10;EkvtzvxOpyo2IkE4lKjAxNiXUobakMUwcT1x8o7OW4xJ+kZqj+cEt53Ms2wuLbacFgz2tDVUf1WD&#10;VbCbHXbmZjg+vW1md/51P2znn02l1PXVuHkEEWmM/+G/9otWcF88FNM8zxfweyndAbn6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LaVwMwAAADiAAAADwAAAAAAAAAAAAAAAACY&#10;AgAAZHJzL2Rvd25yZXYueG1sUEsFBgAAAAAEAAQA9QAAAJEDAAAAAA==&#10;" stroked="f">
                  <v:textbox style="mso-fit-shape-to-text:t" inset="0,0,0,0">
                    <w:txbxContent>
                      <w:p w14:paraId="2C94BF95" w14:textId="461FB795" w:rsidR="00BA7C98" w:rsidRPr="003B021F" w:rsidRDefault="00BA7C98" w:rsidP="003B021F">
                        <w:pPr>
                          <w:pStyle w:val="a3"/>
                          <w:rPr>
                            <w:noProof/>
                          </w:rPr>
                        </w:pPr>
                        <w:r>
                          <w:t>Рисунок 4.1</w:t>
                        </w:r>
                        <w:r w:rsidRPr="003B021F">
                          <w:t>2</w:t>
                        </w:r>
                        <w:r>
                          <w:t xml:space="preserve"> — Таблица «Состав/</w:t>
                        </w:r>
                        <w:proofErr w:type="spellStart"/>
                        <w:r>
                          <w:t>Несим</w:t>
                        </w:r>
                        <w:proofErr w:type="spellEnd"/>
                        <w:r>
                          <w:t xml:space="preserve">» в программе </w:t>
                        </w:r>
                        <w:proofErr w:type="spellStart"/>
                        <w:r>
                          <w:rPr>
                            <w:lang w:val="en-US"/>
                          </w:rPr>
                          <w:t>RastrWin</w:t>
                        </w:r>
                        <w:proofErr w:type="spellEnd"/>
                        <w:r>
                          <w:t>3</w:t>
                        </w:r>
                      </w:p>
                    </w:txbxContent>
                  </v:textbox>
                </v:shape>
                <w10:wrap type="topAndBottom"/>
              </v:group>
            </w:pict>
          </mc:Fallback>
        </mc:AlternateContent>
      </w:r>
    </w:p>
    <w:p w14:paraId="5DF8A94D" w14:textId="31D66D7F" w:rsidR="00564ECB" w:rsidRDefault="00564ECB" w:rsidP="00564ECB">
      <w:pPr>
        <w:ind w:firstLine="709"/>
        <w:rPr>
          <w:rFonts w:eastAsiaTheme="minorEastAsia"/>
        </w:rPr>
      </w:pPr>
      <w:r>
        <w:rPr>
          <w:rFonts w:eastAsiaTheme="minorEastAsia"/>
        </w:rPr>
        <w:t>При расчете был</w:t>
      </w:r>
      <w:r w:rsidR="00A6678B">
        <w:rPr>
          <w:rFonts w:eastAsiaTheme="minorEastAsia"/>
        </w:rPr>
        <w:t>и</w:t>
      </w:r>
      <w:r>
        <w:rPr>
          <w:rFonts w:eastAsiaTheme="minorEastAsia"/>
        </w:rPr>
        <w:t xml:space="preserve"> получен</w:t>
      </w:r>
      <w:r w:rsidR="00A6678B">
        <w:rPr>
          <w:rFonts w:eastAsiaTheme="minorEastAsia"/>
        </w:rPr>
        <w:t>ы</w:t>
      </w:r>
      <w:r>
        <w:rPr>
          <w:rFonts w:eastAsiaTheme="minorEastAsia"/>
        </w:rPr>
        <w:t xml:space="preserve"> значени</w:t>
      </w:r>
      <w:r w:rsidR="00A6678B">
        <w:rPr>
          <w:rFonts w:eastAsiaTheme="minorEastAsia"/>
        </w:rPr>
        <w:t>я</w:t>
      </w:r>
      <w:r>
        <w:rPr>
          <w:rFonts w:eastAsiaTheme="minorEastAsia"/>
        </w:rPr>
        <w:t xml:space="preserve"> симметричных составляющих тока короткого замыкания. Аналогичный расчет производится для всех рассматриваемых точек. Результаты расчетов представлены в таблице 4.1.</w:t>
      </w:r>
    </w:p>
    <w:p w14:paraId="285CC3F1" w14:textId="77777777" w:rsidR="00564ECB" w:rsidRPr="009E2603" w:rsidRDefault="00564ECB" w:rsidP="00564ECB">
      <w:pPr>
        <w:spacing w:before="120"/>
      </w:pPr>
    </w:p>
    <w:p w14:paraId="69F70886" w14:textId="77777777" w:rsidR="00564ECB" w:rsidRPr="009E2603" w:rsidRDefault="00564ECB" w:rsidP="00564ECB">
      <w:pPr>
        <w:spacing w:before="120"/>
      </w:pPr>
    </w:p>
    <w:p w14:paraId="69956C74" w14:textId="77777777" w:rsidR="00564ECB" w:rsidRDefault="00564ECB" w:rsidP="00564ECB">
      <w:pPr>
        <w:spacing w:before="120"/>
      </w:pPr>
    </w:p>
    <w:p w14:paraId="04518AA4" w14:textId="77777777" w:rsidR="009E04BA" w:rsidRPr="009E2603" w:rsidRDefault="009E04BA" w:rsidP="00564ECB">
      <w:pPr>
        <w:spacing w:before="120"/>
      </w:pPr>
    </w:p>
    <w:p w14:paraId="2783DB78" w14:textId="6A7CAD25" w:rsidR="00564ECB" w:rsidRDefault="00564ECB" w:rsidP="00564ECB">
      <w:pPr>
        <w:spacing w:before="120"/>
        <w:rPr>
          <w:rFonts w:eastAsiaTheme="minorEastAsia"/>
        </w:rPr>
      </w:pPr>
      <w:r>
        <w:t>Таблица 4.1 — Результаты расчет</w:t>
      </w:r>
      <w:r w:rsidR="00C21CFA">
        <w:t>а</w:t>
      </w:r>
      <w:r>
        <w:t xml:space="preserve"> токов трехфазного </w:t>
      </w:r>
      <w:proofErr w:type="gramStart"/>
      <w:r>
        <w:t>КЗ</w:t>
      </w:r>
      <w:proofErr w:type="gramEnd"/>
      <w:r>
        <w:t xml:space="preserve"> в </w:t>
      </w:r>
      <w:proofErr w:type="spellStart"/>
      <w:r>
        <w:rPr>
          <w:lang w:val="en-US"/>
        </w:rPr>
        <w:t>RastrWin</w:t>
      </w:r>
      <w:proofErr w:type="spellEnd"/>
      <w:r>
        <w:t xml:space="preserve">3 </w:t>
      </w:r>
    </w:p>
    <w:tbl>
      <w:tblPr>
        <w:tblStyle w:val="a9"/>
        <w:tblW w:w="0" w:type="auto"/>
        <w:tblLook w:val="04A0" w:firstRow="1" w:lastRow="0" w:firstColumn="1" w:lastColumn="0" w:noHBand="0" w:noVBand="1"/>
      </w:tblPr>
      <w:tblGrid>
        <w:gridCol w:w="1555"/>
        <w:gridCol w:w="1275"/>
        <w:gridCol w:w="1418"/>
        <w:gridCol w:w="1417"/>
        <w:gridCol w:w="1276"/>
        <w:gridCol w:w="1418"/>
        <w:gridCol w:w="1269"/>
      </w:tblGrid>
      <w:tr w:rsidR="00564ECB" w14:paraId="2C0CD2A4" w14:textId="77777777" w:rsidTr="00564ECB">
        <w:tc>
          <w:tcPr>
            <w:tcW w:w="1555" w:type="dxa"/>
            <w:tcBorders>
              <w:top w:val="single" w:sz="4" w:space="0" w:color="auto"/>
              <w:left w:val="single" w:sz="4" w:space="0" w:color="auto"/>
              <w:bottom w:val="single" w:sz="4" w:space="0" w:color="auto"/>
              <w:right w:val="single" w:sz="4" w:space="0" w:color="auto"/>
            </w:tcBorders>
            <w:vAlign w:val="center"/>
            <w:hideMark/>
          </w:tcPr>
          <w:p w14:paraId="08876509" w14:textId="77777777" w:rsidR="00564ECB" w:rsidRDefault="00564ECB">
            <w:pPr>
              <w:spacing w:line="276" w:lineRule="auto"/>
              <w:jc w:val="center"/>
              <w:rPr>
                <w:rFonts w:eastAsiaTheme="minorEastAsia"/>
              </w:rPr>
            </w:pPr>
            <w:r>
              <w:rPr>
                <w:rFonts w:eastAsiaTheme="minorEastAsia"/>
              </w:rPr>
              <w:t xml:space="preserve">Место </w:t>
            </w:r>
            <w:proofErr w:type="gramStart"/>
            <w:r>
              <w:rPr>
                <w:rFonts w:eastAsiaTheme="minorEastAsia"/>
              </w:rPr>
              <w:t>КЗ</w:t>
            </w:r>
            <w:proofErr w:type="gramEnd"/>
          </w:p>
        </w:tc>
        <w:tc>
          <w:tcPr>
            <w:tcW w:w="1275" w:type="dxa"/>
            <w:tcBorders>
              <w:top w:val="single" w:sz="4" w:space="0" w:color="auto"/>
              <w:left w:val="single" w:sz="4" w:space="0" w:color="auto"/>
              <w:bottom w:val="single" w:sz="4" w:space="0" w:color="auto"/>
              <w:right w:val="single" w:sz="4" w:space="0" w:color="auto"/>
            </w:tcBorders>
            <w:vAlign w:val="center"/>
            <w:hideMark/>
          </w:tcPr>
          <w:p w14:paraId="4D3BC6F6" w14:textId="77777777" w:rsidR="00564ECB" w:rsidRDefault="00564ECB">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1</w:t>
            </w:r>
            <w:r>
              <w:rPr>
                <w:rFonts w:eastAsia="Times New Roman" w:cs="Times New Roman"/>
                <w:color w:val="000000"/>
                <w:lang w:eastAsia="ru-RU"/>
              </w:rPr>
              <w:t>, кА</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4CAA28" w14:textId="77777777" w:rsidR="00564ECB" w:rsidRDefault="00564ECB">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1</w:t>
            </w:r>
            <w:r>
              <w:rPr>
                <w:rFonts w:eastAsia="Times New Roman" w:cs="Times New Roman"/>
                <w:color w:val="000000"/>
                <w:lang w:eastAsia="ru-RU"/>
              </w:rPr>
              <w:t>, град</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286B64" w14:textId="77777777" w:rsidR="00564ECB" w:rsidRDefault="00564ECB">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2</w:t>
            </w:r>
            <w:r>
              <w:rPr>
                <w:rFonts w:eastAsia="Times New Roman" w:cs="Times New Roman"/>
                <w:color w:val="000000"/>
                <w:lang w:eastAsia="ru-RU"/>
              </w:rPr>
              <w:t>, кА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ACB145" w14:textId="77777777" w:rsidR="00564ECB" w:rsidRDefault="00564ECB">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2</w:t>
            </w:r>
            <w:r>
              <w:rPr>
                <w:rFonts w:eastAsia="Times New Roman" w:cs="Times New Roman"/>
                <w:color w:val="000000"/>
                <w:lang w:eastAsia="ru-RU"/>
              </w:rPr>
              <w:t>, град</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198B04" w14:textId="77777777" w:rsidR="00564ECB" w:rsidRDefault="00564ECB">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0</w:t>
            </w:r>
            <w:r>
              <w:rPr>
                <w:rFonts w:eastAsia="Times New Roman" w:cs="Times New Roman"/>
                <w:color w:val="000000"/>
                <w:lang w:eastAsia="ru-RU"/>
              </w:rPr>
              <w:t>, кА</w:t>
            </w:r>
          </w:p>
        </w:tc>
        <w:tc>
          <w:tcPr>
            <w:tcW w:w="1269" w:type="dxa"/>
            <w:tcBorders>
              <w:top w:val="single" w:sz="4" w:space="0" w:color="auto"/>
              <w:left w:val="single" w:sz="4" w:space="0" w:color="auto"/>
              <w:bottom w:val="single" w:sz="4" w:space="0" w:color="auto"/>
              <w:right w:val="single" w:sz="4" w:space="0" w:color="auto"/>
            </w:tcBorders>
            <w:vAlign w:val="center"/>
            <w:hideMark/>
          </w:tcPr>
          <w:p w14:paraId="7CF70878" w14:textId="77777777" w:rsidR="00564ECB" w:rsidRDefault="00564ECB">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0</w:t>
            </w:r>
            <w:r>
              <w:rPr>
                <w:rFonts w:eastAsia="Times New Roman" w:cs="Times New Roman"/>
                <w:color w:val="000000"/>
                <w:lang w:eastAsia="ru-RU"/>
              </w:rPr>
              <w:t>, град</w:t>
            </w:r>
          </w:p>
        </w:tc>
      </w:tr>
      <w:tr w:rsidR="00564ECB" w14:paraId="297A885A" w14:textId="77777777" w:rsidTr="00564ECB">
        <w:tc>
          <w:tcPr>
            <w:tcW w:w="1555" w:type="dxa"/>
            <w:tcBorders>
              <w:top w:val="single" w:sz="4" w:space="0" w:color="auto"/>
              <w:left w:val="single" w:sz="4" w:space="0" w:color="auto"/>
              <w:bottom w:val="single" w:sz="4" w:space="0" w:color="auto"/>
              <w:right w:val="single" w:sz="4" w:space="0" w:color="auto"/>
            </w:tcBorders>
            <w:vAlign w:val="center"/>
            <w:hideMark/>
          </w:tcPr>
          <w:p w14:paraId="02F9988D" w14:textId="745166BB" w:rsidR="00564ECB" w:rsidRDefault="00564ECB">
            <w:pPr>
              <w:spacing w:line="276" w:lineRule="auto"/>
              <w:jc w:val="center"/>
              <w:rPr>
                <w:rFonts w:eastAsiaTheme="minorEastAsia"/>
              </w:rPr>
            </w:pPr>
            <w:r>
              <w:rPr>
                <w:rFonts w:eastAsiaTheme="minorEastAsia"/>
              </w:rPr>
              <w:t xml:space="preserve">РУ </w:t>
            </w:r>
            <w:r>
              <w:rPr>
                <w:rFonts w:eastAsiaTheme="minorEastAsia"/>
                <w:lang w:val="en-GB"/>
              </w:rPr>
              <w:t>110</w:t>
            </w:r>
            <w:r>
              <w:rPr>
                <w:rFonts w:eastAsiaTheme="minorEastAsia"/>
              </w:rPr>
              <w:t xml:space="preserve"> </w:t>
            </w:r>
            <w:proofErr w:type="spellStart"/>
            <w:r>
              <w:rPr>
                <w:rFonts w:eastAsiaTheme="minorEastAsia"/>
              </w:rPr>
              <w:t>кВ</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3C5E0AD3" w14:textId="07BD55B5" w:rsidR="00564ECB" w:rsidRDefault="00564ECB">
            <w:pPr>
              <w:spacing w:line="276" w:lineRule="auto"/>
              <w:jc w:val="center"/>
              <w:rPr>
                <w:rFonts w:eastAsiaTheme="minorEastAsia"/>
              </w:rPr>
            </w:pPr>
            <w:r>
              <w:rPr>
                <w:rFonts w:eastAsiaTheme="minorEastAsia"/>
              </w:rPr>
              <w:t>20,37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223EE" w14:textId="77777777" w:rsidR="00564ECB" w:rsidRDefault="00564ECB">
            <w:pPr>
              <w:spacing w:line="276" w:lineRule="auto"/>
              <w:jc w:val="center"/>
              <w:rPr>
                <w:rFonts w:eastAsiaTheme="minorEastAsia"/>
              </w:rPr>
            </w:pPr>
            <w:r>
              <w:rPr>
                <w:rFonts w:eastAsiaTheme="minorEastAsia"/>
              </w:rPr>
              <w:t>– 90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B96C27" w14:textId="77777777" w:rsidR="00564ECB" w:rsidRDefault="00564ECB">
            <w:pPr>
              <w:spacing w:line="276" w:lineRule="auto"/>
              <w:jc w:val="center"/>
              <w:rPr>
                <w:rFonts w:eastAsiaTheme="minorEastAsia"/>
              </w:rPr>
            </w:pPr>
            <w:r>
              <w:rPr>
                <w:rFonts w:eastAsiaTheme="minorEastAsi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76F667" w14:textId="77777777" w:rsidR="00564ECB" w:rsidRDefault="00564ECB">
            <w:pPr>
              <w:spacing w:line="276" w:lineRule="auto"/>
              <w:jc w:val="center"/>
              <w:rPr>
                <w:rFonts w:eastAsiaTheme="minorEastAsia"/>
              </w:rPr>
            </w:pPr>
            <w:r>
              <w:rPr>
                <w:rFonts w:eastAsiaTheme="minorEastAsia"/>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0D785EB" w14:textId="77777777" w:rsidR="00564ECB" w:rsidRDefault="00564ECB">
            <w:pPr>
              <w:spacing w:line="276" w:lineRule="auto"/>
              <w:jc w:val="center"/>
              <w:rPr>
                <w:rFonts w:eastAsiaTheme="minorEastAsia"/>
              </w:rPr>
            </w:pPr>
            <w:r>
              <w:rPr>
                <w:rFonts w:eastAsiaTheme="minorEastAsia"/>
              </w:rPr>
              <w:t>–</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7393A33" w14:textId="77777777" w:rsidR="00564ECB" w:rsidRDefault="00564ECB">
            <w:pPr>
              <w:spacing w:line="276" w:lineRule="auto"/>
              <w:jc w:val="center"/>
              <w:rPr>
                <w:rFonts w:eastAsiaTheme="minorEastAsia"/>
              </w:rPr>
            </w:pPr>
            <w:r>
              <w:rPr>
                <w:rFonts w:eastAsiaTheme="minorEastAsia"/>
              </w:rPr>
              <w:t>–</w:t>
            </w:r>
          </w:p>
        </w:tc>
      </w:tr>
      <w:tr w:rsidR="00564ECB" w14:paraId="51C8DEA3" w14:textId="77777777" w:rsidTr="00564ECB">
        <w:tc>
          <w:tcPr>
            <w:tcW w:w="1555" w:type="dxa"/>
            <w:tcBorders>
              <w:top w:val="single" w:sz="4" w:space="0" w:color="auto"/>
              <w:left w:val="single" w:sz="4" w:space="0" w:color="auto"/>
              <w:bottom w:val="single" w:sz="4" w:space="0" w:color="auto"/>
              <w:right w:val="single" w:sz="4" w:space="0" w:color="auto"/>
            </w:tcBorders>
            <w:vAlign w:val="center"/>
            <w:hideMark/>
          </w:tcPr>
          <w:p w14:paraId="5CCDA5A8" w14:textId="5DA3FF84" w:rsidR="00564ECB" w:rsidRPr="00564ECB" w:rsidRDefault="00564ECB">
            <w:pPr>
              <w:spacing w:line="276" w:lineRule="auto"/>
              <w:jc w:val="center"/>
              <w:rPr>
                <w:rFonts w:eastAsiaTheme="minorEastAsia"/>
              </w:rPr>
            </w:pPr>
            <w:r>
              <w:rPr>
                <w:rFonts w:eastAsiaTheme="minorEastAsia"/>
              </w:rPr>
              <w:t>Вывод</w:t>
            </w:r>
            <w:r w:rsidR="001C6145">
              <w:rPr>
                <w:rFonts w:eastAsiaTheme="minorEastAsia"/>
              </w:rPr>
              <w:t>ы</w:t>
            </w:r>
            <w:r>
              <w:rPr>
                <w:rFonts w:eastAsiaTheme="minorEastAsia"/>
              </w:rPr>
              <w:t xml:space="preserve"> Г</w:t>
            </w:r>
            <w:proofErr w:type="gramStart"/>
            <w:r w:rsidR="001C6145">
              <w:rPr>
                <w:rFonts w:eastAsiaTheme="minorEastAsia"/>
              </w:rPr>
              <w:t>1</w:t>
            </w:r>
            <w:proofErr w:type="gramEnd"/>
          </w:p>
        </w:tc>
        <w:tc>
          <w:tcPr>
            <w:tcW w:w="1275" w:type="dxa"/>
            <w:tcBorders>
              <w:top w:val="single" w:sz="4" w:space="0" w:color="auto"/>
              <w:left w:val="single" w:sz="4" w:space="0" w:color="auto"/>
              <w:bottom w:val="single" w:sz="4" w:space="0" w:color="auto"/>
              <w:right w:val="single" w:sz="4" w:space="0" w:color="auto"/>
            </w:tcBorders>
            <w:vAlign w:val="center"/>
            <w:hideMark/>
          </w:tcPr>
          <w:p w14:paraId="58590A60" w14:textId="0519213B" w:rsidR="00564ECB" w:rsidRDefault="00E5637F">
            <w:pPr>
              <w:spacing w:line="276" w:lineRule="auto"/>
              <w:jc w:val="center"/>
              <w:rPr>
                <w:rFonts w:eastAsiaTheme="minorEastAsia"/>
              </w:rPr>
            </w:pPr>
            <w:r>
              <w:rPr>
                <w:rFonts w:eastAsiaTheme="minorEastAsia"/>
              </w:rPr>
              <w:t>97,00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EFF7BD" w14:textId="77777777" w:rsidR="00564ECB" w:rsidRDefault="00564ECB">
            <w:pPr>
              <w:spacing w:line="276" w:lineRule="auto"/>
              <w:jc w:val="center"/>
              <w:rPr>
                <w:rFonts w:eastAsiaTheme="minorEastAsia"/>
              </w:rPr>
            </w:pPr>
            <w:r>
              <w:rPr>
                <w:rFonts w:eastAsiaTheme="minorEastAsia"/>
              </w:rPr>
              <w:t>– 90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FFF8F6" w14:textId="77777777" w:rsidR="00564ECB" w:rsidRDefault="00564ECB">
            <w:pPr>
              <w:spacing w:line="276" w:lineRule="auto"/>
              <w:jc w:val="center"/>
              <w:rPr>
                <w:rFonts w:eastAsiaTheme="minorEastAsia"/>
              </w:rPr>
            </w:pPr>
            <w:r>
              <w:rPr>
                <w:rFonts w:eastAsiaTheme="minorEastAsi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0FEAD0B" w14:textId="77777777" w:rsidR="00564ECB" w:rsidRDefault="00564ECB">
            <w:pPr>
              <w:spacing w:line="276" w:lineRule="auto"/>
              <w:jc w:val="center"/>
              <w:rPr>
                <w:rFonts w:eastAsiaTheme="minorEastAsia"/>
              </w:rPr>
            </w:pPr>
            <w:r>
              <w:rPr>
                <w:rFonts w:eastAsiaTheme="minorEastAsia"/>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4130E6" w14:textId="77777777" w:rsidR="00564ECB" w:rsidRDefault="00564ECB">
            <w:pPr>
              <w:spacing w:line="276" w:lineRule="auto"/>
              <w:jc w:val="center"/>
              <w:rPr>
                <w:rFonts w:eastAsiaTheme="minorEastAsia"/>
              </w:rPr>
            </w:pPr>
            <w:r>
              <w:rPr>
                <w:rFonts w:eastAsiaTheme="minorEastAsia"/>
              </w:rPr>
              <w:t>–</w:t>
            </w:r>
          </w:p>
        </w:tc>
        <w:tc>
          <w:tcPr>
            <w:tcW w:w="1269" w:type="dxa"/>
            <w:tcBorders>
              <w:top w:val="single" w:sz="4" w:space="0" w:color="auto"/>
              <w:left w:val="single" w:sz="4" w:space="0" w:color="auto"/>
              <w:bottom w:val="single" w:sz="4" w:space="0" w:color="auto"/>
              <w:right w:val="single" w:sz="4" w:space="0" w:color="auto"/>
            </w:tcBorders>
            <w:vAlign w:val="center"/>
            <w:hideMark/>
          </w:tcPr>
          <w:p w14:paraId="70FDC058" w14:textId="77777777" w:rsidR="00564ECB" w:rsidRDefault="00564ECB">
            <w:pPr>
              <w:spacing w:line="276" w:lineRule="auto"/>
              <w:jc w:val="center"/>
              <w:rPr>
                <w:rFonts w:eastAsiaTheme="minorEastAsia"/>
              </w:rPr>
            </w:pPr>
            <w:r>
              <w:rPr>
                <w:rFonts w:eastAsiaTheme="minorEastAsia"/>
              </w:rPr>
              <w:t>–</w:t>
            </w:r>
          </w:p>
        </w:tc>
      </w:tr>
    </w:tbl>
    <w:p w14:paraId="05B5C071" w14:textId="467AA4FB" w:rsidR="001C2B84" w:rsidRPr="001C2B84" w:rsidRDefault="001C2B84" w:rsidP="00053794">
      <w:pPr>
        <w:pStyle w:val="aa"/>
        <w:ind w:left="432"/>
        <w:rPr>
          <w:lang w:val="en-GB" w:eastAsia="ru-RU"/>
        </w:rPr>
      </w:pPr>
    </w:p>
    <w:p w14:paraId="1E2358D0" w14:textId="2EA0C0B2" w:rsidR="004F5772" w:rsidRDefault="004F5772" w:rsidP="000D751E">
      <w:pPr>
        <w:pStyle w:val="3"/>
        <w:numPr>
          <w:ilvl w:val="2"/>
          <w:numId w:val="7"/>
        </w:numPr>
        <w:spacing w:before="280" w:after="120"/>
        <w:rPr>
          <w:rFonts w:eastAsiaTheme="minorEastAsia"/>
        </w:rPr>
      </w:pPr>
      <w:bookmarkStart w:id="201" w:name="_Toc136364087"/>
      <w:bookmarkStart w:id="202" w:name="_Toc166613538"/>
      <w:r>
        <w:rPr>
          <w:rFonts w:eastAsiaTheme="minorEastAsia"/>
        </w:rPr>
        <w:t>Расчет токов при двухфазном коротком замыкании</w:t>
      </w:r>
      <w:proofErr w:type="gramStart"/>
      <w:r>
        <w:rPr>
          <w:rFonts w:eastAsiaTheme="minorEastAsia"/>
        </w:rPr>
        <w:t xml:space="preserve"> К</w:t>
      </w:r>
      <w:proofErr w:type="gramEnd"/>
      <w:r>
        <w:rPr>
          <w:rFonts w:eastAsiaTheme="minorEastAsia"/>
          <w:vertAlign w:val="superscript"/>
        </w:rPr>
        <w:t>(2)</w:t>
      </w:r>
      <w:bookmarkEnd w:id="201"/>
      <w:bookmarkEnd w:id="202"/>
    </w:p>
    <w:p w14:paraId="42F33A73" w14:textId="46931DB8" w:rsidR="0016135B" w:rsidRPr="00A5050A" w:rsidRDefault="00AF7F53" w:rsidP="00AF7F53">
      <w:pPr>
        <w:ind w:firstLine="709"/>
        <w:rPr>
          <w:lang w:eastAsia="ru-RU"/>
        </w:rPr>
      </w:pPr>
      <w:r>
        <w:rPr>
          <w:noProof/>
          <w:lang w:eastAsia="ru-RU"/>
        </w:rPr>
        <w:lastRenderedPageBreak/>
        <mc:AlternateContent>
          <mc:Choice Requires="wpg">
            <w:drawing>
              <wp:anchor distT="0" distB="0" distL="114300" distR="114300" simplePos="0" relativeHeight="251724800" behindDoc="0" locked="0" layoutInCell="1" allowOverlap="1" wp14:anchorId="3FDD49EE" wp14:editId="52225343">
                <wp:simplePos x="0" y="0"/>
                <wp:positionH relativeFrom="margin">
                  <wp:align>right</wp:align>
                </wp:positionH>
                <wp:positionV relativeFrom="paragraph">
                  <wp:posOffset>1117600</wp:posOffset>
                </wp:positionV>
                <wp:extent cx="6629400" cy="1432560"/>
                <wp:effectExtent l="0" t="0" r="0" b="0"/>
                <wp:wrapTopAndBottom/>
                <wp:docPr id="1768177326" name="Группа 8"/>
                <wp:cNvGraphicFramePr/>
                <a:graphic xmlns:a="http://schemas.openxmlformats.org/drawingml/2006/main">
                  <a:graphicData uri="http://schemas.microsoft.com/office/word/2010/wordprocessingGroup">
                    <wpg:wgp>
                      <wpg:cNvGrpSpPr/>
                      <wpg:grpSpPr>
                        <a:xfrm>
                          <a:off x="0" y="0"/>
                          <a:ext cx="6629400" cy="1432560"/>
                          <a:chOff x="0" y="0"/>
                          <a:chExt cx="6120130" cy="1165860"/>
                        </a:xfrm>
                      </wpg:grpSpPr>
                      <pic:pic xmlns:pic="http://schemas.openxmlformats.org/drawingml/2006/picture">
                        <pic:nvPicPr>
                          <pic:cNvPr id="1204015779" name="Рисунок 1"/>
                          <pic:cNvPicPr>
                            <a:picLocks noChangeAspect="1"/>
                          </pic:cNvPicPr>
                        </pic:nvPicPr>
                        <pic:blipFill>
                          <a:blip r:embed="rId48">
                            <a:extLst>
                              <a:ext uri="{28A0092B-C50C-407E-A947-70E740481C1C}">
                                <a14:useLocalDpi xmlns:a14="http://schemas.microsoft.com/office/drawing/2010/main" val="0"/>
                              </a:ext>
                            </a:extLst>
                          </a:blip>
                          <a:srcRect/>
                          <a:stretch/>
                        </pic:blipFill>
                        <pic:spPr>
                          <a:xfrm>
                            <a:off x="1306578" y="0"/>
                            <a:ext cx="3506974" cy="742950"/>
                          </a:xfrm>
                          <a:prstGeom prst="rect">
                            <a:avLst/>
                          </a:prstGeom>
                        </pic:spPr>
                      </pic:pic>
                      <wps:wsp>
                        <wps:cNvPr id="781064254" name="Надпись 1"/>
                        <wps:cNvSpPr txBox="1"/>
                        <wps:spPr>
                          <a:xfrm>
                            <a:off x="0" y="800100"/>
                            <a:ext cx="6120130" cy="365760"/>
                          </a:xfrm>
                          <a:prstGeom prst="rect">
                            <a:avLst/>
                          </a:prstGeom>
                          <a:solidFill>
                            <a:prstClr val="white"/>
                          </a:solidFill>
                          <a:ln>
                            <a:noFill/>
                          </a:ln>
                        </wps:spPr>
                        <wps:txbx>
                          <w:txbxContent>
                            <w:p w14:paraId="520F4F57" w14:textId="0B51B54B" w:rsidR="00BA7C98" w:rsidRPr="003B021F" w:rsidRDefault="00BA7C98" w:rsidP="0016031C">
                              <w:pPr>
                                <w:pStyle w:val="a3"/>
                                <w:rPr>
                                  <w:noProof/>
                                </w:rPr>
                              </w:pPr>
                              <w:r>
                                <w:t>Рисунок 4.13 — Таблица «Состав/</w:t>
                              </w:r>
                              <w:proofErr w:type="spellStart"/>
                              <w:r>
                                <w:t>Несим</w:t>
                              </w:r>
                              <w:proofErr w:type="spellEnd"/>
                              <w:r>
                                <w:t xml:space="preserve">» в программе </w:t>
                              </w:r>
                              <w:proofErr w:type="spellStart"/>
                              <w:r>
                                <w:rPr>
                                  <w:lang w:val="en-US"/>
                                </w:rPr>
                                <w:t>RastrWin</w:t>
                              </w:r>
                              <w:proofErr w:type="spellEnd"/>
                              <w:r>
                                <w:t>3</w:t>
                              </w:r>
                            </w:p>
                            <w:p w14:paraId="77A227E1" w14:textId="643B4D3F" w:rsidR="00BA7C98" w:rsidRPr="00FA4CA7" w:rsidRDefault="00BA7C98" w:rsidP="0016031C">
                              <w:pPr>
                                <w:pStyle w:val="a3"/>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8" o:spid="_x0000_s1080" style="position:absolute;left:0;text-align:left;margin-left:470.8pt;margin-top:88pt;width:522pt;height:112.8pt;z-index:251724800;mso-position-horizontal:right;mso-position-horizontal-relative:margin;mso-width-relative:margin;mso-height-relative:margin" coordsize="61201,11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">
                <v:shape id="Рисунок 1" o:spid="_x0000_s1081" type="#_x0000_t75" style="position:absolute;left:13065;width:35070;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bLgfKAAAA4wAAAA8AAABkcnMvZG93bnJldi54bWxET19LwzAQfxf8DuEE31zSYt1Wl41ZHAw3&#10;kG2Kr0dztsXmUpq4dX56Iwx8vN//my0G24oj9b5xrCEZKRDEpTMNVxreDqu7CQgfkA22jknDmTws&#10;5tdXM8yNO/GOjvtQiRjCPkcNdQhdLqUva7LoR64jjtyn6y2GePaVND2eYrhtZarUg7TYcGyosaOi&#10;pvJr/201PG+y3ccye3rflsXL5FX9rIYiTbS+vRmWjyACDeFffHGvTZyfqnuVZOPxFP5+igDI+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KybLgfKAAAA4wAAAA8AAAAAAAAA&#10;AAAAAAAAnwIAAGRycy9kb3ducmV2LnhtbFBLBQYAAAAABAAEAPcAAACWAwAAAAA=&#10;">
                  <v:imagedata r:id="rId49" o:title=""/>
                  <v:path arrowok="t"/>
                </v:shape>
                <v:shape id="Надпись 1" o:spid="_x0000_s1082" type="#_x0000_t202" style="position:absolute;top:8001;width:61201;height:36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neMsA&#10;AADiAAAADwAAAGRycy9kb3ducmV2LnhtbESPT2vCQBTE7wW/w/IEL6VuDDZK6ir+aaEHPWjF8yP7&#10;mgSzb8PuauK37xYKPQ4z8xtmsepNI+7kfG1ZwWScgCAurK65VHD++niZg/ABWWNjmRQ8yMNqOXha&#10;YK5tx0e6n0IpIoR9jgqqENpcSl9UZNCPbUscvW/rDIYoXSm1wy7CTSPTJMmkwZrjQoUtbSsqrqeb&#10;UZDt3K078vZ5d37f46Et08vmcVFqNOzXbyAC9eE//Nf+1Apm80mSTdPXKfxeindAL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AP+d4ywAAAOIAAAAPAAAAAAAAAAAAAAAAAJgC&#10;AABkcnMvZG93bnJldi54bWxQSwUGAAAAAAQABAD1AAAAkAMAAAAA&#10;" stroked="f">
                  <v:textbox inset="0,0,0,0">
                    <w:txbxContent>
                      <w:p w14:paraId="520F4F57" w14:textId="0B51B54B" w:rsidR="00BA7C98" w:rsidRPr="003B021F" w:rsidRDefault="00BA7C98" w:rsidP="0016031C">
                        <w:pPr>
                          <w:pStyle w:val="a3"/>
                          <w:rPr>
                            <w:noProof/>
                          </w:rPr>
                        </w:pPr>
                        <w:r>
                          <w:t>Рисунок 4.13 — Таблица «Состав/</w:t>
                        </w:r>
                        <w:proofErr w:type="spellStart"/>
                        <w:r>
                          <w:t>Несим</w:t>
                        </w:r>
                        <w:proofErr w:type="spellEnd"/>
                        <w:r>
                          <w:t xml:space="preserve">» в программе </w:t>
                        </w:r>
                        <w:proofErr w:type="spellStart"/>
                        <w:r>
                          <w:rPr>
                            <w:lang w:val="en-US"/>
                          </w:rPr>
                          <w:t>RastrWin</w:t>
                        </w:r>
                        <w:proofErr w:type="spellEnd"/>
                        <w:r>
                          <w:t>3</w:t>
                        </w:r>
                      </w:p>
                      <w:p w14:paraId="77A227E1" w14:textId="643B4D3F" w:rsidR="00BA7C98" w:rsidRPr="00FA4CA7" w:rsidRDefault="00BA7C98" w:rsidP="0016031C">
                        <w:pPr>
                          <w:pStyle w:val="a3"/>
                          <w:rPr>
                            <w:szCs w:val="22"/>
                          </w:rPr>
                        </w:pPr>
                      </w:p>
                    </w:txbxContent>
                  </v:textbox>
                </v:shape>
                <w10:wrap type="topAndBottom" anchorx="margin"/>
              </v:group>
            </w:pict>
          </mc:Fallback>
        </mc:AlternateContent>
      </w:r>
      <w:r w:rsidR="00C03EC1">
        <w:rPr>
          <w:rFonts w:eastAsiaTheme="minorEastAsia"/>
        </w:rPr>
        <w:t xml:space="preserve">Расчет токов двухфазного короткого замыкания производится аналогично прошлому пункту. На рисунке 4.13 показан пример заполнения и полученный результат расчета при коротком замыкании на РУ </w:t>
      </w:r>
      <w:r w:rsidR="0016031C">
        <w:rPr>
          <w:rFonts w:eastAsiaTheme="minorEastAsia"/>
        </w:rPr>
        <w:t>110</w:t>
      </w:r>
      <w:r w:rsidR="00C03EC1">
        <w:rPr>
          <w:rFonts w:eastAsiaTheme="minorEastAsia"/>
        </w:rPr>
        <w:t xml:space="preserve"> </w:t>
      </w:r>
      <w:proofErr w:type="spellStart"/>
      <w:r w:rsidR="00C03EC1">
        <w:rPr>
          <w:rFonts w:eastAsiaTheme="minorEastAsia"/>
        </w:rPr>
        <w:t>кВ.</w:t>
      </w:r>
      <w:proofErr w:type="spellEnd"/>
    </w:p>
    <w:p w14:paraId="19A6406D" w14:textId="4A56E419" w:rsidR="0016135B" w:rsidRDefault="00307421" w:rsidP="00307421">
      <w:pPr>
        <w:ind w:firstLine="709"/>
        <w:rPr>
          <w:lang w:eastAsia="ru-RU"/>
        </w:rPr>
      </w:pPr>
      <w:r w:rsidRPr="00307421">
        <w:rPr>
          <w:rFonts w:eastAsiaTheme="minorEastAsia"/>
        </w:rPr>
        <w:t>При расчете был</w:t>
      </w:r>
      <w:r w:rsidR="00DA2F14">
        <w:rPr>
          <w:rFonts w:eastAsiaTheme="minorEastAsia"/>
        </w:rPr>
        <w:t>и</w:t>
      </w:r>
      <w:r w:rsidRPr="00307421">
        <w:rPr>
          <w:rFonts w:eastAsiaTheme="minorEastAsia"/>
        </w:rPr>
        <w:t xml:space="preserve"> получен</w:t>
      </w:r>
      <w:r w:rsidR="00DA2F14">
        <w:rPr>
          <w:rFonts w:eastAsiaTheme="minorEastAsia"/>
        </w:rPr>
        <w:t xml:space="preserve">ы </w:t>
      </w:r>
      <w:r w:rsidRPr="00307421">
        <w:rPr>
          <w:rFonts w:eastAsiaTheme="minorEastAsia"/>
        </w:rPr>
        <w:t>значени</w:t>
      </w:r>
      <w:r w:rsidR="00DA2F14">
        <w:rPr>
          <w:rFonts w:eastAsiaTheme="minorEastAsia"/>
        </w:rPr>
        <w:t>я</w:t>
      </w:r>
      <w:r w:rsidRPr="00307421">
        <w:rPr>
          <w:rFonts w:eastAsiaTheme="minorEastAsia"/>
        </w:rPr>
        <w:t xml:space="preserve"> симметричных составляющих тока короткого замыкания. Аналогичный расчет производится для всех рассматриваемых точек. Результаты расчетов представлены в таблице 4.2</w:t>
      </w:r>
    </w:p>
    <w:p w14:paraId="13817597" w14:textId="1CB51CB7" w:rsidR="00572AE6" w:rsidRDefault="00572AE6" w:rsidP="00572AE6">
      <w:pPr>
        <w:spacing w:before="120"/>
        <w:rPr>
          <w:rFonts w:eastAsiaTheme="minorEastAsia"/>
        </w:rPr>
      </w:pPr>
      <w:r>
        <w:t>Таблица 4.2 — Результаты расчет</w:t>
      </w:r>
      <w:r w:rsidR="00C21CFA">
        <w:t>а</w:t>
      </w:r>
      <w:r>
        <w:t xml:space="preserve"> токов двухфазного </w:t>
      </w:r>
      <w:proofErr w:type="gramStart"/>
      <w:r>
        <w:t>КЗ</w:t>
      </w:r>
      <w:proofErr w:type="gramEnd"/>
      <w:r>
        <w:t xml:space="preserve"> в </w:t>
      </w:r>
      <w:proofErr w:type="spellStart"/>
      <w:r>
        <w:rPr>
          <w:lang w:val="en-US"/>
        </w:rPr>
        <w:t>RastrWin</w:t>
      </w:r>
      <w:proofErr w:type="spellEnd"/>
      <w:r>
        <w:t xml:space="preserve">3 </w:t>
      </w:r>
    </w:p>
    <w:tbl>
      <w:tblPr>
        <w:tblStyle w:val="a9"/>
        <w:tblW w:w="0" w:type="auto"/>
        <w:tblLook w:val="04A0" w:firstRow="1" w:lastRow="0" w:firstColumn="1" w:lastColumn="0" w:noHBand="0" w:noVBand="1"/>
      </w:tblPr>
      <w:tblGrid>
        <w:gridCol w:w="1555"/>
        <w:gridCol w:w="1275"/>
        <w:gridCol w:w="1418"/>
        <w:gridCol w:w="1417"/>
        <w:gridCol w:w="1276"/>
        <w:gridCol w:w="1418"/>
        <w:gridCol w:w="1269"/>
      </w:tblGrid>
      <w:tr w:rsidR="00572AE6" w14:paraId="5CF284B2" w14:textId="77777777" w:rsidTr="00572AE6">
        <w:tc>
          <w:tcPr>
            <w:tcW w:w="1555" w:type="dxa"/>
            <w:tcBorders>
              <w:top w:val="single" w:sz="4" w:space="0" w:color="auto"/>
              <w:left w:val="single" w:sz="4" w:space="0" w:color="auto"/>
              <w:bottom w:val="single" w:sz="4" w:space="0" w:color="auto"/>
              <w:right w:val="single" w:sz="4" w:space="0" w:color="auto"/>
            </w:tcBorders>
            <w:vAlign w:val="center"/>
            <w:hideMark/>
          </w:tcPr>
          <w:p w14:paraId="6888EE5B" w14:textId="77777777" w:rsidR="00572AE6" w:rsidRDefault="00572AE6">
            <w:pPr>
              <w:spacing w:line="276" w:lineRule="auto"/>
              <w:jc w:val="center"/>
              <w:rPr>
                <w:rFonts w:eastAsiaTheme="minorEastAsia"/>
              </w:rPr>
            </w:pPr>
            <w:r>
              <w:rPr>
                <w:rFonts w:eastAsiaTheme="minorEastAsia"/>
              </w:rPr>
              <w:t xml:space="preserve">Место </w:t>
            </w:r>
            <w:proofErr w:type="gramStart"/>
            <w:r>
              <w:rPr>
                <w:rFonts w:eastAsiaTheme="minorEastAsia"/>
              </w:rPr>
              <w:t>КЗ</w:t>
            </w:r>
            <w:proofErr w:type="gramEnd"/>
          </w:p>
        </w:tc>
        <w:tc>
          <w:tcPr>
            <w:tcW w:w="1275" w:type="dxa"/>
            <w:tcBorders>
              <w:top w:val="single" w:sz="4" w:space="0" w:color="auto"/>
              <w:left w:val="single" w:sz="4" w:space="0" w:color="auto"/>
              <w:bottom w:val="single" w:sz="4" w:space="0" w:color="auto"/>
              <w:right w:val="single" w:sz="4" w:space="0" w:color="auto"/>
            </w:tcBorders>
            <w:vAlign w:val="center"/>
            <w:hideMark/>
          </w:tcPr>
          <w:p w14:paraId="682D045B" w14:textId="77777777" w:rsidR="00572AE6" w:rsidRDefault="00572AE6">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1</w:t>
            </w:r>
            <w:r>
              <w:rPr>
                <w:rFonts w:eastAsia="Times New Roman" w:cs="Times New Roman"/>
                <w:color w:val="000000"/>
                <w:lang w:eastAsia="ru-RU"/>
              </w:rPr>
              <w:t>, кА</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0CF519" w14:textId="77777777" w:rsidR="00572AE6" w:rsidRDefault="00572AE6">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1</w:t>
            </w:r>
            <w:r>
              <w:rPr>
                <w:rFonts w:eastAsia="Times New Roman" w:cs="Times New Roman"/>
                <w:color w:val="000000"/>
                <w:lang w:eastAsia="ru-RU"/>
              </w:rPr>
              <w:t>, град</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371FB" w14:textId="77777777" w:rsidR="00572AE6" w:rsidRDefault="00572AE6">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2</w:t>
            </w:r>
            <w:r>
              <w:rPr>
                <w:rFonts w:eastAsia="Times New Roman" w:cs="Times New Roman"/>
                <w:color w:val="000000"/>
                <w:lang w:eastAsia="ru-RU"/>
              </w:rPr>
              <w:t>, кА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D8A955" w14:textId="77777777" w:rsidR="00572AE6" w:rsidRDefault="00572AE6">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2</w:t>
            </w:r>
            <w:r>
              <w:rPr>
                <w:rFonts w:eastAsia="Times New Roman" w:cs="Times New Roman"/>
                <w:color w:val="000000"/>
                <w:lang w:eastAsia="ru-RU"/>
              </w:rPr>
              <w:t>, град</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E52B73" w14:textId="77777777" w:rsidR="00572AE6" w:rsidRDefault="00572AE6">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0</w:t>
            </w:r>
            <w:r>
              <w:rPr>
                <w:rFonts w:eastAsia="Times New Roman" w:cs="Times New Roman"/>
                <w:color w:val="000000"/>
                <w:lang w:eastAsia="ru-RU"/>
              </w:rPr>
              <w:t>, кА</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4C0A123" w14:textId="77777777" w:rsidR="00572AE6" w:rsidRDefault="00572AE6">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0</w:t>
            </w:r>
            <w:r>
              <w:rPr>
                <w:rFonts w:eastAsia="Times New Roman" w:cs="Times New Roman"/>
                <w:color w:val="000000"/>
                <w:lang w:eastAsia="ru-RU"/>
              </w:rPr>
              <w:t>, град</w:t>
            </w:r>
          </w:p>
        </w:tc>
      </w:tr>
      <w:tr w:rsidR="00572AE6" w14:paraId="5782AA37" w14:textId="77777777" w:rsidTr="00572AE6">
        <w:tc>
          <w:tcPr>
            <w:tcW w:w="1555" w:type="dxa"/>
            <w:tcBorders>
              <w:top w:val="single" w:sz="4" w:space="0" w:color="auto"/>
              <w:left w:val="single" w:sz="4" w:space="0" w:color="auto"/>
              <w:bottom w:val="single" w:sz="4" w:space="0" w:color="auto"/>
              <w:right w:val="single" w:sz="4" w:space="0" w:color="auto"/>
            </w:tcBorders>
            <w:vAlign w:val="center"/>
            <w:hideMark/>
          </w:tcPr>
          <w:p w14:paraId="5ED9775B" w14:textId="11CA5C96" w:rsidR="00572AE6" w:rsidRDefault="00572AE6">
            <w:pPr>
              <w:spacing w:line="276" w:lineRule="auto"/>
              <w:jc w:val="center"/>
              <w:rPr>
                <w:rFonts w:eastAsiaTheme="minorEastAsia"/>
              </w:rPr>
            </w:pPr>
            <w:r>
              <w:rPr>
                <w:rFonts w:eastAsiaTheme="minorEastAsia"/>
              </w:rPr>
              <w:t xml:space="preserve">РУ </w:t>
            </w:r>
            <w:r w:rsidR="00307421">
              <w:rPr>
                <w:rFonts w:eastAsiaTheme="minorEastAsia"/>
              </w:rPr>
              <w:t>110</w:t>
            </w:r>
            <w:r>
              <w:rPr>
                <w:rFonts w:eastAsiaTheme="minorEastAsia"/>
              </w:rPr>
              <w:t xml:space="preserve"> </w:t>
            </w:r>
            <w:proofErr w:type="spellStart"/>
            <w:r>
              <w:rPr>
                <w:rFonts w:eastAsiaTheme="minorEastAsia"/>
              </w:rPr>
              <w:t>кВ</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57C4BDF7" w14:textId="4DCB5F91" w:rsidR="00572AE6" w:rsidRDefault="000F66A3">
            <w:pPr>
              <w:spacing w:line="276" w:lineRule="auto"/>
              <w:jc w:val="center"/>
              <w:rPr>
                <w:rFonts w:eastAsiaTheme="minorEastAsia"/>
              </w:rPr>
            </w:pPr>
            <w:r>
              <w:rPr>
                <w:rFonts w:eastAsiaTheme="minorEastAsia"/>
              </w:rPr>
              <w:t>9,88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B899C1" w14:textId="77777777" w:rsidR="00572AE6" w:rsidRDefault="00572AE6">
            <w:pPr>
              <w:spacing w:line="276" w:lineRule="auto"/>
              <w:jc w:val="center"/>
              <w:rPr>
                <w:rFonts w:eastAsiaTheme="minorEastAsia"/>
              </w:rPr>
            </w:pPr>
            <w:r>
              <w:rPr>
                <w:rFonts w:eastAsiaTheme="minorEastAsia"/>
              </w:rPr>
              <w:t>– 90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EF3F9B" w14:textId="0D41ACF6" w:rsidR="00572AE6" w:rsidRDefault="000F66A3">
            <w:pPr>
              <w:spacing w:line="276" w:lineRule="auto"/>
              <w:jc w:val="center"/>
              <w:rPr>
                <w:rFonts w:eastAsiaTheme="minorEastAsia"/>
              </w:rPr>
            </w:pPr>
            <w:r>
              <w:rPr>
                <w:rFonts w:eastAsiaTheme="minorEastAsia"/>
              </w:rPr>
              <w:t>9,88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67E385" w14:textId="77777777" w:rsidR="00572AE6" w:rsidRDefault="00572AE6">
            <w:pPr>
              <w:spacing w:line="276" w:lineRule="auto"/>
              <w:jc w:val="center"/>
              <w:rPr>
                <w:rFonts w:eastAsiaTheme="minorEastAsia"/>
              </w:rPr>
            </w:pPr>
            <w:r>
              <w:rPr>
                <w:rFonts w:eastAsiaTheme="minorEastAsia"/>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90205D" w14:textId="77777777" w:rsidR="00572AE6" w:rsidRDefault="00572AE6">
            <w:pPr>
              <w:spacing w:line="276" w:lineRule="auto"/>
              <w:jc w:val="center"/>
              <w:rPr>
                <w:rFonts w:eastAsiaTheme="minorEastAsia"/>
              </w:rPr>
            </w:pPr>
            <w:r>
              <w:rPr>
                <w:rFonts w:eastAsiaTheme="minorEastAsia"/>
              </w:rPr>
              <w:t>–</w:t>
            </w:r>
          </w:p>
        </w:tc>
        <w:tc>
          <w:tcPr>
            <w:tcW w:w="1269" w:type="dxa"/>
            <w:tcBorders>
              <w:top w:val="single" w:sz="4" w:space="0" w:color="auto"/>
              <w:left w:val="single" w:sz="4" w:space="0" w:color="auto"/>
              <w:bottom w:val="single" w:sz="4" w:space="0" w:color="auto"/>
              <w:right w:val="single" w:sz="4" w:space="0" w:color="auto"/>
            </w:tcBorders>
            <w:vAlign w:val="center"/>
            <w:hideMark/>
          </w:tcPr>
          <w:p w14:paraId="6236485B" w14:textId="77777777" w:rsidR="00572AE6" w:rsidRDefault="00572AE6">
            <w:pPr>
              <w:spacing w:line="276" w:lineRule="auto"/>
              <w:jc w:val="center"/>
              <w:rPr>
                <w:rFonts w:eastAsiaTheme="minorEastAsia"/>
              </w:rPr>
            </w:pPr>
            <w:r>
              <w:rPr>
                <w:rFonts w:eastAsiaTheme="minorEastAsia"/>
              </w:rPr>
              <w:t>–</w:t>
            </w:r>
          </w:p>
        </w:tc>
      </w:tr>
      <w:tr w:rsidR="00572AE6" w14:paraId="221044CC" w14:textId="77777777" w:rsidTr="00572AE6">
        <w:tc>
          <w:tcPr>
            <w:tcW w:w="1555" w:type="dxa"/>
            <w:tcBorders>
              <w:top w:val="single" w:sz="4" w:space="0" w:color="auto"/>
              <w:left w:val="single" w:sz="4" w:space="0" w:color="auto"/>
              <w:bottom w:val="single" w:sz="4" w:space="0" w:color="auto"/>
              <w:right w:val="single" w:sz="4" w:space="0" w:color="auto"/>
            </w:tcBorders>
            <w:vAlign w:val="center"/>
            <w:hideMark/>
          </w:tcPr>
          <w:p w14:paraId="4AC8F40B" w14:textId="788431AE" w:rsidR="00572AE6" w:rsidRDefault="00307421">
            <w:pPr>
              <w:spacing w:line="276" w:lineRule="auto"/>
              <w:jc w:val="center"/>
              <w:rPr>
                <w:rFonts w:eastAsiaTheme="minorEastAsia"/>
              </w:rPr>
            </w:pPr>
            <w:r>
              <w:rPr>
                <w:rFonts w:eastAsiaTheme="minorEastAsia"/>
              </w:rPr>
              <w:t>Вывод</w:t>
            </w:r>
            <w:r w:rsidR="001C6145">
              <w:rPr>
                <w:rFonts w:eastAsiaTheme="minorEastAsia"/>
              </w:rPr>
              <w:t>ы</w:t>
            </w:r>
            <w:r>
              <w:rPr>
                <w:rFonts w:eastAsiaTheme="minorEastAsia"/>
              </w:rPr>
              <w:t xml:space="preserve"> Г</w:t>
            </w:r>
            <w:proofErr w:type="gramStart"/>
            <w:r w:rsidR="001C6145">
              <w:rPr>
                <w:rFonts w:eastAsiaTheme="minorEastAsia"/>
              </w:rPr>
              <w:t>1</w:t>
            </w:r>
            <w:proofErr w:type="gramEnd"/>
          </w:p>
        </w:tc>
        <w:tc>
          <w:tcPr>
            <w:tcW w:w="1275" w:type="dxa"/>
            <w:tcBorders>
              <w:top w:val="single" w:sz="4" w:space="0" w:color="auto"/>
              <w:left w:val="single" w:sz="4" w:space="0" w:color="auto"/>
              <w:bottom w:val="single" w:sz="4" w:space="0" w:color="auto"/>
              <w:right w:val="single" w:sz="4" w:space="0" w:color="auto"/>
            </w:tcBorders>
            <w:vAlign w:val="center"/>
            <w:hideMark/>
          </w:tcPr>
          <w:p w14:paraId="1A4731B3" w14:textId="0AA9BB0D" w:rsidR="00572AE6" w:rsidRDefault="000F66A3">
            <w:pPr>
              <w:spacing w:line="276" w:lineRule="auto"/>
              <w:jc w:val="center"/>
              <w:rPr>
                <w:rFonts w:eastAsiaTheme="minorEastAsia"/>
              </w:rPr>
            </w:pPr>
            <w:r>
              <w:rPr>
                <w:rFonts w:eastAsiaTheme="minorEastAsia"/>
              </w:rPr>
              <w:t>46,</w:t>
            </w:r>
            <w:r w:rsidR="00E93C66">
              <w:rPr>
                <w:rFonts w:eastAsiaTheme="minorEastAsia"/>
              </w:rPr>
              <w:t>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4A627D" w14:textId="77777777" w:rsidR="00572AE6" w:rsidRDefault="00572AE6">
            <w:pPr>
              <w:spacing w:line="276" w:lineRule="auto"/>
              <w:jc w:val="center"/>
              <w:rPr>
                <w:rFonts w:eastAsiaTheme="minorEastAsia"/>
              </w:rPr>
            </w:pPr>
            <w:r>
              <w:rPr>
                <w:rFonts w:eastAsiaTheme="minorEastAsia"/>
              </w:rPr>
              <w:t>– 90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B133AC" w14:textId="2300E814" w:rsidR="00572AE6" w:rsidRDefault="00E93C66">
            <w:pPr>
              <w:spacing w:line="276" w:lineRule="auto"/>
              <w:jc w:val="center"/>
              <w:rPr>
                <w:rFonts w:eastAsiaTheme="minorEastAsia"/>
              </w:rPr>
            </w:pPr>
            <w:r>
              <w:rPr>
                <w:rFonts w:eastAsiaTheme="minorEastAsia"/>
              </w:rPr>
              <w:t>46,16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18144A" w14:textId="77777777" w:rsidR="00572AE6" w:rsidRDefault="00572AE6">
            <w:pPr>
              <w:spacing w:line="276" w:lineRule="auto"/>
              <w:jc w:val="center"/>
              <w:rPr>
                <w:rFonts w:eastAsiaTheme="minorEastAsia"/>
              </w:rPr>
            </w:pPr>
            <w:r>
              <w:rPr>
                <w:rFonts w:eastAsiaTheme="minorEastAsia"/>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CF4DAC" w14:textId="77777777" w:rsidR="00572AE6" w:rsidRDefault="00572AE6">
            <w:pPr>
              <w:spacing w:line="276" w:lineRule="auto"/>
              <w:jc w:val="center"/>
              <w:rPr>
                <w:rFonts w:eastAsiaTheme="minorEastAsia"/>
              </w:rPr>
            </w:pPr>
            <w:r>
              <w:rPr>
                <w:rFonts w:eastAsiaTheme="minorEastAsia"/>
              </w:rPr>
              <w:t>–</w:t>
            </w:r>
          </w:p>
        </w:tc>
        <w:tc>
          <w:tcPr>
            <w:tcW w:w="1269" w:type="dxa"/>
            <w:tcBorders>
              <w:top w:val="single" w:sz="4" w:space="0" w:color="auto"/>
              <w:left w:val="single" w:sz="4" w:space="0" w:color="auto"/>
              <w:bottom w:val="single" w:sz="4" w:space="0" w:color="auto"/>
              <w:right w:val="single" w:sz="4" w:space="0" w:color="auto"/>
            </w:tcBorders>
            <w:vAlign w:val="center"/>
            <w:hideMark/>
          </w:tcPr>
          <w:p w14:paraId="72E3A3D0" w14:textId="77777777" w:rsidR="00572AE6" w:rsidRDefault="00572AE6">
            <w:pPr>
              <w:spacing w:line="276" w:lineRule="auto"/>
              <w:jc w:val="center"/>
              <w:rPr>
                <w:rFonts w:eastAsiaTheme="minorEastAsia"/>
              </w:rPr>
            </w:pPr>
            <w:r>
              <w:rPr>
                <w:rFonts w:eastAsiaTheme="minorEastAsia"/>
              </w:rPr>
              <w:t>–</w:t>
            </w:r>
          </w:p>
        </w:tc>
      </w:tr>
    </w:tbl>
    <w:p w14:paraId="427FE667" w14:textId="77777777" w:rsidR="0016135B" w:rsidRDefault="0016135B" w:rsidP="008C70E4">
      <w:pPr>
        <w:rPr>
          <w:lang w:eastAsia="ru-RU"/>
        </w:rPr>
      </w:pPr>
    </w:p>
    <w:p w14:paraId="639C9905" w14:textId="4DE38DAA" w:rsidR="008C70E4" w:rsidRDefault="008C70E4" w:rsidP="000D751E">
      <w:pPr>
        <w:pStyle w:val="3"/>
        <w:numPr>
          <w:ilvl w:val="2"/>
          <w:numId w:val="7"/>
        </w:numPr>
        <w:spacing w:before="280" w:after="120"/>
        <w:rPr>
          <w:rFonts w:eastAsiaTheme="minorEastAsia"/>
        </w:rPr>
      </w:pPr>
      <w:bookmarkStart w:id="203" w:name="_Toc136364088"/>
      <w:bookmarkStart w:id="204" w:name="_Toc166613539"/>
      <w:r>
        <w:rPr>
          <w:rFonts w:eastAsiaTheme="minorEastAsia"/>
        </w:rPr>
        <w:t>Расчет токов при однофазном коротком замыкании</w:t>
      </w:r>
      <w:proofErr w:type="gramStart"/>
      <w:r>
        <w:rPr>
          <w:rFonts w:eastAsiaTheme="minorEastAsia"/>
        </w:rPr>
        <w:t xml:space="preserve"> К</w:t>
      </w:r>
      <w:proofErr w:type="gramEnd"/>
      <w:r>
        <w:rPr>
          <w:rFonts w:eastAsiaTheme="minorEastAsia"/>
          <w:vertAlign w:val="superscript"/>
        </w:rPr>
        <w:t>(1)</w:t>
      </w:r>
      <w:bookmarkEnd w:id="203"/>
      <w:bookmarkEnd w:id="204"/>
    </w:p>
    <w:p w14:paraId="49315CD5" w14:textId="6F046C4F" w:rsidR="0016135B" w:rsidRDefault="00502FCC" w:rsidP="00F57D8D">
      <w:pPr>
        <w:pStyle w:val="aa"/>
        <w:ind w:left="431" w:firstLine="709"/>
        <w:rPr>
          <w:lang w:eastAsia="ru-RU"/>
        </w:rPr>
      </w:pPr>
      <w:r>
        <w:rPr>
          <w:rFonts w:eastAsiaTheme="minorEastAsia"/>
        </w:rPr>
        <w:t xml:space="preserve">Расчет токов однофазного короткого замыкания производится аналогично прошлому пункту. На рисунке 4.14 показан пример заполнения и полученный результат расчета при коротком замыкании на РУ </w:t>
      </w:r>
      <w:r w:rsidR="00D723F5">
        <w:rPr>
          <w:rFonts w:eastAsiaTheme="minorEastAsia"/>
        </w:rPr>
        <w:t>110</w:t>
      </w:r>
      <w:r>
        <w:rPr>
          <w:rFonts w:eastAsiaTheme="minorEastAsia"/>
        </w:rPr>
        <w:t xml:space="preserve"> </w:t>
      </w:r>
      <w:proofErr w:type="spellStart"/>
      <w:r>
        <w:rPr>
          <w:rFonts w:eastAsiaTheme="minorEastAsia"/>
        </w:rPr>
        <w:t>кВ</w:t>
      </w:r>
      <w:r w:rsidR="00D723F5">
        <w:rPr>
          <w:rFonts w:eastAsiaTheme="minorEastAsia"/>
        </w:rPr>
        <w:t>.</w:t>
      </w:r>
      <w:proofErr w:type="spellEnd"/>
    </w:p>
    <w:p w14:paraId="6BB61F0A" w14:textId="6116B70E" w:rsidR="0016135B" w:rsidRPr="00A5050A" w:rsidRDefault="00AF7F53" w:rsidP="00AF7F53">
      <w:pPr>
        <w:rPr>
          <w:lang w:eastAsia="ru-RU"/>
        </w:rPr>
      </w:pPr>
      <w:r>
        <w:rPr>
          <w:noProof/>
          <w:lang w:eastAsia="ru-RU"/>
        </w:rPr>
        <mc:AlternateContent>
          <mc:Choice Requires="wpg">
            <w:drawing>
              <wp:anchor distT="0" distB="0" distL="114300" distR="114300" simplePos="0" relativeHeight="251731968" behindDoc="0" locked="0" layoutInCell="1" allowOverlap="1" wp14:anchorId="43E9EA49" wp14:editId="521C7208">
                <wp:simplePos x="0" y="0"/>
                <wp:positionH relativeFrom="margin">
                  <wp:align>right</wp:align>
                </wp:positionH>
                <wp:positionV relativeFrom="paragraph">
                  <wp:posOffset>205740</wp:posOffset>
                </wp:positionV>
                <wp:extent cx="6545580" cy="1303020"/>
                <wp:effectExtent l="0" t="0" r="7620" b="0"/>
                <wp:wrapTopAndBottom/>
                <wp:docPr id="3555463" name="Группа 9"/>
                <wp:cNvGraphicFramePr/>
                <a:graphic xmlns:a="http://schemas.openxmlformats.org/drawingml/2006/main">
                  <a:graphicData uri="http://schemas.microsoft.com/office/word/2010/wordprocessingGroup">
                    <wpg:wgp>
                      <wpg:cNvGrpSpPr/>
                      <wpg:grpSpPr>
                        <a:xfrm>
                          <a:off x="0" y="0"/>
                          <a:ext cx="6545580" cy="1303020"/>
                          <a:chOff x="0" y="0"/>
                          <a:chExt cx="6120130" cy="1021080"/>
                        </a:xfrm>
                      </wpg:grpSpPr>
                      <pic:pic xmlns:pic="http://schemas.openxmlformats.org/drawingml/2006/picture">
                        <pic:nvPicPr>
                          <pic:cNvPr id="1239088730" name="Рисунок 1"/>
                          <pic:cNvPicPr>
                            <a:picLocks noChangeAspect="1"/>
                          </pic:cNvPicPr>
                        </pic:nvPicPr>
                        <pic:blipFill>
                          <a:blip r:embed="rId50">
                            <a:extLst>
                              <a:ext uri="{28A0092B-C50C-407E-A947-70E740481C1C}">
                                <a14:useLocalDpi xmlns:a14="http://schemas.microsoft.com/office/drawing/2010/main" val="0"/>
                              </a:ext>
                            </a:extLst>
                          </a:blip>
                          <a:srcRect/>
                          <a:stretch/>
                        </pic:blipFill>
                        <pic:spPr>
                          <a:xfrm>
                            <a:off x="1421233" y="0"/>
                            <a:ext cx="3569867" cy="675703"/>
                          </a:xfrm>
                          <a:prstGeom prst="rect">
                            <a:avLst/>
                          </a:prstGeom>
                        </pic:spPr>
                      </pic:pic>
                      <wps:wsp>
                        <wps:cNvPr id="1474435605" name="Надпись 1"/>
                        <wps:cNvSpPr txBox="1"/>
                        <wps:spPr>
                          <a:xfrm>
                            <a:off x="0" y="678180"/>
                            <a:ext cx="6120130" cy="342900"/>
                          </a:xfrm>
                          <a:prstGeom prst="rect">
                            <a:avLst/>
                          </a:prstGeom>
                          <a:solidFill>
                            <a:prstClr val="white"/>
                          </a:solidFill>
                          <a:ln>
                            <a:noFill/>
                          </a:ln>
                        </wps:spPr>
                        <wps:txbx>
                          <w:txbxContent>
                            <w:p w14:paraId="2A70EEC3" w14:textId="1868F0BE" w:rsidR="00BA7C98" w:rsidRPr="003B021F" w:rsidRDefault="00BA7C98" w:rsidP="000E074B">
                              <w:pPr>
                                <w:pStyle w:val="a3"/>
                                <w:rPr>
                                  <w:noProof/>
                                </w:rPr>
                              </w:pPr>
                              <w:r>
                                <w:t>Рисунок 4.1</w:t>
                              </w:r>
                              <w:r w:rsidRPr="00B9505B">
                                <w:t>4</w:t>
                              </w:r>
                              <w:r>
                                <w:t xml:space="preserve"> — Таблица «Состав/</w:t>
                              </w:r>
                              <w:proofErr w:type="spellStart"/>
                              <w:r>
                                <w:t>Несим</w:t>
                              </w:r>
                              <w:proofErr w:type="spellEnd"/>
                              <w:r>
                                <w:t xml:space="preserve">» в программе </w:t>
                              </w:r>
                              <w:proofErr w:type="spellStart"/>
                              <w:r>
                                <w:rPr>
                                  <w:lang w:val="en-US"/>
                                </w:rPr>
                                <w:t>RastrWin</w:t>
                              </w:r>
                              <w:proofErr w:type="spellEnd"/>
                              <w:r>
                                <w:t>3</w:t>
                              </w:r>
                            </w:p>
                            <w:p w14:paraId="226D14BF" w14:textId="32921D0B" w:rsidR="00BA7C98" w:rsidRPr="00E52102" w:rsidRDefault="00BA7C98" w:rsidP="000E074B">
                              <w:pPr>
                                <w:pStyle w:val="a3"/>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_x0000_s1083" style="position:absolute;left:0;text-align:left;margin-left:464.2pt;margin-top:16.2pt;width:515.4pt;height:102.6pt;z-index:251731968;mso-position-horizontal:right;mso-position-horizontal-relative:margin;mso-width-relative:margin;mso-height-relative:margin" coordsize="61201,10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">
                <v:shape id="Рисунок 1" o:spid="_x0000_s1084" type="#_x0000_t75" style="position:absolute;left:14212;width:35699;height:6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eYuJcwAAADjAAAADwAAAAAA&#10;AAAAAAAAAACfAgAAZHJzL2Rvd25yZXYueG1sUEsFBgAAAAAEAAQA9wAAAJgDAAAAAA==&#10;">
                  <v:imagedata r:id="rId51" o:title=""/>
                  <v:path arrowok="t"/>
                </v:shape>
                <v:shape id="Надпись 1" o:spid="_x0000_s1085" type="#_x0000_t202" style="position:absolute;top:6781;width:61201;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c7SskA&#10;AADjAAAADwAAAGRycy9kb3ducmV2LnhtbERPS2vCQBC+F/oflil4KXWjjWlJXcVHCx7sQSueh+w0&#10;Cc3Oht3VxH/vCgWP871nOu9NI87kfG1ZwWiYgCAurK65VHD4+Xp5B+EDssbGMim4kIf57PFhirm2&#10;He/ovA+liCHsc1RQhdDmUvqiIoN+aFviyP1aZzDE05VSO+xiuGnkOEkyabDm2FBhS6uKir/9ySjI&#10;1u7U7Xj1vD58bvG7LcfH5eWo1OCpX3yACNSHu/jfvdFxfvqWpq+TLJnA7acIgJx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Uc7SskAAADjAAAADwAAAAAAAAAAAAAAAACYAgAA&#10;ZHJzL2Rvd25yZXYueG1sUEsFBgAAAAAEAAQA9QAAAI4DAAAAAA==&#10;" stroked="f">
                  <v:textbox inset="0,0,0,0">
                    <w:txbxContent>
                      <w:p w14:paraId="2A70EEC3" w14:textId="1868F0BE" w:rsidR="00BA7C98" w:rsidRPr="003B021F" w:rsidRDefault="00BA7C98" w:rsidP="000E074B">
                        <w:pPr>
                          <w:pStyle w:val="a3"/>
                          <w:rPr>
                            <w:noProof/>
                          </w:rPr>
                        </w:pPr>
                        <w:r>
                          <w:t>Рисунок 4.1</w:t>
                        </w:r>
                        <w:r w:rsidRPr="00B9505B">
                          <w:t>4</w:t>
                        </w:r>
                        <w:r>
                          <w:t xml:space="preserve"> — Таблица «Состав/</w:t>
                        </w:r>
                        <w:proofErr w:type="spellStart"/>
                        <w:r>
                          <w:t>Несим</w:t>
                        </w:r>
                        <w:proofErr w:type="spellEnd"/>
                        <w:r>
                          <w:t xml:space="preserve">» в программе </w:t>
                        </w:r>
                        <w:proofErr w:type="spellStart"/>
                        <w:r>
                          <w:rPr>
                            <w:lang w:val="en-US"/>
                          </w:rPr>
                          <w:t>RastrWin</w:t>
                        </w:r>
                        <w:proofErr w:type="spellEnd"/>
                        <w:r>
                          <w:t>3</w:t>
                        </w:r>
                      </w:p>
                      <w:p w14:paraId="226D14BF" w14:textId="32921D0B" w:rsidR="00BA7C98" w:rsidRPr="00E52102" w:rsidRDefault="00BA7C98" w:rsidP="000E074B">
                        <w:pPr>
                          <w:pStyle w:val="a3"/>
                          <w:rPr>
                            <w:szCs w:val="22"/>
                          </w:rPr>
                        </w:pPr>
                      </w:p>
                    </w:txbxContent>
                  </v:textbox>
                </v:shape>
                <w10:wrap type="topAndBottom" anchorx="margin"/>
              </v:group>
            </w:pict>
          </mc:Fallback>
        </mc:AlternateContent>
      </w:r>
    </w:p>
    <w:p w14:paraId="6CA61DDC" w14:textId="5F3C3D97" w:rsidR="00E13F06" w:rsidRDefault="00E13F06" w:rsidP="00E13F06">
      <w:pPr>
        <w:ind w:firstLine="709"/>
        <w:rPr>
          <w:rFonts w:eastAsiaTheme="minorEastAsia"/>
        </w:rPr>
      </w:pPr>
      <w:r>
        <w:rPr>
          <w:rFonts w:eastAsiaTheme="minorEastAsia"/>
        </w:rPr>
        <w:t>При расчете был</w:t>
      </w:r>
      <w:r w:rsidR="00920684">
        <w:rPr>
          <w:rFonts w:eastAsiaTheme="minorEastAsia"/>
        </w:rPr>
        <w:t>и</w:t>
      </w:r>
      <w:r>
        <w:rPr>
          <w:rFonts w:eastAsiaTheme="minorEastAsia"/>
        </w:rPr>
        <w:t xml:space="preserve"> получен</w:t>
      </w:r>
      <w:r w:rsidR="00920684">
        <w:rPr>
          <w:rFonts w:eastAsiaTheme="minorEastAsia"/>
        </w:rPr>
        <w:t>ы</w:t>
      </w:r>
      <w:r>
        <w:rPr>
          <w:rFonts w:eastAsiaTheme="minorEastAsia"/>
        </w:rPr>
        <w:t xml:space="preserve"> значени</w:t>
      </w:r>
      <w:r w:rsidR="00920684">
        <w:rPr>
          <w:rFonts w:eastAsiaTheme="minorEastAsia"/>
        </w:rPr>
        <w:t>я</w:t>
      </w:r>
      <w:r>
        <w:rPr>
          <w:rFonts w:eastAsiaTheme="minorEastAsia"/>
        </w:rPr>
        <w:t xml:space="preserve"> симметричных составляющих тока короткого замыкания. Результаты расчетов представлены в таблице 4.3.</w:t>
      </w:r>
    </w:p>
    <w:p w14:paraId="524ABD03" w14:textId="47ACB3B2" w:rsidR="00090CB0" w:rsidRDefault="00090CB0" w:rsidP="00090CB0">
      <w:pPr>
        <w:spacing w:before="120"/>
        <w:rPr>
          <w:rFonts w:eastAsiaTheme="minorEastAsia"/>
        </w:rPr>
      </w:pPr>
      <w:r>
        <w:lastRenderedPageBreak/>
        <w:t>Таблица 4.3 — Результаты расчет</w:t>
      </w:r>
      <w:r w:rsidR="000A4CF5">
        <w:t>а</w:t>
      </w:r>
      <w:r>
        <w:t xml:space="preserve"> токов однофазного </w:t>
      </w:r>
      <w:proofErr w:type="gramStart"/>
      <w:r>
        <w:t>КЗ</w:t>
      </w:r>
      <w:proofErr w:type="gramEnd"/>
      <w:r>
        <w:t xml:space="preserve"> в </w:t>
      </w:r>
      <w:proofErr w:type="spellStart"/>
      <w:r>
        <w:rPr>
          <w:lang w:val="en-US"/>
        </w:rPr>
        <w:t>RastrWin</w:t>
      </w:r>
      <w:proofErr w:type="spellEnd"/>
      <w:r>
        <w:t xml:space="preserve">3 </w:t>
      </w:r>
    </w:p>
    <w:tbl>
      <w:tblPr>
        <w:tblStyle w:val="a9"/>
        <w:tblW w:w="0" w:type="auto"/>
        <w:tblLook w:val="04A0" w:firstRow="1" w:lastRow="0" w:firstColumn="1" w:lastColumn="0" w:noHBand="0" w:noVBand="1"/>
      </w:tblPr>
      <w:tblGrid>
        <w:gridCol w:w="1555"/>
        <w:gridCol w:w="1275"/>
        <w:gridCol w:w="1418"/>
        <w:gridCol w:w="1417"/>
        <w:gridCol w:w="1276"/>
        <w:gridCol w:w="1418"/>
        <w:gridCol w:w="1269"/>
      </w:tblGrid>
      <w:tr w:rsidR="00090CB0" w14:paraId="7E6D50EE" w14:textId="77777777" w:rsidTr="00090CB0">
        <w:tc>
          <w:tcPr>
            <w:tcW w:w="1555" w:type="dxa"/>
            <w:tcBorders>
              <w:top w:val="single" w:sz="4" w:space="0" w:color="auto"/>
              <w:left w:val="single" w:sz="4" w:space="0" w:color="auto"/>
              <w:bottom w:val="single" w:sz="4" w:space="0" w:color="auto"/>
              <w:right w:val="single" w:sz="4" w:space="0" w:color="auto"/>
            </w:tcBorders>
            <w:vAlign w:val="center"/>
            <w:hideMark/>
          </w:tcPr>
          <w:p w14:paraId="18420884" w14:textId="77777777" w:rsidR="00090CB0" w:rsidRDefault="00090CB0">
            <w:pPr>
              <w:spacing w:line="276" w:lineRule="auto"/>
              <w:jc w:val="center"/>
              <w:rPr>
                <w:rFonts w:eastAsiaTheme="minorEastAsia"/>
              </w:rPr>
            </w:pPr>
            <w:r>
              <w:rPr>
                <w:rFonts w:eastAsiaTheme="minorEastAsia"/>
              </w:rPr>
              <w:t xml:space="preserve">Место </w:t>
            </w:r>
            <w:proofErr w:type="gramStart"/>
            <w:r>
              <w:rPr>
                <w:rFonts w:eastAsiaTheme="minorEastAsia"/>
              </w:rPr>
              <w:t>КЗ</w:t>
            </w:r>
            <w:proofErr w:type="gramEnd"/>
          </w:p>
        </w:tc>
        <w:tc>
          <w:tcPr>
            <w:tcW w:w="1275" w:type="dxa"/>
            <w:tcBorders>
              <w:top w:val="single" w:sz="4" w:space="0" w:color="auto"/>
              <w:left w:val="single" w:sz="4" w:space="0" w:color="auto"/>
              <w:bottom w:val="single" w:sz="4" w:space="0" w:color="auto"/>
              <w:right w:val="single" w:sz="4" w:space="0" w:color="auto"/>
            </w:tcBorders>
            <w:vAlign w:val="center"/>
            <w:hideMark/>
          </w:tcPr>
          <w:p w14:paraId="384D5D10" w14:textId="77777777" w:rsidR="00090CB0" w:rsidRDefault="00090CB0">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1</w:t>
            </w:r>
            <w:r>
              <w:rPr>
                <w:rFonts w:eastAsia="Times New Roman" w:cs="Times New Roman"/>
                <w:color w:val="000000"/>
                <w:lang w:eastAsia="ru-RU"/>
              </w:rPr>
              <w:t>, кА</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F7EFA1" w14:textId="77777777" w:rsidR="00090CB0" w:rsidRDefault="00090CB0">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1</w:t>
            </w:r>
            <w:r>
              <w:rPr>
                <w:rFonts w:eastAsia="Times New Roman" w:cs="Times New Roman"/>
                <w:color w:val="000000"/>
                <w:lang w:eastAsia="ru-RU"/>
              </w:rPr>
              <w:t>, град</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B0AB88" w14:textId="77777777" w:rsidR="00090CB0" w:rsidRDefault="00090CB0">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2</w:t>
            </w:r>
            <w:r>
              <w:rPr>
                <w:rFonts w:eastAsia="Times New Roman" w:cs="Times New Roman"/>
                <w:color w:val="000000"/>
                <w:lang w:eastAsia="ru-RU"/>
              </w:rPr>
              <w:t>, кА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B17B83" w14:textId="77777777" w:rsidR="00090CB0" w:rsidRDefault="00090CB0">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2</w:t>
            </w:r>
            <w:r>
              <w:rPr>
                <w:rFonts w:eastAsia="Times New Roman" w:cs="Times New Roman"/>
                <w:color w:val="000000"/>
                <w:lang w:eastAsia="ru-RU"/>
              </w:rPr>
              <w:t>, град</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DC3B22" w14:textId="77777777" w:rsidR="00090CB0" w:rsidRDefault="00090CB0">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0</w:t>
            </w:r>
            <w:r>
              <w:rPr>
                <w:rFonts w:eastAsia="Times New Roman" w:cs="Times New Roman"/>
                <w:color w:val="000000"/>
                <w:lang w:eastAsia="ru-RU"/>
              </w:rPr>
              <w:t>, кА</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AD592CB" w14:textId="77777777" w:rsidR="00090CB0" w:rsidRDefault="00090CB0">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0</w:t>
            </w:r>
            <w:r>
              <w:rPr>
                <w:rFonts w:eastAsia="Times New Roman" w:cs="Times New Roman"/>
                <w:color w:val="000000"/>
                <w:lang w:eastAsia="ru-RU"/>
              </w:rPr>
              <w:t>, град</w:t>
            </w:r>
          </w:p>
        </w:tc>
      </w:tr>
      <w:tr w:rsidR="00090CB0" w14:paraId="37A169FE" w14:textId="77777777" w:rsidTr="00090CB0">
        <w:tc>
          <w:tcPr>
            <w:tcW w:w="1555" w:type="dxa"/>
            <w:tcBorders>
              <w:top w:val="single" w:sz="4" w:space="0" w:color="auto"/>
              <w:left w:val="single" w:sz="4" w:space="0" w:color="auto"/>
              <w:bottom w:val="single" w:sz="4" w:space="0" w:color="auto"/>
              <w:right w:val="single" w:sz="4" w:space="0" w:color="auto"/>
            </w:tcBorders>
            <w:vAlign w:val="center"/>
            <w:hideMark/>
          </w:tcPr>
          <w:p w14:paraId="42C6BCD6" w14:textId="767654A5" w:rsidR="00090CB0" w:rsidRDefault="00090CB0">
            <w:pPr>
              <w:spacing w:line="276" w:lineRule="auto"/>
              <w:jc w:val="center"/>
              <w:rPr>
                <w:rFonts w:eastAsiaTheme="minorEastAsia"/>
              </w:rPr>
            </w:pPr>
            <w:r>
              <w:rPr>
                <w:rFonts w:eastAsiaTheme="minorEastAsia"/>
              </w:rPr>
              <w:t xml:space="preserve">РУ </w:t>
            </w:r>
            <w:r>
              <w:rPr>
                <w:rFonts w:eastAsiaTheme="minorEastAsia"/>
                <w:lang w:val="en-GB"/>
              </w:rPr>
              <w:t>110</w:t>
            </w:r>
            <w:r>
              <w:rPr>
                <w:rFonts w:eastAsiaTheme="minorEastAsia"/>
              </w:rPr>
              <w:t xml:space="preserve"> </w:t>
            </w:r>
            <w:proofErr w:type="spellStart"/>
            <w:r>
              <w:rPr>
                <w:rFonts w:eastAsiaTheme="minorEastAsia"/>
              </w:rPr>
              <w:t>кВ</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5D4739AE" w14:textId="7D57A3C6" w:rsidR="00090CB0" w:rsidRPr="00B20F63" w:rsidRDefault="00B20F63">
            <w:pPr>
              <w:spacing w:line="276" w:lineRule="auto"/>
              <w:jc w:val="center"/>
              <w:rPr>
                <w:rFonts w:eastAsiaTheme="minorEastAsia"/>
                <w:lang w:val="en-GB"/>
              </w:rPr>
            </w:pPr>
            <w:r>
              <w:rPr>
                <w:rFonts w:eastAsiaTheme="minorEastAsia"/>
                <w:lang w:val="en-GB"/>
              </w:rPr>
              <w:t>7,41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07C9D2F" w14:textId="77777777" w:rsidR="00090CB0" w:rsidRDefault="00090CB0">
            <w:pPr>
              <w:spacing w:line="276" w:lineRule="auto"/>
              <w:jc w:val="center"/>
              <w:rPr>
                <w:rFonts w:eastAsiaTheme="minorEastAsia"/>
              </w:rPr>
            </w:pPr>
            <w:r>
              <w:rPr>
                <w:rFonts w:eastAsiaTheme="minorEastAsia"/>
              </w:rPr>
              <w:t>– 90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A6C6CE" w14:textId="34D29E47" w:rsidR="00090CB0" w:rsidRDefault="00B20F63">
            <w:pPr>
              <w:spacing w:line="276" w:lineRule="auto"/>
              <w:jc w:val="center"/>
              <w:rPr>
                <w:rFonts w:eastAsiaTheme="minorEastAsia"/>
              </w:rPr>
            </w:pPr>
            <w:r>
              <w:rPr>
                <w:rFonts w:eastAsiaTheme="minorEastAsia"/>
                <w:lang w:val="en-GB"/>
              </w:rPr>
              <w:t>7,41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257F2F" w14:textId="77777777" w:rsidR="00090CB0" w:rsidRDefault="00090CB0">
            <w:pPr>
              <w:spacing w:line="276" w:lineRule="auto"/>
              <w:jc w:val="center"/>
              <w:rPr>
                <w:rFonts w:eastAsiaTheme="minorEastAsia"/>
              </w:rPr>
            </w:pPr>
            <w:r>
              <w:rPr>
                <w:rFonts w:eastAsiaTheme="minorEastAsia"/>
              </w:rPr>
              <w:t>– 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8D30AC" w14:textId="01BC8FFD" w:rsidR="00090CB0" w:rsidRDefault="00B20F63">
            <w:pPr>
              <w:spacing w:line="276" w:lineRule="auto"/>
              <w:jc w:val="center"/>
              <w:rPr>
                <w:rFonts w:eastAsiaTheme="minorEastAsia"/>
              </w:rPr>
            </w:pPr>
            <w:r>
              <w:rPr>
                <w:rFonts w:eastAsiaTheme="minorEastAsia"/>
                <w:lang w:val="en-GB"/>
              </w:rPr>
              <w:t>7,41</w:t>
            </w:r>
          </w:p>
        </w:tc>
        <w:tc>
          <w:tcPr>
            <w:tcW w:w="1269" w:type="dxa"/>
            <w:tcBorders>
              <w:top w:val="single" w:sz="4" w:space="0" w:color="auto"/>
              <w:left w:val="single" w:sz="4" w:space="0" w:color="auto"/>
              <w:bottom w:val="single" w:sz="4" w:space="0" w:color="auto"/>
              <w:right w:val="single" w:sz="4" w:space="0" w:color="auto"/>
            </w:tcBorders>
            <w:vAlign w:val="center"/>
            <w:hideMark/>
          </w:tcPr>
          <w:p w14:paraId="0C912768" w14:textId="77777777" w:rsidR="00090CB0" w:rsidRDefault="00090CB0">
            <w:pPr>
              <w:spacing w:line="276" w:lineRule="auto"/>
              <w:jc w:val="center"/>
              <w:rPr>
                <w:rFonts w:eastAsiaTheme="minorEastAsia"/>
              </w:rPr>
            </w:pPr>
            <w:r>
              <w:rPr>
                <w:rFonts w:eastAsiaTheme="minorEastAsia"/>
              </w:rPr>
              <w:t>– 90</w:t>
            </w:r>
          </w:p>
        </w:tc>
      </w:tr>
    </w:tbl>
    <w:p w14:paraId="756D7B1A" w14:textId="7C2F29B1" w:rsidR="0016135B" w:rsidRDefault="0016135B" w:rsidP="00053794">
      <w:pPr>
        <w:pStyle w:val="aa"/>
        <w:ind w:left="432"/>
        <w:rPr>
          <w:lang w:eastAsia="ru-RU"/>
        </w:rPr>
      </w:pPr>
    </w:p>
    <w:p w14:paraId="692CC83E" w14:textId="0C795711" w:rsidR="00A71ABD" w:rsidRDefault="00A71ABD" w:rsidP="000D751E">
      <w:pPr>
        <w:pStyle w:val="3"/>
        <w:numPr>
          <w:ilvl w:val="2"/>
          <w:numId w:val="7"/>
        </w:numPr>
        <w:spacing w:before="280" w:after="120"/>
        <w:ind w:right="-1"/>
        <w:rPr>
          <w:rFonts w:eastAsiaTheme="minorEastAsia"/>
        </w:rPr>
      </w:pPr>
      <w:bookmarkStart w:id="205" w:name="_Toc136364089"/>
      <w:bookmarkStart w:id="206" w:name="_Toc166613540"/>
      <w:r>
        <w:rPr>
          <w:rFonts w:eastAsiaTheme="minorEastAsia"/>
        </w:rPr>
        <w:t>Расчет токов при двухфазном коротком замыкании на землю</w:t>
      </w:r>
      <w:proofErr w:type="gramStart"/>
      <w:r>
        <w:rPr>
          <w:rFonts w:eastAsiaTheme="minorEastAsia"/>
        </w:rPr>
        <w:t> К</w:t>
      </w:r>
      <w:proofErr w:type="gramEnd"/>
      <w:r>
        <w:rPr>
          <w:rFonts w:eastAsiaTheme="minorEastAsia"/>
          <w:vertAlign w:val="superscript"/>
        </w:rPr>
        <w:t>(1,1)</w:t>
      </w:r>
      <w:bookmarkEnd w:id="205"/>
      <w:bookmarkEnd w:id="206"/>
    </w:p>
    <w:p w14:paraId="14878F56" w14:textId="2FFE0AD5" w:rsidR="0016135B" w:rsidRPr="000247B8" w:rsidRDefault="000247B8" w:rsidP="002D2C7B">
      <w:pPr>
        <w:pStyle w:val="aa"/>
        <w:ind w:left="431" w:firstLine="709"/>
        <w:rPr>
          <w:lang w:eastAsia="ru-RU"/>
        </w:rPr>
      </w:pPr>
      <w:r>
        <w:rPr>
          <w:rFonts w:eastAsiaTheme="minorEastAsia"/>
        </w:rPr>
        <w:t>Расчет токов двухфазного короткого замыкания на землю производится аналогично прошлому пункту. На рисунке 4.</w:t>
      </w:r>
      <w:r w:rsidR="00B9505B" w:rsidRPr="00B9505B">
        <w:rPr>
          <w:rFonts w:eastAsiaTheme="minorEastAsia"/>
        </w:rPr>
        <w:t>15</w:t>
      </w:r>
      <w:r>
        <w:rPr>
          <w:rFonts w:eastAsiaTheme="minorEastAsia"/>
        </w:rPr>
        <w:t xml:space="preserve"> показан пример заполнения и полученный результат расчета при коротком замыкании на РУ </w:t>
      </w:r>
      <w:r w:rsidRPr="000247B8">
        <w:rPr>
          <w:rFonts w:eastAsiaTheme="minorEastAsia"/>
        </w:rPr>
        <w:t>110</w:t>
      </w:r>
      <w:r>
        <w:rPr>
          <w:rFonts w:eastAsiaTheme="minorEastAsia"/>
        </w:rPr>
        <w:t xml:space="preserve"> </w:t>
      </w:r>
      <w:proofErr w:type="spellStart"/>
      <w:r>
        <w:rPr>
          <w:rFonts w:eastAsiaTheme="minorEastAsia"/>
        </w:rPr>
        <w:t>кВ</w:t>
      </w:r>
      <w:r w:rsidRPr="000247B8">
        <w:rPr>
          <w:rFonts w:eastAsiaTheme="minorEastAsia"/>
        </w:rPr>
        <w:t>.</w:t>
      </w:r>
      <w:proofErr w:type="spellEnd"/>
    </w:p>
    <w:p w14:paraId="382A070D" w14:textId="77B7CA68" w:rsidR="0019306C" w:rsidRPr="009E2603" w:rsidRDefault="00E45969" w:rsidP="006416C4">
      <w:pPr>
        <w:pStyle w:val="aa"/>
        <w:ind w:left="432"/>
        <w:rPr>
          <w:lang w:eastAsia="ru-RU"/>
        </w:rPr>
      </w:pPr>
      <w:r>
        <w:rPr>
          <w:noProof/>
          <w:lang w:eastAsia="ru-RU"/>
        </w:rPr>
        <mc:AlternateContent>
          <mc:Choice Requires="wpg">
            <w:drawing>
              <wp:anchor distT="0" distB="0" distL="114300" distR="114300" simplePos="0" relativeHeight="251739136" behindDoc="0" locked="0" layoutInCell="1" allowOverlap="1" wp14:anchorId="23FA8D97" wp14:editId="37EC4872">
                <wp:simplePos x="0" y="0"/>
                <wp:positionH relativeFrom="margin">
                  <wp:align>right</wp:align>
                </wp:positionH>
                <wp:positionV relativeFrom="paragraph">
                  <wp:posOffset>241935</wp:posOffset>
                </wp:positionV>
                <wp:extent cx="6469380" cy="1280160"/>
                <wp:effectExtent l="0" t="0" r="7620" b="0"/>
                <wp:wrapTopAndBottom/>
                <wp:docPr id="1503020902" name="Группа 10"/>
                <wp:cNvGraphicFramePr/>
                <a:graphic xmlns:a="http://schemas.openxmlformats.org/drawingml/2006/main">
                  <a:graphicData uri="http://schemas.microsoft.com/office/word/2010/wordprocessingGroup">
                    <wpg:wgp>
                      <wpg:cNvGrpSpPr/>
                      <wpg:grpSpPr>
                        <a:xfrm>
                          <a:off x="0" y="0"/>
                          <a:ext cx="6469380" cy="1280160"/>
                          <a:chOff x="0" y="0"/>
                          <a:chExt cx="6120130" cy="1005840"/>
                        </a:xfrm>
                      </wpg:grpSpPr>
                      <pic:pic xmlns:pic="http://schemas.openxmlformats.org/drawingml/2006/picture">
                        <pic:nvPicPr>
                          <pic:cNvPr id="442129821" name="Рисунок 1"/>
                          <pic:cNvPicPr>
                            <a:picLocks noChangeAspect="1"/>
                          </pic:cNvPicPr>
                        </pic:nvPicPr>
                        <pic:blipFill>
                          <a:blip r:embed="rId52">
                            <a:extLst>
                              <a:ext uri="{28A0092B-C50C-407E-A947-70E740481C1C}">
                                <a14:useLocalDpi xmlns:a14="http://schemas.microsoft.com/office/drawing/2010/main" val="0"/>
                              </a:ext>
                            </a:extLst>
                          </a:blip>
                          <a:srcRect/>
                          <a:stretch/>
                        </pic:blipFill>
                        <pic:spPr>
                          <a:xfrm>
                            <a:off x="1500387" y="0"/>
                            <a:ext cx="3119355" cy="638175"/>
                          </a:xfrm>
                          <a:prstGeom prst="rect">
                            <a:avLst/>
                          </a:prstGeom>
                        </pic:spPr>
                      </pic:pic>
                      <wps:wsp>
                        <wps:cNvPr id="1308862606" name="Надпись 1"/>
                        <wps:cNvSpPr txBox="1"/>
                        <wps:spPr>
                          <a:xfrm>
                            <a:off x="0" y="693420"/>
                            <a:ext cx="6120130" cy="312420"/>
                          </a:xfrm>
                          <a:prstGeom prst="rect">
                            <a:avLst/>
                          </a:prstGeom>
                          <a:solidFill>
                            <a:prstClr val="white"/>
                          </a:solidFill>
                          <a:ln>
                            <a:noFill/>
                          </a:ln>
                        </wps:spPr>
                        <wps:txbx>
                          <w:txbxContent>
                            <w:p w14:paraId="173E62CA" w14:textId="2BE58B1A" w:rsidR="00BA7C98" w:rsidRPr="003B021F" w:rsidRDefault="00BA7C98" w:rsidP="00E45969">
                              <w:pPr>
                                <w:pStyle w:val="a3"/>
                                <w:rPr>
                                  <w:noProof/>
                                </w:rPr>
                              </w:pPr>
                              <w:r>
                                <w:t>Рисунок 4.15 — Таблица «Состав/</w:t>
                              </w:r>
                              <w:proofErr w:type="spellStart"/>
                              <w:r>
                                <w:t>Несим</w:t>
                              </w:r>
                              <w:proofErr w:type="spellEnd"/>
                              <w:r>
                                <w:t xml:space="preserve">» в программе </w:t>
                              </w:r>
                              <w:proofErr w:type="spellStart"/>
                              <w:r>
                                <w:rPr>
                                  <w:lang w:val="en-US"/>
                                </w:rPr>
                                <w:t>RastrWin</w:t>
                              </w:r>
                              <w:proofErr w:type="spellEnd"/>
                              <w:r>
                                <w:t>3</w:t>
                              </w:r>
                            </w:p>
                            <w:p w14:paraId="7DA94222" w14:textId="410C7DAE" w:rsidR="00BA7C98" w:rsidRPr="002142CF" w:rsidRDefault="00BA7C98" w:rsidP="00E45969">
                              <w:pPr>
                                <w:pStyle w:val="a3"/>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10" o:spid="_x0000_s1086" style="position:absolute;left:0;text-align:left;margin-left:458.2pt;margin-top:19.05pt;width:509.4pt;height:100.8pt;z-index:251739136;mso-position-horizontal:right;mso-position-horizontal-relative:margin;mso-width-relative:margin;mso-height-relative:margin" coordsize="61201,100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">
                <v:shape id="Рисунок 1" o:spid="_x0000_s1087" type="#_x0000_t75" style="position:absolute;left:15003;width:31194;height:6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odL3LAAAA4gAAAA8AAABkcnMvZG93bnJldi54bWxEj09rwkAUxO8Fv8PyhN7qJiGIpq5S+oe0&#10;F8EoQm+P7GsSzL5Ns9sYv71bEDwOM/MbZrUZTSsG6l1jWUE8i0AQl1Y3XCk47D+eFiCcR9bYWiYF&#10;F3KwWU8eVphpe+YdDYWvRICwy1BB7X2XSenKmgy6me2Ig/dje4M+yL6SusdzgJtWJlE0lwYbDgs1&#10;dvRaU3kq/oyC73l+osOvzKuv/H3YHnkfpfGbUo/T8eUZhKfR38O39qdWkKZJnCwXSQz/l8IdkOsr&#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M6HS9ywAAAOIAAAAPAAAAAAAA&#10;AAAAAAAAAJ8CAABkcnMvZG93bnJldi54bWxQSwUGAAAAAAQABAD3AAAAlwMAAAAA&#10;">
                  <v:imagedata r:id="rId53" o:title=""/>
                  <v:path arrowok="t"/>
                </v:shape>
                <v:shape id="Надпись 1" o:spid="_x0000_s1088" type="#_x0000_t202" style="position:absolute;top:6934;width:61201;height:3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tm/scA&#10;AADjAAAADwAAAGRycy9kb3ducmV2LnhtbERPS0sDMRC+C/6HMIIXsYkrhGVtWrRV8KCHPuh52Ex3&#10;l24mS5J2t//eCILH+d4zX06uFxcKsfNs4GmmQBDX3nbcGNjvPh5LEDEhW+w9k4ErRVgubm/mWFk/&#10;8oYu29SIHMKxQgNtSkMlZaxbchhnfiDO3NEHhymfoZE24JjDXS8LpbR02HFuaHGgVUv1aXt2BvQ6&#10;nMcNrx7W+/cv/B6a4vB2PRhzfze9voBINKV/8Z/70+b5z6osdaGVht+fMgBy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7Zv7HAAAA4wAAAA8AAAAAAAAAAAAAAAAAmAIAAGRy&#10;cy9kb3ducmV2LnhtbFBLBQYAAAAABAAEAPUAAACMAwAAAAA=&#10;" stroked="f">
                  <v:textbox inset="0,0,0,0">
                    <w:txbxContent>
                      <w:p w14:paraId="173E62CA" w14:textId="2BE58B1A" w:rsidR="00BA7C98" w:rsidRPr="003B021F" w:rsidRDefault="00BA7C98" w:rsidP="00E45969">
                        <w:pPr>
                          <w:pStyle w:val="a3"/>
                          <w:rPr>
                            <w:noProof/>
                          </w:rPr>
                        </w:pPr>
                        <w:r>
                          <w:t>Рисунок 4.15 — Таблица «Состав/</w:t>
                        </w:r>
                        <w:proofErr w:type="spellStart"/>
                        <w:r>
                          <w:t>Несим</w:t>
                        </w:r>
                        <w:proofErr w:type="spellEnd"/>
                        <w:r>
                          <w:t xml:space="preserve">» в программе </w:t>
                        </w:r>
                        <w:proofErr w:type="spellStart"/>
                        <w:r>
                          <w:rPr>
                            <w:lang w:val="en-US"/>
                          </w:rPr>
                          <w:t>RastrWin</w:t>
                        </w:r>
                        <w:proofErr w:type="spellEnd"/>
                        <w:r>
                          <w:t>3</w:t>
                        </w:r>
                      </w:p>
                      <w:p w14:paraId="7DA94222" w14:textId="410C7DAE" w:rsidR="00BA7C98" w:rsidRPr="002142CF" w:rsidRDefault="00BA7C98" w:rsidP="00E45969">
                        <w:pPr>
                          <w:pStyle w:val="a3"/>
                          <w:rPr>
                            <w:szCs w:val="22"/>
                          </w:rPr>
                        </w:pPr>
                      </w:p>
                    </w:txbxContent>
                  </v:textbox>
                </v:shape>
                <w10:wrap type="topAndBottom" anchorx="margin"/>
              </v:group>
            </w:pict>
          </mc:Fallback>
        </mc:AlternateContent>
      </w:r>
    </w:p>
    <w:p w14:paraId="26ABA720" w14:textId="2C13DFAD" w:rsidR="0016135B" w:rsidRPr="009E2603" w:rsidRDefault="0019306C" w:rsidP="006416C4">
      <w:pPr>
        <w:ind w:firstLine="709"/>
        <w:rPr>
          <w:rFonts w:eastAsiaTheme="minorEastAsia"/>
        </w:rPr>
      </w:pPr>
      <w:r>
        <w:rPr>
          <w:rFonts w:eastAsiaTheme="minorEastAsia"/>
        </w:rPr>
        <w:t>При расчете был</w:t>
      </w:r>
      <w:r w:rsidR="00715BBD">
        <w:rPr>
          <w:rFonts w:eastAsiaTheme="minorEastAsia"/>
        </w:rPr>
        <w:t>и</w:t>
      </w:r>
      <w:r>
        <w:rPr>
          <w:rFonts w:eastAsiaTheme="minorEastAsia"/>
        </w:rPr>
        <w:t xml:space="preserve"> получен</w:t>
      </w:r>
      <w:r w:rsidR="00715BBD">
        <w:rPr>
          <w:rFonts w:eastAsiaTheme="minorEastAsia"/>
        </w:rPr>
        <w:t>ы</w:t>
      </w:r>
      <w:r>
        <w:rPr>
          <w:rFonts w:eastAsiaTheme="minorEastAsia"/>
        </w:rPr>
        <w:t xml:space="preserve"> значени</w:t>
      </w:r>
      <w:r w:rsidR="00715BBD">
        <w:rPr>
          <w:rFonts w:eastAsiaTheme="minorEastAsia"/>
        </w:rPr>
        <w:t>я</w:t>
      </w:r>
      <w:r>
        <w:rPr>
          <w:rFonts w:eastAsiaTheme="minorEastAsia"/>
        </w:rPr>
        <w:t xml:space="preserve"> симметричных составляющих тока короткого замыкания. Результаты расчетов представлены в таблице 4.4.</w:t>
      </w:r>
    </w:p>
    <w:p w14:paraId="7AD0CECC" w14:textId="7A4F9003" w:rsidR="006416C4" w:rsidRDefault="006416C4" w:rsidP="006416C4">
      <w:pPr>
        <w:spacing w:before="120"/>
        <w:ind w:right="-143"/>
        <w:rPr>
          <w:rFonts w:eastAsiaTheme="minorEastAsia"/>
        </w:rPr>
      </w:pPr>
      <w:r>
        <w:t>Таблица 4.4 — Результаты расчет</w:t>
      </w:r>
      <w:r w:rsidR="00715BBD">
        <w:t>а</w:t>
      </w:r>
      <w:r>
        <w:t xml:space="preserve"> токов двухфазного </w:t>
      </w:r>
      <w:proofErr w:type="gramStart"/>
      <w:r>
        <w:t>КЗ</w:t>
      </w:r>
      <w:proofErr w:type="gramEnd"/>
      <w:r>
        <w:t xml:space="preserve"> на землю в </w:t>
      </w:r>
      <w:proofErr w:type="spellStart"/>
      <w:r>
        <w:rPr>
          <w:lang w:val="en-US"/>
        </w:rPr>
        <w:t>RastrWin</w:t>
      </w:r>
      <w:proofErr w:type="spellEnd"/>
      <w:r>
        <w:t xml:space="preserve">3 </w:t>
      </w:r>
    </w:p>
    <w:tbl>
      <w:tblPr>
        <w:tblStyle w:val="a9"/>
        <w:tblW w:w="0" w:type="auto"/>
        <w:tblLook w:val="04A0" w:firstRow="1" w:lastRow="0" w:firstColumn="1" w:lastColumn="0" w:noHBand="0" w:noVBand="1"/>
      </w:tblPr>
      <w:tblGrid>
        <w:gridCol w:w="1555"/>
        <w:gridCol w:w="1275"/>
        <w:gridCol w:w="1418"/>
        <w:gridCol w:w="1417"/>
        <w:gridCol w:w="1276"/>
        <w:gridCol w:w="1418"/>
        <w:gridCol w:w="1269"/>
      </w:tblGrid>
      <w:tr w:rsidR="006416C4" w14:paraId="486D2733" w14:textId="77777777" w:rsidTr="006416C4">
        <w:tc>
          <w:tcPr>
            <w:tcW w:w="1555" w:type="dxa"/>
            <w:tcBorders>
              <w:top w:val="single" w:sz="4" w:space="0" w:color="auto"/>
              <w:left w:val="single" w:sz="4" w:space="0" w:color="auto"/>
              <w:bottom w:val="single" w:sz="4" w:space="0" w:color="auto"/>
              <w:right w:val="single" w:sz="4" w:space="0" w:color="auto"/>
            </w:tcBorders>
            <w:vAlign w:val="center"/>
            <w:hideMark/>
          </w:tcPr>
          <w:p w14:paraId="379A6551" w14:textId="77777777" w:rsidR="006416C4" w:rsidRDefault="006416C4">
            <w:pPr>
              <w:spacing w:line="276" w:lineRule="auto"/>
              <w:jc w:val="center"/>
              <w:rPr>
                <w:rFonts w:eastAsiaTheme="minorEastAsia"/>
              </w:rPr>
            </w:pPr>
            <w:r>
              <w:rPr>
                <w:rFonts w:eastAsiaTheme="minorEastAsia"/>
              </w:rPr>
              <w:t xml:space="preserve">Место </w:t>
            </w:r>
            <w:proofErr w:type="gramStart"/>
            <w:r>
              <w:rPr>
                <w:rFonts w:eastAsiaTheme="minorEastAsia"/>
              </w:rPr>
              <w:t>КЗ</w:t>
            </w:r>
            <w:proofErr w:type="gramEnd"/>
          </w:p>
        </w:tc>
        <w:tc>
          <w:tcPr>
            <w:tcW w:w="1275" w:type="dxa"/>
            <w:tcBorders>
              <w:top w:val="single" w:sz="4" w:space="0" w:color="auto"/>
              <w:left w:val="single" w:sz="4" w:space="0" w:color="auto"/>
              <w:bottom w:val="single" w:sz="4" w:space="0" w:color="auto"/>
              <w:right w:val="single" w:sz="4" w:space="0" w:color="auto"/>
            </w:tcBorders>
            <w:vAlign w:val="center"/>
            <w:hideMark/>
          </w:tcPr>
          <w:p w14:paraId="392D9BFC" w14:textId="77777777" w:rsidR="006416C4" w:rsidRDefault="006416C4">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1</w:t>
            </w:r>
            <w:r>
              <w:rPr>
                <w:rFonts w:eastAsia="Times New Roman" w:cs="Times New Roman"/>
                <w:color w:val="000000"/>
                <w:lang w:eastAsia="ru-RU"/>
              </w:rPr>
              <w:t>, кА</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5C5D7EF" w14:textId="77777777" w:rsidR="006416C4" w:rsidRDefault="006416C4">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1</w:t>
            </w:r>
            <w:r>
              <w:rPr>
                <w:rFonts w:eastAsia="Times New Roman" w:cs="Times New Roman"/>
                <w:color w:val="000000"/>
                <w:lang w:eastAsia="ru-RU"/>
              </w:rPr>
              <w:t>, град</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F9A6F2" w14:textId="77777777" w:rsidR="006416C4" w:rsidRDefault="006416C4">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2</w:t>
            </w:r>
            <w:r>
              <w:rPr>
                <w:rFonts w:eastAsia="Times New Roman" w:cs="Times New Roman"/>
                <w:color w:val="000000"/>
                <w:lang w:eastAsia="ru-RU"/>
              </w:rPr>
              <w:t>, кА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865174" w14:textId="77777777" w:rsidR="006416C4" w:rsidRDefault="006416C4">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2</w:t>
            </w:r>
            <w:r>
              <w:rPr>
                <w:rFonts w:eastAsia="Times New Roman" w:cs="Times New Roman"/>
                <w:color w:val="000000"/>
                <w:lang w:eastAsia="ru-RU"/>
              </w:rPr>
              <w:t>, град</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8EFAA2E" w14:textId="77777777" w:rsidR="006416C4" w:rsidRDefault="006416C4">
            <w:pPr>
              <w:spacing w:line="276" w:lineRule="auto"/>
              <w:jc w:val="center"/>
              <w:rPr>
                <w:rFonts w:eastAsiaTheme="minorEastAsia"/>
              </w:rPr>
            </w:pPr>
            <w:r>
              <w:rPr>
                <w:rFonts w:eastAsia="Times New Roman" w:cs="Times New Roman"/>
                <w:color w:val="000000"/>
                <w:lang w:eastAsia="ru-RU"/>
              </w:rPr>
              <w:t>I</w:t>
            </w:r>
            <w:r>
              <w:rPr>
                <w:rFonts w:eastAsia="Times New Roman" w:cs="Times New Roman"/>
                <w:color w:val="000000"/>
                <w:vertAlign w:val="subscript"/>
                <w:lang w:eastAsia="ru-RU"/>
              </w:rPr>
              <w:t>0</w:t>
            </w:r>
            <w:r>
              <w:rPr>
                <w:rFonts w:eastAsia="Times New Roman" w:cs="Times New Roman"/>
                <w:color w:val="000000"/>
                <w:lang w:eastAsia="ru-RU"/>
              </w:rPr>
              <w:t>, кА</w:t>
            </w:r>
          </w:p>
        </w:tc>
        <w:tc>
          <w:tcPr>
            <w:tcW w:w="1269" w:type="dxa"/>
            <w:tcBorders>
              <w:top w:val="single" w:sz="4" w:space="0" w:color="auto"/>
              <w:left w:val="single" w:sz="4" w:space="0" w:color="auto"/>
              <w:bottom w:val="single" w:sz="4" w:space="0" w:color="auto"/>
              <w:right w:val="single" w:sz="4" w:space="0" w:color="auto"/>
            </w:tcBorders>
            <w:vAlign w:val="center"/>
            <w:hideMark/>
          </w:tcPr>
          <w:p w14:paraId="0D6074CA" w14:textId="77777777" w:rsidR="006416C4" w:rsidRDefault="006416C4">
            <w:pPr>
              <w:spacing w:line="276" w:lineRule="auto"/>
              <w:jc w:val="center"/>
              <w:rPr>
                <w:rFonts w:eastAsiaTheme="minorEastAsia"/>
              </w:rPr>
            </w:pPr>
            <w:r>
              <w:rPr>
                <w:rFonts w:eastAsia="Times New Roman" w:cs="Times New Roman"/>
                <w:color w:val="000000"/>
                <w:lang w:eastAsia="ru-RU"/>
              </w:rPr>
              <w:t>φ</w:t>
            </w:r>
            <w:r>
              <w:rPr>
                <w:rFonts w:eastAsia="Times New Roman" w:cs="Times New Roman"/>
                <w:color w:val="000000"/>
                <w:vertAlign w:val="subscript"/>
                <w:lang w:eastAsia="ru-RU"/>
              </w:rPr>
              <w:t>0</w:t>
            </w:r>
            <w:r>
              <w:rPr>
                <w:rFonts w:eastAsia="Times New Roman" w:cs="Times New Roman"/>
                <w:color w:val="000000"/>
                <w:lang w:eastAsia="ru-RU"/>
              </w:rPr>
              <w:t>, град</w:t>
            </w:r>
          </w:p>
        </w:tc>
      </w:tr>
      <w:tr w:rsidR="006416C4" w14:paraId="59936AE2" w14:textId="77777777" w:rsidTr="006416C4">
        <w:tc>
          <w:tcPr>
            <w:tcW w:w="1555" w:type="dxa"/>
            <w:tcBorders>
              <w:top w:val="single" w:sz="4" w:space="0" w:color="auto"/>
              <w:left w:val="single" w:sz="4" w:space="0" w:color="auto"/>
              <w:bottom w:val="single" w:sz="4" w:space="0" w:color="auto"/>
              <w:right w:val="single" w:sz="4" w:space="0" w:color="auto"/>
            </w:tcBorders>
            <w:vAlign w:val="center"/>
            <w:hideMark/>
          </w:tcPr>
          <w:p w14:paraId="1E85A3C0" w14:textId="57C72CAE" w:rsidR="006416C4" w:rsidRDefault="006416C4">
            <w:pPr>
              <w:spacing w:line="276" w:lineRule="auto"/>
              <w:jc w:val="center"/>
              <w:rPr>
                <w:rFonts w:eastAsiaTheme="minorEastAsia"/>
              </w:rPr>
            </w:pPr>
            <w:r>
              <w:rPr>
                <w:rFonts w:eastAsiaTheme="minorEastAsia"/>
              </w:rPr>
              <w:t xml:space="preserve">РУ </w:t>
            </w:r>
            <w:r>
              <w:rPr>
                <w:rFonts w:eastAsiaTheme="minorEastAsia"/>
                <w:lang w:val="en-GB"/>
              </w:rPr>
              <w:t>110</w:t>
            </w:r>
            <w:r>
              <w:rPr>
                <w:rFonts w:eastAsiaTheme="minorEastAsia"/>
              </w:rPr>
              <w:t xml:space="preserve"> </w:t>
            </w:r>
            <w:proofErr w:type="spellStart"/>
            <w:r>
              <w:rPr>
                <w:rFonts w:eastAsiaTheme="minorEastAsia"/>
              </w:rPr>
              <w:t>кВ</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07E7B686" w14:textId="1973DD5A" w:rsidR="006416C4" w:rsidRPr="00707FA1" w:rsidRDefault="00707FA1">
            <w:pPr>
              <w:spacing w:line="276" w:lineRule="auto"/>
              <w:jc w:val="center"/>
              <w:rPr>
                <w:rFonts w:eastAsiaTheme="minorEastAsia"/>
                <w:lang w:val="en-GB"/>
              </w:rPr>
            </w:pPr>
            <w:r>
              <w:rPr>
                <w:rFonts w:eastAsiaTheme="minorEastAsia"/>
                <w:lang w:val="en-GB"/>
              </w:rPr>
              <w:t>14,37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51E7E1" w14:textId="77777777" w:rsidR="006416C4" w:rsidRDefault="006416C4">
            <w:pPr>
              <w:spacing w:line="276" w:lineRule="auto"/>
              <w:jc w:val="center"/>
              <w:rPr>
                <w:rFonts w:eastAsiaTheme="minorEastAsia"/>
              </w:rPr>
            </w:pPr>
            <w:r>
              <w:rPr>
                <w:rFonts w:eastAsiaTheme="minorEastAsia"/>
              </w:rPr>
              <w:t>– 90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397B3A" w14:textId="405A0F90" w:rsidR="006416C4" w:rsidRPr="00707FA1" w:rsidRDefault="00707FA1">
            <w:pPr>
              <w:spacing w:line="276" w:lineRule="auto"/>
              <w:jc w:val="center"/>
              <w:rPr>
                <w:rFonts w:eastAsiaTheme="minorEastAsia"/>
                <w:lang w:val="en-GB"/>
              </w:rPr>
            </w:pPr>
            <w:r>
              <w:rPr>
                <w:rFonts w:eastAsiaTheme="minorEastAsia"/>
                <w:lang w:val="en-GB"/>
              </w:rPr>
              <w:t>5,66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394DC5" w14:textId="77777777" w:rsidR="006416C4" w:rsidRDefault="006416C4">
            <w:pPr>
              <w:spacing w:line="276" w:lineRule="auto"/>
              <w:jc w:val="center"/>
              <w:rPr>
                <w:rFonts w:eastAsiaTheme="minorEastAsia"/>
              </w:rPr>
            </w:pPr>
            <w:r>
              <w:rPr>
                <w:rFonts w:eastAsiaTheme="minorEastAsia"/>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692F0C" w14:textId="68FC4FAF" w:rsidR="006416C4" w:rsidRPr="00707FA1" w:rsidRDefault="00707FA1">
            <w:pPr>
              <w:spacing w:line="276" w:lineRule="auto"/>
              <w:jc w:val="center"/>
              <w:rPr>
                <w:rFonts w:eastAsiaTheme="minorEastAsia"/>
                <w:lang w:val="en-GB"/>
              </w:rPr>
            </w:pPr>
            <w:r>
              <w:rPr>
                <w:rFonts w:eastAsiaTheme="minorEastAsia"/>
                <w:lang w:val="en-GB"/>
              </w:rPr>
              <w:t>8,71</w:t>
            </w:r>
          </w:p>
        </w:tc>
        <w:tc>
          <w:tcPr>
            <w:tcW w:w="1269" w:type="dxa"/>
            <w:tcBorders>
              <w:top w:val="single" w:sz="4" w:space="0" w:color="auto"/>
              <w:left w:val="single" w:sz="4" w:space="0" w:color="auto"/>
              <w:bottom w:val="single" w:sz="4" w:space="0" w:color="auto"/>
              <w:right w:val="single" w:sz="4" w:space="0" w:color="auto"/>
            </w:tcBorders>
            <w:vAlign w:val="center"/>
            <w:hideMark/>
          </w:tcPr>
          <w:p w14:paraId="173EA6D8" w14:textId="77777777" w:rsidR="006416C4" w:rsidRDefault="006416C4">
            <w:pPr>
              <w:spacing w:line="276" w:lineRule="auto"/>
              <w:jc w:val="center"/>
              <w:rPr>
                <w:rFonts w:eastAsiaTheme="minorEastAsia"/>
              </w:rPr>
            </w:pPr>
            <w:r>
              <w:rPr>
                <w:rFonts w:eastAsiaTheme="minorEastAsia"/>
              </w:rPr>
              <w:t>90</w:t>
            </w:r>
          </w:p>
        </w:tc>
      </w:tr>
    </w:tbl>
    <w:p w14:paraId="3D59AB44" w14:textId="77777777" w:rsidR="0016135B" w:rsidRDefault="0016135B" w:rsidP="00053794">
      <w:pPr>
        <w:pStyle w:val="aa"/>
        <w:ind w:left="432"/>
        <w:rPr>
          <w:lang w:eastAsia="ru-RU"/>
        </w:rPr>
      </w:pPr>
    </w:p>
    <w:p w14:paraId="0CB32DC3" w14:textId="54F67EFE" w:rsidR="00B125C4" w:rsidRPr="00B125C4" w:rsidRDefault="00B125C4" w:rsidP="000D751E">
      <w:pPr>
        <w:pStyle w:val="2"/>
        <w:numPr>
          <w:ilvl w:val="1"/>
          <w:numId w:val="7"/>
        </w:numPr>
        <w:jc w:val="both"/>
        <w:rPr>
          <w:bCs/>
        </w:rPr>
      </w:pPr>
      <w:bookmarkStart w:id="207" w:name="_Toc129539765"/>
      <w:bookmarkStart w:id="208" w:name="_Toc136364090"/>
      <w:bookmarkStart w:id="209" w:name="_Toc166613541"/>
      <w:r>
        <w:t>Сравнительная оценка результатов расчета токов симметричных и несимметричных коротких замыканий</w:t>
      </w:r>
      <w:bookmarkEnd w:id="207"/>
      <w:bookmarkEnd w:id="208"/>
      <w:bookmarkEnd w:id="209"/>
    </w:p>
    <w:p w14:paraId="6941AA34" w14:textId="6DD271D0" w:rsidR="00C551BE" w:rsidRPr="00C551BE" w:rsidRDefault="00C551BE" w:rsidP="00C551BE">
      <w:pPr>
        <w:pStyle w:val="aa"/>
        <w:ind w:left="431" w:firstLine="709"/>
        <w:rPr>
          <w:rFonts w:eastAsiaTheme="minorEastAsia"/>
        </w:rPr>
      </w:pPr>
      <w:r w:rsidRPr="00C551BE">
        <w:rPr>
          <w:rFonts w:eastAsiaTheme="minorEastAsia"/>
        </w:rPr>
        <w:t>Для сравнения результатов необходимо найти полное значение токов короткого замыкания</w:t>
      </w:r>
      <w:r w:rsidR="008C6DBE">
        <w:rPr>
          <w:rFonts w:eastAsiaTheme="minorEastAsia"/>
        </w:rPr>
        <w:t>, вычисленных</w:t>
      </w:r>
      <w:r w:rsidRPr="00C551BE">
        <w:rPr>
          <w:rFonts w:eastAsiaTheme="minorEastAsia"/>
        </w:rPr>
        <w:t xml:space="preserve"> в программе </w:t>
      </w:r>
      <w:proofErr w:type="spellStart"/>
      <w:r w:rsidRPr="00C551BE">
        <w:rPr>
          <w:rFonts w:eastAsiaTheme="minorEastAsia"/>
          <w:lang w:val="en-US"/>
        </w:rPr>
        <w:t>RastrWin</w:t>
      </w:r>
      <w:proofErr w:type="spellEnd"/>
      <w:r w:rsidRPr="00C551BE">
        <w:rPr>
          <w:rFonts w:eastAsiaTheme="minorEastAsia"/>
        </w:rPr>
        <w:t xml:space="preserve">3. </w:t>
      </w:r>
    </w:p>
    <w:p w14:paraId="1A908C7F" w14:textId="77777777" w:rsidR="006C3CB6" w:rsidRPr="009E2603" w:rsidRDefault="004220E1" w:rsidP="004220E1">
      <w:pPr>
        <w:ind w:firstLine="709"/>
        <w:rPr>
          <w:rFonts w:eastAsiaTheme="minorEastAsia"/>
        </w:rPr>
      </w:pPr>
      <w:r>
        <w:rPr>
          <w:rFonts w:eastAsiaTheme="minorEastAsia"/>
        </w:rPr>
        <w:t>Пример расчета для точки К</w:t>
      </w:r>
      <w:proofErr w:type="gramStart"/>
      <w:r w:rsidRPr="004220E1">
        <w:rPr>
          <w:rFonts w:eastAsiaTheme="minorEastAsia"/>
          <w:vertAlign w:val="subscript"/>
        </w:rPr>
        <w:t>1</w:t>
      </w:r>
      <w:proofErr w:type="gramEnd"/>
      <w:r>
        <w:rPr>
          <w:rFonts w:eastAsiaTheme="minorEastAsia"/>
        </w:rPr>
        <w:t xml:space="preserve">. </w:t>
      </w:r>
    </w:p>
    <w:p w14:paraId="0C0D5E7C" w14:textId="4BB930C3" w:rsidR="004220E1" w:rsidRDefault="004220E1" w:rsidP="004220E1">
      <w:pPr>
        <w:ind w:firstLine="709"/>
        <w:rPr>
          <w:rFonts w:eastAsiaTheme="minorEastAsia"/>
        </w:rPr>
      </w:pPr>
      <w:r>
        <w:rPr>
          <w:rFonts w:eastAsiaTheme="minorEastAsia"/>
        </w:rPr>
        <w:t xml:space="preserve">В случае трехфазного </w:t>
      </w:r>
      <w:proofErr w:type="gramStart"/>
      <w:r>
        <w:rPr>
          <w:rFonts w:eastAsiaTheme="minorEastAsia"/>
        </w:rPr>
        <w:t>КЗ</w:t>
      </w:r>
      <w:proofErr w:type="gramEnd"/>
      <w:r>
        <w:rPr>
          <w:rFonts w:eastAsiaTheme="minorEastAsia"/>
        </w:rPr>
        <w:t>:</w:t>
      </w:r>
    </w:p>
    <w:p w14:paraId="5BB3528D" w14:textId="6B12C173" w:rsidR="0016135B" w:rsidRPr="006C3CB6" w:rsidRDefault="00BA7C98" w:rsidP="006C3CB6">
      <w:pPr>
        <w:ind w:firstLine="709"/>
        <w:rPr>
          <w:rFonts w:eastAsiaTheme="minorEastAsia"/>
          <w:lang w:val="en-US"/>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rPr>
                <m:t>К1</m:t>
              </m:r>
              <m:ctrlPr>
                <w:rPr>
                  <w:rFonts w:ascii="Cambria Math" w:eastAsia="Arial Unicode MS" w:hAnsi="Cambria Math" w:cs="Tahoma"/>
                  <w:i/>
                  <w:noProof/>
                </w:rPr>
              </m:ctrlPr>
            </m:sub>
            <m:sup>
              <m:r>
                <w:rPr>
                  <w:rFonts w:ascii="Cambria Math" w:eastAsia="Arial Unicode MS" w:hAnsi="Cambria Math" w:cs="Tahoma"/>
                  <w:noProof/>
                </w:rPr>
                <m:t>(3)</m:t>
              </m:r>
            </m:sup>
          </m:sSubSup>
          <m:r>
            <w:rPr>
              <w:rFonts w:ascii="Cambria Math" w:eastAsia="Arial Unicode MS" w:hAnsi="Cambria Math" w:cs="Tahoma"/>
              <w:noProof/>
              <w:lang w:val="en-US"/>
            </w:rPr>
            <m:t>=</m:t>
          </m:r>
          <m:d>
            <m:dPr>
              <m:begChr m:val="|"/>
              <m:endChr m:val="|"/>
              <m:ctrlPr>
                <w:rPr>
                  <w:rFonts w:ascii="Cambria Math" w:eastAsia="Arial Unicode MS" w:hAnsi="Cambria Math" w:cs="Tahoma"/>
                  <w:i/>
                  <w:noProof/>
                  <w:lang w:val="en-US"/>
                </w:rPr>
              </m:ctrlPr>
            </m:dPr>
            <m:e>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rPr>
                    <m:t>1</m:t>
                  </m:r>
                  <m:ctrlPr>
                    <w:rPr>
                      <w:rFonts w:ascii="Cambria Math" w:eastAsia="Arial Unicode MS" w:hAnsi="Cambria Math" w:cs="Tahoma"/>
                      <w:i/>
                      <w:noProof/>
                    </w:rPr>
                  </m:ctrlPr>
                </m:sub>
                <m:sup>
                  <m:r>
                    <w:rPr>
                      <w:rFonts w:ascii="Cambria Math" w:eastAsia="Arial Unicode MS" w:hAnsi="Cambria Math" w:cs="Tahoma"/>
                      <w:noProof/>
                    </w:rPr>
                    <m:t>(3)</m:t>
                  </m:r>
                </m:sup>
              </m:sSubSup>
            </m:e>
          </m:d>
          <m:r>
            <w:rPr>
              <w:rFonts w:ascii="Cambria Math" w:eastAsia="Arial Unicode MS" w:hAnsi="Cambria Math" w:cs="Tahoma"/>
              <w:noProof/>
              <w:lang w:val="en-US"/>
            </w:rPr>
            <m:t>=20,37 кА .</m:t>
          </m:r>
        </m:oMath>
      </m:oMathPara>
    </w:p>
    <w:p w14:paraId="3E431D10" w14:textId="380795CF" w:rsidR="006C3CB6" w:rsidRDefault="006C3CB6" w:rsidP="006C3CB6">
      <w:pPr>
        <w:ind w:firstLine="709"/>
        <w:rPr>
          <w:rFonts w:eastAsiaTheme="minorEastAsia"/>
          <w:lang w:val="en-GB"/>
        </w:rPr>
      </w:pPr>
      <w:r>
        <w:rPr>
          <w:rFonts w:eastAsiaTheme="minorEastAsia"/>
        </w:rPr>
        <w:lastRenderedPageBreak/>
        <w:t xml:space="preserve">В случае двухфазного </w:t>
      </w:r>
      <w:proofErr w:type="gramStart"/>
      <w:r>
        <w:rPr>
          <w:rFonts w:eastAsiaTheme="minorEastAsia"/>
        </w:rPr>
        <w:t>КЗ</w:t>
      </w:r>
      <w:proofErr w:type="gramEnd"/>
      <w:r>
        <w:rPr>
          <w:rFonts w:eastAsiaTheme="minorEastAsia"/>
          <w:lang w:val="en-GB"/>
        </w:rPr>
        <w:t>:</w:t>
      </w:r>
    </w:p>
    <w:p w14:paraId="4B04BC86" w14:textId="19EA8123" w:rsidR="005E16BB" w:rsidRPr="00EE3C16" w:rsidRDefault="00BA7C98" w:rsidP="005E16BB">
      <w:pPr>
        <w:pStyle w:val="aa"/>
        <w:ind w:left="432"/>
        <w:rPr>
          <w:i/>
          <w:lang w:eastAsia="ru-RU"/>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rad>
            <m:radPr>
              <m:degHide m:val="1"/>
              <m:ctrlPr>
                <w:rPr>
                  <w:rFonts w:ascii="Cambria Math" w:eastAsia="Arial Unicode MS" w:hAnsi="Cambria Math" w:cs="Tahoma"/>
                  <w:i/>
                  <w:noProof/>
                  <w:lang w:val="en-GB"/>
                </w:rPr>
              </m:ctrlPr>
            </m:radPr>
            <m:deg/>
            <m:e>
              <m:r>
                <w:rPr>
                  <w:rFonts w:ascii="Cambria Math" w:eastAsia="Arial Unicode MS" w:hAnsi="Cambria Math" w:cs="Tahoma"/>
                  <w:noProof/>
                  <w:lang w:val="en-GB"/>
                </w:rPr>
                <m:t>3</m:t>
              </m:r>
            </m:e>
          </m:rad>
          <m:r>
            <w:rPr>
              <w:rFonts w:ascii="Cambria Math" w:eastAsia="Arial Unicode MS" w:hAnsi="Cambria Math" w:cs="Tahoma"/>
              <w:noProof/>
              <w:lang w:val="en-GB"/>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2</m:t>
                  </m:r>
                </m:e>
              </m:d>
            </m:sup>
          </m:sSubSup>
          <m:r>
            <w:rPr>
              <w:rFonts w:ascii="Cambria Math" w:eastAsia="Arial Unicode MS" w:hAnsi="Cambria Math" w:cs="Tahoma"/>
              <w:noProof/>
              <w:lang w:val="en-US"/>
            </w:rPr>
            <m:t>=</m:t>
          </m:r>
          <m:rad>
            <m:radPr>
              <m:degHide m:val="1"/>
              <m:ctrlPr>
                <w:rPr>
                  <w:rFonts w:ascii="Cambria Math" w:eastAsia="Arial Unicode MS" w:hAnsi="Cambria Math" w:cs="Tahoma"/>
                  <w:i/>
                  <w:noProof/>
                  <w:lang w:val="en-GB"/>
                </w:rPr>
              </m:ctrlPr>
            </m:radPr>
            <m:deg/>
            <m:e>
              <m:r>
                <w:rPr>
                  <w:rFonts w:ascii="Cambria Math" w:eastAsia="Arial Unicode MS" w:hAnsi="Cambria Math" w:cs="Tahoma"/>
                  <w:noProof/>
                  <w:lang w:val="en-GB"/>
                </w:rPr>
                <m:t>3</m:t>
              </m:r>
            </m:e>
          </m:rad>
          <m:r>
            <w:rPr>
              <w:rFonts w:ascii="Cambria Math" w:eastAsia="Arial Unicode MS" w:hAnsi="Cambria Math" w:cs="Tahoma"/>
              <w:noProof/>
              <w:lang w:val="en-GB"/>
            </w:rPr>
            <m:t>∙</m:t>
          </m:r>
          <m:r>
            <w:rPr>
              <w:rFonts w:ascii="Cambria Math" w:eastAsia="Arial Unicode MS" w:hAnsi="Cambria Math" w:cs="Tahoma"/>
              <w:noProof/>
              <w:lang w:val="en-US"/>
            </w:rPr>
            <m:t>9</m:t>
          </m:r>
          <m:r>
            <w:rPr>
              <w:rFonts w:ascii="Cambria Math" w:eastAsia="Arial Unicode MS" w:hAnsi="Cambria Math" w:cs="Tahoma"/>
              <w:noProof/>
            </w:rPr>
            <m:t>,88=</m:t>
          </m:r>
          <m:r>
            <w:rPr>
              <w:rFonts w:ascii="Cambria Math" w:eastAsia="Arial Unicode MS" w:hAnsi="Cambria Math" w:cs="Tahoma"/>
              <w:noProof/>
              <w:lang w:val="en-GB"/>
            </w:rPr>
            <m:t xml:space="preserve">17,11 </m:t>
          </m:r>
          <m:r>
            <w:rPr>
              <w:rFonts w:ascii="Cambria Math" w:eastAsia="Arial Unicode MS" w:hAnsi="Cambria Math" w:cs="Tahoma"/>
              <w:noProof/>
            </w:rPr>
            <m:t>кА.</m:t>
          </m:r>
        </m:oMath>
      </m:oMathPara>
    </w:p>
    <w:p w14:paraId="3C139394" w14:textId="301A6B1D" w:rsidR="006C3CB6" w:rsidRDefault="004E117A" w:rsidP="006C3CB6">
      <w:pPr>
        <w:ind w:firstLine="709"/>
        <w:rPr>
          <w:rFonts w:eastAsiaTheme="minorEastAsia"/>
          <w:lang w:val="en-GB"/>
        </w:rPr>
      </w:pPr>
      <w:r>
        <w:rPr>
          <w:rFonts w:eastAsiaTheme="minorEastAsia"/>
        </w:rPr>
        <w:t xml:space="preserve">В случае однофазного </w:t>
      </w:r>
      <w:proofErr w:type="gramStart"/>
      <w:r>
        <w:rPr>
          <w:rFonts w:eastAsiaTheme="minorEastAsia"/>
        </w:rPr>
        <w:t>КЗ</w:t>
      </w:r>
      <w:proofErr w:type="gramEnd"/>
      <w:r>
        <w:rPr>
          <w:rFonts w:eastAsiaTheme="minorEastAsia"/>
          <w:lang w:val="en-GB"/>
        </w:rPr>
        <w:t>:</w:t>
      </w:r>
    </w:p>
    <w:p w14:paraId="1980618A" w14:textId="5DD653C3" w:rsidR="004E117A" w:rsidRPr="00D87D39" w:rsidRDefault="00BA7C98" w:rsidP="004E117A">
      <w:pPr>
        <w:pStyle w:val="aa"/>
        <w:ind w:left="432"/>
        <w:rPr>
          <w:i/>
          <w:lang w:eastAsia="ru-RU"/>
        </w:rPr>
      </w:pPr>
      <m:oMathPara>
        <m:oMath>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m:t>
                  </m:r>
                </m:e>
              </m:d>
            </m:sup>
          </m:sSubSup>
          <m:r>
            <w:rPr>
              <w:rFonts w:ascii="Cambria Math" w:eastAsia="Arial Unicode MS" w:hAnsi="Cambria Math" w:cs="Tahoma"/>
              <w:noProof/>
              <w:lang w:val="en-US"/>
            </w:rPr>
            <m:t>=3∙</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m:t>
                  </m:r>
                </m:e>
              </m:d>
            </m:sup>
          </m:sSubSup>
          <m:r>
            <w:rPr>
              <w:rFonts w:ascii="Cambria Math" w:eastAsia="Arial Unicode MS" w:hAnsi="Cambria Math" w:cs="Tahoma"/>
              <w:noProof/>
              <w:lang w:val="en-US"/>
            </w:rPr>
            <m:t>=3∙7,41=22,2</m:t>
          </m:r>
          <m:r>
            <w:rPr>
              <w:rFonts w:ascii="Cambria Math" w:eastAsia="Arial Unicode MS" w:hAnsi="Cambria Math" w:cs="Tahoma"/>
              <w:noProof/>
            </w:rPr>
            <m:t>3</m:t>
          </m:r>
          <m:r>
            <w:rPr>
              <w:rFonts w:ascii="Cambria Math" w:eastAsia="Arial Unicode MS" w:hAnsi="Cambria Math" w:cs="Tahoma"/>
              <w:noProof/>
              <w:lang w:val="en-US"/>
            </w:rPr>
            <m:t xml:space="preserve"> </m:t>
          </m:r>
          <m:r>
            <w:rPr>
              <w:rFonts w:ascii="Cambria Math" w:eastAsia="Arial Unicode MS" w:hAnsi="Cambria Math" w:cs="Tahoma"/>
              <w:noProof/>
            </w:rPr>
            <m:t>кА.</m:t>
          </m:r>
        </m:oMath>
      </m:oMathPara>
    </w:p>
    <w:p w14:paraId="17CE49B2" w14:textId="30229E18" w:rsidR="004E117A" w:rsidRPr="009E2603" w:rsidRDefault="00310772" w:rsidP="006C3CB6">
      <w:pPr>
        <w:ind w:firstLine="709"/>
        <w:rPr>
          <w:rFonts w:eastAsiaTheme="minorEastAsia"/>
        </w:rPr>
      </w:pPr>
      <w:r>
        <w:rPr>
          <w:rFonts w:eastAsiaTheme="minorEastAsia"/>
        </w:rPr>
        <w:t xml:space="preserve">В случае двухфазного </w:t>
      </w:r>
      <w:proofErr w:type="gramStart"/>
      <w:r>
        <w:rPr>
          <w:rFonts w:eastAsiaTheme="minorEastAsia"/>
        </w:rPr>
        <w:t>КЗ</w:t>
      </w:r>
      <w:proofErr w:type="gramEnd"/>
      <w:r>
        <w:rPr>
          <w:rFonts w:eastAsiaTheme="minorEastAsia"/>
        </w:rPr>
        <w:t xml:space="preserve"> на землю</w:t>
      </w:r>
      <w:r w:rsidRPr="00310772">
        <w:rPr>
          <w:rFonts w:eastAsiaTheme="minorEastAsia"/>
        </w:rPr>
        <w:t>:</w:t>
      </w:r>
    </w:p>
    <w:p w14:paraId="4D56AB91" w14:textId="458C36DA" w:rsidR="000260E6" w:rsidRDefault="00BA7C98" w:rsidP="000260E6">
      <w:pPr>
        <w:jc w:val="center"/>
        <w:rPr>
          <w:rFonts w:eastAsiaTheme="minorEastAsia"/>
          <w:sz w:val="24"/>
        </w:rPr>
      </w:pPr>
      <m:oMathPara>
        <m:oMath>
          <m:sSubSup>
            <m:sSubSupPr>
              <m:ctrlPr>
                <w:rPr>
                  <w:rFonts w:ascii="Cambria Math" w:eastAsia="Times New Roman" w:hAnsi="Cambria Math" w:cs="Times New Roman"/>
                  <w:i/>
                  <w:sz w:val="24"/>
                  <w:szCs w:val="24"/>
                </w:rPr>
              </m:ctrlPr>
            </m:sSubSupPr>
            <m:e>
              <m:r>
                <w:rPr>
                  <w:rFonts w:ascii="Cambria Math" w:hAnsi="Cambria Math"/>
                  <w:sz w:val="24"/>
                  <w:lang w:val="en-US"/>
                </w:rPr>
                <m:t>I</m:t>
              </m:r>
            </m:e>
            <m:sub>
              <m:r>
                <w:rPr>
                  <w:rFonts w:ascii="Cambria Math" w:hAnsi="Cambria Math"/>
                  <w:sz w:val="24"/>
                </w:rPr>
                <m:t>К1</m:t>
              </m:r>
            </m:sub>
            <m:sup>
              <m:r>
                <w:rPr>
                  <w:rFonts w:ascii="Cambria Math" w:hAnsi="Cambria Math"/>
                  <w:sz w:val="24"/>
                </w:rPr>
                <m:t>(1,1)</m:t>
              </m:r>
            </m:sup>
          </m:sSubSup>
          <m:r>
            <w:rPr>
              <w:rFonts w:ascii="Cambria Math" w:hAnsi="Cambria Math"/>
              <w:sz w:val="24"/>
            </w:rPr>
            <m:t>=</m:t>
          </m:r>
          <m:rad>
            <m:radPr>
              <m:degHide m:val="1"/>
              <m:ctrlPr>
                <w:rPr>
                  <w:rFonts w:ascii="Cambria Math" w:eastAsia="Times New Roman" w:hAnsi="Cambria Math" w:cs="Times New Roman"/>
                  <w:i/>
                  <w:sz w:val="24"/>
                  <w:szCs w:val="24"/>
                </w:rPr>
              </m:ctrlPr>
            </m:radPr>
            <m:deg/>
            <m:e>
              <m:r>
                <w:rPr>
                  <w:rFonts w:ascii="Cambria Math" w:hAnsi="Cambria Math"/>
                  <w:sz w:val="24"/>
                </w:rPr>
                <m:t>3</m:t>
              </m:r>
            </m:e>
          </m:rad>
          <m:r>
            <w:rPr>
              <w:rFonts w:ascii="Cambria Math" w:hAnsi="Cambria Math"/>
              <w:sz w:val="24"/>
            </w:rPr>
            <m:t>∙</m:t>
          </m:r>
          <m:rad>
            <m:radPr>
              <m:degHide m:val="1"/>
              <m:ctrlPr>
                <w:rPr>
                  <w:rFonts w:ascii="Cambria Math" w:eastAsia="Times New Roman" w:hAnsi="Cambria Math" w:cs="Times New Roman"/>
                  <w:i/>
                  <w:sz w:val="24"/>
                  <w:szCs w:val="24"/>
                  <w:lang w:val="en-US"/>
                </w:rPr>
              </m:ctrlPr>
            </m:radPr>
            <m:deg/>
            <m:e>
              <m:r>
                <w:rPr>
                  <w:rFonts w:ascii="Cambria Math" w:hAnsi="Cambria Math"/>
                  <w:sz w:val="24"/>
                </w:rPr>
                <m:t>1-</m:t>
              </m:r>
              <m:f>
                <m:fPr>
                  <m:ctrlPr>
                    <w:rPr>
                      <w:rFonts w:ascii="Cambria Math" w:eastAsia="Times New Roman" w:hAnsi="Cambria Math" w:cs="Times New Roman"/>
                      <w:i/>
                      <w:sz w:val="24"/>
                      <w:szCs w:val="24"/>
                      <w:lang w:val="en-US"/>
                    </w:rPr>
                  </m:ctrlPr>
                </m:fPr>
                <m:num>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hAnsi="Cambria Math"/>
                      <w:sz w:val="24"/>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num>
                <m:den>
                  <m:sSup>
                    <m:sSupPr>
                      <m:ctrlPr>
                        <w:rPr>
                          <w:rFonts w:ascii="Cambria Math" w:eastAsia="Times New Roman" w:hAnsi="Cambria Math" w:cs="Times New Roman"/>
                          <w:i/>
                          <w:sz w:val="24"/>
                          <w:szCs w:val="24"/>
                          <w:lang w:val="en-US"/>
                        </w:rPr>
                      </m:ctrlPr>
                    </m:sSupPr>
                    <m:e>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2экв К1</m:t>
                          </m:r>
                        </m:sub>
                      </m:sSub>
                      <m:r>
                        <w:rPr>
                          <w:rFonts w:ascii="Cambria Math" w:hAnsi="Cambria Math"/>
                          <w:sz w:val="24"/>
                        </w:rPr>
                        <m:t>+</m:t>
                      </m:r>
                      <m:sSub>
                        <m:sSubPr>
                          <m:ctrlPr>
                            <w:rPr>
                              <w:rFonts w:ascii="Cambria Math" w:eastAsiaTheme="minorEastAsia" w:hAnsi="Cambria Math"/>
                              <w:i/>
                            </w:rPr>
                          </m:ctrlPr>
                        </m:sSubPr>
                        <m:e>
                          <m:r>
                            <w:rPr>
                              <w:rFonts w:ascii="Cambria Math" w:eastAsiaTheme="minorEastAsia" w:hAnsi="Cambria Math"/>
                              <w:lang w:val="en-US"/>
                            </w:rPr>
                            <m:t>x</m:t>
                          </m:r>
                        </m:e>
                        <m:sub>
                          <m:r>
                            <w:rPr>
                              <w:rFonts w:ascii="Cambria Math" w:eastAsiaTheme="minorEastAsia" w:hAnsi="Cambria Math"/>
                            </w:rPr>
                            <m:t>0экв К1</m:t>
                          </m:r>
                        </m:sub>
                      </m:sSub>
                      <m:r>
                        <w:rPr>
                          <w:rFonts w:ascii="Cambria Math" w:hAnsi="Cambria Math"/>
                          <w:sz w:val="24"/>
                        </w:rPr>
                        <m:t>)</m:t>
                      </m:r>
                    </m:e>
                    <m:sup>
                      <m:r>
                        <w:rPr>
                          <w:rFonts w:ascii="Cambria Math" w:hAnsi="Cambria Math"/>
                          <w:sz w:val="24"/>
                        </w:rPr>
                        <m:t>2</m:t>
                      </m:r>
                    </m:sup>
                  </m:sSup>
                </m:den>
              </m:f>
            </m:e>
          </m:rad>
          <m:r>
            <w:rPr>
              <w:rFonts w:ascii="Cambria Math" w:hAnsi="Cambria Math"/>
              <w:sz w:val="24"/>
            </w:rPr>
            <m:t>∙</m:t>
          </m:r>
          <m:sSubSup>
            <m:sSubSupPr>
              <m:ctrlPr>
                <w:rPr>
                  <w:rFonts w:ascii="Cambria Math" w:eastAsia="Arial Unicode MS" w:hAnsi="Cambria Math" w:cs="Tahoma"/>
                  <w:i/>
                  <w:noProof/>
                  <w:lang w:val="en-US"/>
                </w:rPr>
              </m:ctrlPr>
            </m:sSubSupPr>
            <m:e>
              <m:r>
                <w:rPr>
                  <w:rFonts w:ascii="Cambria Math" w:eastAsia="Arial Unicode MS" w:hAnsi="Cambria Math" w:cs="Tahoma"/>
                  <w:noProof/>
                  <w:lang w:val="en-US"/>
                </w:rPr>
                <m:t>I</m:t>
              </m:r>
            </m:e>
            <m:sub>
              <m:r>
                <w:rPr>
                  <w:rFonts w:ascii="Cambria Math" w:eastAsia="Arial Unicode MS" w:hAnsi="Cambria Math" w:cs="Tahoma"/>
                  <w:noProof/>
                  <w:lang w:val="en-US"/>
                </w:rPr>
                <m:t>1 К1</m:t>
              </m:r>
            </m:sub>
            <m:sup>
              <m:d>
                <m:dPr>
                  <m:ctrlPr>
                    <w:rPr>
                      <w:rFonts w:ascii="Cambria Math" w:eastAsia="Arial Unicode MS" w:hAnsi="Cambria Math" w:cs="Tahoma"/>
                      <w:i/>
                      <w:noProof/>
                      <w:lang w:val="en-US"/>
                    </w:rPr>
                  </m:ctrlPr>
                </m:dPr>
                <m:e>
                  <m:r>
                    <w:rPr>
                      <w:rFonts w:ascii="Cambria Math" w:eastAsia="Arial Unicode MS" w:hAnsi="Cambria Math" w:cs="Tahoma"/>
                      <w:noProof/>
                      <w:lang w:val="en-US"/>
                    </w:rPr>
                    <m:t>1,1</m:t>
                  </m:r>
                </m:e>
              </m:d>
            </m:sup>
          </m:sSubSup>
          <m:r>
            <w:rPr>
              <w:rFonts w:ascii="Cambria Math" w:hAnsi="Cambria Math"/>
              <w:sz w:val="24"/>
              <w:lang w:val="en-US"/>
            </w:rPr>
            <m:t>=</m:t>
          </m:r>
          <m:rad>
            <m:radPr>
              <m:degHide m:val="1"/>
              <m:ctrlPr>
                <w:rPr>
                  <w:rFonts w:ascii="Cambria Math" w:eastAsia="Times New Roman" w:hAnsi="Cambria Math" w:cs="Times New Roman"/>
                  <w:i/>
                  <w:sz w:val="24"/>
                  <w:szCs w:val="24"/>
                </w:rPr>
              </m:ctrlPr>
            </m:radPr>
            <m:deg/>
            <m:e>
              <m:r>
                <w:rPr>
                  <w:rFonts w:ascii="Cambria Math" w:hAnsi="Cambria Math"/>
                  <w:sz w:val="24"/>
                </w:rPr>
                <m:t>3</m:t>
              </m:r>
            </m:e>
          </m:rad>
          <m:r>
            <w:rPr>
              <w:rFonts w:ascii="Cambria Math" w:hAnsi="Cambria Math"/>
              <w:sz w:val="24"/>
            </w:rPr>
            <m:t>∙</m:t>
          </m:r>
          <m:rad>
            <m:radPr>
              <m:degHide m:val="1"/>
              <m:ctrlPr>
                <w:rPr>
                  <w:rFonts w:ascii="Cambria Math" w:eastAsia="Times New Roman" w:hAnsi="Cambria Math" w:cs="Times New Roman"/>
                  <w:i/>
                  <w:sz w:val="24"/>
                  <w:szCs w:val="24"/>
                </w:rPr>
              </m:ctrlPr>
            </m:radPr>
            <m:deg/>
            <m:e>
              <m:r>
                <w:rPr>
                  <w:rFonts w:ascii="Cambria Math" w:hAnsi="Cambria Math"/>
                  <w:sz w:val="24"/>
                </w:rPr>
                <m:t>1-</m:t>
              </m:r>
              <m:f>
                <m:fPr>
                  <m:ctrlPr>
                    <w:rPr>
                      <w:rFonts w:ascii="Cambria Math" w:eastAsia="Times New Roman" w:hAnsi="Cambria Math" w:cs="Times New Roman"/>
                      <w:i/>
                      <w:sz w:val="24"/>
                      <w:szCs w:val="24"/>
                    </w:rPr>
                  </m:ctrlPr>
                </m:fPr>
                <m:num>
                  <m:r>
                    <w:rPr>
                      <w:rFonts w:ascii="Cambria Math" w:hAnsi="Cambria Math"/>
                      <w:sz w:val="24"/>
                    </w:rPr>
                    <m:t>0,02</m:t>
                  </m:r>
                  <m:r>
                    <w:rPr>
                      <w:rFonts w:ascii="Cambria Math" w:hAnsi="Cambria Math"/>
                      <w:sz w:val="24"/>
                      <w:lang w:val="en-GB"/>
                    </w:rPr>
                    <m:t>75</m:t>
                  </m:r>
                  <m:r>
                    <w:rPr>
                      <w:rFonts w:ascii="Cambria Math" w:hAnsi="Cambria Math"/>
                      <w:sz w:val="24"/>
                    </w:rPr>
                    <m:t>∙0,01</m:t>
                  </m:r>
                  <m:r>
                    <w:rPr>
                      <w:rFonts w:ascii="Cambria Math" w:hAnsi="Cambria Math"/>
                      <w:sz w:val="24"/>
                      <w:lang w:val="en-GB"/>
                    </w:rPr>
                    <m:t>78</m:t>
                  </m:r>
                </m:num>
                <m:den>
                  <m:sSup>
                    <m:sSupPr>
                      <m:ctrlPr>
                        <w:rPr>
                          <w:rFonts w:ascii="Cambria Math" w:eastAsia="Times New Roman" w:hAnsi="Cambria Math" w:cs="Times New Roman"/>
                          <w:i/>
                          <w:sz w:val="24"/>
                          <w:szCs w:val="24"/>
                        </w:rPr>
                      </m:ctrlPr>
                    </m:sSupPr>
                    <m:e>
                      <m:d>
                        <m:dPr>
                          <m:ctrlPr>
                            <w:rPr>
                              <w:rFonts w:ascii="Cambria Math" w:eastAsia="Times New Roman" w:hAnsi="Cambria Math" w:cs="Times New Roman"/>
                              <w:i/>
                              <w:sz w:val="24"/>
                              <w:szCs w:val="24"/>
                            </w:rPr>
                          </m:ctrlPr>
                        </m:dPr>
                        <m:e>
                          <m:r>
                            <w:rPr>
                              <w:rFonts w:ascii="Cambria Math" w:hAnsi="Cambria Math"/>
                              <w:sz w:val="24"/>
                            </w:rPr>
                            <m:t>0,02</m:t>
                          </m:r>
                          <m:r>
                            <w:rPr>
                              <w:rFonts w:ascii="Cambria Math" w:hAnsi="Cambria Math"/>
                              <w:sz w:val="24"/>
                              <w:lang w:val="en-GB"/>
                            </w:rPr>
                            <m:t>75</m:t>
                          </m:r>
                          <m:r>
                            <w:rPr>
                              <w:rFonts w:ascii="Cambria Math" w:hAnsi="Cambria Math"/>
                              <w:sz w:val="24"/>
                            </w:rPr>
                            <m:t>+0,01</m:t>
                          </m:r>
                          <m:r>
                            <w:rPr>
                              <w:rFonts w:ascii="Cambria Math" w:hAnsi="Cambria Math"/>
                              <w:sz w:val="24"/>
                              <w:lang w:val="en-GB"/>
                            </w:rPr>
                            <m:t>78</m:t>
                          </m:r>
                        </m:e>
                      </m:d>
                    </m:e>
                    <m:sup>
                      <m:r>
                        <w:rPr>
                          <w:rFonts w:ascii="Cambria Math" w:hAnsi="Cambria Math"/>
                          <w:sz w:val="24"/>
                        </w:rPr>
                        <m:t>2</m:t>
                      </m:r>
                    </m:sup>
                  </m:sSup>
                </m:den>
              </m:f>
            </m:e>
          </m:rad>
          <m:r>
            <w:rPr>
              <w:rFonts w:ascii="Cambria Math" w:hAnsi="Cambria Math"/>
              <w:sz w:val="24"/>
            </w:rPr>
            <m:t>∙1</m:t>
          </m:r>
          <m:r>
            <w:rPr>
              <w:rFonts w:ascii="Cambria Math" w:hAnsi="Cambria Math"/>
              <w:sz w:val="24"/>
              <w:lang w:val="en-GB"/>
            </w:rPr>
            <m:t>4,37</m:t>
          </m:r>
          <m:r>
            <w:rPr>
              <w:rFonts w:ascii="Cambria Math" w:hAnsi="Cambria Math"/>
              <w:sz w:val="24"/>
            </w:rPr>
            <m:t xml:space="preserve"> = 2</m:t>
          </m:r>
          <m:r>
            <w:rPr>
              <w:rFonts w:ascii="Cambria Math" w:hAnsi="Cambria Math"/>
              <w:sz w:val="24"/>
              <w:lang w:val="en-GB"/>
            </w:rPr>
            <m:t>1</m:t>
          </m:r>
          <m:r>
            <w:rPr>
              <w:rFonts w:ascii="Cambria Math" w:hAnsi="Cambria Math"/>
              <w:sz w:val="24"/>
            </w:rPr>
            <m:t>,7</m:t>
          </m:r>
          <m:r>
            <w:rPr>
              <w:rFonts w:ascii="Cambria Math" w:hAnsi="Cambria Math"/>
              <w:sz w:val="24"/>
              <w:lang w:val="en-GB"/>
            </w:rPr>
            <m:t>2</m:t>
          </m:r>
          <m:r>
            <w:rPr>
              <w:rFonts w:ascii="Cambria Math" w:hAnsi="Cambria Math"/>
              <w:sz w:val="24"/>
            </w:rPr>
            <m:t xml:space="preserve"> кА.</m:t>
          </m:r>
        </m:oMath>
      </m:oMathPara>
    </w:p>
    <w:p w14:paraId="7B1B5E8D" w14:textId="77777777" w:rsidR="00E97990" w:rsidRDefault="00E97990" w:rsidP="00E97990">
      <w:pPr>
        <w:ind w:firstLine="709"/>
        <w:rPr>
          <w:rFonts w:eastAsiaTheme="minorEastAsia"/>
        </w:rPr>
      </w:pPr>
      <w:r>
        <w:rPr>
          <w:rFonts w:eastAsiaTheme="minorEastAsia"/>
        </w:rPr>
        <w:t xml:space="preserve">Результаты расчета симметричных и </w:t>
      </w:r>
      <w:proofErr w:type="gramStart"/>
      <w:r>
        <w:rPr>
          <w:rFonts w:eastAsiaTheme="minorEastAsia"/>
        </w:rPr>
        <w:t xml:space="preserve">несимметричных коротких замыканий, выполненных ручным методом и в программе </w:t>
      </w:r>
      <w:proofErr w:type="spellStart"/>
      <w:r>
        <w:rPr>
          <w:rFonts w:eastAsiaTheme="minorEastAsia"/>
          <w:lang w:val="en-US"/>
        </w:rPr>
        <w:t>RastrWin</w:t>
      </w:r>
      <w:proofErr w:type="spellEnd"/>
      <w:r>
        <w:rPr>
          <w:rFonts w:eastAsiaTheme="minorEastAsia"/>
        </w:rPr>
        <w:t>3 приведены</w:t>
      </w:r>
      <w:proofErr w:type="gramEnd"/>
      <w:r>
        <w:rPr>
          <w:rFonts w:eastAsiaTheme="minorEastAsia"/>
        </w:rPr>
        <w:t xml:space="preserve"> в таблице 4.5.</w:t>
      </w:r>
    </w:p>
    <w:p w14:paraId="64074361" w14:textId="77777777" w:rsidR="00E97990" w:rsidRDefault="00E97990" w:rsidP="00E97990">
      <w:pPr>
        <w:rPr>
          <w:rFonts w:eastAsiaTheme="minorEastAsia"/>
        </w:rPr>
      </w:pPr>
      <w:r>
        <w:t>Таблица 4.5 — Результаты расчета коротких замыканий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1405"/>
        <w:gridCol w:w="784"/>
        <w:gridCol w:w="786"/>
        <w:gridCol w:w="775"/>
        <w:gridCol w:w="775"/>
        <w:gridCol w:w="786"/>
        <w:gridCol w:w="786"/>
        <w:gridCol w:w="775"/>
        <w:gridCol w:w="775"/>
        <w:gridCol w:w="1752"/>
      </w:tblGrid>
      <w:tr w:rsidR="00E97990" w14:paraId="1ED9F2A8" w14:textId="77777777" w:rsidTr="006D5D84">
        <w:trPr>
          <w:trHeight w:val="315"/>
        </w:trPr>
        <w:tc>
          <w:tcPr>
            <w:tcW w:w="231" w:type="pct"/>
            <w:vMerge w:val="restart"/>
            <w:tcBorders>
              <w:top w:val="single" w:sz="4" w:space="0" w:color="auto"/>
              <w:left w:val="single" w:sz="4" w:space="0" w:color="auto"/>
              <w:bottom w:val="single" w:sz="4" w:space="0" w:color="auto"/>
              <w:right w:val="single" w:sz="4" w:space="0" w:color="auto"/>
            </w:tcBorders>
            <w:noWrap/>
            <w:vAlign w:val="center"/>
            <w:hideMark/>
          </w:tcPr>
          <w:p w14:paraId="05B0B955"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w:t>
            </w:r>
          </w:p>
        </w:tc>
        <w:tc>
          <w:tcPr>
            <w:tcW w:w="713" w:type="pct"/>
            <w:vMerge w:val="restart"/>
            <w:tcBorders>
              <w:top w:val="single" w:sz="4" w:space="0" w:color="auto"/>
              <w:left w:val="single" w:sz="4" w:space="0" w:color="auto"/>
              <w:bottom w:val="single" w:sz="4" w:space="0" w:color="auto"/>
              <w:right w:val="single" w:sz="4" w:space="0" w:color="auto"/>
            </w:tcBorders>
            <w:noWrap/>
            <w:vAlign w:val="center"/>
            <w:hideMark/>
          </w:tcPr>
          <w:p w14:paraId="67C2A43B"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 xml:space="preserve">Место </w:t>
            </w:r>
            <w:proofErr w:type="gramStart"/>
            <w:r>
              <w:rPr>
                <w:rFonts w:eastAsia="Times New Roman" w:cs="Times New Roman"/>
                <w:color w:val="000000"/>
                <w:sz w:val="24"/>
                <w:lang w:eastAsia="ru-RU"/>
              </w:rPr>
              <w:t>КЗ</w:t>
            </w:r>
            <w:proofErr w:type="gramEnd"/>
          </w:p>
        </w:tc>
        <w:tc>
          <w:tcPr>
            <w:tcW w:w="1582" w:type="pct"/>
            <w:gridSpan w:val="4"/>
            <w:tcBorders>
              <w:top w:val="single" w:sz="4" w:space="0" w:color="auto"/>
              <w:left w:val="single" w:sz="4" w:space="0" w:color="auto"/>
              <w:bottom w:val="single" w:sz="4" w:space="0" w:color="auto"/>
              <w:right w:val="single" w:sz="4" w:space="0" w:color="auto"/>
            </w:tcBorders>
            <w:noWrap/>
            <w:vAlign w:val="center"/>
            <w:hideMark/>
          </w:tcPr>
          <w:p w14:paraId="312347AC" w14:textId="77777777" w:rsidR="00E97990" w:rsidRDefault="00E97990">
            <w:pPr>
              <w:spacing w:line="240" w:lineRule="auto"/>
              <w:jc w:val="center"/>
              <w:rPr>
                <w:rFonts w:cs="Times New Roman"/>
                <w:color w:val="000000" w:themeColor="text1"/>
                <w:lang w:val="en-US"/>
              </w:rPr>
            </w:pPr>
            <w:r>
              <w:rPr>
                <w:rFonts w:eastAsia="Times New Roman" w:cs="Times New Roman"/>
                <w:color w:val="000000"/>
                <w:sz w:val="24"/>
                <w:lang w:eastAsia="ru-RU"/>
              </w:rPr>
              <w:t>Ручной расчет</w:t>
            </w:r>
          </w:p>
        </w:tc>
        <w:tc>
          <w:tcPr>
            <w:tcW w:w="1583" w:type="pct"/>
            <w:gridSpan w:val="4"/>
            <w:tcBorders>
              <w:top w:val="single" w:sz="4" w:space="0" w:color="auto"/>
              <w:left w:val="single" w:sz="4" w:space="0" w:color="auto"/>
              <w:bottom w:val="single" w:sz="4" w:space="0" w:color="auto"/>
              <w:right w:val="single" w:sz="4" w:space="0" w:color="auto"/>
            </w:tcBorders>
            <w:noWrap/>
            <w:vAlign w:val="center"/>
            <w:hideMark/>
          </w:tcPr>
          <w:p w14:paraId="31815BF7" w14:textId="77777777" w:rsidR="00E97990" w:rsidRDefault="00E97990">
            <w:pPr>
              <w:spacing w:line="240" w:lineRule="auto"/>
              <w:jc w:val="center"/>
              <w:rPr>
                <w:rFonts w:eastAsia="Times New Roman" w:cs="Times New Roman"/>
                <w:color w:val="000000"/>
                <w:sz w:val="24"/>
                <w:lang w:eastAsia="ru-RU"/>
              </w:rPr>
            </w:pPr>
            <w:proofErr w:type="spellStart"/>
            <w:r>
              <w:rPr>
                <w:rFonts w:cs="Times New Roman"/>
                <w:color w:val="000000" w:themeColor="text1"/>
                <w:sz w:val="24"/>
                <w:lang w:val="en-US"/>
              </w:rPr>
              <w:t>RasrtWin</w:t>
            </w:r>
            <w:proofErr w:type="spellEnd"/>
            <w:r>
              <w:rPr>
                <w:rFonts w:cs="Times New Roman"/>
                <w:color w:val="000000" w:themeColor="text1"/>
                <w:sz w:val="24"/>
              </w:rPr>
              <w:t>3</w:t>
            </w:r>
          </w:p>
        </w:tc>
        <w:tc>
          <w:tcPr>
            <w:tcW w:w="891" w:type="pct"/>
            <w:vMerge w:val="restart"/>
            <w:tcBorders>
              <w:top w:val="single" w:sz="4" w:space="0" w:color="auto"/>
              <w:left w:val="single" w:sz="4" w:space="0" w:color="auto"/>
              <w:bottom w:val="single" w:sz="4" w:space="0" w:color="auto"/>
              <w:right w:val="single" w:sz="4" w:space="0" w:color="auto"/>
            </w:tcBorders>
            <w:noWrap/>
            <w:vAlign w:val="center"/>
            <w:hideMark/>
          </w:tcPr>
          <w:p w14:paraId="4AB1DB56"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 xml:space="preserve">Погрешность </w:t>
            </w:r>
          </w:p>
          <w:p w14:paraId="24384C75"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расчета</w:t>
            </w:r>
            <w:proofErr w:type="gramStart"/>
            <w:r>
              <w:rPr>
                <w:rFonts w:eastAsia="Times New Roman" w:cs="Times New Roman"/>
                <w:color w:val="000000"/>
                <w:sz w:val="24"/>
                <w:lang w:eastAsia="ru-RU"/>
              </w:rPr>
              <w:t xml:space="preserve"> К</w:t>
            </w:r>
            <w:proofErr w:type="gramEnd"/>
            <w:r>
              <w:rPr>
                <w:rFonts w:eastAsia="Times New Roman" w:cs="Times New Roman"/>
                <w:color w:val="000000"/>
                <w:sz w:val="24"/>
                <w:vertAlign w:val="superscript"/>
                <w:lang w:val="en-US" w:eastAsia="ru-RU"/>
              </w:rPr>
              <w:t>(3)</w:t>
            </w:r>
            <w:r>
              <w:rPr>
                <w:rFonts w:eastAsia="Times New Roman" w:cs="Times New Roman"/>
                <w:color w:val="000000"/>
                <w:sz w:val="24"/>
                <w:lang w:val="en-US" w:eastAsia="ru-RU"/>
              </w:rPr>
              <w:t>, %</w:t>
            </w:r>
          </w:p>
        </w:tc>
      </w:tr>
      <w:tr w:rsidR="006D5D84" w14:paraId="67525FD3" w14:textId="77777777" w:rsidTr="006D5D84">
        <w:trPr>
          <w:trHeight w:val="3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DBD1" w14:textId="77777777" w:rsidR="00E97990" w:rsidRDefault="00E97990">
            <w:pPr>
              <w:rPr>
                <w:rFonts w:eastAsia="Times New Roman" w:cs="Times New Roman"/>
                <w:color w:val="000000"/>
                <w:sz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83B106" w14:textId="77777777" w:rsidR="00E97990" w:rsidRDefault="00E97990">
            <w:pPr>
              <w:rPr>
                <w:rFonts w:eastAsia="Times New Roman" w:cs="Times New Roman"/>
                <w:color w:val="000000"/>
                <w:sz w:val="24"/>
                <w:lang w:eastAsia="ru-RU"/>
              </w:rPr>
            </w:pPr>
          </w:p>
        </w:tc>
        <w:tc>
          <w:tcPr>
            <w:tcW w:w="398" w:type="pct"/>
            <w:tcBorders>
              <w:top w:val="single" w:sz="4" w:space="0" w:color="auto"/>
              <w:left w:val="single" w:sz="4" w:space="0" w:color="auto"/>
              <w:bottom w:val="single" w:sz="4" w:space="0" w:color="auto"/>
              <w:right w:val="single" w:sz="4" w:space="0" w:color="auto"/>
            </w:tcBorders>
            <w:noWrap/>
            <w:vAlign w:val="center"/>
            <w:hideMark/>
          </w:tcPr>
          <w:p w14:paraId="7F2B13AF" w14:textId="77777777" w:rsidR="00E97990" w:rsidRDefault="00E97990">
            <w:pPr>
              <w:spacing w:line="240" w:lineRule="auto"/>
              <w:jc w:val="center"/>
              <w:rPr>
                <w:rFonts w:eastAsia="Times New Roman" w:cs="Times New Roman"/>
                <w:color w:val="000000"/>
                <w:sz w:val="24"/>
                <w:lang w:val="en-US" w:eastAsia="ru-RU"/>
              </w:rPr>
            </w:pPr>
            <w:r>
              <w:rPr>
                <w:rFonts w:eastAsia="Times New Roman" w:cs="Times New Roman"/>
                <w:color w:val="000000"/>
                <w:sz w:val="24"/>
                <w:lang w:eastAsia="ru-RU"/>
              </w:rPr>
              <w:t>К</w:t>
            </w:r>
            <w:r>
              <w:rPr>
                <w:rFonts w:eastAsia="Times New Roman" w:cs="Times New Roman"/>
                <w:color w:val="000000"/>
                <w:sz w:val="24"/>
                <w:vertAlign w:val="superscript"/>
                <w:lang w:val="en-US" w:eastAsia="ru-RU"/>
              </w:rPr>
              <w:t>(3)</w:t>
            </w:r>
            <w:r>
              <w:rPr>
                <w:rFonts w:eastAsia="Times New Roman" w:cs="Times New Roman"/>
                <w:color w:val="000000"/>
                <w:sz w:val="24"/>
                <w:lang w:val="en-US" w:eastAsia="ru-RU"/>
              </w:rPr>
              <w:t>,</w:t>
            </w:r>
          </w:p>
          <w:p w14:paraId="329F1EFB"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кА</w:t>
            </w:r>
          </w:p>
        </w:tc>
        <w:tc>
          <w:tcPr>
            <w:tcW w:w="399" w:type="pct"/>
            <w:tcBorders>
              <w:top w:val="single" w:sz="4" w:space="0" w:color="auto"/>
              <w:left w:val="single" w:sz="4" w:space="0" w:color="auto"/>
              <w:bottom w:val="single" w:sz="4" w:space="0" w:color="auto"/>
              <w:right w:val="single" w:sz="4" w:space="0" w:color="auto"/>
            </w:tcBorders>
            <w:vAlign w:val="center"/>
            <w:hideMark/>
          </w:tcPr>
          <w:p w14:paraId="1D744725" w14:textId="77777777" w:rsidR="00E97990" w:rsidRDefault="00E97990">
            <w:pPr>
              <w:spacing w:line="240" w:lineRule="auto"/>
              <w:jc w:val="center"/>
              <w:rPr>
                <w:rFonts w:eastAsia="Times New Roman" w:cs="Times New Roman"/>
                <w:color w:val="000000"/>
                <w:sz w:val="24"/>
                <w:lang w:val="en-US" w:eastAsia="ru-RU"/>
              </w:rPr>
            </w:pPr>
            <w:r>
              <w:rPr>
                <w:rFonts w:eastAsia="Times New Roman" w:cs="Times New Roman"/>
                <w:color w:val="000000"/>
                <w:sz w:val="24"/>
                <w:lang w:eastAsia="ru-RU"/>
              </w:rPr>
              <w:t>К</w:t>
            </w:r>
            <w:r>
              <w:rPr>
                <w:rFonts w:eastAsia="Times New Roman" w:cs="Times New Roman"/>
                <w:color w:val="000000"/>
                <w:sz w:val="24"/>
                <w:vertAlign w:val="superscript"/>
                <w:lang w:val="en-US" w:eastAsia="ru-RU"/>
              </w:rPr>
              <w:t>(2</w:t>
            </w:r>
            <w:r>
              <w:rPr>
                <w:rFonts w:eastAsia="Times New Roman" w:cs="Times New Roman"/>
                <w:color w:val="000000"/>
                <w:sz w:val="24"/>
                <w:vertAlign w:val="superscript"/>
                <w:lang w:eastAsia="ru-RU"/>
              </w:rPr>
              <w:t>)</w:t>
            </w:r>
            <w:r>
              <w:rPr>
                <w:rFonts w:eastAsia="Times New Roman" w:cs="Times New Roman"/>
                <w:color w:val="000000"/>
                <w:sz w:val="24"/>
                <w:lang w:val="en-US" w:eastAsia="ru-RU"/>
              </w:rPr>
              <w:t>,</w:t>
            </w:r>
          </w:p>
          <w:p w14:paraId="10DA269E"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кА</w:t>
            </w:r>
          </w:p>
        </w:tc>
        <w:tc>
          <w:tcPr>
            <w:tcW w:w="393" w:type="pct"/>
            <w:tcBorders>
              <w:top w:val="single" w:sz="4" w:space="0" w:color="auto"/>
              <w:left w:val="single" w:sz="4" w:space="0" w:color="auto"/>
              <w:bottom w:val="single" w:sz="4" w:space="0" w:color="auto"/>
              <w:right w:val="single" w:sz="4" w:space="0" w:color="auto"/>
            </w:tcBorders>
            <w:vAlign w:val="center"/>
            <w:hideMark/>
          </w:tcPr>
          <w:p w14:paraId="1C083C83" w14:textId="77777777" w:rsidR="00E97990" w:rsidRDefault="00E97990">
            <w:pPr>
              <w:spacing w:line="240" w:lineRule="auto"/>
              <w:jc w:val="center"/>
              <w:rPr>
                <w:rFonts w:eastAsia="Times New Roman" w:cs="Times New Roman"/>
                <w:color w:val="000000"/>
                <w:sz w:val="24"/>
                <w:lang w:val="en-US" w:eastAsia="ru-RU"/>
              </w:rPr>
            </w:pPr>
            <w:r>
              <w:rPr>
                <w:rFonts w:eastAsia="Times New Roman" w:cs="Times New Roman"/>
                <w:color w:val="000000"/>
                <w:sz w:val="24"/>
                <w:lang w:eastAsia="ru-RU"/>
              </w:rPr>
              <w:t>К</w:t>
            </w:r>
            <w:r>
              <w:rPr>
                <w:rFonts w:eastAsia="Times New Roman" w:cs="Times New Roman"/>
                <w:color w:val="000000"/>
                <w:sz w:val="24"/>
                <w:vertAlign w:val="superscript"/>
                <w:lang w:val="en-US" w:eastAsia="ru-RU"/>
              </w:rPr>
              <w:t>(1)</w:t>
            </w:r>
            <w:r>
              <w:rPr>
                <w:rFonts w:eastAsia="Times New Roman" w:cs="Times New Roman"/>
                <w:color w:val="000000"/>
                <w:sz w:val="24"/>
                <w:lang w:val="en-US" w:eastAsia="ru-RU"/>
              </w:rPr>
              <w:t>,</w:t>
            </w:r>
          </w:p>
          <w:p w14:paraId="03064183"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кА</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0C02DA" w14:textId="77777777" w:rsidR="00E97990" w:rsidRDefault="00E97990">
            <w:pPr>
              <w:spacing w:line="240" w:lineRule="auto"/>
              <w:jc w:val="center"/>
              <w:rPr>
                <w:rFonts w:eastAsia="Times New Roman" w:cs="Times New Roman"/>
                <w:color w:val="000000"/>
                <w:sz w:val="24"/>
                <w:lang w:val="en-US" w:eastAsia="ru-RU"/>
              </w:rPr>
            </w:pPr>
            <w:r>
              <w:rPr>
                <w:rFonts w:eastAsia="Times New Roman" w:cs="Times New Roman"/>
                <w:color w:val="000000"/>
                <w:sz w:val="24"/>
                <w:lang w:eastAsia="ru-RU"/>
              </w:rPr>
              <w:t>К</w:t>
            </w:r>
            <w:r>
              <w:rPr>
                <w:rFonts w:eastAsia="Times New Roman" w:cs="Times New Roman"/>
                <w:color w:val="000000"/>
                <w:sz w:val="24"/>
                <w:vertAlign w:val="superscript"/>
                <w:lang w:val="en-US" w:eastAsia="ru-RU"/>
              </w:rPr>
              <w:t>(1,1)</w:t>
            </w:r>
            <w:r>
              <w:rPr>
                <w:rFonts w:eastAsia="Times New Roman" w:cs="Times New Roman"/>
                <w:color w:val="000000"/>
                <w:sz w:val="24"/>
                <w:lang w:val="en-US" w:eastAsia="ru-RU"/>
              </w:rPr>
              <w:t>,</w:t>
            </w:r>
          </w:p>
          <w:p w14:paraId="41D62AE2"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кА</w:t>
            </w:r>
          </w:p>
        </w:tc>
        <w:tc>
          <w:tcPr>
            <w:tcW w:w="399" w:type="pct"/>
            <w:tcBorders>
              <w:top w:val="single" w:sz="4" w:space="0" w:color="auto"/>
              <w:left w:val="single" w:sz="4" w:space="0" w:color="auto"/>
              <w:bottom w:val="single" w:sz="4" w:space="0" w:color="auto"/>
              <w:right w:val="single" w:sz="4" w:space="0" w:color="auto"/>
            </w:tcBorders>
            <w:noWrap/>
            <w:vAlign w:val="center"/>
            <w:hideMark/>
          </w:tcPr>
          <w:p w14:paraId="5037E7BB" w14:textId="77777777" w:rsidR="00E97990" w:rsidRDefault="00E97990">
            <w:pPr>
              <w:spacing w:line="240" w:lineRule="auto"/>
              <w:jc w:val="center"/>
              <w:rPr>
                <w:rFonts w:eastAsia="Times New Roman" w:cs="Times New Roman"/>
                <w:color w:val="000000"/>
                <w:sz w:val="24"/>
                <w:lang w:val="en-US" w:eastAsia="ru-RU"/>
              </w:rPr>
            </w:pPr>
            <w:r>
              <w:rPr>
                <w:rFonts w:eastAsia="Times New Roman" w:cs="Times New Roman"/>
                <w:color w:val="000000"/>
                <w:sz w:val="24"/>
                <w:lang w:eastAsia="ru-RU"/>
              </w:rPr>
              <w:t>К</w:t>
            </w:r>
            <w:r>
              <w:rPr>
                <w:rFonts w:eastAsia="Times New Roman" w:cs="Times New Roman"/>
                <w:color w:val="000000"/>
                <w:sz w:val="24"/>
                <w:vertAlign w:val="superscript"/>
                <w:lang w:val="en-US" w:eastAsia="ru-RU"/>
              </w:rPr>
              <w:t>(3)</w:t>
            </w:r>
            <w:r>
              <w:rPr>
                <w:rFonts w:eastAsia="Times New Roman" w:cs="Times New Roman"/>
                <w:color w:val="000000"/>
                <w:sz w:val="24"/>
                <w:lang w:val="en-US" w:eastAsia="ru-RU"/>
              </w:rPr>
              <w:t>,</w:t>
            </w:r>
          </w:p>
          <w:p w14:paraId="0BC1E3A7"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кА</w:t>
            </w:r>
          </w:p>
        </w:tc>
        <w:tc>
          <w:tcPr>
            <w:tcW w:w="399" w:type="pct"/>
            <w:tcBorders>
              <w:top w:val="single" w:sz="4" w:space="0" w:color="auto"/>
              <w:left w:val="single" w:sz="4" w:space="0" w:color="auto"/>
              <w:bottom w:val="single" w:sz="4" w:space="0" w:color="auto"/>
              <w:right w:val="single" w:sz="4" w:space="0" w:color="auto"/>
            </w:tcBorders>
            <w:noWrap/>
            <w:vAlign w:val="center"/>
            <w:hideMark/>
          </w:tcPr>
          <w:p w14:paraId="284734AB" w14:textId="77777777" w:rsidR="00E97990" w:rsidRDefault="00E97990">
            <w:pPr>
              <w:spacing w:line="240" w:lineRule="auto"/>
              <w:jc w:val="center"/>
              <w:rPr>
                <w:rFonts w:eastAsia="Times New Roman" w:cs="Times New Roman"/>
                <w:color w:val="000000"/>
                <w:sz w:val="24"/>
                <w:lang w:val="en-US" w:eastAsia="ru-RU"/>
              </w:rPr>
            </w:pPr>
            <w:r>
              <w:rPr>
                <w:rFonts w:eastAsia="Times New Roman" w:cs="Times New Roman"/>
                <w:color w:val="000000"/>
                <w:sz w:val="24"/>
                <w:lang w:eastAsia="ru-RU"/>
              </w:rPr>
              <w:t>К</w:t>
            </w:r>
            <w:r>
              <w:rPr>
                <w:rFonts w:eastAsia="Times New Roman" w:cs="Times New Roman"/>
                <w:color w:val="000000"/>
                <w:sz w:val="24"/>
                <w:vertAlign w:val="superscript"/>
                <w:lang w:val="en-US" w:eastAsia="ru-RU"/>
              </w:rPr>
              <w:t>(2</w:t>
            </w:r>
            <w:r>
              <w:rPr>
                <w:rFonts w:eastAsia="Times New Roman" w:cs="Times New Roman"/>
                <w:color w:val="000000"/>
                <w:sz w:val="24"/>
                <w:vertAlign w:val="superscript"/>
                <w:lang w:eastAsia="ru-RU"/>
              </w:rPr>
              <w:t>)</w:t>
            </w:r>
            <w:r>
              <w:rPr>
                <w:rFonts w:eastAsia="Times New Roman" w:cs="Times New Roman"/>
                <w:color w:val="000000"/>
                <w:sz w:val="24"/>
                <w:lang w:val="en-US" w:eastAsia="ru-RU"/>
              </w:rPr>
              <w:t>,</w:t>
            </w:r>
          </w:p>
          <w:p w14:paraId="4EBC4409"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кА</w:t>
            </w:r>
          </w:p>
        </w:tc>
        <w:tc>
          <w:tcPr>
            <w:tcW w:w="393" w:type="pct"/>
            <w:tcBorders>
              <w:top w:val="single" w:sz="4" w:space="0" w:color="auto"/>
              <w:left w:val="single" w:sz="4" w:space="0" w:color="auto"/>
              <w:bottom w:val="single" w:sz="4" w:space="0" w:color="auto"/>
              <w:right w:val="single" w:sz="4" w:space="0" w:color="auto"/>
            </w:tcBorders>
            <w:noWrap/>
            <w:vAlign w:val="center"/>
            <w:hideMark/>
          </w:tcPr>
          <w:p w14:paraId="278AE4CA"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К</w:t>
            </w:r>
            <w:r>
              <w:rPr>
                <w:rFonts w:eastAsia="Times New Roman" w:cs="Times New Roman"/>
                <w:color w:val="000000"/>
                <w:sz w:val="24"/>
                <w:vertAlign w:val="superscript"/>
                <w:lang w:val="en-US" w:eastAsia="ru-RU"/>
              </w:rPr>
              <w:t>(1)</w:t>
            </w:r>
            <w:r>
              <w:rPr>
                <w:rFonts w:eastAsia="Times New Roman" w:cs="Times New Roman"/>
                <w:color w:val="000000"/>
                <w:sz w:val="24"/>
                <w:lang w:val="en-US" w:eastAsia="ru-RU"/>
              </w:rPr>
              <w:t xml:space="preserve">, </w:t>
            </w:r>
          </w:p>
          <w:p w14:paraId="1677D2DB" w14:textId="77777777" w:rsidR="00E97990" w:rsidRDefault="00E97990">
            <w:pPr>
              <w:spacing w:line="240" w:lineRule="auto"/>
              <w:jc w:val="center"/>
              <w:rPr>
                <w:rFonts w:eastAsia="Times New Roman" w:cs="Times New Roman"/>
                <w:color w:val="000000"/>
                <w:sz w:val="24"/>
                <w:lang w:val="en-US" w:eastAsia="ru-RU"/>
              </w:rPr>
            </w:pPr>
            <w:r>
              <w:rPr>
                <w:rFonts w:eastAsia="Times New Roman" w:cs="Times New Roman"/>
                <w:color w:val="000000"/>
                <w:sz w:val="24"/>
                <w:lang w:eastAsia="ru-RU"/>
              </w:rPr>
              <w:t>кА</w:t>
            </w:r>
          </w:p>
        </w:tc>
        <w:tc>
          <w:tcPr>
            <w:tcW w:w="393" w:type="pct"/>
            <w:tcBorders>
              <w:top w:val="single" w:sz="4" w:space="0" w:color="auto"/>
              <w:left w:val="single" w:sz="4" w:space="0" w:color="auto"/>
              <w:bottom w:val="single" w:sz="4" w:space="0" w:color="auto"/>
              <w:right w:val="single" w:sz="4" w:space="0" w:color="auto"/>
            </w:tcBorders>
            <w:noWrap/>
            <w:vAlign w:val="center"/>
            <w:hideMark/>
          </w:tcPr>
          <w:p w14:paraId="0DE0DB40" w14:textId="77777777" w:rsidR="00E97990" w:rsidRDefault="00E97990">
            <w:pPr>
              <w:spacing w:line="240" w:lineRule="auto"/>
              <w:jc w:val="center"/>
              <w:rPr>
                <w:rFonts w:eastAsia="Times New Roman" w:cs="Times New Roman"/>
                <w:color w:val="000000"/>
                <w:sz w:val="24"/>
                <w:lang w:val="en-US" w:eastAsia="ru-RU"/>
              </w:rPr>
            </w:pPr>
            <w:r>
              <w:rPr>
                <w:rFonts w:eastAsia="Times New Roman" w:cs="Times New Roman"/>
                <w:color w:val="000000"/>
                <w:sz w:val="24"/>
                <w:lang w:eastAsia="ru-RU"/>
              </w:rPr>
              <w:t>К</w:t>
            </w:r>
            <w:r>
              <w:rPr>
                <w:rFonts w:eastAsia="Times New Roman" w:cs="Times New Roman"/>
                <w:color w:val="000000"/>
                <w:sz w:val="24"/>
                <w:vertAlign w:val="superscript"/>
                <w:lang w:val="en-US" w:eastAsia="ru-RU"/>
              </w:rPr>
              <w:t>(1,1)</w:t>
            </w:r>
            <w:r>
              <w:rPr>
                <w:rFonts w:eastAsia="Times New Roman" w:cs="Times New Roman"/>
                <w:color w:val="000000"/>
                <w:sz w:val="24"/>
                <w:lang w:val="en-US" w:eastAsia="ru-RU"/>
              </w:rPr>
              <w:t>,</w:t>
            </w:r>
          </w:p>
          <w:p w14:paraId="0647E8DD"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кА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D2C1F" w14:textId="77777777" w:rsidR="00E97990" w:rsidRDefault="00E97990">
            <w:pPr>
              <w:rPr>
                <w:rFonts w:eastAsia="Times New Roman" w:cs="Times New Roman"/>
                <w:color w:val="000000"/>
                <w:sz w:val="24"/>
                <w:lang w:eastAsia="ru-RU"/>
              </w:rPr>
            </w:pPr>
          </w:p>
        </w:tc>
      </w:tr>
      <w:tr w:rsidR="006D5D84" w14:paraId="034F5489" w14:textId="77777777" w:rsidTr="006D5D84">
        <w:trPr>
          <w:trHeight w:val="696"/>
        </w:trPr>
        <w:tc>
          <w:tcPr>
            <w:tcW w:w="231" w:type="pct"/>
            <w:tcBorders>
              <w:top w:val="single" w:sz="4" w:space="0" w:color="auto"/>
              <w:left w:val="single" w:sz="4" w:space="0" w:color="auto"/>
              <w:bottom w:val="single" w:sz="4" w:space="0" w:color="auto"/>
              <w:right w:val="single" w:sz="4" w:space="0" w:color="auto"/>
            </w:tcBorders>
            <w:noWrap/>
            <w:vAlign w:val="center"/>
            <w:hideMark/>
          </w:tcPr>
          <w:p w14:paraId="5E331531"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1</w:t>
            </w:r>
          </w:p>
        </w:tc>
        <w:tc>
          <w:tcPr>
            <w:tcW w:w="713" w:type="pct"/>
            <w:tcBorders>
              <w:top w:val="single" w:sz="4" w:space="0" w:color="auto"/>
              <w:left w:val="single" w:sz="4" w:space="0" w:color="auto"/>
              <w:bottom w:val="single" w:sz="4" w:space="0" w:color="auto"/>
              <w:right w:val="single" w:sz="4" w:space="0" w:color="auto"/>
            </w:tcBorders>
            <w:noWrap/>
            <w:vAlign w:val="center"/>
            <w:hideMark/>
          </w:tcPr>
          <w:p w14:paraId="68C0D616" w14:textId="1710C3A6"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 xml:space="preserve">РУ </w:t>
            </w:r>
            <w:r>
              <w:rPr>
                <w:rFonts w:eastAsia="Times New Roman" w:cs="Times New Roman"/>
                <w:color w:val="000000"/>
                <w:sz w:val="24"/>
                <w:lang w:val="en-GB" w:eastAsia="ru-RU"/>
              </w:rPr>
              <w:t>110</w:t>
            </w:r>
            <w:r>
              <w:rPr>
                <w:rFonts w:eastAsia="Times New Roman" w:cs="Times New Roman"/>
                <w:color w:val="000000"/>
                <w:sz w:val="24"/>
                <w:lang w:eastAsia="ru-RU"/>
              </w:rPr>
              <w:t xml:space="preserve"> </w:t>
            </w:r>
            <w:proofErr w:type="spellStart"/>
            <w:r>
              <w:rPr>
                <w:rFonts w:eastAsia="Times New Roman" w:cs="Times New Roman"/>
                <w:color w:val="000000"/>
                <w:sz w:val="24"/>
                <w:lang w:eastAsia="ru-RU"/>
              </w:rPr>
              <w:t>кВ</w:t>
            </w:r>
            <w:proofErr w:type="spellEnd"/>
          </w:p>
        </w:tc>
        <w:tc>
          <w:tcPr>
            <w:tcW w:w="398" w:type="pct"/>
            <w:tcBorders>
              <w:top w:val="single" w:sz="4" w:space="0" w:color="auto"/>
              <w:left w:val="single" w:sz="4" w:space="0" w:color="auto"/>
              <w:bottom w:val="single" w:sz="4" w:space="0" w:color="auto"/>
              <w:right w:val="single" w:sz="4" w:space="0" w:color="auto"/>
            </w:tcBorders>
            <w:noWrap/>
            <w:vAlign w:val="center"/>
            <w:hideMark/>
          </w:tcPr>
          <w:p w14:paraId="48E1E94D" w14:textId="5E225925" w:rsidR="00E97990" w:rsidRDefault="001C6145">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20,21</w:t>
            </w:r>
          </w:p>
        </w:tc>
        <w:tc>
          <w:tcPr>
            <w:tcW w:w="399" w:type="pct"/>
            <w:tcBorders>
              <w:top w:val="single" w:sz="4" w:space="0" w:color="auto"/>
              <w:left w:val="single" w:sz="4" w:space="0" w:color="auto"/>
              <w:bottom w:val="single" w:sz="4" w:space="0" w:color="auto"/>
              <w:right w:val="single" w:sz="4" w:space="0" w:color="auto"/>
            </w:tcBorders>
            <w:vAlign w:val="center"/>
            <w:hideMark/>
          </w:tcPr>
          <w:p w14:paraId="1DC00A9D" w14:textId="266E25D0" w:rsidR="00E97990" w:rsidRPr="006D5D84" w:rsidRDefault="006D5D84">
            <w:pPr>
              <w:spacing w:line="240" w:lineRule="auto"/>
              <w:jc w:val="center"/>
              <w:rPr>
                <w:rFonts w:eastAsia="Times New Roman" w:cs="Times New Roman"/>
                <w:color w:val="000000" w:themeColor="text1"/>
                <w:sz w:val="24"/>
                <w:lang w:eastAsia="ru-RU"/>
              </w:rPr>
            </w:pPr>
            <w:r>
              <w:rPr>
                <w:rFonts w:eastAsia="Times New Roman" w:cs="Times New Roman"/>
                <w:color w:val="000000" w:themeColor="text1"/>
                <w:sz w:val="24"/>
                <w:lang w:eastAsia="ru-RU"/>
              </w:rPr>
              <w:t>16,99</w:t>
            </w:r>
          </w:p>
        </w:tc>
        <w:tc>
          <w:tcPr>
            <w:tcW w:w="393" w:type="pct"/>
            <w:tcBorders>
              <w:top w:val="single" w:sz="4" w:space="0" w:color="auto"/>
              <w:left w:val="single" w:sz="4" w:space="0" w:color="auto"/>
              <w:bottom w:val="single" w:sz="4" w:space="0" w:color="auto"/>
              <w:right w:val="single" w:sz="4" w:space="0" w:color="auto"/>
            </w:tcBorders>
            <w:vAlign w:val="center"/>
            <w:hideMark/>
          </w:tcPr>
          <w:p w14:paraId="6B63E221" w14:textId="45778818" w:rsidR="00E97990" w:rsidRPr="00CC1232" w:rsidRDefault="006D5D84">
            <w:pPr>
              <w:spacing w:line="240" w:lineRule="auto"/>
              <w:jc w:val="center"/>
              <w:rPr>
                <w:rFonts w:eastAsia="Times New Roman" w:cs="Times New Roman"/>
                <w:color w:val="000000" w:themeColor="text1"/>
                <w:sz w:val="24"/>
                <w:lang w:val="en-GB" w:eastAsia="ru-RU"/>
              </w:rPr>
            </w:pPr>
            <w:r>
              <w:rPr>
                <w:rFonts w:eastAsia="Times New Roman" w:cs="Times New Roman"/>
                <w:color w:val="000000" w:themeColor="text1"/>
                <w:sz w:val="24"/>
                <w:lang w:eastAsia="ru-RU"/>
              </w:rPr>
              <w:t>2</w:t>
            </w:r>
            <w:r w:rsidR="00CC1232">
              <w:rPr>
                <w:rFonts w:eastAsia="Times New Roman" w:cs="Times New Roman"/>
                <w:color w:val="000000" w:themeColor="text1"/>
                <w:sz w:val="24"/>
                <w:lang w:val="en-GB" w:eastAsia="ru-RU"/>
              </w:rPr>
              <w:t>1,93</w:t>
            </w:r>
          </w:p>
        </w:tc>
        <w:tc>
          <w:tcPr>
            <w:tcW w:w="393" w:type="pct"/>
            <w:tcBorders>
              <w:top w:val="single" w:sz="4" w:space="0" w:color="auto"/>
              <w:left w:val="single" w:sz="4" w:space="0" w:color="auto"/>
              <w:bottom w:val="single" w:sz="4" w:space="0" w:color="auto"/>
              <w:right w:val="single" w:sz="4" w:space="0" w:color="auto"/>
            </w:tcBorders>
            <w:vAlign w:val="center"/>
            <w:hideMark/>
          </w:tcPr>
          <w:p w14:paraId="71E6F58F" w14:textId="2F2B4339" w:rsidR="00E97990" w:rsidRPr="00CC1232" w:rsidRDefault="00CC1232">
            <w:pPr>
              <w:spacing w:line="240" w:lineRule="auto"/>
              <w:jc w:val="center"/>
              <w:rPr>
                <w:rFonts w:eastAsia="Times New Roman" w:cs="Times New Roman"/>
                <w:color w:val="000000" w:themeColor="text1"/>
                <w:sz w:val="24"/>
                <w:lang w:val="en-GB" w:eastAsia="ru-RU"/>
              </w:rPr>
            </w:pPr>
            <w:r>
              <w:rPr>
                <w:rFonts w:eastAsia="Times New Roman" w:cs="Times New Roman"/>
                <w:color w:val="000000" w:themeColor="text1"/>
                <w:sz w:val="24"/>
                <w:lang w:val="en-GB" w:eastAsia="ru-RU"/>
              </w:rPr>
              <w:t>21,54</w:t>
            </w:r>
          </w:p>
        </w:tc>
        <w:tc>
          <w:tcPr>
            <w:tcW w:w="399" w:type="pct"/>
            <w:tcBorders>
              <w:top w:val="single" w:sz="4" w:space="0" w:color="auto"/>
              <w:left w:val="single" w:sz="4" w:space="0" w:color="auto"/>
              <w:bottom w:val="single" w:sz="4" w:space="0" w:color="auto"/>
              <w:right w:val="single" w:sz="4" w:space="0" w:color="auto"/>
            </w:tcBorders>
            <w:noWrap/>
            <w:vAlign w:val="center"/>
            <w:hideMark/>
          </w:tcPr>
          <w:p w14:paraId="44676C9B" w14:textId="64F83269" w:rsidR="00E97990" w:rsidRDefault="006D5D84">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20,37</w:t>
            </w:r>
          </w:p>
        </w:tc>
        <w:tc>
          <w:tcPr>
            <w:tcW w:w="399" w:type="pct"/>
            <w:tcBorders>
              <w:top w:val="single" w:sz="4" w:space="0" w:color="auto"/>
              <w:left w:val="single" w:sz="4" w:space="0" w:color="auto"/>
              <w:bottom w:val="single" w:sz="4" w:space="0" w:color="auto"/>
              <w:right w:val="single" w:sz="4" w:space="0" w:color="auto"/>
            </w:tcBorders>
            <w:noWrap/>
            <w:vAlign w:val="center"/>
            <w:hideMark/>
          </w:tcPr>
          <w:p w14:paraId="4EBE4150" w14:textId="38275160" w:rsidR="00E97990" w:rsidRDefault="00C42DAE">
            <w:pPr>
              <w:spacing w:line="240" w:lineRule="auto"/>
              <w:jc w:val="center"/>
              <w:rPr>
                <w:rFonts w:eastAsia="Times New Roman" w:cs="Times New Roman"/>
                <w:sz w:val="24"/>
                <w:highlight w:val="yellow"/>
                <w:lang w:eastAsia="ru-RU"/>
              </w:rPr>
            </w:pPr>
            <w:r w:rsidRPr="00C42DAE">
              <w:rPr>
                <w:rFonts w:eastAsia="Times New Roman" w:cs="Times New Roman"/>
                <w:sz w:val="24"/>
                <w:lang w:eastAsia="ru-RU"/>
              </w:rPr>
              <w:t>17,11</w:t>
            </w:r>
          </w:p>
        </w:tc>
        <w:tc>
          <w:tcPr>
            <w:tcW w:w="393" w:type="pct"/>
            <w:tcBorders>
              <w:top w:val="single" w:sz="4" w:space="0" w:color="auto"/>
              <w:left w:val="single" w:sz="4" w:space="0" w:color="auto"/>
              <w:bottom w:val="single" w:sz="4" w:space="0" w:color="auto"/>
              <w:right w:val="single" w:sz="4" w:space="0" w:color="auto"/>
            </w:tcBorders>
            <w:noWrap/>
            <w:vAlign w:val="center"/>
            <w:hideMark/>
          </w:tcPr>
          <w:p w14:paraId="73DC6D15" w14:textId="0972B6FD" w:rsidR="00E97990" w:rsidRDefault="00C42DAE">
            <w:pPr>
              <w:spacing w:line="240" w:lineRule="auto"/>
              <w:jc w:val="center"/>
              <w:rPr>
                <w:rFonts w:eastAsia="Times New Roman" w:cs="Times New Roman"/>
                <w:sz w:val="24"/>
                <w:lang w:eastAsia="ru-RU"/>
              </w:rPr>
            </w:pPr>
            <w:r>
              <w:rPr>
                <w:rFonts w:eastAsia="Times New Roman" w:cs="Times New Roman"/>
                <w:sz w:val="24"/>
                <w:lang w:eastAsia="ru-RU"/>
              </w:rPr>
              <w:t>22,23</w:t>
            </w:r>
          </w:p>
        </w:tc>
        <w:tc>
          <w:tcPr>
            <w:tcW w:w="393" w:type="pct"/>
            <w:tcBorders>
              <w:top w:val="single" w:sz="4" w:space="0" w:color="auto"/>
              <w:left w:val="single" w:sz="4" w:space="0" w:color="auto"/>
              <w:bottom w:val="single" w:sz="4" w:space="0" w:color="auto"/>
              <w:right w:val="single" w:sz="4" w:space="0" w:color="auto"/>
            </w:tcBorders>
            <w:noWrap/>
            <w:vAlign w:val="center"/>
            <w:hideMark/>
          </w:tcPr>
          <w:p w14:paraId="6A51A25B" w14:textId="345EA767" w:rsidR="00E97990" w:rsidRPr="00CC1232" w:rsidRDefault="00C42DAE">
            <w:pPr>
              <w:spacing w:line="240" w:lineRule="auto"/>
              <w:jc w:val="center"/>
              <w:rPr>
                <w:rFonts w:eastAsia="Times New Roman" w:cs="Times New Roman"/>
                <w:sz w:val="24"/>
                <w:highlight w:val="yellow"/>
                <w:lang w:val="en-GB" w:eastAsia="ru-RU"/>
              </w:rPr>
            </w:pPr>
            <w:r w:rsidRPr="00C42DAE">
              <w:rPr>
                <w:rFonts w:eastAsia="Times New Roman" w:cs="Times New Roman"/>
                <w:sz w:val="24"/>
                <w:lang w:eastAsia="ru-RU"/>
              </w:rPr>
              <w:t>2</w:t>
            </w:r>
            <w:r w:rsidR="00CC1232">
              <w:rPr>
                <w:rFonts w:eastAsia="Times New Roman" w:cs="Times New Roman"/>
                <w:sz w:val="24"/>
                <w:lang w:val="en-GB" w:eastAsia="ru-RU"/>
              </w:rPr>
              <w:t>1</w:t>
            </w:r>
            <w:r w:rsidRPr="00C42DAE">
              <w:rPr>
                <w:rFonts w:eastAsia="Times New Roman" w:cs="Times New Roman"/>
                <w:sz w:val="24"/>
                <w:lang w:eastAsia="ru-RU"/>
              </w:rPr>
              <w:t>,7</w:t>
            </w:r>
            <w:r w:rsidR="00CC1232">
              <w:rPr>
                <w:rFonts w:eastAsia="Times New Roman" w:cs="Times New Roman"/>
                <w:sz w:val="24"/>
                <w:lang w:val="en-GB" w:eastAsia="ru-RU"/>
              </w:rPr>
              <w:t>2</w:t>
            </w:r>
          </w:p>
        </w:tc>
        <w:tc>
          <w:tcPr>
            <w:tcW w:w="891" w:type="pct"/>
            <w:tcBorders>
              <w:top w:val="single" w:sz="4" w:space="0" w:color="auto"/>
              <w:left w:val="single" w:sz="4" w:space="0" w:color="auto"/>
              <w:bottom w:val="single" w:sz="4" w:space="0" w:color="auto"/>
              <w:right w:val="single" w:sz="4" w:space="0" w:color="auto"/>
            </w:tcBorders>
            <w:noWrap/>
            <w:vAlign w:val="center"/>
            <w:hideMark/>
          </w:tcPr>
          <w:p w14:paraId="58CE7445" w14:textId="2EF0E0E5" w:rsidR="00E97990" w:rsidRDefault="00E97990">
            <w:pPr>
              <w:spacing w:line="240" w:lineRule="auto"/>
              <w:jc w:val="center"/>
              <w:rPr>
                <w:rFonts w:cs="Times New Roman"/>
                <w:color w:val="000000"/>
                <w:sz w:val="24"/>
              </w:rPr>
            </w:pPr>
            <w:r>
              <w:rPr>
                <w:rFonts w:cs="Times New Roman"/>
                <w:color w:val="000000"/>
                <w:sz w:val="24"/>
              </w:rPr>
              <w:t>0,</w:t>
            </w:r>
            <w:r w:rsidR="00B32A67">
              <w:rPr>
                <w:rFonts w:cs="Times New Roman"/>
                <w:color w:val="000000"/>
                <w:sz w:val="24"/>
                <w:lang w:val="en-GB"/>
              </w:rPr>
              <w:t>79</w:t>
            </w:r>
            <w:r>
              <w:rPr>
                <w:rFonts w:cs="Times New Roman"/>
                <w:color w:val="000000"/>
                <w:sz w:val="24"/>
              </w:rPr>
              <w:t xml:space="preserve"> %</w:t>
            </w:r>
          </w:p>
        </w:tc>
      </w:tr>
      <w:tr w:rsidR="006D5D84" w14:paraId="7C22E779" w14:textId="77777777" w:rsidTr="006D5D84">
        <w:trPr>
          <w:trHeight w:val="315"/>
        </w:trPr>
        <w:tc>
          <w:tcPr>
            <w:tcW w:w="231" w:type="pct"/>
            <w:tcBorders>
              <w:top w:val="single" w:sz="4" w:space="0" w:color="auto"/>
              <w:left w:val="single" w:sz="4" w:space="0" w:color="auto"/>
              <w:bottom w:val="single" w:sz="4" w:space="0" w:color="auto"/>
              <w:right w:val="single" w:sz="4" w:space="0" w:color="auto"/>
            </w:tcBorders>
            <w:noWrap/>
            <w:vAlign w:val="center"/>
            <w:hideMark/>
          </w:tcPr>
          <w:p w14:paraId="156ABA9A" w14:textId="77777777" w:rsid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2</w:t>
            </w:r>
          </w:p>
        </w:tc>
        <w:tc>
          <w:tcPr>
            <w:tcW w:w="713" w:type="pct"/>
            <w:tcBorders>
              <w:top w:val="single" w:sz="4" w:space="0" w:color="auto"/>
              <w:left w:val="single" w:sz="4" w:space="0" w:color="auto"/>
              <w:bottom w:val="single" w:sz="4" w:space="0" w:color="auto"/>
              <w:right w:val="single" w:sz="4" w:space="0" w:color="auto"/>
            </w:tcBorders>
            <w:noWrap/>
            <w:vAlign w:val="center"/>
            <w:hideMark/>
          </w:tcPr>
          <w:p w14:paraId="3A856D94" w14:textId="4FA72BFD" w:rsidR="00E97990" w:rsidRPr="00E97990" w:rsidRDefault="00E97990">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Выводы Г</w:t>
            </w:r>
            <w:proofErr w:type="gramStart"/>
            <w:r w:rsidR="001C6145">
              <w:rPr>
                <w:rFonts w:eastAsia="Times New Roman" w:cs="Times New Roman"/>
                <w:color w:val="000000"/>
                <w:sz w:val="24"/>
                <w:lang w:eastAsia="ru-RU"/>
              </w:rPr>
              <w:t>1</w:t>
            </w:r>
            <w:proofErr w:type="gramEnd"/>
          </w:p>
        </w:tc>
        <w:tc>
          <w:tcPr>
            <w:tcW w:w="398" w:type="pct"/>
            <w:tcBorders>
              <w:top w:val="single" w:sz="4" w:space="0" w:color="auto"/>
              <w:left w:val="single" w:sz="4" w:space="0" w:color="auto"/>
              <w:bottom w:val="single" w:sz="4" w:space="0" w:color="auto"/>
              <w:right w:val="single" w:sz="4" w:space="0" w:color="auto"/>
            </w:tcBorders>
            <w:noWrap/>
            <w:vAlign w:val="center"/>
            <w:hideMark/>
          </w:tcPr>
          <w:p w14:paraId="2BC9AA1F" w14:textId="502D5A27" w:rsidR="00E97990" w:rsidRDefault="001C6145">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96,84</w:t>
            </w:r>
          </w:p>
        </w:tc>
        <w:tc>
          <w:tcPr>
            <w:tcW w:w="399" w:type="pct"/>
            <w:tcBorders>
              <w:top w:val="single" w:sz="4" w:space="0" w:color="auto"/>
              <w:left w:val="single" w:sz="4" w:space="0" w:color="auto"/>
              <w:bottom w:val="single" w:sz="4" w:space="0" w:color="auto"/>
              <w:right w:val="single" w:sz="4" w:space="0" w:color="auto"/>
            </w:tcBorders>
            <w:vAlign w:val="center"/>
            <w:hideMark/>
          </w:tcPr>
          <w:p w14:paraId="72903B8E" w14:textId="26274DBE" w:rsidR="00E97990" w:rsidRDefault="006D5D84">
            <w:pPr>
              <w:spacing w:line="240" w:lineRule="auto"/>
              <w:jc w:val="center"/>
              <w:rPr>
                <w:rFonts w:eastAsia="Times New Roman" w:cs="Times New Roman"/>
                <w:color w:val="000000" w:themeColor="text1"/>
                <w:sz w:val="24"/>
                <w:szCs w:val="24"/>
                <w:lang w:eastAsia="ru-RU"/>
              </w:rPr>
            </w:pPr>
            <w:r>
              <w:rPr>
                <w:rFonts w:eastAsia="Times New Roman" w:cs="Times New Roman"/>
                <w:color w:val="000000" w:themeColor="text1"/>
                <w:sz w:val="24"/>
                <w:szCs w:val="24"/>
                <w:lang w:eastAsia="ru-RU"/>
              </w:rPr>
              <w:t>79,86</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499DB0" w14:textId="2C4EB77E" w:rsidR="00E97990" w:rsidRDefault="006D5D84">
            <w:pPr>
              <w:spacing w:line="240" w:lineRule="auto"/>
              <w:jc w:val="center"/>
              <w:rPr>
                <w:rFonts w:eastAsia="Times New Roman" w:cs="Times New Roman"/>
                <w:color w:val="000000" w:themeColor="text1"/>
                <w:sz w:val="24"/>
                <w:szCs w:val="24"/>
                <w:lang w:eastAsia="ru-RU"/>
              </w:rPr>
            </w:pPr>
            <m:oMathPara>
              <m:oMath>
                <m:r>
                  <w:rPr>
                    <w:rFonts w:ascii="Cambria Math" w:hAnsi="Cambria Math"/>
                    <w:sz w:val="24"/>
                  </w:rPr>
                  <m:t>-</m:t>
                </m:r>
              </m:oMath>
            </m:oMathPara>
          </w:p>
        </w:tc>
        <w:tc>
          <w:tcPr>
            <w:tcW w:w="393" w:type="pct"/>
            <w:tcBorders>
              <w:top w:val="single" w:sz="4" w:space="0" w:color="auto"/>
              <w:left w:val="single" w:sz="4" w:space="0" w:color="auto"/>
              <w:bottom w:val="single" w:sz="4" w:space="0" w:color="auto"/>
              <w:right w:val="single" w:sz="4" w:space="0" w:color="auto"/>
            </w:tcBorders>
            <w:vAlign w:val="center"/>
            <w:hideMark/>
          </w:tcPr>
          <w:p w14:paraId="7D334060" w14:textId="05C0134C" w:rsidR="00E97990" w:rsidRDefault="006D5D84">
            <w:pPr>
              <w:spacing w:line="240" w:lineRule="auto"/>
              <w:jc w:val="center"/>
              <w:rPr>
                <w:rFonts w:eastAsia="Times New Roman" w:cs="Times New Roman"/>
                <w:color w:val="000000" w:themeColor="text1"/>
                <w:sz w:val="24"/>
                <w:szCs w:val="24"/>
                <w:lang w:eastAsia="ru-RU"/>
              </w:rPr>
            </w:pPr>
            <m:oMathPara>
              <m:oMath>
                <m:r>
                  <w:rPr>
                    <w:rFonts w:ascii="Cambria Math" w:hAnsi="Cambria Math"/>
                    <w:sz w:val="24"/>
                  </w:rPr>
                  <m:t>-</m:t>
                </m:r>
              </m:oMath>
            </m:oMathPara>
          </w:p>
        </w:tc>
        <w:tc>
          <w:tcPr>
            <w:tcW w:w="399" w:type="pct"/>
            <w:tcBorders>
              <w:top w:val="single" w:sz="4" w:space="0" w:color="auto"/>
              <w:left w:val="single" w:sz="4" w:space="0" w:color="auto"/>
              <w:bottom w:val="single" w:sz="4" w:space="0" w:color="auto"/>
              <w:right w:val="single" w:sz="4" w:space="0" w:color="auto"/>
            </w:tcBorders>
            <w:noWrap/>
            <w:vAlign w:val="center"/>
            <w:hideMark/>
          </w:tcPr>
          <w:p w14:paraId="3239A21B" w14:textId="3D3F2DA4" w:rsidR="00E97990" w:rsidRDefault="00C42DAE">
            <w:pPr>
              <w:spacing w:line="240" w:lineRule="auto"/>
              <w:jc w:val="center"/>
              <w:rPr>
                <w:rFonts w:eastAsia="Times New Roman" w:cs="Times New Roman"/>
                <w:color w:val="000000"/>
                <w:sz w:val="24"/>
                <w:lang w:eastAsia="ru-RU"/>
              </w:rPr>
            </w:pPr>
            <w:r>
              <w:rPr>
                <w:rFonts w:eastAsia="Times New Roman" w:cs="Times New Roman"/>
                <w:color w:val="000000"/>
                <w:sz w:val="24"/>
                <w:lang w:eastAsia="ru-RU"/>
              </w:rPr>
              <w:t>97,00</w:t>
            </w:r>
          </w:p>
        </w:tc>
        <w:tc>
          <w:tcPr>
            <w:tcW w:w="399" w:type="pct"/>
            <w:tcBorders>
              <w:top w:val="single" w:sz="4" w:space="0" w:color="auto"/>
              <w:left w:val="single" w:sz="4" w:space="0" w:color="auto"/>
              <w:bottom w:val="single" w:sz="4" w:space="0" w:color="auto"/>
              <w:right w:val="single" w:sz="4" w:space="0" w:color="auto"/>
            </w:tcBorders>
            <w:noWrap/>
            <w:vAlign w:val="center"/>
            <w:hideMark/>
          </w:tcPr>
          <w:p w14:paraId="680CA9C4" w14:textId="2DBF942B" w:rsidR="00E97990" w:rsidRPr="008276A2" w:rsidRDefault="008276A2">
            <w:pPr>
              <w:spacing w:line="240" w:lineRule="auto"/>
              <w:jc w:val="center"/>
              <w:rPr>
                <w:rFonts w:eastAsia="Times New Roman" w:cs="Times New Roman"/>
                <w:sz w:val="24"/>
                <w:highlight w:val="yellow"/>
                <w:lang w:val="en-GB" w:eastAsia="ru-RU"/>
              </w:rPr>
            </w:pPr>
            <w:r w:rsidRPr="00FD2837">
              <w:rPr>
                <w:rFonts w:eastAsia="Times New Roman" w:cs="Times New Roman"/>
                <w:sz w:val="24"/>
                <w:lang w:val="en-GB" w:eastAsia="ru-RU"/>
              </w:rPr>
              <w:t>79,95</w:t>
            </w:r>
          </w:p>
        </w:tc>
        <w:tc>
          <w:tcPr>
            <w:tcW w:w="393" w:type="pct"/>
            <w:tcBorders>
              <w:top w:val="single" w:sz="4" w:space="0" w:color="auto"/>
              <w:left w:val="single" w:sz="4" w:space="0" w:color="auto"/>
              <w:bottom w:val="single" w:sz="4" w:space="0" w:color="auto"/>
              <w:right w:val="single" w:sz="4" w:space="0" w:color="auto"/>
            </w:tcBorders>
            <w:noWrap/>
            <w:vAlign w:val="center"/>
            <w:hideMark/>
          </w:tcPr>
          <w:p w14:paraId="48D9BABD" w14:textId="593E024F" w:rsidR="00E97990" w:rsidRPr="008276A2" w:rsidRDefault="00927460">
            <w:pPr>
              <w:spacing w:line="240" w:lineRule="auto"/>
              <w:jc w:val="center"/>
              <w:rPr>
                <w:rFonts w:eastAsia="Times New Roman" w:cs="Times New Roman"/>
                <w:sz w:val="24"/>
                <w:lang w:val="en-GB" w:eastAsia="ru-RU"/>
              </w:rPr>
            </w:pPr>
            <m:oMathPara>
              <m:oMath>
                <m:r>
                  <w:rPr>
                    <w:rFonts w:ascii="Cambria Math" w:hAnsi="Cambria Math"/>
                    <w:sz w:val="24"/>
                  </w:rPr>
                  <m:t>-</m:t>
                </m:r>
              </m:oMath>
            </m:oMathPara>
          </w:p>
        </w:tc>
        <w:tc>
          <w:tcPr>
            <w:tcW w:w="393" w:type="pct"/>
            <w:tcBorders>
              <w:top w:val="single" w:sz="4" w:space="0" w:color="auto"/>
              <w:left w:val="single" w:sz="4" w:space="0" w:color="auto"/>
              <w:bottom w:val="single" w:sz="4" w:space="0" w:color="auto"/>
              <w:right w:val="single" w:sz="4" w:space="0" w:color="auto"/>
            </w:tcBorders>
            <w:noWrap/>
            <w:vAlign w:val="center"/>
            <w:hideMark/>
          </w:tcPr>
          <w:p w14:paraId="63DDCC22" w14:textId="4615F9AB" w:rsidR="00E97990" w:rsidRDefault="00927460">
            <w:pPr>
              <w:spacing w:line="240" w:lineRule="auto"/>
              <w:jc w:val="center"/>
              <w:rPr>
                <w:rFonts w:eastAsia="Times New Roman" w:cs="Times New Roman"/>
                <w:sz w:val="24"/>
                <w:highlight w:val="yellow"/>
                <w:lang w:val="en-US" w:eastAsia="ru-RU"/>
              </w:rPr>
            </w:pPr>
            <m:oMathPara>
              <m:oMath>
                <m:r>
                  <w:rPr>
                    <w:rFonts w:ascii="Cambria Math" w:hAnsi="Cambria Math"/>
                    <w:sz w:val="24"/>
                  </w:rPr>
                  <m:t>-</m:t>
                </m:r>
              </m:oMath>
            </m:oMathPara>
          </w:p>
        </w:tc>
        <w:tc>
          <w:tcPr>
            <w:tcW w:w="891" w:type="pct"/>
            <w:tcBorders>
              <w:top w:val="single" w:sz="4" w:space="0" w:color="auto"/>
              <w:left w:val="single" w:sz="4" w:space="0" w:color="auto"/>
              <w:bottom w:val="single" w:sz="4" w:space="0" w:color="auto"/>
              <w:right w:val="single" w:sz="4" w:space="0" w:color="auto"/>
            </w:tcBorders>
            <w:noWrap/>
            <w:vAlign w:val="center"/>
            <w:hideMark/>
          </w:tcPr>
          <w:p w14:paraId="4EED2EA2" w14:textId="04F2F6C7" w:rsidR="00E97990" w:rsidRDefault="00E97990">
            <w:pPr>
              <w:spacing w:line="240" w:lineRule="auto"/>
              <w:jc w:val="center"/>
              <w:rPr>
                <w:rFonts w:cs="Times New Roman"/>
                <w:color w:val="000000"/>
                <w:sz w:val="24"/>
              </w:rPr>
            </w:pPr>
            <w:r>
              <w:rPr>
                <w:rFonts w:cs="Times New Roman"/>
                <w:color w:val="000000"/>
                <w:sz w:val="24"/>
              </w:rPr>
              <w:t>0,</w:t>
            </w:r>
            <w:r w:rsidR="00B32A67">
              <w:rPr>
                <w:rFonts w:cs="Times New Roman"/>
                <w:color w:val="000000"/>
                <w:sz w:val="24"/>
                <w:lang w:val="en-GB"/>
              </w:rPr>
              <w:t>16</w:t>
            </w:r>
            <w:r>
              <w:rPr>
                <w:rFonts w:cs="Times New Roman"/>
                <w:color w:val="000000"/>
                <w:sz w:val="24"/>
              </w:rPr>
              <w:t xml:space="preserve"> %</w:t>
            </w:r>
          </w:p>
        </w:tc>
      </w:tr>
    </w:tbl>
    <w:p w14:paraId="7B2F07F6" w14:textId="77777777" w:rsidR="000260E6" w:rsidRDefault="000260E6" w:rsidP="006C3CB6">
      <w:pPr>
        <w:ind w:firstLine="709"/>
        <w:rPr>
          <w:rFonts w:eastAsiaTheme="minorEastAsia"/>
          <w:lang w:val="en-GB"/>
        </w:rPr>
      </w:pPr>
    </w:p>
    <w:p w14:paraId="17767A53" w14:textId="77777777" w:rsidR="00B32A67" w:rsidRDefault="00B32A67" w:rsidP="006C3CB6">
      <w:pPr>
        <w:ind w:firstLine="709"/>
        <w:rPr>
          <w:rFonts w:eastAsiaTheme="minorEastAsia"/>
          <w:lang w:val="en-GB"/>
        </w:rPr>
      </w:pPr>
    </w:p>
    <w:p w14:paraId="6D602B67" w14:textId="41EC81EE" w:rsidR="00A5050A" w:rsidRDefault="00652B4A" w:rsidP="000D751E">
      <w:pPr>
        <w:pStyle w:val="1"/>
        <w:numPr>
          <w:ilvl w:val="0"/>
          <w:numId w:val="7"/>
        </w:numPr>
        <w:jc w:val="both"/>
        <w:rPr>
          <w:rFonts w:eastAsiaTheme="minorEastAsia"/>
        </w:rPr>
      </w:pPr>
      <w:bookmarkStart w:id="210" w:name="_Toc136364094"/>
      <w:bookmarkStart w:id="211" w:name="_Toc166613542"/>
      <w:r>
        <w:rPr>
          <w:rFonts w:eastAsiaTheme="minorEastAsia"/>
        </w:rPr>
        <w:t xml:space="preserve">ОСНОВНЫЕ </w:t>
      </w:r>
      <w:bookmarkEnd w:id="210"/>
      <w:r>
        <w:rPr>
          <w:rFonts w:eastAsiaTheme="minorEastAsia"/>
        </w:rPr>
        <w:t>ТЕХНИЧЕСКИЕ ТРЕБОВАНИЯ ПО СИСТЕМАМ АВТОМАТИЗАЦИИ</w:t>
      </w:r>
      <w:bookmarkEnd w:id="211"/>
    </w:p>
    <w:p w14:paraId="1D6DFA64" w14:textId="77777777" w:rsidR="00A5050A" w:rsidRDefault="00A5050A" w:rsidP="000D751E">
      <w:pPr>
        <w:pStyle w:val="aa"/>
        <w:keepNext/>
        <w:keepLines/>
        <w:numPr>
          <w:ilvl w:val="0"/>
          <w:numId w:val="3"/>
        </w:numPr>
        <w:spacing w:before="240" w:after="120"/>
        <w:jc w:val="left"/>
        <w:outlineLvl w:val="1"/>
        <w:rPr>
          <w:rFonts w:eastAsiaTheme="minorEastAsia" w:cstheme="majorBidi"/>
          <w:b/>
          <w:vanish/>
          <w:szCs w:val="26"/>
          <w:lang w:eastAsia="ru-RU"/>
        </w:rPr>
      </w:pPr>
      <w:bookmarkStart w:id="212" w:name="_Toc166613142"/>
      <w:bookmarkStart w:id="213" w:name="_Toc166613194"/>
      <w:bookmarkStart w:id="214" w:name="_Toc166613246"/>
      <w:bookmarkStart w:id="215" w:name="_Toc166613303"/>
      <w:bookmarkStart w:id="216" w:name="_Toc166613491"/>
      <w:bookmarkStart w:id="217" w:name="_Toc166613543"/>
      <w:bookmarkEnd w:id="212"/>
      <w:bookmarkEnd w:id="213"/>
      <w:bookmarkEnd w:id="214"/>
      <w:bookmarkEnd w:id="215"/>
      <w:bookmarkEnd w:id="216"/>
      <w:bookmarkEnd w:id="217"/>
    </w:p>
    <w:p w14:paraId="1F2B9E6E" w14:textId="77777777" w:rsidR="00A5050A" w:rsidRDefault="00A5050A" w:rsidP="000D751E">
      <w:pPr>
        <w:pStyle w:val="aa"/>
        <w:keepNext/>
        <w:keepLines/>
        <w:numPr>
          <w:ilvl w:val="1"/>
          <w:numId w:val="7"/>
        </w:numPr>
        <w:spacing w:before="240" w:after="120"/>
        <w:jc w:val="center"/>
        <w:outlineLvl w:val="0"/>
        <w:rPr>
          <w:rFonts w:eastAsiaTheme="minorEastAsia" w:cstheme="majorBidi"/>
          <w:b/>
          <w:vanish/>
          <w:color w:val="000000" w:themeColor="text1"/>
          <w:szCs w:val="32"/>
          <w:lang w:eastAsia="ru-RU"/>
        </w:rPr>
      </w:pPr>
      <w:bookmarkStart w:id="218" w:name="_Toc136364046"/>
      <w:bookmarkStart w:id="219" w:name="_Toc136364096"/>
      <w:bookmarkStart w:id="220" w:name="_Toc165308027"/>
      <w:bookmarkStart w:id="221" w:name="_Toc165308077"/>
      <w:bookmarkStart w:id="222" w:name="_Toc165807421"/>
      <w:bookmarkStart w:id="223" w:name="_Toc165807936"/>
      <w:bookmarkStart w:id="224" w:name="_Toc165808585"/>
      <w:bookmarkStart w:id="225" w:name="_Toc166609001"/>
      <w:bookmarkStart w:id="226" w:name="_Toc166613143"/>
      <w:bookmarkStart w:id="227" w:name="_Toc166613195"/>
      <w:bookmarkStart w:id="228" w:name="_Toc166613247"/>
      <w:bookmarkStart w:id="229" w:name="_Toc166613304"/>
      <w:bookmarkStart w:id="230" w:name="_Toc166613492"/>
      <w:bookmarkStart w:id="231" w:name="_Toc166613544"/>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67699C1A" w14:textId="77777777" w:rsidR="00A5050A" w:rsidRDefault="00A5050A" w:rsidP="000D751E">
      <w:pPr>
        <w:pStyle w:val="aa"/>
        <w:keepNext/>
        <w:keepLines/>
        <w:numPr>
          <w:ilvl w:val="1"/>
          <w:numId w:val="7"/>
        </w:numPr>
        <w:spacing w:before="240" w:after="120"/>
        <w:jc w:val="center"/>
        <w:outlineLvl w:val="0"/>
        <w:rPr>
          <w:rFonts w:eastAsiaTheme="minorEastAsia" w:cstheme="majorBidi"/>
          <w:b/>
          <w:vanish/>
          <w:color w:val="000000" w:themeColor="text1"/>
          <w:szCs w:val="32"/>
          <w:lang w:eastAsia="ru-RU"/>
        </w:rPr>
      </w:pPr>
      <w:bookmarkStart w:id="232" w:name="_Toc136364047"/>
      <w:bookmarkStart w:id="233" w:name="_Toc136364097"/>
      <w:bookmarkStart w:id="234" w:name="_Toc165308028"/>
      <w:bookmarkStart w:id="235" w:name="_Toc165308078"/>
      <w:bookmarkStart w:id="236" w:name="_Toc165807422"/>
      <w:bookmarkStart w:id="237" w:name="_Toc165807937"/>
      <w:bookmarkStart w:id="238" w:name="_Toc165808586"/>
      <w:bookmarkStart w:id="239" w:name="_Toc166609002"/>
      <w:bookmarkStart w:id="240" w:name="_Toc166613144"/>
      <w:bookmarkStart w:id="241" w:name="_Toc166613196"/>
      <w:bookmarkStart w:id="242" w:name="_Toc166613248"/>
      <w:bookmarkStart w:id="243" w:name="_Toc166613305"/>
      <w:bookmarkStart w:id="244" w:name="_Toc166613493"/>
      <w:bookmarkStart w:id="245" w:name="_Toc166613545"/>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59968FD9" w14:textId="78CE3847" w:rsidR="00A5050A" w:rsidRDefault="00652B4A" w:rsidP="00EC6208">
      <w:pPr>
        <w:pStyle w:val="2"/>
        <w:rPr>
          <w:rFonts w:eastAsiaTheme="minorEastAsia"/>
        </w:rPr>
      </w:pPr>
      <w:bookmarkStart w:id="246" w:name="_Toc166613546"/>
      <w:r>
        <w:rPr>
          <w:rFonts w:eastAsiaTheme="minorEastAsia"/>
        </w:rPr>
        <w:t>Основные технические требования к РЗА блока</w:t>
      </w:r>
      <w:bookmarkEnd w:id="246"/>
    </w:p>
    <w:p w14:paraId="32F03385" w14:textId="77777777" w:rsidR="00652B4A" w:rsidRDefault="00652B4A" w:rsidP="00652B4A">
      <w:pPr>
        <w:ind w:firstLine="709"/>
      </w:pPr>
      <w:r>
        <w:t>В соответствии с ПУЭ, п. 3.2.72: для блоков генератор – трансформатор с генераторами мощностью более 10 МВт должны быть предусмотрены устройства релейной защиты от следующих видов повреждений и ненормальных режимов работы.</w:t>
      </w:r>
    </w:p>
    <w:p w14:paraId="43F53681" w14:textId="77777777" w:rsidR="00652B4A" w:rsidRDefault="00652B4A" w:rsidP="00652B4A">
      <w:pPr>
        <w:ind w:firstLine="709"/>
      </w:pPr>
      <w:r>
        <w:t>Аварийные режимы:</w:t>
      </w:r>
    </w:p>
    <w:p w14:paraId="3138CDC1" w14:textId="77777777" w:rsidR="00652B4A" w:rsidRDefault="00652B4A" w:rsidP="00652B4A">
      <w:pPr>
        <w:pStyle w:val="aa"/>
        <w:numPr>
          <w:ilvl w:val="0"/>
          <w:numId w:val="11"/>
        </w:numPr>
        <w:ind w:left="0" w:firstLine="284"/>
      </w:pPr>
      <w:r>
        <w:t>Многофазные замыкания в обмотке статора генератора и на его выводах;</w:t>
      </w:r>
    </w:p>
    <w:p w14:paraId="6B3A2540" w14:textId="77777777" w:rsidR="00652B4A" w:rsidRDefault="00652B4A" w:rsidP="00652B4A">
      <w:pPr>
        <w:pStyle w:val="aa"/>
        <w:numPr>
          <w:ilvl w:val="0"/>
          <w:numId w:val="11"/>
        </w:numPr>
        <w:ind w:left="0" w:firstLine="284"/>
      </w:pPr>
      <w:r>
        <w:lastRenderedPageBreak/>
        <w:t>Замыкания между витками одной фазы в обмотке статора турбогенератора (в соответствии с 3.2.76);</w:t>
      </w:r>
    </w:p>
    <w:p w14:paraId="30B3F4AC" w14:textId="77777777" w:rsidR="00652B4A" w:rsidRDefault="00652B4A" w:rsidP="00652B4A">
      <w:pPr>
        <w:pStyle w:val="aa"/>
        <w:numPr>
          <w:ilvl w:val="0"/>
          <w:numId w:val="11"/>
        </w:numPr>
        <w:ind w:left="0" w:firstLine="284"/>
      </w:pPr>
      <w:r>
        <w:t>Многофазные замыкания в обмотках и на выводах трансформатора;</w:t>
      </w:r>
    </w:p>
    <w:p w14:paraId="02BE3E09" w14:textId="77777777" w:rsidR="00652B4A" w:rsidRDefault="00652B4A" w:rsidP="00652B4A">
      <w:pPr>
        <w:pStyle w:val="aa"/>
        <w:numPr>
          <w:ilvl w:val="0"/>
          <w:numId w:val="11"/>
        </w:numPr>
        <w:ind w:left="0" w:firstLine="284"/>
      </w:pPr>
      <w:r>
        <w:t>Замыкания между витками в обмотках трансформатора;</w:t>
      </w:r>
    </w:p>
    <w:p w14:paraId="575E80B0" w14:textId="77777777" w:rsidR="00652B4A" w:rsidRDefault="00652B4A" w:rsidP="00652B4A">
      <w:pPr>
        <w:pStyle w:val="aa"/>
        <w:numPr>
          <w:ilvl w:val="0"/>
          <w:numId w:val="11"/>
        </w:numPr>
        <w:ind w:left="0" w:firstLine="284"/>
      </w:pPr>
      <w:r>
        <w:t xml:space="preserve">Внешние </w:t>
      </w:r>
      <w:proofErr w:type="gramStart"/>
      <w:r>
        <w:t>КЗ</w:t>
      </w:r>
      <w:proofErr w:type="gramEnd"/>
      <w:r>
        <w:t>;</w:t>
      </w:r>
    </w:p>
    <w:p w14:paraId="5F7BBA3A" w14:textId="77777777" w:rsidR="00652B4A" w:rsidRDefault="00652B4A" w:rsidP="00652B4A">
      <w:pPr>
        <w:pStyle w:val="aa"/>
        <w:numPr>
          <w:ilvl w:val="0"/>
          <w:numId w:val="11"/>
        </w:numPr>
        <w:ind w:left="0" w:firstLine="284"/>
      </w:pPr>
      <w:r>
        <w:t>Однофазные замыкания на землю в обмотке трансформатора и на ее выводах, присоединенных к сети с большими токами замыкания на землю;</w:t>
      </w:r>
    </w:p>
    <w:p w14:paraId="28A42F32" w14:textId="77777777" w:rsidR="00652B4A" w:rsidRDefault="00652B4A" w:rsidP="00652B4A">
      <w:pPr>
        <w:pStyle w:val="aa"/>
        <w:numPr>
          <w:ilvl w:val="0"/>
          <w:numId w:val="11"/>
        </w:numPr>
        <w:ind w:left="0" w:firstLine="284"/>
      </w:pPr>
      <w:r>
        <w:t>Замыкания на землю во второй точке цепи возбуждения турбогенератора мощностью менее 160 МВт;</w:t>
      </w:r>
    </w:p>
    <w:p w14:paraId="3DB348C3" w14:textId="77777777" w:rsidR="00652B4A" w:rsidRDefault="00652B4A" w:rsidP="00652B4A">
      <w:pPr>
        <w:ind w:firstLine="284"/>
      </w:pPr>
      <w:r>
        <w:t>Ненормальные режимы:</w:t>
      </w:r>
    </w:p>
    <w:p w14:paraId="21FB3224" w14:textId="77777777" w:rsidR="00652B4A" w:rsidRDefault="00652B4A" w:rsidP="00652B4A">
      <w:pPr>
        <w:pStyle w:val="aa"/>
        <w:numPr>
          <w:ilvl w:val="0"/>
          <w:numId w:val="12"/>
        </w:numPr>
        <w:ind w:left="0" w:firstLine="284"/>
      </w:pPr>
      <w:r>
        <w:t>Замыкания на землю на стороне генераторного напряжения;</w:t>
      </w:r>
    </w:p>
    <w:p w14:paraId="3CBF45A0" w14:textId="77777777" w:rsidR="00652B4A" w:rsidRDefault="00652B4A" w:rsidP="00652B4A">
      <w:pPr>
        <w:pStyle w:val="aa"/>
        <w:numPr>
          <w:ilvl w:val="0"/>
          <w:numId w:val="12"/>
        </w:numPr>
        <w:ind w:left="0" w:firstLine="284"/>
      </w:pPr>
      <w:r>
        <w:t>Перегрузки генератора токами обратной последовательности (для блоков с генераторами мощностью более 30 МВт);</w:t>
      </w:r>
    </w:p>
    <w:p w14:paraId="10DEEDF5" w14:textId="77777777" w:rsidR="00652B4A" w:rsidRDefault="00652B4A" w:rsidP="00652B4A">
      <w:pPr>
        <w:pStyle w:val="aa"/>
        <w:numPr>
          <w:ilvl w:val="0"/>
          <w:numId w:val="12"/>
        </w:numPr>
        <w:ind w:left="0" w:firstLine="284"/>
      </w:pPr>
      <w:r>
        <w:t>Симметричные перегрузки обмотки статора генератора и обмоток трансформатора;</w:t>
      </w:r>
    </w:p>
    <w:p w14:paraId="535B99E2" w14:textId="77777777" w:rsidR="00652B4A" w:rsidRDefault="00652B4A" w:rsidP="00652B4A">
      <w:pPr>
        <w:pStyle w:val="aa"/>
        <w:numPr>
          <w:ilvl w:val="0"/>
          <w:numId w:val="12"/>
        </w:numPr>
        <w:ind w:left="0" w:firstLine="284"/>
      </w:pPr>
      <w:r>
        <w:t>Перегрузки обмотки ротора генератора током возбуждения (для турбогенераторов с непосредственным охлаждением проводников обмоток и для гидрогенераторов);</w:t>
      </w:r>
    </w:p>
    <w:p w14:paraId="7C2B50AF" w14:textId="77777777" w:rsidR="00652B4A" w:rsidRDefault="00652B4A" w:rsidP="00652B4A">
      <w:pPr>
        <w:pStyle w:val="aa"/>
        <w:numPr>
          <w:ilvl w:val="0"/>
          <w:numId w:val="12"/>
        </w:numPr>
        <w:ind w:left="0" w:firstLine="284"/>
      </w:pPr>
      <w:r>
        <w:t>Повышения напряжения на статоре генератора и трансформаторе блока (для блоков с турбогенераторами мощностью 160 МВт и более и для всех блоков с гидрогенераторами);</w:t>
      </w:r>
    </w:p>
    <w:p w14:paraId="24C344C2" w14:textId="77777777" w:rsidR="00652B4A" w:rsidRDefault="00652B4A" w:rsidP="00652B4A">
      <w:pPr>
        <w:pStyle w:val="aa"/>
        <w:numPr>
          <w:ilvl w:val="0"/>
          <w:numId w:val="12"/>
        </w:numPr>
        <w:ind w:left="0" w:firstLine="284"/>
      </w:pPr>
      <w:r>
        <w:t>Замыкания на землю в одной точке цепи возбуждения (в соответствии с 3.2.85);</w:t>
      </w:r>
    </w:p>
    <w:p w14:paraId="723191A0" w14:textId="77777777" w:rsidR="00652B4A" w:rsidRDefault="00652B4A" w:rsidP="00652B4A">
      <w:pPr>
        <w:pStyle w:val="aa"/>
        <w:numPr>
          <w:ilvl w:val="0"/>
          <w:numId w:val="12"/>
        </w:numPr>
        <w:ind w:left="0" w:firstLine="284"/>
      </w:pPr>
      <w:r>
        <w:t>Асинхронный режим с потерей возбуждения (в соответствии с 3.2.86);</w:t>
      </w:r>
    </w:p>
    <w:p w14:paraId="72ACAE71" w14:textId="77777777" w:rsidR="00652B4A" w:rsidRDefault="00652B4A" w:rsidP="00652B4A">
      <w:pPr>
        <w:pStyle w:val="aa"/>
        <w:numPr>
          <w:ilvl w:val="0"/>
          <w:numId w:val="12"/>
        </w:numPr>
        <w:ind w:left="0" w:firstLine="284"/>
      </w:pPr>
      <w:r>
        <w:t>Понижения уровня масла в баке трансформатора;</w:t>
      </w:r>
    </w:p>
    <w:p w14:paraId="65AD270D" w14:textId="77777777" w:rsidR="00652B4A" w:rsidRDefault="00652B4A" w:rsidP="00652B4A">
      <w:pPr>
        <w:pStyle w:val="aa"/>
        <w:numPr>
          <w:ilvl w:val="0"/>
          <w:numId w:val="12"/>
        </w:numPr>
        <w:ind w:left="0" w:firstLine="284"/>
      </w:pPr>
      <w:r>
        <w:t xml:space="preserve">Частичный пробой изоляции вводов 750 </w:t>
      </w:r>
      <w:proofErr w:type="spellStart"/>
      <w:r>
        <w:t>кВ</w:t>
      </w:r>
      <w:proofErr w:type="spellEnd"/>
      <w:r>
        <w:t xml:space="preserve"> трансформаторов.</w:t>
      </w:r>
    </w:p>
    <w:p w14:paraId="3EBFFD42" w14:textId="77777777" w:rsidR="00652B4A" w:rsidRDefault="00652B4A" w:rsidP="00652B4A">
      <w:pPr>
        <w:ind w:firstLine="284"/>
      </w:pPr>
      <w:proofErr w:type="gramStart"/>
      <w:r>
        <w:t>Для защиты от этих режимов могут быть использованы:</w:t>
      </w:r>
      <w:proofErr w:type="gramEnd"/>
    </w:p>
    <w:p w14:paraId="66639727" w14:textId="77777777" w:rsidR="00652B4A" w:rsidRDefault="00652B4A" w:rsidP="00652B4A">
      <w:pPr>
        <w:pStyle w:val="aa"/>
        <w:numPr>
          <w:ilvl w:val="0"/>
          <w:numId w:val="13"/>
        </w:numPr>
        <w:ind w:left="0" w:firstLine="284"/>
      </w:pPr>
      <w:r>
        <w:t>Продольная дифференциальная защита генератора - для защиты от многофазных замыканий в обмотке статора генератора и на его выводах;</w:t>
      </w:r>
    </w:p>
    <w:p w14:paraId="15AAACA1" w14:textId="77777777" w:rsidR="00652B4A" w:rsidRDefault="00652B4A" w:rsidP="00652B4A">
      <w:pPr>
        <w:pStyle w:val="aa"/>
        <w:numPr>
          <w:ilvl w:val="0"/>
          <w:numId w:val="13"/>
        </w:numPr>
        <w:ind w:left="0" w:firstLine="284"/>
      </w:pPr>
      <w:r>
        <w:lastRenderedPageBreak/>
        <w:t>Поперечная дифференциальная защита генератора - для защиты от замыканий между витками одной фазы в обмотке статора турбогенератора;</w:t>
      </w:r>
    </w:p>
    <w:p w14:paraId="4FAD60D2" w14:textId="77777777" w:rsidR="00652B4A" w:rsidRDefault="00652B4A" w:rsidP="00652B4A">
      <w:pPr>
        <w:pStyle w:val="aa"/>
        <w:numPr>
          <w:ilvl w:val="0"/>
          <w:numId w:val="13"/>
        </w:numPr>
        <w:ind w:left="0" w:firstLine="284"/>
      </w:pPr>
      <w:r>
        <w:t>Дифференциальная защита блочного трансформатора - для защиты от многофазных замыканий в обмотках и на выводах трансформатора, однофазных замыканий на землю в обмотке трансформатора и на ее выводах, присоединенных к сети с большими токами замыкания на землю;</w:t>
      </w:r>
    </w:p>
    <w:p w14:paraId="49684B4E" w14:textId="77777777" w:rsidR="00652B4A" w:rsidRDefault="00652B4A" w:rsidP="00652B4A">
      <w:pPr>
        <w:pStyle w:val="aa"/>
        <w:numPr>
          <w:ilvl w:val="0"/>
          <w:numId w:val="13"/>
        </w:numPr>
        <w:ind w:left="0" w:firstLine="284"/>
      </w:pPr>
      <w:r>
        <w:t xml:space="preserve">Дифференциальная защита блока генератор-трансформатор - для защиты от многофазных замыканий в обмотке статора генератора и на его выводах, в обмотках и на выводах трансформатора, в </w:t>
      </w:r>
      <w:proofErr w:type="spellStart"/>
      <w:r>
        <w:t>токопроводе</w:t>
      </w:r>
      <w:proofErr w:type="spellEnd"/>
      <w:r>
        <w:t xml:space="preserve"> Г-Т;</w:t>
      </w:r>
    </w:p>
    <w:p w14:paraId="411DC235" w14:textId="77777777" w:rsidR="00652B4A" w:rsidRDefault="00652B4A" w:rsidP="00652B4A">
      <w:pPr>
        <w:pStyle w:val="aa"/>
        <w:numPr>
          <w:ilvl w:val="0"/>
          <w:numId w:val="13"/>
        </w:numPr>
        <w:ind w:left="0" w:firstLine="284"/>
      </w:pPr>
      <w:r>
        <w:t>Дифференциальная защита ТСН - для защиты от многофазных замыканий в обмотках и на выводах ТСН;</w:t>
      </w:r>
    </w:p>
    <w:p w14:paraId="2DB0410C" w14:textId="77777777" w:rsidR="00652B4A" w:rsidRDefault="00652B4A" w:rsidP="00652B4A">
      <w:pPr>
        <w:pStyle w:val="aa"/>
        <w:numPr>
          <w:ilvl w:val="0"/>
          <w:numId w:val="13"/>
        </w:numPr>
        <w:ind w:left="0" w:firstLine="284"/>
      </w:pPr>
      <w:r>
        <w:t>Защита от замыкания на землю обмотки статора блока генератор-трансформатор с наложением частоты 25 Гц - для защиты от замыкания на землю на стороне генераторного напряжения;</w:t>
      </w:r>
    </w:p>
    <w:p w14:paraId="5DBC425F" w14:textId="77777777" w:rsidR="00652B4A" w:rsidRDefault="00652B4A" w:rsidP="00652B4A">
      <w:pPr>
        <w:pStyle w:val="aa"/>
        <w:numPr>
          <w:ilvl w:val="0"/>
          <w:numId w:val="13"/>
        </w:numPr>
        <w:ind w:left="0" w:firstLine="284"/>
      </w:pPr>
      <w:r>
        <w:t>Защита генератора от асинхронного режима без потери возбуждения;</w:t>
      </w:r>
    </w:p>
    <w:p w14:paraId="1A4B2EA0" w14:textId="77777777" w:rsidR="00652B4A" w:rsidRDefault="00652B4A" w:rsidP="00652B4A">
      <w:pPr>
        <w:pStyle w:val="aa"/>
        <w:numPr>
          <w:ilvl w:val="0"/>
          <w:numId w:val="13"/>
        </w:numPr>
        <w:ind w:left="0" w:firstLine="284"/>
      </w:pPr>
      <w:r>
        <w:t>Защита генератора от асинхронного режима с потерей возбуждения;</w:t>
      </w:r>
    </w:p>
    <w:p w14:paraId="51486A1E" w14:textId="77777777" w:rsidR="00652B4A" w:rsidRDefault="00652B4A" w:rsidP="00652B4A">
      <w:pPr>
        <w:pStyle w:val="aa"/>
        <w:numPr>
          <w:ilvl w:val="0"/>
          <w:numId w:val="13"/>
        </w:numPr>
        <w:ind w:left="0" w:firstLine="284"/>
      </w:pPr>
      <w:r>
        <w:t>Защита генератора от повышения напряжения на холостом ходу - для защиты от повышения напряжения на статоре генератора и трансформаторе блока;</w:t>
      </w:r>
    </w:p>
    <w:p w14:paraId="621BF15D" w14:textId="77777777" w:rsidR="00652B4A" w:rsidRDefault="00652B4A" w:rsidP="00652B4A">
      <w:pPr>
        <w:pStyle w:val="aa"/>
        <w:numPr>
          <w:ilvl w:val="0"/>
          <w:numId w:val="13"/>
        </w:numPr>
        <w:ind w:left="0" w:firstLine="284"/>
      </w:pPr>
      <w:r>
        <w:t>Защита от перевозбуждения - для защиты от перегрузки обмотки ротора генератора током возбуждения;</w:t>
      </w:r>
    </w:p>
    <w:p w14:paraId="65076F46" w14:textId="77777777" w:rsidR="00652B4A" w:rsidRDefault="00652B4A" w:rsidP="00652B4A">
      <w:pPr>
        <w:pStyle w:val="aa"/>
        <w:numPr>
          <w:ilvl w:val="0"/>
          <w:numId w:val="13"/>
        </w:numPr>
        <w:ind w:left="0" w:firstLine="284"/>
      </w:pPr>
      <w:r>
        <w:t>Защита генератора от изменения частоты;</w:t>
      </w:r>
    </w:p>
    <w:p w14:paraId="6944BF3F" w14:textId="77777777" w:rsidR="00652B4A" w:rsidRDefault="00652B4A" w:rsidP="00652B4A">
      <w:pPr>
        <w:pStyle w:val="aa"/>
        <w:numPr>
          <w:ilvl w:val="0"/>
          <w:numId w:val="13"/>
        </w:numPr>
        <w:ind w:left="0" w:firstLine="284"/>
      </w:pPr>
      <w:r>
        <w:t xml:space="preserve">Резервная дистанционная защита от междуфазных повреждений - для защиты от многофазных замыканий в обмотке статора генератора и на его выводах, в обмотках и на выводах трансформатора, в </w:t>
      </w:r>
      <w:proofErr w:type="spellStart"/>
      <w:r>
        <w:t>токопроводе</w:t>
      </w:r>
      <w:proofErr w:type="spellEnd"/>
      <w:r>
        <w:t xml:space="preserve"> генератор-трансформатор;</w:t>
      </w:r>
    </w:p>
    <w:p w14:paraId="0D69C688" w14:textId="77777777" w:rsidR="00652B4A" w:rsidRDefault="00652B4A" w:rsidP="00652B4A">
      <w:pPr>
        <w:pStyle w:val="aa"/>
        <w:numPr>
          <w:ilvl w:val="0"/>
          <w:numId w:val="13"/>
        </w:numPr>
        <w:ind w:left="0" w:firstLine="284"/>
      </w:pPr>
      <w:r>
        <w:t xml:space="preserve">Защита нулевой последовательности от </w:t>
      </w:r>
      <w:proofErr w:type="gramStart"/>
      <w:r>
        <w:t>КЗ</w:t>
      </w:r>
      <w:proofErr w:type="gramEnd"/>
      <w:r>
        <w:t xml:space="preserve"> на землю на стороне ВН блока - для защиты от однофазных замыканий на землю в обмотке трансформатора и на ее выводах, присоединенных к сети с большими токами замыкания на землю;</w:t>
      </w:r>
    </w:p>
    <w:p w14:paraId="2DF1FF70" w14:textId="77777777" w:rsidR="00652B4A" w:rsidRDefault="00652B4A" w:rsidP="00652B4A">
      <w:pPr>
        <w:pStyle w:val="aa"/>
        <w:numPr>
          <w:ilvl w:val="0"/>
          <w:numId w:val="13"/>
        </w:numPr>
        <w:ind w:left="0" w:firstLine="284"/>
      </w:pPr>
      <w:r>
        <w:lastRenderedPageBreak/>
        <w:t>Защита генератора от несимметричной перегрузки;</w:t>
      </w:r>
    </w:p>
    <w:p w14:paraId="37E12FB9" w14:textId="77777777" w:rsidR="00652B4A" w:rsidRDefault="00652B4A" w:rsidP="00652B4A">
      <w:pPr>
        <w:pStyle w:val="aa"/>
        <w:numPr>
          <w:ilvl w:val="0"/>
          <w:numId w:val="13"/>
        </w:numPr>
        <w:ind w:left="0" w:firstLine="284"/>
      </w:pPr>
      <w:r>
        <w:t>Защита генератора от симметричной перегрузки;</w:t>
      </w:r>
    </w:p>
    <w:p w14:paraId="54F0A359" w14:textId="77777777" w:rsidR="00652B4A" w:rsidRDefault="00652B4A" w:rsidP="00652B4A">
      <w:pPr>
        <w:pStyle w:val="aa"/>
        <w:numPr>
          <w:ilvl w:val="0"/>
          <w:numId w:val="13"/>
        </w:numPr>
        <w:ind w:left="0" w:firstLine="284"/>
      </w:pPr>
      <w:r>
        <w:t>Максимальная токовая защита трансформатора собственных нужд - для защиты от многофазных замыканий в обмотках и на выводах ТСН;</w:t>
      </w:r>
    </w:p>
    <w:p w14:paraId="2EB770B0" w14:textId="77777777" w:rsidR="00652B4A" w:rsidRDefault="00652B4A" w:rsidP="00652B4A">
      <w:pPr>
        <w:pStyle w:val="aa"/>
        <w:numPr>
          <w:ilvl w:val="0"/>
          <w:numId w:val="13"/>
        </w:numPr>
        <w:ind w:left="0" w:firstLine="284"/>
      </w:pPr>
      <w:r>
        <w:t>Защита ротора от замыкания на землю - для защиты от замыкания на землю в одной точке цепи возбуждения;</w:t>
      </w:r>
    </w:p>
    <w:p w14:paraId="4E6AE43B" w14:textId="77777777" w:rsidR="00652B4A" w:rsidRDefault="00652B4A" w:rsidP="00652B4A">
      <w:pPr>
        <w:pStyle w:val="aa"/>
        <w:numPr>
          <w:ilvl w:val="0"/>
          <w:numId w:val="13"/>
        </w:numPr>
        <w:ind w:left="0" w:firstLine="284"/>
      </w:pPr>
      <w:r>
        <w:t>Защита от частичного пробоя изоляции высоковольтных вводов трансформатора - для защиты от частичного пробоя изоляции вводов 750 </w:t>
      </w:r>
      <w:proofErr w:type="spellStart"/>
      <w:r>
        <w:t>кВ</w:t>
      </w:r>
      <w:proofErr w:type="spellEnd"/>
      <w:r>
        <w:t xml:space="preserve"> трансформаторов;</w:t>
      </w:r>
    </w:p>
    <w:p w14:paraId="75C29288" w14:textId="77777777" w:rsidR="00652B4A" w:rsidRDefault="00652B4A" w:rsidP="00652B4A">
      <w:pPr>
        <w:pStyle w:val="aa"/>
        <w:numPr>
          <w:ilvl w:val="0"/>
          <w:numId w:val="13"/>
        </w:numPr>
        <w:ind w:left="0" w:firstLine="284"/>
      </w:pPr>
      <w:r>
        <w:t>Газовая защита трансформаторов - для защиты от многофазных замыканий в обмотках трансформатора, замыкания между витками в обмотках трансформатора, понижения уровня масла в баке трансформатора;</w:t>
      </w:r>
    </w:p>
    <w:p w14:paraId="447C6936" w14:textId="77777777" w:rsidR="00652B4A" w:rsidRDefault="00652B4A" w:rsidP="00652B4A">
      <w:pPr>
        <w:pStyle w:val="aa"/>
        <w:numPr>
          <w:ilvl w:val="0"/>
          <w:numId w:val="13"/>
        </w:numPr>
        <w:ind w:left="0" w:firstLine="284"/>
      </w:pPr>
      <w:r>
        <w:t>Газовая защита РПН трансформаторов - для защиты от понижения уровня масла в баке РПН трансформатора, пробоя масляного промежутка между контактами РПН.</w:t>
      </w:r>
    </w:p>
    <w:p w14:paraId="73DD158E" w14:textId="77777777" w:rsidR="00652B4A" w:rsidRDefault="00652B4A" w:rsidP="00652B4A">
      <w:pPr>
        <w:ind w:firstLine="284"/>
      </w:pPr>
      <w:r>
        <w:t xml:space="preserve">Комплект защит, предполагаемый для установки на блок генератор-трансформатор проектируемой АЭС, состоит </w:t>
      </w:r>
      <w:proofErr w:type="gramStart"/>
      <w:r>
        <w:t>из</w:t>
      </w:r>
      <w:proofErr w:type="gramEnd"/>
      <w:r>
        <w:t>:</w:t>
      </w:r>
    </w:p>
    <w:p w14:paraId="0390D9BB" w14:textId="77777777" w:rsidR="00652B4A" w:rsidRDefault="00652B4A" w:rsidP="00652B4A">
      <w:pPr>
        <w:pStyle w:val="aa"/>
        <w:numPr>
          <w:ilvl w:val="0"/>
          <w:numId w:val="14"/>
        </w:numPr>
        <w:ind w:left="0" w:firstLine="284"/>
      </w:pPr>
      <w:r>
        <w:t>Продольная дифференциальная защита генератора;</w:t>
      </w:r>
    </w:p>
    <w:p w14:paraId="66FD9932" w14:textId="77777777" w:rsidR="00652B4A" w:rsidRDefault="00652B4A" w:rsidP="00652B4A">
      <w:pPr>
        <w:pStyle w:val="aa"/>
        <w:numPr>
          <w:ilvl w:val="0"/>
          <w:numId w:val="14"/>
        </w:numPr>
        <w:ind w:left="0" w:firstLine="284"/>
      </w:pPr>
      <w:r>
        <w:t>Поперечная дифференциальная защита генератора;</w:t>
      </w:r>
    </w:p>
    <w:p w14:paraId="29EB1132" w14:textId="77777777" w:rsidR="00652B4A" w:rsidRDefault="00652B4A" w:rsidP="00652B4A">
      <w:pPr>
        <w:pStyle w:val="aa"/>
        <w:numPr>
          <w:ilvl w:val="0"/>
          <w:numId w:val="14"/>
        </w:numPr>
        <w:ind w:left="0" w:firstLine="284"/>
      </w:pPr>
      <w:r>
        <w:t>Дифференциальная защита блочного трансформатора;</w:t>
      </w:r>
    </w:p>
    <w:p w14:paraId="39FF7292" w14:textId="77777777" w:rsidR="00652B4A" w:rsidRDefault="00652B4A" w:rsidP="00652B4A">
      <w:pPr>
        <w:pStyle w:val="aa"/>
        <w:numPr>
          <w:ilvl w:val="0"/>
          <w:numId w:val="14"/>
        </w:numPr>
        <w:ind w:left="0" w:firstLine="284"/>
      </w:pPr>
      <w:r>
        <w:t>Дифференциальная защита блока генератор-трансформатор;</w:t>
      </w:r>
    </w:p>
    <w:p w14:paraId="17DB28DA" w14:textId="77777777" w:rsidR="00652B4A" w:rsidRDefault="00652B4A" w:rsidP="00652B4A">
      <w:pPr>
        <w:pStyle w:val="aa"/>
        <w:numPr>
          <w:ilvl w:val="0"/>
          <w:numId w:val="14"/>
        </w:numPr>
        <w:ind w:left="0" w:firstLine="284"/>
      </w:pPr>
      <w:r>
        <w:t>Дифференциальная защита ТСН;</w:t>
      </w:r>
    </w:p>
    <w:p w14:paraId="4DBAF68E" w14:textId="77777777" w:rsidR="00652B4A" w:rsidRDefault="00652B4A" w:rsidP="00652B4A">
      <w:pPr>
        <w:pStyle w:val="aa"/>
        <w:numPr>
          <w:ilvl w:val="0"/>
          <w:numId w:val="14"/>
        </w:numPr>
        <w:ind w:left="0" w:firstLine="284"/>
      </w:pPr>
      <w:r>
        <w:t>Защита от замыкания на землю обмотки статора блока генератор-трансформатор;</w:t>
      </w:r>
    </w:p>
    <w:p w14:paraId="18918ABE" w14:textId="77777777" w:rsidR="00652B4A" w:rsidRDefault="00652B4A" w:rsidP="00652B4A">
      <w:pPr>
        <w:pStyle w:val="aa"/>
        <w:numPr>
          <w:ilvl w:val="0"/>
          <w:numId w:val="14"/>
        </w:numPr>
        <w:ind w:left="0" w:firstLine="284"/>
      </w:pPr>
      <w:r>
        <w:t>Защита генератора от асинхронного режима без потери возбуждения;</w:t>
      </w:r>
    </w:p>
    <w:p w14:paraId="228456BE" w14:textId="77777777" w:rsidR="00652B4A" w:rsidRDefault="00652B4A" w:rsidP="00652B4A">
      <w:pPr>
        <w:pStyle w:val="aa"/>
        <w:numPr>
          <w:ilvl w:val="0"/>
          <w:numId w:val="14"/>
        </w:numPr>
        <w:ind w:left="0" w:firstLine="284"/>
      </w:pPr>
      <w:r>
        <w:t>Защита генератора от асинхронного режима с потерей возбуждения;</w:t>
      </w:r>
    </w:p>
    <w:p w14:paraId="4A0087F2" w14:textId="77777777" w:rsidR="00652B4A" w:rsidRDefault="00652B4A" w:rsidP="00652B4A">
      <w:pPr>
        <w:pStyle w:val="aa"/>
        <w:numPr>
          <w:ilvl w:val="0"/>
          <w:numId w:val="14"/>
        </w:numPr>
        <w:ind w:left="0" w:firstLine="284"/>
      </w:pPr>
      <w:r>
        <w:t>Защита генератора от повышения напряжения на холостом ходу;</w:t>
      </w:r>
    </w:p>
    <w:p w14:paraId="116C2F5A" w14:textId="77777777" w:rsidR="00652B4A" w:rsidRDefault="00652B4A" w:rsidP="00652B4A">
      <w:pPr>
        <w:pStyle w:val="aa"/>
        <w:numPr>
          <w:ilvl w:val="0"/>
          <w:numId w:val="14"/>
        </w:numPr>
        <w:ind w:left="0" w:firstLine="284"/>
      </w:pPr>
      <w:r>
        <w:t>Защита от перевозбуждения;</w:t>
      </w:r>
    </w:p>
    <w:p w14:paraId="7E613A67" w14:textId="77777777" w:rsidR="00652B4A" w:rsidRDefault="00652B4A" w:rsidP="00652B4A">
      <w:pPr>
        <w:pStyle w:val="aa"/>
        <w:numPr>
          <w:ilvl w:val="0"/>
          <w:numId w:val="14"/>
        </w:numPr>
        <w:ind w:left="0" w:firstLine="284"/>
      </w:pPr>
      <w:r>
        <w:t>Защита генератора от изменения частоты;</w:t>
      </w:r>
    </w:p>
    <w:p w14:paraId="730A6FC9" w14:textId="77777777" w:rsidR="00652B4A" w:rsidRDefault="00652B4A" w:rsidP="00652B4A">
      <w:pPr>
        <w:pStyle w:val="aa"/>
        <w:numPr>
          <w:ilvl w:val="0"/>
          <w:numId w:val="14"/>
        </w:numPr>
        <w:ind w:left="0" w:firstLine="284"/>
      </w:pPr>
      <w:r>
        <w:t>Резервная дистанционная защита от междуфазных повреждений;</w:t>
      </w:r>
    </w:p>
    <w:p w14:paraId="726F6149" w14:textId="77777777" w:rsidR="00652B4A" w:rsidRDefault="00652B4A" w:rsidP="00652B4A">
      <w:pPr>
        <w:pStyle w:val="aa"/>
        <w:numPr>
          <w:ilvl w:val="0"/>
          <w:numId w:val="14"/>
        </w:numPr>
        <w:ind w:left="0" w:firstLine="284"/>
      </w:pPr>
      <w:r>
        <w:lastRenderedPageBreak/>
        <w:t xml:space="preserve">Защита нулевой последовательности от </w:t>
      </w:r>
      <w:proofErr w:type="gramStart"/>
      <w:r>
        <w:t>КЗ</w:t>
      </w:r>
      <w:proofErr w:type="gramEnd"/>
      <w:r>
        <w:t xml:space="preserve"> на землю на стороне ВН блока;</w:t>
      </w:r>
    </w:p>
    <w:p w14:paraId="35F423AF" w14:textId="77777777" w:rsidR="00652B4A" w:rsidRDefault="00652B4A" w:rsidP="00652B4A">
      <w:pPr>
        <w:pStyle w:val="aa"/>
        <w:numPr>
          <w:ilvl w:val="0"/>
          <w:numId w:val="14"/>
        </w:numPr>
        <w:ind w:left="0" w:firstLine="284"/>
      </w:pPr>
      <w:r>
        <w:t>Защита генератора от несимметричной перегрузки;</w:t>
      </w:r>
    </w:p>
    <w:p w14:paraId="7209B548" w14:textId="77777777" w:rsidR="00652B4A" w:rsidRDefault="00652B4A" w:rsidP="00652B4A">
      <w:pPr>
        <w:pStyle w:val="aa"/>
        <w:numPr>
          <w:ilvl w:val="0"/>
          <w:numId w:val="14"/>
        </w:numPr>
        <w:ind w:left="0" w:firstLine="284"/>
      </w:pPr>
      <w:r>
        <w:t>Защита генератора от симметричной перегрузки;</w:t>
      </w:r>
    </w:p>
    <w:p w14:paraId="797C7AA5" w14:textId="77777777" w:rsidR="00652B4A" w:rsidRDefault="00652B4A" w:rsidP="00652B4A">
      <w:pPr>
        <w:pStyle w:val="aa"/>
        <w:numPr>
          <w:ilvl w:val="0"/>
          <w:numId w:val="14"/>
        </w:numPr>
        <w:ind w:left="0" w:firstLine="284"/>
      </w:pPr>
      <w:r>
        <w:t>Максимальная токовая защита трансформатора собственных нужд;</w:t>
      </w:r>
    </w:p>
    <w:p w14:paraId="377A16EF" w14:textId="77777777" w:rsidR="00652B4A" w:rsidRDefault="00652B4A" w:rsidP="00652B4A">
      <w:pPr>
        <w:pStyle w:val="aa"/>
        <w:numPr>
          <w:ilvl w:val="0"/>
          <w:numId w:val="14"/>
        </w:numPr>
        <w:ind w:left="0" w:firstLine="284"/>
      </w:pPr>
      <w:r>
        <w:t>Защита ротора от замыкания на землю;</w:t>
      </w:r>
    </w:p>
    <w:p w14:paraId="61CEA690" w14:textId="77777777" w:rsidR="00652B4A" w:rsidRDefault="00652B4A" w:rsidP="00652B4A">
      <w:pPr>
        <w:pStyle w:val="aa"/>
        <w:numPr>
          <w:ilvl w:val="0"/>
          <w:numId w:val="14"/>
        </w:numPr>
        <w:ind w:left="0" w:firstLine="284"/>
      </w:pPr>
      <w:r>
        <w:t>Защита от частичного пробоя изоляции высоковольтных вводов трансформатора;</w:t>
      </w:r>
    </w:p>
    <w:p w14:paraId="4FD8D70D" w14:textId="77777777" w:rsidR="00652B4A" w:rsidRDefault="00652B4A" w:rsidP="00652B4A">
      <w:pPr>
        <w:pStyle w:val="aa"/>
        <w:numPr>
          <w:ilvl w:val="0"/>
          <w:numId w:val="14"/>
        </w:numPr>
        <w:ind w:left="0" w:firstLine="284"/>
      </w:pPr>
      <w:r>
        <w:t>Газовая защита трансформаторов;</w:t>
      </w:r>
    </w:p>
    <w:p w14:paraId="4CBEE769" w14:textId="77777777" w:rsidR="00652B4A" w:rsidRDefault="00652B4A" w:rsidP="00652B4A">
      <w:pPr>
        <w:pStyle w:val="aa"/>
        <w:numPr>
          <w:ilvl w:val="0"/>
          <w:numId w:val="14"/>
        </w:numPr>
        <w:ind w:left="0" w:firstLine="284"/>
      </w:pPr>
      <w:r>
        <w:t>Газовая защита РПН трансформаторов;</w:t>
      </w:r>
    </w:p>
    <w:p w14:paraId="621AD2A5" w14:textId="0648D531" w:rsidR="00652B4A" w:rsidRDefault="00652B4A" w:rsidP="00652B4A">
      <w:pPr>
        <w:pStyle w:val="2"/>
        <w:rPr>
          <w:rFonts w:eastAsiaTheme="minorEastAsia"/>
        </w:rPr>
      </w:pPr>
      <w:bookmarkStart w:id="247" w:name="_Toc166613547"/>
      <w:r>
        <w:rPr>
          <w:rFonts w:eastAsiaTheme="minorEastAsia"/>
        </w:rPr>
        <w:t>Система измерений,</w:t>
      </w:r>
      <w:r w:rsidRPr="00652B4A">
        <w:rPr>
          <w:rFonts w:eastAsiaTheme="minorEastAsia"/>
        </w:rPr>
        <w:t xml:space="preserve"> </w:t>
      </w:r>
      <w:r>
        <w:rPr>
          <w:rFonts w:eastAsiaTheme="minorEastAsia"/>
        </w:rPr>
        <w:t>учета и контроля качества электрической энергии</w:t>
      </w:r>
      <w:bookmarkEnd w:id="247"/>
    </w:p>
    <w:p w14:paraId="0C743A52" w14:textId="5ECB1E74" w:rsidR="00652B4A" w:rsidRPr="00652B4A" w:rsidRDefault="00652B4A" w:rsidP="00652B4A">
      <w:pPr>
        <w:pStyle w:val="3"/>
        <w:numPr>
          <w:ilvl w:val="0"/>
          <w:numId w:val="0"/>
        </w:numPr>
        <w:spacing w:before="240" w:after="120"/>
        <w:ind w:left="567"/>
        <w:rPr>
          <w:rFonts w:eastAsiaTheme="minorEastAsia"/>
        </w:rPr>
      </w:pPr>
      <w:bookmarkStart w:id="248" w:name="_Toc166613548"/>
      <w:r>
        <w:t xml:space="preserve">5.2.1 </w:t>
      </w:r>
      <w:bookmarkStart w:id="249" w:name="_Toc136364098"/>
      <w:r>
        <w:rPr>
          <w:rFonts w:eastAsiaTheme="minorEastAsia"/>
        </w:rPr>
        <w:t>Требования к расстановке измерительных трансформаторов тока и напряжения, измерительных приборов</w:t>
      </w:r>
      <w:bookmarkEnd w:id="248"/>
      <w:bookmarkEnd w:id="249"/>
    </w:p>
    <w:p w14:paraId="05BC3153" w14:textId="78D771BD" w:rsidR="00562DE1" w:rsidRPr="00562DE1" w:rsidRDefault="009622E4" w:rsidP="009622E4">
      <w:pPr>
        <w:ind w:firstLine="709"/>
        <w:rPr>
          <w:rFonts w:eastAsiaTheme="minorEastAsia"/>
        </w:rPr>
      </w:pPr>
      <w:r w:rsidRPr="009622E4">
        <w:rPr>
          <w:rFonts w:eastAsiaTheme="minorEastAsia"/>
        </w:rPr>
        <w:t xml:space="preserve">КРУЭ-110 </w:t>
      </w:r>
      <w:proofErr w:type="spellStart"/>
      <w:r w:rsidRPr="009622E4">
        <w:rPr>
          <w:rFonts w:eastAsiaTheme="minorEastAsia"/>
        </w:rPr>
        <w:t>кВ.</w:t>
      </w:r>
      <w:proofErr w:type="spellEnd"/>
      <w:r w:rsidRPr="009622E4">
        <w:rPr>
          <w:rFonts w:eastAsiaTheme="minorEastAsia"/>
        </w:rPr>
        <w:t xml:space="preserve"> Наименование схемы: схема с двумя системами сборных шин. Номер схемы: 110-13</w:t>
      </w:r>
      <w:r w:rsidR="00562DE1" w:rsidRPr="00562DE1">
        <w:rPr>
          <w:rFonts w:eastAsiaTheme="minorEastAsia"/>
        </w:rPr>
        <w:t>.</w:t>
      </w:r>
    </w:p>
    <w:p w14:paraId="5871724B" w14:textId="77777777" w:rsidR="001C033E" w:rsidRPr="00D84E08" w:rsidRDefault="009622E4" w:rsidP="009622E4">
      <w:pPr>
        <w:ind w:firstLine="709"/>
        <w:rPr>
          <w:rFonts w:eastAsiaTheme="minorEastAsia"/>
        </w:rPr>
      </w:pPr>
      <w:r w:rsidRPr="009622E4">
        <w:rPr>
          <w:rFonts w:eastAsiaTheme="minorEastAsia"/>
        </w:rPr>
        <w:t xml:space="preserve">Область применения: распределительные устройства 110-220 </w:t>
      </w:r>
      <w:proofErr w:type="spellStart"/>
      <w:r w:rsidRPr="009622E4">
        <w:rPr>
          <w:rFonts w:eastAsiaTheme="minorEastAsia"/>
        </w:rPr>
        <w:t>кВ.</w:t>
      </w:r>
      <w:proofErr w:type="spellEnd"/>
    </w:p>
    <w:p w14:paraId="2E655F0A" w14:textId="6C9CA0BB" w:rsidR="00B77484" w:rsidRPr="00D84E08" w:rsidRDefault="009622E4" w:rsidP="009622E4">
      <w:pPr>
        <w:ind w:firstLine="709"/>
        <w:rPr>
          <w:rFonts w:eastAsiaTheme="minorEastAsia"/>
        </w:rPr>
      </w:pPr>
      <w:r w:rsidRPr="009622E4">
        <w:rPr>
          <w:rFonts w:eastAsiaTheme="minorEastAsia"/>
        </w:rPr>
        <w:t xml:space="preserve">Условия применения: В нормальном режиме присоединения по возможности симметрично распределены между системами сборных шин, а </w:t>
      </w:r>
      <w:proofErr w:type="spellStart"/>
      <w:r w:rsidRPr="009622E4">
        <w:rPr>
          <w:rFonts w:eastAsiaTheme="minorEastAsia"/>
        </w:rPr>
        <w:t>шиносоединительный</w:t>
      </w:r>
      <w:proofErr w:type="spellEnd"/>
      <w:r w:rsidRPr="009622E4">
        <w:rPr>
          <w:rFonts w:eastAsiaTheme="minorEastAsia"/>
        </w:rPr>
        <w:t xml:space="preserve"> выключатель включен и выполняет секционирующие функции (режим фиксированных присоединений). При этом один из шинных разъединителей каждого присоединения включен, а другой отключен. Остальные разъединители, а также выключатели в схеме включены.</w:t>
      </w:r>
    </w:p>
    <w:p w14:paraId="3215AFDE" w14:textId="77777777" w:rsidR="00B77484" w:rsidRPr="00D84E08" w:rsidRDefault="009622E4" w:rsidP="009622E4">
      <w:pPr>
        <w:ind w:firstLine="709"/>
        <w:rPr>
          <w:rFonts w:eastAsiaTheme="minorEastAsia"/>
          <w:u w:val="single"/>
        </w:rPr>
      </w:pPr>
      <w:r w:rsidRPr="00B77484">
        <w:rPr>
          <w:rFonts w:eastAsiaTheme="minorEastAsia"/>
          <w:u w:val="single"/>
        </w:rPr>
        <w:t>Расстановка трансформаторов тока:</w:t>
      </w:r>
    </w:p>
    <w:p w14:paraId="7D023412" w14:textId="754A5F71" w:rsidR="0039462B" w:rsidRPr="00D84E08" w:rsidRDefault="009622E4" w:rsidP="009622E4">
      <w:pPr>
        <w:ind w:firstLine="709"/>
        <w:rPr>
          <w:rFonts w:eastAsiaTheme="minorEastAsia"/>
        </w:rPr>
      </w:pPr>
      <w:r w:rsidRPr="009622E4">
        <w:rPr>
          <w:rFonts w:eastAsiaTheme="minorEastAsia"/>
        </w:rPr>
        <w:t>а)</w:t>
      </w:r>
      <w:r w:rsidR="0039462B" w:rsidRPr="0039462B">
        <w:rPr>
          <w:rFonts w:eastAsiaTheme="minorEastAsia"/>
        </w:rPr>
        <w:t xml:space="preserve"> </w:t>
      </w:r>
      <w:r w:rsidRPr="009622E4">
        <w:rPr>
          <w:rFonts w:eastAsiaTheme="minorEastAsia"/>
        </w:rPr>
        <w:t>Трансформаторы тока устанавливаются в каждом присоединении, а также</w:t>
      </w:r>
      <w:r w:rsidR="00B77484" w:rsidRPr="00B77484">
        <w:rPr>
          <w:rFonts w:eastAsiaTheme="minorEastAsia"/>
        </w:rPr>
        <w:t xml:space="preserve"> </w:t>
      </w:r>
      <w:r w:rsidRPr="009622E4">
        <w:rPr>
          <w:rFonts w:eastAsiaTheme="minorEastAsia"/>
        </w:rPr>
        <w:t>в</w:t>
      </w:r>
      <w:r w:rsidR="00B77484" w:rsidRPr="00B77484">
        <w:rPr>
          <w:rFonts w:eastAsiaTheme="minorEastAsia"/>
        </w:rPr>
        <w:t xml:space="preserve"> </w:t>
      </w:r>
      <w:r w:rsidRPr="009622E4">
        <w:rPr>
          <w:rFonts w:eastAsiaTheme="minorEastAsia"/>
        </w:rPr>
        <w:t>цепи</w:t>
      </w:r>
      <w:r w:rsidR="00B77484" w:rsidRPr="00B77484">
        <w:rPr>
          <w:rFonts w:eastAsiaTheme="minorEastAsia"/>
        </w:rPr>
        <w:t xml:space="preserve"> </w:t>
      </w:r>
      <w:proofErr w:type="spellStart"/>
      <w:r w:rsidRPr="009622E4">
        <w:rPr>
          <w:rFonts w:eastAsiaTheme="minorEastAsia"/>
        </w:rPr>
        <w:t>шиносоединительного</w:t>
      </w:r>
      <w:proofErr w:type="spellEnd"/>
      <w:r w:rsidRPr="009622E4">
        <w:rPr>
          <w:rFonts w:eastAsiaTheme="minorEastAsia"/>
        </w:rPr>
        <w:t xml:space="preserve"> выключателя.</w:t>
      </w:r>
      <w:r w:rsidR="00B77484" w:rsidRPr="00B77484">
        <w:rPr>
          <w:rFonts w:eastAsiaTheme="minorEastAsia"/>
        </w:rPr>
        <w:t xml:space="preserve"> </w:t>
      </w:r>
      <w:r w:rsidRPr="009622E4">
        <w:rPr>
          <w:rFonts w:eastAsiaTheme="minorEastAsia"/>
        </w:rPr>
        <w:t xml:space="preserve">Наиболее предпочтительными являются встроенные в оборудование трансформаторы тока (трансформаторы тока также необходимы в </w:t>
      </w:r>
      <w:proofErr w:type="spellStart"/>
      <w:r w:rsidRPr="009622E4">
        <w:rPr>
          <w:rFonts w:eastAsiaTheme="minorEastAsia"/>
        </w:rPr>
        <w:t>нейтралях</w:t>
      </w:r>
      <w:proofErr w:type="spellEnd"/>
      <w:r w:rsidRPr="009622E4">
        <w:rPr>
          <w:rFonts w:eastAsiaTheme="minorEastAsia"/>
        </w:rPr>
        <w:t xml:space="preserve"> трансформаторов </w:t>
      </w:r>
      <w:r w:rsidRPr="009622E4">
        <w:rPr>
          <w:rFonts w:eastAsiaTheme="minorEastAsia"/>
        </w:rPr>
        <w:lastRenderedPageBreak/>
        <w:t xml:space="preserve">110 </w:t>
      </w:r>
      <w:proofErr w:type="spellStart"/>
      <w:r w:rsidRPr="009622E4">
        <w:rPr>
          <w:rFonts w:eastAsiaTheme="minorEastAsia"/>
        </w:rPr>
        <w:t>кВ</w:t>
      </w:r>
      <w:proofErr w:type="spellEnd"/>
      <w:r w:rsidRPr="009622E4">
        <w:rPr>
          <w:rFonts w:eastAsiaTheme="minorEastAsia"/>
        </w:rPr>
        <w:t xml:space="preserve"> и выше и автотрансформаторов 220 </w:t>
      </w:r>
      <w:proofErr w:type="spellStart"/>
      <w:r w:rsidRPr="009622E4">
        <w:rPr>
          <w:rFonts w:eastAsiaTheme="minorEastAsia"/>
        </w:rPr>
        <w:t>кВ</w:t>
      </w:r>
      <w:proofErr w:type="spellEnd"/>
      <w:r w:rsidRPr="009622E4">
        <w:rPr>
          <w:rFonts w:eastAsiaTheme="minorEastAsia"/>
        </w:rPr>
        <w:t xml:space="preserve"> и выше для подключения токовых защит</w:t>
      </w:r>
      <w:r w:rsidR="00F30BE0" w:rsidRPr="00F30BE0">
        <w:rPr>
          <w:rFonts w:eastAsiaTheme="minorEastAsia"/>
        </w:rPr>
        <w:t xml:space="preserve"> </w:t>
      </w:r>
      <w:r w:rsidRPr="009622E4">
        <w:rPr>
          <w:rFonts w:eastAsiaTheme="minorEastAsia"/>
        </w:rPr>
        <w:t>нулевой последовательности).</w:t>
      </w:r>
      <w:r w:rsidR="00F30BE0" w:rsidRPr="00F30BE0">
        <w:rPr>
          <w:rFonts w:eastAsiaTheme="minorEastAsia"/>
        </w:rPr>
        <w:t xml:space="preserve"> </w:t>
      </w:r>
      <w:r w:rsidRPr="009622E4">
        <w:rPr>
          <w:rFonts w:eastAsiaTheme="minorEastAsia"/>
        </w:rPr>
        <w:t>В</w:t>
      </w:r>
      <w:r w:rsidR="00F30BE0" w:rsidRPr="00F30BE0">
        <w:rPr>
          <w:rFonts w:eastAsiaTheme="minorEastAsia"/>
        </w:rPr>
        <w:t xml:space="preserve"> </w:t>
      </w:r>
      <w:r w:rsidRPr="009622E4">
        <w:rPr>
          <w:rFonts w:eastAsiaTheme="minorEastAsia"/>
        </w:rPr>
        <w:t xml:space="preserve">данном проекте трансформаторы тока встроены в ячейки КРУЭ-110 </w:t>
      </w:r>
      <w:proofErr w:type="spellStart"/>
      <w:r w:rsidRPr="009622E4">
        <w:rPr>
          <w:rFonts w:eastAsiaTheme="minorEastAsia"/>
        </w:rPr>
        <w:t>кВ.</w:t>
      </w:r>
      <w:proofErr w:type="spellEnd"/>
    </w:p>
    <w:p w14:paraId="2DA5FC5D" w14:textId="77777777" w:rsidR="002B24D2" w:rsidRPr="002B24D2" w:rsidRDefault="009622E4" w:rsidP="009622E4">
      <w:pPr>
        <w:ind w:firstLine="709"/>
        <w:rPr>
          <w:rFonts w:eastAsiaTheme="minorEastAsia"/>
        </w:rPr>
      </w:pPr>
      <w:r w:rsidRPr="009622E4">
        <w:rPr>
          <w:rFonts w:eastAsiaTheme="minorEastAsia"/>
        </w:rPr>
        <w:t>б)</w:t>
      </w:r>
      <w:r w:rsidR="0039462B" w:rsidRPr="0039462B">
        <w:rPr>
          <w:rFonts w:eastAsiaTheme="minorEastAsia"/>
        </w:rPr>
        <w:t xml:space="preserve"> </w:t>
      </w:r>
      <w:r w:rsidRPr="009622E4">
        <w:rPr>
          <w:rFonts w:eastAsiaTheme="minorEastAsia"/>
        </w:rPr>
        <w:t>При выборе количества вторичных обмоток трансформаторов</w:t>
      </w:r>
      <w:r w:rsidR="0039462B" w:rsidRPr="0039462B">
        <w:rPr>
          <w:rFonts w:eastAsiaTheme="minorEastAsia"/>
        </w:rPr>
        <w:t xml:space="preserve"> </w:t>
      </w:r>
      <w:r w:rsidRPr="009622E4">
        <w:rPr>
          <w:rFonts w:eastAsiaTheme="minorEastAsia"/>
        </w:rPr>
        <w:t>тока должны учитываться следующие положения:</w:t>
      </w:r>
    </w:p>
    <w:p w14:paraId="4B2C5331" w14:textId="77777777" w:rsidR="00750AC1" w:rsidRPr="00D84E08" w:rsidRDefault="009622E4" w:rsidP="009622E4">
      <w:pPr>
        <w:ind w:firstLine="709"/>
        <w:rPr>
          <w:rFonts w:eastAsiaTheme="minorEastAsia"/>
        </w:rPr>
      </w:pPr>
      <w:r w:rsidRPr="009622E4">
        <w:rPr>
          <w:rFonts w:eastAsiaTheme="minorEastAsia"/>
        </w:rPr>
        <w:t>-</w:t>
      </w:r>
      <w:r w:rsidR="002B24D2" w:rsidRPr="002B24D2">
        <w:rPr>
          <w:rFonts w:eastAsiaTheme="minorEastAsia"/>
        </w:rPr>
        <w:t xml:space="preserve"> </w:t>
      </w:r>
      <w:r w:rsidRPr="009622E4">
        <w:rPr>
          <w:rFonts w:eastAsiaTheme="minorEastAsia"/>
        </w:rPr>
        <w:t>для подключения расчетного счетчика используется отдельная вторичная обмотка</w:t>
      </w:r>
      <w:r w:rsidR="002B24D2" w:rsidRPr="002B24D2">
        <w:rPr>
          <w:rFonts w:eastAsiaTheme="minorEastAsia"/>
        </w:rPr>
        <w:t xml:space="preserve"> </w:t>
      </w:r>
      <w:r w:rsidRPr="009622E4">
        <w:rPr>
          <w:rFonts w:eastAsiaTheme="minorEastAsia"/>
        </w:rPr>
        <w:t>трансформатора тока, при этом также отдельная обмотка предусматривается для измерений, т.е. отдельно друг от друга и от цепей защит;</w:t>
      </w:r>
    </w:p>
    <w:p w14:paraId="61D79456" w14:textId="4F598B39" w:rsidR="009622E4" w:rsidRPr="00D84E08" w:rsidRDefault="009622E4" w:rsidP="009622E4">
      <w:pPr>
        <w:ind w:firstLine="709"/>
        <w:rPr>
          <w:rFonts w:eastAsiaTheme="minorEastAsia"/>
        </w:rPr>
      </w:pPr>
      <w:r w:rsidRPr="009622E4">
        <w:rPr>
          <w:rFonts w:eastAsiaTheme="minorEastAsia"/>
        </w:rPr>
        <w:t>-</w:t>
      </w:r>
      <w:r w:rsidR="00750AC1" w:rsidRPr="00750AC1">
        <w:rPr>
          <w:rFonts w:eastAsiaTheme="minorEastAsia"/>
        </w:rPr>
        <w:t xml:space="preserve"> </w:t>
      </w:r>
      <w:r w:rsidRPr="009622E4">
        <w:rPr>
          <w:rFonts w:eastAsiaTheme="minorEastAsia"/>
        </w:rPr>
        <w:t>основная и резервная защиты должны питаться от разных вторичных обмоток трансформатора тока;</w:t>
      </w:r>
    </w:p>
    <w:p w14:paraId="3BC9DEFA" w14:textId="77777777" w:rsidR="005644D2" w:rsidRPr="005644D2" w:rsidRDefault="009622E4" w:rsidP="009622E4">
      <w:pPr>
        <w:ind w:firstLine="709"/>
        <w:rPr>
          <w:rFonts w:eastAsiaTheme="minorEastAsia"/>
        </w:rPr>
      </w:pPr>
      <w:r w:rsidRPr="009622E4">
        <w:rPr>
          <w:rFonts w:eastAsiaTheme="minorEastAsia"/>
        </w:rPr>
        <w:t>-</w:t>
      </w:r>
      <w:r w:rsidR="005644D2" w:rsidRPr="005644D2">
        <w:rPr>
          <w:rFonts w:eastAsiaTheme="minorEastAsia"/>
        </w:rPr>
        <w:t xml:space="preserve"> </w:t>
      </w:r>
      <w:r w:rsidRPr="009622E4">
        <w:rPr>
          <w:rFonts w:eastAsiaTheme="minorEastAsia"/>
        </w:rPr>
        <w:t>оно должно быть достаточным для присоединения к ним в общем случае основных и резервных</w:t>
      </w:r>
      <w:r w:rsidR="005644D2" w:rsidRPr="005644D2">
        <w:rPr>
          <w:rFonts w:eastAsiaTheme="minorEastAsia"/>
        </w:rPr>
        <w:t xml:space="preserve"> </w:t>
      </w:r>
      <w:r w:rsidRPr="009622E4">
        <w:rPr>
          <w:rFonts w:eastAsiaTheme="minorEastAsia"/>
        </w:rPr>
        <w:t>защит двух элементов, например, воздушной линии и сборных шин.</w:t>
      </w:r>
    </w:p>
    <w:p w14:paraId="4695389A" w14:textId="77777777" w:rsidR="00CB1D4B" w:rsidRPr="00CB1D4B" w:rsidRDefault="009622E4" w:rsidP="009622E4">
      <w:pPr>
        <w:ind w:firstLine="709"/>
        <w:rPr>
          <w:rFonts w:eastAsiaTheme="minorEastAsia"/>
        </w:rPr>
      </w:pPr>
      <w:r w:rsidRPr="009622E4">
        <w:rPr>
          <w:rFonts w:eastAsiaTheme="minorEastAsia"/>
        </w:rPr>
        <w:t>в) При установке трансформатора тока с меньшим количеством вторичных обмоток, чем требуется, возникает необходимость в установке второго дополнительного трансформатора тока. Он устанавливается с другой стороны выключателя.</w:t>
      </w:r>
    </w:p>
    <w:p w14:paraId="5DDF7E1D" w14:textId="77777777" w:rsidR="00CB1D4B" w:rsidRPr="00CB1D4B" w:rsidRDefault="009622E4" w:rsidP="009622E4">
      <w:pPr>
        <w:ind w:firstLine="709"/>
        <w:rPr>
          <w:rFonts w:eastAsiaTheme="minorEastAsia"/>
        </w:rPr>
      </w:pPr>
      <w:r w:rsidRPr="009622E4">
        <w:rPr>
          <w:rFonts w:eastAsiaTheme="minorEastAsia"/>
        </w:rPr>
        <w:t>г) Расстановку трансформаторов тока относительно выключателей присоединений необходимо выполнять так, чтобы выключатели входили в зону дифференциальной защиты шин.</w:t>
      </w:r>
    </w:p>
    <w:p w14:paraId="4A720DDF" w14:textId="77777777" w:rsidR="00664D06" w:rsidRDefault="00664D06" w:rsidP="009622E4">
      <w:pPr>
        <w:ind w:firstLine="709"/>
        <w:rPr>
          <w:rFonts w:eastAsiaTheme="minorEastAsia"/>
          <w:u w:val="single"/>
        </w:rPr>
      </w:pPr>
    </w:p>
    <w:p w14:paraId="368AF26D" w14:textId="7BFD960B" w:rsidR="00CB1D4B" w:rsidRPr="00D84E08" w:rsidRDefault="009622E4" w:rsidP="009622E4">
      <w:pPr>
        <w:ind w:firstLine="709"/>
        <w:rPr>
          <w:rFonts w:eastAsiaTheme="minorEastAsia"/>
          <w:u w:val="single"/>
        </w:rPr>
      </w:pPr>
      <w:r w:rsidRPr="00CB1D4B">
        <w:rPr>
          <w:rFonts w:eastAsiaTheme="minorEastAsia"/>
          <w:u w:val="single"/>
        </w:rPr>
        <w:t>Расстановка трансформаторов напряжения:</w:t>
      </w:r>
    </w:p>
    <w:p w14:paraId="715210BC" w14:textId="77777777" w:rsidR="00446473" w:rsidRPr="00446473" w:rsidRDefault="009622E4" w:rsidP="009622E4">
      <w:pPr>
        <w:ind w:firstLine="709"/>
        <w:rPr>
          <w:rFonts w:eastAsiaTheme="minorEastAsia"/>
        </w:rPr>
      </w:pPr>
      <w:r w:rsidRPr="009622E4">
        <w:rPr>
          <w:rFonts w:eastAsiaTheme="minorEastAsia"/>
        </w:rPr>
        <w:t>а) Трансформаторы напряжения устанавливают на каждой секции системы сборных шин, которые могут работать раздельно.</w:t>
      </w:r>
    </w:p>
    <w:p w14:paraId="5B1A75B1" w14:textId="77777777" w:rsidR="00446473" w:rsidRPr="00D84E08" w:rsidRDefault="009622E4" w:rsidP="009622E4">
      <w:pPr>
        <w:ind w:firstLine="709"/>
        <w:rPr>
          <w:rFonts w:eastAsiaTheme="minorEastAsia"/>
        </w:rPr>
      </w:pPr>
      <w:r w:rsidRPr="009622E4">
        <w:rPr>
          <w:rFonts w:eastAsiaTheme="minorEastAsia"/>
        </w:rPr>
        <w:t>б)</w:t>
      </w:r>
      <w:r w:rsidR="00446473" w:rsidRPr="00446473">
        <w:rPr>
          <w:rFonts w:eastAsiaTheme="minorEastAsia"/>
        </w:rPr>
        <w:t xml:space="preserve"> </w:t>
      </w:r>
      <w:r w:rsidRPr="009622E4">
        <w:rPr>
          <w:rFonts w:eastAsiaTheme="minorEastAsia"/>
        </w:rPr>
        <w:t xml:space="preserve">Трансформаторы напряжения предусматриваются с тремя вторичными обмотками, одна из которых предназначена для подключения расчетных счетчиков. Поскольку в данном проекте были выбраны МИП серии BINOM3, выполняющие </w:t>
      </w:r>
      <w:proofErr w:type="gramStart"/>
      <w:r w:rsidRPr="009622E4">
        <w:rPr>
          <w:rFonts w:eastAsiaTheme="minorEastAsia"/>
        </w:rPr>
        <w:t>функции</w:t>
      </w:r>
      <w:proofErr w:type="gramEnd"/>
      <w:r w:rsidRPr="009622E4">
        <w:rPr>
          <w:rFonts w:eastAsiaTheme="minorEastAsia"/>
        </w:rPr>
        <w:t xml:space="preserve"> как измерительного прибора, так и счетчика, то вторичных обмоток у трансформаторов напряжения две.</w:t>
      </w:r>
    </w:p>
    <w:p w14:paraId="322C7DFC" w14:textId="77777777" w:rsidR="00446473" w:rsidRPr="00446473" w:rsidRDefault="009622E4" w:rsidP="009622E4">
      <w:pPr>
        <w:ind w:firstLine="709"/>
        <w:rPr>
          <w:rFonts w:eastAsiaTheme="minorEastAsia"/>
        </w:rPr>
      </w:pPr>
      <w:r w:rsidRPr="009622E4">
        <w:rPr>
          <w:rFonts w:eastAsiaTheme="minorEastAsia"/>
        </w:rPr>
        <w:lastRenderedPageBreak/>
        <w:t xml:space="preserve">в) При выборе трансформаторов напряжения необходимо учитывать возможность возникновения </w:t>
      </w:r>
      <w:proofErr w:type="spellStart"/>
      <w:r w:rsidRPr="009622E4">
        <w:rPr>
          <w:rFonts w:eastAsiaTheme="minorEastAsia"/>
        </w:rPr>
        <w:t>феррорезонанса</w:t>
      </w:r>
      <w:proofErr w:type="spellEnd"/>
      <w:r w:rsidRPr="009622E4">
        <w:rPr>
          <w:rFonts w:eastAsiaTheme="minorEastAsia"/>
        </w:rPr>
        <w:t xml:space="preserve">, рекомендуется применять </w:t>
      </w:r>
      <w:proofErr w:type="spellStart"/>
      <w:r w:rsidRPr="009622E4">
        <w:rPr>
          <w:rFonts w:eastAsiaTheme="minorEastAsia"/>
        </w:rPr>
        <w:t>антиферрорезонансные</w:t>
      </w:r>
      <w:proofErr w:type="spellEnd"/>
      <w:r w:rsidRPr="009622E4">
        <w:rPr>
          <w:rFonts w:eastAsiaTheme="minorEastAsia"/>
        </w:rPr>
        <w:t xml:space="preserve"> типы трансформаторов напряжения.</w:t>
      </w:r>
    </w:p>
    <w:p w14:paraId="5D75B311" w14:textId="77777777" w:rsidR="00804EE6" w:rsidRPr="00804EE6" w:rsidRDefault="009622E4" w:rsidP="0046243D">
      <w:pPr>
        <w:ind w:firstLine="709"/>
        <w:rPr>
          <w:rFonts w:eastAsiaTheme="minorEastAsia"/>
        </w:rPr>
      </w:pPr>
      <w:r w:rsidRPr="009622E4">
        <w:rPr>
          <w:rFonts w:eastAsiaTheme="minorEastAsia"/>
        </w:rPr>
        <w:t xml:space="preserve">г) На линиях электропередачи 110 </w:t>
      </w:r>
      <w:proofErr w:type="spellStart"/>
      <w:r w:rsidRPr="009622E4">
        <w:rPr>
          <w:rFonts w:eastAsiaTheme="minorEastAsia"/>
        </w:rPr>
        <w:t>кВ</w:t>
      </w:r>
      <w:proofErr w:type="spellEnd"/>
      <w:r w:rsidRPr="009622E4">
        <w:rPr>
          <w:rFonts w:eastAsiaTheme="minorEastAsia"/>
        </w:rPr>
        <w:t xml:space="preserve"> и выше предусматривается установка шкафов отбора напряжения или однофазных трансформаторов напряжения для</w:t>
      </w:r>
      <w:r w:rsidR="00446473" w:rsidRPr="00446473">
        <w:rPr>
          <w:rFonts w:eastAsiaTheme="minorEastAsia"/>
        </w:rPr>
        <w:t xml:space="preserve"> </w:t>
      </w:r>
      <w:r w:rsidRPr="009622E4">
        <w:rPr>
          <w:rFonts w:eastAsiaTheme="minorEastAsia"/>
        </w:rPr>
        <w:t>АПВ с контролем наличия напряжения и/или синхронизма, обоснованных проектом.</w:t>
      </w:r>
    </w:p>
    <w:p w14:paraId="0F8F6379" w14:textId="30D1033B" w:rsidR="0046243D" w:rsidRPr="0046243D" w:rsidRDefault="009622E4" w:rsidP="0046243D">
      <w:pPr>
        <w:ind w:firstLine="709"/>
        <w:rPr>
          <w:rFonts w:eastAsiaTheme="minorEastAsia"/>
        </w:rPr>
      </w:pPr>
      <w:r w:rsidRPr="009622E4">
        <w:rPr>
          <w:rFonts w:eastAsiaTheme="minorEastAsia"/>
        </w:rPr>
        <w:t>Качество электроэнергии и режим работы оборудования электрических станций и подстанций контролируют с помощью многофункциональных измерительных приборов, подключаемых к вторичным обмоткам измерительных трансформаторов тока и напряжения.</w:t>
      </w:r>
      <w:r w:rsidR="0046243D" w:rsidRPr="0046243D">
        <w:rPr>
          <w:rFonts w:eastAsiaTheme="minorEastAsia"/>
        </w:rPr>
        <w:t xml:space="preserve"> </w:t>
      </w:r>
      <w:r w:rsidRPr="009622E4">
        <w:rPr>
          <w:rFonts w:eastAsiaTheme="minorEastAsia"/>
        </w:rPr>
        <w:t>В данной работе были выбраны счетчики-измерители показателей качества электрической энергии</w:t>
      </w:r>
      <w:r w:rsidR="0046243D" w:rsidRPr="0046243D">
        <w:rPr>
          <w:rFonts w:eastAsiaTheme="minorEastAsia"/>
        </w:rPr>
        <w:t xml:space="preserve"> </w:t>
      </w:r>
      <w:r w:rsidRPr="009622E4">
        <w:rPr>
          <w:rFonts w:eastAsiaTheme="minorEastAsia"/>
        </w:rPr>
        <w:t>многофункциональные серии BINOM3 (ЗАО «</w:t>
      </w:r>
      <w:proofErr w:type="spellStart"/>
      <w:r w:rsidRPr="009622E4">
        <w:rPr>
          <w:rFonts w:eastAsiaTheme="minorEastAsia"/>
        </w:rPr>
        <w:t>Вабтэк</w:t>
      </w:r>
      <w:proofErr w:type="spellEnd"/>
      <w:r w:rsidRPr="009622E4">
        <w:rPr>
          <w:rFonts w:eastAsiaTheme="minorEastAsia"/>
        </w:rPr>
        <w:t xml:space="preserve">», г. Санкт-Петербург, </w:t>
      </w:r>
      <w:hyperlink r:id="rId54" w:history="1">
        <w:r w:rsidR="0046243D" w:rsidRPr="00E77CA4">
          <w:rPr>
            <w:rStyle w:val="ac"/>
            <w:rFonts w:eastAsiaTheme="minorEastAsia"/>
          </w:rPr>
          <w:t>http://binom3.ru/</w:t>
        </w:r>
      </w:hyperlink>
      <w:r w:rsidRPr="009622E4">
        <w:rPr>
          <w:rFonts w:eastAsiaTheme="minorEastAsia"/>
        </w:rPr>
        <w:t>).</w:t>
      </w:r>
    </w:p>
    <w:p w14:paraId="1B686539" w14:textId="41606547" w:rsidR="00806E03" w:rsidRDefault="009622E4" w:rsidP="00806E03">
      <w:pPr>
        <w:ind w:firstLine="709"/>
        <w:rPr>
          <w:rFonts w:eastAsiaTheme="minorEastAsia"/>
        </w:rPr>
      </w:pPr>
      <w:r w:rsidRPr="009622E4">
        <w:rPr>
          <w:rFonts w:eastAsiaTheme="minorEastAsia"/>
        </w:rPr>
        <w:t>Размещение приборов BINOM3 на присоединениях РУ электрической станции</w:t>
      </w:r>
      <w:r w:rsidR="0046243D" w:rsidRPr="0046243D">
        <w:rPr>
          <w:rFonts w:eastAsiaTheme="minorEastAsia"/>
        </w:rPr>
        <w:t xml:space="preserve"> </w:t>
      </w:r>
      <w:r w:rsidRPr="009622E4">
        <w:rPr>
          <w:rFonts w:eastAsiaTheme="minorEastAsia"/>
        </w:rPr>
        <w:t>приведено в</w:t>
      </w:r>
      <w:r w:rsidR="0046243D" w:rsidRPr="0046243D">
        <w:rPr>
          <w:rFonts w:eastAsiaTheme="minorEastAsia"/>
        </w:rPr>
        <w:t xml:space="preserve"> </w:t>
      </w:r>
      <w:r w:rsidRPr="009622E4">
        <w:rPr>
          <w:rFonts w:eastAsiaTheme="minorEastAsia"/>
        </w:rPr>
        <w:t>Таблиц</w:t>
      </w:r>
      <w:proofErr w:type="gramStart"/>
      <w:r w:rsidR="0046243D">
        <w:rPr>
          <w:rFonts w:eastAsiaTheme="minorEastAsia"/>
          <w:lang w:val="en-GB"/>
        </w:rPr>
        <w:t>e</w:t>
      </w:r>
      <w:proofErr w:type="gramEnd"/>
      <w:r w:rsidRPr="009622E4">
        <w:rPr>
          <w:rFonts w:eastAsiaTheme="minorEastAsia"/>
        </w:rPr>
        <w:t xml:space="preserve"> 5.</w:t>
      </w:r>
      <w:r w:rsidR="009C7EF4" w:rsidRPr="009C7EF4">
        <w:rPr>
          <w:rFonts w:eastAsiaTheme="minorEastAsia"/>
        </w:rPr>
        <w:t>1</w:t>
      </w:r>
      <w:r w:rsidR="0046243D" w:rsidRPr="0046243D">
        <w:rPr>
          <w:rFonts w:eastAsiaTheme="minorEastAsia"/>
        </w:rPr>
        <w:t>.</w:t>
      </w:r>
    </w:p>
    <w:p w14:paraId="38B57E9E" w14:textId="77777777" w:rsidR="00652B4A" w:rsidRDefault="00652B4A" w:rsidP="00806E03">
      <w:pPr>
        <w:ind w:firstLine="709"/>
        <w:rPr>
          <w:rFonts w:eastAsiaTheme="minorEastAsia"/>
        </w:rPr>
      </w:pPr>
    </w:p>
    <w:p w14:paraId="03DAB1D6" w14:textId="77777777" w:rsidR="00652B4A" w:rsidRDefault="00652B4A" w:rsidP="00806E03">
      <w:pPr>
        <w:ind w:firstLine="709"/>
        <w:rPr>
          <w:rFonts w:eastAsiaTheme="minorEastAsia"/>
        </w:rPr>
      </w:pPr>
    </w:p>
    <w:p w14:paraId="2874B17A" w14:textId="77777777" w:rsidR="00652B4A" w:rsidRPr="00D84E08" w:rsidRDefault="00652B4A" w:rsidP="00806E03">
      <w:pPr>
        <w:ind w:firstLine="709"/>
        <w:rPr>
          <w:rFonts w:eastAsiaTheme="minorEastAsia"/>
        </w:rPr>
      </w:pPr>
    </w:p>
    <w:p w14:paraId="61D6DD8D" w14:textId="77777777" w:rsidR="009C7EF4" w:rsidRDefault="009C7EF4" w:rsidP="009C7EF4">
      <w:pPr>
        <w:pStyle w:val="a3"/>
        <w:keepNext/>
        <w:spacing w:before="120"/>
        <w:jc w:val="left"/>
      </w:pPr>
      <w:r>
        <w:t xml:space="preserve">Таблица 5.1 — Размещение приборов </w:t>
      </w:r>
      <w:r>
        <w:rPr>
          <w:lang w:val="en-US"/>
        </w:rPr>
        <w:t>BINOM</w:t>
      </w:r>
      <w:r>
        <w:t>3</w:t>
      </w:r>
    </w:p>
    <w:tbl>
      <w:tblPr>
        <w:tblStyle w:val="a9"/>
        <w:tblW w:w="0" w:type="auto"/>
        <w:tblLook w:val="04A0" w:firstRow="1" w:lastRow="0" w:firstColumn="1" w:lastColumn="0" w:noHBand="0" w:noVBand="1"/>
      </w:tblPr>
      <w:tblGrid>
        <w:gridCol w:w="1878"/>
        <w:gridCol w:w="2107"/>
        <w:gridCol w:w="3452"/>
        <w:gridCol w:w="1908"/>
      </w:tblGrid>
      <w:tr w:rsidR="009C7EF4" w14:paraId="79B054BC" w14:textId="77777777" w:rsidTr="009C7EF4">
        <w:tc>
          <w:tcPr>
            <w:tcW w:w="1878" w:type="dxa"/>
            <w:tcBorders>
              <w:top w:val="single" w:sz="4" w:space="0" w:color="auto"/>
              <w:left w:val="single" w:sz="4" w:space="0" w:color="auto"/>
              <w:bottom w:val="single" w:sz="4" w:space="0" w:color="auto"/>
              <w:right w:val="single" w:sz="4" w:space="0" w:color="auto"/>
            </w:tcBorders>
            <w:vAlign w:val="center"/>
            <w:hideMark/>
          </w:tcPr>
          <w:p w14:paraId="0AFE5586" w14:textId="77777777" w:rsidR="009C7EF4" w:rsidRDefault="009C7EF4">
            <w:pPr>
              <w:spacing w:line="276" w:lineRule="auto"/>
              <w:jc w:val="center"/>
              <w:rPr>
                <w:rFonts w:eastAsiaTheme="minorEastAsia"/>
              </w:rPr>
            </w:pPr>
            <w:r>
              <w:rPr>
                <w:rFonts w:eastAsiaTheme="minorEastAsia"/>
              </w:rPr>
              <w:t xml:space="preserve">Тип </w:t>
            </w:r>
          </w:p>
        </w:tc>
        <w:tc>
          <w:tcPr>
            <w:tcW w:w="2107" w:type="dxa"/>
            <w:tcBorders>
              <w:top w:val="single" w:sz="4" w:space="0" w:color="auto"/>
              <w:left w:val="single" w:sz="4" w:space="0" w:color="auto"/>
              <w:bottom w:val="single" w:sz="4" w:space="0" w:color="auto"/>
              <w:right w:val="single" w:sz="4" w:space="0" w:color="auto"/>
            </w:tcBorders>
            <w:vAlign w:val="center"/>
            <w:hideMark/>
          </w:tcPr>
          <w:p w14:paraId="5A23AD5A" w14:textId="77777777" w:rsidR="009C7EF4" w:rsidRDefault="009C7EF4">
            <w:pPr>
              <w:spacing w:line="276" w:lineRule="auto"/>
              <w:jc w:val="center"/>
              <w:rPr>
                <w:rFonts w:eastAsiaTheme="minorEastAsia"/>
              </w:rPr>
            </w:pPr>
            <w:r>
              <w:rPr>
                <w:rFonts w:eastAsiaTheme="minorEastAsia"/>
              </w:rPr>
              <w:t>Наименование присоединения</w:t>
            </w:r>
          </w:p>
        </w:tc>
        <w:tc>
          <w:tcPr>
            <w:tcW w:w="3452" w:type="dxa"/>
            <w:tcBorders>
              <w:top w:val="single" w:sz="4" w:space="0" w:color="auto"/>
              <w:left w:val="single" w:sz="4" w:space="0" w:color="auto"/>
              <w:bottom w:val="single" w:sz="4" w:space="0" w:color="auto"/>
              <w:right w:val="single" w:sz="4" w:space="0" w:color="auto"/>
            </w:tcBorders>
            <w:vAlign w:val="center"/>
            <w:hideMark/>
          </w:tcPr>
          <w:p w14:paraId="25BE2DF6" w14:textId="77777777" w:rsidR="009C7EF4" w:rsidRDefault="009C7EF4">
            <w:pPr>
              <w:spacing w:line="276" w:lineRule="auto"/>
              <w:jc w:val="center"/>
              <w:rPr>
                <w:rFonts w:eastAsiaTheme="minorEastAsia"/>
              </w:rPr>
            </w:pPr>
            <w:r>
              <w:rPr>
                <w:rFonts w:eastAsiaTheme="minorEastAsia"/>
              </w:rPr>
              <w:t>Тип системы измерения</w:t>
            </w:r>
          </w:p>
        </w:tc>
        <w:tc>
          <w:tcPr>
            <w:tcW w:w="1908" w:type="dxa"/>
            <w:tcBorders>
              <w:top w:val="single" w:sz="4" w:space="0" w:color="auto"/>
              <w:left w:val="single" w:sz="4" w:space="0" w:color="auto"/>
              <w:bottom w:val="single" w:sz="4" w:space="0" w:color="auto"/>
              <w:right w:val="single" w:sz="4" w:space="0" w:color="auto"/>
            </w:tcBorders>
            <w:vAlign w:val="center"/>
            <w:hideMark/>
          </w:tcPr>
          <w:p w14:paraId="0BF60F29" w14:textId="77777777" w:rsidR="009C7EF4" w:rsidRDefault="009C7EF4">
            <w:pPr>
              <w:spacing w:line="276" w:lineRule="auto"/>
              <w:jc w:val="center"/>
              <w:rPr>
                <w:rFonts w:eastAsiaTheme="minorEastAsia"/>
              </w:rPr>
            </w:pPr>
            <w:r>
              <w:rPr>
                <w:rFonts w:eastAsiaTheme="minorEastAsia"/>
              </w:rPr>
              <w:t>Место размещения</w:t>
            </w:r>
          </w:p>
        </w:tc>
      </w:tr>
      <w:tr w:rsidR="00A53849" w14:paraId="2201C53A" w14:textId="77777777" w:rsidTr="00BA7C98">
        <w:tc>
          <w:tcPr>
            <w:tcW w:w="1878" w:type="dxa"/>
            <w:vMerge w:val="restart"/>
            <w:tcBorders>
              <w:top w:val="single" w:sz="4" w:space="0" w:color="auto"/>
              <w:left w:val="single" w:sz="4" w:space="0" w:color="auto"/>
              <w:right w:val="single" w:sz="4" w:space="0" w:color="auto"/>
            </w:tcBorders>
            <w:vAlign w:val="center"/>
            <w:hideMark/>
          </w:tcPr>
          <w:p w14:paraId="7CAF9D04" w14:textId="2296A6ED" w:rsidR="00A53849" w:rsidRDefault="00A53849">
            <w:pPr>
              <w:spacing w:line="276" w:lineRule="auto"/>
              <w:jc w:val="center"/>
              <w:rPr>
                <w:rFonts w:eastAsiaTheme="minorEastAsia"/>
              </w:rPr>
            </w:pPr>
            <w:r>
              <w:rPr>
                <w:rFonts w:eastAsiaTheme="minorEastAsia"/>
              </w:rPr>
              <w:t xml:space="preserve">КРУЭ </w:t>
            </w:r>
            <w:r>
              <w:rPr>
                <w:rFonts w:eastAsiaTheme="minorEastAsia"/>
                <w:lang w:val="en-GB"/>
              </w:rPr>
              <w:t>110</w:t>
            </w:r>
            <w:r>
              <w:rPr>
                <w:rFonts w:eastAsiaTheme="minorEastAsia"/>
              </w:rPr>
              <w:t xml:space="preserve"> </w:t>
            </w:r>
            <w:proofErr w:type="spellStart"/>
            <w:r>
              <w:rPr>
                <w:rFonts w:eastAsiaTheme="minorEastAsia"/>
              </w:rPr>
              <w:t>кВ</w:t>
            </w:r>
            <w:proofErr w:type="spellEnd"/>
          </w:p>
        </w:tc>
        <w:tc>
          <w:tcPr>
            <w:tcW w:w="2107" w:type="dxa"/>
            <w:tcBorders>
              <w:top w:val="single" w:sz="4" w:space="0" w:color="auto"/>
              <w:left w:val="single" w:sz="4" w:space="0" w:color="auto"/>
              <w:bottom w:val="single" w:sz="4" w:space="0" w:color="auto"/>
              <w:right w:val="single" w:sz="4" w:space="0" w:color="auto"/>
            </w:tcBorders>
            <w:vAlign w:val="center"/>
            <w:hideMark/>
          </w:tcPr>
          <w:p w14:paraId="782791DE" w14:textId="5214B7A1" w:rsidR="00A53849" w:rsidRPr="006016E1" w:rsidRDefault="00A53849">
            <w:pPr>
              <w:spacing w:line="276" w:lineRule="auto"/>
              <w:jc w:val="center"/>
              <w:rPr>
                <w:rFonts w:eastAsiaTheme="minorEastAsia"/>
              </w:rPr>
            </w:pPr>
            <w:r>
              <w:rPr>
                <w:rFonts w:eastAsiaTheme="minorEastAsia"/>
              </w:rPr>
              <w:t>Л</w:t>
            </w:r>
            <w:proofErr w:type="gramStart"/>
            <w:r>
              <w:rPr>
                <w:rFonts w:eastAsiaTheme="minorEastAsia"/>
              </w:rPr>
              <w:t>1</w:t>
            </w:r>
            <w:proofErr w:type="gramEnd"/>
          </w:p>
        </w:tc>
        <w:tc>
          <w:tcPr>
            <w:tcW w:w="3452" w:type="dxa"/>
            <w:tcBorders>
              <w:top w:val="single" w:sz="4" w:space="0" w:color="auto"/>
              <w:left w:val="single" w:sz="4" w:space="0" w:color="auto"/>
              <w:right w:val="single" w:sz="4" w:space="0" w:color="auto"/>
            </w:tcBorders>
            <w:vAlign w:val="center"/>
            <w:hideMark/>
          </w:tcPr>
          <w:p w14:paraId="2113F5C0" w14:textId="4BA654FF" w:rsidR="00A53849" w:rsidRDefault="00A53849">
            <w:pPr>
              <w:spacing w:line="276" w:lineRule="auto"/>
              <w:jc w:val="center"/>
              <w:rPr>
                <w:rFonts w:eastAsiaTheme="minorEastAsia"/>
              </w:rPr>
            </w:pPr>
            <w:r>
              <w:rPr>
                <w:rFonts w:cs="Times New Roman"/>
                <w:color w:val="000000" w:themeColor="text1"/>
                <w:lang w:eastAsia="ru-RU"/>
              </w:rPr>
              <w:t>BINOM33</w:t>
            </w:r>
            <w:r w:rsidR="00383AD7">
              <w:rPr>
                <w:rFonts w:cs="Times New Roman"/>
                <w:color w:val="000000" w:themeColor="text1"/>
                <w:lang w:eastAsia="ru-RU"/>
              </w:rPr>
              <w:t>7</w:t>
            </w:r>
            <w:r>
              <w:rPr>
                <w:rFonts w:cs="Times New Roman"/>
                <w:color w:val="000000" w:themeColor="text1"/>
                <w:lang w:eastAsia="ru-RU"/>
              </w:rPr>
              <w:t>U3.57I3.</w:t>
            </w:r>
            <w:r w:rsidR="00383AD7">
              <w:rPr>
                <w:rFonts w:cs="Times New Roman"/>
                <w:color w:val="000000" w:themeColor="text1"/>
                <w:lang w:eastAsia="ru-RU"/>
              </w:rPr>
              <w:t>5</w:t>
            </w:r>
            <w:r>
              <w:rPr>
                <w:rFonts w:cs="Times New Roman"/>
                <w:color w:val="000000" w:themeColor="text1"/>
                <w:lang w:eastAsia="ru-RU"/>
              </w:rPr>
              <w:t>S16T</w:t>
            </w:r>
            <w:r w:rsidR="007E01F4">
              <w:rPr>
                <w:rFonts w:cs="Times New Roman"/>
                <w:color w:val="000000" w:themeColor="text1"/>
                <w:lang w:eastAsia="ru-RU"/>
              </w:rPr>
              <w:t>4</w:t>
            </w:r>
          </w:p>
        </w:tc>
        <w:tc>
          <w:tcPr>
            <w:tcW w:w="1908" w:type="dxa"/>
            <w:tcBorders>
              <w:top w:val="single" w:sz="4" w:space="0" w:color="auto"/>
              <w:left w:val="single" w:sz="4" w:space="0" w:color="auto"/>
              <w:right w:val="single" w:sz="4" w:space="0" w:color="auto"/>
            </w:tcBorders>
            <w:vAlign w:val="center"/>
            <w:hideMark/>
          </w:tcPr>
          <w:p w14:paraId="15C78338" w14:textId="77777777" w:rsidR="00A53849" w:rsidRDefault="00A53849" w:rsidP="001F0F64">
            <w:pPr>
              <w:spacing w:line="276" w:lineRule="auto"/>
              <w:jc w:val="center"/>
              <w:rPr>
                <w:rFonts w:eastAsiaTheme="minorEastAsia"/>
              </w:rPr>
            </w:pPr>
            <w:r>
              <w:rPr>
                <w:rFonts w:eastAsiaTheme="minorEastAsia"/>
              </w:rPr>
              <w:t>Шкаф СИ №1</w:t>
            </w:r>
          </w:p>
        </w:tc>
      </w:tr>
      <w:tr w:rsidR="00383AD7" w14:paraId="49792A72" w14:textId="77777777" w:rsidTr="00BA7C98">
        <w:tc>
          <w:tcPr>
            <w:tcW w:w="0" w:type="auto"/>
            <w:vMerge/>
            <w:tcBorders>
              <w:left w:val="single" w:sz="4" w:space="0" w:color="auto"/>
              <w:right w:val="single" w:sz="4" w:space="0" w:color="auto"/>
            </w:tcBorders>
            <w:vAlign w:val="center"/>
            <w:hideMark/>
          </w:tcPr>
          <w:p w14:paraId="38F7F94B"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C238711" w14:textId="3ED671D9" w:rsidR="00383AD7" w:rsidRDefault="00383AD7" w:rsidP="00383AD7">
            <w:pPr>
              <w:spacing w:line="276" w:lineRule="auto"/>
              <w:jc w:val="center"/>
              <w:rPr>
                <w:rFonts w:eastAsiaTheme="minorEastAsia"/>
              </w:rPr>
            </w:pPr>
            <w:r>
              <w:rPr>
                <w:rFonts w:eastAsiaTheme="minorEastAsia"/>
              </w:rPr>
              <w:t>Л</w:t>
            </w:r>
            <w:proofErr w:type="gramStart"/>
            <w:r>
              <w:rPr>
                <w:rFonts w:eastAsiaTheme="minorEastAsia"/>
              </w:rPr>
              <w:t>2</w:t>
            </w:r>
            <w:proofErr w:type="gramEnd"/>
          </w:p>
        </w:tc>
        <w:tc>
          <w:tcPr>
            <w:tcW w:w="0" w:type="auto"/>
            <w:tcBorders>
              <w:left w:val="single" w:sz="4" w:space="0" w:color="auto"/>
              <w:right w:val="single" w:sz="4" w:space="0" w:color="auto"/>
            </w:tcBorders>
            <w:vAlign w:val="center"/>
            <w:hideMark/>
          </w:tcPr>
          <w:p w14:paraId="1A016255" w14:textId="72035752"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hideMark/>
          </w:tcPr>
          <w:p w14:paraId="42261179" w14:textId="2C0E72F0" w:rsidR="00383AD7" w:rsidRDefault="00383AD7" w:rsidP="00383AD7">
            <w:pPr>
              <w:spacing w:line="240" w:lineRule="auto"/>
              <w:jc w:val="center"/>
              <w:rPr>
                <w:rFonts w:eastAsiaTheme="minorEastAsia"/>
              </w:rPr>
            </w:pPr>
            <w:r>
              <w:rPr>
                <w:rFonts w:eastAsiaTheme="minorEastAsia"/>
              </w:rPr>
              <w:t>Шкаф СИ №1</w:t>
            </w:r>
          </w:p>
        </w:tc>
      </w:tr>
      <w:tr w:rsidR="00383AD7" w14:paraId="1BEE49CF" w14:textId="77777777" w:rsidTr="00BA7C98">
        <w:tc>
          <w:tcPr>
            <w:tcW w:w="0" w:type="auto"/>
            <w:vMerge/>
            <w:tcBorders>
              <w:left w:val="single" w:sz="4" w:space="0" w:color="auto"/>
              <w:right w:val="single" w:sz="4" w:space="0" w:color="auto"/>
            </w:tcBorders>
            <w:vAlign w:val="center"/>
            <w:hideMark/>
          </w:tcPr>
          <w:p w14:paraId="485E28F0"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5F554AA4" w14:textId="2D9814B3" w:rsidR="00383AD7" w:rsidRDefault="00383AD7" w:rsidP="00383AD7">
            <w:pPr>
              <w:spacing w:line="276" w:lineRule="auto"/>
              <w:jc w:val="center"/>
              <w:rPr>
                <w:rFonts w:eastAsiaTheme="minorEastAsia"/>
              </w:rPr>
            </w:pPr>
            <w:r>
              <w:rPr>
                <w:rFonts w:eastAsiaTheme="minorEastAsia"/>
              </w:rPr>
              <w:t>Л3</w:t>
            </w:r>
          </w:p>
        </w:tc>
        <w:tc>
          <w:tcPr>
            <w:tcW w:w="0" w:type="auto"/>
            <w:tcBorders>
              <w:left w:val="single" w:sz="4" w:space="0" w:color="auto"/>
              <w:right w:val="single" w:sz="4" w:space="0" w:color="auto"/>
            </w:tcBorders>
            <w:vAlign w:val="center"/>
            <w:hideMark/>
          </w:tcPr>
          <w:p w14:paraId="661D4C0B" w14:textId="18521E9D"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hideMark/>
          </w:tcPr>
          <w:p w14:paraId="0CFB335E" w14:textId="3206E355" w:rsidR="00383AD7" w:rsidRDefault="00383AD7" w:rsidP="00383AD7">
            <w:pPr>
              <w:spacing w:line="240" w:lineRule="auto"/>
              <w:jc w:val="center"/>
              <w:rPr>
                <w:rFonts w:eastAsiaTheme="minorEastAsia"/>
              </w:rPr>
            </w:pPr>
            <w:r>
              <w:rPr>
                <w:rFonts w:eastAsiaTheme="minorEastAsia"/>
              </w:rPr>
              <w:t>Шкаф СИ №1</w:t>
            </w:r>
          </w:p>
        </w:tc>
      </w:tr>
      <w:tr w:rsidR="00383AD7" w14:paraId="6C9850A4" w14:textId="77777777" w:rsidTr="00BA7C98">
        <w:tc>
          <w:tcPr>
            <w:tcW w:w="0" w:type="auto"/>
            <w:vMerge/>
            <w:tcBorders>
              <w:left w:val="single" w:sz="4" w:space="0" w:color="auto"/>
              <w:right w:val="single" w:sz="4" w:space="0" w:color="auto"/>
            </w:tcBorders>
            <w:vAlign w:val="center"/>
            <w:hideMark/>
          </w:tcPr>
          <w:p w14:paraId="1F924791"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49D05673" w14:textId="5AFDA9D0" w:rsidR="00383AD7" w:rsidRDefault="00383AD7" w:rsidP="00383AD7">
            <w:pPr>
              <w:spacing w:line="276" w:lineRule="auto"/>
              <w:jc w:val="center"/>
              <w:rPr>
                <w:rFonts w:eastAsiaTheme="minorEastAsia"/>
              </w:rPr>
            </w:pPr>
            <w:r>
              <w:rPr>
                <w:rFonts w:eastAsiaTheme="minorEastAsia"/>
              </w:rPr>
              <w:t>Л</w:t>
            </w:r>
            <w:proofErr w:type="gramStart"/>
            <w:r>
              <w:rPr>
                <w:rFonts w:eastAsiaTheme="minorEastAsia"/>
              </w:rPr>
              <w:t>4</w:t>
            </w:r>
            <w:proofErr w:type="gramEnd"/>
          </w:p>
        </w:tc>
        <w:tc>
          <w:tcPr>
            <w:tcW w:w="0" w:type="auto"/>
            <w:tcBorders>
              <w:left w:val="single" w:sz="4" w:space="0" w:color="auto"/>
              <w:right w:val="single" w:sz="4" w:space="0" w:color="auto"/>
            </w:tcBorders>
            <w:vAlign w:val="center"/>
            <w:hideMark/>
          </w:tcPr>
          <w:p w14:paraId="58914C46" w14:textId="739626F9"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hideMark/>
          </w:tcPr>
          <w:p w14:paraId="5927F2BE" w14:textId="6A9C1DAD" w:rsidR="00383AD7" w:rsidRDefault="00383AD7" w:rsidP="00383AD7">
            <w:pPr>
              <w:spacing w:line="240" w:lineRule="auto"/>
              <w:jc w:val="center"/>
              <w:rPr>
                <w:rFonts w:eastAsiaTheme="minorEastAsia"/>
              </w:rPr>
            </w:pPr>
            <w:r>
              <w:rPr>
                <w:rFonts w:eastAsiaTheme="minorEastAsia"/>
              </w:rPr>
              <w:t>Шкаф СИ №1</w:t>
            </w:r>
          </w:p>
        </w:tc>
      </w:tr>
      <w:tr w:rsidR="00383AD7" w14:paraId="5E47F90C" w14:textId="77777777" w:rsidTr="00BA7C98">
        <w:tc>
          <w:tcPr>
            <w:tcW w:w="0" w:type="auto"/>
            <w:vMerge/>
            <w:tcBorders>
              <w:left w:val="single" w:sz="4" w:space="0" w:color="auto"/>
              <w:right w:val="single" w:sz="4" w:space="0" w:color="auto"/>
            </w:tcBorders>
            <w:vAlign w:val="center"/>
            <w:hideMark/>
          </w:tcPr>
          <w:p w14:paraId="2A5A99D1"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70CBB2AD" w14:textId="5022EA76" w:rsidR="00383AD7" w:rsidRDefault="00383AD7" w:rsidP="00383AD7">
            <w:pPr>
              <w:spacing w:line="276" w:lineRule="auto"/>
              <w:jc w:val="center"/>
              <w:rPr>
                <w:rFonts w:eastAsiaTheme="minorEastAsia"/>
                <w:vertAlign w:val="subscript"/>
              </w:rPr>
            </w:pPr>
            <w:r>
              <w:rPr>
                <w:rFonts w:eastAsiaTheme="minorEastAsia"/>
              </w:rPr>
              <w:t>Л5</w:t>
            </w:r>
          </w:p>
        </w:tc>
        <w:tc>
          <w:tcPr>
            <w:tcW w:w="0" w:type="auto"/>
            <w:tcBorders>
              <w:left w:val="single" w:sz="4" w:space="0" w:color="auto"/>
              <w:right w:val="single" w:sz="4" w:space="0" w:color="auto"/>
            </w:tcBorders>
            <w:vAlign w:val="center"/>
            <w:hideMark/>
          </w:tcPr>
          <w:p w14:paraId="51928930" w14:textId="67FFF96B"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hideMark/>
          </w:tcPr>
          <w:p w14:paraId="7DA5D777" w14:textId="0C95BE6A" w:rsidR="00383AD7" w:rsidRDefault="00383AD7" w:rsidP="00383AD7">
            <w:pPr>
              <w:spacing w:line="240" w:lineRule="auto"/>
              <w:jc w:val="center"/>
              <w:rPr>
                <w:rFonts w:eastAsiaTheme="minorEastAsia"/>
              </w:rPr>
            </w:pPr>
            <w:r>
              <w:rPr>
                <w:rFonts w:eastAsiaTheme="minorEastAsia"/>
              </w:rPr>
              <w:t>Шкаф СИ №2</w:t>
            </w:r>
          </w:p>
        </w:tc>
      </w:tr>
      <w:tr w:rsidR="00383AD7" w14:paraId="282ACCBF" w14:textId="77777777" w:rsidTr="00BA7C98">
        <w:trPr>
          <w:trHeight w:val="372"/>
        </w:trPr>
        <w:tc>
          <w:tcPr>
            <w:tcW w:w="0" w:type="auto"/>
            <w:vMerge/>
            <w:tcBorders>
              <w:left w:val="single" w:sz="4" w:space="0" w:color="auto"/>
              <w:right w:val="single" w:sz="4" w:space="0" w:color="auto"/>
            </w:tcBorders>
            <w:vAlign w:val="center"/>
            <w:hideMark/>
          </w:tcPr>
          <w:p w14:paraId="0A2A3547"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1324CC7" w14:textId="77777777" w:rsidR="00383AD7" w:rsidRDefault="00383AD7" w:rsidP="00383AD7">
            <w:pPr>
              <w:spacing w:line="276" w:lineRule="auto"/>
              <w:jc w:val="center"/>
              <w:rPr>
                <w:rFonts w:eastAsiaTheme="minorEastAsia"/>
              </w:rPr>
            </w:pPr>
            <w:r>
              <w:rPr>
                <w:rFonts w:eastAsiaTheme="minorEastAsia"/>
              </w:rPr>
              <w:t>Л</w:t>
            </w:r>
            <w:proofErr w:type="gramStart"/>
            <w:r>
              <w:rPr>
                <w:rFonts w:eastAsiaTheme="minorEastAsia"/>
              </w:rPr>
              <w:t>6</w:t>
            </w:r>
            <w:proofErr w:type="gramEnd"/>
          </w:p>
          <w:p w14:paraId="104A9832" w14:textId="463EEC0E" w:rsidR="00383AD7" w:rsidRDefault="00383AD7" w:rsidP="00383AD7">
            <w:pPr>
              <w:spacing w:line="276" w:lineRule="auto"/>
              <w:jc w:val="center"/>
              <w:rPr>
                <w:rFonts w:eastAsiaTheme="minorEastAsia"/>
              </w:rPr>
            </w:pPr>
          </w:p>
        </w:tc>
        <w:tc>
          <w:tcPr>
            <w:tcW w:w="0" w:type="auto"/>
            <w:tcBorders>
              <w:left w:val="single" w:sz="4" w:space="0" w:color="auto"/>
              <w:right w:val="single" w:sz="4" w:space="0" w:color="auto"/>
            </w:tcBorders>
            <w:vAlign w:val="center"/>
            <w:hideMark/>
          </w:tcPr>
          <w:p w14:paraId="18BD80DF" w14:textId="3C1F059B"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hideMark/>
          </w:tcPr>
          <w:p w14:paraId="3905A229" w14:textId="63B8E226" w:rsidR="00383AD7" w:rsidRDefault="00383AD7" w:rsidP="00383AD7">
            <w:pPr>
              <w:spacing w:line="240" w:lineRule="auto"/>
              <w:jc w:val="center"/>
              <w:rPr>
                <w:rFonts w:eastAsiaTheme="minorEastAsia"/>
              </w:rPr>
            </w:pPr>
            <w:r>
              <w:rPr>
                <w:rFonts w:eastAsiaTheme="minorEastAsia"/>
              </w:rPr>
              <w:t>Шкаф СИ №2</w:t>
            </w:r>
          </w:p>
        </w:tc>
      </w:tr>
      <w:tr w:rsidR="00383AD7" w14:paraId="0D014D2E" w14:textId="77777777" w:rsidTr="006016E1">
        <w:trPr>
          <w:trHeight w:val="186"/>
        </w:trPr>
        <w:tc>
          <w:tcPr>
            <w:tcW w:w="0" w:type="auto"/>
            <w:vMerge/>
            <w:tcBorders>
              <w:left w:val="single" w:sz="4" w:space="0" w:color="auto"/>
              <w:right w:val="single" w:sz="4" w:space="0" w:color="auto"/>
            </w:tcBorders>
            <w:vAlign w:val="center"/>
          </w:tcPr>
          <w:p w14:paraId="723ADDFC"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57630D6C" w14:textId="198A7C78" w:rsidR="00383AD7" w:rsidRDefault="00383AD7" w:rsidP="00383AD7">
            <w:pPr>
              <w:spacing w:line="276" w:lineRule="auto"/>
              <w:jc w:val="center"/>
              <w:rPr>
                <w:rFonts w:eastAsiaTheme="minorEastAsia"/>
              </w:rPr>
            </w:pPr>
            <w:r>
              <w:rPr>
                <w:rFonts w:eastAsiaTheme="minorEastAsia"/>
              </w:rPr>
              <w:t>Л</w:t>
            </w:r>
            <w:proofErr w:type="gramStart"/>
            <w:r>
              <w:rPr>
                <w:rFonts w:eastAsiaTheme="minorEastAsia"/>
              </w:rPr>
              <w:t>7</w:t>
            </w:r>
            <w:proofErr w:type="gramEnd"/>
          </w:p>
        </w:tc>
        <w:tc>
          <w:tcPr>
            <w:tcW w:w="0" w:type="auto"/>
            <w:tcBorders>
              <w:left w:val="single" w:sz="4" w:space="0" w:color="auto"/>
              <w:right w:val="single" w:sz="4" w:space="0" w:color="auto"/>
            </w:tcBorders>
            <w:vAlign w:val="center"/>
          </w:tcPr>
          <w:p w14:paraId="0E06D243" w14:textId="0D26DDCF"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36BD08A4" w14:textId="4CDB94BB" w:rsidR="00383AD7" w:rsidRDefault="00383AD7" w:rsidP="00383AD7">
            <w:pPr>
              <w:spacing w:line="240" w:lineRule="auto"/>
              <w:jc w:val="center"/>
              <w:rPr>
                <w:rFonts w:eastAsiaTheme="minorEastAsia"/>
              </w:rPr>
            </w:pPr>
            <w:r>
              <w:rPr>
                <w:rFonts w:eastAsiaTheme="minorEastAsia"/>
              </w:rPr>
              <w:t>Шкаф СИ №2</w:t>
            </w:r>
          </w:p>
        </w:tc>
      </w:tr>
      <w:tr w:rsidR="00383AD7" w14:paraId="465F3BC1" w14:textId="77777777" w:rsidTr="002613B8">
        <w:trPr>
          <w:trHeight w:val="93"/>
        </w:trPr>
        <w:tc>
          <w:tcPr>
            <w:tcW w:w="0" w:type="auto"/>
            <w:vMerge/>
            <w:tcBorders>
              <w:left w:val="single" w:sz="4" w:space="0" w:color="auto"/>
              <w:right w:val="single" w:sz="4" w:space="0" w:color="auto"/>
            </w:tcBorders>
            <w:vAlign w:val="center"/>
          </w:tcPr>
          <w:p w14:paraId="524A2F72"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030B046E" w14:textId="2C0D2F09" w:rsidR="00383AD7" w:rsidRDefault="00383AD7" w:rsidP="00383AD7">
            <w:pPr>
              <w:spacing w:line="276" w:lineRule="auto"/>
              <w:jc w:val="center"/>
              <w:rPr>
                <w:rFonts w:eastAsiaTheme="minorEastAsia"/>
              </w:rPr>
            </w:pPr>
            <w:r>
              <w:rPr>
                <w:rFonts w:eastAsiaTheme="minorEastAsia"/>
              </w:rPr>
              <w:t>Л8</w:t>
            </w:r>
          </w:p>
        </w:tc>
        <w:tc>
          <w:tcPr>
            <w:tcW w:w="0" w:type="auto"/>
            <w:tcBorders>
              <w:left w:val="single" w:sz="4" w:space="0" w:color="auto"/>
              <w:right w:val="single" w:sz="4" w:space="0" w:color="auto"/>
            </w:tcBorders>
            <w:vAlign w:val="center"/>
          </w:tcPr>
          <w:p w14:paraId="58B5A589" w14:textId="5EF0FC6C"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4B9C4DBD" w14:textId="69F6DE0A" w:rsidR="00383AD7" w:rsidRDefault="00383AD7" w:rsidP="00383AD7">
            <w:pPr>
              <w:spacing w:line="240" w:lineRule="auto"/>
              <w:jc w:val="center"/>
              <w:rPr>
                <w:rFonts w:eastAsiaTheme="minorEastAsia"/>
              </w:rPr>
            </w:pPr>
            <w:r>
              <w:rPr>
                <w:rFonts w:eastAsiaTheme="minorEastAsia"/>
              </w:rPr>
              <w:t>Шкаф СИ №2</w:t>
            </w:r>
          </w:p>
        </w:tc>
      </w:tr>
      <w:tr w:rsidR="00383AD7" w14:paraId="1582C1AA" w14:textId="77777777" w:rsidTr="002613B8">
        <w:trPr>
          <w:trHeight w:val="93"/>
        </w:trPr>
        <w:tc>
          <w:tcPr>
            <w:tcW w:w="0" w:type="auto"/>
            <w:vMerge/>
            <w:tcBorders>
              <w:left w:val="single" w:sz="4" w:space="0" w:color="auto"/>
              <w:right w:val="single" w:sz="4" w:space="0" w:color="auto"/>
            </w:tcBorders>
            <w:vAlign w:val="center"/>
          </w:tcPr>
          <w:p w14:paraId="528F53B0"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5F8A705C" w14:textId="4B62D169" w:rsidR="00383AD7" w:rsidRDefault="00383AD7" w:rsidP="00383AD7">
            <w:pPr>
              <w:spacing w:line="276" w:lineRule="auto"/>
              <w:jc w:val="center"/>
              <w:rPr>
                <w:rFonts w:eastAsiaTheme="minorEastAsia"/>
              </w:rPr>
            </w:pPr>
            <w:r>
              <w:rPr>
                <w:rFonts w:eastAsiaTheme="minorEastAsia"/>
              </w:rPr>
              <w:t>Т</w:t>
            </w:r>
            <w:proofErr w:type="gramStart"/>
            <w:r>
              <w:rPr>
                <w:rFonts w:eastAsiaTheme="minorEastAsia"/>
              </w:rPr>
              <w:t>1</w:t>
            </w:r>
            <w:proofErr w:type="gramEnd"/>
          </w:p>
        </w:tc>
        <w:tc>
          <w:tcPr>
            <w:tcW w:w="0" w:type="auto"/>
            <w:tcBorders>
              <w:left w:val="single" w:sz="4" w:space="0" w:color="auto"/>
              <w:right w:val="single" w:sz="4" w:space="0" w:color="auto"/>
            </w:tcBorders>
            <w:vAlign w:val="center"/>
          </w:tcPr>
          <w:p w14:paraId="5D056910" w14:textId="41753A8F"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339C7D61" w14:textId="3EB11F51" w:rsidR="00383AD7" w:rsidRDefault="00383AD7" w:rsidP="00383AD7">
            <w:pPr>
              <w:spacing w:line="240" w:lineRule="auto"/>
              <w:jc w:val="center"/>
              <w:rPr>
                <w:rFonts w:eastAsiaTheme="minorEastAsia"/>
              </w:rPr>
            </w:pPr>
            <w:r>
              <w:rPr>
                <w:rFonts w:eastAsiaTheme="minorEastAsia"/>
              </w:rPr>
              <w:t>Шкаф СИ №1</w:t>
            </w:r>
          </w:p>
        </w:tc>
      </w:tr>
      <w:tr w:rsidR="00383AD7" w14:paraId="4F633F86" w14:textId="77777777" w:rsidTr="002613B8">
        <w:trPr>
          <w:trHeight w:val="93"/>
        </w:trPr>
        <w:tc>
          <w:tcPr>
            <w:tcW w:w="0" w:type="auto"/>
            <w:vMerge/>
            <w:tcBorders>
              <w:left w:val="single" w:sz="4" w:space="0" w:color="auto"/>
              <w:right w:val="single" w:sz="4" w:space="0" w:color="auto"/>
            </w:tcBorders>
            <w:vAlign w:val="center"/>
          </w:tcPr>
          <w:p w14:paraId="544C5EEA"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10E20DC7" w14:textId="08DBA819" w:rsidR="00383AD7" w:rsidRDefault="00383AD7" w:rsidP="00383AD7">
            <w:pPr>
              <w:spacing w:line="276" w:lineRule="auto"/>
              <w:jc w:val="center"/>
              <w:rPr>
                <w:rFonts w:eastAsiaTheme="minorEastAsia"/>
              </w:rPr>
            </w:pPr>
            <w:r>
              <w:rPr>
                <w:rFonts w:eastAsiaTheme="minorEastAsia"/>
              </w:rPr>
              <w:t>Т</w:t>
            </w:r>
            <w:proofErr w:type="gramStart"/>
            <w:r>
              <w:rPr>
                <w:rFonts w:eastAsiaTheme="minorEastAsia"/>
              </w:rPr>
              <w:t>2</w:t>
            </w:r>
            <w:proofErr w:type="gramEnd"/>
          </w:p>
        </w:tc>
        <w:tc>
          <w:tcPr>
            <w:tcW w:w="0" w:type="auto"/>
            <w:tcBorders>
              <w:left w:val="single" w:sz="4" w:space="0" w:color="auto"/>
              <w:right w:val="single" w:sz="4" w:space="0" w:color="auto"/>
            </w:tcBorders>
            <w:vAlign w:val="center"/>
          </w:tcPr>
          <w:p w14:paraId="4B374BCE" w14:textId="459AB9D2"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236406BD" w14:textId="7F737ED6" w:rsidR="00383AD7" w:rsidRDefault="00383AD7" w:rsidP="00383AD7">
            <w:pPr>
              <w:spacing w:line="240" w:lineRule="auto"/>
              <w:jc w:val="center"/>
              <w:rPr>
                <w:rFonts w:eastAsiaTheme="minorEastAsia"/>
              </w:rPr>
            </w:pPr>
            <w:r>
              <w:rPr>
                <w:rFonts w:eastAsiaTheme="minorEastAsia"/>
              </w:rPr>
              <w:t>Шкаф СИ №1</w:t>
            </w:r>
          </w:p>
        </w:tc>
      </w:tr>
      <w:tr w:rsidR="00383AD7" w14:paraId="40B74999" w14:textId="77777777" w:rsidTr="002613B8">
        <w:trPr>
          <w:trHeight w:val="186"/>
        </w:trPr>
        <w:tc>
          <w:tcPr>
            <w:tcW w:w="0" w:type="auto"/>
            <w:vMerge/>
            <w:tcBorders>
              <w:left w:val="single" w:sz="4" w:space="0" w:color="auto"/>
              <w:right w:val="single" w:sz="4" w:space="0" w:color="auto"/>
            </w:tcBorders>
            <w:vAlign w:val="center"/>
          </w:tcPr>
          <w:p w14:paraId="60959FBD"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671E0D3E" w14:textId="60E1FEC5" w:rsidR="00383AD7" w:rsidRDefault="00383AD7" w:rsidP="00383AD7">
            <w:pPr>
              <w:spacing w:line="276" w:lineRule="auto"/>
              <w:jc w:val="center"/>
              <w:rPr>
                <w:rFonts w:eastAsiaTheme="minorEastAsia"/>
              </w:rPr>
            </w:pPr>
            <w:r>
              <w:rPr>
                <w:rFonts w:eastAsiaTheme="minorEastAsia"/>
              </w:rPr>
              <w:t>Т3</w:t>
            </w:r>
          </w:p>
        </w:tc>
        <w:tc>
          <w:tcPr>
            <w:tcW w:w="0" w:type="auto"/>
            <w:tcBorders>
              <w:left w:val="single" w:sz="4" w:space="0" w:color="auto"/>
              <w:right w:val="single" w:sz="4" w:space="0" w:color="auto"/>
            </w:tcBorders>
            <w:vAlign w:val="center"/>
          </w:tcPr>
          <w:p w14:paraId="06EEFFD5" w14:textId="757EF922"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19D94EF8" w14:textId="58B0F4FE" w:rsidR="00383AD7" w:rsidRDefault="00383AD7" w:rsidP="00383AD7">
            <w:pPr>
              <w:spacing w:line="240" w:lineRule="auto"/>
              <w:jc w:val="center"/>
              <w:rPr>
                <w:rFonts w:eastAsiaTheme="minorEastAsia"/>
              </w:rPr>
            </w:pPr>
            <w:r>
              <w:rPr>
                <w:rFonts w:eastAsiaTheme="minorEastAsia"/>
              </w:rPr>
              <w:t>Шкаф СИ №2</w:t>
            </w:r>
          </w:p>
        </w:tc>
      </w:tr>
      <w:tr w:rsidR="00383AD7" w14:paraId="31F1E368" w14:textId="77777777" w:rsidTr="004941E5">
        <w:trPr>
          <w:trHeight w:val="186"/>
        </w:trPr>
        <w:tc>
          <w:tcPr>
            <w:tcW w:w="0" w:type="auto"/>
            <w:vMerge/>
            <w:tcBorders>
              <w:left w:val="single" w:sz="4" w:space="0" w:color="auto"/>
              <w:right w:val="single" w:sz="4" w:space="0" w:color="auto"/>
            </w:tcBorders>
            <w:vAlign w:val="center"/>
          </w:tcPr>
          <w:p w14:paraId="62DE57D6"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06DCA9A7" w14:textId="4B1D4F79" w:rsidR="00383AD7" w:rsidRDefault="00383AD7" w:rsidP="00383AD7">
            <w:pPr>
              <w:spacing w:line="276" w:lineRule="auto"/>
              <w:jc w:val="center"/>
              <w:rPr>
                <w:rFonts w:eastAsiaTheme="minorEastAsia"/>
              </w:rPr>
            </w:pPr>
            <w:r>
              <w:rPr>
                <w:rFonts w:eastAsiaTheme="minorEastAsia"/>
              </w:rPr>
              <w:t>Т</w:t>
            </w:r>
            <w:proofErr w:type="gramStart"/>
            <w:r>
              <w:rPr>
                <w:rFonts w:eastAsiaTheme="minorEastAsia"/>
              </w:rPr>
              <w:t>4</w:t>
            </w:r>
            <w:proofErr w:type="gramEnd"/>
          </w:p>
        </w:tc>
        <w:tc>
          <w:tcPr>
            <w:tcW w:w="0" w:type="auto"/>
            <w:tcBorders>
              <w:left w:val="single" w:sz="4" w:space="0" w:color="auto"/>
              <w:right w:val="single" w:sz="4" w:space="0" w:color="auto"/>
            </w:tcBorders>
            <w:vAlign w:val="center"/>
          </w:tcPr>
          <w:p w14:paraId="5A651746" w14:textId="640246D2"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733ACDB1" w14:textId="6153BE31" w:rsidR="00383AD7" w:rsidRDefault="00383AD7" w:rsidP="00383AD7">
            <w:pPr>
              <w:spacing w:line="240" w:lineRule="auto"/>
              <w:jc w:val="center"/>
              <w:rPr>
                <w:rFonts w:eastAsiaTheme="minorEastAsia"/>
              </w:rPr>
            </w:pPr>
            <w:r>
              <w:rPr>
                <w:rFonts w:eastAsiaTheme="minorEastAsia"/>
              </w:rPr>
              <w:t>Шкаф СИ №2</w:t>
            </w:r>
          </w:p>
        </w:tc>
      </w:tr>
      <w:tr w:rsidR="00383AD7" w14:paraId="093DCBB7" w14:textId="77777777" w:rsidTr="001F4A8B">
        <w:trPr>
          <w:trHeight w:val="124"/>
        </w:trPr>
        <w:tc>
          <w:tcPr>
            <w:tcW w:w="0" w:type="auto"/>
            <w:vMerge/>
            <w:tcBorders>
              <w:left w:val="single" w:sz="4" w:space="0" w:color="auto"/>
              <w:right w:val="single" w:sz="4" w:space="0" w:color="auto"/>
            </w:tcBorders>
            <w:vAlign w:val="center"/>
          </w:tcPr>
          <w:p w14:paraId="2BE5E60D"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2DB74D00" w14:textId="53EE2949" w:rsidR="00383AD7" w:rsidRDefault="00383AD7" w:rsidP="00383AD7">
            <w:pPr>
              <w:spacing w:line="276" w:lineRule="auto"/>
              <w:jc w:val="center"/>
              <w:rPr>
                <w:rFonts w:eastAsiaTheme="minorEastAsia"/>
              </w:rPr>
            </w:pPr>
            <w:r>
              <w:rPr>
                <w:rFonts w:eastAsiaTheme="minorEastAsia"/>
              </w:rPr>
              <w:t>РТСН</w:t>
            </w:r>
          </w:p>
        </w:tc>
        <w:tc>
          <w:tcPr>
            <w:tcW w:w="0" w:type="auto"/>
            <w:tcBorders>
              <w:left w:val="single" w:sz="4" w:space="0" w:color="auto"/>
              <w:right w:val="single" w:sz="4" w:space="0" w:color="auto"/>
            </w:tcBorders>
            <w:vAlign w:val="center"/>
          </w:tcPr>
          <w:p w14:paraId="6C11CF64" w14:textId="7C331F21"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024E19BB" w14:textId="1613CE51" w:rsidR="00383AD7" w:rsidRDefault="00383AD7" w:rsidP="00383AD7">
            <w:pPr>
              <w:spacing w:line="240" w:lineRule="auto"/>
              <w:jc w:val="center"/>
              <w:rPr>
                <w:rFonts w:eastAsiaTheme="minorEastAsia"/>
              </w:rPr>
            </w:pPr>
            <w:r>
              <w:rPr>
                <w:rFonts w:eastAsiaTheme="minorEastAsia"/>
              </w:rPr>
              <w:t>Шкаф СИ №1</w:t>
            </w:r>
          </w:p>
        </w:tc>
      </w:tr>
      <w:tr w:rsidR="00383AD7" w14:paraId="64126C26" w14:textId="77777777" w:rsidTr="0063547F">
        <w:trPr>
          <w:trHeight w:val="124"/>
        </w:trPr>
        <w:tc>
          <w:tcPr>
            <w:tcW w:w="0" w:type="auto"/>
            <w:vMerge/>
            <w:tcBorders>
              <w:left w:val="single" w:sz="4" w:space="0" w:color="auto"/>
              <w:right w:val="single" w:sz="4" w:space="0" w:color="auto"/>
            </w:tcBorders>
            <w:vAlign w:val="center"/>
          </w:tcPr>
          <w:p w14:paraId="37A4F445"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4E3BBA4E" w14:textId="31DD82A5" w:rsidR="00383AD7" w:rsidRDefault="00383AD7" w:rsidP="00383AD7">
            <w:pPr>
              <w:spacing w:line="276" w:lineRule="auto"/>
              <w:jc w:val="center"/>
              <w:rPr>
                <w:rFonts w:eastAsiaTheme="minorEastAsia"/>
              </w:rPr>
            </w:pPr>
            <w:r>
              <w:rPr>
                <w:rFonts w:eastAsiaTheme="minorEastAsia"/>
              </w:rPr>
              <w:t>ШСВ</w:t>
            </w:r>
            <w:proofErr w:type="gramStart"/>
            <w:r>
              <w:rPr>
                <w:rFonts w:eastAsiaTheme="minorEastAsia"/>
              </w:rPr>
              <w:t>1</w:t>
            </w:r>
            <w:proofErr w:type="gramEnd"/>
          </w:p>
        </w:tc>
        <w:tc>
          <w:tcPr>
            <w:tcW w:w="0" w:type="auto"/>
            <w:tcBorders>
              <w:left w:val="single" w:sz="4" w:space="0" w:color="auto"/>
              <w:right w:val="single" w:sz="4" w:space="0" w:color="auto"/>
            </w:tcBorders>
            <w:vAlign w:val="center"/>
          </w:tcPr>
          <w:p w14:paraId="646727DD" w14:textId="7EDBBB57"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647127D8" w14:textId="49C5F410" w:rsidR="00383AD7" w:rsidRDefault="00383AD7" w:rsidP="00383AD7">
            <w:pPr>
              <w:spacing w:line="240" w:lineRule="auto"/>
              <w:jc w:val="center"/>
              <w:rPr>
                <w:rFonts w:eastAsiaTheme="minorEastAsia"/>
              </w:rPr>
            </w:pPr>
            <w:r>
              <w:rPr>
                <w:rFonts w:eastAsiaTheme="minorEastAsia"/>
              </w:rPr>
              <w:t>Шкаф СИ №1</w:t>
            </w:r>
          </w:p>
        </w:tc>
      </w:tr>
      <w:tr w:rsidR="00383AD7" w14:paraId="712A7FD7" w14:textId="77777777" w:rsidTr="00A53849">
        <w:trPr>
          <w:trHeight w:val="186"/>
        </w:trPr>
        <w:tc>
          <w:tcPr>
            <w:tcW w:w="0" w:type="auto"/>
            <w:vMerge/>
            <w:tcBorders>
              <w:left w:val="single" w:sz="4" w:space="0" w:color="auto"/>
              <w:right w:val="single" w:sz="4" w:space="0" w:color="auto"/>
            </w:tcBorders>
            <w:vAlign w:val="center"/>
          </w:tcPr>
          <w:p w14:paraId="31CBD01D"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72FBA7FF" w14:textId="3E7D8F18" w:rsidR="00383AD7" w:rsidRDefault="00383AD7" w:rsidP="00383AD7">
            <w:pPr>
              <w:spacing w:line="276" w:lineRule="auto"/>
              <w:jc w:val="center"/>
              <w:rPr>
                <w:rFonts w:eastAsiaTheme="minorEastAsia"/>
              </w:rPr>
            </w:pPr>
            <w:r>
              <w:rPr>
                <w:rFonts w:eastAsiaTheme="minorEastAsia"/>
              </w:rPr>
              <w:t>ШСВ</w:t>
            </w:r>
            <w:proofErr w:type="gramStart"/>
            <w:r>
              <w:rPr>
                <w:rFonts w:eastAsiaTheme="minorEastAsia"/>
              </w:rPr>
              <w:t>2</w:t>
            </w:r>
            <w:proofErr w:type="gramEnd"/>
          </w:p>
        </w:tc>
        <w:tc>
          <w:tcPr>
            <w:tcW w:w="0" w:type="auto"/>
            <w:tcBorders>
              <w:left w:val="single" w:sz="4" w:space="0" w:color="auto"/>
              <w:right w:val="single" w:sz="4" w:space="0" w:color="auto"/>
            </w:tcBorders>
            <w:vAlign w:val="center"/>
          </w:tcPr>
          <w:p w14:paraId="3B68DC12" w14:textId="2636356F"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40CF70E3" w14:textId="755F7FBB" w:rsidR="00383AD7" w:rsidRDefault="00383AD7" w:rsidP="00383AD7">
            <w:pPr>
              <w:spacing w:line="240" w:lineRule="auto"/>
              <w:jc w:val="center"/>
              <w:rPr>
                <w:rFonts w:eastAsiaTheme="minorEastAsia"/>
              </w:rPr>
            </w:pPr>
            <w:r>
              <w:rPr>
                <w:rFonts w:eastAsiaTheme="minorEastAsia"/>
              </w:rPr>
              <w:t>Шкаф СИ №2</w:t>
            </w:r>
          </w:p>
        </w:tc>
      </w:tr>
      <w:tr w:rsidR="00383AD7" w14:paraId="29EAE8B7" w14:textId="77777777" w:rsidTr="0063547F">
        <w:trPr>
          <w:trHeight w:val="186"/>
        </w:trPr>
        <w:tc>
          <w:tcPr>
            <w:tcW w:w="0" w:type="auto"/>
            <w:vMerge/>
            <w:tcBorders>
              <w:left w:val="single" w:sz="4" w:space="0" w:color="auto"/>
              <w:right w:val="single" w:sz="4" w:space="0" w:color="auto"/>
            </w:tcBorders>
            <w:vAlign w:val="center"/>
          </w:tcPr>
          <w:p w14:paraId="2BB305F5"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0DF84355" w14:textId="34A66FAB" w:rsidR="00383AD7" w:rsidRDefault="00383AD7" w:rsidP="00383AD7">
            <w:pPr>
              <w:spacing w:line="276" w:lineRule="auto"/>
              <w:jc w:val="center"/>
              <w:rPr>
                <w:rFonts w:eastAsiaTheme="minorEastAsia"/>
              </w:rPr>
            </w:pPr>
            <w:proofErr w:type="gramStart"/>
            <w:r>
              <w:rPr>
                <w:rFonts w:eastAsiaTheme="minorEastAsia"/>
              </w:rPr>
              <w:t>СВ</w:t>
            </w:r>
            <w:proofErr w:type="gramEnd"/>
          </w:p>
        </w:tc>
        <w:tc>
          <w:tcPr>
            <w:tcW w:w="0" w:type="auto"/>
            <w:tcBorders>
              <w:left w:val="single" w:sz="4" w:space="0" w:color="auto"/>
              <w:right w:val="single" w:sz="4" w:space="0" w:color="auto"/>
            </w:tcBorders>
            <w:vAlign w:val="center"/>
          </w:tcPr>
          <w:p w14:paraId="083BC9D5" w14:textId="6E60602A"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78BA9B76" w14:textId="78C91EF9" w:rsidR="00383AD7" w:rsidRDefault="00383AD7" w:rsidP="00383AD7">
            <w:pPr>
              <w:spacing w:line="240" w:lineRule="auto"/>
              <w:jc w:val="center"/>
              <w:rPr>
                <w:rFonts w:eastAsiaTheme="minorEastAsia"/>
              </w:rPr>
            </w:pPr>
            <w:r>
              <w:rPr>
                <w:rFonts w:eastAsiaTheme="minorEastAsia"/>
              </w:rPr>
              <w:t>Шкаф СИ №2</w:t>
            </w:r>
          </w:p>
        </w:tc>
      </w:tr>
      <w:tr w:rsidR="00383AD7" w14:paraId="24D3E16A" w14:textId="77777777" w:rsidTr="0063547F">
        <w:trPr>
          <w:trHeight w:val="186"/>
        </w:trPr>
        <w:tc>
          <w:tcPr>
            <w:tcW w:w="0" w:type="auto"/>
            <w:vMerge w:val="restart"/>
            <w:tcBorders>
              <w:left w:val="single" w:sz="4" w:space="0" w:color="auto"/>
              <w:right w:val="single" w:sz="4" w:space="0" w:color="auto"/>
            </w:tcBorders>
            <w:vAlign w:val="center"/>
          </w:tcPr>
          <w:p w14:paraId="79B41081" w14:textId="536805D6" w:rsidR="00383AD7" w:rsidRDefault="00383AD7" w:rsidP="00383AD7">
            <w:pPr>
              <w:spacing w:line="240" w:lineRule="auto"/>
              <w:jc w:val="center"/>
              <w:rPr>
                <w:rFonts w:eastAsiaTheme="minorEastAsia"/>
              </w:rPr>
            </w:pPr>
            <w:r>
              <w:rPr>
                <w:rFonts w:eastAsiaTheme="minorEastAsia"/>
              </w:rPr>
              <w:t xml:space="preserve">КРУ 6 </w:t>
            </w:r>
            <w:proofErr w:type="spellStart"/>
            <w:r>
              <w:rPr>
                <w:rFonts w:eastAsiaTheme="minorEastAsia"/>
              </w:rPr>
              <w:t>кВ</w:t>
            </w:r>
            <w:proofErr w:type="spellEnd"/>
          </w:p>
        </w:tc>
        <w:tc>
          <w:tcPr>
            <w:tcW w:w="2107" w:type="dxa"/>
            <w:tcBorders>
              <w:top w:val="single" w:sz="4" w:space="0" w:color="auto"/>
              <w:left w:val="single" w:sz="4" w:space="0" w:color="auto"/>
              <w:bottom w:val="single" w:sz="4" w:space="0" w:color="auto"/>
              <w:right w:val="single" w:sz="4" w:space="0" w:color="auto"/>
            </w:tcBorders>
            <w:vAlign w:val="center"/>
          </w:tcPr>
          <w:p w14:paraId="0BEA2CA3" w14:textId="42666B7C" w:rsidR="00383AD7" w:rsidRPr="00A50E76" w:rsidRDefault="00383AD7" w:rsidP="00383AD7">
            <w:pPr>
              <w:spacing w:line="276" w:lineRule="auto"/>
              <w:jc w:val="center"/>
              <w:rPr>
                <w:rFonts w:eastAsiaTheme="minorEastAsia"/>
              </w:rPr>
            </w:pPr>
            <w:r>
              <w:rPr>
                <w:rFonts w:eastAsiaTheme="minorEastAsia"/>
              </w:rPr>
              <w:t>ТСН</w:t>
            </w:r>
            <w:proofErr w:type="gramStart"/>
            <w:r>
              <w:rPr>
                <w:rFonts w:eastAsiaTheme="minorEastAsia"/>
              </w:rPr>
              <w:t>1</w:t>
            </w:r>
            <w:proofErr w:type="gramEnd"/>
          </w:p>
        </w:tc>
        <w:tc>
          <w:tcPr>
            <w:tcW w:w="0" w:type="auto"/>
            <w:tcBorders>
              <w:left w:val="single" w:sz="4" w:space="0" w:color="auto"/>
              <w:right w:val="single" w:sz="4" w:space="0" w:color="auto"/>
            </w:tcBorders>
            <w:vAlign w:val="center"/>
          </w:tcPr>
          <w:p w14:paraId="31BF21C9" w14:textId="3C8C709D"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0C7FFB2F" w14:textId="4A09027A" w:rsidR="00383AD7" w:rsidRDefault="00383AD7" w:rsidP="00383AD7">
            <w:pPr>
              <w:spacing w:line="240" w:lineRule="auto"/>
              <w:jc w:val="center"/>
              <w:rPr>
                <w:rFonts w:eastAsiaTheme="minorEastAsia"/>
              </w:rPr>
            </w:pPr>
            <w:r>
              <w:rPr>
                <w:rFonts w:eastAsiaTheme="minorEastAsia"/>
              </w:rPr>
              <w:t>Ячейка КРУ</w:t>
            </w:r>
          </w:p>
        </w:tc>
      </w:tr>
      <w:tr w:rsidR="00383AD7" w14:paraId="786B5F88" w14:textId="77777777" w:rsidTr="0063547F">
        <w:trPr>
          <w:trHeight w:val="186"/>
        </w:trPr>
        <w:tc>
          <w:tcPr>
            <w:tcW w:w="0" w:type="auto"/>
            <w:vMerge/>
            <w:tcBorders>
              <w:left w:val="single" w:sz="4" w:space="0" w:color="auto"/>
              <w:right w:val="single" w:sz="4" w:space="0" w:color="auto"/>
            </w:tcBorders>
            <w:vAlign w:val="center"/>
          </w:tcPr>
          <w:p w14:paraId="6F7B60D8"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6B3F274B" w14:textId="1C8D9E74" w:rsidR="00383AD7" w:rsidRDefault="00383AD7" w:rsidP="00383AD7">
            <w:pPr>
              <w:spacing w:line="276" w:lineRule="auto"/>
              <w:jc w:val="center"/>
              <w:rPr>
                <w:rFonts w:eastAsiaTheme="minorEastAsia"/>
              </w:rPr>
            </w:pPr>
            <w:r>
              <w:rPr>
                <w:rFonts w:eastAsiaTheme="minorEastAsia"/>
              </w:rPr>
              <w:t>ТСН</w:t>
            </w:r>
            <w:proofErr w:type="gramStart"/>
            <w:r>
              <w:rPr>
                <w:rFonts w:eastAsiaTheme="minorEastAsia"/>
              </w:rPr>
              <w:t>2</w:t>
            </w:r>
            <w:proofErr w:type="gramEnd"/>
          </w:p>
        </w:tc>
        <w:tc>
          <w:tcPr>
            <w:tcW w:w="0" w:type="auto"/>
            <w:tcBorders>
              <w:left w:val="single" w:sz="4" w:space="0" w:color="auto"/>
              <w:right w:val="single" w:sz="4" w:space="0" w:color="auto"/>
            </w:tcBorders>
            <w:vAlign w:val="center"/>
          </w:tcPr>
          <w:p w14:paraId="70D34694" w14:textId="23DEC97A"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74478FFA" w14:textId="1E016188" w:rsidR="00383AD7" w:rsidRDefault="00383AD7" w:rsidP="00383AD7">
            <w:pPr>
              <w:spacing w:line="240" w:lineRule="auto"/>
              <w:jc w:val="center"/>
              <w:rPr>
                <w:rFonts w:eastAsiaTheme="minorEastAsia"/>
              </w:rPr>
            </w:pPr>
            <w:r>
              <w:rPr>
                <w:rFonts w:eastAsiaTheme="minorEastAsia"/>
              </w:rPr>
              <w:t>Ячейка КРУ</w:t>
            </w:r>
          </w:p>
        </w:tc>
      </w:tr>
      <w:tr w:rsidR="00383AD7" w14:paraId="42BE153B" w14:textId="77777777" w:rsidTr="0063547F">
        <w:trPr>
          <w:trHeight w:val="186"/>
        </w:trPr>
        <w:tc>
          <w:tcPr>
            <w:tcW w:w="0" w:type="auto"/>
            <w:vMerge/>
            <w:tcBorders>
              <w:left w:val="single" w:sz="4" w:space="0" w:color="auto"/>
              <w:right w:val="single" w:sz="4" w:space="0" w:color="auto"/>
            </w:tcBorders>
            <w:vAlign w:val="center"/>
          </w:tcPr>
          <w:p w14:paraId="4A3CCC08"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196C30D7" w14:textId="39711B8D" w:rsidR="00383AD7" w:rsidRDefault="00383AD7" w:rsidP="00383AD7">
            <w:pPr>
              <w:spacing w:line="276" w:lineRule="auto"/>
              <w:jc w:val="center"/>
              <w:rPr>
                <w:rFonts w:eastAsiaTheme="minorEastAsia"/>
              </w:rPr>
            </w:pPr>
            <w:r>
              <w:rPr>
                <w:rFonts w:eastAsiaTheme="minorEastAsia"/>
              </w:rPr>
              <w:t>ТСН3</w:t>
            </w:r>
          </w:p>
        </w:tc>
        <w:tc>
          <w:tcPr>
            <w:tcW w:w="0" w:type="auto"/>
            <w:tcBorders>
              <w:left w:val="single" w:sz="4" w:space="0" w:color="auto"/>
              <w:right w:val="single" w:sz="4" w:space="0" w:color="auto"/>
            </w:tcBorders>
            <w:vAlign w:val="center"/>
          </w:tcPr>
          <w:p w14:paraId="669A6B17" w14:textId="4EA9C8F0"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4D0B3A08" w14:textId="6CDD7DC4" w:rsidR="00383AD7" w:rsidRDefault="00383AD7" w:rsidP="00383AD7">
            <w:pPr>
              <w:spacing w:line="240" w:lineRule="auto"/>
              <w:jc w:val="center"/>
              <w:rPr>
                <w:rFonts w:eastAsiaTheme="minorEastAsia"/>
              </w:rPr>
            </w:pPr>
            <w:r>
              <w:rPr>
                <w:rFonts w:eastAsiaTheme="minorEastAsia"/>
              </w:rPr>
              <w:t>Ячейка КРУ</w:t>
            </w:r>
          </w:p>
        </w:tc>
      </w:tr>
      <w:tr w:rsidR="00383AD7" w14:paraId="40097EB6" w14:textId="77777777" w:rsidTr="0063547F">
        <w:trPr>
          <w:trHeight w:val="186"/>
        </w:trPr>
        <w:tc>
          <w:tcPr>
            <w:tcW w:w="0" w:type="auto"/>
            <w:vMerge/>
            <w:tcBorders>
              <w:left w:val="single" w:sz="4" w:space="0" w:color="auto"/>
              <w:right w:val="single" w:sz="4" w:space="0" w:color="auto"/>
            </w:tcBorders>
            <w:vAlign w:val="center"/>
          </w:tcPr>
          <w:p w14:paraId="1141477C"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10602BBA" w14:textId="678F2F75" w:rsidR="00383AD7" w:rsidRDefault="00383AD7" w:rsidP="00383AD7">
            <w:pPr>
              <w:spacing w:line="276" w:lineRule="auto"/>
              <w:jc w:val="center"/>
              <w:rPr>
                <w:rFonts w:eastAsiaTheme="minorEastAsia"/>
              </w:rPr>
            </w:pPr>
            <w:r>
              <w:rPr>
                <w:rFonts w:eastAsiaTheme="minorEastAsia"/>
              </w:rPr>
              <w:t>ТСН</w:t>
            </w:r>
            <w:proofErr w:type="gramStart"/>
            <w:r>
              <w:rPr>
                <w:rFonts w:eastAsiaTheme="minorEastAsia"/>
              </w:rPr>
              <w:t>4</w:t>
            </w:r>
            <w:proofErr w:type="gramEnd"/>
          </w:p>
        </w:tc>
        <w:tc>
          <w:tcPr>
            <w:tcW w:w="0" w:type="auto"/>
            <w:tcBorders>
              <w:left w:val="single" w:sz="4" w:space="0" w:color="auto"/>
              <w:right w:val="single" w:sz="4" w:space="0" w:color="auto"/>
            </w:tcBorders>
            <w:vAlign w:val="center"/>
          </w:tcPr>
          <w:p w14:paraId="547A4394" w14:textId="628E78CD"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717F69C4" w14:textId="3978B2C2" w:rsidR="00383AD7" w:rsidRDefault="00383AD7" w:rsidP="00383AD7">
            <w:pPr>
              <w:spacing w:line="240" w:lineRule="auto"/>
              <w:jc w:val="center"/>
              <w:rPr>
                <w:rFonts w:eastAsiaTheme="minorEastAsia"/>
              </w:rPr>
            </w:pPr>
            <w:r>
              <w:rPr>
                <w:rFonts w:eastAsiaTheme="minorEastAsia"/>
              </w:rPr>
              <w:t>Ячейка КРУ</w:t>
            </w:r>
          </w:p>
        </w:tc>
      </w:tr>
      <w:tr w:rsidR="00383AD7" w14:paraId="1F96B194" w14:textId="77777777" w:rsidTr="0063547F">
        <w:trPr>
          <w:trHeight w:val="186"/>
        </w:trPr>
        <w:tc>
          <w:tcPr>
            <w:tcW w:w="0" w:type="auto"/>
            <w:vMerge w:val="restart"/>
            <w:tcBorders>
              <w:left w:val="single" w:sz="4" w:space="0" w:color="auto"/>
              <w:right w:val="single" w:sz="4" w:space="0" w:color="auto"/>
            </w:tcBorders>
            <w:vAlign w:val="center"/>
          </w:tcPr>
          <w:p w14:paraId="109AAD93" w14:textId="55CD186B" w:rsidR="00383AD7" w:rsidRDefault="00383AD7" w:rsidP="00383AD7">
            <w:pPr>
              <w:spacing w:line="240" w:lineRule="auto"/>
              <w:rPr>
                <w:rFonts w:eastAsiaTheme="minorEastAsia"/>
              </w:rPr>
            </w:pPr>
            <w:r>
              <w:rPr>
                <w:rFonts w:eastAsiaTheme="minorEastAsia"/>
              </w:rPr>
              <w:t xml:space="preserve">ЭГРУ 10,5 </w:t>
            </w:r>
            <w:proofErr w:type="spellStart"/>
            <w:r>
              <w:rPr>
                <w:rFonts w:eastAsiaTheme="minorEastAsia"/>
              </w:rPr>
              <w:t>кВ</w:t>
            </w:r>
            <w:proofErr w:type="spellEnd"/>
          </w:p>
        </w:tc>
        <w:tc>
          <w:tcPr>
            <w:tcW w:w="2107" w:type="dxa"/>
            <w:tcBorders>
              <w:top w:val="single" w:sz="4" w:space="0" w:color="auto"/>
              <w:left w:val="single" w:sz="4" w:space="0" w:color="auto"/>
              <w:bottom w:val="single" w:sz="4" w:space="0" w:color="auto"/>
              <w:right w:val="single" w:sz="4" w:space="0" w:color="auto"/>
            </w:tcBorders>
            <w:vAlign w:val="center"/>
          </w:tcPr>
          <w:p w14:paraId="19018BF0" w14:textId="71816C4D" w:rsidR="00383AD7" w:rsidRDefault="00383AD7" w:rsidP="00383AD7">
            <w:pPr>
              <w:spacing w:line="276" w:lineRule="auto"/>
              <w:jc w:val="center"/>
              <w:rPr>
                <w:rFonts w:eastAsiaTheme="minorEastAsia"/>
              </w:rPr>
            </w:pPr>
            <w:r>
              <w:rPr>
                <w:rFonts w:eastAsiaTheme="minorEastAsia"/>
              </w:rPr>
              <w:t>Г</w:t>
            </w:r>
            <w:proofErr w:type="gramStart"/>
            <w:r>
              <w:rPr>
                <w:rFonts w:eastAsiaTheme="minorEastAsia"/>
              </w:rPr>
              <w:t>1</w:t>
            </w:r>
            <w:proofErr w:type="gramEnd"/>
          </w:p>
        </w:tc>
        <w:tc>
          <w:tcPr>
            <w:tcW w:w="0" w:type="auto"/>
            <w:tcBorders>
              <w:left w:val="single" w:sz="4" w:space="0" w:color="auto"/>
              <w:right w:val="single" w:sz="4" w:space="0" w:color="auto"/>
            </w:tcBorders>
            <w:vAlign w:val="center"/>
          </w:tcPr>
          <w:p w14:paraId="6B623E1E" w14:textId="0B7180B4"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32F5ED20" w14:textId="1AE6B9B7" w:rsidR="00383AD7" w:rsidRDefault="00383AD7" w:rsidP="00383AD7">
            <w:pPr>
              <w:spacing w:line="240" w:lineRule="auto"/>
              <w:jc w:val="center"/>
              <w:rPr>
                <w:rFonts w:eastAsiaTheme="minorEastAsia"/>
              </w:rPr>
            </w:pPr>
            <w:r>
              <w:rPr>
                <w:rFonts w:eastAsiaTheme="minorEastAsia"/>
              </w:rPr>
              <w:t>ЭГРУ</w:t>
            </w:r>
          </w:p>
        </w:tc>
      </w:tr>
      <w:tr w:rsidR="00383AD7" w14:paraId="453D2328" w14:textId="77777777" w:rsidTr="0063547F">
        <w:trPr>
          <w:trHeight w:val="186"/>
        </w:trPr>
        <w:tc>
          <w:tcPr>
            <w:tcW w:w="0" w:type="auto"/>
            <w:vMerge/>
            <w:tcBorders>
              <w:left w:val="single" w:sz="4" w:space="0" w:color="auto"/>
              <w:right w:val="single" w:sz="4" w:space="0" w:color="auto"/>
            </w:tcBorders>
            <w:vAlign w:val="center"/>
          </w:tcPr>
          <w:p w14:paraId="73274325"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4447CE1D" w14:textId="53EDDF76" w:rsidR="00383AD7" w:rsidRDefault="00383AD7" w:rsidP="00383AD7">
            <w:pPr>
              <w:spacing w:line="276" w:lineRule="auto"/>
              <w:jc w:val="center"/>
              <w:rPr>
                <w:rFonts w:eastAsiaTheme="minorEastAsia"/>
              </w:rPr>
            </w:pPr>
            <w:r>
              <w:rPr>
                <w:rFonts w:eastAsiaTheme="minorEastAsia"/>
              </w:rPr>
              <w:t>Г</w:t>
            </w:r>
            <w:proofErr w:type="gramStart"/>
            <w:r>
              <w:rPr>
                <w:rFonts w:eastAsiaTheme="minorEastAsia"/>
              </w:rPr>
              <w:t>2</w:t>
            </w:r>
            <w:proofErr w:type="gramEnd"/>
          </w:p>
        </w:tc>
        <w:tc>
          <w:tcPr>
            <w:tcW w:w="0" w:type="auto"/>
            <w:tcBorders>
              <w:left w:val="single" w:sz="4" w:space="0" w:color="auto"/>
              <w:right w:val="single" w:sz="4" w:space="0" w:color="auto"/>
            </w:tcBorders>
            <w:vAlign w:val="center"/>
          </w:tcPr>
          <w:p w14:paraId="11BB0920" w14:textId="6CB25BC3"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4F59DB41" w14:textId="7B2AEEFE" w:rsidR="00383AD7" w:rsidRDefault="00383AD7" w:rsidP="00383AD7">
            <w:pPr>
              <w:spacing w:line="240" w:lineRule="auto"/>
              <w:jc w:val="center"/>
              <w:rPr>
                <w:rFonts w:eastAsiaTheme="minorEastAsia"/>
              </w:rPr>
            </w:pPr>
            <w:r>
              <w:rPr>
                <w:rFonts w:eastAsiaTheme="minorEastAsia"/>
              </w:rPr>
              <w:t>ЭГРУ</w:t>
            </w:r>
          </w:p>
        </w:tc>
      </w:tr>
      <w:tr w:rsidR="00383AD7" w14:paraId="047A3E84" w14:textId="77777777" w:rsidTr="0063547F">
        <w:trPr>
          <w:trHeight w:val="186"/>
        </w:trPr>
        <w:tc>
          <w:tcPr>
            <w:tcW w:w="0" w:type="auto"/>
            <w:vMerge/>
            <w:tcBorders>
              <w:left w:val="single" w:sz="4" w:space="0" w:color="auto"/>
              <w:right w:val="single" w:sz="4" w:space="0" w:color="auto"/>
            </w:tcBorders>
            <w:vAlign w:val="center"/>
          </w:tcPr>
          <w:p w14:paraId="557A8780"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58AD2EC3" w14:textId="612CD80E" w:rsidR="00383AD7" w:rsidRDefault="00383AD7" w:rsidP="00383AD7">
            <w:pPr>
              <w:spacing w:line="276" w:lineRule="auto"/>
              <w:jc w:val="center"/>
              <w:rPr>
                <w:rFonts w:eastAsiaTheme="minorEastAsia"/>
              </w:rPr>
            </w:pPr>
            <w:r>
              <w:rPr>
                <w:rFonts w:eastAsiaTheme="minorEastAsia"/>
              </w:rPr>
              <w:t>Г3</w:t>
            </w:r>
          </w:p>
        </w:tc>
        <w:tc>
          <w:tcPr>
            <w:tcW w:w="0" w:type="auto"/>
            <w:tcBorders>
              <w:left w:val="single" w:sz="4" w:space="0" w:color="auto"/>
              <w:right w:val="single" w:sz="4" w:space="0" w:color="auto"/>
            </w:tcBorders>
            <w:vAlign w:val="center"/>
          </w:tcPr>
          <w:p w14:paraId="06E7D2F3" w14:textId="11774978"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06945B2B" w14:textId="18CF60F7" w:rsidR="00383AD7" w:rsidRDefault="00383AD7" w:rsidP="00383AD7">
            <w:pPr>
              <w:spacing w:line="240" w:lineRule="auto"/>
              <w:jc w:val="center"/>
              <w:rPr>
                <w:rFonts w:eastAsiaTheme="minorEastAsia"/>
              </w:rPr>
            </w:pPr>
            <w:r>
              <w:rPr>
                <w:rFonts w:eastAsiaTheme="minorEastAsia"/>
              </w:rPr>
              <w:t>ЭГРУ</w:t>
            </w:r>
          </w:p>
        </w:tc>
      </w:tr>
      <w:tr w:rsidR="00383AD7" w14:paraId="5244E025" w14:textId="77777777" w:rsidTr="0063547F">
        <w:trPr>
          <w:trHeight w:val="186"/>
        </w:trPr>
        <w:tc>
          <w:tcPr>
            <w:tcW w:w="0" w:type="auto"/>
            <w:vMerge/>
            <w:tcBorders>
              <w:left w:val="single" w:sz="4" w:space="0" w:color="auto"/>
              <w:right w:val="single" w:sz="4" w:space="0" w:color="auto"/>
            </w:tcBorders>
            <w:vAlign w:val="center"/>
          </w:tcPr>
          <w:p w14:paraId="60BD02C7" w14:textId="77777777" w:rsidR="00383AD7" w:rsidRDefault="00383AD7" w:rsidP="00383AD7">
            <w:pPr>
              <w:spacing w:line="240" w:lineRule="auto"/>
              <w:rPr>
                <w:rFonts w:eastAsiaTheme="minorEastAsia"/>
              </w:rPr>
            </w:pPr>
          </w:p>
        </w:tc>
        <w:tc>
          <w:tcPr>
            <w:tcW w:w="2107" w:type="dxa"/>
            <w:tcBorders>
              <w:top w:val="single" w:sz="4" w:space="0" w:color="auto"/>
              <w:left w:val="single" w:sz="4" w:space="0" w:color="auto"/>
              <w:bottom w:val="single" w:sz="4" w:space="0" w:color="auto"/>
              <w:right w:val="single" w:sz="4" w:space="0" w:color="auto"/>
            </w:tcBorders>
            <w:vAlign w:val="center"/>
          </w:tcPr>
          <w:p w14:paraId="4E20684E" w14:textId="67E4CC17" w:rsidR="00383AD7" w:rsidRDefault="00383AD7" w:rsidP="00383AD7">
            <w:pPr>
              <w:spacing w:line="276" w:lineRule="auto"/>
              <w:jc w:val="center"/>
              <w:rPr>
                <w:rFonts w:eastAsiaTheme="minorEastAsia"/>
              </w:rPr>
            </w:pPr>
            <w:r>
              <w:rPr>
                <w:rFonts w:eastAsiaTheme="minorEastAsia"/>
              </w:rPr>
              <w:t>Г</w:t>
            </w:r>
            <w:proofErr w:type="gramStart"/>
            <w:r>
              <w:rPr>
                <w:rFonts w:eastAsiaTheme="minorEastAsia"/>
              </w:rPr>
              <w:t>4</w:t>
            </w:r>
            <w:proofErr w:type="gramEnd"/>
          </w:p>
        </w:tc>
        <w:tc>
          <w:tcPr>
            <w:tcW w:w="0" w:type="auto"/>
            <w:tcBorders>
              <w:left w:val="single" w:sz="4" w:space="0" w:color="auto"/>
              <w:right w:val="single" w:sz="4" w:space="0" w:color="auto"/>
            </w:tcBorders>
            <w:vAlign w:val="center"/>
          </w:tcPr>
          <w:p w14:paraId="4C4E5446" w14:textId="4320D82D" w:rsidR="00383AD7" w:rsidRDefault="00383AD7" w:rsidP="00383AD7">
            <w:pPr>
              <w:spacing w:line="240" w:lineRule="auto"/>
              <w:rPr>
                <w:rFonts w:eastAsiaTheme="minorEastAsia"/>
              </w:rPr>
            </w:pPr>
            <w:r>
              <w:rPr>
                <w:rFonts w:cs="Times New Roman"/>
                <w:color w:val="000000" w:themeColor="text1"/>
                <w:lang w:eastAsia="ru-RU"/>
              </w:rPr>
              <w:t>BINOM337U3.57I3.5S16T</w:t>
            </w:r>
            <w:r w:rsidR="007E01F4">
              <w:rPr>
                <w:rFonts w:cs="Times New Roman"/>
                <w:color w:val="000000" w:themeColor="text1"/>
                <w:lang w:eastAsia="ru-RU"/>
              </w:rPr>
              <w:t>4</w:t>
            </w:r>
          </w:p>
        </w:tc>
        <w:tc>
          <w:tcPr>
            <w:tcW w:w="0" w:type="auto"/>
            <w:tcBorders>
              <w:left w:val="single" w:sz="4" w:space="0" w:color="auto"/>
              <w:right w:val="single" w:sz="4" w:space="0" w:color="auto"/>
            </w:tcBorders>
            <w:vAlign w:val="center"/>
          </w:tcPr>
          <w:p w14:paraId="7403D665" w14:textId="18DF75DF" w:rsidR="00383AD7" w:rsidRDefault="00383AD7" w:rsidP="00383AD7">
            <w:pPr>
              <w:spacing w:line="240" w:lineRule="auto"/>
              <w:jc w:val="center"/>
              <w:rPr>
                <w:rFonts w:eastAsiaTheme="minorEastAsia"/>
              </w:rPr>
            </w:pPr>
            <w:r>
              <w:rPr>
                <w:rFonts w:eastAsiaTheme="minorEastAsia"/>
              </w:rPr>
              <w:t>ЭГРУ</w:t>
            </w:r>
          </w:p>
        </w:tc>
      </w:tr>
      <w:tr w:rsidR="00383AD7" w14:paraId="08F3C378" w14:textId="77777777" w:rsidTr="00BA7C98">
        <w:trPr>
          <w:trHeight w:val="186"/>
        </w:trPr>
        <w:tc>
          <w:tcPr>
            <w:tcW w:w="3985" w:type="dxa"/>
            <w:gridSpan w:val="2"/>
            <w:tcBorders>
              <w:left w:val="single" w:sz="4" w:space="0" w:color="auto"/>
              <w:right w:val="single" w:sz="4" w:space="0" w:color="auto"/>
            </w:tcBorders>
            <w:vAlign w:val="center"/>
          </w:tcPr>
          <w:p w14:paraId="7D7211CD" w14:textId="04BBEAB8" w:rsidR="00383AD7" w:rsidRDefault="00383AD7" w:rsidP="00383AD7">
            <w:pPr>
              <w:spacing w:line="276" w:lineRule="auto"/>
              <w:jc w:val="center"/>
              <w:rPr>
                <w:rFonts w:eastAsiaTheme="minorEastAsia"/>
              </w:rPr>
            </w:pPr>
            <w:r>
              <w:rPr>
                <w:rFonts w:eastAsiaTheme="minorEastAsia"/>
              </w:rPr>
              <w:t>Количество СИ, шт.</w:t>
            </w:r>
          </w:p>
        </w:tc>
        <w:tc>
          <w:tcPr>
            <w:tcW w:w="0" w:type="auto"/>
            <w:tcBorders>
              <w:left w:val="single" w:sz="4" w:space="0" w:color="auto"/>
              <w:right w:val="single" w:sz="4" w:space="0" w:color="auto"/>
            </w:tcBorders>
            <w:vAlign w:val="center"/>
          </w:tcPr>
          <w:p w14:paraId="1C21DB90" w14:textId="7DCFB36C" w:rsidR="00383AD7" w:rsidRDefault="00383AD7" w:rsidP="00383AD7">
            <w:pPr>
              <w:spacing w:line="240" w:lineRule="auto"/>
              <w:jc w:val="center"/>
              <w:rPr>
                <w:rFonts w:eastAsiaTheme="minorEastAsia"/>
              </w:rPr>
            </w:pPr>
            <w:r>
              <w:rPr>
                <w:rFonts w:eastAsiaTheme="minorEastAsia"/>
              </w:rPr>
              <w:t>24</w:t>
            </w:r>
          </w:p>
        </w:tc>
        <w:tc>
          <w:tcPr>
            <w:tcW w:w="0" w:type="auto"/>
            <w:tcBorders>
              <w:left w:val="single" w:sz="4" w:space="0" w:color="auto"/>
              <w:right w:val="single" w:sz="4" w:space="0" w:color="auto"/>
            </w:tcBorders>
            <w:vAlign w:val="center"/>
          </w:tcPr>
          <w:p w14:paraId="59F0E0FA" w14:textId="477B8945" w:rsidR="00383AD7" w:rsidRDefault="00383AD7" w:rsidP="00383AD7">
            <w:pPr>
              <w:spacing w:line="240" w:lineRule="auto"/>
              <w:jc w:val="center"/>
              <w:rPr>
                <w:rFonts w:eastAsiaTheme="minorEastAsia"/>
              </w:rPr>
            </w:pPr>
            <w:r>
              <w:rPr>
                <w:rFonts w:eastAsiaTheme="minorEastAsia"/>
              </w:rPr>
              <w:t>-</w:t>
            </w:r>
          </w:p>
        </w:tc>
      </w:tr>
    </w:tbl>
    <w:p w14:paraId="574E326B" w14:textId="77777777" w:rsidR="00652B4A" w:rsidRDefault="00652B4A" w:rsidP="00652B4A">
      <w:pPr>
        <w:pStyle w:val="1"/>
        <w:numPr>
          <w:ilvl w:val="0"/>
          <w:numId w:val="0"/>
        </w:numPr>
        <w:jc w:val="both"/>
      </w:pPr>
      <w:bookmarkStart w:id="250" w:name="_Toc40113596"/>
      <w:bookmarkStart w:id="251" w:name="_Toc40209095"/>
    </w:p>
    <w:p w14:paraId="6BBF30AA" w14:textId="77777777" w:rsidR="00D054B4" w:rsidRDefault="00D054B4" w:rsidP="00D054B4">
      <w:pPr>
        <w:rPr>
          <w:lang w:eastAsia="ru-RU"/>
        </w:rPr>
      </w:pPr>
    </w:p>
    <w:p w14:paraId="3DE4F1BB" w14:textId="77777777" w:rsidR="00D054B4" w:rsidRDefault="00D054B4" w:rsidP="00D054B4">
      <w:pPr>
        <w:rPr>
          <w:lang w:eastAsia="ru-RU"/>
        </w:rPr>
      </w:pPr>
    </w:p>
    <w:p w14:paraId="04508A05" w14:textId="77777777" w:rsidR="00D054B4" w:rsidRPr="00D054B4" w:rsidRDefault="00D054B4" w:rsidP="00D054B4">
      <w:pPr>
        <w:rPr>
          <w:lang w:eastAsia="ru-RU"/>
        </w:rPr>
      </w:pPr>
    </w:p>
    <w:p w14:paraId="10764026" w14:textId="1F2486A5" w:rsidR="001F3FCB" w:rsidRDefault="001F3FCB" w:rsidP="00652B4A">
      <w:pPr>
        <w:pStyle w:val="2"/>
        <w:jc w:val="both"/>
      </w:pPr>
      <w:bookmarkStart w:id="252" w:name="_Toc166613549"/>
      <w:r>
        <w:t>Структурная схема и функции оборудования ПТК</w:t>
      </w:r>
      <w:bookmarkEnd w:id="250"/>
      <w:bookmarkEnd w:id="251"/>
      <w:bookmarkEnd w:id="252"/>
      <w:r>
        <w:t xml:space="preserve"> </w:t>
      </w:r>
    </w:p>
    <w:p w14:paraId="2387A848" w14:textId="77777777" w:rsidR="001F3FCB" w:rsidRDefault="001F3FCB" w:rsidP="001F3FCB">
      <w:pPr>
        <w:spacing w:line="312" w:lineRule="auto"/>
        <w:ind w:firstLine="709"/>
        <w:rPr>
          <w:rFonts w:cs="Times New Roman"/>
          <w:szCs w:val="28"/>
        </w:rPr>
      </w:pPr>
      <w:r>
        <w:rPr>
          <w:rFonts w:cs="Times New Roman"/>
          <w:szCs w:val="28"/>
        </w:rPr>
        <w:t>ПТК подстанции выполняет функции следующих систем:</w:t>
      </w:r>
    </w:p>
    <w:tbl>
      <w:tblPr>
        <w:tblStyle w:val="a9"/>
        <w:tblW w:w="967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838"/>
        <w:gridCol w:w="7833"/>
      </w:tblGrid>
      <w:tr w:rsidR="001F3FCB" w14:paraId="1F383E1F" w14:textId="77777777" w:rsidTr="001F3FCB">
        <w:tc>
          <w:tcPr>
            <w:tcW w:w="18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64F87A8" w14:textId="77777777" w:rsidR="001F3FCB" w:rsidRDefault="001F3FCB">
            <w:pPr>
              <w:spacing w:line="312" w:lineRule="auto"/>
              <w:rPr>
                <w:rFonts w:cs="Times New Roman"/>
                <w:color w:val="000000" w:themeColor="text1"/>
                <w:szCs w:val="28"/>
                <w:lang w:eastAsia="ru-RU"/>
              </w:rPr>
            </w:pPr>
            <w:r>
              <w:rPr>
                <w:rFonts w:cs="Times New Roman"/>
                <w:color w:val="000000" w:themeColor="text1"/>
                <w:szCs w:val="28"/>
                <w:lang w:eastAsia="ru-RU"/>
              </w:rPr>
              <w:t>ССПИ</w:t>
            </w:r>
          </w:p>
        </w:tc>
        <w:tc>
          <w:tcPr>
            <w:tcW w:w="78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4140608" w14:textId="77777777" w:rsidR="001F3FCB" w:rsidRDefault="001F3FCB">
            <w:pPr>
              <w:spacing w:line="312" w:lineRule="auto"/>
              <w:rPr>
                <w:rFonts w:cs="Times New Roman"/>
                <w:color w:val="000000" w:themeColor="text1"/>
                <w:szCs w:val="28"/>
                <w:lang w:eastAsia="ru-RU"/>
              </w:rPr>
            </w:pPr>
            <w:r>
              <w:rPr>
                <w:rFonts w:cs="Times New Roman"/>
                <w:color w:val="000000" w:themeColor="text1"/>
                <w:szCs w:val="28"/>
                <w:lang w:eastAsia="ru-RU"/>
              </w:rPr>
              <w:t>система сбора и передачи информации</w:t>
            </w:r>
          </w:p>
        </w:tc>
      </w:tr>
      <w:tr w:rsidR="001F3FCB" w14:paraId="5402B274" w14:textId="77777777" w:rsidTr="001F3FCB">
        <w:tc>
          <w:tcPr>
            <w:tcW w:w="18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BB3DD3D" w14:textId="77777777" w:rsidR="001F3FCB" w:rsidRDefault="001F3FCB">
            <w:pPr>
              <w:spacing w:line="312" w:lineRule="auto"/>
              <w:rPr>
                <w:rFonts w:cs="Times New Roman"/>
                <w:color w:val="000000" w:themeColor="text1"/>
                <w:szCs w:val="28"/>
                <w:lang w:eastAsia="ru-RU"/>
              </w:rPr>
            </w:pPr>
            <w:r>
              <w:rPr>
                <w:rFonts w:cs="Times New Roman"/>
                <w:color w:val="000000" w:themeColor="text1"/>
                <w:szCs w:val="28"/>
                <w:lang w:eastAsia="ru-RU"/>
              </w:rPr>
              <w:t>АИИС КУЭ/ТУЭ</w:t>
            </w:r>
          </w:p>
        </w:tc>
        <w:tc>
          <w:tcPr>
            <w:tcW w:w="78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E3B4CEB" w14:textId="77777777" w:rsidR="001F3FCB" w:rsidRDefault="001F3FCB">
            <w:pPr>
              <w:spacing w:line="312" w:lineRule="auto"/>
              <w:rPr>
                <w:rFonts w:cs="Times New Roman"/>
                <w:color w:val="000000" w:themeColor="text1"/>
                <w:szCs w:val="28"/>
                <w:lang w:eastAsia="ru-RU"/>
              </w:rPr>
            </w:pPr>
            <w:r>
              <w:rPr>
                <w:rFonts w:cs="Times New Roman"/>
                <w:color w:val="000000" w:themeColor="text1"/>
                <w:szCs w:val="28"/>
                <w:lang w:eastAsia="ru-RU"/>
              </w:rPr>
              <w:t>автоматизированная информационно-измерительная система коммерческого/технического учета электрической энергии</w:t>
            </w:r>
          </w:p>
        </w:tc>
      </w:tr>
      <w:tr w:rsidR="001F3FCB" w14:paraId="43ECBBD9" w14:textId="77777777" w:rsidTr="001F3FCB">
        <w:tc>
          <w:tcPr>
            <w:tcW w:w="18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684F93D" w14:textId="77777777" w:rsidR="001F3FCB" w:rsidRDefault="001F3FCB">
            <w:pPr>
              <w:spacing w:line="312" w:lineRule="auto"/>
              <w:rPr>
                <w:rFonts w:cs="Times New Roman"/>
                <w:color w:val="000000" w:themeColor="text1"/>
                <w:szCs w:val="28"/>
                <w:lang w:eastAsia="ru-RU"/>
              </w:rPr>
            </w:pPr>
            <w:r>
              <w:rPr>
                <w:rFonts w:cs="Times New Roman"/>
                <w:color w:val="000000" w:themeColor="text1"/>
                <w:szCs w:val="28"/>
                <w:lang w:eastAsia="ru-RU"/>
              </w:rPr>
              <w:t>АИИС ККЭ</w:t>
            </w:r>
          </w:p>
        </w:tc>
        <w:tc>
          <w:tcPr>
            <w:tcW w:w="78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65A5E9F" w14:textId="77777777" w:rsidR="001F3FCB" w:rsidRDefault="001F3FCB">
            <w:pPr>
              <w:spacing w:line="312" w:lineRule="auto"/>
              <w:rPr>
                <w:rFonts w:cs="Times New Roman"/>
                <w:color w:val="000000" w:themeColor="text1"/>
                <w:szCs w:val="28"/>
                <w:lang w:eastAsia="ru-RU"/>
              </w:rPr>
            </w:pPr>
            <w:r>
              <w:rPr>
                <w:rFonts w:cs="Times New Roman"/>
                <w:color w:val="000000" w:themeColor="text1"/>
                <w:szCs w:val="28"/>
                <w:lang w:eastAsia="ru-RU"/>
              </w:rPr>
              <w:t>автоматизированная информационно-измерительная система контроля качества электрической энергии</w:t>
            </w:r>
          </w:p>
        </w:tc>
      </w:tr>
    </w:tbl>
    <w:p w14:paraId="3DDDC788" w14:textId="3A55EEC6" w:rsidR="00266B94" w:rsidRDefault="00266B94" w:rsidP="00266B94">
      <w:pPr>
        <w:pStyle w:val="3"/>
        <w:numPr>
          <w:ilvl w:val="0"/>
          <w:numId w:val="0"/>
        </w:numPr>
      </w:pPr>
      <w:bookmarkStart w:id="253" w:name="_Toc166613550"/>
      <w:r>
        <w:t xml:space="preserve">5.3.1. </w:t>
      </w:r>
      <w:bookmarkStart w:id="254" w:name="_Toc40113597"/>
      <w:bookmarkStart w:id="255" w:name="_Toc40209096"/>
      <w:r>
        <w:t>Функции и технические характеристики средств измерений</w:t>
      </w:r>
      <w:bookmarkEnd w:id="253"/>
      <w:bookmarkEnd w:id="254"/>
      <w:bookmarkEnd w:id="255"/>
    </w:p>
    <w:p w14:paraId="398C5D55" w14:textId="4F0CEC9B" w:rsidR="001F3FCB" w:rsidRDefault="001F3FCB" w:rsidP="001F3FCB">
      <w:pPr>
        <w:spacing w:line="312" w:lineRule="auto"/>
        <w:ind w:firstLine="709"/>
        <w:rPr>
          <w:rFonts w:cs="Times New Roman"/>
          <w:color w:val="000000" w:themeColor="text1"/>
          <w:szCs w:val="28"/>
        </w:rPr>
      </w:pPr>
      <w:r>
        <w:rPr>
          <w:rFonts w:cs="Times New Roman"/>
          <w:szCs w:val="28"/>
        </w:rPr>
        <w:t>В качестве средств измерений в комплексе применены приборы исполнени</w:t>
      </w:r>
      <w:r w:rsidR="00B77774">
        <w:rPr>
          <w:rFonts w:cs="Times New Roman"/>
          <w:szCs w:val="28"/>
        </w:rPr>
        <w:t>я</w:t>
      </w:r>
      <w:r>
        <w:rPr>
          <w:rFonts w:cs="Times New Roman"/>
          <w:szCs w:val="28"/>
        </w:rPr>
        <w:t xml:space="preserve"> </w:t>
      </w:r>
      <w:r>
        <w:rPr>
          <w:rFonts w:cs="Times New Roman"/>
          <w:color w:val="000000" w:themeColor="text1"/>
          <w:szCs w:val="28"/>
          <w:lang w:val="en-US"/>
        </w:rPr>
        <w:t>BINOM</w:t>
      </w:r>
      <w:r>
        <w:rPr>
          <w:rFonts w:cs="Times New Roman"/>
          <w:color w:val="000000" w:themeColor="text1"/>
          <w:szCs w:val="28"/>
        </w:rPr>
        <w:t>337</w:t>
      </w:r>
      <w:r>
        <w:rPr>
          <w:rFonts w:cs="Times New Roman"/>
          <w:color w:val="000000" w:themeColor="text1"/>
          <w:szCs w:val="28"/>
          <w:lang w:val="en-US"/>
        </w:rPr>
        <w:t>U</w:t>
      </w:r>
      <w:r>
        <w:rPr>
          <w:rFonts w:cs="Times New Roman"/>
          <w:color w:val="000000" w:themeColor="text1"/>
          <w:szCs w:val="28"/>
        </w:rPr>
        <w:t>3.57</w:t>
      </w:r>
      <w:r>
        <w:rPr>
          <w:rFonts w:cs="Times New Roman"/>
          <w:color w:val="000000" w:themeColor="text1"/>
          <w:szCs w:val="28"/>
          <w:lang w:val="en-US"/>
        </w:rPr>
        <w:t>I</w:t>
      </w:r>
      <w:r>
        <w:rPr>
          <w:rFonts w:cs="Times New Roman"/>
          <w:color w:val="000000" w:themeColor="text1"/>
          <w:szCs w:val="28"/>
        </w:rPr>
        <w:t>3.5</w:t>
      </w:r>
      <w:r w:rsidR="00223DE6">
        <w:rPr>
          <w:rFonts w:cs="Times New Roman"/>
          <w:color w:val="000000" w:themeColor="text1"/>
          <w:szCs w:val="28"/>
          <w:lang w:val="en-US"/>
        </w:rPr>
        <w:t>S</w:t>
      </w:r>
      <w:r>
        <w:rPr>
          <w:rFonts w:cs="Times New Roman"/>
          <w:color w:val="000000" w:themeColor="text1"/>
          <w:szCs w:val="28"/>
        </w:rPr>
        <w:t>16</w:t>
      </w:r>
      <w:r>
        <w:rPr>
          <w:rFonts w:cs="Times New Roman"/>
          <w:color w:val="000000" w:themeColor="text1"/>
          <w:szCs w:val="28"/>
          <w:lang w:val="en-US"/>
        </w:rPr>
        <w:t>T</w:t>
      </w:r>
      <w:r w:rsidR="00223DE6" w:rsidRPr="00223DE6">
        <w:rPr>
          <w:rFonts w:cs="Times New Roman"/>
          <w:color w:val="000000" w:themeColor="text1"/>
          <w:szCs w:val="28"/>
        </w:rPr>
        <w:t>4</w:t>
      </w:r>
      <w:r>
        <w:rPr>
          <w:rFonts w:cs="Times New Roman"/>
          <w:color w:val="000000" w:themeColor="text1"/>
          <w:szCs w:val="28"/>
        </w:rPr>
        <w:t>, выполняющие следующие функции:</w:t>
      </w:r>
    </w:p>
    <w:p w14:paraId="58E55574" w14:textId="77777777" w:rsidR="001F3FCB" w:rsidRDefault="001F3FCB" w:rsidP="000D751E">
      <w:pPr>
        <w:pStyle w:val="aa"/>
        <w:widowControl w:val="0"/>
        <w:numPr>
          <w:ilvl w:val="0"/>
          <w:numId w:val="9"/>
        </w:numPr>
        <w:autoSpaceDE w:val="0"/>
        <w:autoSpaceDN w:val="0"/>
        <w:spacing w:line="312" w:lineRule="auto"/>
        <w:ind w:left="0" w:firstLine="720"/>
        <w:rPr>
          <w:rFonts w:cs="Times New Roman"/>
          <w:szCs w:val="28"/>
        </w:rPr>
      </w:pPr>
      <w:r>
        <w:rPr>
          <w:rFonts w:cs="Times New Roman"/>
          <w:szCs w:val="28"/>
        </w:rPr>
        <w:t xml:space="preserve">Измерение и вычисление параметров присоединений (набор </w:t>
      </w:r>
      <w:r>
        <w:rPr>
          <w:rFonts w:cs="Times New Roman"/>
          <w:szCs w:val="28"/>
        </w:rPr>
        <w:lastRenderedPageBreak/>
        <w:t xml:space="preserve">параметров определяется типом ИП и схемой подключения): </w:t>
      </w:r>
    </w:p>
    <w:p w14:paraId="710C193B" w14:textId="0B6E6C65" w:rsidR="001F3FCB" w:rsidRDefault="001F3FCB" w:rsidP="001F3FCB">
      <w:pPr>
        <w:pStyle w:val="aa"/>
        <w:widowControl w:val="0"/>
        <w:autoSpaceDE w:val="0"/>
        <w:autoSpaceDN w:val="0"/>
        <w:spacing w:line="312" w:lineRule="auto"/>
        <w:ind w:left="0" w:firstLine="709"/>
        <w:rPr>
          <w:rFonts w:cs="Times New Roman"/>
          <w:szCs w:val="28"/>
        </w:rPr>
      </w:pPr>
      <w:r>
        <w:rPr>
          <w:rFonts w:cs="Times New Roman"/>
          <w:szCs w:val="28"/>
        </w:rPr>
        <w:t xml:space="preserve">- действующих значений фазных и линейных напряжений, </w:t>
      </w:r>
    </w:p>
    <w:p w14:paraId="7830E152" w14:textId="77777777" w:rsidR="001F3FCB" w:rsidRDefault="001F3FCB" w:rsidP="001F3FCB">
      <w:pPr>
        <w:pStyle w:val="aa"/>
        <w:widowControl w:val="0"/>
        <w:autoSpaceDE w:val="0"/>
        <w:autoSpaceDN w:val="0"/>
        <w:spacing w:line="312" w:lineRule="auto"/>
        <w:ind w:left="0" w:firstLine="709"/>
        <w:rPr>
          <w:rFonts w:cs="Times New Roman"/>
          <w:szCs w:val="28"/>
        </w:rPr>
      </w:pPr>
      <w:r>
        <w:rPr>
          <w:rFonts w:cs="Times New Roman"/>
          <w:szCs w:val="28"/>
        </w:rPr>
        <w:t xml:space="preserve">- действующих значений фазных токов, </w:t>
      </w:r>
    </w:p>
    <w:p w14:paraId="0640EE6B" w14:textId="52B4CC31" w:rsidR="001F3FCB" w:rsidRDefault="001F3FCB" w:rsidP="001F3FCB">
      <w:pPr>
        <w:pStyle w:val="aa"/>
        <w:widowControl w:val="0"/>
        <w:autoSpaceDE w:val="0"/>
        <w:autoSpaceDN w:val="0"/>
        <w:spacing w:line="312" w:lineRule="auto"/>
        <w:ind w:left="0" w:firstLine="709"/>
        <w:rPr>
          <w:rFonts w:cs="Times New Roman"/>
          <w:szCs w:val="28"/>
        </w:rPr>
      </w:pPr>
      <w:r>
        <w:rPr>
          <w:rFonts w:cs="Times New Roman"/>
          <w:szCs w:val="28"/>
        </w:rPr>
        <w:t>-</w:t>
      </w:r>
      <w:r w:rsidR="005A73DF">
        <w:rPr>
          <w:rFonts w:cs="Times New Roman"/>
          <w:szCs w:val="28"/>
        </w:rPr>
        <w:t xml:space="preserve"> </w:t>
      </w:r>
      <w:r>
        <w:rPr>
          <w:rFonts w:cs="Times New Roman"/>
          <w:szCs w:val="28"/>
        </w:rPr>
        <w:t xml:space="preserve">симметричных составляющих прямой, обратной, нулевой последовательностей тока и напряжения основной частоты, </w:t>
      </w:r>
    </w:p>
    <w:p w14:paraId="04073A71" w14:textId="77777777" w:rsidR="001F3FCB" w:rsidRDefault="001F3FCB" w:rsidP="001F3FCB">
      <w:pPr>
        <w:pStyle w:val="aa"/>
        <w:widowControl w:val="0"/>
        <w:autoSpaceDE w:val="0"/>
        <w:autoSpaceDN w:val="0"/>
        <w:spacing w:line="312" w:lineRule="auto"/>
        <w:ind w:left="0" w:firstLine="709"/>
        <w:rPr>
          <w:rFonts w:cs="Times New Roman"/>
          <w:szCs w:val="28"/>
        </w:rPr>
      </w:pPr>
      <w:r>
        <w:rPr>
          <w:rFonts w:cs="Times New Roman"/>
          <w:szCs w:val="28"/>
        </w:rPr>
        <w:t xml:space="preserve">- активной, реактивной, полной мощности по каждой фазе и </w:t>
      </w:r>
      <w:proofErr w:type="gramStart"/>
      <w:r>
        <w:rPr>
          <w:rFonts w:cs="Times New Roman"/>
          <w:szCs w:val="28"/>
        </w:rPr>
        <w:t>трехфазных</w:t>
      </w:r>
      <w:proofErr w:type="gramEnd"/>
      <w:r>
        <w:rPr>
          <w:rFonts w:cs="Times New Roman"/>
          <w:szCs w:val="28"/>
        </w:rPr>
        <w:t>;</w:t>
      </w:r>
    </w:p>
    <w:p w14:paraId="2459C40A" w14:textId="77777777" w:rsidR="001F3FCB" w:rsidRDefault="001F3FCB" w:rsidP="001F3FCB">
      <w:pPr>
        <w:pStyle w:val="aa"/>
        <w:widowControl w:val="0"/>
        <w:autoSpaceDE w:val="0"/>
        <w:autoSpaceDN w:val="0"/>
        <w:spacing w:line="312" w:lineRule="auto"/>
        <w:ind w:left="0" w:firstLine="709"/>
        <w:rPr>
          <w:rFonts w:cs="Times New Roman"/>
          <w:szCs w:val="28"/>
        </w:rPr>
      </w:pPr>
      <w:r>
        <w:rPr>
          <w:rFonts w:cs="Times New Roman"/>
          <w:szCs w:val="28"/>
        </w:rPr>
        <w:t>- коэффициента мощности по каждой фазе и трехфазного.</w:t>
      </w:r>
    </w:p>
    <w:p w14:paraId="22C275F2" w14:textId="087C707A" w:rsidR="001F3FCB" w:rsidRDefault="001F3FCB" w:rsidP="000D751E">
      <w:pPr>
        <w:pStyle w:val="aa"/>
        <w:widowControl w:val="0"/>
        <w:numPr>
          <w:ilvl w:val="0"/>
          <w:numId w:val="9"/>
        </w:numPr>
        <w:autoSpaceDE w:val="0"/>
        <w:autoSpaceDN w:val="0"/>
        <w:spacing w:line="312" w:lineRule="auto"/>
        <w:ind w:left="0" w:firstLine="720"/>
        <w:rPr>
          <w:rFonts w:cs="Times New Roman"/>
          <w:szCs w:val="28"/>
        </w:rPr>
      </w:pPr>
      <w:r>
        <w:rPr>
          <w:rFonts w:cs="Times New Roman"/>
          <w:szCs w:val="28"/>
        </w:rPr>
        <w:t xml:space="preserve">Измерение и статистическую обработку показателей качества электрической энергии по ГОСТ 32144, ГОСТ 30804.4.30, ГОСТ 30804.4.7, ГОСТ 33073: положительное и отрицательное отклонение напряжения, %; отклонение частоты, Гц; коэффициенты </w:t>
      </w:r>
      <w:proofErr w:type="spellStart"/>
      <w:r>
        <w:rPr>
          <w:rFonts w:cs="Times New Roman"/>
          <w:szCs w:val="28"/>
        </w:rPr>
        <w:t>несимметрии</w:t>
      </w:r>
      <w:proofErr w:type="spellEnd"/>
      <w:r>
        <w:rPr>
          <w:rFonts w:cs="Times New Roman"/>
          <w:szCs w:val="28"/>
        </w:rPr>
        <w:t xml:space="preserve"> напряжений по обратной и нулевой последовательностям, %; суммарные коэффициенты гармоник и коэффициенты гармоник напряжения до 50-го порядка; кратковременную и длительную дозы </w:t>
      </w:r>
      <w:proofErr w:type="spellStart"/>
      <w:r>
        <w:rPr>
          <w:rFonts w:cs="Times New Roman"/>
          <w:szCs w:val="28"/>
        </w:rPr>
        <w:t>фликера</w:t>
      </w:r>
      <w:proofErr w:type="spellEnd"/>
      <w:r>
        <w:rPr>
          <w:rFonts w:cs="Times New Roman"/>
          <w:szCs w:val="28"/>
        </w:rPr>
        <w:t xml:space="preserve">, </w:t>
      </w:r>
      <w:proofErr w:type="spellStart"/>
      <w:r>
        <w:rPr>
          <w:rFonts w:cs="Times New Roman"/>
          <w:szCs w:val="28"/>
        </w:rPr>
        <w:t>о</w:t>
      </w:r>
      <w:proofErr w:type="gramStart"/>
      <w:r>
        <w:rPr>
          <w:rFonts w:cs="Times New Roman"/>
          <w:szCs w:val="28"/>
        </w:rPr>
        <w:t>.е</w:t>
      </w:r>
      <w:proofErr w:type="spellEnd"/>
      <w:proofErr w:type="gramEnd"/>
      <w:r>
        <w:rPr>
          <w:rFonts w:cs="Times New Roman"/>
          <w:szCs w:val="28"/>
        </w:rPr>
        <w:t>;, длительность и глубина провала напряжения; длительности и коэффициент временного перенапряжения; длительность и глубина прерывания напряжения</w:t>
      </w:r>
      <w:proofErr w:type="gramStart"/>
      <w:r>
        <w:rPr>
          <w:rFonts w:cs="Times New Roman"/>
          <w:szCs w:val="28"/>
        </w:rPr>
        <w:t>;.</w:t>
      </w:r>
      <w:proofErr w:type="gramEnd"/>
    </w:p>
    <w:p w14:paraId="48795DB4" w14:textId="2E2EB550" w:rsidR="00D054B4" w:rsidRPr="00D054B4" w:rsidRDefault="001F3FCB" w:rsidP="00D054B4">
      <w:pPr>
        <w:pStyle w:val="aa"/>
        <w:widowControl w:val="0"/>
        <w:numPr>
          <w:ilvl w:val="0"/>
          <w:numId w:val="9"/>
        </w:numPr>
        <w:autoSpaceDE w:val="0"/>
        <w:autoSpaceDN w:val="0"/>
        <w:spacing w:line="312" w:lineRule="auto"/>
        <w:ind w:left="0" w:firstLine="720"/>
        <w:rPr>
          <w:rFonts w:cs="Times New Roman"/>
          <w:szCs w:val="28"/>
        </w:rPr>
      </w:pPr>
      <w:r>
        <w:rPr>
          <w:rFonts w:cs="Times New Roman"/>
          <w:szCs w:val="28"/>
        </w:rPr>
        <w:t>Учет активной энергии в прямом и обратном направлении и реактивной индуктивной/емкостной энергии. Класс точности по активной энергии – 0,2</w:t>
      </w:r>
      <w:r>
        <w:rPr>
          <w:rFonts w:cs="Times New Roman"/>
          <w:szCs w:val="28"/>
          <w:lang w:val="en-US"/>
        </w:rPr>
        <w:t>s</w:t>
      </w:r>
      <w:r>
        <w:rPr>
          <w:rFonts w:cs="Times New Roman"/>
          <w:szCs w:val="28"/>
        </w:rPr>
        <w:t xml:space="preserve">, класс точности по реактивной энергии – 0,5. Энергонезависимое хранение данных </w:t>
      </w:r>
      <w:proofErr w:type="spellStart"/>
      <w:r>
        <w:rPr>
          <w:rFonts w:cs="Times New Roman"/>
          <w:szCs w:val="28"/>
        </w:rPr>
        <w:t>энергоучета</w:t>
      </w:r>
      <w:proofErr w:type="spellEnd"/>
      <w:r>
        <w:rPr>
          <w:rFonts w:cs="Times New Roman"/>
          <w:szCs w:val="28"/>
        </w:rPr>
        <w:t xml:space="preserve"> о приращениях электроэнергии по двум независимых интервалам учета (1, 2, 3, 4, 5, 6, 10, 12, 15, 20, 30 или 60 мин); данных о потреблении (выработке) энергии за месяц (разница показаний между значениями на конец и начало месяца); показаний счетчиков на начало текущих суток (нарастающим итогом).</w:t>
      </w:r>
    </w:p>
    <w:p w14:paraId="6AF11435" w14:textId="77777777" w:rsidR="001F3FCB" w:rsidRDefault="001F3FCB" w:rsidP="000D751E">
      <w:pPr>
        <w:pStyle w:val="aa"/>
        <w:widowControl w:val="0"/>
        <w:numPr>
          <w:ilvl w:val="0"/>
          <w:numId w:val="9"/>
        </w:numPr>
        <w:autoSpaceDE w:val="0"/>
        <w:autoSpaceDN w:val="0"/>
        <w:spacing w:line="312" w:lineRule="auto"/>
        <w:ind w:left="0" w:firstLine="720"/>
        <w:rPr>
          <w:rFonts w:cs="Times New Roman"/>
          <w:szCs w:val="28"/>
        </w:rPr>
      </w:pPr>
      <w:proofErr w:type="spellStart"/>
      <w:r>
        <w:rPr>
          <w:rFonts w:cs="Times New Roman"/>
          <w:szCs w:val="28"/>
        </w:rPr>
        <w:t>Осциллографирование</w:t>
      </w:r>
      <w:proofErr w:type="spellEnd"/>
      <w:r>
        <w:rPr>
          <w:rFonts w:cs="Times New Roman"/>
          <w:szCs w:val="28"/>
        </w:rPr>
        <w:t xml:space="preserve"> мгновенных значений токов и напряжений. </w:t>
      </w:r>
    </w:p>
    <w:p w14:paraId="3DA1274C" w14:textId="77777777" w:rsidR="001F3FCB" w:rsidRDefault="001F3FCB" w:rsidP="000D751E">
      <w:pPr>
        <w:pStyle w:val="aa"/>
        <w:widowControl w:val="0"/>
        <w:numPr>
          <w:ilvl w:val="0"/>
          <w:numId w:val="9"/>
        </w:numPr>
        <w:autoSpaceDE w:val="0"/>
        <w:autoSpaceDN w:val="0"/>
        <w:spacing w:line="312" w:lineRule="auto"/>
        <w:ind w:left="0" w:firstLine="720"/>
        <w:rPr>
          <w:rFonts w:cs="Times New Roman"/>
          <w:szCs w:val="28"/>
        </w:rPr>
      </w:pPr>
      <w:r>
        <w:rPr>
          <w:rFonts w:cs="Times New Roman"/>
          <w:szCs w:val="28"/>
        </w:rPr>
        <w:t xml:space="preserve">Отображение данных на </w:t>
      </w:r>
      <w:proofErr w:type="gramStart"/>
      <w:r>
        <w:rPr>
          <w:rFonts w:cs="Times New Roman"/>
          <w:szCs w:val="28"/>
        </w:rPr>
        <w:t>встроенном</w:t>
      </w:r>
      <w:proofErr w:type="gramEnd"/>
      <w:r>
        <w:rPr>
          <w:rFonts w:cs="Times New Roman"/>
          <w:szCs w:val="28"/>
        </w:rPr>
        <w:t xml:space="preserve"> WEB-сервере, архивирование данных на встроенную карту памяти, формирование отчетов.</w:t>
      </w:r>
    </w:p>
    <w:p w14:paraId="6A6D53C4" w14:textId="77777777" w:rsidR="001F3FCB" w:rsidRDefault="001F3FCB" w:rsidP="000D751E">
      <w:pPr>
        <w:pStyle w:val="aa"/>
        <w:widowControl w:val="0"/>
        <w:numPr>
          <w:ilvl w:val="0"/>
          <w:numId w:val="9"/>
        </w:numPr>
        <w:autoSpaceDE w:val="0"/>
        <w:autoSpaceDN w:val="0"/>
        <w:spacing w:line="312" w:lineRule="auto"/>
        <w:ind w:left="0" w:firstLine="720"/>
        <w:rPr>
          <w:rFonts w:cs="Times New Roman"/>
          <w:szCs w:val="28"/>
        </w:rPr>
      </w:pPr>
      <w:r>
        <w:rPr>
          <w:rFonts w:cs="Times New Roman"/>
          <w:szCs w:val="28"/>
        </w:rPr>
        <w:t xml:space="preserve">Передачу данных по каналу </w:t>
      </w:r>
      <w:proofErr w:type="spellStart"/>
      <w:r>
        <w:rPr>
          <w:rFonts w:cs="Times New Roman"/>
          <w:szCs w:val="28"/>
        </w:rPr>
        <w:t>Ethernet</w:t>
      </w:r>
      <w:proofErr w:type="spellEnd"/>
      <w:r>
        <w:rPr>
          <w:rFonts w:cs="Times New Roman"/>
          <w:szCs w:val="28"/>
        </w:rPr>
        <w:t>, по интерфейсу RS-485.</w:t>
      </w:r>
    </w:p>
    <w:p w14:paraId="74BB4C57" w14:textId="4901A3A0" w:rsidR="001F3FCB" w:rsidRDefault="001F3FCB" w:rsidP="008E6179">
      <w:pPr>
        <w:spacing w:line="312" w:lineRule="auto"/>
        <w:ind w:firstLine="720"/>
        <w:rPr>
          <w:rFonts w:cs="Times New Roman"/>
          <w:szCs w:val="28"/>
        </w:rPr>
        <w:sectPr w:rsidR="001F3FCB" w:rsidSect="00C63005">
          <w:footerReference w:type="default" r:id="rId55"/>
          <w:pgSz w:w="11906" w:h="16838"/>
          <w:pgMar w:top="1134" w:right="567" w:bottom="1134" w:left="1701" w:header="709" w:footer="709" w:gutter="0"/>
          <w:cols w:space="720"/>
          <w:titlePg/>
          <w:docGrid w:linePitch="381"/>
        </w:sectPr>
      </w:pPr>
      <w:r>
        <w:rPr>
          <w:rFonts w:cs="Times New Roman"/>
          <w:szCs w:val="28"/>
        </w:rPr>
        <w:t xml:space="preserve">Основные функции в зависимости от варианта исполнения приведены в таблице </w:t>
      </w:r>
      <w:r w:rsidR="004C7DDC">
        <w:rPr>
          <w:rFonts w:cs="Times New Roman"/>
          <w:szCs w:val="28"/>
        </w:rPr>
        <w:t>5.</w:t>
      </w:r>
      <w:r>
        <w:rPr>
          <w:rFonts w:cs="Times New Roman"/>
          <w:szCs w:val="28"/>
        </w:rPr>
        <w:t>2.</w:t>
      </w:r>
    </w:p>
    <w:p w14:paraId="5560C71C" w14:textId="7A54800A" w:rsidR="00D2755A" w:rsidRPr="00D2755A" w:rsidRDefault="00D2755A" w:rsidP="00D2755A">
      <w:pPr>
        <w:spacing w:line="288" w:lineRule="auto"/>
        <w:jc w:val="left"/>
        <w:rPr>
          <w:rFonts w:eastAsia="Calibri" w:cs="Times New Roman"/>
          <w:szCs w:val="28"/>
        </w:rPr>
      </w:pPr>
      <w:r w:rsidRPr="00D2755A">
        <w:rPr>
          <w:rFonts w:eastAsia="Calibri" w:cs="Times New Roman"/>
          <w:szCs w:val="28"/>
        </w:rPr>
        <w:lastRenderedPageBreak/>
        <w:t xml:space="preserve">Таблица </w:t>
      </w:r>
      <w:r w:rsidRPr="00EF0A32">
        <w:rPr>
          <w:rFonts w:eastAsia="Calibri" w:cs="Times New Roman"/>
          <w:szCs w:val="28"/>
        </w:rPr>
        <w:t>5.</w:t>
      </w:r>
      <w:r w:rsidRPr="00D2755A">
        <w:rPr>
          <w:rFonts w:eastAsia="Calibri" w:cs="Times New Roman"/>
          <w:szCs w:val="28"/>
        </w:rPr>
        <w:t xml:space="preserve">2 </w:t>
      </w:r>
      <w:r w:rsidR="002A4F80">
        <w:rPr>
          <w:rFonts w:cs="Times New Roman"/>
          <w:szCs w:val="28"/>
        </w:rPr>
        <w:t>–</w:t>
      </w:r>
      <w:r w:rsidRPr="00D2755A">
        <w:rPr>
          <w:rFonts w:eastAsia="Calibri" w:cs="Times New Roman"/>
          <w:szCs w:val="28"/>
        </w:rPr>
        <w:t xml:space="preserve"> Варианты исполнения приборов </w:t>
      </w:r>
      <w:r w:rsidRPr="00D2755A">
        <w:rPr>
          <w:rFonts w:eastAsia="Calibri" w:cs="Times New Roman"/>
          <w:szCs w:val="28"/>
          <w:lang w:val="en-US"/>
        </w:rPr>
        <w:t>BINOM</w:t>
      </w:r>
      <w:r w:rsidRPr="00D2755A">
        <w:rPr>
          <w:rFonts w:eastAsia="Calibri" w:cs="Times New Roman"/>
          <w:szCs w:val="28"/>
        </w:rPr>
        <w:t>3</w:t>
      </w:r>
    </w:p>
    <w:tbl>
      <w:tblPr>
        <w:tblW w:w="16050" w:type="dxa"/>
        <w:tblInd w:w="-679" w:type="dxa"/>
        <w:tblBorders>
          <w:top w:val="single" w:sz="2" w:space="0" w:color="A6B4B9"/>
          <w:left w:val="single" w:sz="2" w:space="0" w:color="A6B4B9"/>
          <w:bottom w:val="single" w:sz="2" w:space="0" w:color="A6B4B9"/>
          <w:right w:val="single" w:sz="2" w:space="0" w:color="A6B4B9"/>
        </w:tblBorders>
        <w:tblLayout w:type="fixed"/>
        <w:tblCellMar>
          <w:top w:w="30" w:type="dxa"/>
          <w:left w:w="30" w:type="dxa"/>
          <w:bottom w:w="30" w:type="dxa"/>
          <w:right w:w="30" w:type="dxa"/>
        </w:tblCellMar>
        <w:tblLook w:val="04A0" w:firstRow="1" w:lastRow="0" w:firstColumn="1" w:lastColumn="0" w:noHBand="0" w:noVBand="1"/>
      </w:tblPr>
      <w:tblGrid>
        <w:gridCol w:w="426"/>
        <w:gridCol w:w="3405"/>
        <w:gridCol w:w="852"/>
        <w:gridCol w:w="1164"/>
        <w:gridCol w:w="992"/>
        <w:gridCol w:w="1135"/>
        <w:gridCol w:w="992"/>
        <w:gridCol w:w="1145"/>
        <w:gridCol w:w="964"/>
        <w:gridCol w:w="726"/>
        <w:gridCol w:w="567"/>
        <w:gridCol w:w="1277"/>
        <w:gridCol w:w="1134"/>
        <w:gridCol w:w="1271"/>
      </w:tblGrid>
      <w:tr w:rsidR="00D2755A" w:rsidRPr="00D2755A" w14:paraId="662C6F36" w14:textId="77777777" w:rsidTr="00D2755A">
        <w:trPr>
          <w:trHeight w:val="448"/>
        </w:trPr>
        <w:tc>
          <w:tcPr>
            <w:tcW w:w="425" w:type="dxa"/>
            <w:vMerge w:val="restart"/>
            <w:tcBorders>
              <w:top w:val="single" w:sz="8" w:space="0" w:color="A6B4B9"/>
              <w:left w:val="single" w:sz="8" w:space="0" w:color="A6B4B9"/>
              <w:bottom w:val="single" w:sz="8" w:space="0" w:color="A6B4B9"/>
              <w:right w:val="single" w:sz="8" w:space="0" w:color="A6B4B9"/>
            </w:tcBorders>
            <w:vAlign w:val="center"/>
            <w:hideMark/>
          </w:tcPr>
          <w:p w14:paraId="7CC35117"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w:t>
            </w:r>
          </w:p>
        </w:tc>
        <w:tc>
          <w:tcPr>
            <w:tcW w:w="3403" w:type="dxa"/>
            <w:vMerge w:val="restart"/>
            <w:tcBorders>
              <w:top w:val="single" w:sz="8" w:space="0" w:color="A6B4B9"/>
              <w:left w:val="single" w:sz="8" w:space="0" w:color="A6B4B9"/>
              <w:bottom w:val="single" w:sz="8" w:space="0" w:color="A6B4B9"/>
              <w:right w:val="single" w:sz="8" w:space="0" w:color="A6B4B9"/>
            </w:tcBorders>
            <w:vAlign w:val="center"/>
            <w:hideMark/>
          </w:tcPr>
          <w:p w14:paraId="6C0AC9FA"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Условное обозначение</w:t>
            </w:r>
          </w:p>
        </w:tc>
        <w:tc>
          <w:tcPr>
            <w:tcW w:w="2014" w:type="dxa"/>
            <w:gridSpan w:val="2"/>
            <w:tcBorders>
              <w:top w:val="single" w:sz="8" w:space="0" w:color="A6B4B9"/>
              <w:left w:val="single" w:sz="8" w:space="0" w:color="A6B4B9"/>
              <w:bottom w:val="single" w:sz="8" w:space="0" w:color="A6B4B9"/>
              <w:right w:val="single" w:sz="8" w:space="0" w:color="A6B4B9"/>
            </w:tcBorders>
            <w:vAlign w:val="center"/>
            <w:hideMark/>
          </w:tcPr>
          <w:p w14:paraId="74F367F0"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Номинальные параметры</w:t>
            </w:r>
          </w:p>
        </w:tc>
        <w:tc>
          <w:tcPr>
            <w:tcW w:w="992" w:type="dxa"/>
            <w:vMerge w:val="restart"/>
            <w:tcBorders>
              <w:top w:val="single" w:sz="8" w:space="0" w:color="A6B4B9"/>
              <w:left w:val="single" w:sz="8" w:space="0" w:color="A6B4B9"/>
              <w:bottom w:val="single" w:sz="8" w:space="0" w:color="A6B4B9"/>
              <w:right w:val="single" w:sz="8" w:space="0" w:color="A6B4B9"/>
            </w:tcBorders>
            <w:vAlign w:val="center"/>
            <w:hideMark/>
          </w:tcPr>
          <w:p w14:paraId="38E76696" w14:textId="77777777" w:rsidR="00D2755A" w:rsidRPr="00D2755A" w:rsidRDefault="00D2755A" w:rsidP="00D2755A">
            <w:pPr>
              <w:spacing w:line="240" w:lineRule="auto"/>
              <w:jc w:val="center"/>
              <w:rPr>
                <w:rFonts w:eastAsia="Calibri" w:cs="Times New Roman"/>
                <w:b/>
                <w:bCs/>
                <w:color w:val="5D7782"/>
                <w:sz w:val="22"/>
                <w:lang w:eastAsia="ru-RU"/>
              </w:rPr>
            </w:pPr>
            <w:proofErr w:type="spellStart"/>
            <w:r w:rsidRPr="00D2755A">
              <w:rPr>
                <w:rFonts w:eastAsia="Calibri" w:cs="Times New Roman"/>
                <w:b/>
                <w:bCs/>
                <w:color w:val="5D7782"/>
                <w:sz w:val="22"/>
                <w:lang w:eastAsia="ru-RU"/>
              </w:rPr>
              <w:t>Осцил-логра-фиро-вание</w:t>
            </w:r>
            <w:proofErr w:type="spellEnd"/>
          </w:p>
        </w:tc>
        <w:tc>
          <w:tcPr>
            <w:tcW w:w="4236" w:type="dxa"/>
            <w:gridSpan w:val="4"/>
            <w:tcBorders>
              <w:top w:val="single" w:sz="8" w:space="0" w:color="A6B4B9"/>
              <w:left w:val="single" w:sz="8" w:space="0" w:color="A6B4B9"/>
              <w:bottom w:val="single" w:sz="8" w:space="0" w:color="A6B4B9"/>
              <w:right w:val="single" w:sz="8" w:space="0" w:color="A6B4B9"/>
            </w:tcBorders>
            <w:vAlign w:val="center"/>
            <w:hideMark/>
          </w:tcPr>
          <w:p w14:paraId="205760D6"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Цифровые интерфейсы</w:t>
            </w:r>
          </w:p>
        </w:tc>
        <w:tc>
          <w:tcPr>
            <w:tcW w:w="726" w:type="dxa"/>
            <w:vMerge w:val="restart"/>
            <w:tcBorders>
              <w:top w:val="single" w:sz="8" w:space="0" w:color="A6B4B9"/>
              <w:left w:val="single" w:sz="8" w:space="0" w:color="A6B4B9"/>
              <w:bottom w:val="single" w:sz="8" w:space="0" w:color="A6B4B9"/>
              <w:right w:val="single" w:sz="8" w:space="0" w:color="A6B4B9"/>
            </w:tcBorders>
            <w:vAlign w:val="center"/>
            <w:hideMark/>
          </w:tcPr>
          <w:p w14:paraId="532AAB23" w14:textId="77777777" w:rsidR="00D2755A" w:rsidRPr="00D2755A" w:rsidRDefault="00D2755A" w:rsidP="00D2755A">
            <w:pPr>
              <w:spacing w:line="240" w:lineRule="auto"/>
              <w:jc w:val="center"/>
              <w:rPr>
                <w:rFonts w:eastAsia="Calibri" w:cs="Times New Roman"/>
                <w:b/>
                <w:bCs/>
                <w:color w:val="5D7782"/>
                <w:sz w:val="22"/>
                <w:lang w:eastAsia="ru-RU"/>
              </w:rPr>
            </w:pPr>
            <w:proofErr w:type="gramStart"/>
            <w:r w:rsidRPr="00D2755A">
              <w:rPr>
                <w:rFonts w:eastAsia="Calibri" w:cs="Times New Roman"/>
                <w:b/>
                <w:bCs/>
                <w:color w:val="5D7782"/>
                <w:sz w:val="22"/>
                <w:lang w:eastAsia="ru-RU"/>
              </w:rPr>
              <w:t>ТС</w:t>
            </w:r>
            <w:r w:rsidRPr="00D2755A">
              <w:rPr>
                <w:rFonts w:eastAsia="Calibri" w:cs="Times New Roman"/>
                <w:b/>
                <w:bCs/>
                <w:color w:val="5D7782"/>
                <w:sz w:val="22"/>
                <w:vertAlign w:val="superscript"/>
                <w:lang w:eastAsia="ru-RU"/>
              </w:rPr>
              <w:t>3)</w:t>
            </w:r>
            <w:proofErr w:type="gramEnd"/>
          </w:p>
        </w:tc>
        <w:tc>
          <w:tcPr>
            <w:tcW w:w="567" w:type="dxa"/>
            <w:vMerge w:val="restart"/>
            <w:tcBorders>
              <w:top w:val="single" w:sz="8" w:space="0" w:color="A6B4B9"/>
              <w:left w:val="single" w:sz="8" w:space="0" w:color="A6B4B9"/>
              <w:bottom w:val="single" w:sz="8" w:space="0" w:color="A6B4B9"/>
              <w:right w:val="single" w:sz="8" w:space="0" w:color="A6B4B9"/>
            </w:tcBorders>
            <w:vAlign w:val="center"/>
            <w:hideMark/>
          </w:tcPr>
          <w:p w14:paraId="26F43CCD"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ТУ</w:t>
            </w:r>
            <w:proofErr w:type="gramStart"/>
            <w:r w:rsidRPr="00D2755A">
              <w:rPr>
                <w:rFonts w:eastAsia="Calibri" w:cs="Times New Roman"/>
                <w:b/>
                <w:bCs/>
                <w:color w:val="5D7782"/>
                <w:sz w:val="22"/>
                <w:vertAlign w:val="superscript"/>
                <w:lang w:eastAsia="ru-RU"/>
              </w:rPr>
              <w:t>4</w:t>
            </w:r>
            <w:proofErr w:type="gramEnd"/>
            <w:r w:rsidRPr="00D2755A">
              <w:rPr>
                <w:rFonts w:eastAsia="Calibri" w:cs="Times New Roman"/>
                <w:b/>
                <w:bCs/>
                <w:color w:val="5D7782"/>
                <w:sz w:val="22"/>
                <w:vertAlign w:val="superscript"/>
                <w:lang w:eastAsia="ru-RU"/>
              </w:rPr>
              <w:t>)</w:t>
            </w:r>
          </w:p>
        </w:tc>
        <w:tc>
          <w:tcPr>
            <w:tcW w:w="1276" w:type="dxa"/>
            <w:vMerge w:val="restart"/>
            <w:tcBorders>
              <w:top w:val="single" w:sz="8" w:space="0" w:color="A6B4B9"/>
              <w:left w:val="single" w:sz="8" w:space="0" w:color="A6B4B9"/>
              <w:bottom w:val="single" w:sz="8" w:space="0" w:color="A6B4B9"/>
              <w:right w:val="single" w:sz="8" w:space="0" w:color="A6B4B9"/>
            </w:tcBorders>
            <w:vAlign w:val="center"/>
            <w:hideMark/>
          </w:tcPr>
          <w:p w14:paraId="02CD4B36"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Темпер.</w:t>
            </w:r>
          </w:p>
          <w:p w14:paraId="18CAF5B7" w14:textId="77777777" w:rsidR="00D2755A" w:rsidRPr="00D2755A" w:rsidRDefault="00D2755A" w:rsidP="00D2755A">
            <w:pPr>
              <w:spacing w:line="240" w:lineRule="auto"/>
              <w:jc w:val="center"/>
              <w:rPr>
                <w:rFonts w:eastAsia="Calibri" w:cs="Times New Roman"/>
                <w:b/>
                <w:bCs/>
                <w:color w:val="5D7782"/>
                <w:sz w:val="22"/>
                <w:lang w:eastAsia="ru-RU"/>
              </w:rPr>
            </w:pPr>
            <w:proofErr w:type="spellStart"/>
            <w:proofErr w:type="gramStart"/>
            <w:r w:rsidRPr="00D2755A">
              <w:rPr>
                <w:rFonts w:eastAsia="Calibri" w:cs="Times New Roman"/>
                <w:b/>
                <w:bCs/>
                <w:color w:val="5D7782"/>
                <w:sz w:val="22"/>
                <w:lang w:eastAsia="ru-RU"/>
              </w:rPr>
              <w:t>испол-нение</w:t>
            </w:r>
            <w:proofErr w:type="spellEnd"/>
            <w:proofErr w:type="gramEnd"/>
          </w:p>
        </w:tc>
        <w:tc>
          <w:tcPr>
            <w:tcW w:w="1134" w:type="dxa"/>
            <w:vMerge w:val="restart"/>
            <w:tcBorders>
              <w:top w:val="single" w:sz="8" w:space="0" w:color="A6B4B9"/>
              <w:left w:val="single" w:sz="8" w:space="0" w:color="A6B4B9"/>
              <w:bottom w:val="single" w:sz="8" w:space="0" w:color="A6B4B9"/>
              <w:right w:val="single" w:sz="8" w:space="0" w:color="A6B4B9"/>
            </w:tcBorders>
            <w:vAlign w:val="center"/>
            <w:hideMark/>
          </w:tcPr>
          <w:p w14:paraId="3D412F92" w14:textId="77777777" w:rsidR="00D2755A" w:rsidRPr="00D2755A" w:rsidRDefault="00D2755A" w:rsidP="00D2755A">
            <w:pPr>
              <w:spacing w:line="240" w:lineRule="auto"/>
              <w:jc w:val="center"/>
              <w:rPr>
                <w:rFonts w:eastAsia="Calibri" w:cs="Times New Roman"/>
                <w:b/>
                <w:bCs/>
                <w:color w:val="5D7782"/>
                <w:sz w:val="22"/>
                <w:lang w:eastAsia="ru-RU"/>
              </w:rPr>
            </w:pPr>
            <w:proofErr w:type="gramStart"/>
            <w:r w:rsidRPr="00D2755A">
              <w:rPr>
                <w:rFonts w:eastAsia="Calibri" w:cs="Times New Roman"/>
                <w:b/>
                <w:bCs/>
                <w:color w:val="5D7782"/>
                <w:sz w:val="22"/>
                <w:lang w:eastAsia="ru-RU"/>
              </w:rPr>
              <w:t>Встроен-</w:t>
            </w:r>
            <w:proofErr w:type="spellStart"/>
            <w:r w:rsidRPr="00D2755A">
              <w:rPr>
                <w:rFonts w:eastAsia="Calibri" w:cs="Times New Roman"/>
                <w:b/>
                <w:bCs/>
                <w:color w:val="5D7782"/>
                <w:sz w:val="22"/>
                <w:lang w:eastAsia="ru-RU"/>
              </w:rPr>
              <w:t>ная</w:t>
            </w:r>
            <w:proofErr w:type="spellEnd"/>
            <w:proofErr w:type="gramEnd"/>
            <w:r w:rsidRPr="00D2755A">
              <w:rPr>
                <w:rFonts w:eastAsia="Calibri" w:cs="Times New Roman"/>
                <w:b/>
                <w:bCs/>
                <w:color w:val="5D7782"/>
                <w:sz w:val="22"/>
                <w:lang w:eastAsia="ru-RU"/>
              </w:rPr>
              <w:t xml:space="preserve"> батарея</w:t>
            </w:r>
          </w:p>
        </w:tc>
        <w:tc>
          <w:tcPr>
            <w:tcW w:w="1270" w:type="dxa"/>
            <w:vMerge w:val="restart"/>
            <w:tcBorders>
              <w:top w:val="single" w:sz="8" w:space="0" w:color="A6B4B9"/>
              <w:left w:val="single" w:sz="8" w:space="0" w:color="A6B4B9"/>
              <w:bottom w:val="single" w:sz="8" w:space="0" w:color="A6B4B9"/>
              <w:right w:val="single" w:sz="8" w:space="0" w:color="A6B4B9"/>
            </w:tcBorders>
            <w:vAlign w:val="center"/>
            <w:hideMark/>
          </w:tcPr>
          <w:p w14:paraId="08CAC677"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Руб.</w:t>
            </w:r>
            <w:r w:rsidRPr="00D2755A">
              <w:rPr>
                <w:rFonts w:eastAsia="Calibri" w:cs="Times New Roman"/>
                <w:b/>
                <w:bCs/>
                <w:color w:val="5D7782"/>
                <w:sz w:val="22"/>
                <w:lang w:eastAsia="ru-RU"/>
              </w:rPr>
              <w:br/>
              <w:t>c НДС</w:t>
            </w:r>
          </w:p>
        </w:tc>
      </w:tr>
      <w:tr w:rsidR="00D2755A" w:rsidRPr="00D2755A" w14:paraId="71604471" w14:textId="77777777" w:rsidTr="00D2755A">
        <w:trPr>
          <w:trHeight w:val="696"/>
        </w:trPr>
        <w:tc>
          <w:tcPr>
            <w:tcW w:w="425" w:type="dxa"/>
            <w:vMerge/>
            <w:tcBorders>
              <w:top w:val="single" w:sz="8" w:space="0" w:color="A6B4B9"/>
              <w:left w:val="single" w:sz="8" w:space="0" w:color="A6B4B9"/>
              <w:bottom w:val="single" w:sz="8" w:space="0" w:color="A6B4B9"/>
              <w:right w:val="single" w:sz="8" w:space="0" w:color="A6B4B9"/>
            </w:tcBorders>
            <w:vAlign w:val="center"/>
            <w:hideMark/>
          </w:tcPr>
          <w:p w14:paraId="51B35C5C" w14:textId="77777777" w:rsidR="00D2755A" w:rsidRPr="00D2755A" w:rsidRDefault="00D2755A" w:rsidP="00D2755A">
            <w:pPr>
              <w:spacing w:line="256" w:lineRule="auto"/>
              <w:jc w:val="left"/>
              <w:rPr>
                <w:rFonts w:eastAsia="Calibri" w:cs="Times New Roman"/>
                <w:b/>
                <w:bCs/>
                <w:color w:val="5D7782"/>
                <w:sz w:val="22"/>
                <w:lang w:eastAsia="ru-RU"/>
              </w:rPr>
            </w:pPr>
          </w:p>
        </w:tc>
        <w:tc>
          <w:tcPr>
            <w:tcW w:w="3403" w:type="dxa"/>
            <w:vMerge/>
            <w:tcBorders>
              <w:top w:val="single" w:sz="8" w:space="0" w:color="A6B4B9"/>
              <w:left w:val="single" w:sz="8" w:space="0" w:color="A6B4B9"/>
              <w:bottom w:val="single" w:sz="8" w:space="0" w:color="A6B4B9"/>
              <w:right w:val="single" w:sz="8" w:space="0" w:color="A6B4B9"/>
            </w:tcBorders>
            <w:vAlign w:val="center"/>
            <w:hideMark/>
          </w:tcPr>
          <w:p w14:paraId="68EB04EB" w14:textId="77777777" w:rsidR="00D2755A" w:rsidRPr="00D2755A" w:rsidRDefault="00D2755A" w:rsidP="00D2755A">
            <w:pPr>
              <w:spacing w:line="256" w:lineRule="auto"/>
              <w:jc w:val="left"/>
              <w:rPr>
                <w:rFonts w:eastAsia="Calibri" w:cs="Times New Roman"/>
                <w:b/>
                <w:bCs/>
                <w:color w:val="5D7782"/>
                <w:sz w:val="22"/>
                <w:lang w:eastAsia="ru-RU"/>
              </w:rPr>
            </w:pPr>
          </w:p>
        </w:tc>
        <w:tc>
          <w:tcPr>
            <w:tcW w:w="851" w:type="dxa"/>
            <w:tcBorders>
              <w:top w:val="single" w:sz="8" w:space="0" w:color="A6B4B9"/>
              <w:left w:val="single" w:sz="8" w:space="0" w:color="A6B4B9"/>
              <w:bottom w:val="single" w:sz="8" w:space="0" w:color="A6B4B9"/>
              <w:right w:val="single" w:sz="8" w:space="0" w:color="A6B4B9"/>
            </w:tcBorders>
            <w:vAlign w:val="center"/>
            <w:hideMark/>
          </w:tcPr>
          <w:p w14:paraId="1B28A0DC" w14:textId="77777777" w:rsidR="00D2755A" w:rsidRPr="00D2755A" w:rsidRDefault="00D2755A" w:rsidP="00D2755A">
            <w:pPr>
              <w:spacing w:line="240" w:lineRule="auto"/>
              <w:jc w:val="center"/>
              <w:rPr>
                <w:rFonts w:eastAsia="Calibri" w:cs="Times New Roman"/>
                <w:b/>
                <w:bCs/>
                <w:color w:val="5D7782"/>
                <w:sz w:val="22"/>
                <w:lang w:eastAsia="ru-RU"/>
              </w:rPr>
            </w:pPr>
            <w:proofErr w:type="gramStart"/>
            <w:r w:rsidRPr="00D2755A">
              <w:rPr>
                <w:rFonts w:eastAsia="Calibri" w:cs="Times New Roman"/>
                <w:b/>
                <w:bCs/>
                <w:color w:val="5D7782"/>
                <w:sz w:val="22"/>
                <w:lang w:eastAsia="ru-RU"/>
              </w:rPr>
              <w:t>I</w:t>
            </w:r>
            <w:r w:rsidRPr="00D2755A">
              <w:rPr>
                <w:rFonts w:eastAsia="Calibri" w:cs="Times New Roman"/>
                <w:b/>
                <w:bCs/>
                <w:color w:val="5D7782"/>
                <w:sz w:val="22"/>
                <w:vertAlign w:val="subscript"/>
                <w:lang w:eastAsia="ru-RU"/>
              </w:rPr>
              <w:t>ном</w:t>
            </w:r>
            <w:r w:rsidRPr="00D2755A">
              <w:rPr>
                <w:rFonts w:eastAsia="Calibri" w:cs="Times New Roman"/>
                <w:b/>
                <w:bCs/>
                <w:color w:val="5D7782"/>
                <w:sz w:val="22"/>
                <w:vertAlign w:val="superscript"/>
                <w:lang w:eastAsia="ru-RU"/>
              </w:rPr>
              <w:t>1)</w:t>
            </w:r>
            <w:r w:rsidRPr="00D2755A">
              <w:rPr>
                <w:rFonts w:eastAsia="Calibri" w:cs="Times New Roman"/>
                <w:b/>
                <w:bCs/>
                <w:color w:val="5D7782"/>
                <w:sz w:val="22"/>
                <w:lang w:eastAsia="ru-RU"/>
              </w:rPr>
              <w:t>, А</w:t>
            </w:r>
            <w:proofErr w:type="gramEnd"/>
          </w:p>
        </w:tc>
        <w:tc>
          <w:tcPr>
            <w:tcW w:w="1163" w:type="dxa"/>
            <w:tcBorders>
              <w:top w:val="single" w:sz="8" w:space="0" w:color="A6B4B9"/>
              <w:left w:val="single" w:sz="8" w:space="0" w:color="A6B4B9"/>
              <w:bottom w:val="single" w:sz="8" w:space="0" w:color="A6B4B9"/>
              <w:right w:val="single" w:sz="8" w:space="0" w:color="A6B4B9"/>
            </w:tcBorders>
            <w:vAlign w:val="center"/>
            <w:hideMark/>
          </w:tcPr>
          <w:p w14:paraId="00AFEA92" w14:textId="77777777" w:rsidR="00D2755A" w:rsidRPr="00D2755A" w:rsidRDefault="00D2755A" w:rsidP="00D2755A">
            <w:pPr>
              <w:spacing w:line="240" w:lineRule="auto"/>
              <w:jc w:val="center"/>
              <w:rPr>
                <w:rFonts w:eastAsia="Calibri" w:cs="Times New Roman"/>
                <w:b/>
                <w:bCs/>
                <w:color w:val="5D7782"/>
                <w:sz w:val="22"/>
                <w:lang w:eastAsia="ru-RU"/>
              </w:rPr>
            </w:pPr>
            <w:proofErr w:type="gramStart"/>
            <w:r w:rsidRPr="00D2755A">
              <w:rPr>
                <w:rFonts w:eastAsia="Calibri" w:cs="Times New Roman"/>
                <w:b/>
                <w:bCs/>
                <w:color w:val="5D7782"/>
                <w:sz w:val="22"/>
                <w:lang w:eastAsia="ru-RU"/>
              </w:rPr>
              <w:t>U</w:t>
            </w:r>
            <w:r w:rsidRPr="00D2755A">
              <w:rPr>
                <w:rFonts w:eastAsia="Calibri" w:cs="Times New Roman"/>
                <w:b/>
                <w:bCs/>
                <w:color w:val="5D7782"/>
                <w:sz w:val="22"/>
                <w:vertAlign w:val="subscript"/>
                <w:lang w:eastAsia="ru-RU"/>
              </w:rPr>
              <w:t>ном</w:t>
            </w:r>
            <w:r w:rsidRPr="00D2755A">
              <w:rPr>
                <w:rFonts w:eastAsia="Calibri" w:cs="Times New Roman"/>
                <w:b/>
                <w:bCs/>
                <w:color w:val="5D7782"/>
                <w:sz w:val="22"/>
                <w:vertAlign w:val="superscript"/>
                <w:lang w:eastAsia="ru-RU"/>
              </w:rPr>
              <w:t>2)</w:t>
            </w:r>
            <w:r w:rsidRPr="00D2755A">
              <w:rPr>
                <w:rFonts w:eastAsia="Calibri" w:cs="Times New Roman"/>
                <w:b/>
                <w:bCs/>
                <w:color w:val="5D7782"/>
                <w:sz w:val="22"/>
                <w:lang w:eastAsia="ru-RU"/>
              </w:rPr>
              <w:t>, В</w:t>
            </w:r>
            <w:proofErr w:type="gramEnd"/>
          </w:p>
        </w:tc>
        <w:tc>
          <w:tcPr>
            <w:tcW w:w="992" w:type="dxa"/>
            <w:vMerge/>
            <w:tcBorders>
              <w:top w:val="single" w:sz="8" w:space="0" w:color="A6B4B9"/>
              <w:left w:val="single" w:sz="8" w:space="0" w:color="A6B4B9"/>
              <w:bottom w:val="single" w:sz="8" w:space="0" w:color="A6B4B9"/>
              <w:right w:val="single" w:sz="8" w:space="0" w:color="A6B4B9"/>
            </w:tcBorders>
            <w:vAlign w:val="center"/>
            <w:hideMark/>
          </w:tcPr>
          <w:p w14:paraId="77C6A3ED" w14:textId="77777777" w:rsidR="00D2755A" w:rsidRPr="00D2755A" w:rsidRDefault="00D2755A" w:rsidP="00D2755A">
            <w:pPr>
              <w:spacing w:line="256" w:lineRule="auto"/>
              <w:jc w:val="left"/>
              <w:rPr>
                <w:rFonts w:eastAsia="Calibri" w:cs="Times New Roman"/>
                <w:b/>
                <w:bCs/>
                <w:color w:val="5D7782"/>
                <w:sz w:val="22"/>
                <w:lang w:eastAsia="ru-RU"/>
              </w:rPr>
            </w:pPr>
          </w:p>
        </w:tc>
        <w:tc>
          <w:tcPr>
            <w:tcW w:w="1135" w:type="dxa"/>
            <w:tcBorders>
              <w:top w:val="single" w:sz="8" w:space="0" w:color="A6B4B9"/>
              <w:left w:val="single" w:sz="8" w:space="0" w:color="A6B4B9"/>
              <w:bottom w:val="single" w:sz="8" w:space="0" w:color="A6B4B9"/>
              <w:right w:val="single" w:sz="8" w:space="0" w:color="A6B4B9"/>
            </w:tcBorders>
            <w:vAlign w:val="center"/>
            <w:hideMark/>
          </w:tcPr>
          <w:p w14:paraId="1A8BA07B" w14:textId="77777777" w:rsidR="00D2755A" w:rsidRPr="00D2755A" w:rsidRDefault="00D2755A" w:rsidP="00D2755A">
            <w:pPr>
              <w:spacing w:line="240" w:lineRule="auto"/>
              <w:jc w:val="center"/>
              <w:rPr>
                <w:rFonts w:eastAsia="Calibri" w:cs="Times New Roman"/>
                <w:b/>
                <w:bCs/>
                <w:color w:val="5D7782"/>
                <w:sz w:val="22"/>
                <w:lang w:eastAsia="ru-RU"/>
              </w:rPr>
            </w:pPr>
            <w:proofErr w:type="spellStart"/>
            <w:r w:rsidRPr="00D2755A">
              <w:rPr>
                <w:rFonts w:eastAsia="Calibri" w:cs="Times New Roman"/>
                <w:b/>
                <w:bCs/>
                <w:color w:val="5D7782"/>
                <w:sz w:val="22"/>
                <w:lang w:eastAsia="ru-RU"/>
              </w:rPr>
              <w:t>Ethernet</w:t>
            </w:r>
            <w:proofErr w:type="spellEnd"/>
            <w:r w:rsidRPr="00D2755A">
              <w:rPr>
                <w:rFonts w:eastAsia="Calibri" w:cs="Times New Roman"/>
                <w:b/>
                <w:bCs/>
                <w:color w:val="5D7782"/>
                <w:sz w:val="22"/>
                <w:lang w:eastAsia="ru-RU"/>
              </w:rPr>
              <w:t xml:space="preserve"> </w:t>
            </w:r>
          </w:p>
        </w:tc>
        <w:tc>
          <w:tcPr>
            <w:tcW w:w="992" w:type="dxa"/>
            <w:tcBorders>
              <w:top w:val="single" w:sz="8" w:space="0" w:color="A6B4B9"/>
              <w:left w:val="single" w:sz="8" w:space="0" w:color="A6B4B9"/>
              <w:bottom w:val="single" w:sz="8" w:space="0" w:color="A6B4B9"/>
              <w:right w:val="single" w:sz="8" w:space="0" w:color="A6B4B9"/>
            </w:tcBorders>
            <w:vAlign w:val="center"/>
            <w:hideMark/>
          </w:tcPr>
          <w:p w14:paraId="7998448E"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RS-485/</w:t>
            </w:r>
          </w:p>
          <w:p w14:paraId="618AEC6D"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 xml:space="preserve">PPS </w:t>
            </w:r>
          </w:p>
        </w:tc>
        <w:tc>
          <w:tcPr>
            <w:tcW w:w="1145" w:type="dxa"/>
            <w:tcBorders>
              <w:top w:val="single" w:sz="8" w:space="0" w:color="A6B4B9"/>
              <w:left w:val="single" w:sz="8" w:space="0" w:color="A6B4B9"/>
              <w:bottom w:val="single" w:sz="8" w:space="0" w:color="A6B4B9"/>
              <w:right w:val="single" w:sz="8" w:space="0" w:color="A6B4B9"/>
            </w:tcBorders>
            <w:vAlign w:val="center"/>
            <w:hideMark/>
          </w:tcPr>
          <w:p w14:paraId="299D00B8"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RS-485/</w:t>
            </w:r>
          </w:p>
          <w:p w14:paraId="073154A2"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 xml:space="preserve">422 </w:t>
            </w:r>
          </w:p>
        </w:tc>
        <w:tc>
          <w:tcPr>
            <w:tcW w:w="964" w:type="dxa"/>
            <w:tcBorders>
              <w:top w:val="single" w:sz="8" w:space="0" w:color="A6B4B9"/>
              <w:left w:val="single" w:sz="8" w:space="0" w:color="A6B4B9"/>
              <w:bottom w:val="single" w:sz="8" w:space="0" w:color="A6B4B9"/>
              <w:right w:val="single" w:sz="8" w:space="0" w:color="A6B4B9"/>
            </w:tcBorders>
            <w:vAlign w:val="center"/>
            <w:hideMark/>
          </w:tcPr>
          <w:p w14:paraId="0A8890C3" w14:textId="77777777" w:rsidR="00D2755A" w:rsidRPr="00D2755A" w:rsidRDefault="00D2755A" w:rsidP="00D2755A">
            <w:pPr>
              <w:spacing w:line="240" w:lineRule="auto"/>
              <w:jc w:val="center"/>
              <w:rPr>
                <w:rFonts w:eastAsia="Calibri" w:cs="Times New Roman"/>
                <w:b/>
                <w:bCs/>
                <w:color w:val="5D7782"/>
                <w:sz w:val="22"/>
                <w:lang w:eastAsia="ru-RU"/>
              </w:rPr>
            </w:pPr>
            <w:r w:rsidRPr="00D2755A">
              <w:rPr>
                <w:rFonts w:eastAsia="Calibri" w:cs="Times New Roman"/>
                <w:b/>
                <w:bCs/>
                <w:color w:val="5D7782"/>
                <w:sz w:val="22"/>
                <w:lang w:eastAsia="ru-RU"/>
              </w:rPr>
              <w:t xml:space="preserve">RS-232 </w:t>
            </w:r>
          </w:p>
        </w:tc>
        <w:tc>
          <w:tcPr>
            <w:tcW w:w="726" w:type="dxa"/>
            <w:vMerge/>
            <w:tcBorders>
              <w:top w:val="single" w:sz="8" w:space="0" w:color="A6B4B9"/>
              <w:left w:val="single" w:sz="8" w:space="0" w:color="A6B4B9"/>
              <w:bottom w:val="single" w:sz="8" w:space="0" w:color="A6B4B9"/>
              <w:right w:val="single" w:sz="8" w:space="0" w:color="A6B4B9"/>
            </w:tcBorders>
            <w:vAlign w:val="center"/>
            <w:hideMark/>
          </w:tcPr>
          <w:p w14:paraId="34264E60" w14:textId="77777777" w:rsidR="00D2755A" w:rsidRPr="00D2755A" w:rsidRDefault="00D2755A" w:rsidP="00D2755A">
            <w:pPr>
              <w:spacing w:line="256" w:lineRule="auto"/>
              <w:jc w:val="left"/>
              <w:rPr>
                <w:rFonts w:eastAsia="Calibri" w:cs="Times New Roman"/>
                <w:b/>
                <w:bCs/>
                <w:color w:val="5D7782"/>
                <w:sz w:val="22"/>
                <w:lang w:eastAsia="ru-RU"/>
              </w:rPr>
            </w:pPr>
          </w:p>
        </w:tc>
        <w:tc>
          <w:tcPr>
            <w:tcW w:w="567" w:type="dxa"/>
            <w:vMerge/>
            <w:tcBorders>
              <w:top w:val="single" w:sz="8" w:space="0" w:color="A6B4B9"/>
              <w:left w:val="single" w:sz="8" w:space="0" w:color="A6B4B9"/>
              <w:bottom w:val="single" w:sz="8" w:space="0" w:color="A6B4B9"/>
              <w:right w:val="single" w:sz="8" w:space="0" w:color="A6B4B9"/>
            </w:tcBorders>
            <w:vAlign w:val="center"/>
            <w:hideMark/>
          </w:tcPr>
          <w:p w14:paraId="3C9981EE" w14:textId="77777777" w:rsidR="00D2755A" w:rsidRPr="00D2755A" w:rsidRDefault="00D2755A" w:rsidP="00D2755A">
            <w:pPr>
              <w:spacing w:line="256" w:lineRule="auto"/>
              <w:jc w:val="left"/>
              <w:rPr>
                <w:rFonts w:eastAsia="Calibri" w:cs="Times New Roman"/>
                <w:b/>
                <w:bCs/>
                <w:color w:val="5D7782"/>
                <w:sz w:val="22"/>
                <w:lang w:eastAsia="ru-RU"/>
              </w:rPr>
            </w:pPr>
          </w:p>
        </w:tc>
        <w:tc>
          <w:tcPr>
            <w:tcW w:w="1276" w:type="dxa"/>
            <w:vMerge/>
            <w:tcBorders>
              <w:top w:val="single" w:sz="8" w:space="0" w:color="A6B4B9"/>
              <w:left w:val="single" w:sz="8" w:space="0" w:color="A6B4B9"/>
              <w:bottom w:val="single" w:sz="8" w:space="0" w:color="A6B4B9"/>
              <w:right w:val="single" w:sz="8" w:space="0" w:color="A6B4B9"/>
            </w:tcBorders>
            <w:vAlign w:val="center"/>
            <w:hideMark/>
          </w:tcPr>
          <w:p w14:paraId="681A651F" w14:textId="77777777" w:rsidR="00D2755A" w:rsidRPr="00D2755A" w:rsidRDefault="00D2755A" w:rsidP="00D2755A">
            <w:pPr>
              <w:spacing w:line="256" w:lineRule="auto"/>
              <w:jc w:val="left"/>
              <w:rPr>
                <w:rFonts w:eastAsia="Calibri" w:cs="Times New Roman"/>
                <w:b/>
                <w:bCs/>
                <w:color w:val="5D7782"/>
                <w:sz w:val="22"/>
                <w:lang w:eastAsia="ru-RU"/>
              </w:rPr>
            </w:pPr>
          </w:p>
        </w:tc>
        <w:tc>
          <w:tcPr>
            <w:tcW w:w="1134" w:type="dxa"/>
            <w:vMerge/>
            <w:tcBorders>
              <w:top w:val="single" w:sz="8" w:space="0" w:color="A6B4B9"/>
              <w:left w:val="single" w:sz="8" w:space="0" w:color="A6B4B9"/>
              <w:bottom w:val="single" w:sz="8" w:space="0" w:color="A6B4B9"/>
              <w:right w:val="single" w:sz="8" w:space="0" w:color="A6B4B9"/>
            </w:tcBorders>
            <w:vAlign w:val="center"/>
            <w:hideMark/>
          </w:tcPr>
          <w:p w14:paraId="57A6320C" w14:textId="77777777" w:rsidR="00D2755A" w:rsidRPr="00D2755A" w:rsidRDefault="00D2755A" w:rsidP="00D2755A">
            <w:pPr>
              <w:spacing w:line="256" w:lineRule="auto"/>
              <w:jc w:val="left"/>
              <w:rPr>
                <w:rFonts w:eastAsia="Calibri" w:cs="Times New Roman"/>
                <w:b/>
                <w:bCs/>
                <w:color w:val="5D7782"/>
                <w:sz w:val="22"/>
                <w:lang w:eastAsia="ru-RU"/>
              </w:rPr>
            </w:pPr>
          </w:p>
        </w:tc>
        <w:tc>
          <w:tcPr>
            <w:tcW w:w="1270" w:type="dxa"/>
            <w:vMerge/>
            <w:tcBorders>
              <w:top w:val="single" w:sz="8" w:space="0" w:color="A6B4B9"/>
              <w:left w:val="single" w:sz="8" w:space="0" w:color="A6B4B9"/>
              <w:bottom w:val="single" w:sz="8" w:space="0" w:color="A6B4B9"/>
              <w:right w:val="single" w:sz="8" w:space="0" w:color="A6B4B9"/>
            </w:tcBorders>
            <w:vAlign w:val="center"/>
            <w:hideMark/>
          </w:tcPr>
          <w:p w14:paraId="1DDAE3C2" w14:textId="77777777" w:rsidR="00D2755A" w:rsidRPr="00D2755A" w:rsidRDefault="00D2755A" w:rsidP="00D2755A">
            <w:pPr>
              <w:spacing w:line="256" w:lineRule="auto"/>
              <w:jc w:val="left"/>
              <w:rPr>
                <w:rFonts w:eastAsia="Calibri" w:cs="Times New Roman"/>
                <w:b/>
                <w:bCs/>
                <w:color w:val="5D7782"/>
                <w:sz w:val="22"/>
                <w:lang w:eastAsia="ru-RU"/>
              </w:rPr>
            </w:pPr>
          </w:p>
        </w:tc>
      </w:tr>
      <w:tr w:rsidR="00D2755A" w:rsidRPr="00D2755A" w14:paraId="34E83BC2" w14:textId="77777777" w:rsidTr="00D2755A">
        <w:trPr>
          <w:trHeight w:val="397"/>
        </w:trPr>
        <w:tc>
          <w:tcPr>
            <w:tcW w:w="425" w:type="dxa"/>
            <w:vMerge w:val="restart"/>
            <w:tcBorders>
              <w:top w:val="single" w:sz="8" w:space="0" w:color="A6B4B9"/>
              <w:left w:val="single" w:sz="8" w:space="0" w:color="A6B4B9"/>
              <w:bottom w:val="single" w:sz="8" w:space="0" w:color="A6B4B9"/>
              <w:right w:val="single" w:sz="8" w:space="0" w:color="A6B4B9"/>
            </w:tcBorders>
            <w:shd w:val="clear" w:color="auto" w:fill="C40725"/>
            <w:vAlign w:val="center"/>
            <w:hideMark/>
          </w:tcPr>
          <w:p w14:paraId="152EA162" w14:textId="77777777" w:rsidR="00D2755A" w:rsidRPr="00D2755A" w:rsidRDefault="00D2755A" w:rsidP="00D2755A">
            <w:pPr>
              <w:spacing w:line="240" w:lineRule="auto"/>
              <w:jc w:val="center"/>
              <w:rPr>
                <w:rFonts w:eastAsia="Calibri" w:cs="Times New Roman"/>
                <w:color w:val="FFFFFF"/>
                <w:sz w:val="22"/>
                <w:lang w:eastAsia="ru-RU"/>
              </w:rPr>
            </w:pPr>
            <w:r w:rsidRPr="00D2755A">
              <w:rPr>
                <w:rFonts w:eastAsia="Calibri" w:cs="Times New Roman"/>
                <w:color w:val="FFFFFF"/>
                <w:sz w:val="22"/>
                <w:lang w:eastAsia="ru-RU"/>
              </w:rPr>
              <w:t>1</w:t>
            </w:r>
          </w:p>
        </w:tc>
        <w:tc>
          <w:tcPr>
            <w:tcW w:w="3403" w:type="dxa"/>
            <w:tcBorders>
              <w:top w:val="single" w:sz="8" w:space="0" w:color="A6B4B9"/>
              <w:left w:val="single" w:sz="8" w:space="0" w:color="A6B4B9"/>
              <w:bottom w:val="single" w:sz="8" w:space="0" w:color="A6B4B9"/>
              <w:right w:val="single" w:sz="8" w:space="0" w:color="A6B4B9"/>
            </w:tcBorders>
            <w:shd w:val="clear" w:color="auto" w:fill="FADBD9"/>
            <w:tcMar>
              <w:top w:w="30" w:type="dxa"/>
              <w:left w:w="112" w:type="dxa"/>
              <w:bottom w:w="30" w:type="dxa"/>
              <w:right w:w="30" w:type="dxa"/>
            </w:tcMar>
            <w:vAlign w:val="center"/>
            <w:hideMark/>
          </w:tcPr>
          <w:p w14:paraId="38F1E9AB"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BINOM334i</w:t>
            </w:r>
            <w:r w:rsidRPr="00D2755A">
              <w:rPr>
                <w:rFonts w:eastAsia="Calibri" w:cs="Times New Roman"/>
                <w:color w:val="5D7782"/>
                <w:sz w:val="22"/>
                <w:lang w:eastAsia="ru-RU"/>
              </w:rPr>
              <w:t>U3.57I3.5(1)</w:t>
            </w:r>
          </w:p>
        </w:tc>
        <w:tc>
          <w:tcPr>
            <w:tcW w:w="851"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339E206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544D3295"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57,7/100</w:t>
            </w:r>
          </w:p>
        </w:tc>
        <w:tc>
          <w:tcPr>
            <w:tcW w:w="992"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309A55F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2BDFFA4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4A908B8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26463DF9"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6FC4313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54A07720"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567"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2B06DB5F"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6"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411A8FB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-25+45</w:t>
            </w:r>
          </w:p>
        </w:tc>
        <w:tc>
          <w:tcPr>
            <w:tcW w:w="1134"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330784BE"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427C482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52 553,66</w:t>
            </w:r>
          </w:p>
        </w:tc>
      </w:tr>
      <w:tr w:rsidR="00D2755A" w:rsidRPr="00D2755A" w14:paraId="428B5292" w14:textId="77777777" w:rsidTr="00D2755A">
        <w:trPr>
          <w:trHeight w:val="397"/>
        </w:trPr>
        <w:tc>
          <w:tcPr>
            <w:tcW w:w="425" w:type="dxa"/>
            <w:vMerge/>
            <w:tcBorders>
              <w:top w:val="single" w:sz="8" w:space="0" w:color="A6B4B9"/>
              <w:left w:val="single" w:sz="8" w:space="0" w:color="A6B4B9"/>
              <w:bottom w:val="single" w:sz="8" w:space="0" w:color="A6B4B9"/>
              <w:right w:val="single" w:sz="8" w:space="0" w:color="A6B4B9"/>
            </w:tcBorders>
            <w:vAlign w:val="center"/>
            <w:hideMark/>
          </w:tcPr>
          <w:p w14:paraId="4C496189" w14:textId="77777777" w:rsidR="00D2755A" w:rsidRPr="00D2755A" w:rsidRDefault="00D2755A" w:rsidP="00D2755A">
            <w:pPr>
              <w:spacing w:line="256" w:lineRule="auto"/>
              <w:jc w:val="left"/>
              <w:rPr>
                <w:rFonts w:eastAsia="Calibri" w:cs="Times New Roman"/>
                <w:color w:val="FFFFFF"/>
                <w:sz w:val="22"/>
                <w:lang w:eastAsia="ru-RU"/>
              </w:rPr>
            </w:pPr>
          </w:p>
        </w:tc>
        <w:tc>
          <w:tcPr>
            <w:tcW w:w="3403" w:type="dxa"/>
            <w:tcBorders>
              <w:top w:val="single" w:sz="8" w:space="0" w:color="A6B4B9"/>
              <w:left w:val="single" w:sz="8" w:space="0" w:color="A6B4B9"/>
              <w:bottom w:val="single" w:sz="8" w:space="0" w:color="A6B4B9"/>
              <w:right w:val="single" w:sz="8" w:space="0" w:color="A6B4B9"/>
            </w:tcBorders>
            <w:shd w:val="clear" w:color="auto" w:fill="FADBD9"/>
            <w:tcMar>
              <w:top w:w="30" w:type="dxa"/>
              <w:left w:w="112" w:type="dxa"/>
              <w:bottom w:w="30" w:type="dxa"/>
              <w:right w:w="30" w:type="dxa"/>
            </w:tcMar>
            <w:vAlign w:val="center"/>
            <w:hideMark/>
          </w:tcPr>
          <w:p w14:paraId="362F995D"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BINOM334i</w:t>
            </w:r>
            <w:r w:rsidRPr="00D2755A">
              <w:rPr>
                <w:rFonts w:eastAsia="Calibri" w:cs="Times New Roman"/>
                <w:color w:val="5D7782"/>
                <w:sz w:val="22"/>
                <w:lang w:eastAsia="ru-RU"/>
              </w:rPr>
              <w:t>U3.220I3.5(1)</w:t>
            </w:r>
          </w:p>
        </w:tc>
        <w:tc>
          <w:tcPr>
            <w:tcW w:w="851"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5B1B6165"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44744D0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220/380</w:t>
            </w:r>
          </w:p>
        </w:tc>
        <w:tc>
          <w:tcPr>
            <w:tcW w:w="992"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3CBB467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778AAC39"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1DFE0FF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36B7BAA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41810B96"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0EA64EB0"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567"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1D257D9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6"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424F166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-25+45</w:t>
            </w:r>
          </w:p>
        </w:tc>
        <w:tc>
          <w:tcPr>
            <w:tcW w:w="1134"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6F1AD7B0"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FADBD9"/>
            <w:vAlign w:val="center"/>
            <w:hideMark/>
          </w:tcPr>
          <w:p w14:paraId="73D16136"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52 553,66</w:t>
            </w:r>
          </w:p>
        </w:tc>
      </w:tr>
      <w:tr w:rsidR="00D2755A" w:rsidRPr="00D2755A" w14:paraId="7ADEAA72" w14:textId="77777777" w:rsidTr="00D2755A">
        <w:trPr>
          <w:trHeight w:val="397"/>
        </w:trPr>
        <w:tc>
          <w:tcPr>
            <w:tcW w:w="425" w:type="dxa"/>
            <w:vMerge w:val="restart"/>
            <w:tcBorders>
              <w:top w:val="single" w:sz="8" w:space="0" w:color="A6B4B9"/>
              <w:left w:val="single" w:sz="8" w:space="0" w:color="A6B4B9"/>
              <w:bottom w:val="single" w:sz="8" w:space="0" w:color="A6B4B9"/>
              <w:right w:val="single" w:sz="8" w:space="0" w:color="A6B4B9"/>
            </w:tcBorders>
            <w:shd w:val="clear" w:color="auto" w:fill="5D7782"/>
            <w:vAlign w:val="center"/>
            <w:hideMark/>
          </w:tcPr>
          <w:p w14:paraId="75EB91EA" w14:textId="77777777" w:rsidR="00D2755A" w:rsidRPr="00D2755A" w:rsidRDefault="00D2755A" w:rsidP="00D2755A">
            <w:pPr>
              <w:spacing w:line="240" w:lineRule="auto"/>
              <w:jc w:val="center"/>
              <w:rPr>
                <w:rFonts w:eastAsia="Calibri" w:cs="Times New Roman"/>
                <w:color w:val="FFFFFF"/>
                <w:sz w:val="22"/>
                <w:lang w:eastAsia="ru-RU"/>
              </w:rPr>
            </w:pPr>
            <w:r w:rsidRPr="00D2755A">
              <w:rPr>
                <w:rFonts w:eastAsia="Calibri" w:cs="Times New Roman"/>
                <w:color w:val="FFFFFF"/>
                <w:sz w:val="22"/>
                <w:lang w:eastAsia="ru-RU"/>
              </w:rPr>
              <w:t>2</w:t>
            </w:r>
          </w:p>
        </w:tc>
        <w:tc>
          <w:tcPr>
            <w:tcW w:w="3403" w:type="dxa"/>
            <w:tcBorders>
              <w:top w:val="single" w:sz="8" w:space="0" w:color="A6B4B9"/>
              <w:left w:val="single" w:sz="8" w:space="0" w:color="A6B4B9"/>
              <w:bottom w:val="single" w:sz="8" w:space="0" w:color="A6B4B9"/>
              <w:right w:val="single" w:sz="8" w:space="0" w:color="A6B4B9"/>
            </w:tcBorders>
            <w:shd w:val="clear" w:color="auto" w:fill="F2F2F3"/>
            <w:tcMar>
              <w:top w:w="30" w:type="dxa"/>
              <w:left w:w="112" w:type="dxa"/>
              <w:bottom w:w="30" w:type="dxa"/>
              <w:right w:w="30" w:type="dxa"/>
            </w:tcMar>
            <w:vAlign w:val="center"/>
            <w:hideMark/>
          </w:tcPr>
          <w:p w14:paraId="6949A6E8"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BINOM335</w:t>
            </w:r>
            <w:r w:rsidRPr="00D2755A">
              <w:rPr>
                <w:rFonts w:eastAsia="Calibri" w:cs="Times New Roman"/>
                <w:color w:val="5D7782"/>
                <w:sz w:val="22"/>
                <w:lang w:eastAsia="ru-RU"/>
              </w:rPr>
              <w:t>U3.57I3.5(1)</w:t>
            </w:r>
          </w:p>
        </w:tc>
        <w:tc>
          <w:tcPr>
            <w:tcW w:w="851"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4994F78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72E81F46"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57,7/100</w:t>
            </w:r>
          </w:p>
        </w:tc>
        <w:tc>
          <w:tcPr>
            <w:tcW w:w="992"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4E04B39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256AAF1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08CC4CF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20B17560"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52F0AEF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7674A0A0"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567"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7343201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6"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7133303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53CE167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24415ECD"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66 710,12</w:t>
            </w:r>
          </w:p>
        </w:tc>
      </w:tr>
      <w:tr w:rsidR="00D2755A" w:rsidRPr="00D2755A" w14:paraId="24F09B6D" w14:textId="77777777" w:rsidTr="00D2755A">
        <w:trPr>
          <w:trHeight w:val="397"/>
        </w:trPr>
        <w:tc>
          <w:tcPr>
            <w:tcW w:w="425" w:type="dxa"/>
            <w:vMerge/>
            <w:tcBorders>
              <w:top w:val="single" w:sz="8" w:space="0" w:color="A6B4B9"/>
              <w:left w:val="single" w:sz="8" w:space="0" w:color="A6B4B9"/>
              <w:bottom w:val="single" w:sz="8" w:space="0" w:color="A6B4B9"/>
              <w:right w:val="single" w:sz="8" w:space="0" w:color="A6B4B9"/>
            </w:tcBorders>
            <w:vAlign w:val="center"/>
            <w:hideMark/>
          </w:tcPr>
          <w:p w14:paraId="4B3DDEA9" w14:textId="77777777" w:rsidR="00D2755A" w:rsidRPr="00D2755A" w:rsidRDefault="00D2755A" w:rsidP="00D2755A">
            <w:pPr>
              <w:spacing w:line="256" w:lineRule="auto"/>
              <w:jc w:val="left"/>
              <w:rPr>
                <w:rFonts w:eastAsia="Calibri" w:cs="Times New Roman"/>
                <w:color w:val="FFFFFF"/>
                <w:sz w:val="22"/>
                <w:lang w:eastAsia="ru-RU"/>
              </w:rPr>
            </w:pPr>
          </w:p>
        </w:tc>
        <w:tc>
          <w:tcPr>
            <w:tcW w:w="3403" w:type="dxa"/>
            <w:tcBorders>
              <w:top w:val="single" w:sz="8" w:space="0" w:color="A6B4B9"/>
              <w:left w:val="single" w:sz="8" w:space="0" w:color="A6B4B9"/>
              <w:bottom w:val="single" w:sz="8" w:space="0" w:color="A6B4B9"/>
              <w:right w:val="single" w:sz="8" w:space="0" w:color="A6B4B9"/>
            </w:tcBorders>
            <w:shd w:val="clear" w:color="auto" w:fill="F2F2F3"/>
            <w:tcMar>
              <w:top w:w="30" w:type="dxa"/>
              <w:left w:w="112" w:type="dxa"/>
              <w:bottom w:w="30" w:type="dxa"/>
              <w:right w:w="30" w:type="dxa"/>
            </w:tcMar>
            <w:vAlign w:val="center"/>
            <w:hideMark/>
          </w:tcPr>
          <w:p w14:paraId="1F93CDFE"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BINOM335</w:t>
            </w:r>
            <w:r w:rsidRPr="00D2755A">
              <w:rPr>
                <w:rFonts w:eastAsia="Calibri" w:cs="Times New Roman"/>
                <w:color w:val="5D7782"/>
                <w:sz w:val="22"/>
                <w:lang w:eastAsia="ru-RU"/>
              </w:rPr>
              <w:t>U3.220I3.5(1)</w:t>
            </w:r>
          </w:p>
        </w:tc>
        <w:tc>
          <w:tcPr>
            <w:tcW w:w="851"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04523F8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625BBEA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220/380</w:t>
            </w:r>
          </w:p>
        </w:tc>
        <w:tc>
          <w:tcPr>
            <w:tcW w:w="992"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74AD4D9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378602D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2B28482D"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4365BE2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313D269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11FEB78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567"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73D3070F"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6"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01C2CEED"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298912F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F2F2F3"/>
            <w:vAlign w:val="center"/>
            <w:hideMark/>
          </w:tcPr>
          <w:p w14:paraId="0AA988C5"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66 710,12</w:t>
            </w:r>
          </w:p>
        </w:tc>
      </w:tr>
      <w:tr w:rsidR="00D2755A" w:rsidRPr="00D2755A" w14:paraId="3FCF551F" w14:textId="77777777" w:rsidTr="00D2755A">
        <w:trPr>
          <w:trHeight w:val="397"/>
        </w:trPr>
        <w:tc>
          <w:tcPr>
            <w:tcW w:w="425" w:type="dxa"/>
            <w:vMerge w:val="restart"/>
            <w:tcBorders>
              <w:top w:val="single" w:sz="8" w:space="0" w:color="A6B4B9"/>
              <w:left w:val="single" w:sz="8" w:space="0" w:color="A6B4B9"/>
              <w:bottom w:val="single" w:sz="8" w:space="0" w:color="A6B4B9"/>
              <w:right w:val="single" w:sz="8" w:space="0" w:color="A6B4B9"/>
            </w:tcBorders>
            <w:shd w:val="clear" w:color="auto" w:fill="5D7782"/>
            <w:vAlign w:val="center"/>
            <w:hideMark/>
          </w:tcPr>
          <w:p w14:paraId="3D875E5E" w14:textId="77777777" w:rsidR="00D2755A" w:rsidRPr="00D2755A" w:rsidRDefault="00D2755A" w:rsidP="00D2755A">
            <w:pPr>
              <w:spacing w:line="240" w:lineRule="auto"/>
              <w:jc w:val="center"/>
              <w:rPr>
                <w:rFonts w:eastAsia="Calibri" w:cs="Times New Roman"/>
                <w:color w:val="FFFFFF"/>
                <w:sz w:val="22"/>
                <w:lang w:eastAsia="ru-RU"/>
              </w:rPr>
            </w:pPr>
            <w:r w:rsidRPr="00D2755A">
              <w:rPr>
                <w:rFonts w:eastAsia="Calibri" w:cs="Times New Roman"/>
                <w:color w:val="FFFFFF"/>
                <w:sz w:val="22"/>
                <w:lang w:eastAsia="ru-RU"/>
              </w:rPr>
              <w:t>3</w:t>
            </w:r>
          </w:p>
        </w:tc>
        <w:tc>
          <w:tcPr>
            <w:tcW w:w="3403" w:type="dxa"/>
            <w:tcBorders>
              <w:top w:val="single" w:sz="8" w:space="0" w:color="A6B4B9"/>
              <w:left w:val="single" w:sz="8" w:space="0" w:color="A6B4B9"/>
              <w:bottom w:val="single" w:sz="8" w:space="0" w:color="A6B4B9"/>
              <w:right w:val="single" w:sz="8" w:space="0" w:color="A6B4B9"/>
            </w:tcBorders>
            <w:shd w:val="clear" w:color="auto" w:fill="E3E4E5"/>
            <w:tcMar>
              <w:top w:w="30" w:type="dxa"/>
              <w:left w:w="112" w:type="dxa"/>
              <w:bottom w:w="30" w:type="dxa"/>
              <w:right w:w="30" w:type="dxa"/>
            </w:tcMar>
            <w:vAlign w:val="center"/>
            <w:hideMark/>
          </w:tcPr>
          <w:p w14:paraId="0D3C17B7"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BINOM336</w:t>
            </w:r>
            <w:r w:rsidRPr="00D2755A">
              <w:rPr>
                <w:rFonts w:eastAsia="Calibri" w:cs="Times New Roman"/>
                <w:color w:val="5D7782"/>
                <w:sz w:val="22"/>
                <w:lang w:eastAsia="ru-RU"/>
              </w:rPr>
              <w:t>U3.57I3.5(1)S16T2</w:t>
            </w:r>
          </w:p>
        </w:tc>
        <w:tc>
          <w:tcPr>
            <w:tcW w:w="851"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5566799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57541D01"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57,7/100</w:t>
            </w:r>
          </w:p>
        </w:tc>
        <w:tc>
          <w:tcPr>
            <w:tcW w:w="992"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50E9863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29CE66BD"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6E481F1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5FDD0181"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3C8F976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6BAFB5E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16</w:t>
            </w:r>
          </w:p>
        </w:tc>
        <w:tc>
          <w:tcPr>
            <w:tcW w:w="567"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4EE1A825"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w:t>
            </w:r>
          </w:p>
        </w:tc>
        <w:tc>
          <w:tcPr>
            <w:tcW w:w="1276"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41FC75D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0D40E61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0DC7A9F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89 232,78</w:t>
            </w:r>
          </w:p>
        </w:tc>
      </w:tr>
      <w:tr w:rsidR="00D2755A" w:rsidRPr="00D2755A" w14:paraId="6CE1F85A" w14:textId="77777777" w:rsidTr="00D2755A">
        <w:trPr>
          <w:trHeight w:val="397"/>
        </w:trPr>
        <w:tc>
          <w:tcPr>
            <w:tcW w:w="425" w:type="dxa"/>
            <w:vMerge/>
            <w:tcBorders>
              <w:top w:val="single" w:sz="8" w:space="0" w:color="A6B4B9"/>
              <w:left w:val="single" w:sz="8" w:space="0" w:color="A6B4B9"/>
              <w:bottom w:val="single" w:sz="8" w:space="0" w:color="A6B4B9"/>
              <w:right w:val="single" w:sz="8" w:space="0" w:color="A6B4B9"/>
            </w:tcBorders>
            <w:vAlign w:val="center"/>
            <w:hideMark/>
          </w:tcPr>
          <w:p w14:paraId="1001668C" w14:textId="77777777" w:rsidR="00D2755A" w:rsidRPr="00D2755A" w:rsidRDefault="00D2755A" w:rsidP="00D2755A">
            <w:pPr>
              <w:spacing w:line="256" w:lineRule="auto"/>
              <w:jc w:val="left"/>
              <w:rPr>
                <w:rFonts w:eastAsia="Calibri" w:cs="Times New Roman"/>
                <w:color w:val="FFFFFF"/>
                <w:sz w:val="22"/>
                <w:lang w:eastAsia="ru-RU"/>
              </w:rPr>
            </w:pPr>
          </w:p>
        </w:tc>
        <w:tc>
          <w:tcPr>
            <w:tcW w:w="3403" w:type="dxa"/>
            <w:tcBorders>
              <w:top w:val="single" w:sz="8" w:space="0" w:color="A6B4B9"/>
              <w:left w:val="single" w:sz="8" w:space="0" w:color="A6B4B9"/>
              <w:bottom w:val="single" w:sz="8" w:space="0" w:color="A6B4B9"/>
              <w:right w:val="single" w:sz="8" w:space="0" w:color="A6B4B9"/>
            </w:tcBorders>
            <w:shd w:val="clear" w:color="auto" w:fill="E3E4E5"/>
            <w:tcMar>
              <w:top w:w="30" w:type="dxa"/>
              <w:left w:w="112" w:type="dxa"/>
              <w:bottom w:w="30" w:type="dxa"/>
              <w:right w:w="30" w:type="dxa"/>
            </w:tcMar>
            <w:vAlign w:val="center"/>
            <w:hideMark/>
          </w:tcPr>
          <w:p w14:paraId="20C7CBFF"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BINOM336</w:t>
            </w:r>
            <w:r w:rsidRPr="00D2755A">
              <w:rPr>
                <w:rFonts w:eastAsia="Calibri" w:cs="Times New Roman"/>
                <w:color w:val="5D7782"/>
                <w:sz w:val="22"/>
                <w:lang w:eastAsia="ru-RU"/>
              </w:rPr>
              <w:t>U3.220I3.5(1)S16T2</w:t>
            </w:r>
          </w:p>
        </w:tc>
        <w:tc>
          <w:tcPr>
            <w:tcW w:w="851"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2BE9C5E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42595D8C"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220/380</w:t>
            </w:r>
          </w:p>
        </w:tc>
        <w:tc>
          <w:tcPr>
            <w:tcW w:w="992"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796693A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6F3B7F0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58851811"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04F92D01"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6640374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4894CC26"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16</w:t>
            </w:r>
          </w:p>
        </w:tc>
        <w:tc>
          <w:tcPr>
            <w:tcW w:w="567"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0F689A3C"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w:t>
            </w:r>
          </w:p>
        </w:tc>
        <w:tc>
          <w:tcPr>
            <w:tcW w:w="1276"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3AF1ADC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64A3F3FE"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E3E4E5"/>
            <w:vAlign w:val="center"/>
            <w:hideMark/>
          </w:tcPr>
          <w:p w14:paraId="00D4558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89 232,78</w:t>
            </w:r>
          </w:p>
        </w:tc>
      </w:tr>
      <w:tr w:rsidR="00D2755A" w:rsidRPr="00D2755A" w14:paraId="0E7F3DCF" w14:textId="77777777" w:rsidTr="00D2755A">
        <w:trPr>
          <w:trHeight w:val="397"/>
        </w:trPr>
        <w:tc>
          <w:tcPr>
            <w:tcW w:w="425" w:type="dxa"/>
            <w:vMerge w:val="restart"/>
            <w:tcBorders>
              <w:top w:val="single" w:sz="8" w:space="0" w:color="A6B4B9"/>
              <w:left w:val="single" w:sz="8" w:space="0" w:color="A6B4B9"/>
              <w:bottom w:val="single" w:sz="8" w:space="0" w:color="A6B4B9"/>
              <w:right w:val="single" w:sz="8" w:space="0" w:color="A6B4B9"/>
            </w:tcBorders>
            <w:shd w:val="clear" w:color="auto" w:fill="00447B"/>
            <w:vAlign w:val="center"/>
            <w:hideMark/>
          </w:tcPr>
          <w:p w14:paraId="34018C82" w14:textId="77777777" w:rsidR="00D2755A" w:rsidRPr="00D2755A" w:rsidRDefault="00D2755A" w:rsidP="00D2755A">
            <w:pPr>
              <w:spacing w:line="240" w:lineRule="auto"/>
              <w:jc w:val="center"/>
              <w:rPr>
                <w:rFonts w:eastAsia="Calibri" w:cs="Times New Roman"/>
                <w:color w:val="FFFFFF"/>
                <w:sz w:val="22"/>
                <w:lang w:eastAsia="ru-RU"/>
              </w:rPr>
            </w:pPr>
            <w:r w:rsidRPr="00D2755A">
              <w:rPr>
                <w:rFonts w:eastAsia="Calibri" w:cs="Times New Roman"/>
                <w:color w:val="FFFFFF"/>
                <w:sz w:val="22"/>
                <w:lang w:eastAsia="ru-RU"/>
              </w:rPr>
              <w:t>4</w:t>
            </w:r>
          </w:p>
        </w:tc>
        <w:tc>
          <w:tcPr>
            <w:tcW w:w="3403" w:type="dxa"/>
            <w:tcBorders>
              <w:top w:val="single" w:sz="8" w:space="0" w:color="A6B4B9"/>
              <w:left w:val="single" w:sz="8" w:space="0" w:color="A6B4B9"/>
              <w:bottom w:val="single" w:sz="8" w:space="0" w:color="A6B4B9"/>
              <w:right w:val="single" w:sz="8" w:space="0" w:color="A6B4B9"/>
            </w:tcBorders>
            <w:shd w:val="clear" w:color="auto" w:fill="C3D8EE"/>
            <w:tcMar>
              <w:top w:w="30" w:type="dxa"/>
              <w:left w:w="112" w:type="dxa"/>
              <w:bottom w:w="30" w:type="dxa"/>
              <w:right w:w="30" w:type="dxa"/>
            </w:tcMar>
            <w:vAlign w:val="center"/>
            <w:hideMark/>
          </w:tcPr>
          <w:p w14:paraId="3A782753"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BINOM337</w:t>
            </w:r>
            <w:r w:rsidRPr="00D2755A">
              <w:rPr>
                <w:rFonts w:eastAsia="Calibri" w:cs="Times New Roman"/>
                <w:color w:val="5D7782"/>
                <w:sz w:val="22"/>
                <w:lang w:eastAsia="ru-RU"/>
              </w:rPr>
              <w:t>U3.57I3.5(1)S16T4</w:t>
            </w:r>
          </w:p>
        </w:tc>
        <w:tc>
          <w:tcPr>
            <w:tcW w:w="851"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2E897BA9"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6B59DA6F"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57,7/100</w:t>
            </w:r>
          </w:p>
        </w:tc>
        <w:tc>
          <w:tcPr>
            <w:tcW w:w="992"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711DBE9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1D24D6C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294FA3B9"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6F48C27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5559AD1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6C524569"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16</w:t>
            </w:r>
          </w:p>
        </w:tc>
        <w:tc>
          <w:tcPr>
            <w:tcW w:w="567"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2B3DC93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w:t>
            </w:r>
          </w:p>
        </w:tc>
        <w:tc>
          <w:tcPr>
            <w:tcW w:w="1276"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7C5D881D"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2B3BBCC5"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2DC58B56"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101 244,00</w:t>
            </w:r>
          </w:p>
        </w:tc>
      </w:tr>
      <w:tr w:rsidR="00D2755A" w:rsidRPr="00D2755A" w14:paraId="27EFB923" w14:textId="77777777" w:rsidTr="00D2755A">
        <w:trPr>
          <w:trHeight w:val="397"/>
        </w:trPr>
        <w:tc>
          <w:tcPr>
            <w:tcW w:w="425" w:type="dxa"/>
            <w:vMerge/>
            <w:tcBorders>
              <w:top w:val="single" w:sz="8" w:space="0" w:color="A6B4B9"/>
              <w:left w:val="single" w:sz="8" w:space="0" w:color="A6B4B9"/>
              <w:bottom w:val="single" w:sz="8" w:space="0" w:color="A6B4B9"/>
              <w:right w:val="single" w:sz="8" w:space="0" w:color="A6B4B9"/>
            </w:tcBorders>
            <w:vAlign w:val="center"/>
            <w:hideMark/>
          </w:tcPr>
          <w:p w14:paraId="4272E054" w14:textId="77777777" w:rsidR="00D2755A" w:rsidRPr="00D2755A" w:rsidRDefault="00D2755A" w:rsidP="00D2755A">
            <w:pPr>
              <w:spacing w:line="256" w:lineRule="auto"/>
              <w:jc w:val="left"/>
              <w:rPr>
                <w:rFonts w:eastAsia="Calibri" w:cs="Times New Roman"/>
                <w:color w:val="FFFFFF"/>
                <w:sz w:val="22"/>
                <w:lang w:eastAsia="ru-RU"/>
              </w:rPr>
            </w:pPr>
          </w:p>
        </w:tc>
        <w:tc>
          <w:tcPr>
            <w:tcW w:w="3403" w:type="dxa"/>
            <w:tcBorders>
              <w:top w:val="single" w:sz="8" w:space="0" w:color="A6B4B9"/>
              <w:left w:val="single" w:sz="8" w:space="0" w:color="A6B4B9"/>
              <w:bottom w:val="single" w:sz="8" w:space="0" w:color="A6B4B9"/>
              <w:right w:val="single" w:sz="8" w:space="0" w:color="A6B4B9"/>
            </w:tcBorders>
            <w:shd w:val="clear" w:color="auto" w:fill="C3D8EE"/>
            <w:tcMar>
              <w:top w:w="30" w:type="dxa"/>
              <w:left w:w="112" w:type="dxa"/>
              <w:bottom w:w="30" w:type="dxa"/>
              <w:right w:w="30" w:type="dxa"/>
            </w:tcMar>
            <w:vAlign w:val="center"/>
            <w:hideMark/>
          </w:tcPr>
          <w:p w14:paraId="4C14BDD9"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BINOM337</w:t>
            </w:r>
            <w:r w:rsidRPr="00D2755A">
              <w:rPr>
                <w:rFonts w:eastAsia="Calibri" w:cs="Times New Roman"/>
                <w:color w:val="5D7782"/>
                <w:sz w:val="22"/>
                <w:lang w:eastAsia="ru-RU"/>
              </w:rPr>
              <w:t>U3.220I3.5(1)S16T4</w:t>
            </w:r>
          </w:p>
        </w:tc>
        <w:tc>
          <w:tcPr>
            <w:tcW w:w="851"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52C404AC"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44F4285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220/380</w:t>
            </w:r>
          </w:p>
        </w:tc>
        <w:tc>
          <w:tcPr>
            <w:tcW w:w="992"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65BC034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78D739D9"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73D31F5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0566EB0F"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585461CF"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3839275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16</w:t>
            </w:r>
          </w:p>
        </w:tc>
        <w:tc>
          <w:tcPr>
            <w:tcW w:w="567"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03A789C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w:t>
            </w:r>
          </w:p>
        </w:tc>
        <w:tc>
          <w:tcPr>
            <w:tcW w:w="1276"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4D5D683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1373E66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605B419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101 244,00</w:t>
            </w:r>
          </w:p>
        </w:tc>
      </w:tr>
      <w:tr w:rsidR="00D2755A" w:rsidRPr="00D2755A" w14:paraId="5265875F" w14:textId="77777777" w:rsidTr="00D2755A">
        <w:trPr>
          <w:trHeight w:val="397"/>
        </w:trPr>
        <w:tc>
          <w:tcPr>
            <w:tcW w:w="425" w:type="dxa"/>
            <w:vMerge w:val="restart"/>
            <w:tcBorders>
              <w:top w:val="single" w:sz="8" w:space="0" w:color="A6B4B9"/>
              <w:left w:val="single" w:sz="8" w:space="0" w:color="A6B4B9"/>
              <w:bottom w:val="single" w:sz="8" w:space="0" w:color="A6B4B9"/>
              <w:right w:val="single" w:sz="8" w:space="0" w:color="A6B4B9"/>
            </w:tcBorders>
            <w:shd w:val="clear" w:color="auto" w:fill="00447B"/>
            <w:vAlign w:val="center"/>
            <w:hideMark/>
          </w:tcPr>
          <w:p w14:paraId="329E3C8C" w14:textId="77777777" w:rsidR="00D2755A" w:rsidRPr="00D2755A" w:rsidRDefault="00D2755A" w:rsidP="00D2755A">
            <w:pPr>
              <w:spacing w:line="240" w:lineRule="auto"/>
              <w:jc w:val="center"/>
              <w:rPr>
                <w:rFonts w:eastAsia="Calibri" w:cs="Times New Roman"/>
                <w:color w:val="FFFFFF"/>
                <w:sz w:val="22"/>
                <w:lang w:eastAsia="ru-RU"/>
              </w:rPr>
            </w:pPr>
            <w:r w:rsidRPr="00D2755A">
              <w:rPr>
                <w:rFonts w:eastAsia="Calibri" w:cs="Times New Roman"/>
                <w:color w:val="FFFFFF"/>
                <w:sz w:val="22"/>
                <w:lang w:eastAsia="ru-RU"/>
              </w:rPr>
              <w:t>5</w:t>
            </w:r>
          </w:p>
        </w:tc>
        <w:tc>
          <w:tcPr>
            <w:tcW w:w="3403" w:type="dxa"/>
            <w:tcBorders>
              <w:top w:val="single" w:sz="8" w:space="0" w:color="A6B4B9"/>
              <w:left w:val="single" w:sz="8" w:space="0" w:color="A6B4B9"/>
              <w:bottom w:val="single" w:sz="8" w:space="0" w:color="A6B4B9"/>
              <w:right w:val="single" w:sz="8" w:space="0" w:color="A6B4B9"/>
            </w:tcBorders>
            <w:shd w:val="clear" w:color="auto" w:fill="C3D8EE"/>
            <w:tcMar>
              <w:top w:w="30" w:type="dxa"/>
              <w:left w:w="112" w:type="dxa"/>
              <w:bottom w:w="30" w:type="dxa"/>
              <w:right w:w="30" w:type="dxa"/>
            </w:tcMar>
            <w:vAlign w:val="center"/>
            <w:hideMark/>
          </w:tcPr>
          <w:p w14:paraId="7B858F9D"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BINOM338</w:t>
            </w:r>
            <w:r w:rsidRPr="00D2755A">
              <w:rPr>
                <w:rFonts w:eastAsia="Calibri" w:cs="Times New Roman"/>
                <w:color w:val="5D7782"/>
                <w:sz w:val="22"/>
                <w:lang w:eastAsia="ru-RU"/>
              </w:rPr>
              <w:t>U3.57I3.5(1)S16T2</w:t>
            </w:r>
          </w:p>
        </w:tc>
        <w:tc>
          <w:tcPr>
            <w:tcW w:w="851"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4DE3622F"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273A917F"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57,7/100</w:t>
            </w:r>
          </w:p>
        </w:tc>
        <w:tc>
          <w:tcPr>
            <w:tcW w:w="992"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0CEC889C"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6941897C"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12443876"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5E36B53F"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73D41C6F"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2B53B36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16</w:t>
            </w:r>
          </w:p>
        </w:tc>
        <w:tc>
          <w:tcPr>
            <w:tcW w:w="567"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4516519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3</w:t>
            </w:r>
          </w:p>
        </w:tc>
        <w:tc>
          <w:tcPr>
            <w:tcW w:w="1276"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0445835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79CBBCB9"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1814008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94 487,32</w:t>
            </w:r>
          </w:p>
        </w:tc>
      </w:tr>
      <w:tr w:rsidR="00D2755A" w:rsidRPr="00D2755A" w14:paraId="66279220" w14:textId="77777777" w:rsidTr="00D2755A">
        <w:trPr>
          <w:trHeight w:val="397"/>
        </w:trPr>
        <w:tc>
          <w:tcPr>
            <w:tcW w:w="425" w:type="dxa"/>
            <w:vMerge/>
            <w:tcBorders>
              <w:top w:val="single" w:sz="8" w:space="0" w:color="A6B4B9"/>
              <w:left w:val="single" w:sz="8" w:space="0" w:color="A6B4B9"/>
              <w:bottom w:val="single" w:sz="8" w:space="0" w:color="A6B4B9"/>
              <w:right w:val="single" w:sz="8" w:space="0" w:color="A6B4B9"/>
            </w:tcBorders>
            <w:vAlign w:val="center"/>
            <w:hideMark/>
          </w:tcPr>
          <w:p w14:paraId="1C072E2A" w14:textId="77777777" w:rsidR="00D2755A" w:rsidRPr="00D2755A" w:rsidRDefault="00D2755A" w:rsidP="00D2755A">
            <w:pPr>
              <w:spacing w:line="256" w:lineRule="auto"/>
              <w:jc w:val="left"/>
              <w:rPr>
                <w:rFonts w:eastAsia="Calibri" w:cs="Times New Roman"/>
                <w:color w:val="FFFFFF"/>
                <w:sz w:val="22"/>
                <w:lang w:eastAsia="ru-RU"/>
              </w:rPr>
            </w:pPr>
          </w:p>
        </w:tc>
        <w:tc>
          <w:tcPr>
            <w:tcW w:w="3403" w:type="dxa"/>
            <w:tcBorders>
              <w:top w:val="single" w:sz="8" w:space="0" w:color="A6B4B9"/>
              <w:left w:val="single" w:sz="8" w:space="0" w:color="A6B4B9"/>
              <w:bottom w:val="single" w:sz="8" w:space="0" w:color="A6B4B9"/>
              <w:right w:val="single" w:sz="8" w:space="0" w:color="A6B4B9"/>
            </w:tcBorders>
            <w:shd w:val="clear" w:color="auto" w:fill="C3D8EE"/>
            <w:tcMar>
              <w:top w:w="30" w:type="dxa"/>
              <w:left w:w="112" w:type="dxa"/>
              <w:bottom w:w="30" w:type="dxa"/>
              <w:right w:w="30" w:type="dxa"/>
            </w:tcMar>
            <w:vAlign w:val="center"/>
            <w:hideMark/>
          </w:tcPr>
          <w:p w14:paraId="5A82D540"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BINOM338</w:t>
            </w:r>
            <w:r w:rsidRPr="00D2755A">
              <w:rPr>
                <w:rFonts w:eastAsia="Calibri" w:cs="Times New Roman"/>
                <w:color w:val="5D7782"/>
                <w:sz w:val="22"/>
                <w:lang w:eastAsia="ru-RU"/>
              </w:rPr>
              <w:t>U3.220I3.5(1)S16T2</w:t>
            </w:r>
          </w:p>
        </w:tc>
        <w:tc>
          <w:tcPr>
            <w:tcW w:w="851"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683BE9D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5D86C50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220/380</w:t>
            </w:r>
          </w:p>
        </w:tc>
        <w:tc>
          <w:tcPr>
            <w:tcW w:w="992"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16419B4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6DEE9E5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763CC47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144931A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57022D8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099982C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16</w:t>
            </w:r>
          </w:p>
        </w:tc>
        <w:tc>
          <w:tcPr>
            <w:tcW w:w="567"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613B44B1"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3</w:t>
            </w:r>
          </w:p>
        </w:tc>
        <w:tc>
          <w:tcPr>
            <w:tcW w:w="1276"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39C714D1"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2576599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C3D8EE"/>
            <w:vAlign w:val="center"/>
            <w:hideMark/>
          </w:tcPr>
          <w:p w14:paraId="4857AA2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94 487,32</w:t>
            </w:r>
          </w:p>
        </w:tc>
      </w:tr>
      <w:tr w:rsidR="00D2755A" w:rsidRPr="00D2755A" w14:paraId="6C0E167E" w14:textId="77777777" w:rsidTr="00D2755A">
        <w:trPr>
          <w:trHeight w:val="397"/>
        </w:trPr>
        <w:tc>
          <w:tcPr>
            <w:tcW w:w="425" w:type="dxa"/>
            <w:vMerge w:val="restart"/>
            <w:tcBorders>
              <w:top w:val="single" w:sz="8" w:space="0" w:color="A6B4B9"/>
              <w:left w:val="single" w:sz="8" w:space="0" w:color="A6B4B9"/>
              <w:bottom w:val="single" w:sz="8" w:space="0" w:color="A6B4B9"/>
              <w:right w:val="single" w:sz="8" w:space="0" w:color="A6B4B9"/>
            </w:tcBorders>
            <w:shd w:val="clear" w:color="auto" w:fill="00447B"/>
            <w:vAlign w:val="center"/>
            <w:hideMark/>
          </w:tcPr>
          <w:p w14:paraId="171DCE6A" w14:textId="77777777" w:rsidR="00D2755A" w:rsidRPr="00D2755A" w:rsidRDefault="00D2755A" w:rsidP="00D2755A">
            <w:pPr>
              <w:spacing w:line="240" w:lineRule="auto"/>
              <w:jc w:val="center"/>
              <w:rPr>
                <w:rFonts w:eastAsia="Calibri" w:cs="Times New Roman"/>
                <w:color w:val="FFFFFF"/>
                <w:sz w:val="22"/>
                <w:lang w:eastAsia="ru-RU"/>
              </w:rPr>
            </w:pPr>
            <w:r w:rsidRPr="00D2755A">
              <w:rPr>
                <w:rFonts w:eastAsia="Calibri" w:cs="Times New Roman"/>
                <w:color w:val="FFFFFF"/>
                <w:sz w:val="22"/>
                <w:lang w:eastAsia="ru-RU"/>
              </w:rPr>
              <w:t>6</w:t>
            </w:r>
          </w:p>
        </w:tc>
        <w:tc>
          <w:tcPr>
            <w:tcW w:w="3403" w:type="dxa"/>
            <w:tcBorders>
              <w:top w:val="single" w:sz="8" w:space="0" w:color="A6B4B9"/>
              <w:left w:val="single" w:sz="8" w:space="0" w:color="A6B4B9"/>
              <w:bottom w:val="single" w:sz="8" w:space="0" w:color="A6B4B9"/>
              <w:right w:val="single" w:sz="8" w:space="0" w:color="A6B4B9"/>
            </w:tcBorders>
            <w:shd w:val="clear" w:color="auto" w:fill="AECAE7"/>
            <w:tcMar>
              <w:top w:w="30" w:type="dxa"/>
              <w:left w:w="112" w:type="dxa"/>
              <w:bottom w:w="30" w:type="dxa"/>
              <w:right w:w="30" w:type="dxa"/>
            </w:tcMar>
            <w:vAlign w:val="center"/>
            <w:hideMark/>
          </w:tcPr>
          <w:p w14:paraId="6D84647D"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BINOM339</w:t>
            </w:r>
            <w:r w:rsidRPr="00D2755A">
              <w:rPr>
                <w:rFonts w:eastAsia="Calibri" w:cs="Times New Roman"/>
                <w:color w:val="5D7782"/>
                <w:sz w:val="22"/>
                <w:lang w:eastAsia="ru-RU"/>
              </w:rPr>
              <w:t>U3.57I3.5(1)</w:t>
            </w:r>
          </w:p>
        </w:tc>
        <w:tc>
          <w:tcPr>
            <w:tcW w:w="851"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0B10012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000904D2"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57,7/100</w:t>
            </w:r>
          </w:p>
        </w:tc>
        <w:tc>
          <w:tcPr>
            <w:tcW w:w="992"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750AA2FC"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341B8E51"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202F88C7"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5A9EFB7B"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2022789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65785F8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567"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55F61D8E"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6"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5DD8A40E"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5B1A944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25B6ACC0"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70 571,08</w:t>
            </w:r>
          </w:p>
        </w:tc>
      </w:tr>
      <w:tr w:rsidR="00D2755A" w:rsidRPr="00D2755A" w14:paraId="61CCC4F6" w14:textId="77777777" w:rsidTr="00D2755A">
        <w:trPr>
          <w:trHeight w:val="397"/>
        </w:trPr>
        <w:tc>
          <w:tcPr>
            <w:tcW w:w="425" w:type="dxa"/>
            <w:vMerge/>
            <w:tcBorders>
              <w:top w:val="single" w:sz="8" w:space="0" w:color="A6B4B9"/>
              <w:left w:val="single" w:sz="8" w:space="0" w:color="A6B4B9"/>
              <w:bottom w:val="single" w:sz="8" w:space="0" w:color="A6B4B9"/>
              <w:right w:val="single" w:sz="8" w:space="0" w:color="A6B4B9"/>
            </w:tcBorders>
            <w:vAlign w:val="center"/>
            <w:hideMark/>
          </w:tcPr>
          <w:p w14:paraId="7381CA52" w14:textId="77777777" w:rsidR="00D2755A" w:rsidRPr="00D2755A" w:rsidRDefault="00D2755A" w:rsidP="00D2755A">
            <w:pPr>
              <w:spacing w:line="256" w:lineRule="auto"/>
              <w:jc w:val="left"/>
              <w:rPr>
                <w:rFonts w:eastAsia="Calibri" w:cs="Times New Roman"/>
                <w:color w:val="FFFFFF"/>
                <w:sz w:val="22"/>
                <w:lang w:eastAsia="ru-RU"/>
              </w:rPr>
            </w:pPr>
          </w:p>
        </w:tc>
        <w:tc>
          <w:tcPr>
            <w:tcW w:w="3403" w:type="dxa"/>
            <w:tcBorders>
              <w:top w:val="single" w:sz="8" w:space="0" w:color="A6B4B9"/>
              <w:left w:val="single" w:sz="8" w:space="0" w:color="A6B4B9"/>
              <w:bottom w:val="single" w:sz="8" w:space="0" w:color="A6B4B9"/>
              <w:right w:val="single" w:sz="8" w:space="0" w:color="A6B4B9"/>
            </w:tcBorders>
            <w:shd w:val="clear" w:color="auto" w:fill="AECAE7"/>
            <w:tcMar>
              <w:top w:w="30" w:type="dxa"/>
              <w:left w:w="112" w:type="dxa"/>
              <w:bottom w:w="30" w:type="dxa"/>
              <w:right w:w="30" w:type="dxa"/>
            </w:tcMar>
            <w:vAlign w:val="center"/>
            <w:hideMark/>
          </w:tcPr>
          <w:p w14:paraId="553B9104" w14:textId="77777777" w:rsidR="00D2755A" w:rsidRPr="00D2755A" w:rsidRDefault="00D2755A" w:rsidP="00D2755A">
            <w:pPr>
              <w:spacing w:line="240" w:lineRule="auto"/>
              <w:jc w:val="left"/>
              <w:rPr>
                <w:rFonts w:eastAsia="Calibri" w:cs="Times New Roman"/>
                <w:color w:val="5D7782"/>
                <w:sz w:val="22"/>
                <w:lang w:eastAsia="ru-RU"/>
              </w:rPr>
            </w:pPr>
            <w:r w:rsidRPr="00D2755A">
              <w:rPr>
                <w:rFonts w:eastAsia="Calibri" w:cs="Times New Roman"/>
                <w:b/>
                <w:bCs/>
                <w:color w:val="5D7782"/>
                <w:sz w:val="22"/>
                <w:lang w:eastAsia="ru-RU"/>
              </w:rPr>
              <w:t>BINOM339</w:t>
            </w:r>
            <w:r w:rsidRPr="00D2755A">
              <w:rPr>
                <w:rFonts w:eastAsia="Calibri" w:cs="Times New Roman"/>
                <w:color w:val="5D7782"/>
                <w:sz w:val="22"/>
                <w:lang w:eastAsia="ru-RU"/>
              </w:rPr>
              <w:t>U3.220I3.5(1)</w:t>
            </w:r>
          </w:p>
        </w:tc>
        <w:tc>
          <w:tcPr>
            <w:tcW w:w="851"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69372F93"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5 (1)</w:t>
            </w:r>
          </w:p>
        </w:tc>
        <w:tc>
          <w:tcPr>
            <w:tcW w:w="1163"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0529148A"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220/380</w:t>
            </w:r>
          </w:p>
        </w:tc>
        <w:tc>
          <w:tcPr>
            <w:tcW w:w="992"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1405A875"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35"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381C5E6E"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92"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335F783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145"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70933F59"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964"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5BF23F14"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726"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776AC4F1"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567"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56125A3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6"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191BFC2D"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-40+45</w:t>
            </w:r>
          </w:p>
        </w:tc>
        <w:tc>
          <w:tcPr>
            <w:tcW w:w="1134"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61A5F80D"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w:t>
            </w:r>
          </w:p>
        </w:tc>
        <w:tc>
          <w:tcPr>
            <w:tcW w:w="1270" w:type="dxa"/>
            <w:tcBorders>
              <w:top w:val="single" w:sz="8" w:space="0" w:color="A6B4B9"/>
              <w:left w:val="single" w:sz="8" w:space="0" w:color="A6B4B9"/>
              <w:bottom w:val="single" w:sz="8" w:space="0" w:color="A6B4B9"/>
              <w:right w:val="single" w:sz="8" w:space="0" w:color="A6B4B9"/>
            </w:tcBorders>
            <w:shd w:val="clear" w:color="auto" w:fill="AECAE7"/>
            <w:vAlign w:val="center"/>
            <w:hideMark/>
          </w:tcPr>
          <w:p w14:paraId="372A0348" w14:textId="77777777" w:rsidR="00D2755A" w:rsidRPr="00D2755A" w:rsidRDefault="00D2755A" w:rsidP="00D2755A">
            <w:pPr>
              <w:spacing w:line="240" w:lineRule="auto"/>
              <w:jc w:val="center"/>
              <w:rPr>
                <w:rFonts w:eastAsia="Calibri" w:cs="Times New Roman"/>
                <w:color w:val="5D7782"/>
                <w:sz w:val="22"/>
                <w:lang w:eastAsia="ru-RU"/>
              </w:rPr>
            </w:pPr>
            <w:r w:rsidRPr="00D2755A">
              <w:rPr>
                <w:rFonts w:eastAsia="Calibri" w:cs="Times New Roman"/>
                <w:color w:val="5D7782"/>
                <w:sz w:val="22"/>
                <w:lang w:eastAsia="ru-RU"/>
              </w:rPr>
              <w:t>70 571,08</w:t>
            </w:r>
          </w:p>
        </w:tc>
      </w:tr>
    </w:tbl>
    <w:p w14:paraId="07ACE91D" w14:textId="77777777" w:rsidR="00D2755A" w:rsidRPr="00D2755A" w:rsidRDefault="00D2755A" w:rsidP="00D2755A">
      <w:pPr>
        <w:spacing w:line="240" w:lineRule="auto"/>
        <w:jc w:val="left"/>
        <w:rPr>
          <w:rFonts w:eastAsia="Calibri" w:cs="Times New Roman"/>
          <w:color w:val="000000" w:themeColor="text1"/>
          <w:sz w:val="22"/>
          <w:shd w:val="clear" w:color="auto" w:fill="FFFFFF"/>
        </w:rPr>
      </w:pPr>
      <w:r w:rsidRPr="00D2755A">
        <w:rPr>
          <w:rFonts w:eastAsia="Calibri" w:cs="Times New Roman"/>
          <w:color w:val="000000" w:themeColor="text1"/>
          <w:sz w:val="22"/>
          <w:shd w:val="clear" w:color="auto" w:fill="FFFFFF"/>
          <w:vertAlign w:val="superscript"/>
        </w:rPr>
        <w:t>1)</w:t>
      </w:r>
      <w:r w:rsidRPr="00D2755A">
        <w:rPr>
          <w:rFonts w:eastAsia="Calibri" w:cs="Times New Roman"/>
          <w:color w:val="000000" w:themeColor="text1"/>
          <w:sz w:val="22"/>
          <w:shd w:val="clear" w:color="auto" w:fill="FFFFFF"/>
        </w:rPr>
        <w:t xml:space="preserve"> Номинальное значение тока – 5</w:t>
      </w:r>
      <w:proofErr w:type="gramStart"/>
      <w:r w:rsidRPr="00D2755A">
        <w:rPr>
          <w:rFonts w:eastAsia="Calibri" w:cs="Times New Roman"/>
          <w:color w:val="000000" w:themeColor="text1"/>
          <w:sz w:val="22"/>
          <w:shd w:val="clear" w:color="auto" w:fill="FFFFFF"/>
        </w:rPr>
        <w:t xml:space="preserve"> А</w:t>
      </w:r>
      <w:proofErr w:type="gramEnd"/>
      <w:r w:rsidRPr="00D2755A">
        <w:rPr>
          <w:rFonts w:eastAsia="Calibri" w:cs="Times New Roman"/>
          <w:color w:val="000000" w:themeColor="text1"/>
          <w:sz w:val="22"/>
          <w:shd w:val="clear" w:color="auto" w:fill="FFFFFF"/>
        </w:rPr>
        <w:t xml:space="preserve"> или 1 А</w:t>
      </w:r>
      <w:r w:rsidRPr="00D2755A">
        <w:rPr>
          <w:rFonts w:eastAsia="Calibri" w:cs="Times New Roman"/>
          <w:color w:val="000000" w:themeColor="text1"/>
          <w:sz w:val="22"/>
          <w:shd w:val="clear" w:color="auto" w:fill="FFFFFF"/>
          <w:vertAlign w:val="subscript"/>
        </w:rPr>
        <w:t xml:space="preserve">. </w:t>
      </w:r>
      <w:r w:rsidRPr="00D2755A">
        <w:rPr>
          <w:rFonts w:eastAsia="Calibri" w:cs="Times New Roman"/>
          <w:color w:val="000000" w:themeColor="text1"/>
          <w:sz w:val="22"/>
          <w:shd w:val="clear" w:color="auto" w:fill="FFFFFF"/>
          <w:vertAlign w:val="subscript"/>
        </w:rPr>
        <w:tab/>
      </w:r>
      <w:r w:rsidRPr="00D2755A">
        <w:rPr>
          <w:rFonts w:eastAsia="Calibri" w:cs="Times New Roman"/>
          <w:color w:val="000000" w:themeColor="text1"/>
          <w:sz w:val="22"/>
          <w:shd w:val="clear" w:color="auto" w:fill="FFFFFF"/>
          <w:vertAlign w:val="superscript"/>
        </w:rPr>
        <w:t>2)</w:t>
      </w:r>
      <w:r w:rsidRPr="00D2755A">
        <w:rPr>
          <w:rFonts w:eastAsia="Calibri" w:cs="Times New Roman"/>
          <w:color w:val="000000" w:themeColor="text1"/>
          <w:sz w:val="22"/>
          <w:shd w:val="clear" w:color="auto" w:fill="FFFFFF"/>
        </w:rPr>
        <w:t xml:space="preserve"> Номинальное значение напряжения – фазное/линейное</w:t>
      </w:r>
    </w:p>
    <w:p w14:paraId="0F77A58D" w14:textId="77777777" w:rsidR="00D2755A" w:rsidRPr="00D2755A" w:rsidRDefault="00D2755A" w:rsidP="00D2755A">
      <w:pPr>
        <w:spacing w:line="240" w:lineRule="auto"/>
        <w:jc w:val="left"/>
        <w:rPr>
          <w:rFonts w:eastAsia="Calibri" w:cs="Times New Roman"/>
          <w:color w:val="000000" w:themeColor="text1"/>
          <w:sz w:val="22"/>
          <w:shd w:val="clear" w:color="auto" w:fill="FFFFFF"/>
        </w:rPr>
      </w:pPr>
      <w:r w:rsidRPr="00D2755A">
        <w:rPr>
          <w:rFonts w:eastAsia="Calibri" w:cs="Times New Roman"/>
          <w:color w:val="000000" w:themeColor="text1"/>
          <w:sz w:val="22"/>
          <w:shd w:val="clear" w:color="auto" w:fill="FFFFFF"/>
          <w:vertAlign w:val="superscript"/>
        </w:rPr>
        <w:t>3)</w:t>
      </w:r>
      <w:r w:rsidRPr="00D2755A">
        <w:rPr>
          <w:rFonts w:eastAsia="Calibri" w:cs="Times New Roman"/>
          <w:color w:val="000000" w:themeColor="text1"/>
          <w:sz w:val="22"/>
          <w:shd w:val="clear" w:color="auto" w:fill="FFFFFF"/>
        </w:rPr>
        <w:t xml:space="preserve"> Количество дискретных входов ТС </w:t>
      </w:r>
      <w:r w:rsidRPr="00D2755A">
        <w:rPr>
          <w:rFonts w:eastAsia="Calibri" w:cs="Times New Roman"/>
          <w:color w:val="000000" w:themeColor="text1"/>
          <w:sz w:val="22"/>
          <w:shd w:val="clear" w:color="auto" w:fill="FFFFFF"/>
        </w:rPr>
        <w:tab/>
      </w:r>
      <w:r w:rsidRPr="00D2755A">
        <w:rPr>
          <w:rFonts w:eastAsia="Calibri" w:cs="Times New Roman"/>
          <w:color w:val="000000" w:themeColor="text1"/>
          <w:sz w:val="22"/>
          <w:shd w:val="clear" w:color="auto" w:fill="FFFFFF"/>
        </w:rPr>
        <w:tab/>
      </w:r>
      <w:r w:rsidRPr="00D2755A">
        <w:rPr>
          <w:rFonts w:eastAsia="Calibri" w:cs="Times New Roman"/>
          <w:color w:val="000000" w:themeColor="text1"/>
          <w:sz w:val="22"/>
          <w:shd w:val="clear" w:color="auto" w:fill="FFFFFF"/>
          <w:vertAlign w:val="superscript"/>
        </w:rPr>
        <w:t>4)</w:t>
      </w:r>
      <w:r w:rsidRPr="00D2755A">
        <w:rPr>
          <w:rFonts w:eastAsia="Calibri" w:cs="Times New Roman"/>
          <w:color w:val="000000" w:themeColor="text1"/>
          <w:sz w:val="22"/>
          <w:shd w:val="clear" w:color="auto" w:fill="FFFFFF"/>
        </w:rPr>
        <w:t xml:space="preserve"> Количество релейных выходов ТУ</w:t>
      </w:r>
    </w:p>
    <w:p w14:paraId="58D67B6F" w14:textId="77777777" w:rsidR="00E80DAE" w:rsidRDefault="00E80DAE" w:rsidP="009C7EF4">
      <w:pPr>
        <w:rPr>
          <w:rFonts w:eastAsiaTheme="minorEastAsia"/>
        </w:rPr>
      </w:pPr>
    </w:p>
    <w:p w14:paraId="50654075" w14:textId="77777777" w:rsidR="00EF0A32" w:rsidRDefault="00EF0A32" w:rsidP="009C7EF4">
      <w:pPr>
        <w:rPr>
          <w:rFonts w:eastAsiaTheme="minorEastAsia"/>
        </w:rPr>
        <w:sectPr w:rsidR="00EF0A32" w:rsidSect="00843E0F">
          <w:footerReference w:type="default" r:id="rId56"/>
          <w:footerReference w:type="first" r:id="rId57"/>
          <w:pgSz w:w="16838" w:h="11906" w:orient="landscape"/>
          <w:pgMar w:top="1701" w:right="1134" w:bottom="567" w:left="1134" w:header="709" w:footer="709" w:gutter="0"/>
          <w:cols w:space="708"/>
          <w:docGrid w:linePitch="381"/>
        </w:sectPr>
      </w:pPr>
    </w:p>
    <w:p w14:paraId="788A4B59" w14:textId="16627B67" w:rsidR="00043819" w:rsidRDefault="00043819" w:rsidP="00043819">
      <w:pPr>
        <w:spacing w:line="288" w:lineRule="auto"/>
        <w:ind w:firstLine="709"/>
        <w:rPr>
          <w:rFonts w:cs="Times New Roman"/>
          <w:szCs w:val="28"/>
        </w:rPr>
      </w:pPr>
      <w:r>
        <w:rPr>
          <w:rFonts w:cs="Times New Roman"/>
          <w:szCs w:val="28"/>
        </w:rPr>
        <w:lastRenderedPageBreak/>
        <w:t xml:space="preserve">Значение потребляемой мощности, схема подключения к вторичным обмоткам измерительных </w:t>
      </w:r>
      <w:proofErr w:type="gramStart"/>
      <w:r>
        <w:rPr>
          <w:rFonts w:cs="Times New Roman"/>
          <w:szCs w:val="28"/>
        </w:rPr>
        <w:t>ТТ</w:t>
      </w:r>
      <w:proofErr w:type="gramEnd"/>
      <w:r>
        <w:rPr>
          <w:rFonts w:cs="Times New Roman"/>
          <w:szCs w:val="28"/>
        </w:rPr>
        <w:t xml:space="preserve"> и ТН приведены в таблице </w:t>
      </w:r>
      <w:r w:rsidR="002A4F80">
        <w:rPr>
          <w:rFonts w:cs="Times New Roman"/>
          <w:szCs w:val="28"/>
        </w:rPr>
        <w:t>5.</w:t>
      </w:r>
      <w:r>
        <w:rPr>
          <w:rFonts w:cs="Times New Roman"/>
          <w:szCs w:val="28"/>
        </w:rPr>
        <w:t>3</w:t>
      </w:r>
      <w:r w:rsidR="002A4F80">
        <w:rPr>
          <w:rFonts w:cs="Times New Roman"/>
          <w:szCs w:val="28"/>
        </w:rPr>
        <w:t>.</w:t>
      </w:r>
      <w:r>
        <w:rPr>
          <w:rFonts w:cs="Times New Roman"/>
          <w:szCs w:val="28"/>
        </w:rPr>
        <w:t xml:space="preserve"> и на рис. </w:t>
      </w:r>
      <w:r w:rsidR="004C7DDC">
        <w:rPr>
          <w:rFonts w:cs="Times New Roman"/>
          <w:szCs w:val="28"/>
        </w:rPr>
        <w:t>5.1</w:t>
      </w:r>
      <w:r>
        <w:rPr>
          <w:rFonts w:cs="Times New Roman"/>
          <w:szCs w:val="28"/>
        </w:rPr>
        <w:t xml:space="preserve">. </w:t>
      </w:r>
    </w:p>
    <w:p w14:paraId="618F49E4" w14:textId="77777777" w:rsidR="002A4F80" w:rsidRDefault="002A4F80" w:rsidP="00043819">
      <w:pPr>
        <w:spacing w:line="288" w:lineRule="auto"/>
        <w:ind w:firstLine="709"/>
        <w:rPr>
          <w:rFonts w:cs="Times New Roman"/>
          <w:szCs w:val="28"/>
        </w:rPr>
      </w:pPr>
    </w:p>
    <w:p w14:paraId="66CDB3EA" w14:textId="2DA3A743" w:rsidR="00017743" w:rsidRPr="00683984" w:rsidRDefault="00683984" w:rsidP="002A4F80">
      <w:pPr>
        <w:jc w:val="left"/>
        <w:rPr>
          <w:rFonts w:cs="Times New Roman"/>
          <w:szCs w:val="28"/>
        </w:rPr>
      </w:pPr>
      <w:r>
        <w:rPr>
          <w:rFonts w:cs="Times New Roman"/>
          <w:szCs w:val="28"/>
        </w:rPr>
        <w:t xml:space="preserve">Таблица 5.3 </w:t>
      </w:r>
      <w:r w:rsidR="002605CD">
        <w:rPr>
          <w:rFonts w:cs="Times New Roman"/>
          <w:szCs w:val="28"/>
        </w:rPr>
        <w:t>–</w:t>
      </w:r>
      <w:r>
        <w:rPr>
          <w:rFonts w:cs="Times New Roman"/>
          <w:szCs w:val="28"/>
        </w:rPr>
        <w:t xml:space="preserve"> </w:t>
      </w:r>
      <w:r w:rsidR="002605CD">
        <w:rPr>
          <w:rFonts w:cs="Times New Roman"/>
          <w:szCs w:val="28"/>
        </w:rPr>
        <w:t xml:space="preserve">Мощность, потребляемая </w:t>
      </w:r>
      <w:r w:rsidR="005562FC">
        <w:rPr>
          <w:rFonts w:cs="Times New Roman"/>
          <w:szCs w:val="28"/>
        </w:rPr>
        <w:t xml:space="preserve">прибором при номинальных значениях </w:t>
      </w:r>
      <w:r w:rsidR="002A4F80">
        <w:rPr>
          <w:rFonts w:cs="Times New Roman"/>
          <w:szCs w:val="28"/>
        </w:rPr>
        <w:t>тока и напряжения.</w:t>
      </w:r>
    </w:p>
    <w:tbl>
      <w:tblPr>
        <w:tblStyle w:val="a9"/>
        <w:tblW w:w="0" w:type="auto"/>
        <w:tblLook w:val="04A0" w:firstRow="1" w:lastRow="0" w:firstColumn="1" w:lastColumn="0" w:noHBand="0" w:noVBand="1"/>
      </w:tblPr>
      <w:tblGrid>
        <w:gridCol w:w="1568"/>
        <w:gridCol w:w="1710"/>
        <w:gridCol w:w="1483"/>
        <w:gridCol w:w="3123"/>
        <w:gridCol w:w="1744"/>
      </w:tblGrid>
      <w:tr w:rsidR="003C62C6" w14:paraId="52CC6F42" w14:textId="77777777" w:rsidTr="00EE7321">
        <w:trPr>
          <w:trHeight w:val="726"/>
        </w:trPr>
        <w:tc>
          <w:tcPr>
            <w:tcW w:w="1568" w:type="dxa"/>
            <w:vMerge w:val="restart"/>
          </w:tcPr>
          <w:p w14:paraId="218CD3A0" w14:textId="5B6FFA4E" w:rsidR="0071074D" w:rsidRPr="00240B24" w:rsidRDefault="0071074D" w:rsidP="00D068AD">
            <w:pPr>
              <w:jc w:val="center"/>
              <w:rPr>
                <w:rFonts w:eastAsiaTheme="minorEastAsia"/>
                <w:b/>
                <w:bCs/>
                <w:sz w:val="24"/>
                <w:szCs w:val="24"/>
              </w:rPr>
            </w:pPr>
            <w:r w:rsidRPr="00240B24">
              <w:rPr>
                <w:rFonts w:eastAsiaTheme="minorEastAsia"/>
                <w:b/>
                <w:bCs/>
                <w:sz w:val="24"/>
                <w:szCs w:val="24"/>
              </w:rPr>
              <w:t>Входная цепь</w:t>
            </w:r>
          </w:p>
        </w:tc>
        <w:tc>
          <w:tcPr>
            <w:tcW w:w="1710" w:type="dxa"/>
            <w:vMerge w:val="restart"/>
          </w:tcPr>
          <w:p w14:paraId="329F65C3" w14:textId="4C332064" w:rsidR="0071074D" w:rsidRPr="00240B24" w:rsidRDefault="0071074D" w:rsidP="00D068AD">
            <w:pPr>
              <w:jc w:val="center"/>
              <w:rPr>
                <w:rFonts w:eastAsiaTheme="minorEastAsia"/>
                <w:b/>
                <w:bCs/>
                <w:sz w:val="24"/>
                <w:szCs w:val="24"/>
              </w:rPr>
            </w:pPr>
            <w:r w:rsidRPr="00240B24">
              <w:rPr>
                <w:rFonts w:eastAsiaTheme="minorEastAsia"/>
                <w:b/>
                <w:bCs/>
                <w:sz w:val="24"/>
                <w:szCs w:val="24"/>
              </w:rPr>
              <w:t>Номинальное значение</w:t>
            </w:r>
          </w:p>
        </w:tc>
        <w:tc>
          <w:tcPr>
            <w:tcW w:w="4606" w:type="dxa"/>
            <w:gridSpan w:val="2"/>
          </w:tcPr>
          <w:p w14:paraId="280FB781" w14:textId="6B038EAA" w:rsidR="0071074D" w:rsidRPr="00240B24" w:rsidRDefault="0071074D" w:rsidP="00AD0020">
            <w:pPr>
              <w:jc w:val="center"/>
              <w:rPr>
                <w:rFonts w:eastAsiaTheme="minorEastAsia"/>
                <w:b/>
                <w:bCs/>
                <w:sz w:val="24"/>
                <w:szCs w:val="24"/>
              </w:rPr>
            </w:pPr>
            <w:r w:rsidRPr="00240B24">
              <w:rPr>
                <w:rFonts w:eastAsiaTheme="minorEastAsia"/>
                <w:b/>
                <w:bCs/>
                <w:sz w:val="24"/>
                <w:szCs w:val="24"/>
              </w:rPr>
              <w:t>Потребляемая мощность</w:t>
            </w:r>
          </w:p>
        </w:tc>
        <w:tc>
          <w:tcPr>
            <w:tcW w:w="1744" w:type="dxa"/>
            <w:vMerge w:val="restart"/>
          </w:tcPr>
          <w:p w14:paraId="7DFFA0E5" w14:textId="09753DAA" w:rsidR="0071074D" w:rsidRPr="00240B24" w:rsidRDefault="0071074D" w:rsidP="00830F6A">
            <w:pPr>
              <w:jc w:val="center"/>
              <w:rPr>
                <w:rFonts w:eastAsiaTheme="minorEastAsia"/>
                <w:b/>
                <w:bCs/>
                <w:sz w:val="24"/>
                <w:szCs w:val="24"/>
              </w:rPr>
            </w:pPr>
            <w:r w:rsidRPr="00240B24">
              <w:rPr>
                <w:rFonts w:eastAsiaTheme="minorEastAsia"/>
                <w:b/>
                <w:bCs/>
                <w:sz w:val="24"/>
                <w:szCs w:val="24"/>
              </w:rPr>
              <w:t>Характер нагрузки (</w:t>
            </w:r>
            <w:proofErr w:type="spellStart"/>
            <w:r w:rsidRPr="00240B24">
              <w:rPr>
                <w:rFonts w:eastAsiaTheme="minorEastAsia"/>
                <w:b/>
                <w:bCs/>
                <w:sz w:val="24"/>
                <w:szCs w:val="24"/>
              </w:rPr>
              <w:t>справочно</w:t>
            </w:r>
            <w:proofErr w:type="spellEnd"/>
            <w:r w:rsidRPr="00240B24">
              <w:rPr>
                <w:rFonts w:eastAsiaTheme="minorEastAsia"/>
                <w:b/>
                <w:bCs/>
                <w:sz w:val="24"/>
                <w:szCs w:val="24"/>
              </w:rPr>
              <w:t>)</w:t>
            </w:r>
          </w:p>
        </w:tc>
      </w:tr>
      <w:tr w:rsidR="00EE7321" w14:paraId="3CAF15BB" w14:textId="77777777" w:rsidTr="00EE7321">
        <w:trPr>
          <w:trHeight w:val="726"/>
        </w:trPr>
        <w:tc>
          <w:tcPr>
            <w:tcW w:w="1568" w:type="dxa"/>
            <w:vMerge/>
          </w:tcPr>
          <w:p w14:paraId="2B25CB5E" w14:textId="77777777" w:rsidR="00B714FF" w:rsidRPr="00240B24" w:rsidRDefault="00B714FF" w:rsidP="00D068AD">
            <w:pPr>
              <w:jc w:val="center"/>
              <w:rPr>
                <w:rFonts w:eastAsiaTheme="minorEastAsia"/>
                <w:b/>
                <w:bCs/>
                <w:sz w:val="24"/>
                <w:szCs w:val="24"/>
              </w:rPr>
            </w:pPr>
          </w:p>
        </w:tc>
        <w:tc>
          <w:tcPr>
            <w:tcW w:w="1710" w:type="dxa"/>
            <w:vMerge/>
          </w:tcPr>
          <w:p w14:paraId="63F78E2B" w14:textId="77777777" w:rsidR="00B714FF" w:rsidRPr="00240B24" w:rsidRDefault="00B714FF" w:rsidP="00D068AD">
            <w:pPr>
              <w:jc w:val="center"/>
              <w:rPr>
                <w:rFonts w:eastAsiaTheme="minorEastAsia"/>
                <w:b/>
                <w:bCs/>
                <w:sz w:val="24"/>
                <w:szCs w:val="24"/>
              </w:rPr>
            </w:pPr>
          </w:p>
        </w:tc>
        <w:tc>
          <w:tcPr>
            <w:tcW w:w="1483" w:type="dxa"/>
          </w:tcPr>
          <w:p w14:paraId="32344E13" w14:textId="03900EB8" w:rsidR="00B714FF" w:rsidRPr="00240B24" w:rsidRDefault="00BA33E9" w:rsidP="00AD0020">
            <w:pPr>
              <w:jc w:val="center"/>
              <w:rPr>
                <w:rFonts w:eastAsiaTheme="minorEastAsia"/>
                <w:b/>
                <w:bCs/>
                <w:sz w:val="24"/>
                <w:szCs w:val="24"/>
                <w:lang w:val="en-GB"/>
              </w:rPr>
            </w:pPr>
            <w:r w:rsidRPr="00240B24">
              <w:rPr>
                <w:rFonts w:eastAsiaTheme="minorEastAsia"/>
                <w:b/>
                <w:bCs/>
                <w:sz w:val="24"/>
                <w:szCs w:val="24"/>
                <w:lang w:val="en-GB"/>
              </w:rPr>
              <w:t>B</w:t>
            </w:r>
            <w:r w:rsidR="003D1DBA" w:rsidRPr="00240B24">
              <w:rPr>
                <w:rFonts w:eastAsiaTheme="minorEastAsia"/>
                <w:b/>
                <w:bCs/>
                <w:sz w:val="24"/>
                <w:szCs w:val="24"/>
                <w:lang w:val="en-GB"/>
              </w:rPr>
              <w:t>INOM</w:t>
            </w:r>
            <w:r w:rsidRPr="00240B24">
              <w:rPr>
                <w:rFonts w:eastAsiaTheme="minorEastAsia"/>
                <w:b/>
                <w:bCs/>
                <w:sz w:val="24"/>
                <w:szCs w:val="24"/>
                <w:lang w:val="en-GB"/>
              </w:rPr>
              <w:t>334i</w:t>
            </w:r>
          </w:p>
        </w:tc>
        <w:tc>
          <w:tcPr>
            <w:tcW w:w="3123" w:type="dxa"/>
          </w:tcPr>
          <w:p w14:paraId="2B15EA3A" w14:textId="5D84132E" w:rsidR="00B714FF" w:rsidRPr="00240B24" w:rsidRDefault="002B3646" w:rsidP="00AD0020">
            <w:pPr>
              <w:jc w:val="center"/>
              <w:rPr>
                <w:rFonts w:eastAsiaTheme="minorEastAsia"/>
                <w:b/>
                <w:bCs/>
                <w:sz w:val="24"/>
                <w:szCs w:val="24"/>
                <w:lang w:val="en-GB"/>
              </w:rPr>
            </w:pPr>
            <w:r w:rsidRPr="00240B24">
              <w:rPr>
                <w:rFonts w:eastAsiaTheme="minorEastAsia"/>
                <w:b/>
                <w:bCs/>
                <w:sz w:val="24"/>
                <w:szCs w:val="24"/>
                <w:lang w:val="en-GB"/>
              </w:rPr>
              <w:t>BINOM</w:t>
            </w:r>
            <w:r w:rsidR="000A6403" w:rsidRPr="00240B24">
              <w:rPr>
                <w:rFonts w:eastAsiaTheme="minorEastAsia"/>
                <w:b/>
                <w:bCs/>
                <w:sz w:val="24"/>
                <w:szCs w:val="24"/>
                <w:lang w:val="en-GB"/>
              </w:rPr>
              <w:t>335/</w:t>
            </w:r>
            <w:r w:rsidR="003C62C6" w:rsidRPr="00240B24">
              <w:rPr>
                <w:rFonts w:eastAsiaTheme="minorEastAsia"/>
                <w:b/>
                <w:bCs/>
                <w:sz w:val="24"/>
                <w:szCs w:val="24"/>
                <w:lang w:val="en-GB"/>
              </w:rPr>
              <w:t>336/</w:t>
            </w:r>
            <w:r w:rsidR="00E408AA" w:rsidRPr="00240B24">
              <w:rPr>
                <w:rFonts w:eastAsiaTheme="minorEastAsia"/>
                <w:b/>
                <w:bCs/>
                <w:sz w:val="24"/>
                <w:szCs w:val="24"/>
                <w:lang w:val="en-GB"/>
              </w:rPr>
              <w:t>337/</w:t>
            </w:r>
            <w:r w:rsidR="008C3784" w:rsidRPr="00240B24">
              <w:rPr>
                <w:rFonts w:eastAsiaTheme="minorEastAsia"/>
                <w:b/>
                <w:bCs/>
                <w:sz w:val="24"/>
                <w:szCs w:val="24"/>
                <w:lang w:val="en-GB"/>
              </w:rPr>
              <w:t>338/</w:t>
            </w:r>
            <w:r w:rsidR="00240B24" w:rsidRPr="00240B24">
              <w:rPr>
                <w:rFonts w:eastAsiaTheme="minorEastAsia"/>
                <w:b/>
                <w:bCs/>
                <w:sz w:val="24"/>
                <w:szCs w:val="24"/>
                <w:lang w:val="en-GB"/>
              </w:rPr>
              <w:t>339</w:t>
            </w:r>
          </w:p>
        </w:tc>
        <w:tc>
          <w:tcPr>
            <w:tcW w:w="1744" w:type="dxa"/>
            <w:vMerge/>
          </w:tcPr>
          <w:p w14:paraId="02C78E69" w14:textId="77777777" w:rsidR="00B714FF" w:rsidRPr="00830F6A" w:rsidRDefault="00B714FF" w:rsidP="00830F6A">
            <w:pPr>
              <w:jc w:val="center"/>
              <w:rPr>
                <w:rFonts w:eastAsiaTheme="minorEastAsia"/>
                <w:b/>
                <w:bCs/>
              </w:rPr>
            </w:pPr>
          </w:p>
        </w:tc>
      </w:tr>
      <w:tr w:rsidR="00EE7321" w14:paraId="5A1BEBBA" w14:textId="77777777" w:rsidTr="00EE7321">
        <w:tc>
          <w:tcPr>
            <w:tcW w:w="1568" w:type="dxa"/>
          </w:tcPr>
          <w:p w14:paraId="07D5152A" w14:textId="02A283A6" w:rsidR="00AF5252" w:rsidRPr="00EE7321" w:rsidRDefault="00AF5252" w:rsidP="009C7EF4">
            <w:pPr>
              <w:rPr>
                <w:rFonts w:eastAsiaTheme="minorEastAsia"/>
                <w:sz w:val="24"/>
                <w:szCs w:val="24"/>
              </w:rPr>
            </w:pPr>
            <w:r w:rsidRPr="00EE7321">
              <w:rPr>
                <w:rFonts w:eastAsiaTheme="minorEastAsia"/>
                <w:sz w:val="24"/>
                <w:szCs w:val="24"/>
              </w:rPr>
              <w:t>Ток</w:t>
            </w:r>
          </w:p>
        </w:tc>
        <w:tc>
          <w:tcPr>
            <w:tcW w:w="1710" w:type="dxa"/>
          </w:tcPr>
          <w:p w14:paraId="1499AC1A" w14:textId="324E05B2" w:rsidR="00AF5252" w:rsidRPr="00EE7321" w:rsidRDefault="00AF5252" w:rsidP="00274730">
            <w:pPr>
              <w:jc w:val="center"/>
              <w:rPr>
                <w:rFonts w:eastAsiaTheme="minorEastAsia"/>
                <w:sz w:val="24"/>
                <w:szCs w:val="24"/>
              </w:rPr>
            </w:pPr>
            <w:r w:rsidRPr="00EE7321">
              <w:rPr>
                <w:rFonts w:eastAsiaTheme="minorEastAsia"/>
                <w:sz w:val="24"/>
                <w:szCs w:val="24"/>
              </w:rPr>
              <w:t>5</w:t>
            </w:r>
            <w:proofErr w:type="gramStart"/>
            <w:r w:rsidRPr="00EE7321">
              <w:rPr>
                <w:rFonts w:eastAsiaTheme="minorEastAsia"/>
                <w:sz w:val="24"/>
                <w:szCs w:val="24"/>
              </w:rPr>
              <w:t xml:space="preserve"> А</w:t>
            </w:r>
            <w:proofErr w:type="gramEnd"/>
          </w:p>
        </w:tc>
        <w:tc>
          <w:tcPr>
            <w:tcW w:w="1483" w:type="dxa"/>
          </w:tcPr>
          <w:p w14:paraId="7D6B2F4E" w14:textId="7374482D" w:rsidR="00AF5252" w:rsidRPr="00EE7321" w:rsidRDefault="00890E9C" w:rsidP="00EE7321">
            <w:pPr>
              <w:jc w:val="center"/>
              <w:rPr>
                <w:rFonts w:eastAsiaTheme="minorEastAsia"/>
                <w:sz w:val="24"/>
                <w:szCs w:val="24"/>
              </w:rPr>
            </w:pPr>
            <w:r w:rsidRPr="00EE7321">
              <w:rPr>
                <w:rFonts w:eastAsiaTheme="minorEastAsia"/>
                <w:sz w:val="24"/>
                <w:szCs w:val="24"/>
                <w:lang w:val="en-GB"/>
              </w:rPr>
              <w:t xml:space="preserve">0,1 </w:t>
            </w:r>
            <w:r w:rsidR="00037405" w:rsidRPr="00EE7321">
              <w:rPr>
                <w:sz w:val="24"/>
                <w:szCs w:val="24"/>
              </w:rPr>
              <w:t>В·А</w:t>
            </w:r>
          </w:p>
        </w:tc>
        <w:tc>
          <w:tcPr>
            <w:tcW w:w="3123" w:type="dxa"/>
          </w:tcPr>
          <w:p w14:paraId="666C0BA1" w14:textId="731282E8" w:rsidR="00AF5252" w:rsidRPr="00EE7321" w:rsidRDefault="001232D2" w:rsidP="00EE7321">
            <w:pPr>
              <w:jc w:val="center"/>
              <w:rPr>
                <w:rFonts w:eastAsiaTheme="minorEastAsia"/>
                <w:sz w:val="24"/>
                <w:szCs w:val="24"/>
              </w:rPr>
            </w:pPr>
            <w:r w:rsidRPr="00EE7321">
              <w:rPr>
                <w:rFonts w:eastAsiaTheme="minorEastAsia"/>
                <w:sz w:val="24"/>
                <w:szCs w:val="24"/>
              </w:rPr>
              <w:t>0,05</w:t>
            </w:r>
            <w:proofErr w:type="gramStart"/>
            <w:r w:rsidRPr="00EE7321">
              <w:rPr>
                <w:rFonts w:eastAsiaTheme="minorEastAsia"/>
                <w:sz w:val="24"/>
                <w:szCs w:val="24"/>
              </w:rPr>
              <w:t xml:space="preserve"> </w:t>
            </w:r>
            <w:r w:rsidRPr="00EE7321">
              <w:rPr>
                <w:sz w:val="24"/>
                <w:szCs w:val="24"/>
              </w:rPr>
              <w:t>В</w:t>
            </w:r>
            <w:proofErr w:type="gramEnd"/>
            <w:r w:rsidRPr="00EE7321">
              <w:rPr>
                <w:sz w:val="24"/>
                <w:szCs w:val="24"/>
              </w:rPr>
              <w:t>·А</w:t>
            </w:r>
          </w:p>
        </w:tc>
        <w:tc>
          <w:tcPr>
            <w:tcW w:w="1744" w:type="dxa"/>
          </w:tcPr>
          <w:p w14:paraId="5A070371" w14:textId="332ACC3E" w:rsidR="00AF5252" w:rsidRPr="00EE7321" w:rsidRDefault="00EE7321" w:rsidP="00EE7321">
            <w:pPr>
              <w:jc w:val="center"/>
              <w:rPr>
                <w:rFonts w:eastAsiaTheme="minorEastAsia"/>
                <w:sz w:val="24"/>
                <w:szCs w:val="24"/>
              </w:rPr>
            </w:pPr>
            <w:r w:rsidRPr="00EE7321">
              <w:rPr>
                <w:rFonts w:eastAsiaTheme="minorEastAsia"/>
                <w:sz w:val="24"/>
                <w:szCs w:val="24"/>
              </w:rPr>
              <w:t>Индуктивная</w:t>
            </w:r>
          </w:p>
        </w:tc>
      </w:tr>
      <w:tr w:rsidR="00EE7321" w14:paraId="6FF16030" w14:textId="77777777" w:rsidTr="00EE7321">
        <w:tc>
          <w:tcPr>
            <w:tcW w:w="1568" w:type="dxa"/>
          </w:tcPr>
          <w:p w14:paraId="7C2F2B10" w14:textId="3CAAFA37" w:rsidR="00B714FF" w:rsidRPr="00EE7321" w:rsidRDefault="00B714FF" w:rsidP="009C7EF4">
            <w:pPr>
              <w:rPr>
                <w:rFonts w:eastAsiaTheme="minorEastAsia"/>
                <w:sz w:val="24"/>
                <w:szCs w:val="24"/>
              </w:rPr>
            </w:pPr>
            <w:r w:rsidRPr="00EE7321">
              <w:rPr>
                <w:rFonts w:eastAsiaTheme="minorEastAsia"/>
                <w:sz w:val="24"/>
                <w:szCs w:val="24"/>
              </w:rPr>
              <w:t>Ток</w:t>
            </w:r>
          </w:p>
        </w:tc>
        <w:tc>
          <w:tcPr>
            <w:tcW w:w="1710" w:type="dxa"/>
          </w:tcPr>
          <w:p w14:paraId="3894059D" w14:textId="763D48AA" w:rsidR="00B714FF" w:rsidRPr="00EE7321" w:rsidRDefault="00B714FF" w:rsidP="00274730">
            <w:pPr>
              <w:jc w:val="center"/>
              <w:rPr>
                <w:rFonts w:eastAsiaTheme="minorEastAsia"/>
                <w:sz w:val="24"/>
                <w:szCs w:val="24"/>
              </w:rPr>
            </w:pPr>
            <w:r w:rsidRPr="00EE7321">
              <w:rPr>
                <w:rFonts w:eastAsiaTheme="minorEastAsia"/>
                <w:sz w:val="24"/>
                <w:szCs w:val="24"/>
              </w:rPr>
              <w:t>1</w:t>
            </w:r>
            <w:proofErr w:type="gramStart"/>
            <w:r w:rsidRPr="00EE7321">
              <w:rPr>
                <w:rFonts w:eastAsiaTheme="minorEastAsia"/>
                <w:sz w:val="24"/>
                <w:szCs w:val="24"/>
              </w:rPr>
              <w:t xml:space="preserve"> А</w:t>
            </w:r>
            <w:proofErr w:type="gramEnd"/>
          </w:p>
        </w:tc>
        <w:tc>
          <w:tcPr>
            <w:tcW w:w="1483" w:type="dxa"/>
          </w:tcPr>
          <w:p w14:paraId="0425BDC0" w14:textId="5312D587" w:rsidR="00B714FF" w:rsidRPr="00EE7321" w:rsidRDefault="00FA7164" w:rsidP="00EE7321">
            <w:pPr>
              <w:jc w:val="center"/>
              <w:rPr>
                <w:rFonts w:eastAsiaTheme="minorEastAsia"/>
                <w:sz w:val="24"/>
                <w:szCs w:val="24"/>
              </w:rPr>
            </w:pPr>
            <w:r w:rsidRPr="00EE7321">
              <w:rPr>
                <w:rFonts w:eastAsiaTheme="minorEastAsia"/>
                <w:sz w:val="24"/>
                <w:szCs w:val="24"/>
              </w:rPr>
              <w:t>0,1</w:t>
            </w:r>
            <w:proofErr w:type="gramStart"/>
            <w:r w:rsidRPr="00EE7321">
              <w:rPr>
                <w:rFonts w:eastAsiaTheme="minorEastAsia"/>
                <w:sz w:val="24"/>
                <w:szCs w:val="24"/>
              </w:rPr>
              <w:t xml:space="preserve"> </w:t>
            </w:r>
            <w:r w:rsidRPr="00EE7321">
              <w:rPr>
                <w:sz w:val="24"/>
                <w:szCs w:val="24"/>
              </w:rPr>
              <w:t>В</w:t>
            </w:r>
            <w:proofErr w:type="gramEnd"/>
            <w:r w:rsidRPr="00EE7321">
              <w:rPr>
                <w:sz w:val="24"/>
                <w:szCs w:val="24"/>
              </w:rPr>
              <w:t>·А</w:t>
            </w:r>
          </w:p>
        </w:tc>
        <w:tc>
          <w:tcPr>
            <w:tcW w:w="3123" w:type="dxa"/>
          </w:tcPr>
          <w:p w14:paraId="21A83B2B" w14:textId="6A8F7379" w:rsidR="00B714FF" w:rsidRPr="00EE7321" w:rsidRDefault="00045301" w:rsidP="00EE7321">
            <w:pPr>
              <w:jc w:val="center"/>
              <w:rPr>
                <w:rFonts w:eastAsiaTheme="minorEastAsia"/>
                <w:sz w:val="24"/>
                <w:szCs w:val="24"/>
              </w:rPr>
            </w:pPr>
            <w:r w:rsidRPr="00EE7321">
              <w:rPr>
                <w:rFonts w:eastAsiaTheme="minorEastAsia"/>
                <w:sz w:val="24"/>
                <w:szCs w:val="24"/>
              </w:rPr>
              <w:t>0,01</w:t>
            </w:r>
            <w:proofErr w:type="gramStart"/>
            <w:r w:rsidRPr="00EE7321">
              <w:rPr>
                <w:rFonts w:eastAsiaTheme="minorEastAsia"/>
                <w:sz w:val="24"/>
                <w:szCs w:val="24"/>
              </w:rPr>
              <w:t xml:space="preserve"> </w:t>
            </w:r>
            <w:r w:rsidRPr="00EE7321">
              <w:rPr>
                <w:sz w:val="24"/>
                <w:szCs w:val="24"/>
              </w:rPr>
              <w:t>В</w:t>
            </w:r>
            <w:proofErr w:type="gramEnd"/>
            <w:r w:rsidRPr="00EE7321">
              <w:rPr>
                <w:sz w:val="24"/>
                <w:szCs w:val="24"/>
              </w:rPr>
              <w:t>·А</w:t>
            </w:r>
          </w:p>
        </w:tc>
        <w:tc>
          <w:tcPr>
            <w:tcW w:w="1744" w:type="dxa"/>
          </w:tcPr>
          <w:p w14:paraId="4DF2A003" w14:textId="397D79B9" w:rsidR="00B714FF" w:rsidRPr="00EE7321" w:rsidRDefault="00EE7321" w:rsidP="00EE7321">
            <w:pPr>
              <w:jc w:val="center"/>
              <w:rPr>
                <w:rFonts w:eastAsiaTheme="minorEastAsia"/>
                <w:sz w:val="24"/>
                <w:szCs w:val="24"/>
              </w:rPr>
            </w:pPr>
            <w:r>
              <w:rPr>
                <w:rFonts w:eastAsiaTheme="minorEastAsia"/>
                <w:sz w:val="24"/>
                <w:szCs w:val="24"/>
              </w:rPr>
              <w:t>Индуктивная</w:t>
            </w:r>
          </w:p>
        </w:tc>
      </w:tr>
      <w:tr w:rsidR="00EE7321" w14:paraId="2FB8273F" w14:textId="77777777" w:rsidTr="00EE7321">
        <w:tc>
          <w:tcPr>
            <w:tcW w:w="1568" w:type="dxa"/>
          </w:tcPr>
          <w:p w14:paraId="1A040E1F" w14:textId="0643642A" w:rsidR="00EE7321" w:rsidRPr="00EE7321" w:rsidRDefault="00EE7321" w:rsidP="009C7EF4">
            <w:pPr>
              <w:rPr>
                <w:rFonts w:eastAsiaTheme="minorEastAsia"/>
                <w:sz w:val="24"/>
                <w:szCs w:val="24"/>
              </w:rPr>
            </w:pPr>
            <w:r w:rsidRPr="00EE7321">
              <w:rPr>
                <w:rFonts w:eastAsiaTheme="minorEastAsia"/>
                <w:sz w:val="24"/>
                <w:szCs w:val="24"/>
              </w:rPr>
              <w:t>Напряжение</w:t>
            </w:r>
          </w:p>
        </w:tc>
        <w:tc>
          <w:tcPr>
            <w:tcW w:w="1710" w:type="dxa"/>
          </w:tcPr>
          <w:p w14:paraId="289E7854" w14:textId="3DBF4667" w:rsidR="00EE7321" w:rsidRPr="00EE7321" w:rsidRDefault="00EE7321" w:rsidP="001D0C73">
            <w:pPr>
              <w:jc w:val="center"/>
              <w:rPr>
                <w:rFonts w:eastAsiaTheme="minorEastAsia"/>
                <w:sz w:val="24"/>
                <w:szCs w:val="24"/>
              </w:rPr>
            </w:pPr>
            <w:r w:rsidRPr="00EE7321">
              <w:rPr>
                <w:rFonts w:eastAsiaTheme="minorEastAsia"/>
                <w:sz w:val="24"/>
                <w:szCs w:val="24"/>
              </w:rPr>
              <w:t>57,7</w:t>
            </w:r>
            <w:r w:rsidRPr="00EE7321">
              <w:rPr>
                <w:rFonts w:eastAsiaTheme="minorEastAsia"/>
                <w:sz w:val="24"/>
                <w:szCs w:val="24"/>
                <w:lang w:val="en-GB"/>
              </w:rPr>
              <w:t>/100</w:t>
            </w:r>
            <w:proofErr w:type="gramStart"/>
            <w:r w:rsidRPr="00EE7321">
              <w:rPr>
                <w:rFonts w:eastAsiaTheme="minorEastAsia"/>
                <w:sz w:val="24"/>
                <w:szCs w:val="24"/>
                <w:lang w:val="en-GB"/>
              </w:rPr>
              <w:t xml:space="preserve"> </w:t>
            </w:r>
            <w:r w:rsidRPr="00EE7321">
              <w:rPr>
                <w:rFonts w:eastAsiaTheme="minorEastAsia"/>
                <w:sz w:val="24"/>
                <w:szCs w:val="24"/>
              </w:rPr>
              <w:t>В</w:t>
            </w:r>
            <w:proofErr w:type="gramEnd"/>
          </w:p>
        </w:tc>
        <w:tc>
          <w:tcPr>
            <w:tcW w:w="1483" w:type="dxa"/>
          </w:tcPr>
          <w:p w14:paraId="143FB8EA" w14:textId="395C0C6A" w:rsidR="00EE7321" w:rsidRPr="00EE7321" w:rsidRDefault="00EE7321" w:rsidP="00EE7321">
            <w:pPr>
              <w:jc w:val="center"/>
              <w:rPr>
                <w:rFonts w:eastAsiaTheme="minorEastAsia"/>
                <w:sz w:val="24"/>
                <w:szCs w:val="24"/>
              </w:rPr>
            </w:pPr>
            <w:r w:rsidRPr="00EE7321">
              <w:rPr>
                <w:rFonts w:eastAsiaTheme="minorEastAsia"/>
                <w:sz w:val="24"/>
                <w:szCs w:val="24"/>
              </w:rPr>
              <w:t>0,05 Вт</w:t>
            </w:r>
          </w:p>
        </w:tc>
        <w:tc>
          <w:tcPr>
            <w:tcW w:w="3123" w:type="dxa"/>
          </w:tcPr>
          <w:p w14:paraId="627B09C7" w14:textId="02E822D8" w:rsidR="00EE7321" w:rsidRPr="00EE7321" w:rsidRDefault="00EE7321" w:rsidP="00EE7321">
            <w:pPr>
              <w:jc w:val="center"/>
              <w:rPr>
                <w:rFonts w:eastAsiaTheme="minorEastAsia"/>
                <w:sz w:val="24"/>
                <w:szCs w:val="24"/>
              </w:rPr>
            </w:pPr>
            <w:r w:rsidRPr="00EE7321">
              <w:rPr>
                <w:rFonts w:eastAsiaTheme="minorEastAsia"/>
                <w:sz w:val="24"/>
                <w:szCs w:val="24"/>
              </w:rPr>
              <w:t>0,02 Вт</w:t>
            </w:r>
          </w:p>
        </w:tc>
        <w:tc>
          <w:tcPr>
            <w:tcW w:w="1744" w:type="dxa"/>
            <w:vMerge w:val="restart"/>
            <w:vAlign w:val="center"/>
          </w:tcPr>
          <w:p w14:paraId="2532FA46" w14:textId="49FD78F7" w:rsidR="00EE7321" w:rsidRPr="00EE7321" w:rsidRDefault="00EE7321" w:rsidP="00EE7321">
            <w:pPr>
              <w:jc w:val="center"/>
              <w:rPr>
                <w:rFonts w:eastAsiaTheme="minorEastAsia"/>
                <w:sz w:val="24"/>
                <w:szCs w:val="24"/>
              </w:rPr>
            </w:pPr>
            <w:r>
              <w:rPr>
                <w:rFonts w:eastAsiaTheme="minorEastAsia"/>
                <w:sz w:val="24"/>
                <w:szCs w:val="24"/>
              </w:rPr>
              <w:t>Активная</w:t>
            </w:r>
          </w:p>
        </w:tc>
      </w:tr>
      <w:tr w:rsidR="00EE7321" w14:paraId="3845C769" w14:textId="77777777" w:rsidTr="00EE7321">
        <w:tc>
          <w:tcPr>
            <w:tcW w:w="1568" w:type="dxa"/>
          </w:tcPr>
          <w:p w14:paraId="46C6713B" w14:textId="67F6169F" w:rsidR="00EE7321" w:rsidRPr="00EE7321" w:rsidRDefault="00EE7321" w:rsidP="009C7EF4">
            <w:pPr>
              <w:rPr>
                <w:rFonts w:eastAsiaTheme="minorEastAsia"/>
                <w:sz w:val="24"/>
                <w:szCs w:val="24"/>
              </w:rPr>
            </w:pPr>
            <w:r w:rsidRPr="00EE7321">
              <w:rPr>
                <w:rFonts w:eastAsiaTheme="minorEastAsia"/>
                <w:sz w:val="24"/>
                <w:szCs w:val="24"/>
              </w:rPr>
              <w:t>Напряжение</w:t>
            </w:r>
          </w:p>
        </w:tc>
        <w:tc>
          <w:tcPr>
            <w:tcW w:w="1710" w:type="dxa"/>
          </w:tcPr>
          <w:p w14:paraId="45F2BA00" w14:textId="59AE461E" w:rsidR="00EE7321" w:rsidRPr="00EE7321" w:rsidRDefault="00EE7321" w:rsidP="001D0C73">
            <w:pPr>
              <w:jc w:val="center"/>
              <w:rPr>
                <w:rFonts w:eastAsiaTheme="minorEastAsia"/>
                <w:sz w:val="24"/>
                <w:szCs w:val="24"/>
              </w:rPr>
            </w:pPr>
            <w:r w:rsidRPr="00EE7321">
              <w:rPr>
                <w:rFonts w:eastAsiaTheme="minorEastAsia"/>
                <w:sz w:val="24"/>
                <w:szCs w:val="24"/>
              </w:rPr>
              <w:t>220</w:t>
            </w:r>
            <w:r w:rsidRPr="00EE7321">
              <w:rPr>
                <w:rFonts w:eastAsiaTheme="minorEastAsia"/>
                <w:sz w:val="24"/>
                <w:szCs w:val="24"/>
                <w:lang w:val="en-GB"/>
              </w:rPr>
              <w:t>/380</w:t>
            </w:r>
            <w:proofErr w:type="gramStart"/>
            <w:r w:rsidRPr="00EE7321">
              <w:rPr>
                <w:rFonts w:eastAsiaTheme="minorEastAsia"/>
                <w:sz w:val="24"/>
                <w:szCs w:val="24"/>
              </w:rPr>
              <w:t xml:space="preserve"> В</w:t>
            </w:r>
            <w:proofErr w:type="gramEnd"/>
          </w:p>
        </w:tc>
        <w:tc>
          <w:tcPr>
            <w:tcW w:w="1483" w:type="dxa"/>
          </w:tcPr>
          <w:p w14:paraId="4388ADA5" w14:textId="7321A7FC" w:rsidR="00EE7321" w:rsidRPr="00EE7321" w:rsidRDefault="00EE7321" w:rsidP="00EE7321">
            <w:pPr>
              <w:jc w:val="center"/>
              <w:rPr>
                <w:rFonts w:eastAsiaTheme="minorEastAsia"/>
                <w:sz w:val="24"/>
                <w:szCs w:val="24"/>
              </w:rPr>
            </w:pPr>
            <w:r w:rsidRPr="00EE7321">
              <w:rPr>
                <w:rFonts w:eastAsiaTheme="minorEastAsia"/>
                <w:sz w:val="24"/>
                <w:szCs w:val="24"/>
              </w:rPr>
              <w:t>0,085 Вт</w:t>
            </w:r>
          </w:p>
        </w:tc>
        <w:tc>
          <w:tcPr>
            <w:tcW w:w="3123" w:type="dxa"/>
          </w:tcPr>
          <w:p w14:paraId="0BD67C7A" w14:textId="7C08AF44" w:rsidR="00EE7321" w:rsidRPr="00EE7321" w:rsidRDefault="00EE7321" w:rsidP="00EE7321">
            <w:pPr>
              <w:jc w:val="center"/>
              <w:rPr>
                <w:rFonts w:eastAsiaTheme="minorEastAsia"/>
                <w:sz w:val="24"/>
                <w:szCs w:val="24"/>
              </w:rPr>
            </w:pPr>
            <w:r w:rsidRPr="00EE7321">
              <w:rPr>
                <w:rFonts w:eastAsiaTheme="minorEastAsia"/>
                <w:sz w:val="24"/>
                <w:szCs w:val="24"/>
              </w:rPr>
              <w:t>0,1 Вт</w:t>
            </w:r>
          </w:p>
        </w:tc>
        <w:tc>
          <w:tcPr>
            <w:tcW w:w="1744" w:type="dxa"/>
            <w:vMerge/>
          </w:tcPr>
          <w:p w14:paraId="3E720C11" w14:textId="77777777" w:rsidR="00EE7321" w:rsidRPr="00EE7321" w:rsidRDefault="00EE7321" w:rsidP="00EE7321">
            <w:pPr>
              <w:jc w:val="center"/>
              <w:rPr>
                <w:rFonts w:eastAsiaTheme="minorEastAsia"/>
                <w:sz w:val="24"/>
                <w:szCs w:val="24"/>
              </w:rPr>
            </w:pPr>
          </w:p>
        </w:tc>
      </w:tr>
    </w:tbl>
    <w:p w14:paraId="054BEF3B" w14:textId="77777777" w:rsidR="007E5DF4" w:rsidRDefault="007E5DF4" w:rsidP="009C7EF4">
      <w:pPr>
        <w:rPr>
          <w:rFonts w:eastAsiaTheme="minorEastAsia"/>
        </w:rPr>
      </w:pPr>
    </w:p>
    <w:p w14:paraId="6A6B665D" w14:textId="77777777" w:rsidR="00CD64F9" w:rsidRDefault="00CD64F9" w:rsidP="00CD64F9">
      <w:pPr>
        <w:jc w:val="center"/>
        <w:rPr>
          <w:sz w:val="22"/>
        </w:rPr>
      </w:pPr>
      <w:r>
        <w:rPr>
          <w:rFonts w:ascii="Calibri" w:eastAsia="Calibri" w:hAnsi="Calibri" w:cs="Times New Roman"/>
          <w:sz w:val="22"/>
        </w:rPr>
        <w:object w:dxaOrig="6600" w:dyaOrig="4320" w14:anchorId="65398335">
          <v:shape id="_x0000_i1025" type="#_x0000_t75" style="width:330pt;height:3in" o:ole="">
            <v:imagedata r:id="rId58" o:title=""/>
          </v:shape>
          <o:OLEObject Type="Embed" ProgID="PBrush" ShapeID="_x0000_i1025" DrawAspect="Content" ObjectID="_1831559698" r:id="rId59"/>
        </w:object>
      </w:r>
    </w:p>
    <w:p w14:paraId="3542DD05" w14:textId="537A8E4B" w:rsidR="00CD64F9" w:rsidRPr="00BA6BB8" w:rsidRDefault="00CD64F9" w:rsidP="00CD64F9">
      <w:pPr>
        <w:jc w:val="center"/>
        <w:rPr>
          <w:rFonts w:cs="Times New Roman"/>
          <w:szCs w:val="28"/>
        </w:rPr>
      </w:pPr>
      <w:r w:rsidRPr="00BA6BB8">
        <w:rPr>
          <w:rFonts w:cs="Times New Roman"/>
          <w:szCs w:val="28"/>
        </w:rPr>
        <w:t xml:space="preserve">Рис. </w:t>
      </w:r>
      <w:r w:rsidR="00BA6BB8">
        <w:rPr>
          <w:rFonts w:cs="Times New Roman"/>
          <w:szCs w:val="28"/>
        </w:rPr>
        <w:t>5.1.</w:t>
      </w:r>
      <w:r w:rsidRPr="00BA6BB8">
        <w:rPr>
          <w:rFonts w:cs="Times New Roman"/>
          <w:szCs w:val="28"/>
        </w:rPr>
        <w:t xml:space="preserve"> </w:t>
      </w:r>
      <w:r w:rsidR="009E19A2">
        <w:rPr>
          <w:rFonts w:cs="Times New Roman"/>
          <w:szCs w:val="28"/>
        </w:rPr>
        <w:t>–</w:t>
      </w:r>
      <w:r w:rsidRPr="00BA6BB8">
        <w:rPr>
          <w:rFonts w:cs="Times New Roman"/>
          <w:szCs w:val="28"/>
        </w:rPr>
        <w:t xml:space="preserve"> Схема подключения приборов BINOM3 к вторичным обмоткам </w:t>
      </w:r>
      <w:proofErr w:type="gramStart"/>
      <w:r w:rsidRPr="00BA6BB8">
        <w:rPr>
          <w:rFonts w:cs="Times New Roman"/>
          <w:szCs w:val="28"/>
        </w:rPr>
        <w:t>ТТ</w:t>
      </w:r>
      <w:proofErr w:type="gramEnd"/>
      <w:r w:rsidRPr="00BA6BB8">
        <w:rPr>
          <w:rFonts w:cs="Times New Roman"/>
          <w:szCs w:val="28"/>
        </w:rPr>
        <w:t xml:space="preserve"> и ТН</w:t>
      </w:r>
    </w:p>
    <w:p w14:paraId="6125DD7C" w14:textId="155D7F7E" w:rsidR="00CD64F9" w:rsidRDefault="00CD64F9" w:rsidP="00CD64F9">
      <w:pPr>
        <w:spacing w:line="312" w:lineRule="auto"/>
        <w:ind w:firstLine="709"/>
        <w:rPr>
          <w:rFonts w:cs="Times New Roman"/>
          <w:szCs w:val="28"/>
        </w:rPr>
      </w:pPr>
      <w:r>
        <w:rPr>
          <w:rFonts w:cs="Times New Roman"/>
          <w:szCs w:val="28"/>
        </w:rPr>
        <w:t xml:space="preserve">Перечень </w:t>
      </w:r>
      <w:proofErr w:type="gramStart"/>
      <w:r>
        <w:rPr>
          <w:rFonts w:cs="Times New Roman"/>
          <w:szCs w:val="28"/>
        </w:rPr>
        <w:t>нормируемых</w:t>
      </w:r>
      <w:proofErr w:type="gramEnd"/>
      <w:r>
        <w:rPr>
          <w:rFonts w:cs="Times New Roman"/>
          <w:szCs w:val="28"/>
        </w:rPr>
        <w:t xml:space="preserve"> ПКЭ, вычисляемых приборами </w:t>
      </w:r>
      <w:r>
        <w:rPr>
          <w:rFonts w:cs="Times New Roman"/>
          <w:szCs w:val="28"/>
          <w:lang w:val="en-US"/>
        </w:rPr>
        <w:t>BINOM</w:t>
      </w:r>
      <w:r>
        <w:rPr>
          <w:rFonts w:cs="Times New Roman"/>
          <w:szCs w:val="28"/>
        </w:rPr>
        <w:t xml:space="preserve">3, приведен в таблице </w:t>
      </w:r>
      <w:r w:rsidR="004D63A3">
        <w:rPr>
          <w:rFonts w:cs="Times New Roman"/>
          <w:szCs w:val="28"/>
        </w:rPr>
        <w:t>5.</w:t>
      </w:r>
      <w:r w:rsidR="00FD4357">
        <w:rPr>
          <w:rFonts w:cs="Times New Roman"/>
          <w:szCs w:val="28"/>
        </w:rPr>
        <w:t>4</w:t>
      </w:r>
      <w:r>
        <w:rPr>
          <w:rFonts w:cs="Times New Roman"/>
          <w:szCs w:val="28"/>
        </w:rPr>
        <w:t>.</w:t>
      </w:r>
    </w:p>
    <w:p w14:paraId="3C9D651D" w14:textId="77777777" w:rsidR="00017743" w:rsidRDefault="00017743" w:rsidP="009C7EF4">
      <w:pPr>
        <w:rPr>
          <w:rFonts w:eastAsiaTheme="minorEastAsia"/>
        </w:rPr>
      </w:pPr>
    </w:p>
    <w:p w14:paraId="2275FC5D" w14:textId="77777777" w:rsidR="00017743" w:rsidRDefault="00017743" w:rsidP="009C7EF4">
      <w:pPr>
        <w:rPr>
          <w:rFonts w:eastAsiaTheme="minorEastAsia"/>
        </w:rPr>
      </w:pPr>
    </w:p>
    <w:p w14:paraId="155FF21E" w14:textId="77777777" w:rsidR="00017743" w:rsidRDefault="00017743" w:rsidP="009C7EF4">
      <w:pPr>
        <w:rPr>
          <w:rFonts w:eastAsiaTheme="minorEastAsia"/>
        </w:rPr>
      </w:pPr>
    </w:p>
    <w:p w14:paraId="2D06FB0B" w14:textId="77777777" w:rsidR="00017743" w:rsidRDefault="00017743" w:rsidP="009C7EF4">
      <w:pPr>
        <w:rPr>
          <w:rFonts w:eastAsiaTheme="minorEastAsia"/>
        </w:rPr>
      </w:pPr>
    </w:p>
    <w:p w14:paraId="014A1C6A" w14:textId="77777777" w:rsidR="004D63A3" w:rsidRDefault="004D63A3" w:rsidP="009C7EF4">
      <w:pPr>
        <w:rPr>
          <w:rFonts w:eastAsiaTheme="minorEastAsia"/>
        </w:rPr>
        <w:sectPr w:rsidR="004D63A3" w:rsidSect="00843E0F">
          <w:pgSz w:w="11906" w:h="16838"/>
          <w:pgMar w:top="1134" w:right="567" w:bottom="1134" w:left="1701" w:header="709" w:footer="709" w:gutter="0"/>
          <w:cols w:space="708"/>
          <w:docGrid w:linePitch="381"/>
        </w:sectPr>
      </w:pPr>
    </w:p>
    <w:p w14:paraId="5E2B734B" w14:textId="5A62AE8A" w:rsidR="002C3090" w:rsidRPr="000932F2" w:rsidRDefault="002C3090" w:rsidP="002C3090">
      <w:pPr>
        <w:spacing w:after="200" w:line="276" w:lineRule="auto"/>
        <w:rPr>
          <w:rFonts w:cs="Times New Roman"/>
          <w:szCs w:val="28"/>
        </w:rPr>
      </w:pPr>
      <w:r w:rsidRPr="000932F2">
        <w:rPr>
          <w:rFonts w:cs="Times New Roman"/>
          <w:szCs w:val="28"/>
        </w:rPr>
        <w:lastRenderedPageBreak/>
        <w:t xml:space="preserve">Таблица </w:t>
      </w:r>
      <w:r w:rsidR="000932F2" w:rsidRPr="000932F2">
        <w:rPr>
          <w:rFonts w:cs="Times New Roman"/>
          <w:szCs w:val="28"/>
        </w:rPr>
        <w:t>5.</w:t>
      </w:r>
      <w:r w:rsidR="00FD4357">
        <w:rPr>
          <w:rFonts w:cs="Times New Roman"/>
          <w:szCs w:val="28"/>
        </w:rPr>
        <w:t>4</w:t>
      </w:r>
      <w:r w:rsidRPr="000932F2">
        <w:rPr>
          <w:rFonts w:cs="Times New Roman"/>
          <w:szCs w:val="28"/>
        </w:rPr>
        <w:t xml:space="preserve"> </w:t>
      </w:r>
      <w:r w:rsidR="000932F2" w:rsidRPr="000932F2">
        <w:rPr>
          <w:rFonts w:cs="Times New Roman"/>
          <w:szCs w:val="28"/>
        </w:rPr>
        <w:t>–</w:t>
      </w:r>
      <w:r w:rsidRPr="000932F2">
        <w:rPr>
          <w:rFonts w:cs="Times New Roman"/>
          <w:szCs w:val="28"/>
        </w:rPr>
        <w:t xml:space="preserve"> Нормируемые показатели качества электроэнергии по напряжению согласно ГОСТ 312144</w:t>
      </w:r>
    </w:p>
    <w:tbl>
      <w:tblPr>
        <w:tblStyle w:val="a9"/>
        <w:tblW w:w="0" w:type="auto"/>
        <w:jc w:val="center"/>
        <w:tblLook w:val="04A0" w:firstRow="1" w:lastRow="0" w:firstColumn="1" w:lastColumn="0" w:noHBand="0" w:noVBand="1"/>
      </w:tblPr>
      <w:tblGrid>
        <w:gridCol w:w="445"/>
        <w:gridCol w:w="3378"/>
        <w:gridCol w:w="3300"/>
        <w:gridCol w:w="1255"/>
        <w:gridCol w:w="1805"/>
        <w:gridCol w:w="2209"/>
        <w:gridCol w:w="2168"/>
      </w:tblGrid>
      <w:tr w:rsidR="002C3090" w14:paraId="1BB5EC16" w14:textId="77777777" w:rsidTr="002C3090">
        <w:trPr>
          <w:trHeight w:val="210"/>
          <w:jc w:val="center"/>
        </w:trPr>
        <w:tc>
          <w:tcPr>
            <w:tcW w:w="445" w:type="dxa"/>
            <w:vMerge w:val="restart"/>
            <w:tcBorders>
              <w:top w:val="single" w:sz="4" w:space="0" w:color="auto"/>
              <w:left w:val="single" w:sz="4" w:space="0" w:color="auto"/>
              <w:bottom w:val="single" w:sz="4" w:space="0" w:color="auto"/>
              <w:right w:val="single" w:sz="4" w:space="0" w:color="auto"/>
            </w:tcBorders>
            <w:vAlign w:val="center"/>
            <w:hideMark/>
          </w:tcPr>
          <w:p w14:paraId="43F2E79A" w14:textId="77777777" w:rsidR="002C3090" w:rsidRDefault="002C3090">
            <w:pPr>
              <w:spacing w:line="240" w:lineRule="auto"/>
              <w:jc w:val="center"/>
              <w:rPr>
                <w:rFonts w:cs="Times New Roman"/>
                <w:sz w:val="24"/>
                <w:szCs w:val="24"/>
              </w:rPr>
            </w:pPr>
            <w:r>
              <w:rPr>
                <w:rFonts w:cs="Times New Roman"/>
                <w:sz w:val="24"/>
                <w:szCs w:val="24"/>
              </w:rPr>
              <w:t>№</w:t>
            </w:r>
          </w:p>
        </w:tc>
        <w:tc>
          <w:tcPr>
            <w:tcW w:w="3378" w:type="dxa"/>
            <w:vMerge w:val="restart"/>
            <w:tcBorders>
              <w:top w:val="single" w:sz="4" w:space="0" w:color="auto"/>
              <w:left w:val="single" w:sz="4" w:space="0" w:color="auto"/>
              <w:bottom w:val="single" w:sz="4" w:space="0" w:color="auto"/>
              <w:right w:val="single" w:sz="4" w:space="0" w:color="auto"/>
            </w:tcBorders>
            <w:vAlign w:val="center"/>
            <w:hideMark/>
          </w:tcPr>
          <w:p w14:paraId="58ABD33D" w14:textId="77777777" w:rsidR="002C3090" w:rsidRDefault="002C3090">
            <w:pPr>
              <w:spacing w:line="240" w:lineRule="auto"/>
              <w:jc w:val="center"/>
              <w:rPr>
                <w:rFonts w:cs="Times New Roman"/>
                <w:sz w:val="24"/>
                <w:szCs w:val="24"/>
              </w:rPr>
            </w:pPr>
            <w:r>
              <w:rPr>
                <w:rFonts w:cs="Times New Roman"/>
                <w:sz w:val="24"/>
                <w:szCs w:val="24"/>
              </w:rPr>
              <w:t>Название</w:t>
            </w:r>
          </w:p>
        </w:tc>
        <w:tc>
          <w:tcPr>
            <w:tcW w:w="3300" w:type="dxa"/>
            <w:vMerge w:val="restart"/>
            <w:tcBorders>
              <w:top w:val="single" w:sz="4" w:space="0" w:color="auto"/>
              <w:left w:val="single" w:sz="4" w:space="0" w:color="auto"/>
              <w:bottom w:val="single" w:sz="4" w:space="0" w:color="auto"/>
              <w:right w:val="single" w:sz="4" w:space="0" w:color="auto"/>
            </w:tcBorders>
            <w:vAlign w:val="center"/>
            <w:hideMark/>
          </w:tcPr>
          <w:p w14:paraId="52D3B243" w14:textId="77777777" w:rsidR="002C3090" w:rsidRDefault="002C3090">
            <w:pPr>
              <w:spacing w:line="240" w:lineRule="auto"/>
              <w:jc w:val="center"/>
              <w:rPr>
                <w:rFonts w:cs="Times New Roman"/>
                <w:sz w:val="24"/>
                <w:szCs w:val="24"/>
              </w:rPr>
            </w:pPr>
            <w:r>
              <w:rPr>
                <w:rFonts w:cs="Times New Roman"/>
                <w:sz w:val="24"/>
                <w:szCs w:val="24"/>
              </w:rPr>
              <w:t>Формула</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E6A8BC9" w14:textId="77777777" w:rsidR="002C3090" w:rsidRDefault="002C3090">
            <w:pPr>
              <w:spacing w:line="240" w:lineRule="auto"/>
              <w:jc w:val="center"/>
              <w:rPr>
                <w:rFonts w:cs="Times New Roman"/>
                <w:sz w:val="24"/>
                <w:szCs w:val="24"/>
              </w:rPr>
            </w:pPr>
            <w:r>
              <w:rPr>
                <w:rFonts w:cs="Times New Roman"/>
                <w:sz w:val="24"/>
                <w:szCs w:val="24"/>
              </w:rPr>
              <w:t>Время</w:t>
            </w:r>
          </w:p>
        </w:tc>
        <w:tc>
          <w:tcPr>
            <w:tcW w:w="4014" w:type="dxa"/>
            <w:gridSpan w:val="2"/>
            <w:tcBorders>
              <w:top w:val="single" w:sz="4" w:space="0" w:color="auto"/>
              <w:left w:val="single" w:sz="4" w:space="0" w:color="auto"/>
              <w:bottom w:val="single" w:sz="4" w:space="0" w:color="auto"/>
              <w:right w:val="single" w:sz="4" w:space="0" w:color="auto"/>
            </w:tcBorders>
            <w:vAlign w:val="center"/>
            <w:hideMark/>
          </w:tcPr>
          <w:p w14:paraId="78815085" w14:textId="77777777" w:rsidR="002C3090" w:rsidRDefault="002C3090">
            <w:pPr>
              <w:spacing w:line="240" w:lineRule="auto"/>
              <w:jc w:val="center"/>
              <w:rPr>
                <w:rFonts w:cs="Times New Roman"/>
                <w:sz w:val="24"/>
                <w:szCs w:val="24"/>
              </w:rPr>
            </w:pPr>
            <w:r>
              <w:rPr>
                <w:rFonts w:cs="Times New Roman"/>
                <w:sz w:val="24"/>
                <w:szCs w:val="24"/>
              </w:rPr>
              <w:t>Нормативные значения</w:t>
            </w:r>
          </w:p>
        </w:tc>
        <w:tc>
          <w:tcPr>
            <w:tcW w:w="2168" w:type="dxa"/>
            <w:vMerge w:val="restart"/>
            <w:tcBorders>
              <w:top w:val="single" w:sz="4" w:space="0" w:color="auto"/>
              <w:left w:val="single" w:sz="4" w:space="0" w:color="auto"/>
              <w:bottom w:val="single" w:sz="4" w:space="0" w:color="auto"/>
              <w:right w:val="single" w:sz="4" w:space="0" w:color="auto"/>
            </w:tcBorders>
            <w:hideMark/>
          </w:tcPr>
          <w:p w14:paraId="13FAE87E" w14:textId="77777777" w:rsidR="002C3090" w:rsidRDefault="002C3090">
            <w:pPr>
              <w:spacing w:line="240" w:lineRule="auto"/>
              <w:jc w:val="center"/>
              <w:rPr>
                <w:rFonts w:cs="Times New Roman"/>
                <w:sz w:val="24"/>
                <w:szCs w:val="24"/>
              </w:rPr>
            </w:pPr>
            <w:r>
              <w:rPr>
                <w:rFonts w:cs="Times New Roman"/>
                <w:sz w:val="24"/>
                <w:szCs w:val="24"/>
              </w:rPr>
              <w:t>Количество ПКЭ</w:t>
            </w:r>
          </w:p>
        </w:tc>
      </w:tr>
      <w:tr w:rsidR="002C3090" w14:paraId="5E745461" w14:textId="77777777" w:rsidTr="002C3090">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ED851" w14:textId="77777777" w:rsidR="002C3090" w:rsidRDefault="002C3090">
            <w:pPr>
              <w:spacing w:line="240" w:lineRule="auto"/>
              <w:rPr>
                <w:rFonts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D6A79" w14:textId="77777777" w:rsidR="002C3090" w:rsidRDefault="002C3090">
            <w:pPr>
              <w:spacing w:line="240" w:lineRule="auto"/>
              <w:rPr>
                <w:rFonts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A95FF" w14:textId="77777777" w:rsidR="002C3090" w:rsidRDefault="002C3090">
            <w:pPr>
              <w:spacing w:line="240" w:lineRule="auto"/>
              <w:rPr>
                <w:rFonts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394328" w14:textId="77777777" w:rsidR="002C3090" w:rsidRDefault="002C3090">
            <w:pPr>
              <w:spacing w:line="240" w:lineRule="auto"/>
              <w:rPr>
                <w:rFonts w:cs="Times New Roman"/>
                <w:sz w:val="24"/>
                <w:szCs w:val="24"/>
              </w:rPr>
            </w:pPr>
          </w:p>
        </w:tc>
        <w:tc>
          <w:tcPr>
            <w:tcW w:w="1805" w:type="dxa"/>
            <w:tcBorders>
              <w:top w:val="single" w:sz="4" w:space="0" w:color="auto"/>
              <w:left w:val="single" w:sz="4" w:space="0" w:color="auto"/>
              <w:bottom w:val="single" w:sz="4" w:space="0" w:color="auto"/>
              <w:right w:val="single" w:sz="4" w:space="0" w:color="auto"/>
            </w:tcBorders>
            <w:vAlign w:val="center"/>
            <w:hideMark/>
          </w:tcPr>
          <w:p w14:paraId="33D24879" w14:textId="77777777" w:rsidR="002C3090" w:rsidRDefault="002C3090">
            <w:pPr>
              <w:spacing w:line="240" w:lineRule="auto"/>
              <w:jc w:val="center"/>
              <w:rPr>
                <w:rFonts w:cs="Times New Roman"/>
                <w:sz w:val="24"/>
                <w:szCs w:val="24"/>
              </w:rPr>
            </w:pPr>
            <w:r>
              <w:rPr>
                <w:rFonts w:cs="Times New Roman"/>
                <w:sz w:val="24"/>
                <w:szCs w:val="24"/>
              </w:rPr>
              <w:t>95% времени</w:t>
            </w:r>
          </w:p>
        </w:tc>
        <w:tc>
          <w:tcPr>
            <w:tcW w:w="2209" w:type="dxa"/>
            <w:tcBorders>
              <w:top w:val="single" w:sz="4" w:space="0" w:color="auto"/>
              <w:left w:val="single" w:sz="4" w:space="0" w:color="auto"/>
              <w:bottom w:val="single" w:sz="4" w:space="0" w:color="auto"/>
              <w:right w:val="single" w:sz="4" w:space="0" w:color="auto"/>
            </w:tcBorders>
            <w:vAlign w:val="center"/>
            <w:hideMark/>
          </w:tcPr>
          <w:p w14:paraId="253315DD" w14:textId="77777777" w:rsidR="002C3090" w:rsidRDefault="002C3090">
            <w:pPr>
              <w:spacing w:line="240" w:lineRule="auto"/>
              <w:jc w:val="center"/>
              <w:rPr>
                <w:rFonts w:cs="Times New Roman"/>
                <w:sz w:val="24"/>
                <w:szCs w:val="24"/>
              </w:rPr>
            </w:pPr>
            <w:r>
              <w:rPr>
                <w:rFonts w:cs="Times New Roman"/>
                <w:sz w:val="24"/>
                <w:szCs w:val="24"/>
              </w:rPr>
              <w:t>100% времени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A72D6" w14:textId="77777777" w:rsidR="002C3090" w:rsidRDefault="002C3090">
            <w:pPr>
              <w:spacing w:line="240" w:lineRule="auto"/>
              <w:rPr>
                <w:rFonts w:cs="Times New Roman"/>
                <w:sz w:val="24"/>
                <w:szCs w:val="24"/>
              </w:rPr>
            </w:pPr>
          </w:p>
        </w:tc>
      </w:tr>
      <w:tr w:rsidR="002C3090" w14:paraId="4368F25E" w14:textId="77777777" w:rsidTr="002C3090">
        <w:trPr>
          <w:trHeight w:val="293"/>
          <w:jc w:val="center"/>
        </w:trPr>
        <w:tc>
          <w:tcPr>
            <w:tcW w:w="445" w:type="dxa"/>
            <w:tcBorders>
              <w:top w:val="single" w:sz="4" w:space="0" w:color="auto"/>
              <w:left w:val="single" w:sz="4" w:space="0" w:color="auto"/>
              <w:bottom w:val="single" w:sz="4" w:space="0" w:color="auto"/>
              <w:right w:val="single" w:sz="4" w:space="0" w:color="auto"/>
            </w:tcBorders>
            <w:vAlign w:val="center"/>
            <w:hideMark/>
          </w:tcPr>
          <w:p w14:paraId="2FD608DF" w14:textId="77777777" w:rsidR="002C3090" w:rsidRDefault="002C3090">
            <w:pPr>
              <w:spacing w:line="240" w:lineRule="auto"/>
              <w:jc w:val="center"/>
              <w:rPr>
                <w:rFonts w:cs="Times New Roman"/>
                <w:sz w:val="24"/>
                <w:szCs w:val="24"/>
              </w:rPr>
            </w:pPr>
            <w:r>
              <w:rPr>
                <w:rFonts w:cs="Times New Roman"/>
                <w:sz w:val="24"/>
                <w:szCs w:val="24"/>
              </w:rPr>
              <w:t>1</w:t>
            </w:r>
          </w:p>
        </w:tc>
        <w:tc>
          <w:tcPr>
            <w:tcW w:w="3378" w:type="dxa"/>
            <w:tcBorders>
              <w:top w:val="single" w:sz="4" w:space="0" w:color="auto"/>
              <w:left w:val="single" w:sz="4" w:space="0" w:color="auto"/>
              <w:bottom w:val="single" w:sz="4" w:space="0" w:color="auto"/>
              <w:right w:val="single" w:sz="4" w:space="0" w:color="auto"/>
            </w:tcBorders>
            <w:vAlign w:val="center"/>
            <w:hideMark/>
          </w:tcPr>
          <w:p w14:paraId="411F219D" w14:textId="77777777" w:rsidR="002C3090" w:rsidRDefault="002C3090">
            <w:pPr>
              <w:spacing w:line="240" w:lineRule="auto"/>
              <w:jc w:val="center"/>
              <w:rPr>
                <w:rFonts w:cs="Times New Roman"/>
                <w:sz w:val="24"/>
                <w:szCs w:val="24"/>
              </w:rPr>
            </w:pPr>
            <w:r>
              <w:rPr>
                <w:rFonts w:cs="Times New Roman"/>
                <w:sz w:val="24"/>
                <w:szCs w:val="24"/>
              </w:rPr>
              <w:t xml:space="preserve">Коэффициент </w:t>
            </w:r>
            <w:proofErr w:type="spellStart"/>
            <w:r>
              <w:rPr>
                <w:rFonts w:cs="Times New Roman"/>
                <w:sz w:val="24"/>
                <w:szCs w:val="24"/>
              </w:rPr>
              <w:t>несимметрии</w:t>
            </w:r>
            <w:proofErr w:type="spellEnd"/>
            <w:r>
              <w:rPr>
                <w:rFonts w:cs="Times New Roman"/>
                <w:sz w:val="24"/>
                <w:szCs w:val="24"/>
              </w:rPr>
              <w:t xml:space="preserve"> напряжения по обратной последовательности, %</w:t>
            </w:r>
          </w:p>
        </w:tc>
        <w:tc>
          <w:tcPr>
            <w:tcW w:w="3300" w:type="dxa"/>
            <w:tcBorders>
              <w:top w:val="single" w:sz="4" w:space="0" w:color="auto"/>
              <w:left w:val="single" w:sz="4" w:space="0" w:color="auto"/>
              <w:bottom w:val="single" w:sz="4" w:space="0" w:color="auto"/>
              <w:right w:val="single" w:sz="4" w:space="0" w:color="auto"/>
            </w:tcBorders>
            <w:vAlign w:val="center"/>
            <w:hideMark/>
          </w:tcPr>
          <w:p w14:paraId="62594C44" w14:textId="77777777" w:rsidR="002C3090" w:rsidRDefault="00BA7C98">
            <w:pPr>
              <w:spacing w:line="240" w:lineRule="auto"/>
              <w:jc w:val="center"/>
              <w:rPr>
                <w:rFonts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lang w:val="en-US"/>
                      </w:rPr>
                      <m:t>K</m:t>
                    </m:r>
                  </m:e>
                  <m:sub>
                    <m:r>
                      <w:rPr>
                        <w:rFonts w:ascii="Cambria Math" w:hAnsi="Cambria Math" w:cs="Times New Roman"/>
                        <w:sz w:val="24"/>
                        <w:szCs w:val="24"/>
                      </w:rPr>
                      <m:t>2</m:t>
                    </m:r>
                    <m:r>
                      <w:rPr>
                        <w:rFonts w:ascii="Cambria Math" w:hAnsi="Cambria Math" w:cs="Times New Roman"/>
                        <w:sz w:val="24"/>
                        <w:szCs w:val="24"/>
                        <w:lang w:val="en-US"/>
                      </w:rPr>
                      <m:t>U</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2(1)</m:t>
                        </m:r>
                      </m:sub>
                    </m:sSub>
                  </m:num>
                  <m:den>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1(1)</m:t>
                        </m:r>
                      </m:sub>
                    </m:sSub>
                  </m:den>
                </m:f>
                <m:r>
                  <w:rPr>
                    <w:rFonts w:ascii="Cambria Math" w:hAnsi="Cambria Math" w:cs="Times New Roman"/>
                    <w:sz w:val="24"/>
                    <w:szCs w:val="24"/>
                  </w:rPr>
                  <m:t>∙100</m:t>
                </m:r>
              </m:oMath>
            </m:oMathPara>
          </w:p>
        </w:tc>
        <w:tc>
          <w:tcPr>
            <w:tcW w:w="1255" w:type="dxa"/>
            <w:tcBorders>
              <w:top w:val="single" w:sz="4" w:space="0" w:color="auto"/>
              <w:left w:val="single" w:sz="4" w:space="0" w:color="auto"/>
              <w:bottom w:val="single" w:sz="4" w:space="0" w:color="auto"/>
              <w:right w:val="single" w:sz="4" w:space="0" w:color="auto"/>
            </w:tcBorders>
            <w:vAlign w:val="center"/>
            <w:hideMark/>
          </w:tcPr>
          <w:p w14:paraId="16CFAA71" w14:textId="77777777" w:rsidR="002C3090" w:rsidRDefault="002C3090">
            <w:pPr>
              <w:spacing w:line="240" w:lineRule="auto"/>
              <w:jc w:val="center"/>
              <w:rPr>
                <w:rFonts w:cs="Times New Roman"/>
                <w:sz w:val="24"/>
                <w:szCs w:val="24"/>
              </w:rPr>
            </w:pPr>
            <w:r>
              <w:rPr>
                <w:rFonts w:cs="Times New Roman"/>
                <w:sz w:val="24"/>
                <w:szCs w:val="24"/>
              </w:rPr>
              <w:t>10 мин</w:t>
            </w:r>
          </w:p>
        </w:tc>
        <w:tc>
          <w:tcPr>
            <w:tcW w:w="1805" w:type="dxa"/>
            <w:tcBorders>
              <w:top w:val="single" w:sz="4" w:space="0" w:color="auto"/>
              <w:left w:val="single" w:sz="4" w:space="0" w:color="auto"/>
              <w:bottom w:val="single" w:sz="4" w:space="0" w:color="auto"/>
              <w:right w:val="single" w:sz="4" w:space="0" w:color="auto"/>
            </w:tcBorders>
            <w:vAlign w:val="center"/>
            <w:hideMark/>
          </w:tcPr>
          <w:p w14:paraId="37CA6D72" w14:textId="77777777" w:rsidR="002C3090" w:rsidRDefault="002C3090">
            <w:pPr>
              <w:spacing w:line="240" w:lineRule="auto"/>
              <w:jc w:val="center"/>
              <w:rPr>
                <w:rFonts w:cs="Times New Roman"/>
                <w:sz w:val="24"/>
                <w:szCs w:val="24"/>
                <w:lang w:val="en-US"/>
              </w:rPr>
            </w:pPr>
            <w:r>
              <w:rPr>
                <w:rFonts w:cs="Times New Roman"/>
                <w:sz w:val="24"/>
                <w:szCs w:val="24"/>
                <w:lang w:val="en-US"/>
              </w:rPr>
              <w:t>2</w:t>
            </w:r>
          </w:p>
        </w:tc>
        <w:tc>
          <w:tcPr>
            <w:tcW w:w="2209" w:type="dxa"/>
            <w:tcBorders>
              <w:top w:val="single" w:sz="4" w:space="0" w:color="auto"/>
              <w:left w:val="single" w:sz="4" w:space="0" w:color="auto"/>
              <w:bottom w:val="single" w:sz="4" w:space="0" w:color="auto"/>
              <w:right w:val="single" w:sz="4" w:space="0" w:color="auto"/>
            </w:tcBorders>
            <w:vAlign w:val="center"/>
            <w:hideMark/>
          </w:tcPr>
          <w:p w14:paraId="6BD57153" w14:textId="77777777" w:rsidR="002C3090" w:rsidRDefault="002C3090">
            <w:pPr>
              <w:spacing w:line="240" w:lineRule="auto"/>
              <w:jc w:val="center"/>
              <w:rPr>
                <w:rFonts w:cs="Times New Roman"/>
                <w:sz w:val="24"/>
                <w:szCs w:val="24"/>
              </w:rPr>
            </w:pPr>
            <w:r>
              <w:rPr>
                <w:rFonts w:cs="Times New Roman"/>
                <w:sz w:val="24"/>
                <w:szCs w:val="24"/>
                <w:lang w:val="en-US"/>
              </w:rPr>
              <w:t>4</w:t>
            </w:r>
          </w:p>
        </w:tc>
        <w:tc>
          <w:tcPr>
            <w:tcW w:w="2168" w:type="dxa"/>
            <w:tcBorders>
              <w:top w:val="single" w:sz="4" w:space="0" w:color="auto"/>
              <w:left w:val="single" w:sz="4" w:space="0" w:color="auto"/>
              <w:bottom w:val="single" w:sz="4" w:space="0" w:color="auto"/>
              <w:right w:val="single" w:sz="4" w:space="0" w:color="auto"/>
            </w:tcBorders>
            <w:hideMark/>
          </w:tcPr>
          <w:p w14:paraId="76695EDB" w14:textId="77777777" w:rsidR="002C3090" w:rsidRDefault="002C3090">
            <w:pPr>
              <w:spacing w:line="240" w:lineRule="auto"/>
              <w:jc w:val="center"/>
              <w:rPr>
                <w:rFonts w:cs="Times New Roman"/>
                <w:sz w:val="24"/>
                <w:szCs w:val="24"/>
              </w:rPr>
            </w:pPr>
            <w:r>
              <w:rPr>
                <w:rFonts w:cs="Times New Roman"/>
                <w:sz w:val="24"/>
                <w:szCs w:val="24"/>
              </w:rPr>
              <w:t>1</w:t>
            </w:r>
          </w:p>
        </w:tc>
      </w:tr>
      <w:tr w:rsidR="002C3090" w14:paraId="534905D8" w14:textId="77777777" w:rsidTr="002C3090">
        <w:trPr>
          <w:trHeight w:val="293"/>
          <w:jc w:val="center"/>
        </w:trPr>
        <w:tc>
          <w:tcPr>
            <w:tcW w:w="445" w:type="dxa"/>
            <w:tcBorders>
              <w:top w:val="single" w:sz="4" w:space="0" w:color="auto"/>
              <w:left w:val="single" w:sz="4" w:space="0" w:color="auto"/>
              <w:bottom w:val="single" w:sz="4" w:space="0" w:color="auto"/>
              <w:right w:val="single" w:sz="4" w:space="0" w:color="auto"/>
            </w:tcBorders>
            <w:vAlign w:val="center"/>
            <w:hideMark/>
          </w:tcPr>
          <w:p w14:paraId="2C26CEE6" w14:textId="77777777" w:rsidR="002C3090" w:rsidRDefault="002C3090">
            <w:pPr>
              <w:spacing w:line="240" w:lineRule="auto"/>
              <w:jc w:val="center"/>
              <w:rPr>
                <w:rFonts w:cs="Times New Roman"/>
                <w:sz w:val="24"/>
                <w:szCs w:val="24"/>
              </w:rPr>
            </w:pPr>
            <w:r>
              <w:rPr>
                <w:rFonts w:cs="Times New Roman"/>
                <w:sz w:val="24"/>
                <w:szCs w:val="24"/>
              </w:rPr>
              <w:t>2</w:t>
            </w:r>
          </w:p>
        </w:tc>
        <w:tc>
          <w:tcPr>
            <w:tcW w:w="3378" w:type="dxa"/>
            <w:tcBorders>
              <w:top w:val="single" w:sz="4" w:space="0" w:color="auto"/>
              <w:left w:val="single" w:sz="4" w:space="0" w:color="auto"/>
              <w:bottom w:val="single" w:sz="4" w:space="0" w:color="auto"/>
              <w:right w:val="single" w:sz="4" w:space="0" w:color="auto"/>
            </w:tcBorders>
            <w:vAlign w:val="center"/>
            <w:hideMark/>
          </w:tcPr>
          <w:p w14:paraId="67DC23B8" w14:textId="77777777" w:rsidR="002C3090" w:rsidRDefault="002C3090">
            <w:pPr>
              <w:spacing w:line="240" w:lineRule="auto"/>
              <w:jc w:val="center"/>
              <w:rPr>
                <w:rFonts w:cs="Times New Roman"/>
                <w:sz w:val="24"/>
                <w:szCs w:val="24"/>
              </w:rPr>
            </w:pPr>
            <w:r>
              <w:rPr>
                <w:rFonts w:cs="Times New Roman"/>
                <w:sz w:val="24"/>
                <w:szCs w:val="24"/>
              </w:rPr>
              <w:t xml:space="preserve">Коэффициент </w:t>
            </w:r>
            <w:proofErr w:type="spellStart"/>
            <w:r>
              <w:rPr>
                <w:rFonts w:cs="Times New Roman"/>
                <w:sz w:val="24"/>
                <w:szCs w:val="24"/>
              </w:rPr>
              <w:t>несимметрии</w:t>
            </w:r>
            <w:proofErr w:type="spellEnd"/>
            <w:r>
              <w:rPr>
                <w:rFonts w:cs="Times New Roman"/>
                <w:sz w:val="24"/>
                <w:szCs w:val="24"/>
              </w:rPr>
              <w:t xml:space="preserve"> </w:t>
            </w:r>
            <w:proofErr w:type="spellStart"/>
            <w:r>
              <w:rPr>
                <w:rFonts w:cs="Times New Roman"/>
                <w:sz w:val="24"/>
                <w:szCs w:val="24"/>
              </w:rPr>
              <w:t>напряженияы</w:t>
            </w:r>
            <w:proofErr w:type="spellEnd"/>
            <w:r>
              <w:rPr>
                <w:rFonts w:cs="Times New Roman"/>
                <w:sz w:val="24"/>
                <w:szCs w:val="24"/>
              </w:rPr>
              <w:t xml:space="preserve"> по нулевой последовательности, %</w:t>
            </w:r>
          </w:p>
        </w:tc>
        <w:tc>
          <w:tcPr>
            <w:tcW w:w="3300" w:type="dxa"/>
            <w:tcBorders>
              <w:top w:val="single" w:sz="4" w:space="0" w:color="auto"/>
              <w:left w:val="single" w:sz="4" w:space="0" w:color="auto"/>
              <w:bottom w:val="single" w:sz="4" w:space="0" w:color="auto"/>
              <w:right w:val="single" w:sz="4" w:space="0" w:color="auto"/>
            </w:tcBorders>
            <w:vAlign w:val="center"/>
            <w:hideMark/>
          </w:tcPr>
          <w:p w14:paraId="035345B4" w14:textId="77777777" w:rsidR="002C3090" w:rsidRDefault="00BA7C98">
            <w:pPr>
              <w:spacing w:line="240" w:lineRule="auto"/>
              <w:jc w:val="center"/>
              <w:rPr>
                <w:rFonts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0U</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0(1)</m:t>
                        </m:r>
                      </m:sub>
                    </m:sSub>
                  </m:num>
                  <m:den>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1(1)</m:t>
                        </m:r>
                      </m:sub>
                    </m:sSub>
                  </m:den>
                </m:f>
                <m:r>
                  <w:rPr>
                    <w:rFonts w:ascii="Cambria Math" w:hAnsi="Cambria Math" w:cs="Times New Roman"/>
                    <w:sz w:val="24"/>
                    <w:szCs w:val="24"/>
                  </w:rPr>
                  <m:t>∙100</m:t>
                </m:r>
              </m:oMath>
            </m:oMathPara>
          </w:p>
        </w:tc>
        <w:tc>
          <w:tcPr>
            <w:tcW w:w="1255" w:type="dxa"/>
            <w:tcBorders>
              <w:top w:val="single" w:sz="4" w:space="0" w:color="auto"/>
              <w:left w:val="single" w:sz="4" w:space="0" w:color="auto"/>
              <w:bottom w:val="single" w:sz="4" w:space="0" w:color="auto"/>
              <w:right w:val="single" w:sz="4" w:space="0" w:color="auto"/>
            </w:tcBorders>
            <w:vAlign w:val="center"/>
            <w:hideMark/>
          </w:tcPr>
          <w:p w14:paraId="2CA5C789" w14:textId="77777777" w:rsidR="002C3090" w:rsidRDefault="002C3090">
            <w:pPr>
              <w:spacing w:line="240" w:lineRule="auto"/>
              <w:jc w:val="center"/>
              <w:rPr>
                <w:rFonts w:cs="Times New Roman"/>
                <w:sz w:val="24"/>
                <w:szCs w:val="24"/>
              </w:rPr>
            </w:pPr>
            <w:r>
              <w:rPr>
                <w:rFonts w:cs="Times New Roman"/>
                <w:sz w:val="24"/>
                <w:szCs w:val="24"/>
              </w:rPr>
              <w:t>10 мин</w:t>
            </w:r>
          </w:p>
        </w:tc>
        <w:tc>
          <w:tcPr>
            <w:tcW w:w="1805" w:type="dxa"/>
            <w:tcBorders>
              <w:top w:val="single" w:sz="4" w:space="0" w:color="auto"/>
              <w:left w:val="single" w:sz="4" w:space="0" w:color="auto"/>
              <w:bottom w:val="single" w:sz="4" w:space="0" w:color="auto"/>
              <w:right w:val="single" w:sz="4" w:space="0" w:color="auto"/>
            </w:tcBorders>
            <w:vAlign w:val="center"/>
            <w:hideMark/>
          </w:tcPr>
          <w:p w14:paraId="6EE48EA3" w14:textId="77777777" w:rsidR="002C3090" w:rsidRDefault="002C3090">
            <w:pPr>
              <w:spacing w:line="240" w:lineRule="auto"/>
              <w:jc w:val="center"/>
              <w:rPr>
                <w:rFonts w:cs="Times New Roman"/>
                <w:sz w:val="24"/>
                <w:szCs w:val="24"/>
                <w:lang w:val="en-US"/>
              </w:rPr>
            </w:pPr>
            <w:r>
              <w:rPr>
                <w:rFonts w:cs="Times New Roman"/>
                <w:sz w:val="24"/>
                <w:szCs w:val="24"/>
              </w:rPr>
              <w:t>2</w:t>
            </w:r>
          </w:p>
        </w:tc>
        <w:tc>
          <w:tcPr>
            <w:tcW w:w="2209" w:type="dxa"/>
            <w:tcBorders>
              <w:top w:val="single" w:sz="4" w:space="0" w:color="auto"/>
              <w:left w:val="single" w:sz="4" w:space="0" w:color="auto"/>
              <w:bottom w:val="single" w:sz="4" w:space="0" w:color="auto"/>
              <w:right w:val="single" w:sz="4" w:space="0" w:color="auto"/>
            </w:tcBorders>
            <w:vAlign w:val="center"/>
            <w:hideMark/>
          </w:tcPr>
          <w:p w14:paraId="5140F914" w14:textId="77777777" w:rsidR="002C3090" w:rsidRDefault="002C3090">
            <w:pPr>
              <w:spacing w:line="240" w:lineRule="auto"/>
              <w:jc w:val="center"/>
              <w:rPr>
                <w:rFonts w:cs="Times New Roman"/>
                <w:sz w:val="24"/>
                <w:szCs w:val="24"/>
                <w:lang w:val="en-US"/>
              </w:rPr>
            </w:pPr>
            <w:r>
              <w:rPr>
                <w:rFonts w:cs="Times New Roman"/>
                <w:sz w:val="24"/>
                <w:szCs w:val="24"/>
              </w:rPr>
              <w:t>4</w:t>
            </w:r>
          </w:p>
        </w:tc>
        <w:tc>
          <w:tcPr>
            <w:tcW w:w="2168" w:type="dxa"/>
            <w:tcBorders>
              <w:top w:val="single" w:sz="4" w:space="0" w:color="auto"/>
              <w:left w:val="single" w:sz="4" w:space="0" w:color="auto"/>
              <w:bottom w:val="single" w:sz="4" w:space="0" w:color="auto"/>
              <w:right w:val="single" w:sz="4" w:space="0" w:color="auto"/>
            </w:tcBorders>
            <w:hideMark/>
          </w:tcPr>
          <w:p w14:paraId="44A04377" w14:textId="77777777" w:rsidR="002C3090" w:rsidRDefault="002C3090">
            <w:pPr>
              <w:spacing w:line="240" w:lineRule="auto"/>
              <w:jc w:val="center"/>
              <w:rPr>
                <w:rFonts w:cs="Times New Roman"/>
                <w:sz w:val="24"/>
                <w:szCs w:val="24"/>
              </w:rPr>
            </w:pPr>
            <w:r>
              <w:rPr>
                <w:rFonts w:cs="Times New Roman"/>
                <w:sz w:val="24"/>
                <w:szCs w:val="24"/>
              </w:rPr>
              <w:t>1</w:t>
            </w:r>
          </w:p>
        </w:tc>
      </w:tr>
      <w:tr w:rsidR="002C3090" w14:paraId="77A069D1" w14:textId="77777777" w:rsidTr="002C3090">
        <w:trPr>
          <w:trHeight w:val="293"/>
          <w:jc w:val="center"/>
        </w:trPr>
        <w:tc>
          <w:tcPr>
            <w:tcW w:w="445" w:type="dxa"/>
            <w:tcBorders>
              <w:top w:val="single" w:sz="4" w:space="0" w:color="auto"/>
              <w:left w:val="single" w:sz="4" w:space="0" w:color="auto"/>
              <w:bottom w:val="single" w:sz="4" w:space="0" w:color="auto"/>
              <w:right w:val="single" w:sz="4" w:space="0" w:color="auto"/>
            </w:tcBorders>
            <w:vAlign w:val="center"/>
            <w:hideMark/>
          </w:tcPr>
          <w:p w14:paraId="3372129A" w14:textId="77777777" w:rsidR="002C3090" w:rsidRDefault="002C3090">
            <w:pPr>
              <w:spacing w:line="240" w:lineRule="auto"/>
              <w:jc w:val="center"/>
              <w:rPr>
                <w:rFonts w:cs="Times New Roman"/>
                <w:sz w:val="24"/>
                <w:szCs w:val="24"/>
              </w:rPr>
            </w:pPr>
            <w:r>
              <w:rPr>
                <w:rFonts w:cs="Times New Roman"/>
                <w:sz w:val="24"/>
                <w:szCs w:val="24"/>
              </w:rPr>
              <w:t>3</w:t>
            </w:r>
          </w:p>
        </w:tc>
        <w:tc>
          <w:tcPr>
            <w:tcW w:w="3378" w:type="dxa"/>
            <w:tcBorders>
              <w:top w:val="single" w:sz="4" w:space="0" w:color="auto"/>
              <w:left w:val="single" w:sz="4" w:space="0" w:color="auto"/>
              <w:bottom w:val="single" w:sz="4" w:space="0" w:color="auto"/>
              <w:right w:val="single" w:sz="4" w:space="0" w:color="auto"/>
            </w:tcBorders>
            <w:vAlign w:val="center"/>
            <w:hideMark/>
          </w:tcPr>
          <w:p w14:paraId="3A405D56" w14:textId="77777777" w:rsidR="002C3090" w:rsidRDefault="002C3090">
            <w:pPr>
              <w:spacing w:line="240" w:lineRule="auto"/>
              <w:jc w:val="center"/>
              <w:rPr>
                <w:rFonts w:cs="Times New Roman"/>
                <w:sz w:val="24"/>
                <w:szCs w:val="24"/>
              </w:rPr>
            </w:pPr>
            <w:r>
              <w:rPr>
                <w:rFonts w:cs="Times New Roman"/>
                <w:sz w:val="24"/>
                <w:szCs w:val="24"/>
              </w:rPr>
              <w:t>Коэффициент гармонической составляющей напряжения порядка (</w:t>
            </w:r>
            <w:r>
              <w:rPr>
                <w:rFonts w:cs="Times New Roman"/>
                <w:sz w:val="24"/>
                <w:szCs w:val="24"/>
                <w:lang w:val="en-US"/>
              </w:rPr>
              <w:t>n</w:t>
            </w:r>
            <w:r>
              <w:rPr>
                <w:rFonts w:cs="Times New Roman"/>
                <w:sz w:val="24"/>
                <w:szCs w:val="24"/>
              </w:rPr>
              <w:t xml:space="preserve">), </w:t>
            </w:r>
            <w:r>
              <w:rPr>
                <w:rFonts w:cs="Times New Roman"/>
                <w:sz w:val="24"/>
                <w:szCs w:val="24"/>
                <w:lang w:val="en-US"/>
              </w:rPr>
              <w:t>n</w:t>
            </w:r>
            <w:r>
              <w:rPr>
                <w:rFonts w:cs="Times New Roman"/>
                <w:sz w:val="24"/>
                <w:szCs w:val="24"/>
              </w:rPr>
              <w:t>=1…40, %</w:t>
            </w:r>
          </w:p>
        </w:tc>
        <w:tc>
          <w:tcPr>
            <w:tcW w:w="3300" w:type="dxa"/>
            <w:tcBorders>
              <w:top w:val="single" w:sz="4" w:space="0" w:color="auto"/>
              <w:left w:val="single" w:sz="4" w:space="0" w:color="auto"/>
              <w:bottom w:val="single" w:sz="4" w:space="0" w:color="auto"/>
              <w:right w:val="single" w:sz="4" w:space="0" w:color="auto"/>
            </w:tcBorders>
            <w:vAlign w:val="center"/>
            <w:hideMark/>
          </w:tcPr>
          <w:p w14:paraId="52497958" w14:textId="77777777" w:rsidR="002C3090" w:rsidRDefault="00BA7C98">
            <w:pPr>
              <w:spacing w:line="240" w:lineRule="auto"/>
              <w:jc w:val="center"/>
              <w:rPr>
                <w:rFonts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lang w:val="en-US"/>
                      </w:rPr>
                      <m:t>K</m:t>
                    </m:r>
                  </m:e>
                  <m:sub>
                    <m:r>
                      <w:rPr>
                        <w:rFonts w:ascii="Cambria Math" w:hAnsi="Cambria Math" w:cs="Times New Roman"/>
                        <w:sz w:val="24"/>
                        <w:szCs w:val="24"/>
                      </w:rPr>
                      <m:t>U(</m:t>
                    </m:r>
                    <m:r>
                      <w:rPr>
                        <w:rFonts w:ascii="Cambria Math" w:hAnsi="Cambria Math" w:cs="Times New Roman"/>
                        <w:sz w:val="24"/>
                        <w:szCs w:val="24"/>
                        <w:lang w:val="en-US"/>
                      </w:rPr>
                      <m:t>n)</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num>
                  <m:den>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(1)</m:t>
                        </m:r>
                      </m:sub>
                    </m:sSub>
                  </m:den>
                </m:f>
                <m:r>
                  <w:rPr>
                    <w:rFonts w:ascii="Cambria Math" w:hAnsi="Cambria Math" w:cs="Times New Roman"/>
                    <w:sz w:val="24"/>
                    <w:szCs w:val="24"/>
                  </w:rPr>
                  <m:t>∙100</m:t>
                </m:r>
              </m:oMath>
            </m:oMathPara>
          </w:p>
        </w:tc>
        <w:tc>
          <w:tcPr>
            <w:tcW w:w="1255" w:type="dxa"/>
            <w:tcBorders>
              <w:top w:val="single" w:sz="4" w:space="0" w:color="auto"/>
              <w:left w:val="single" w:sz="4" w:space="0" w:color="auto"/>
              <w:bottom w:val="single" w:sz="4" w:space="0" w:color="auto"/>
              <w:right w:val="single" w:sz="4" w:space="0" w:color="auto"/>
            </w:tcBorders>
            <w:vAlign w:val="center"/>
            <w:hideMark/>
          </w:tcPr>
          <w:p w14:paraId="67C0FB49" w14:textId="77777777" w:rsidR="002C3090" w:rsidRDefault="002C3090">
            <w:pPr>
              <w:spacing w:line="240" w:lineRule="auto"/>
              <w:jc w:val="center"/>
              <w:rPr>
                <w:rFonts w:cs="Times New Roman"/>
                <w:sz w:val="24"/>
                <w:szCs w:val="24"/>
              </w:rPr>
            </w:pPr>
            <w:r>
              <w:rPr>
                <w:rFonts w:cs="Times New Roman"/>
                <w:sz w:val="24"/>
                <w:szCs w:val="24"/>
              </w:rPr>
              <w:t>10 мин</w:t>
            </w:r>
          </w:p>
        </w:tc>
        <w:tc>
          <w:tcPr>
            <w:tcW w:w="1805" w:type="dxa"/>
            <w:tcBorders>
              <w:top w:val="single" w:sz="4" w:space="0" w:color="auto"/>
              <w:left w:val="single" w:sz="4" w:space="0" w:color="auto"/>
              <w:bottom w:val="single" w:sz="4" w:space="0" w:color="auto"/>
              <w:right w:val="single" w:sz="4" w:space="0" w:color="auto"/>
            </w:tcBorders>
            <w:vAlign w:val="center"/>
            <w:hideMark/>
          </w:tcPr>
          <w:p w14:paraId="717502F2" w14:textId="77777777" w:rsidR="002C3090" w:rsidRDefault="002C3090">
            <w:pPr>
              <w:spacing w:line="240" w:lineRule="auto"/>
              <w:jc w:val="center"/>
              <w:rPr>
                <w:rFonts w:cs="Times New Roman"/>
                <w:sz w:val="24"/>
                <w:szCs w:val="24"/>
                <w:highlight w:val="yellow"/>
              </w:rPr>
            </w:pPr>
            <w:r>
              <w:rPr>
                <w:rFonts w:cs="Times New Roman"/>
                <w:sz w:val="24"/>
                <w:szCs w:val="24"/>
              </w:rPr>
              <w:t>ГОСТ 32144</w:t>
            </w:r>
          </w:p>
        </w:tc>
        <w:tc>
          <w:tcPr>
            <w:tcW w:w="2209" w:type="dxa"/>
            <w:tcBorders>
              <w:top w:val="single" w:sz="4" w:space="0" w:color="auto"/>
              <w:left w:val="single" w:sz="4" w:space="0" w:color="auto"/>
              <w:bottom w:val="single" w:sz="4" w:space="0" w:color="auto"/>
              <w:right w:val="single" w:sz="4" w:space="0" w:color="auto"/>
            </w:tcBorders>
            <w:vAlign w:val="center"/>
            <w:hideMark/>
          </w:tcPr>
          <w:p w14:paraId="30FEFF8B" w14:textId="77777777" w:rsidR="002C3090" w:rsidRDefault="002C3090">
            <w:pPr>
              <w:spacing w:line="240" w:lineRule="auto"/>
              <w:jc w:val="center"/>
              <w:rPr>
                <w:rFonts w:cs="Times New Roman"/>
                <w:sz w:val="24"/>
                <w:szCs w:val="24"/>
              </w:rPr>
            </w:pPr>
            <w:r>
              <w:rPr>
                <w:rFonts w:cs="Times New Roman"/>
                <w:sz w:val="24"/>
                <w:szCs w:val="24"/>
              </w:rPr>
              <w:t>в 1,5 раза больше</w:t>
            </w:r>
          </w:p>
          <w:p w14:paraId="419E3443" w14:textId="77777777" w:rsidR="002C3090" w:rsidRDefault="002C3090">
            <w:pPr>
              <w:spacing w:line="240" w:lineRule="auto"/>
              <w:jc w:val="center"/>
              <w:rPr>
                <w:rFonts w:cs="Times New Roman"/>
                <w:sz w:val="24"/>
                <w:szCs w:val="24"/>
                <w:highlight w:val="yellow"/>
              </w:rPr>
            </w:pPr>
            <w:r>
              <w:rPr>
                <w:rFonts w:cs="Times New Roman"/>
                <w:sz w:val="24"/>
                <w:szCs w:val="24"/>
              </w:rPr>
              <w:t>ГОСТ 32144</w:t>
            </w:r>
          </w:p>
        </w:tc>
        <w:tc>
          <w:tcPr>
            <w:tcW w:w="2168" w:type="dxa"/>
            <w:tcBorders>
              <w:top w:val="single" w:sz="4" w:space="0" w:color="auto"/>
              <w:left w:val="single" w:sz="4" w:space="0" w:color="auto"/>
              <w:bottom w:val="single" w:sz="4" w:space="0" w:color="auto"/>
              <w:right w:val="single" w:sz="4" w:space="0" w:color="auto"/>
            </w:tcBorders>
            <w:hideMark/>
          </w:tcPr>
          <w:p w14:paraId="6D47D417" w14:textId="77777777" w:rsidR="002C3090" w:rsidRDefault="002C3090">
            <w:pPr>
              <w:spacing w:line="240" w:lineRule="auto"/>
              <w:jc w:val="center"/>
              <w:rPr>
                <w:rFonts w:cs="Times New Roman"/>
                <w:sz w:val="24"/>
                <w:szCs w:val="24"/>
              </w:rPr>
            </w:pPr>
            <w:r>
              <w:rPr>
                <w:rFonts w:cs="Times New Roman"/>
                <w:sz w:val="24"/>
                <w:szCs w:val="24"/>
              </w:rPr>
              <w:t>117</w:t>
            </w:r>
          </w:p>
        </w:tc>
      </w:tr>
      <w:tr w:rsidR="002C3090" w14:paraId="2F28CFCE" w14:textId="77777777" w:rsidTr="002C3090">
        <w:trPr>
          <w:trHeight w:val="309"/>
          <w:jc w:val="center"/>
        </w:trPr>
        <w:tc>
          <w:tcPr>
            <w:tcW w:w="445" w:type="dxa"/>
            <w:tcBorders>
              <w:top w:val="single" w:sz="4" w:space="0" w:color="auto"/>
              <w:left w:val="single" w:sz="4" w:space="0" w:color="auto"/>
              <w:bottom w:val="single" w:sz="4" w:space="0" w:color="auto"/>
              <w:right w:val="single" w:sz="4" w:space="0" w:color="auto"/>
            </w:tcBorders>
            <w:vAlign w:val="center"/>
            <w:hideMark/>
          </w:tcPr>
          <w:p w14:paraId="600873AE" w14:textId="77777777" w:rsidR="002C3090" w:rsidRDefault="002C3090">
            <w:pPr>
              <w:spacing w:line="240" w:lineRule="auto"/>
              <w:jc w:val="center"/>
              <w:rPr>
                <w:rFonts w:cs="Times New Roman"/>
                <w:sz w:val="24"/>
                <w:szCs w:val="24"/>
              </w:rPr>
            </w:pPr>
            <w:r>
              <w:rPr>
                <w:rFonts w:cs="Times New Roman"/>
                <w:sz w:val="24"/>
                <w:szCs w:val="24"/>
              </w:rPr>
              <w:t>4</w:t>
            </w:r>
          </w:p>
        </w:tc>
        <w:tc>
          <w:tcPr>
            <w:tcW w:w="3378" w:type="dxa"/>
            <w:tcBorders>
              <w:top w:val="single" w:sz="4" w:space="0" w:color="auto"/>
              <w:left w:val="single" w:sz="4" w:space="0" w:color="auto"/>
              <w:bottom w:val="single" w:sz="4" w:space="0" w:color="auto"/>
              <w:right w:val="single" w:sz="4" w:space="0" w:color="auto"/>
            </w:tcBorders>
            <w:vAlign w:val="center"/>
            <w:hideMark/>
          </w:tcPr>
          <w:p w14:paraId="3F4AC4AF" w14:textId="77777777" w:rsidR="002C3090" w:rsidRDefault="002C3090">
            <w:pPr>
              <w:spacing w:line="240" w:lineRule="auto"/>
              <w:jc w:val="center"/>
              <w:rPr>
                <w:rFonts w:cs="Times New Roman"/>
                <w:sz w:val="24"/>
                <w:szCs w:val="24"/>
              </w:rPr>
            </w:pPr>
            <w:r>
              <w:rPr>
                <w:rFonts w:cs="Times New Roman"/>
                <w:sz w:val="24"/>
                <w:szCs w:val="24"/>
              </w:rPr>
              <w:t xml:space="preserve">Суммарный коэффициент гармонических составляющих напряжения </w:t>
            </w:r>
            <w:r>
              <w:rPr>
                <w:rFonts w:cs="Times New Roman"/>
                <w:sz w:val="24"/>
                <w:szCs w:val="24"/>
                <w:lang w:val="en-US"/>
              </w:rPr>
              <w:t>U</w:t>
            </w:r>
            <w:r>
              <w:rPr>
                <w:rFonts w:cs="Times New Roman"/>
                <w:sz w:val="24"/>
                <w:szCs w:val="24"/>
              </w:rPr>
              <w:t>, %</w:t>
            </w:r>
          </w:p>
        </w:tc>
        <w:tc>
          <w:tcPr>
            <w:tcW w:w="3300" w:type="dxa"/>
            <w:tcBorders>
              <w:top w:val="single" w:sz="4" w:space="0" w:color="auto"/>
              <w:left w:val="single" w:sz="4" w:space="0" w:color="auto"/>
              <w:bottom w:val="single" w:sz="4" w:space="0" w:color="auto"/>
              <w:right w:val="single" w:sz="4" w:space="0" w:color="auto"/>
            </w:tcBorders>
            <w:vAlign w:val="center"/>
            <w:hideMark/>
          </w:tcPr>
          <w:p w14:paraId="32684BAF" w14:textId="77777777" w:rsidR="002C3090" w:rsidRDefault="00BA7C98">
            <w:pPr>
              <w:spacing w:line="240" w:lineRule="auto"/>
              <w:jc w:val="center"/>
              <w:rPr>
                <w:rFonts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m:t>
                    </m:r>
                  </m:sub>
                </m:sSub>
                <m:r>
                  <w:rPr>
                    <w:rFonts w:ascii="Cambria Math" w:hAnsi="Cambria Math" w:cs="Times New Roman"/>
                    <w:sz w:val="24"/>
                    <w:szCs w:val="24"/>
                  </w:rPr>
                  <m:t>=</m:t>
                </m:r>
                <m:f>
                  <m:fPr>
                    <m:ctrlPr>
                      <w:rPr>
                        <w:rFonts w:ascii="Cambria Math" w:hAnsi="Cambria Math" w:cs="Times New Roman"/>
                        <w:i/>
                        <w:sz w:val="24"/>
                        <w:szCs w:val="24"/>
                      </w:rPr>
                    </m:ctrlPr>
                  </m:fPr>
                  <m:num>
                    <m:rad>
                      <m:radPr>
                        <m:degHide m:val="1"/>
                        <m:ctrlPr>
                          <w:rPr>
                            <w:rFonts w:ascii="Cambria Math" w:hAnsi="Cambria Math" w:cs="Times New Roman"/>
                            <w:i/>
                            <w:sz w:val="24"/>
                            <w:szCs w:val="24"/>
                          </w:rPr>
                        </m:ctrlPr>
                      </m:radPr>
                      <m:deg/>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n=2</m:t>
                            </m:r>
                          </m:sub>
                          <m:sup>
                            <m:r>
                              <w:rPr>
                                <w:rFonts w:ascii="Cambria Math" w:hAnsi="Cambria Math" w:cs="Times New Roman"/>
                                <w:sz w:val="24"/>
                                <w:szCs w:val="24"/>
                              </w:rPr>
                              <m:t>40</m:t>
                            </m:r>
                          </m:sup>
                          <m:e>
                            <m:sSubSup>
                              <m:sSubSupPr>
                                <m:ctrlPr>
                                  <w:rPr>
                                    <w:rFonts w:ascii="Cambria Math" w:hAnsi="Cambria Math" w:cs="Times New Roman"/>
                                    <w:i/>
                                    <w:sz w:val="24"/>
                                    <w:szCs w:val="24"/>
                                  </w:rPr>
                                </m:ctrlPr>
                              </m:sSubSupPr>
                              <m:e>
                                <m:r>
                                  <w:rPr>
                                    <w:rFonts w:ascii="Cambria Math" w:hAnsi="Cambria Math" w:cs="Times New Roman"/>
                                    <w:sz w:val="24"/>
                                    <w:szCs w:val="24"/>
                                  </w:rPr>
                                  <m:t>U</m:t>
                                </m:r>
                              </m:e>
                              <m:sub>
                                <m:r>
                                  <w:rPr>
                                    <w:rFonts w:ascii="Cambria Math" w:hAnsi="Cambria Math" w:cs="Times New Roman"/>
                                    <w:sz w:val="24"/>
                                    <w:szCs w:val="24"/>
                                  </w:rPr>
                                  <m:t>(n)</m:t>
                                </m:r>
                              </m:sub>
                              <m:sup>
                                <m:r>
                                  <w:rPr>
                                    <w:rFonts w:ascii="Cambria Math" w:hAnsi="Cambria Math" w:cs="Times New Roman"/>
                                    <w:sz w:val="24"/>
                                    <w:szCs w:val="24"/>
                                  </w:rPr>
                                  <m:t>2</m:t>
                                </m:r>
                              </m:sup>
                            </m:sSubSup>
                          </m:e>
                        </m:nary>
                      </m:e>
                    </m:rad>
                  </m:num>
                  <m:den>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(1)</m:t>
                        </m:r>
                      </m:sub>
                    </m:sSub>
                  </m:den>
                </m:f>
                <m:r>
                  <w:rPr>
                    <w:rFonts w:ascii="Cambria Math" w:hAnsi="Cambria Math" w:cs="Times New Roman"/>
                    <w:sz w:val="24"/>
                    <w:szCs w:val="24"/>
                  </w:rPr>
                  <m:t>∙100</m:t>
                </m:r>
              </m:oMath>
            </m:oMathPara>
          </w:p>
        </w:tc>
        <w:tc>
          <w:tcPr>
            <w:tcW w:w="1255" w:type="dxa"/>
            <w:tcBorders>
              <w:top w:val="single" w:sz="4" w:space="0" w:color="auto"/>
              <w:left w:val="single" w:sz="4" w:space="0" w:color="auto"/>
              <w:bottom w:val="single" w:sz="4" w:space="0" w:color="auto"/>
              <w:right w:val="single" w:sz="4" w:space="0" w:color="auto"/>
            </w:tcBorders>
            <w:vAlign w:val="center"/>
            <w:hideMark/>
          </w:tcPr>
          <w:p w14:paraId="662C57CE" w14:textId="77777777" w:rsidR="002C3090" w:rsidRDefault="002C3090">
            <w:pPr>
              <w:spacing w:line="240" w:lineRule="auto"/>
              <w:jc w:val="center"/>
              <w:rPr>
                <w:rFonts w:cs="Times New Roman"/>
                <w:sz w:val="24"/>
                <w:szCs w:val="24"/>
              </w:rPr>
            </w:pPr>
            <w:r>
              <w:rPr>
                <w:rFonts w:cs="Times New Roman"/>
                <w:sz w:val="24"/>
                <w:szCs w:val="24"/>
              </w:rPr>
              <w:t>10 мин</w:t>
            </w:r>
          </w:p>
        </w:tc>
        <w:tc>
          <w:tcPr>
            <w:tcW w:w="1805" w:type="dxa"/>
            <w:tcBorders>
              <w:top w:val="single" w:sz="4" w:space="0" w:color="auto"/>
              <w:left w:val="single" w:sz="4" w:space="0" w:color="auto"/>
              <w:bottom w:val="single" w:sz="4" w:space="0" w:color="auto"/>
              <w:right w:val="single" w:sz="4" w:space="0" w:color="auto"/>
            </w:tcBorders>
            <w:vAlign w:val="center"/>
            <w:hideMark/>
          </w:tcPr>
          <w:p w14:paraId="4E3174DE" w14:textId="77777777" w:rsidR="002C3090" w:rsidRDefault="002C3090">
            <w:pPr>
              <w:spacing w:line="240" w:lineRule="auto"/>
              <w:jc w:val="center"/>
              <w:rPr>
                <w:rFonts w:cs="Times New Roman"/>
                <w:sz w:val="24"/>
                <w:szCs w:val="24"/>
                <w:lang w:val="en-US"/>
              </w:rPr>
            </w:pPr>
            <w:r>
              <w:rPr>
                <w:rFonts w:cs="Times New Roman"/>
                <w:sz w:val="24"/>
                <w:szCs w:val="24"/>
              </w:rPr>
              <w:t>ГОСТ 32144</w:t>
            </w:r>
          </w:p>
        </w:tc>
        <w:tc>
          <w:tcPr>
            <w:tcW w:w="2209" w:type="dxa"/>
            <w:tcBorders>
              <w:top w:val="single" w:sz="4" w:space="0" w:color="auto"/>
              <w:left w:val="single" w:sz="4" w:space="0" w:color="auto"/>
              <w:bottom w:val="single" w:sz="4" w:space="0" w:color="auto"/>
              <w:right w:val="single" w:sz="4" w:space="0" w:color="auto"/>
            </w:tcBorders>
            <w:vAlign w:val="center"/>
            <w:hideMark/>
          </w:tcPr>
          <w:p w14:paraId="5A5D4C3A" w14:textId="77777777" w:rsidR="002C3090" w:rsidRDefault="002C3090">
            <w:pPr>
              <w:spacing w:line="240" w:lineRule="auto"/>
              <w:jc w:val="center"/>
              <w:rPr>
                <w:rFonts w:cs="Times New Roman"/>
                <w:sz w:val="24"/>
                <w:szCs w:val="24"/>
              </w:rPr>
            </w:pPr>
            <w:r>
              <w:rPr>
                <w:rFonts w:cs="Times New Roman"/>
                <w:sz w:val="24"/>
                <w:szCs w:val="24"/>
              </w:rPr>
              <w:t>ГОСТ 32144</w:t>
            </w:r>
          </w:p>
        </w:tc>
        <w:tc>
          <w:tcPr>
            <w:tcW w:w="2168" w:type="dxa"/>
            <w:tcBorders>
              <w:top w:val="single" w:sz="4" w:space="0" w:color="auto"/>
              <w:left w:val="single" w:sz="4" w:space="0" w:color="auto"/>
              <w:bottom w:val="single" w:sz="4" w:space="0" w:color="auto"/>
              <w:right w:val="single" w:sz="4" w:space="0" w:color="auto"/>
            </w:tcBorders>
            <w:hideMark/>
          </w:tcPr>
          <w:p w14:paraId="48423645" w14:textId="77777777" w:rsidR="002C3090" w:rsidRDefault="002C3090">
            <w:pPr>
              <w:spacing w:line="240" w:lineRule="auto"/>
              <w:jc w:val="center"/>
              <w:rPr>
                <w:rFonts w:cs="Times New Roman"/>
                <w:sz w:val="24"/>
                <w:szCs w:val="24"/>
              </w:rPr>
            </w:pPr>
            <w:r>
              <w:rPr>
                <w:rFonts w:cs="Times New Roman"/>
                <w:sz w:val="24"/>
                <w:szCs w:val="24"/>
              </w:rPr>
              <w:t>3</w:t>
            </w:r>
          </w:p>
        </w:tc>
      </w:tr>
      <w:tr w:rsidR="002C3090" w14:paraId="0CDB1D8F" w14:textId="77777777" w:rsidTr="002C3090">
        <w:trPr>
          <w:trHeight w:val="293"/>
          <w:jc w:val="center"/>
        </w:trPr>
        <w:tc>
          <w:tcPr>
            <w:tcW w:w="445" w:type="dxa"/>
            <w:tcBorders>
              <w:top w:val="single" w:sz="4" w:space="0" w:color="auto"/>
              <w:left w:val="single" w:sz="4" w:space="0" w:color="auto"/>
              <w:bottom w:val="single" w:sz="4" w:space="0" w:color="auto"/>
              <w:right w:val="single" w:sz="4" w:space="0" w:color="auto"/>
            </w:tcBorders>
            <w:vAlign w:val="center"/>
            <w:hideMark/>
          </w:tcPr>
          <w:p w14:paraId="4BB8EA67" w14:textId="77777777" w:rsidR="002C3090" w:rsidRDefault="002C3090">
            <w:pPr>
              <w:spacing w:line="240" w:lineRule="auto"/>
              <w:jc w:val="center"/>
              <w:rPr>
                <w:rFonts w:cs="Times New Roman"/>
                <w:sz w:val="24"/>
                <w:szCs w:val="24"/>
                <w:lang w:val="en-US"/>
              </w:rPr>
            </w:pPr>
            <w:r>
              <w:rPr>
                <w:rFonts w:cs="Times New Roman"/>
                <w:sz w:val="24"/>
                <w:szCs w:val="24"/>
                <w:lang w:val="en-US"/>
              </w:rPr>
              <w:t>5</w:t>
            </w:r>
          </w:p>
        </w:tc>
        <w:tc>
          <w:tcPr>
            <w:tcW w:w="3378" w:type="dxa"/>
            <w:tcBorders>
              <w:top w:val="single" w:sz="4" w:space="0" w:color="auto"/>
              <w:left w:val="single" w:sz="4" w:space="0" w:color="auto"/>
              <w:bottom w:val="single" w:sz="4" w:space="0" w:color="auto"/>
              <w:right w:val="single" w:sz="4" w:space="0" w:color="auto"/>
            </w:tcBorders>
            <w:vAlign w:val="center"/>
            <w:hideMark/>
          </w:tcPr>
          <w:p w14:paraId="10053FB9" w14:textId="77777777" w:rsidR="002C3090" w:rsidRDefault="002C3090">
            <w:pPr>
              <w:spacing w:line="240" w:lineRule="auto"/>
              <w:jc w:val="center"/>
              <w:rPr>
                <w:rFonts w:cs="Times New Roman"/>
                <w:sz w:val="24"/>
                <w:szCs w:val="24"/>
                <w:lang w:val="en-US"/>
              </w:rPr>
            </w:pPr>
            <w:r>
              <w:rPr>
                <w:rFonts w:cs="Times New Roman"/>
                <w:sz w:val="24"/>
                <w:szCs w:val="24"/>
              </w:rPr>
              <w:t xml:space="preserve">Отклонение частоты, </w:t>
            </w:r>
            <w:proofErr w:type="gramStart"/>
            <w:r>
              <w:rPr>
                <w:rFonts w:cs="Times New Roman"/>
                <w:sz w:val="24"/>
                <w:szCs w:val="24"/>
              </w:rPr>
              <w:t>Гц</w:t>
            </w:r>
            <w:proofErr w:type="gramEnd"/>
          </w:p>
        </w:tc>
        <w:tc>
          <w:tcPr>
            <w:tcW w:w="3300" w:type="dxa"/>
            <w:tcBorders>
              <w:top w:val="single" w:sz="4" w:space="0" w:color="auto"/>
              <w:left w:val="single" w:sz="4" w:space="0" w:color="auto"/>
              <w:bottom w:val="single" w:sz="4" w:space="0" w:color="auto"/>
              <w:right w:val="single" w:sz="4" w:space="0" w:color="auto"/>
            </w:tcBorders>
            <w:vAlign w:val="center"/>
            <w:hideMark/>
          </w:tcPr>
          <w:p w14:paraId="346A4891" w14:textId="77777777" w:rsidR="002C3090" w:rsidRDefault="002C3090">
            <w:pPr>
              <w:spacing w:line="240" w:lineRule="auto"/>
              <w:jc w:val="center"/>
              <w:rPr>
                <w:rFonts w:cs="Times New Roman"/>
                <w:i/>
                <w:sz w:val="24"/>
                <w:szCs w:val="24"/>
                <w:lang w:val="en-US"/>
              </w:rPr>
            </w:pPr>
            <m:oMathPara>
              <m:oMath>
                <m:r>
                  <w:rPr>
                    <w:rFonts w:ascii="Cambria Math" w:hAnsi="Cambria Math" w:cs="Times New Roman"/>
                    <w:sz w:val="24"/>
                    <w:szCs w:val="24"/>
                  </w:rPr>
                  <m:t>∆</m:t>
                </m:r>
                <m:r>
                  <w:rPr>
                    <w:rFonts w:ascii="Cambria Math" w:hAnsi="Cambria Math" w:cs="Times New Roman"/>
                    <w:sz w:val="24"/>
                    <w:szCs w:val="24"/>
                    <w:lang w:val="en-US"/>
                  </w:rPr>
                  <m:t>f=</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10</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ном</m:t>
                    </m:r>
                  </m:sub>
                </m:sSub>
              </m:oMath>
            </m:oMathPara>
          </w:p>
        </w:tc>
        <w:tc>
          <w:tcPr>
            <w:tcW w:w="1255" w:type="dxa"/>
            <w:tcBorders>
              <w:top w:val="single" w:sz="4" w:space="0" w:color="auto"/>
              <w:left w:val="single" w:sz="4" w:space="0" w:color="auto"/>
              <w:bottom w:val="single" w:sz="4" w:space="0" w:color="auto"/>
              <w:right w:val="single" w:sz="4" w:space="0" w:color="auto"/>
            </w:tcBorders>
            <w:vAlign w:val="center"/>
            <w:hideMark/>
          </w:tcPr>
          <w:p w14:paraId="6C6EAA88" w14:textId="77777777" w:rsidR="002C3090" w:rsidRDefault="002C3090">
            <w:pPr>
              <w:spacing w:line="240" w:lineRule="auto"/>
              <w:jc w:val="center"/>
              <w:rPr>
                <w:rFonts w:cs="Times New Roman"/>
                <w:sz w:val="24"/>
                <w:szCs w:val="24"/>
              </w:rPr>
            </w:pPr>
            <w:r>
              <w:rPr>
                <w:rFonts w:cs="Times New Roman"/>
                <w:sz w:val="24"/>
                <w:szCs w:val="24"/>
              </w:rPr>
              <w:t>10 с</w:t>
            </w:r>
          </w:p>
        </w:tc>
        <w:tc>
          <w:tcPr>
            <w:tcW w:w="1805" w:type="dxa"/>
            <w:tcBorders>
              <w:top w:val="single" w:sz="4" w:space="0" w:color="auto"/>
              <w:left w:val="single" w:sz="4" w:space="0" w:color="auto"/>
              <w:bottom w:val="single" w:sz="4" w:space="0" w:color="auto"/>
              <w:right w:val="single" w:sz="4" w:space="0" w:color="auto"/>
            </w:tcBorders>
            <w:vAlign w:val="center"/>
            <w:hideMark/>
          </w:tcPr>
          <w:p w14:paraId="6C9104A9" w14:textId="77777777" w:rsidR="002C3090" w:rsidRDefault="002C3090">
            <w:pPr>
              <w:spacing w:line="240" w:lineRule="auto"/>
              <w:jc w:val="center"/>
              <w:rPr>
                <w:rFonts w:cs="Times New Roman"/>
                <w:sz w:val="24"/>
                <w:szCs w:val="24"/>
              </w:rPr>
            </w:pPr>
            <w:r>
              <w:rPr>
                <w:rFonts w:cs="Times New Roman"/>
                <w:sz w:val="24"/>
                <w:szCs w:val="24"/>
              </w:rPr>
              <w:t xml:space="preserve">0,2 </w:t>
            </w:r>
          </w:p>
        </w:tc>
        <w:tc>
          <w:tcPr>
            <w:tcW w:w="2209" w:type="dxa"/>
            <w:tcBorders>
              <w:top w:val="single" w:sz="4" w:space="0" w:color="auto"/>
              <w:left w:val="single" w:sz="4" w:space="0" w:color="auto"/>
              <w:bottom w:val="single" w:sz="4" w:space="0" w:color="auto"/>
              <w:right w:val="single" w:sz="4" w:space="0" w:color="auto"/>
            </w:tcBorders>
            <w:vAlign w:val="center"/>
            <w:hideMark/>
          </w:tcPr>
          <w:p w14:paraId="126CBEE9" w14:textId="77777777" w:rsidR="002C3090" w:rsidRDefault="002C3090">
            <w:pPr>
              <w:spacing w:line="240" w:lineRule="auto"/>
              <w:jc w:val="center"/>
              <w:rPr>
                <w:rFonts w:cs="Times New Roman"/>
                <w:sz w:val="24"/>
                <w:szCs w:val="24"/>
              </w:rPr>
            </w:pPr>
            <w:r>
              <w:rPr>
                <w:rFonts w:cs="Times New Roman"/>
                <w:sz w:val="24"/>
                <w:szCs w:val="24"/>
              </w:rPr>
              <w:t xml:space="preserve">0,4 </w:t>
            </w:r>
          </w:p>
        </w:tc>
        <w:tc>
          <w:tcPr>
            <w:tcW w:w="2168" w:type="dxa"/>
            <w:tcBorders>
              <w:top w:val="single" w:sz="4" w:space="0" w:color="auto"/>
              <w:left w:val="single" w:sz="4" w:space="0" w:color="auto"/>
              <w:bottom w:val="single" w:sz="4" w:space="0" w:color="auto"/>
              <w:right w:val="single" w:sz="4" w:space="0" w:color="auto"/>
            </w:tcBorders>
            <w:hideMark/>
          </w:tcPr>
          <w:p w14:paraId="70E49954" w14:textId="77777777" w:rsidR="002C3090" w:rsidRDefault="002C3090">
            <w:pPr>
              <w:spacing w:line="240" w:lineRule="auto"/>
              <w:jc w:val="center"/>
              <w:rPr>
                <w:rFonts w:cs="Times New Roman"/>
                <w:sz w:val="24"/>
                <w:szCs w:val="24"/>
              </w:rPr>
            </w:pPr>
            <w:r>
              <w:rPr>
                <w:rFonts w:cs="Times New Roman"/>
                <w:sz w:val="24"/>
                <w:szCs w:val="24"/>
              </w:rPr>
              <w:t>1</w:t>
            </w:r>
          </w:p>
        </w:tc>
      </w:tr>
      <w:tr w:rsidR="002C3090" w14:paraId="08B8AD80" w14:textId="77777777" w:rsidTr="002C3090">
        <w:trPr>
          <w:trHeight w:val="293"/>
          <w:jc w:val="center"/>
        </w:trPr>
        <w:tc>
          <w:tcPr>
            <w:tcW w:w="445" w:type="dxa"/>
            <w:tcBorders>
              <w:top w:val="single" w:sz="4" w:space="0" w:color="auto"/>
              <w:left w:val="single" w:sz="4" w:space="0" w:color="auto"/>
              <w:bottom w:val="single" w:sz="4" w:space="0" w:color="auto"/>
              <w:right w:val="single" w:sz="4" w:space="0" w:color="auto"/>
            </w:tcBorders>
            <w:vAlign w:val="center"/>
            <w:hideMark/>
          </w:tcPr>
          <w:p w14:paraId="4D09BC1C" w14:textId="77777777" w:rsidR="002C3090" w:rsidRDefault="002C3090">
            <w:pPr>
              <w:spacing w:line="240" w:lineRule="auto"/>
              <w:jc w:val="center"/>
              <w:rPr>
                <w:rFonts w:cs="Times New Roman"/>
                <w:sz w:val="24"/>
                <w:szCs w:val="24"/>
              </w:rPr>
            </w:pPr>
            <w:r>
              <w:rPr>
                <w:rFonts w:cs="Times New Roman"/>
                <w:sz w:val="24"/>
                <w:szCs w:val="24"/>
              </w:rPr>
              <w:t>6</w:t>
            </w:r>
          </w:p>
        </w:tc>
        <w:tc>
          <w:tcPr>
            <w:tcW w:w="3378" w:type="dxa"/>
            <w:tcBorders>
              <w:top w:val="single" w:sz="4" w:space="0" w:color="auto"/>
              <w:left w:val="single" w:sz="4" w:space="0" w:color="auto"/>
              <w:bottom w:val="single" w:sz="4" w:space="0" w:color="auto"/>
              <w:right w:val="single" w:sz="4" w:space="0" w:color="auto"/>
            </w:tcBorders>
            <w:vAlign w:val="center"/>
            <w:hideMark/>
          </w:tcPr>
          <w:p w14:paraId="09824AC1" w14:textId="77777777" w:rsidR="002C3090" w:rsidRDefault="002C3090">
            <w:pPr>
              <w:spacing w:line="240" w:lineRule="auto"/>
              <w:jc w:val="center"/>
              <w:rPr>
                <w:rFonts w:cs="Times New Roman"/>
                <w:sz w:val="24"/>
                <w:szCs w:val="24"/>
              </w:rPr>
            </w:pPr>
            <w:r>
              <w:rPr>
                <w:rFonts w:cs="Times New Roman"/>
                <w:sz w:val="24"/>
                <w:szCs w:val="24"/>
              </w:rPr>
              <w:t>Положительное отклонение фазного напряжения, %</w:t>
            </w:r>
          </w:p>
        </w:tc>
        <w:tc>
          <w:tcPr>
            <w:tcW w:w="3300" w:type="dxa"/>
            <w:tcBorders>
              <w:top w:val="single" w:sz="4" w:space="0" w:color="auto"/>
              <w:left w:val="single" w:sz="4" w:space="0" w:color="auto"/>
              <w:bottom w:val="single" w:sz="4" w:space="0" w:color="auto"/>
              <w:right w:val="single" w:sz="4" w:space="0" w:color="auto"/>
            </w:tcBorders>
            <w:vAlign w:val="center"/>
            <w:hideMark/>
          </w:tcPr>
          <w:p w14:paraId="667A73A6" w14:textId="77777777" w:rsidR="002C3090" w:rsidRDefault="002C3090">
            <w:pPr>
              <w:spacing w:line="240" w:lineRule="auto"/>
              <w:jc w:val="center"/>
              <w:rPr>
                <w:rFonts w:cs="Times New Roman"/>
                <w:i/>
                <w:sz w:val="24"/>
                <w:szCs w:val="24"/>
                <w:lang w:val="en-US"/>
              </w:rPr>
            </w:pPr>
            <m:oMathPara>
              <m:oMath>
                <m:r>
                  <w:rPr>
                    <w:rFonts w:ascii="Cambria Math" w:hAnsi="Cambria Math" w:cs="Times New Roman"/>
                    <w:sz w:val="24"/>
                    <w:szCs w:val="24"/>
                  </w:rPr>
                  <m:t>+δ</m:t>
                </m:r>
                <m:r>
                  <w:rPr>
                    <w:rFonts w:ascii="Cambria Math" w:hAnsi="Cambria Math" w:cs="Times New Roman"/>
                    <w:sz w:val="24"/>
                    <w:szCs w:val="24"/>
                    <w:lang w:val="en-US"/>
                  </w:rPr>
                  <m:t>U=</m:t>
                </m:r>
                <m:f>
                  <m:fPr>
                    <m:ctrlPr>
                      <w:rPr>
                        <w:rFonts w:ascii="Cambria Math" w:hAnsi="Cambria Math" w:cs="Times New Roman"/>
                        <w:i/>
                        <w:sz w:val="24"/>
                        <w:szCs w:val="24"/>
                        <w:lang w:val="en-US"/>
                      </w:rPr>
                    </m:ctrlPr>
                  </m:fPr>
                  <m:num>
                    <m:rad>
                      <m:radPr>
                        <m:degHide m:val="1"/>
                        <m:ctrlPr>
                          <w:rPr>
                            <w:rFonts w:ascii="Cambria Math" w:hAnsi="Cambria Math" w:cs="Times New Roman"/>
                            <w:i/>
                            <w:sz w:val="24"/>
                            <w:szCs w:val="24"/>
                            <w:lang w:val="en-US"/>
                          </w:rPr>
                        </m:ctrlPr>
                      </m:radPr>
                      <m:deg/>
                      <m:e>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i=1</m:t>
                            </m:r>
                          </m:sub>
                          <m:sup>
                            <m:r>
                              <w:rPr>
                                <w:rFonts w:ascii="Cambria Math" w:hAnsi="Cambria Math" w:cs="Times New Roman"/>
                                <w:sz w:val="24"/>
                                <w:szCs w:val="24"/>
                                <w:lang w:val="en-US"/>
                              </w:rPr>
                              <m:t>N</m:t>
                            </m:r>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U</m:t>
                                </m:r>
                              </m:e>
                              <m:sub>
                                <m:r>
                                  <w:rPr>
                                    <w:rFonts w:ascii="Cambria Math" w:hAnsi="Cambria Math" w:cs="Times New Roman"/>
                                    <w:sz w:val="24"/>
                                    <w:szCs w:val="24"/>
                                    <w:lang w:val="en-US"/>
                                  </w:rPr>
                                  <m:t>i</m:t>
                                </m:r>
                              </m:sub>
                              <m:sup>
                                <m:r>
                                  <w:rPr>
                                    <w:rFonts w:ascii="Cambria Math" w:hAnsi="Cambria Math" w:cs="Times New Roman"/>
                                    <w:sz w:val="24"/>
                                    <w:szCs w:val="24"/>
                                    <w:lang w:val="en-US"/>
                                  </w:rPr>
                                  <m:t>2</m:t>
                                </m:r>
                              </m:sup>
                            </m:sSubSup>
                          </m:e>
                        </m:nary>
                      </m:e>
                    </m:rad>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en-US"/>
                          </w:rPr>
                          <m:t>ном</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en-US"/>
                          </w:rPr>
                          <m:t>ном</m:t>
                        </m:r>
                      </m:sub>
                    </m:sSub>
                  </m:den>
                </m:f>
                <m:r>
                  <w:rPr>
                    <w:rFonts w:ascii="Cambria Math" w:eastAsiaTheme="minorEastAsia" w:hAnsi="Cambria Math" w:cs="Times New Roman"/>
                    <w:sz w:val="24"/>
                    <w:szCs w:val="24"/>
                    <w:lang w:val="en-US"/>
                  </w:rPr>
                  <m:t>∙100</m:t>
                </m:r>
              </m:oMath>
            </m:oMathPara>
          </w:p>
        </w:tc>
        <w:tc>
          <w:tcPr>
            <w:tcW w:w="1255" w:type="dxa"/>
            <w:tcBorders>
              <w:top w:val="single" w:sz="4" w:space="0" w:color="auto"/>
              <w:left w:val="single" w:sz="4" w:space="0" w:color="auto"/>
              <w:bottom w:val="single" w:sz="4" w:space="0" w:color="auto"/>
              <w:right w:val="single" w:sz="4" w:space="0" w:color="auto"/>
            </w:tcBorders>
            <w:vAlign w:val="center"/>
            <w:hideMark/>
          </w:tcPr>
          <w:p w14:paraId="02B3A796" w14:textId="77777777" w:rsidR="002C3090" w:rsidRDefault="002C3090">
            <w:pPr>
              <w:spacing w:line="240" w:lineRule="auto"/>
              <w:jc w:val="center"/>
              <w:rPr>
                <w:rFonts w:cs="Times New Roman"/>
                <w:sz w:val="24"/>
                <w:szCs w:val="24"/>
              </w:rPr>
            </w:pPr>
            <w:r>
              <w:rPr>
                <w:rFonts w:cs="Times New Roman"/>
                <w:sz w:val="24"/>
                <w:szCs w:val="24"/>
              </w:rPr>
              <w:t>10 мин</w:t>
            </w:r>
          </w:p>
        </w:tc>
        <w:tc>
          <w:tcPr>
            <w:tcW w:w="1805" w:type="dxa"/>
            <w:tcBorders>
              <w:top w:val="single" w:sz="4" w:space="0" w:color="auto"/>
              <w:left w:val="single" w:sz="4" w:space="0" w:color="auto"/>
              <w:bottom w:val="single" w:sz="4" w:space="0" w:color="auto"/>
              <w:right w:val="single" w:sz="4" w:space="0" w:color="auto"/>
            </w:tcBorders>
            <w:vAlign w:val="center"/>
            <w:hideMark/>
          </w:tcPr>
          <w:p w14:paraId="4130D7C5" w14:textId="77777777" w:rsidR="002C3090" w:rsidRDefault="002C3090">
            <w:pPr>
              <w:spacing w:line="240" w:lineRule="auto"/>
              <w:jc w:val="center"/>
              <w:rPr>
                <w:rFonts w:cs="Times New Roman"/>
                <w:sz w:val="24"/>
                <w:szCs w:val="24"/>
              </w:rPr>
            </w:pPr>
            <w:r>
              <w:rPr>
                <w:rFonts w:cs="Times New Roman"/>
                <w:sz w:val="24"/>
                <w:szCs w:val="24"/>
              </w:rPr>
              <w:t>-</w:t>
            </w:r>
          </w:p>
        </w:tc>
        <w:tc>
          <w:tcPr>
            <w:tcW w:w="2209" w:type="dxa"/>
            <w:tcBorders>
              <w:top w:val="single" w:sz="4" w:space="0" w:color="auto"/>
              <w:left w:val="single" w:sz="4" w:space="0" w:color="auto"/>
              <w:bottom w:val="single" w:sz="4" w:space="0" w:color="auto"/>
              <w:right w:val="single" w:sz="4" w:space="0" w:color="auto"/>
            </w:tcBorders>
            <w:vAlign w:val="center"/>
            <w:hideMark/>
          </w:tcPr>
          <w:p w14:paraId="09D275D7" w14:textId="77777777" w:rsidR="002C3090" w:rsidRDefault="002C3090">
            <w:pPr>
              <w:spacing w:line="240" w:lineRule="auto"/>
              <w:jc w:val="center"/>
              <w:rPr>
                <w:rFonts w:cs="Times New Roman"/>
                <w:sz w:val="24"/>
                <w:szCs w:val="24"/>
              </w:rPr>
            </w:pPr>
            <w:r>
              <w:rPr>
                <w:rFonts w:cs="Times New Roman"/>
                <w:sz w:val="24"/>
                <w:szCs w:val="24"/>
              </w:rPr>
              <w:t>10</w:t>
            </w:r>
          </w:p>
        </w:tc>
        <w:tc>
          <w:tcPr>
            <w:tcW w:w="2168" w:type="dxa"/>
            <w:tcBorders>
              <w:top w:val="single" w:sz="4" w:space="0" w:color="auto"/>
              <w:left w:val="single" w:sz="4" w:space="0" w:color="auto"/>
              <w:bottom w:val="single" w:sz="4" w:space="0" w:color="auto"/>
              <w:right w:val="single" w:sz="4" w:space="0" w:color="auto"/>
            </w:tcBorders>
            <w:hideMark/>
          </w:tcPr>
          <w:p w14:paraId="69FF7858" w14:textId="77777777" w:rsidR="002C3090" w:rsidRDefault="002C3090">
            <w:pPr>
              <w:spacing w:line="240" w:lineRule="auto"/>
              <w:jc w:val="center"/>
              <w:rPr>
                <w:rFonts w:cs="Times New Roman"/>
                <w:sz w:val="24"/>
                <w:szCs w:val="24"/>
              </w:rPr>
            </w:pPr>
            <w:r>
              <w:rPr>
                <w:rFonts w:cs="Times New Roman"/>
                <w:sz w:val="24"/>
                <w:szCs w:val="24"/>
              </w:rPr>
              <w:t>3</w:t>
            </w:r>
          </w:p>
        </w:tc>
      </w:tr>
      <w:tr w:rsidR="002C3090" w14:paraId="5D423811" w14:textId="77777777" w:rsidTr="002C3090">
        <w:trPr>
          <w:trHeight w:val="293"/>
          <w:jc w:val="center"/>
        </w:trPr>
        <w:tc>
          <w:tcPr>
            <w:tcW w:w="445" w:type="dxa"/>
            <w:tcBorders>
              <w:top w:val="single" w:sz="4" w:space="0" w:color="auto"/>
              <w:left w:val="single" w:sz="4" w:space="0" w:color="auto"/>
              <w:bottom w:val="single" w:sz="4" w:space="0" w:color="auto"/>
              <w:right w:val="single" w:sz="4" w:space="0" w:color="auto"/>
            </w:tcBorders>
            <w:vAlign w:val="center"/>
            <w:hideMark/>
          </w:tcPr>
          <w:p w14:paraId="2FE4BFB3" w14:textId="77777777" w:rsidR="002C3090" w:rsidRDefault="002C3090">
            <w:pPr>
              <w:spacing w:line="240" w:lineRule="auto"/>
              <w:jc w:val="center"/>
              <w:rPr>
                <w:rFonts w:cs="Times New Roman"/>
                <w:sz w:val="24"/>
                <w:szCs w:val="24"/>
              </w:rPr>
            </w:pPr>
            <w:r>
              <w:rPr>
                <w:rFonts w:cs="Times New Roman"/>
                <w:sz w:val="24"/>
                <w:szCs w:val="24"/>
              </w:rPr>
              <w:t>7</w:t>
            </w:r>
          </w:p>
        </w:tc>
        <w:tc>
          <w:tcPr>
            <w:tcW w:w="3378" w:type="dxa"/>
            <w:tcBorders>
              <w:top w:val="single" w:sz="4" w:space="0" w:color="auto"/>
              <w:left w:val="single" w:sz="4" w:space="0" w:color="auto"/>
              <w:bottom w:val="single" w:sz="4" w:space="0" w:color="auto"/>
              <w:right w:val="single" w:sz="4" w:space="0" w:color="auto"/>
            </w:tcBorders>
            <w:vAlign w:val="center"/>
            <w:hideMark/>
          </w:tcPr>
          <w:p w14:paraId="759AF257" w14:textId="77777777" w:rsidR="002C3090" w:rsidRDefault="002C3090">
            <w:pPr>
              <w:spacing w:line="240" w:lineRule="auto"/>
              <w:jc w:val="center"/>
              <w:rPr>
                <w:rFonts w:cs="Times New Roman"/>
                <w:sz w:val="24"/>
                <w:szCs w:val="24"/>
              </w:rPr>
            </w:pPr>
            <w:r>
              <w:rPr>
                <w:rFonts w:cs="Times New Roman"/>
                <w:sz w:val="24"/>
                <w:szCs w:val="24"/>
              </w:rPr>
              <w:t>Отрицательное отклонение фазного напряжения, %</w:t>
            </w:r>
          </w:p>
        </w:tc>
        <w:tc>
          <w:tcPr>
            <w:tcW w:w="3300" w:type="dxa"/>
            <w:tcBorders>
              <w:top w:val="single" w:sz="4" w:space="0" w:color="auto"/>
              <w:left w:val="single" w:sz="4" w:space="0" w:color="auto"/>
              <w:bottom w:val="single" w:sz="4" w:space="0" w:color="auto"/>
              <w:right w:val="single" w:sz="4" w:space="0" w:color="auto"/>
            </w:tcBorders>
            <w:vAlign w:val="center"/>
            <w:hideMark/>
          </w:tcPr>
          <w:p w14:paraId="544FFC46" w14:textId="77777777" w:rsidR="002C3090" w:rsidRDefault="002C3090">
            <w:pPr>
              <w:spacing w:line="240" w:lineRule="auto"/>
              <w:jc w:val="center"/>
              <w:rPr>
                <w:rFonts w:eastAsia="Calibri" w:cs="Times New Roman"/>
                <w:sz w:val="24"/>
                <w:szCs w:val="24"/>
              </w:rPr>
            </w:pPr>
            <m:oMathPara>
              <m:oMath>
                <m:r>
                  <w:rPr>
                    <w:rFonts w:ascii="Cambria Math" w:hAnsi="Cambria Math" w:cs="Times New Roman"/>
                    <w:sz w:val="24"/>
                    <w:szCs w:val="24"/>
                  </w:rPr>
                  <m:t>-δ</m:t>
                </m:r>
                <m:r>
                  <w:rPr>
                    <w:rFonts w:ascii="Cambria Math" w:hAnsi="Cambria Math" w:cs="Times New Roman"/>
                    <w:sz w:val="24"/>
                    <w:szCs w:val="24"/>
                    <w:lang w:val="en-US"/>
                  </w:rPr>
                  <m:t>U=</m:t>
                </m:r>
                <m:f>
                  <m:fPr>
                    <m:ctrlPr>
                      <w:rPr>
                        <w:rFonts w:ascii="Cambria Math" w:hAnsi="Cambria Math" w:cs="Times New Roman"/>
                        <w:i/>
                        <w:sz w:val="24"/>
                        <w:szCs w:val="24"/>
                        <w:lang w:val="en-US"/>
                      </w:rPr>
                    </m:ctrlPr>
                  </m:fPr>
                  <m:num>
                    <m:r>
                      <w:rPr>
                        <w:rFonts w:ascii="Cambria Math" w:hAnsi="Cambria Math" w:cs="Times New Roman"/>
                        <w:sz w:val="24"/>
                        <w:szCs w:val="24"/>
                        <w:lang w:val="en-US"/>
                      </w:rPr>
                      <m:t>-</m:t>
                    </m:r>
                    <m:rad>
                      <m:radPr>
                        <m:degHide m:val="1"/>
                        <m:ctrlPr>
                          <w:rPr>
                            <w:rFonts w:ascii="Cambria Math" w:hAnsi="Cambria Math" w:cs="Times New Roman"/>
                            <w:i/>
                            <w:sz w:val="24"/>
                            <w:szCs w:val="24"/>
                            <w:lang w:val="en-US"/>
                          </w:rPr>
                        </m:ctrlPr>
                      </m:radPr>
                      <m:deg/>
                      <m:e>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i=1</m:t>
                            </m:r>
                          </m:sub>
                          <m:sup>
                            <m:r>
                              <w:rPr>
                                <w:rFonts w:ascii="Cambria Math" w:hAnsi="Cambria Math" w:cs="Times New Roman"/>
                                <w:sz w:val="24"/>
                                <w:szCs w:val="24"/>
                                <w:lang w:val="en-US"/>
                              </w:rPr>
                              <m:t>N</m:t>
                            </m:r>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U</m:t>
                                </m:r>
                              </m:e>
                              <m:sub>
                                <m:r>
                                  <w:rPr>
                                    <w:rFonts w:ascii="Cambria Math" w:hAnsi="Cambria Math" w:cs="Times New Roman"/>
                                    <w:sz w:val="24"/>
                                    <w:szCs w:val="24"/>
                                    <w:lang w:val="en-US"/>
                                  </w:rPr>
                                  <m:t>i</m:t>
                                </m:r>
                              </m:sub>
                              <m:sup>
                                <m:r>
                                  <w:rPr>
                                    <w:rFonts w:ascii="Cambria Math" w:hAnsi="Cambria Math" w:cs="Times New Roman"/>
                                    <w:sz w:val="24"/>
                                    <w:szCs w:val="24"/>
                                    <w:lang w:val="en-US"/>
                                  </w:rPr>
                                  <m:t>2</m:t>
                                </m:r>
                              </m:sup>
                            </m:sSubSup>
                          </m:e>
                        </m:nary>
                      </m:e>
                    </m:rad>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en-US"/>
                          </w:rPr>
                          <m:t>ном</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en-US"/>
                          </w:rPr>
                          <m:t>ном</m:t>
                        </m:r>
                      </m:sub>
                    </m:sSub>
                  </m:den>
                </m:f>
                <m:r>
                  <w:rPr>
                    <w:rFonts w:ascii="Cambria Math" w:eastAsiaTheme="minorEastAsia" w:hAnsi="Cambria Math" w:cs="Times New Roman"/>
                    <w:sz w:val="24"/>
                    <w:szCs w:val="24"/>
                    <w:lang w:val="en-US"/>
                  </w:rPr>
                  <m:t>∙100</m:t>
                </m:r>
              </m:oMath>
            </m:oMathPara>
          </w:p>
        </w:tc>
        <w:tc>
          <w:tcPr>
            <w:tcW w:w="1255" w:type="dxa"/>
            <w:tcBorders>
              <w:top w:val="single" w:sz="4" w:space="0" w:color="auto"/>
              <w:left w:val="single" w:sz="4" w:space="0" w:color="auto"/>
              <w:bottom w:val="single" w:sz="4" w:space="0" w:color="auto"/>
              <w:right w:val="single" w:sz="4" w:space="0" w:color="auto"/>
            </w:tcBorders>
            <w:vAlign w:val="center"/>
            <w:hideMark/>
          </w:tcPr>
          <w:p w14:paraId="1B8DEF43" w14:textId="77777777" w:rsidR="002C3090" w:rsidRDefault="002C3090">
            <w:pPr>
              <w:spacing w:line="240" w:lineRule="auto"/>
              <w:jc w:val="center"/>
              <w:rPr>
                <w:rFonts w:cs="Times New Roman"/>
                <w:sz w:val="24"/>
                <w:szCs w:val="24"/>
              </w:rPr>
            </w:pPr>
            <w:r>
              <w:rPr>
                <w:rFonts w:cs="Times New Roman"/>
                <w:sz w:val="24"/>
                <w:szCs w:val="24"/>
              </w:rPr>
              <w:t>10 мин</w:t>
            </w:r>
          </w:p>
        </w:tc>
        <w:tc>
          <w:tcPr>
            <w:tcW w:w="1805" w:type="dxa"/>
            <w:tcBorders>
              <w:top w:val="single" w:sz="4" w:space="0" w:color="auto"/>
              <w:left w:val="single" w:sz="4" w:space="0" w:color="auto"/>
              <w:bottom w:val="single" w:sz="4" w:space="0" w:color="auto"/>
              <w:right w:val="single" w:sz="4" w:space="0" w:color="auto"/>
            </w:tcBorders>
            <w:vAlign w:val="center"/>
            <w:hideMark/>
          </w:tcPr>
          <w:p w14:paraId="2F208B0C" w14:textId="77777777" w:rsidR="002C3090" w:rsidRDefault="002C3090">
            <w:pPr>
              <w:spacing w:line="240" w:lineRule="auto"/>
              <w:jc w:val="center"/>
              <w:rPr>
                <w:rFonts w:cs="Times New Roman"/>
                <w:sz w:val="24"/>
                <w:szCs w:val="24"/>
              </w:rPr>
            </w:pPr>
            <w:r>
              <w:rPr>
                <w:rFonts w:cs="Times New Roman"/>
                <w:sz w:val="24"/>
                <w:szCs w:val="24"/>
              </w:rPr>
              <w:t>-</w:t>
            </w:r>
          </w:p>
        </w:tc>
        <w:tc>
          <w:tcPr>
            <w:tcW w:w="2209" w:type="dxa"/>
            <w:tcBorders>
              <w:top w:val="single" w:sz="4" w:space="0" w:color="auto"/>
              <w:left w:val="single" w:sz="4" w:space="0" w:color="auto"/>
              <w:bottom w:val="single" w:sz="4" w:space="0" w:color="auto"/>
              <w:right w:val="single" w:sz="4" w:space="0" w:color="auto"/>
            </w:tcBorders>
            <w:vAlign w:val="center"/>
            <w:hideMark/>
          </w:tcPr>
          <w:p w14:paraId="0E831D8F" w14:textId="77777777" w:rsidR="002C3090" w:rsidRDefault="002C3090">
            <w:pPr>
              <w:spacing w:line="240" w:lineRule="auto"/>
              <w:jc w:val="center"/>
              <w:rPr>
                <w:rFonts w:cs="Times New Roman"/>
                <w:sz w:val="24"/>
                <w:szCs w:val="24"/>
              </w:rPr>
            </w:pPr>
            <w:r>
              <w:rPr>
                <w:rFonts w:cs="Times New Roman"/>
                <w:sz w:val="24"/>
                <w:szCs w:val="24"/>
              </w:rPr>
              <w:t>10</w:t>
            </w:r>
          </w:p>
        </w:tc>
        <w:tc>
          <w:tcPr>
            <w:tcW w:w="2168" w:type="dxa"/>
            <w:tcBorders>
              <w:top w:val="single" w:sz="4" w:space="0" w:color="auto"/>
              <w:left w:val="single" w:sz="4" w:space="0" w:color="auto"/>
              <w:bottom w:val="single" w:sz="4" w:space="0" w:color="auto"/>
              <w:right w:val="single" w:sz="4" w:space="0" w:color="auto"/>
            </w:tcBorders>
            <w:hideMark/>
          </w:tcPr>
          <w:p w14:paraId="5711B464" w14:textId="77777777" w:rsidR="002C3090" w:rsidRDefault="002C3090">
            <w:pPr>
              <w:spacing w:line="240" w:lineRule="auto"/>
              <w:jc w:val="center"/>
              <w:rPr>
                <w:rFonts w:cs="Times New Roman"/>
                <w:sz w:val="24"/>
                <w:szCs w:val="24"/>
              </w:rPr>
            </w:pPr>
            <w:r>
              <w:rPr>
                <w:rFonts w:cs="Times New Roman"/>
                <w:sz w:val="24"/>
                <w:szCs w:val="24"/>
              </w:rPr>
              <w:t>3</w:t>
            </w:r>
          </w:p>
        </w:tc>
      </w:tr>
      <w:tr w:rsidR="002C3090" w14:paraId="3CDBCF55" w14:textId="77777777" w:rsidTr="002C3090">
        <w:trPr>
          <w:trHeight w:val="293"/>
          <w:jc w:val="center"/>
        </w:trPr>
        <w:tc>
          <w:tcPr>
            <w:tcW w:w="445" w:type="dxa"/>
            <w:tcBorders>
              <w:top w:val="single" w:sz="4" w:space="0" w:color="auto"/>
              <w:left w:val="single" w:sz="4" w:space="0" w:color="auto"/>
              <w:bottom w:val="single" w:sz="4" w:space="0" w:color="auto"/>
              <w:right w:val="single" w:sz="4" w:space="0" w:color="auto"/>
            </w:tcBorders>
            <w:vAlign w:val="center"/>
            <w:hideMark/>
          </w:tcPr>
          <w:p w14:paraId="506DD8EA" w14:textId="77777777" w:rsidR="002C3090" w:rsidRDefault="002C3090">
            <w:pPr>
              <w:spacing w:line="240" w:lineRule="auto"/>
              <w:jc w:val="center"/>
              <w:rPr>
                <w:rFonts w:cs="Times New Roman"/>
                <w:sz w:val="24"/>
                <w:szCs w:val="24"/>
              </w:rPr>
            </w:pPr>
            <w:r>
              <w:rPr>
                <w:rFonts w:cs="Times New Roman"/>
                <w:sz w:val="24"/>
                <w:szCs w:val="24"/>
              </w:rPr>
              <w:t>8</w:t>
            </w:r>
          </w:p>
        </w:tc>
        <w:tc>
          <w:tcPr>
            <w:tcW w:w="3378" w:type="dxa"/>
            <w:tcBorders>
              <w:top w:val="single" w:sz="4" w:space="0" w:color="auto"/>
              <w:left w:val="single" w:sz="4" w:space="0" w:color="auto"/>
              <w:bottom w:val="single" w:sz="4" w:space="0" w:color="auto"/>
              <w:right w:val="single" w:sz="4" w:space="0" w:color="auto"/>
            </w:tcBorders>
            <w:vAlign w:val="center"/>
            <w:hideMark/>
          </w:tcPr>
          <w:p w14:paraId="212762B3" w14:textId="77777777" w:rsidR="002C3090" w:rsidRDefault="002C3090">
            <w:pPr>
              <w:spacing w:line="240" w:lineRule="auto"/>
              <w:jc w:val="center"/>
              <w:rPr>
                <w:rFonts w:cs="Times New Roman"/>
                <w:sz w:val="24"/>
                <w:szCs w:val="24"/>
              </w:rPr>
            </w:pPr>
            <w:r>
              <w:rPr>
                <w:rFonts w:cs="Times New Roman"/>
                <w:sz w:val="24"/>
                <w:szCs w:val="24"/>
              </w:rPr>
              <w:t xml:space="preserve">Кратковременная доза </w:t>
            </w:r>
            <w:proofErr w:type="spellStart"/>
            <w:r>
              <w:rPr>
                <w:rFonts w:cs="Times New Roman"/>
                <w:sz w:val="24"/>
                <w:szCs w:val="24"/>
              </w:rPr>
              <w:t>фликера</w:t>
            </w:r>
            <w:proofErr w:type="spellEnd"/>
            <w:r>
              <w:rPr>
                <w:rFonts w:cs="Times New Roman"/>
                <w:sz w:val="24"/>
                <w:szCs w:val="24"/>
              </w:rPr>
              <w:t xml:space="preserve">, </w:t>
            </w:r>
            <w:proofErr w:type="spellStart"/>
            <w:r>
              <w:rPr>
                <w:rFonts w:cs="Times New Roman"/>
                <w:sz w:val="24"/>
                <w:szCs w:val="24"/>
              </w:rPr>
              <w:t>о.е</w:t>
            </w:r>
            <w:proofErr w:type="spellEnd"/>
            <w:r>
              <w:rPr>
                <w:rFonts w:cs="Times New Roman"/>
                <w:sz w:val="24"/>
                <w:szCs w:val="24"/>
              </w:rPr>
              <w:t>.</w:t>
            </w:r>
          </w:p>
        </w:tc>
        <w:tc>
          <w:tcPr>
            <w:tcW w:w="3300" w:type="dxa"/>
            <w:tcBorders>
              <w:top w:val="single" w:sz="4" w:space="0" w:color="auto"/>
              <w:left w:val="single" w:sz="4" w:space="0" w:color="auto"/>
              <w:bottom w:val="single" w:sz="4" w:space="0" w:color="auto"/>
              <w:right w:val="single" w:sz="4" w:space="0" w:color="auto"/>
            </w:tcBorders>
            <w:vAlign w:val="center"/>
            <w:hideMark/>
          </w:tcPr>
          <w:p w14:paraId="7F0230C2" w14:textId="77777777" w:rsidR="002C3090" w:rsidRDefault="00BA7C98">
            <w:pPr>
              <w:spacing w:line="240" w:lineRule="auto"/>
              <w:jc w:val="center"/>
              <w:rPr>
                <w:rFonts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st</m:t>
                    </m:r>
                  </m:sub>
                </m:sSub>
              </m:oMath>
            </m:oMathPara>
          </w:p>
        </w:tc>
        <w:tc>
          <w:tcPr>
            <w:tcW w:w="1255" w:type="dxa"/>
            <w:tcBorders>
              <w:top w:val="single" w:sz="4" w:space="0" w:color="auto"/>
              <w:left w:val="single" w:sz="4" w:space="0" w:color="auto"/>
              <w:bottom w:val="single" w:sz="4" w:space="0" w:color="auto"/>
              <w:right w:val="single" w:sz="4" w:space="0" w:color="auto"/>
            </w:tcBorders>
            <w:vAlign w:val="center"/>
            <w:hideMark/>
          </w:tcPr>
          <w:p w14:paraId="12158A79" w14:textId="77777777" w:rsidR="002C3090" w:rsidRDefault="002C3090">
            <w:pPr>
              <w:spacing w:line="240" w:lineRule="auto"/>
              <w:jc w:val="center"/>
              <w:rPr>
                <w:rFonts w:cs="Times New Roman"/>
                <w:sz w:val="24"/>
                <w:szCs w:val="24"/>
              </w:rPr>
            </w:pPr>
            <w:r>
              <w:rPr>
                <w:rFonts w:cs="Times New Roman"/>
                <w:sz w:val="24"/>
                <w:szCs w:val="24"/>
              </w:rPr>
              <w:t>10 мин</w:t>
            </w:r>
          </w:p>
        </w:tc>
        <w:tc>
          <w:tcPr>
            <w:tcW w:w="1805" w:type="dxa"/>
            <w:tcBorders>
              <w:top w:val="single" w:sz="4" w:space="0" w:color="auto"/>
              <w:left w:val="single" w:sz="4" w:space="0" w:color="auto"/>
              <w:bottom w:val="single" w:sz="4" w:space="0" w:color="auto"/>
              <w:right w:val="single" w:sz="4" w:space="0" w:color="auto"/>
            </w:tcBorders>
            <w:vAlign w:val="center"/>
            <w:hideMark/>
          </w:tcPr>
          <w:p w14:paraId="5F6E1182" w14:textId="77777777" w:rsidR="002C3090" w:rsidRDefault="002C3090">
            <w:pPr>
              <w:spacing w:line="240" w:lineRule="auto"/>
              <w:jc w:val="center"/>
              <w:rPr>
                <w:rFonts w:cs="Times New Roman"/>
                <w:sz w:val="24"/>
                <w:szCs w:val="24"/>
              </w:rPr>
            </w:pPr>
            <w:r>
              <w:rPr>
                <w:rFonts w:cs="Times New Roman"/>
                <w:sz w:val="24"/>
                <w:szCs w:val="24"/>
              </w:rPr>
              <w:t>-</w:t>
            </w:r>
          </w:p>
        </w:tc>
        <w:tc>
          <w:tcPr>
            <w:tcW w:w="2209" w:type="dxa"/>
            <w:tcBorders>
              <w:top w:val="single" w:sz="4" w:space="0" w:color="auto"/>
              <w:left w:val="single" w:sz="4" w:space="0" w:color="auto"/>
              <w:bottom w:val="single" w:sz="4" w:space="0" w:color="auto"/>
              <w:right w:val="single" w:sz="4" w:space="0" w:color="auto"/>
            </w:tcBorders>
            <w:vAlign w:val="center"/>
            <w:hideMark/>
          </w:tcPr>
          <w:p w14:paraId="1CA281FE" w14:textId="77777777" w:rsidR="002C3090" w:rsidRDefault="002C3090">
            <w:pPr>
              <w:spacing w:line="240" w:lineRule="auto"/>
              <w:jc w:val="center"/>
              <w:rPr>
                <w:rFonts w:cs="Times New Roman"/>
                <w:sz w:val="24"/>
                <w:szCs w:val="24"/>
              </w:rPr>
            </w:pPr>
            <w:r>
              <w:rPr>
                <w:rFonts w:cs="Times New Roman"/>
                <w:sz w:val="24"/>
                <w:szCs w:val="24"/>
              </w:rPr>
              <w:t>1,38</w:t>
            </w:r>
          </w:p>
        </w:tc>
        <w:tc>
          <w:tcPr>
            <w:tcW w:w="2168" w:type="dxa"/>
            <w:tcBorders>
              <w:top w:val="single" w:sz="4" w:space="0" w:color="auto"/>
              <w:left w:val="single" w:sz="4" w:space="0" w:color="auto"/>
              <w:bottom w:val="single" w:sz="4" w:space="0" w:color="auto"/>
              <w:right w:val="single" w:sz="4" w:space="0" w:color="auto"/>
            </w:tcBorders>
            <w:hideMark/>
          </w:tcPr>
          <w:p w14:paraId="2161B7FB" w14:textId="77777777" w:rsidR="002C3090" w:rsidRDefault="002C3090">
            <w:pPr>
              <w:spacing w:line="240" w:lineRule="auto"/>
              <w:jc w:val="center"/>
              <w:rPr>
                <w:rFonts w:cs="Times New Roman"/>
                <w:sz w:val="24"/>
                <w:szCs w:val="24"/>
              </w:rPr>
            </w:pPr>
            <w:r>
              <w:rPr>
                <w:rFonts w:cs="Times New Roman"/>
                <w:sz w:val="24"/>
                <w:szCs w:val="24"/>
              </w:rPr>
              <w:t>1</w:t>
            </w:r>
          </w:p>
        </w:tc>
      </w:tr>
      <w:tr w:rsidR="002C3090" w14:paraId="16A56DCE" w14:textId="77777777" w:rsidTr="002C3090">
        <w:trPr>
          <w:trHeight w:val="293"/>
          <w:jc w:val="center"/>
        </w:trPr>
        <w:tc>
          <w:tcPr>
            <w:tcW w:w="445" w:type="dxa"/>
            <w:tcBorders>
              <w:top w:val="single" w:sz="4" w:space="0" w:color="auto"/>
              <w:left w:val="single" w:sz="4" w:space="0" w:color="auto"/>
              <w:bottom w:val="single" w:sz="4" w:space="0" w:color="auto"/>
              <w:right w:val="single" w:sz="4" w:space="0" w:color="auto"/>
            </w:tcBorders>
            <w:vAlign w:val="center"/>
            <w:hideMark/>
          </w:tcPr>
          <w:p w14:paraId="57ADBDBA" w14:textId="77777777" w:rsidR="002C3090" w:rsidRDefault="002C3090">
            <w:pPr>
              <w:spacing w:line="240" w:lineRule="auto"/>
              <w:jc w:val="center"/>
              <w:rPr>
                <w:rFonts w:cs="Times New Roman"/>
                <w:sz w:val="24"/>
                <w:szCs w:val="24"/>
              </w:rPr>
            </w:pPr>
            <w:r>
              <w:rPr>
                <w:rFonts w:cs="Times New Roman"/>
                <w:sz w:val="24"/>
                <w:szCs w:val="24"/>
              </w:rPr>
              <w:t>9</w:t>
            </w:r>
          </w:p>
        </w:tc>
        <w:tc>
          <w:tcPr>
            <w:tcW w:w="3378" w:type="dxa"/>
            <w:tcBorders>
              <w:top w:val="single" w:sz="4" w:space="0" w:color="auto"/>
              <w:left w:val="single" w:sz="4" w:space="0" w:color="auto"/>
              <w:bottom w:val="single" w:sz="4" w:space="0" w:color="auto"/>
              <w:right w:val="single" w:sz="4" w:space="0" w:color="auto"/>
            </w:tcBorders>
            <w:vAlign w:val="center"/>
            <w:hideMark/>
          </w:tcPr>
          <w:p w14:paraId="3F547E35" w14:textId="77777777" w:rsidR="002C3090" w:rsidRDefault="002C3090">
            <w:pPr>
              <w:spacing w:line="240" w:lineRule="auto"/>
              <w:jc w:val="center"/>
              <w:rPr>
                <w:rFonts w:cs="Times New Roman"/>
                <w:sz w:val="24"/>
                <w:szCs w:val="24"/>
              </w:rPr>
            </w:pPr>
            <w:r>
              <w:rPr>
                <w:rFonts w:cs="Times New Roman"/>
                <w:sz w:val="24"/>
                <w:szCs w:val="24"/>
              </w:rPr>
              <w:t xml:space="preserve">Длительная доза </w:t>
            </w:r>
            <w:proofErr w:type="spellStart"/>
            <w:r>
              <w:rPr>
                <w:rFonts w:cs="Times New Roman"/>
                <w:sz w:val="24"/>
                <w:szCs w:val="24"/>
              </w:rPr>
              <w:t>фликера</w:t>
            </w:r>
            <w:proofErr w:type="spellEnd"/>
            <w:r>
              <w:rPr>
                <w:rFonts w:cs="Times New Roman"/>
                <w:sz w:val="24"/>
                <w:szCs w:val="24"/>
              </w:rPr>
              <w:t xml:space="preserve">, </w:t>
            </w:r>
            <w:proofErr w:type="spellStart"/>
            <w:r>
              <w:rPr>
                <w:rFonts w:cs="Times New Roman"/>
                <w:sz w:val="24"/>
                <w:szCs w:val="24"/>
              </w:rPr>
              <w:t>о.е</w:t>
            </w:r>
            <w:proofErr w:type="spellEnd"/>
            <w:r>
              <w:rPr>
                <w:rFonts w:cs="Times New Roman"/>
                <w:sz w:val="24"/>
                <w:szCs w:val="24"/>
              </w:rPr>
              <w:t>.</w:t>
            </w:r>
          </w:p>
        </w:tc>
        <w:tc>
          <w:tcPr>
            <w:tcW w:w="3300" w:type="dxa"/>
            <w:tcBorders>
              <w:top w:val="single" w:sz="4" w:space="0" w:color="auto"/>
              <w:left w:val="single" w:sz="4" w:space="0" w:color="auto"/>
              <w:bottom w:val="single" w:sz="4" w:space="0" w:color="auto"/>
              <w:right w:val="single" w:sz="4" w:space="0" w:color="auto"/>
            </w:tcBorders>
            <w:vAlign w:val="center"/>
            <w:hideMark/>
          </w:tcPr>
          <w:p w14:paraId="277A97D7" w14:textId="77777777" w:rsidR="002C3090" w:rsidRDefault="00BA7C98">
            <w:pPr>
              <w:spacing w:line="240" w:lineRule="auto"/>
              <w:jc w:val="center"/>
              <w:rPr>
                <w:rFonts w:eastAsia="Calibri"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lt</m:t>
                    </m:r>
                  </m:sub>
                </m:sSub>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f>
                      <m:fPr>
                        <m:ctrlPr>
                          <w:rPr>
                            <w:rFonts w:ascii="Cambria Math" w:hAnsi="Cambria Math" w:cs="Times New Roman"/>
                            <w:i/>
                            <w:sz w:val="24"/>
                            <w:szCs w:val="24"/>
                          </w:rPr>
                        </m:ctrlPr>
                      </m:fPr>
                      <m:num>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st i</m:t>
                                </m:r>
                              </m:sub>
                              <m:sup>
                                <m:r>
                                  <w:rPr>
                                    <w:rFonts w:ascii="Cambria Math" w:hAnsi="Cambria Math" w:cs="Times New Roman"/>
                                    <w:sz w:val="24"/>
                                    <w:szCs w:val="24"/>
                                  </w:rPr>
                                  <m:t>3</m:t>
                                </m:r>
                              </m:sup>
                            </m:sSubSup>
                          </m:e>
                        </m:nary>
                      </m:num>
                      <m:den>
                        <m:r>
                          <w:rPr>
                            <w:rFonts w:ascii="Cambria Math" w:hAnsi="Cambria Math" w:cs="Times New Roman"/>
                            <w:sz w:val="24"/>
                            <w:szCs w:val="24"/>
                          </w:rPr>
                          <m:t>N</m:t>
                        </m:r>
                      </m:den>
                    </m:f>
                  </m:e>
                </m:rad>
              </m:oMath>
            </m:oMathPara>
          </w:p>
        </w:tc>
        <w:tc>
          <w:tcPr>
            <w:tcW w:w="1255" w:type="dxa"/>
            <w:tcBorders>
              <w:top w:val="single" w:sz="4" w:space="0" w:color="auto"/>
              <w:left w:val="single" w:sz="4" w:space="0" w:color="auto"/>
              <w:bottom w:val="single" w:sz="4" w:space="0" w:color="auto"/>
              <w:right w:val="single" w:sz="4" w:space="0" w:color="auto"/>
            </w:tcBorders>
            <w:vAlign w:val="center"/>
            <w:hideMark/>
          </w:tcPr>
          <w:p w14:paraId="251FCBC1" w14:textId="77777777" w:rsidR="002C3090" w:rsidRDefault="002C3090">
            <w:pPr>
              <w:spacing w:line="240" w:lineRule="auto"/>
              <w:jc w:val="center"/>
              <w:rPr>
                <w:rFonts w:cs="Times New Roman"/>
                <w:sz w:val="24"/>
                <w:szCs w:val="24"/>
              </w:rPr>
            </w:pPr>
            <w:r>
              <w:rPr>
                <w:rFonts w:cs="Times New Roman"/>
                <w:sz w:val="24"/>
                <w:szCs w:val="24"/>
                <w:lang w:val="en-US"/>
              </w:rPr>
              <w:t xml:space="preserve">2 </w:t>
            </w:r>
            <w:r>
              <w:rPr>
                <w:rFonts w:cs="Times New Roman"/>
                <w:sz w:val="24"/>
                <w:szCs w:val="24"/>
              </w:rPr>
              <w:t>ч</w:t>
            </w:r>
          </w:p>
        </w:tc>
        <w:tc>
          <w:tcPr>
            <w:tcW w:w="1805" w:type="dxa"/>
            <w:tcBorders>
              <w:top w:val="single" w:sz="4" w:space="0" w:color="auto"/>
              <w:left w:val="single" w:sz="4" w:space="0" w:color="auto"/>
              <w:bottom w:val="single" w:sz="4" w:space="0" w:color="auto"/>
              <w:right w:val="single" w:sz="4" w:space="0" w:color="auto"/>
            </w:tcBorders>
            <w:vAlign w:val="center"/>
            <w:hideMark/>
          </w:tcPr>
          <w:p w14:paraId="4FD86AE0" w14:textId="77777777" w:rsidR="002C3090" w:rsidRDefault="002C3090">
            <w:pPr>
              <w:spacing w:line="240" w:lineRule="auto"/>
              <w:jc w:val="center"/>
              <w:rPr>
                <w:rFonts w:cs="Times New Roman"/>
                <w:sz w:val="24"/>
                <w:szCs w:val="24"/>
              </w:rPr>
            </w:pPr>
            <w:r>
              <w:rPr>
                <w:rFonts w:cs="Times New Roman"/>
                <w:sz w:val="24"/>
                <w:szCs w:val="24"/>
              </w:rPr>
              <w:t>-</w:t>
            </w:r>
          </w:p>
        </w:tc>
        <w:tc>
          <w:tcPr>
            <w:tcW w:w="2209" w:type="dxa"/>
            <w:tcBorders>
              <w:top w:val="single" w:sz="4" w:space="0" w:color="auto"/>
              <w:left w:val="single" w:sz="4" w:space="0" w:color="auto"/>
              <w:bottom w:val="single" w:sz="4" w:space="0" w:color="auto"/>
              <w:right w:val="single" w:sz="4" w:space="0" w:color="auto"/>
            </w:tcBorders>
            <w:vAlign w:val="center"/>
            <w:hideMark/>
          </w:tcPr>
          <w:p w14:paraId="3C890352" w14:textId="77777777" w:rsidR="002C3090" w:rsidRDefault="002C3090">
            <w:pPr>
              <w:spacing w:line="240" w:lineRule="auto"/>
              <w:jc w:val="center"/>
              <w:rPr>
                <w:rFonts w:cs="Times New Roman"/>
                <w:sz w:val="24"/>
                <w:szCs w:val="24"/>
              </w:rPr>
            </w:pPr>
            <w:r>
              <w:rPr>
                <w:rFonts w:cs="Times New Roman"/>
                <w:sz w:val="24"/>
                <w:szCs w:val="24"/>
              </w:rPr>
              <w:t>1</w:t>
            </w:r>
          </w:p>
        </w:tc>
        <w:tc>
          <w:tcPr>
            <w:tcW w:w="2168" w:type="dxa"/>
            <w:tcBorders>
              <w:top w:val="single" w:sz="4" w:space="0" w:color="auto"/>
              <w:left w:val="single" w:sz="4" w:space="0" w:color="auto"/>
              <w:bottom w:val="single" w:sz="4" w:space="0" w:color="auto"/>
              <w:right w:val="single" w:sz="4" w:space="0" w:color="auto"/>
            </w:tcBorders>
            <w:hideMark/>
          </w:tcPr>
          <w:p w14:paraId="6F512280" w14:textId="77777777" w:rsidR="002C3090" w:rsidRDefault="002C3090">
            <w:pPr>
              <w:spacing w:line="240" w:lineRule="auto"/>
              <w:jc w:val="center"/>
              <w:rPr>
                <w:rFonts w:cs="Times New Roman"/>
                <w:sz w:val="24"/>
                <w:szCs w:val="24"/>
              </w:rPr>
            </w:pPr>
            <w:r>
              <w:rPr>
                <w:rFonts w:cs="Times New Roman"/>
                <w:sz w:val="24"/>
                <w:szCs w:val="24"/>
              </w:rPr>
              <w:t>1</w:t>
            </w:r>
          </w:p>
        </w:tc>
      </w:tr>
      <w:tr w:rsidR="002C3090" w14:paraId="168D0E53" w14:textId="77777777" w:rsidTr="002C3090">
        <w:trPr>
          <w:trHeight w:val="293"/>
          <w:jc w:val="center"/>
        </w:trPr>
        <w:tc>
          <w:tcPr>
            <w:tcW w:w="12392" w:type="dxa"/>
            <w:gridSpan w:val="6"/>
            <w:tcBorders>
              <w:top w:val="single" w:sz="4" w:space="0" w:color="auto"/>
              <w:left w:val="single" w:sz="4" w:space="0" w:color="auto"/>
              <w:bottom w:val="single" w:sz="4" w:space="0" w:color="auto"/>
              <w:right w:val="single" w:sz="4" w:space="0" w:color="auto"/>
            </w:tcBorders>
            <w:vAlign w:val="center"/>
            <w:hideMark/>
          </w:tcPr>
          <w:p w14:paraId="6372417D" w14:textId="77777777" w:rsidR="002C3090" w:rsidRDefault="002C3090">
            <w:pPr>
              <w:spacing w:line="240" w:lineRule="auto"/>
              <w:jc w:val="right"/>
              <w:rPr>
                <w:rFonts w:cs="Times New Roman"/>
                <w:sz w:val="24"/>
                <w:szCs w:val="24"/>
              </w:rPr>
            </w:pPr>
            <w:r>
              <w:rPr>
                <w:rFonts w:cs="Times New Roman"/>
                <w:sz w:val="24"/>
                <w:szCs w:val="24"/>
              </w:rPr>
              <w:t>Всего</w:t>
            </w:r>
          </w:p>
        </w:tc>
        <w:tc>
          <w:tcPr>
            <w:tcW w:w="2168" w:type="dxa"/>
            <w:tcBorders>
              <w:top w:val="single" w:sz="4" w:space="0" w:color="auto"/>
              <w:left w:val="single" w:sz="4" w:space="0" w:color="auto"/>
              <w:bottom w:val="single" w:sz="4" w:space="0" w:color="auto"/>
              <w:right w:val="single" w:sz="4" w:space="0" w:color="auto"/>
            </w:tcBorders>
            <w:hideMark/>
          </w:tcPr>
          <w:p w14:paraId="31474775" w14:textId="77777777" w:rsidR="002C3090" w:rsidRDefault="002C3090">
            <w:pPr>
              <w:spacing w:line="240" w:lineRule="auto"/>
              <w:jc w:val="center"/>
              <w:rPr>
                <w:rFonts w:cs="Times New Roman"/>
                <w:sz w:val="24"/>
                <w:szCs w:val="24"/>
              </w:rPr>
            </w:pPr>
            <w:r>
              <w:rPr>
                <w:rFonts w:cs="Times New Roman"/>
                <w:sz w:val="24"/>
                <w:szCs w:val="24"/>
              </w:rPr>
              <w:t>131</w:t>
            </w:r>
          </w:p>
        </w:tc>
      </w:tr>
    </w:tbl>
    <w:p w14:paraId="5D4D31A8" w14:textId="77777777" w:rsidR="00042176" w:rsidRDefault="00042176" w:rsidP="009C7EF4">
      <w:pPr>
        <w:sectPr w:rsidR="00042176" w:rsidSect="00843E0F">
          <w:pgSz w:w="16838" w:h="11906" w:orient="landscape"/>
          <w:pgMar w:top="1701" w:right="1134" w:bottom="567" w:left="1134" w:header="709" w:footer="709" w:gutter="0"/>
          <w:cols w:space="708"/>
          <w:docGrid w:linePitch="381"/>
        </w:sectPr>
      </w:pPr>
    </w:p>
    <w:p w14:paraId="43223063" w14:textId="093DE2C1" w:rsidR="00263CBE" w:rsidRDefault="00263CBE" w:rsidP="00266B94">
      <w:pPr>
        <w:pStyle w:val="2"/>
        <w:numPr>
          <w:ilvl w:val="1"/>
          <w:numId w:val="7"/>
        </w:numPr>
        <w:ind w:left="0" w:firstLine="142"/>
        <w:jc w:val="both"/>
      </w:pPr>
      <w:bookmarkStart w:id="256" w:name="_Toc40113598"/>
      <w:bookmarkStart w:id="257" w:name="_Toc40209097"/>
      <w:bookmarkStart w:id="258" w:name="_Toc166613551"/>
      <w:r>
        <w:lastRenderedPageBreak/>
        <w:t>Структурная схема ПТК</w:t>
      </w:r>
      <w:bookmarkEnd w:id="256"/>
      <w:bookmarkEnd w:id="257"/>
      <w:bookmarkEnd w:id="258"/>
    </w:p>
    <w:p w14:paraId="11A72786" w14:textId="0A541E17" w:rsidR="00263CBE" w:rsidRDefault="00263CBE" w:rsidP="00263CBE">
      <w:pPr>
        <w:pStyle w:val="af5"/>
        <w:spacing w:line="312" w:lineRule="auto"/>
        <w:ind w:firstLine="709"/>
        <w:jc w:val="both"/>
        <w:rPr>
          <w:rFonts w:cs="Times New Roman"/>
          <w:szCs w:val="28"/>
        </w:rPr>
      </w:pPr>
      <w:r>
        <w:rPr>
          <w:rFonts w:cs="Times New Roman"/>
          <w:szCs w:val="28"/>
        </w:rPr>
        <w:t xml:space="preserve">Приборы </w:t>
      </w:r>
      <w:r>
        <w:rPr>
          <w:rFonts w:cs="Times New Roman"/>
          <w:szCs w:val="28"/>
          <w:lang w:val="en-US"/>
        </w:rPr>
        <w:t>BINOM</w:t>
      </w:r>
      <w:r>
        <w:rPr>
          <w:rFonts w:cs="Times New Roman"/>
          <w:szCs w:val="28"/>
        </w:rPr>
        <w:t xml:space="preserve">3 в количестве </w:t>
      </w:r>
      <w:r w:rsidR="00F1388F">
        <w:rPr>
          <w:rFonts w:cs="Times New Roman"/>
          <w:szCs w:val="28"/>
        </w:rPr>
        <w:t>16</w:t>
      </w:r>
      <w:r>
        <w:rPr>
          <w:rFonts w:cs="Times New Roman"/>
          <w:szCs w:val="28"/>
        </w:rPr>
        <w:t xml:space="preserve"> устройств, необходимые для измерений в цепях присоединений </w:t>
      </w:r>
      <w:r w:rsidR="00DD0115">
        <w:rPr>
          <w:rFonts w:cs="Times New Roman"/>
          <w:szCs w:val="28"/>
        </w:rPr>
        <w:t>КРУЭ</w:t>
      </w:r>
      <w:r>
        <w:rPr>
          <w:rFonts w:cs="Times New Roman"/>
          <w:szCs w:val="28"/>
        </w:rPr>
        <w:t xml:space="preserve"> 110 </w:t>
      </w:r>
      <w:proofErr w:type="spellStart"/>
      <w:r>
        <w:rPr>
          <w:rFonts w:cs="Times New Roman"/>
          <w:szCs w:val="28"/>
        </w:rPr>
        <w:t>кВ</w:t>
      </w:r>
      <w:proofErr w:type="spellEnd"/>
      <w:r>
        <w:rPr>
          <w:rFonts w:cs="Times New Roman"/>
          <w:szCs w:val="28"/>
        </w:rPr>
        <w:t xml:space="preserve"> располагаются в напольных шкафах (шкаф СИ № 1, шкаф СИ № 2), размещаемых в помещении </w:t>
      </w:r>
      <w:r w:rsidR="00652B4A">
        <w:rPr>
          <w:szCs w:val="28"/>
        </w:rPr>
        <w:t>главного щита управления</w:t>
      </w:r>
      <w:r w:rsidRPr="00F26FDD">
        <w:rPr>
          <w:color w:val="FF0000"/>
          <w:szCs w:val="28"/>
        </w:rPr>
        <w:t xml:space="preserve"> </w:t>
      </w:r>
      <w:r w:rsidRPr="00652B4A">
        <w:rPr>
          <w:szCs w:val="28"/>
        </w:rPr>
        <w:t>(</w:t>
      </w:r>
      <w:r w:rsidR="00652B4A" w:rsidRPr="00652B4A">
        <w:rPr>
          <w:rFonts w:cs="Times New Roman"/>
          <w:szCs w:val="28"/>
        </w:rPr>
        <w:t>ГЩУ</w:t>
      </w:r>
      <w:r w:rsidRPr="00652B4A">
        <w:rPr>
          <w:rFonts w:cs="Times New Roman"/>
          <w:szCs w:val="28"/>
        </w:rPr>
        <w:t xml:space="preserve">). </w:t>
      </w:r>
      <w:r>
        <w:rPr>
          <w:rFonts w:cs="Times New Roman"/>
          <w:szCs w:val="28"/>
        </w:rPr>
        <w:t xml:space="preserve">Приборы присоединений 6 </w:t>
      </w:r>
      <w:proofErr w:type="spellStart"/>
      <w:r>
        <w:rPr>
          <w:rFonts w:cs="Times New Roman"/>
          <w:szCs w:val="28"/>
        </w:rPr>
        <w:t>кВ</w:t>
      </w:r>
      <w:proofErr w:type="spellEnd"/>
      <w:r>
        <w:rPr>
          <w:rFonts w:cs="Times New Roman"/>
          <w:szCs w:val="28"/>
        </w:rPr>
        <w:t xml:space="preserve"> в количестве </w:t>
      </w:r>
      <w:r w:rsidR="00DB06D1">
        <w:rPr>
          <w:rFonts w:cs="Times New Roman"/>
          <w:szCs w:val="28"/>
        </w:rPr>
        <w:t>4</w:t>
      </w:r>
      <w:r>
        <w:rPr>
          <w:rFonts w:cs="Times New Roman"/>
          <w:szCs w:val="28"/>
        </w:rPr>
        <w:t xml:space="preserve"> устройств размещаются непосредственно на ячейках КРУ 6 </w:t>
      </w:r>
      <w:proofErr w:type="spellStart"/>
      <w:r>
        <w:rPr>
          <w:rFonts w:cs="Times New Roman"/>
          <w:szCs w:val="28"/>
        </w:rPr>
        <w:t>кВ.</w:t>
      </w:r>
      <w:proofErr w:type="spellEnd"/>
    </w:p>
    <w:p w14:paraId="54A40630" w14:textId="6DAA65B6" w:rsidR="00263CBE" w:rsidRDefault="00263CBE" w:rsidP="00263CBE">
      <w:pPr>
        <w:suppressLineNumbers/>
        <w:spacing w:line="312" w:lineRule="auto"/>
        <w:ind w:firstLine="709"/>
        <w:rPr>
          <w:rFonts w:cs="Times New Roman"/>
          <w:szCs w:val="28"/>
        </w:rPr>
      </w:pPr>
      <w:r>
        <w:rPr>
          <w:rFonts w:cs="Times New Roman"/>
          <w:szCs w:val="28"/>
        </w:rPr>
        <w:t xml:space="preserve">В качестве устройств сбора и передачи оперативной технологической информации (функции ССПИ), показателей качества электроэнергии и дополнительных электрических параметров (функции АИИС ККЭ), данных коммерческого и технического учета электроэнергии (функции АИИС КУЭ/ТУЭ) применены концентраторы типа </w:t>
      </w:r>
      <w:r>
        <w:rPr>
          <w:rFonts w:cs="Times New Roman"/>
          <w:szCs w:val="28"/>
          <w:lang w:val="en-US"/>
        </w:rPr>
        <w:t>TM</w:t>
      </w:r>
      <w:r>
        <w:rPr>
          <w:rFonts w:cs="Times New Roman"/>
          <w:szCs w:val="28"/>
        </w:rPr>
        <w:t>3</w:t>
      </w:r>
      <w:r>
        <w:rPr>
          <w:rFonts w:cs="Times New Roman"/>
          <w:szCs w:val="28"/>
          <w:lang w:val="en-US"/>
        </w:rPr>
        <w:t>com</w:t>
      </w:r>
      <w:r w:rsidRPr="00263CBE">
        <w:rPr>
          <w:rFonts w:cs="Times New Roman"/>
          <w:szCs w:val="28"/>
        </w:rPr>
        <w:t xml:space="preserve"> </w:t>
      </w:r>
      <w:r>
        <w:rPr>
          <w:rFonts w:eastAsia="Calibri" w:cs="Times New Roman"/>
          <w:szCs w:val="28"/>
        </w:rPr>
        <w:t>С2Е/</w:t>
      </w:r>
      <w:r w:rsidR="007C4532">
        <w:rPr>
          <w:rFonts w:eastAsia="Calibri" w:cs="Times New Roman"/>
          <w:szCs w:val="28"/>
        </w:rPr>
        <w:t>7</w:t>
      </w:r>
      <w:r w:rsidR="007C4532">
        <w:rPr>
          <w:rFonts w:eastAsia="Calibri" w:cs="Times New Roman"/>
          <w:szCs w:val="28"/>
          <w:lang w:val="en-GB"/>
        </w:rPr>
        <w:t>E</w:t>
      </w:r>
      <w:r w:rsidR="007C4532" w:rsidRPr="007C4532">
        <w:rPr>
          <w:rFonts w:eastAsia="Calibri" w:cs="Times New Roman"/>
          <w:szCs w:val="28"/>
        </w:rPr>
        <w:t>1</w:t>
      </w:r>
      <w:r w:rsidR="007C4532">
        <w:rPr>
          <w:rFonts w:eastAsia="Calibri" w:cs="Times New Roman"/>
          <w:szCs w:val="28"/>
          <w:lang w:val="en-GB"/>
        </w:rPr>
        <w:t>R</w:t>
      </w:r>
      <w:r w:rsidRPr="00263CBE">
        <w:rPr>
          <w:rFonts w:eastAsia="Calibri" w:cs="Times New Roman"/>
          <w:szCs w:val="28"/>
        </w:rPr>
        <w:t xml:space="preserve"> </w:t>
      </w:r>
      <w:r>
        <w:rPr>
          <w:rFonts w:cs="Times New Roman"/>
          <w:szCs w:val="28"/>
        </w:rPr>
        <w:t xml:space="preserve">основной и </w:t>
      </w:r>
      <w:r>
        <w:rPr>
          <w:rFonts w:cs="Times New Roman"/>
          <w:szCs w:val="28"/>
          <w:lang w:val="en-US"/>
        </w:rPr>
        <w:t>TM</w:t>
      </w:r>
      <w:r>
        <w:rPr>
          <w:rFonts w:cs="Times New Roman"/>
          <w:szCs w:val="28"/>
        </w:rPr>
        <w:t>3</w:t>
      </w:r>
      <w:r>
        <w:rPr>
          <w:rFonts w:cs="Times New Roman"/>
          <w:szCs w:val="28"/>
          <w:lang w:val="en-US"/>
        </w:rPr>
        <w:t>com</w:t>
      </w:r>
      <w:r>
        <w:rPr>
          <w:rFonts w:cs="Times New Roman"/>
          <w:szCs w:val="28"/>
        </w:rPr>
        <w:t xml:space="preserve"> </w:t>
      </w:r>
      <w:proofErr w:type="gramStart"/>
      <w:r>
        <w:rPr>
          <w:rFonts w:cs="Times New Roman"/>
          <w:szCs w:val="28"/>
        </w:rPr>
        <w:t>резервный</w:t>
      </w:r>
      <w:proofErr w:type="gramEnd"/>
      <w:r>
        <w:rPr>
          <w:rFonts w:cs="Times New Roman"/>
          <w:szCs w:val="28"/>
        </w:rPr>
        <w:t xml:space="preserve"> (ЗАО «ТИМ-Р»). Устройство Т</w:t>
      </w:r>
      <w:r>
        <w:rPr>
          <w:rFonts w:cs="Times New Roman"/>
          <w:szCs w:val="28"/>
          <w:lang w:val="en-US"/>
        </w:rPr>
        <w:t>M</w:t>
      </w:r>
      <w:r>
        <w:rPr>
          <w:rFonts w:cs="Times New Roman"/>
          <w:szCs w:val="28"/>
        </w:rPr>
        <w:t>3</w:t>
      </w:r>
      <w:r>
        <w:rPr>
          <w:rFonts w:cs="Times New Roman"/>
          <w:szCs w:val="28"/>
          <w:lang w:val="en-US"/>
        </w:rPr>
        <w:t>com</w:t>
      </w:r>
      <w:r>
        <w:rPr>
          <w:rFonts w:cs="Times New Roman"/>
          <w:szCs w:val="28"/>
        </w:rPr>
        <w:t xml:space="preserve"> имеет до 8 интерфейсных портов </w:t>
      </w:r>
      <w:proofErr w:type="gramStart"/>
      <w:r>
        <w:rPr>
          <w:rFonts w:cs="Times New Roman"/>
          <w:szCs w:val="28"/>
          <w:lang w:val="en-US"/>
        </w:rPr>
        <w:t>c</w:t>
      </w:r>
      <w:proofErr w:type="gramEnd"/>
      <w:r>
        <w:rPr>
          <w:rFonts w:cs="Times New Roman"/>
          <w:szCs w:val="28"/>
        </w:rPr>
        <w:t>бора данных и 1 или 2 порта передачи данных (</w:t>
      </w:r>
      <w:r>
        <w:rPr>
          <w:rFonts w:cs="Times New Roman"/>
          <w:szCs w:val="28"/>
          <w:lang w:val="en-US"/>
        </w:rPr>
        <w:t>Ethernet</w:t>
      </w:r>
      <w:r>
        <w:rPr>
          <w:rFonts w:cs="Times New Roman"/>
          <w:szCs w:val="28"/>
        </w:rPr>
        <w:t xml:space="preserve">, </w:t>
      </w:r>
      <w:r>
        <w:rPr>
          <w:rFonts w:cs="Times New Roman"/>
          <w:szCs w:val="28"/>
          <w:lang w:val="en-US"/>
        </w:rPr>
        <w:t>RS</w:t>
      </w:r>
      <w:r>
        <w:rPr>
          <w:rFonts w:cs="Times New Roman"/>
          <w:szCs w:val="28"/>
        </w:rPr>
        <w:t xml:space="preserve">-485). В принятой конфигурации: 2 порта </w:t>
      </w:r>
      <w:r>
        <w:rPr>
          <w:rFonts w:cs="Times New Roman"/>
          <w:szCs w:val="28"/>
          <w:lang w:val="en-US"/>
        </w:rPr>
        <w:t>Ethernet</w:t>
      </w:r>
      <w:r>
        <w:rPr>
          <w:rFonts w:cs="Times New Roman"/>
          <w:szCs w:val="28"/>
        </w:rPr>
        <w:t xml:space="preserve"> передачи данных в ЦСОД, 1 порт </w:t>
      </w:r>
      <w:r>
        <w:rPr>
          <w:rFonts w:cs="Times New Roman"/>
          <w:szCs w:val="28"/>
          <w:lang w:val="en-US"/>
        </w:rPr>
        <w:t>RS</w:t>
      </w:r>
      <w:r>
        <w:rPr>
          <w:rFonts w:cs="Times New Roman"/>
          <w:szCs w:val="28"/>
        </w:rPr>
        <w:t xml:space="preserve">-485 и 3 порта </w:t>
      </w:r>
      <w:r>
        <w:rPr>
          <w:rFonts w:cs="Times New Roman"/>
          <w:szCs w:val="28"/>
          <w:lang w:val="en-US"/>
        </w:rPr>
        <w:t>Ethernet</w:t>
      </w:r>
      <w:r>
        <w:rPr>
          <w:rFonts w:cs="Times New Roman"/>
          <w:szCs w:val="28"/>
        </w:rPr>
        <w:t xml:space="preserve"> приема данных от приборов </w:t>
      </w:r>
      <w:r>
        <w:rPr>
          <w:rFonts w:cs="Times New Roman"/>
          <w:szCs w:val="28"/>
          <w:lang w:val="en-US"/>
        </w:rPr>
        <w:t>BINOM</w:t>
      </w:r>
      <w:r>
        <w:rPr>
          <w:rFonts w:cs="Times New Roman"/>
          <w:szCs w:val="28"/>
        </w:rPr>
        <w:t xml:space="preserve">3 блоков типа </w:t>
      </w:r>
      <w:r>
        <w:rPr>
          <w:rFonts w:cs="Times New Roman"/>
          <w:szCs w:val="28"/>
          <w:lang w:val="en-US"/>
        </w:rPr>
        <w:t>TE</w:t>
      </w:r>
      <w:r>
        <w:rPr>
          <w:rFonts w:cs="Times New Roman"/>
          <w:szCs w:val="28"/>
        </w:rPr>
        <w:t>306, 4 порта не задействованы.</w:t>
      </w:r>
    </w:p>
    <w:p w14:paraId="338E365B" w14:textId="77777777" w:rsidR="00263CBE" w:rsidRDefault="00263CBE" w:rsidP="00263CBE">
      <w:pPr>
        <w:suppressLineNumbers/>
        <w:spacing w:line="312" w:lineRule="auto"/>
        <w:ind w:firstLine="709"/>
        <w:rPr>
          <w:rFonts w:cs="Times New Roman"/>
          <w:szCs w:val="28"/>
        </w:rPr>
      </w:pPr>
      <w:r>
        <w:rPr>
          <w:rFonts w:eastAsia="Calibri" w:cs="Times New Roman"/>
          <w:szCs w:val="28"/>
        </w:rPr>
        <w:t>В качестве устрой</w:t>
      </w:r>
      <w:proofErr w:type="gramStart"/>
      <w:r>
        <w:rPr>
          <w:rFonts w:eastAsia="Calibri" w:cs="Times New Roman"/>
          <w:szCs w:val="28"/>
        </w:rPr>
        <w:t>ств сб</w:t>
      </w:r>
      <w:proofErr w:type="gramEnd"/>
      <w:r>
        <w:rPr>
          <w:rFonts w:eastAsia="Calibri" w:cs="Times New Roman"/>
          <w:szCs w:val="28"/>
        </w:rPr>
        <w:t>ора и передачи данных коммерческого учета электроэнергии (АИИС КУЭ) применено устройство ЭКОМ 3000 (ООО «</w:t>
      </w:r>
      <w:proofErr w:type="spellStart"/>
      <w:r>
        <w:rPr>
          <w:rFonts w:eastAsia="Calibri" w:cs="Times New Roman"/>
          <w:szCs w:val="28"/>
        </w:rPr>
        <w:t>Прософт</w:t>
      </w:r>
      <w:proofErr w:type="spellEnd"/>
      <w:r>
        <w:rPr>
          <w:rFonts w:eastAsia="Calibri" w:cs="Times New Roman"/>
          <w:szCs w:val="28"/>
        </w:rPr>
        <w:t xml:space="preserve"> Системы», г. Екатеринбург).</w:t>
      </w:r>
    </w:p>
    <w:p w14:paraId="71C80F81" w14:textId="37CB31C2" w:rsidR="00263CBE" w:rsidRDefault="00263CBE" w:rsidP="00263CBE">
      <w:pPr>
        <w:suppressLineNumbers/>
        <w:spacing w:line="312" w:lineRule="auto"/>
        <w:ind w:firstLine="709"/>
        <w:rPr>
          <w:rFonts w:eastAsia="Calibri" w:cs="Times New Roman"/>
          <w:szCs w:val="28"/>
        </w:rPr>
      </w:pPr>
      <w:r>
        <w:rPr>
          <w:rFonts w:cs="Times New Roman"/>
          <w:szCs w:val="28"/>
        </w:rPr>
        <w:t xml:space="preserve">Приборы </w:t>
      </w:r>
      <w:r>
        <w:rPr>
          <w:rFonts w:cs="Times New Roman"/>
          <w:szCs w:val="28"/>
          <w:lang w:val="en-US"/>
        </w:rPr>
        <w:t>BINOM</w:t>
      </w:r>
      <w:r>
        <w:rPr>
          <w:rFonts w:cs="Times New Roman"/>
          <w:szCs w:val="28"/>
        </w:rPr>
        <w:t xml:space="preserve">3 соединены с концентраторами </w:t>
      </w:r>
      <w:r>
        <w:rPr>
          <w:rFonts w:cs="Times New Roman"/>
          <w:szCs w:val="28"/>
          <w:lang w:val="en-US"/>
        </w:rPr>
        <w:t>TM</w:t>
      </w:r>
      <w:r>
        <w:rPr>
          <w:rFonts w:cs="Times New Roman"/>
          <w:szCs w:val="28"/>
        </w:rPr>
        <w:t>3</w:t>
      </w:r>
      <w:r>
        <w:rPr>
          <w:rFonts w:cs="Times New Roman"/>
          <w:szCs w:val="28"/>
          <w:lang w:val="en-US"/>
        </w:rPr>
        <w:t>com</w:t>
      </w:r>
      <w:r w:rsidRPr="00263CBE">
        <w:rPr>
          <w:rFonts w:cs="Times New Roman"/>
          <w:szCs w:val="28"/>
        </w:rPr>
        <w:t xml:space="preserve"> </w:t>
      </w:r>
      <w:r>
        <w:rPr>
          <w:rFonts w:cs="Times New Roman"/>
          <w:szCs w:val="28"/>
        </w:rPr>
        <w:t xml:space="preserve">и </w:t>
      </w:r>
      <w:r>
        <w:rPr>
          <w:rFonts w:eastAsia="Calibri" w:cs="Times New Roman"/>
          <w:szCs w:val="28"/>
        </w:rPr>
        <w:t xml:space="preserve">УСПД </w:t>
      </w:r>
      <w:proofErr w:type="gramStart"/>
      <w:r>
        <w:rPr>
          <w:rFonts w:eastAsia="Calibri" w:cs="Times New Roman"/>
          <w:szCs w:val="28"/>
        </w:rPr>
        <w:t>ЭКОМ</w:t>
      </w:r>
      <w:proofErr w:type="gramEnd"/>
      <w:r>
        <w:rPr>
          <w:rFonts w:eastAsia="Calibri" w:cs="Times New Roman"/>
          <w:szCs w:val="28"/>
        </w:rPr>
        <w:t xml:space="preserve"> 3000 </w:t>
      </w:r>
      <w:r>
        <w:rPr>
          <w:rFonts w:cs="Times New Roman"/>
          <w:szCs w:val="28"/>
        </w:rPr>
        <w:t xml:space="preserve">каналами связи </w:t>
      </w:r>
      <w:r>
        <w:rPr>
          <w:rFonts w:cs="Times New Roman"/>
          <w:szCs w:val="28"/>
          <w:lang w:val="en-US"/>
        </w:rPr>
        <w:t>Ethernet</w:t>
      </w:r>
      <w:r>
        <w:rPr>
          <w:rFonts w:cs="Times New Roman"/>
          <w:szCs w:val="28"/>
        </w:rPr>
        <w:t xml:space="preserve"> с применением</w:t>
      </w:r>
      <w:r>
        <w:rPr>
          <w:rFonts w:eastAsia="Calibri" w:cs="Times New Roman"/>
          <w:szCs w:val="28"/>
        </w:rPr>
        <w:t xml:space="preserve"> 8-портовых коммутаторов сетевых типа MOXA EDS-308 (могут применяться, например, </w:t>
      </w:r>
      <w:r>
        <w:rPr>
          <w:rFonts w:cs="Times New Roman"/>
          <w:szCs w:val="28"/>
        </w:rPr>
        <w:t xml:space="preserve">9-портовые коммутаторы типа </w:t>
      </w:r>
      <w:r>
        <w:rPr>
          <w:rFonts w:cs="Times New Roman"/>
          <w:szCs w:val="28"/>
          <w:lang w:val="en-US"/>
        </w:rPr>
        <w:t>MOXA</w:t>
      </w:r>
      <w:r w:rsidRPr="00263CBE">
        <w:rPr>
          <w:rFonts w:cs="Times New Roman"/>
          <w:szCs w:val="28"/>
        </w:rPr>
        <w:t xml:space="preserve"> </w:t>
      </w:r>
      <w:r>
        <w:rPr>
          <w:rFonts w:cs="Times New Roman"/>
          <w:szCs w:val="28"/>
          <w:lang w:val="en-US"/>
        </w:rPr>
        <w:t>EDS</w:t>
      </w:r>
      <w:r>
        <w:rPr>
          <w:rFonts w:cs="Times New Roman"/>
          <w:szCs w:val="28"/>
        </w:rPr>
        <w:t>-</w:t>
      </w:r>
      <w:r>
        <w:rPr>
          <w:rFonts w:cs="Times New Roman"/>
          <w:szCs w:val="28"/>
          <w:lang w:val="en-US"/>
        </w:rPr>
        <w:t>G</w:t>
      </w:r>
      <w:r>
        <w:rPr>
          <w:rFonts w:cs="Times New Roman"/>
          <w:szCs w:val="28"/>
        </w:rPr>
        <w:t xml:space="preserve">509, 16-портовые типа </w:t>
      </w:r>
      <w:r>
        <w:rPr>
          <w:rFonts w:cs="Times New Roman"/>
          <w:szCs w:val="28"/>
          <w:lang w:val="en-US"/>
        </w:rPr>
        <w:t>MOXA</w:t>
      </w:r>
      <w:r w:rsidRPr="00263CBE">
        <w:rPr>
          <w:rFonts w:cs="Times New Roman"/>
          <w:szCs w:val="28"/>
        </w:rPr>
        <w:t xml:space="preserve"> </w:t>
      </w:r>
      <w:r>
        <w:rPr>
          <w:rFonts w:cs="Times New Roman"/>
          <w:szCs w:val="28"/>
          <w:lang w:val="en-US"/>
        </w:rPr>
        <w:t>EDS</w:t>
      </w:r>
      <w:r>
        <w:rPr>
          <w:rFonts w:cs="Times New Roman"/>
          <w:szCs w:val="28"/>
        </w:rPr>
        <w:t xml:space="preserve">-316, 6-портовые типа </w:t>
      </w:r>
      <w:r>
        <w:rPr>
          <w:rFonts w:cs="Times New Roman"/>
          <w:szCs w:val="28"/>
          <w:lang w:val="en-US"/>
        </w:rPr>
        <w:t>MOXA</w:t>
      </w:r>
      <w:r w:rsidRPr="00263CBE">
        <w:rPr>
          <w:rFonts w:cs="Times New Roman"/>
          <w:szCs w:val="28"/>
        </w:rPr>
        <w:t xml:space="preserve"> </w:t>
      </w:r>
      <w:r>
        <w:rPr>
          <w:rFonts w:cs="Times New Roman"/>
          <w:szCs w:val="28"/>
          <w:lang w:val="en-US"/>
        </w:rPr>
        <w:t>EDS</w:t>
      </w:r>
      <w:r>
        <w:rPr>
          <w:rFonts w:cs="Times New Roman"/>
          <w:szCs w:val="28"/>
        </w:rPr>
        <w:t>-</w:t>
      </w:r>
      <w:r>
        <w:rPr>
          <w:rFonts w:cs="Times New Roman"/>
          <w:szCs w:val="28"/>
          <w:lang w:val="en-US"/>
        </w:rPr>
        <w:t>P</w:t>
      </w:r>
      <w:r>
        <w:rPr>
          <w:rFonts w:cs="Times New Roman"/>
          <w:szCs w:val="28"/>
        </w:rPr>
        <w:t>206</w:t>
      </w:r>
      <w:r>
        <w:rPr>
          <w:rFonts w:cs="Times New Roman"/>
          <w:szCs w:val="28"/>
          <w:lang w:val="en-US"/>
        </w:rPr>
        <w:t>A</w:t>
      </w:r>
      <w:r>
        <w:rPr>
          <w:rFonts w:cs="Times New Roman"/>
          <w:szCs w:val="28"/>
        </w:rPr>
        <w:t xml:space="preserve">). </w:t>
      </w:r>
      <w:r>
        <w:rPr>
          <w:rFonts w:eastAsia="Calibri" w:cs="Times New Roman"/>
          <w:szCs w:val="28"/>
        </w:rPr>
        <w:t>Каналы связи прокладываются по кабельным трассам и выполнены на базе кабеля типа «витая пара» UTP кат. 5е (среда - медный кабель).</w:t>
      </w:r>
    </w:p>
    <w:p w14:paraId="2307CEE3" w14:textId="77777777" w:rsidR="00263CBE" w:rsidRDefault="00263CBE" w:rsidP="00263CBE">
      <w:pPr>
        <w:suppressLineNumbers/>
        <w:spacing w:line="312" w:lineRule="auto"/>
        <w:ind w:firstLine="709"/>
        <w:rPr>
          <w:rFonts w:cs="Times New Roman"/>
          <w:szCs w:val="28"/>
        </w:rPr>
      </w:pPr>
      <w:r>
        <w:rPr>
          <w:rFonts w:cs="Times New Roman"/>
          <w:szCs w:val="28"/>
        </w:rPr>
        <w:t xml:space="preserve">Модуль приема сигналов точного времени </w:t>
      </w:r>
      <w:r>
        <w:rPr>
          <w:rFonts w:cs="Times New Roman"/>
          <w:szCs w:val="28"/>
          <w:lang w:val="en-US"/>
        </w:rPr>
        <w:t>DF</w:t>
      </w:r>
      <w:r>
        <w:rPr>
          <w:rFonts w:cs="Times New Roman"/>
          <w:szCs w:val="28"/>
        </w:rPr>
        <w:t>01 (ЗАО «ТИМ-Р») от спутниковых систем ГЛОНАСС/</w:t>
      </w:r>
      <w:r>
        <w:rPr>
          <w:rFonts w:cs="Times New Roman"/>
          <w:szCs w:val="28"/>
          <w:lang w:val="en-US"/>
        </w:rPr>
        <w:t>GPS</w:t>
      </w:r>
      <w:r>
        <w:rPr>
          <w:rFonts w:cs="Times New Roman"/>
          <w:szCs w:val="28"/>
        </w:rPr>
        <w:t xml:space="preserve"> используется </w:t>
      </w:r>
      <w:r>
        <w:rPr>
          <w:rFonts w:cs="Times New Roman"/>
          <w:color w:val="000000"/>
          <w:szCs w:val="28"/>
          <w:shd w:val="clear" w:color="auto" w:fill="FFFFFF"/>
        </w:rPr>
        <w:t xml:space="preserve">в качестве источника сигналов синхронизации с точным астрономическим временем. </w:t>
      </w:r>
      <w:r>
        <w:rPr>
          <w:rFonts w:eastAsia="Calibri" w:cs="Times New Roman"/>
          <w:szCs w:val="28"/>
        </w:rPr>
        <w:t xml:space="preserve">Модуль DF01 подключается к концентратору TM3com и приборам BINOM3 по интерфейсу RS-485/422, передает значение времени по протоколу обмена NMEA 0183 и отдельному сигналу импульсной синхронизации PPS. Абсолютная погрешность установки времени при приеме метки синхронизации не превышает 5 </w:t>
      </w:r>
      <w:proofErr w:type="spellStart"/>
      <w:r>
        <w:rPr>
          <w:rFonts w:eastAsia="Calibri" w:cs="Times New Roman"/>
          <w:szCs w:val="28"/>
        </w:rPr>
        <w:t>мкс</w:t>
      </w:r>
      <w:proofErr w:type="spellEnd"/>
      <w:r>
        <w:rPr>
          <w:rFonts w:eastAsia="Calibri" w:cs="Times New Roman"/>
          <w:szCs w:val="28"/>
        </w:rPr>
        <w:t xml:space="preserve">. </w:t>
      </w:r>
      <w:r>
        <w:rPr>
          <w:rFonts w:cs="Times New Roman"/>
          <w:szCs w:val="28"/>
        </w:rPr>
        <w:t xml:space="preserve"> </w:t>
      </w:r>
    </w:p>
    <w:p w14:paraId="7D989A3A" w14:textId="77777777" w:rsidR="00263CBE" w:rsidRDefault="00263CBE" w:rsidP="00263CBE">
      <w:pPr>
        <w:suppressLineNumbers/>
        <w:spacing w:line="312" w:lineRule="auto"/>
        <w:ind w:firstLine="709"/>
        <w:rPr>
          <w:rFonts w:cs="Times New Roman"/>
          <w:color w:val="0070C0"/>
          <w:szCs w:val="28"/>
        </w:rPr>
      </w:pPr>
      <w:r>
        <w:rPr>
          <w:rFonts w:eastAsia="Calibri" w:cs="Times New Roman"/>
          <w:szCs w:val="28"/>
        </w:rPr>
        <w:lastRenderedPageBreak/>
        <w:t xml:space="preserve">Блок </w:t>
      </w:r>
      <w:r>
        <w:rPr>
          <w:rFonts w:eastAsia="Calibri" w:cs="Times New Roman"/>
          <w:szCs w:val="28"/>
          <w:lang w:val="en-US"/>
        </w:rPr>
        <w:t>TE</w:t>
      </w:r>
      <w:r>
        <w:rPr>
          <w:rFonts w:eastAsia="Calibri" w:cs="Times New Roman"/>
          <w:szCs w:val="28"/>
        </w:rPr>
        <w:t>306</w:t>
      </w:r>
      <w:r>
        <w:rPr>
          <w:rFonts w:eastAsia="Calibri" w:cs="Times New Roman"/>
          <w:szCs w:val="28"/>
          <w:lang w:val="en-US"/>
        </w:rPr>
        <w:t>N</w:t>
      </w:r>
      <w:r>
        <w:rPr>
          <w:rFonts w:eastAsia="Calibri" w:cs="Times New Roman"/>
          <w:szCs w:val="28"/>
        </w:rPr>
        <w:t>12</w:t>
      </w:r>
      <w:r>
        <w:rPr>
          <w:rFonts w:eastAsia="Calibri" w:cs="Times New Roman"/>
          <w:szCs w:val="28"/>
          <w:lang w:val="en-US"/>
        </w:rPr>
        <w:t>S</w:t>
      </w:r>
      <w:r>
        <w:rPr>
          <w:rFonts w:eastAsia="Calibri" w:cs="Times New Roman"/>
          <w:szCs w:val="28"/>
        </w:rPr>
        <w:t xml:space="preserve">48 выполняет функцию сбора и передачи климатических параметров (давление, влажность, температура окружающего воздуха) и аварийно-предупредительных сигналов (вскрытие дверей на подстанции, пожарная сигнализация и др.). Блок </w:t>
      </w:r>
      <w:r>
        <w:rPr>
          <w:rFonts w:eastAsia="Calibri" w:cs="Times New Roman"/>
          <w:szCs w:val="28"/>
          <w:lang w:val="en-US"/>
        </w:rPr>
        <w:t>TE</w:t>
      </w:r>
      <w:r>
        <w:rPr>
          <w:rFonts w:eastAsia="Calibri" w:cs="Times New Roman"/>
          <w:szCs w:val="28"/>
        </w:rPr>
        <w:t>306</w:t>
      </w:r>
      <w:r>
        <w:rPr>
          <w:rFonts w:eastAsia="Calibri" w:cs="Times New Roman"/>
          <w:szCs w:val="28"/>
          <w:lang w:val="en-US"/>
        </w:rPr>
        <w:t>W</w:t>
      </w:r>
      <w:r>
        <w:rPr>
          <w:rFonts w:eastAsia="Calibri" w:cs="Times New Roman"/>
          <w:szCs w:val="28"/>
        </w:rPr>
        <w:t xml:space="preserve">155 обеспечивает </w:t>
      </w:r>
      <w:r>
        <w:rPr>
          <w:rFonts w:eastAsia="Calibri" w:cs="Times New Roman"/>
          <w:color w:val="000000"/>
          <w:szCs w:val="28"/>
          <w:shd w:val="clear" w:color="auto" w:fill="FFFFFF"/>
        </w:rPr>
        <w:t xml:space="preserve">бесперебойное электропитание блока </w:t>
      </w:r>
      <w:r>
        <w:rPr>
          <w:rFonts w:eastAsia="Calibri" w:cs="Times New Roman"/>
          <w:szCs w:val="28"/>
          <w:lang w:val="en-US"/>
        </w:rPr>
        <w:t>TE</w:t>
      </w:r>
      <w:r>
        <w:rPr>
          <w:rFonts w:eastAsia="Calibri" w:cs="Times New Roman"/>
          <w:szCs w:val="28"/>
        </w:rPr>
        <w:t>306</w:t>
      </w:r>
      <w:r>
        <w:rPr>
          <w:rFonts w:eastAsia="Calibri" w:cs="Times New Roman"/>
          <w:szCs w:val="28"/>
          <w:lang w:val="en-US"/>
        </w:rPr>
        <w:t>N</w:t>
      </w:r>
      <w:r>
        <w:rPr>
          <w:rFonts w:eastAsia="Calibri" w:cs="Times New Roman"/>
          <w:szCs w:val="28"/>
        </w:rPr>
        <w:t>12</w:t>
      </w:r>
      <w:r>
        <w:rPr>
          <w:rFonts w:eastAsia="Calibri" w:cs="Times New Roman"/>
          <w:szCs w:val="28"/>
          <w:lang w:val="en-US"/>
        </w:rPr>
        <w:t>S</w:t>
      </w:r>
      <w:r>
        <w:rPr>
          <w:rFonts w:eastAsia="Calibri" w:cs="Times New Roman"/>
          <w:szCs w:val="28"/>
        </w:rPr>
        <w:t xml:space="preserve">48 и модуля </w:t>
      </w:r>
      <w:r>
        <w:rPr>
          <w:rFonts w:eastAsia="Calibri" w:cs="Times New Roman"/>
          <w:szCs w:val="28"/>
          <w:lang w:val="en-US"/>
        </w:rPr>
        <w:t>DF</w:t>
      </w:r>
      <w:r>
        <w:rPr>
          <w:rFonts w:eastAsia="Calibri" w:cs="Times New Roman"/>
          <w:szCs w:val="28"/>
        </w:rPr>
        <w:t xml:space="preserve">01 </w:t>
      </w:r>
      <w:r>
        <w:rPr>
          <w:rFonts w:eastAsia="Calibri" w:cs="Times New Roman"/>
          <w:color w:val="000000"/>
          <w:szCs w:val="28"/>
          <w:shd w:val="clear" w:color="auto" w:fill="FFFFFF"/>
        </w:rPr>
        <w:t xml:space="preserve">напряжением постоянного тока 12 В. Устройство </w:t>
      </w:r>
      <w:r>
        <w:rPr>
          <w:rFonts w:eastAsia="Calibri" w:cs="Times New Roman"/>
          <w:color w:val="000000"/>
          <w:szCs w:val="28"/>
          <w:shd w:val="clear" w:color="auto" w:fill="FFFFFF"/>
          <w:lang w:val="en-US"/>
        </w:rPr>
        <w:t>TM</w:t>
      </w:r>
      <w:r>
        <w:rPr>
          <w:rFonts w:eastAsia="Calibri" w:cs="Times New Roman"/>
          <w:color w:val="000000"/>
          <w:szCs w:val="28"/>
          <w:shd w:val="clear" w:color="auto" w:fill="FFFFFF"/>
        </w:rPr>
        <w:t>3</w:t>
      </w:r>
      <w:r>
        <w:rPr>
          <w:rFonts w:eastAsia="Calibri" w:cs="Times New Roman"/>
          <w:color w:val="000000"/>
          <w:szCs w:val="28"/>
          <w:shd w:val="clear" w:color="auto" w:fill="FFFFFF"/>
          <w:lang w:val="en-US"/>
        </w:rPr>
        <w:t>com</w:t>
      </w:r>
      <w:r>
        <w:rPr>
          <w:rFonts w:eastAsia="Calibri" w:cs="Times New Roman"/>
          <w:color w:val="000000"/>
          <w:szCs w:val="28"/>
          <w:shd w:val="clear" w:color="auto" w:fill="FFFFFF"/>
        </w:rPr>
        <w:t xml:space="preserve"> и приборы </w:t>
      </w:r>
      <w:r>
        <w:rPr>
          <w:rFonts w:eastAsia="Calibri" w:cs="Times New Roman"/>
          <w:color w:val="000000"/>
          <w:szCs w:val="28"/>
          <w:shd w:val="clear" w:color="auto" w:fill="FFFFFF"/>
          <w:lang w:val="en-US"/>
        </w:rPr>
        <w:t>BINOM</w:t>
      </w:r>
      <w:r>
        <w:rPr>
          <w:rFonts w:eastAsia="Calibri" w:cs="Times New Roman"/>
          <w:color w:val="000000"/>
          <w:szCs w:val="28"/>
          <w:shd w:val="clear" w:color="auto" w:fill="FFFFFF"/>
        </w:rPr>
        <w:t>3 имеют встроенные аккумуляторные батареи.</w:t>
      </w:r>
    </w:p>
    <w:p w14:paraId="62619303" w14:textId="01F88E6E" w:rsidR="00263CBE" w:rsidRDefault="00263CBE" w:rsidP="00263CBE">
      <w:pPr>
        <w:suppressLineNumbers/>
        <w:spacing w:line="312" w:lineRule="auto"/>
        <w:ind w:firstLine="709"/>
        <w:rPr>
          <w:rFonts w:cs="Times New Roman"/>
          <w:szCs w:val="28"/>
        </w:rPr>
      </w:pPr>
      <w:r>
        <w:rPr>
          <w:rFonts w:cs="Times New Roman"/>
          <w:szCs w:val="28"/>
        </w:rPr>
        <w:t xml:space="preserve">В составе АРМ ПТК: </w:t>
      </w:r>
      <w:r>
        <w:rPr>
          <w:rFonts w:cs="Times New Roman"/>
          <w:iCs/>
          <w:szCs w:val="28"/>
        </w:rPr>
        <w:t xml:space="preserve">АРМ дежурного по подстанции, АРМ инженера ПТК. </w:t>
      </w:r>
      <w:r>
        <w:rPr>
          <w:rFonts w:cs="Times New Roman"/>
          <w:szCs w:val="28"/>
        </w:rPr>
        <w:t xml:space="preserve">Сведения о каналах связи приведены в таблице </w:t>
      </w:r>
      <w:r w:rsidR="00280FB0">
        <w:rPr>
          <w:rFonts w:cs="Times New Roman"/>
          <w:szCs w:val="28"/>
        </w:rPr>
        <w:t>5</w:t>
      </w:r>
      <w:r>
        <w:rPr>
          <w:rFonts w:cs="Times New Roman"/>
          <w:szCs w:val="28"/>
        </w:rPr>
        <w:t>.</w:t>
      </w:r>
      <w:r w:rsidR="00280FB0">
        <w:rPr>
          <w:rFonts w:cs="Times New Roman"/>
          <w:szCs w:val="28"/>
        </w:rPr>
        <w:t>5.</w:t>
      </w:r>
    </w:p>
    <w:p w14:paraId="5451C250" w14:textId="15124DB1" w:rsidR="00263CBE" w:rsidRPr="00263CBE" w:rsidRDefault="00263CBE" w:rsidP="00263CBE">
      <w:pPr>
        <w:suppressLineNumbers/>
        <w:spacing w:line="312" w:lineRule="auto"/>
        <w:ind w:firstLine="709"/>
        <w:rPr>
          <w:rFonts w:cs="Times New Roman"/>
          <w:szCs w:val="28"/>
        </w:rPr>
      </w:pPr>
      <w:r w:rsidRPr="00263CBE">
        <w:rPr>
          <w:rFonts w:cs="Times New Roman"/>
          <w:szCs w:val="28"/>
        </w:rPr>
        <w:t>Таблица 5.</w:t>
      </w:r>
      <w:r w:rsidR="00280FB0">
        <w:rPr>
          <w:rFonts w:cs="Times New Roman"/>
          <w:szCs w:val="28"/>
        </w:rPr>
        <w:t>5</w:t>
      </w:r>
      <w:r w:rsidRPr="00263CBE">
        <w:rPr>
          <w:rFonts w:cs="Times New Roman"/>
          <w:szCs w:val="28"/>
        </w:rPr>
        <w:t xml:space="preserve"> – Сведения о каналах связи ПТК</w:t>
      </w:r>
    </w:p>
    <w:tbl>
      <w:tblPr>
        <w:tblpPr w:leftFromText="180" w:rightFromText="180" w:bottomFromText="160" w:vertAnchor="text" w:horzAnchor="margin" w:tblpY="188"/>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2291"/>
        <w:gridCol w:w="3108"/>
        <w:gridCol w:w="1996"/>
      </w:tblGrid>
      <w:tr w:rsidR="00263CBE" w14:paraId="3C351825" w14:textId="77777777" w:rsidTr="00263CBE">
        <w:trPr>
          <w:trHeight w:val="300"/>
        </w:trPr>
        <w:tc>
          <w:tcPr>
            <w:tcW w:w="1956" w:type="dxa"/>
            <w:tcBorders>
              <w:top w:val="single" w:sz="4" w:space="0" w:color="auto"/>
              <w:left w:val="single" w:sz="4" w:space="0" w:color="auto"/>
              <w:bottom w:val="single" w:sz="4" w:space="0" w:color="auto"/>
              <w:right w:val="single" w:sz="4" w:space="0" w:color="auto"/>
            </w:tcBorders>
            <w:vAlign w:val="center"/>
            <w:hideMark/>
          </w:tcPr>
          <w:p w14:paraId="5F986A4D" w14:textId="77777777" w:rsidR="00263CBE" w:rsidRDefault="00263CBE">
            <w:pPr>
              <w:tabs>
                <w:tab w:val="left" w:pos="700"/>
              </w:tabs>
              <w:spacing w:line="240" w:lineRule="auto"/>
              <w:ind w:left="34" w:right="113"/>
              <w:jc w:val="center"/>
              <w:rPr>
                <w:rFonts w:cs="Times New Roman"/>
                <w:b/>
                <w:caps/>
                <w:sz w:val="24"/>
                <w:szCs w:val="24"/>
              </w:rPr>
            </w:pPr>
            <w:r>
              <w:rPr>
                <w:rFonts w:cs="Times New Roman"/>
                <w:b/>
                <w:sz w:val="24"/>
                <w:szCs w:val="24"/>
              </w:rPr>
              <w:t>Направление</w:t>
            </w:r>
          </w:p>
        </w:tc>
        <w:tc>
          <w:tcPr>
            <w:tcW w:w="2291" w:type="dxa"/>
            <w:tcBorders>
              <w:top w:val="single" w:sz="4" w:space="0" w:color="auto"/>
              <w:left w:val="single" w:sz="4" w:space="0" w:color="auto"/>
              <w:bottom w:val="single" w:sz="4" w:space="0" w:color="auto"/>
              <w:right w:val="single" w:sz="4" w:space="0" w:color="auto"/>
            </w:tcBorders>
            <w:vAlign w:val="center"/>
            <w:hideMark/>
          </w:tcPr>
          <w:p w14:paraId="7532F3BF" w14:textId="77777777" w:rsidR="00263CBE" w:rsidRDefault="00263CBE">
            <w:pPr>
              <w:tabs>
                <w:tab w:val="left" w:pos="700"/>
              </w:tabs>
              <w:spacing w:line="240" w:lineRule="auto"/>
              <w:ind w:left="34" w:right="113"/>
              <w:jc w:val="center"/>
              <w:rPr>
                <w:rFonts w:cs="Times New Roman"/>
                <w:b/>
                <w:caps/>
                <w:sz w:val="24"/>
                <w:szCs w:val="24"/>
              </w:rPr>
            </w:pPr>
            <w:r>
              <w:rPr>
                <w:rFonts w:cs="Times New Roman"/>
                <w:b/>
                <w:sz w:val="24"/>
                <w:szCs w:val="24"/>
              </w:rPr>
              <w:t>Канал</w:t>
            </w:r>
          </w:p>
        </w:tc>
        <w:tc>
          <w:tcPr>
            <w:tcW w:w="3108" w:type="dxa"/>
            <w:tcBorders>
              <w:top w:val="single" w:sz="4" w:space="0" w:color="auto"/>
              <w:left w:val="single" w:sz="4" w:space="0" w:color="auto"/>
              <w:bottom w:val="single" w:sz="4" w:space="0" w:color="auto"/>
              <w:right w:val="single" w:sz="4" w:space="0" w:color="auto"/>
            </w:tcBorders>
            <w:vAlign w:val="center"/>
            <w:hideMark/>
          </w:tcPr>
          <w:p w14:paraId="3EBDD62E" w14:textId="77777777" w:rsidR="00263CBE" w:rsidRDefault="00263CBE">
            <w:pPr>
              <w:tabs>
                <w:tab w:val="left" w:pos="700"/>
              </w:tabs>
              <w:spacing w:line="240" w:lineRule="auto"/>
              <w:ind w:left="34" w:right="113"/>
              <w:jc w:val="center"/>
              <w:rPr>
                <w:rFonts w:cs="Times New Roman"/>
                <w:b/>
                <w:sz w:val="24"/>
                <w:szCs w:val="24"/>
              </w:rPr>
            </w:pPr>
            <w:r>
              <w:rPr>
                <w:rFonts w:cs="Times New Roman"/>
                <w:b/>
                <w:sz w:val="24"/>
                <w:szCs w:val="24"/>
              </w:rPr>
              <w:t xml:space="preserve">Протокол, </w:t>
            </w:r>
          </w:p>
          <w:p w14:paraId="13CE7CDA" w14:textId="77777777" w:rsidR="00263CBE" w:rsidRDefault="00263CBE">
            <w:pPr>
              <w:tabs>
                <w:tab w:val="left" w:pos="700"/>
              </w:tabs>
              <w:spacing w:line="240" w:lineRule="auto"/>
              <w:ind w:left="34" w:right="113"/>
              <w:jc w:val="center"/>
              <w:rPr>
                <w:rFonts w:cs="Times New Roman"/>
                <w:b/>
                <w:caps/>
                <w:sz w:val="24"/>
                <w:szCs w:val="24"/>
              </w:rPr>
            </w:pPr>
            <w:r>
              <w:rPr>
                <w:rFonts w:cs="Times New Roman"/>
                <w:b/>
                <w:sz w:val="24"/>
                <w:szCs w:val="24"/>
              </w:rPr>
              <w:t>скорость обмена</w:t>
            </w:r>
          </w:p>
        </w:tc>
        <w:tc>
          <w:tcPr>
            <w:tcW w:w="1996" w:type="dxa"/>
            <w:tcBorders>
              <w:top w:val="single" w:sz="4" w:space="0" w:color="auto"/>
              <w:left w:val="single" w:sz="4" w:space="0" w:color="auto"/>
              <w:bottom w:val="single" w:sz="4" w:space="0" w:color="auto"/>
              <w:right w:val="single" w:sz="4" w:space="0" w:color="auto"/>
            </w:tcBorders>
            <w:hideMark/>
          </w:tcPr>
          <w:p w14:paraId="73987E60" w14:textId="77777777" w:rsidR="00263CBE" w:rsidRDefault="00263CBE">
            <w:pPr>
              <w:tabs>
                <w:tab w:val="left" w:pos="700"/>
              </w:tabs>
              <w:spacing w:line="240" w:lineRule="auto"/>
              <w:ind w:left="34" w:right="113"/>
              <w:jc w:val="center"/>
              <w:rPr>
                <w:rFonts w:cs="Times New Roman"/>
                <w:b/>
                <w:caps/>
                <w:sz w:val="24"/>
                <w:szCs w:val="24"/>
              </w:rPr>
            </w:pPr>
            <w:r>
              <w:rPr>
                <w:rFonts w:cs="Times New Roman"/>
                <w:b/>
                <w:sz w:val="24"/>
                <w:szCs w:val="24"/>
              </w:rPr>
              <w:t>Интерфейсные окончания</w:t>
            </w:r>
          </w:p>
        </w:tc>
      </w:tr>
      <w:tr w:rsidR="00263CBE" w14:paraId="2323489E" w14:textId="77777777" w:rsidTr="00263CBE">
        <w:trPr>
          <w:trHeight w:val="345"/>
        </w:trPr>
        <w:tc>
          <w:tcPr>
            <w:tcW w:w="1956" w:type="dxa"/>
            <w:tcBorders>
              <w:top w:val="single" w:sz="4" w:space="0" w:color="auto"/>
              <w:left w:val="single" w:sz="4" w:space="0" w:color="auto"/>
              <w:bottom w:val="single" w:sz="4" w:space="0" w:color="auto"/>
              <w:right w:val="single" w:sz="4" w:space="0" w:color="auto"/>
            </w:tcBorders>
            <w:vAlign w:val="center"/>
            <w:hideMark/>
          </w:tcPr>
          <w:p w14:paraId="5BEC133D" w14:textId="77777777" w:rsidR="00263CBE" w:rsidRDefault="00263CBE">
            <w:pPr>
              <w:tabs>
                <w:tab w:val="left" w:pos="700"/>
              </w:tabs>
              <w:spacing w:line="240" w:lineRule="auto"/>
              <w:ind w:left="34" w:right="52"/>
              <w:rPr>
                <w:rFonts w:cs="Times New Roman"/>
                <w:caps/>
                <w:sz w:val="24"/>
                <w:szCs w:val="24"/>
                <w:lang w:val="en-US"/>
              </w:rPr>
            </w:pPr>
            <w:r>
              <w:rPr>
                <w:rFonts w:cs="Times New Roman"/>
                <w:caps/>
                <w:sz w:val="24"/>
                <w:szCs w:val="24"/>
                <w:lang w:val="en-US"/>
              </w:rPr>
              <w:t>BINOM3 –</w:t>
            </w:r>
          </w:p>
          <w:p w14:paraId="0AAAF629" w14:textId="77777777" w:rsidR="00263CBE" w:rsidRDefault="00263CBE">
            <w:pPr>
              <w:tabs>
                <w:tab w:val="left" w:pos="700"/>
              </w:tabs>
              <w:spacing w:line="240" w:lineRule="auto"/>
              <w:ind w:left="34" w:right="52"/>
              <w:rPr>
                <w:rFonts w:cs="Times New Roman"/>
                <w:caps/>
                <w:sz w:val="24"/>
                <w:szCs w:val="24"/>
                <w:lang w:val="en-US"/>
              </w:rPr>
            </w:pPr>
            <w:r>
              <w:rPr>
                <w:rFonts w:cs="Times New Roman"/>
                <w:caps/>
                <w:sz w:val="24"/>
                <w:szCs w:val="24"/>
                <w:lang w:val="en-US"/>
              </w:rPr>
              <w:t>TM3</w:t>
            </w:r>
            <w:r>
              <w:rPr>
                <w:rFonts w:cs="Times New Roman"/>
                <w:sz w:val="24"/>
                <w:szCs w:val="24"/>
                <w:lang w:val="en-US"/>
              </w:rPr>
              <w:t>com</w:t>
            </w:r>
          </w:p>
        </w:tc>
        <w:tc>
          <w:tcPr>
            <w:tcW w:w="2291" w:type="dxa"/>
            <w:tcBorders>
              <w:top w:val="single" w:sz="4" w:space="0" w:color="auto"/>
              <w:left w:val="single" w:sz="4" w:space="0" w:color="auto"/>
              <w:bottom w:val="single" w:sz="4" w:space="0" w:color="auto"/>
              <w:right w:val="single" w:sz="4" w:space="0" w:color="auto"/>
            </w:tcBorders>
            <w:vAlign w:val="center"/>
            <w:hideMark/>
          </w:tcPr>
          <w:p w14:paraId="5BB2450E" w14:textId="77777777" w:rsidR="00263CBE" w:rsidRDefault="00263CBE">
            <w:pPr>
              <w:tabs>
                <w:tab w:val="left" w:pos="700"/>
              </w:tabs>
              <w:spacing w:line="240" w:lineRule="auto"/>
              <w:ind w:left="34" w:right="52"/>
              <w:jc w:val="center"/>
              <w:rPr>
                <w:rFonts w:cs="Times New Roman"/>
                <w:caps/>
                <w:sz w:val="24"/>
                <w:szCs w:val="24"/>
              </w:rPr>
            </w:pPr>
            <w:r>
              <w:rPr>
                <w:rFonts w:cs="Times New Roman"/>
                <w:sz w:val="24"/>
                <w:szCs w:val="24"/>
              </w:rPr>
              <w:t>данные</w:t>
            </w:r>
          </w:p>
          <w:p w14:paraId="611012D6" w14:textId="77777777" w:rsidR="00263CBE" w:rsidRDefault="00263CBE">
            <w:pPr>
              <w:tabs>
                <w:tab w:val="left" w:pos="700"/>
              </w:tabs>
              <w:spacing w:line="240" w:lineRule="auto"/>
              <w:ind w:left="34" w:right="52"/>
              <w:jc w:val="center"/>
              <w:rPr>
                <w:rFonts w:cs="Times New Roman"/>
                <w:caps/>
                <w:sz w:val="24"/>
                <w:szCs w:val="24"/>
              </w:rPr>
            </w:pPr>
            <w:r>
              <w:rPr>
                <w:rFonts w:cs="Times New Roman"/>
                <w:caps/>
                <w:sz w:val="24"/>
                <w:szCs w:val="24"/>
              </w:rPr>
              <w:t>ССПИ/АИИС ТУЭ/АИИС ККЭ</w:t>
            </w:r>
          </w:p>
        </w:tc>
        <w:tc>
          <w:tcPr>
            <w:tcW w:w="3108" w:type="dxa"/>
            <w:tcBorders>
              <w:top w:val="single" w:sz="4" w:space="0" w:color="auto"/>
              <w:left w:val="single" w:sz="4" w:space="0" w:color="auto"/>
              <w:bottom w:val="single" w:sz="4" w:space="0" w:color="auto"/>
              <w:right w:val="single" w:sz="4" w:space="0" w:color="auto"/>
            </w:tcBorders>
            <w:vAlign w:val="center"/>
            <w:hideMark/>
          </w:tcPr>
          <w:p w14:paraId="40AF7309"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 xml:space="preserve">ГОСТ </w:t>
            </w:r>
            <w:proofErr w:type="gramStart"/>
            <w:r>
              <w:rPr>
                <w:rFonts w:cs="Times New Roman"/>
                <w:sz w:val="24"/>
                <w:szCs w:val="24"/>
              </w:rPr>
              <w:t>Р</w:t>
            </w:r>
            <w:proofErr w:type="gramEnd"/>
            <w:r>
              <w:rPr>
                <w:rFonts w:cs="Times New Roman"/>
                <w:sz w:val="24"/>
                <w:szCs w:val="24"/>
              </w:rPr>
              <w:t xml:space="preserve"> МЭК 60870-5-104,</w:t>
            </w:r>
          </w:p>
          <w:p w14:paraId="25DCEB33"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100 Мбит/</w:t>
            </w:r>
            <w:proofErr w:type="gramStart"/>
            <w:r>
              <w:rPr>
                <w:rFonts w:cs="Times New Roman"/>
                <w:sz w:val="24"/>
                <w:szCs w:val="24"/>
              </w:rPr>
              <w:t>с</w:t>
            </w:r>
            <w:proofErr w:type="gramEnd"/>
            <w:r>
              <w:rPr>
                <w:rFonts w:cs="Times New Roman"/>
                <w:sz w:val="24"/>
                <w:szCs w:val="24"/>
              </w:rPr>
              <w:t>,</w:t>
            </w:r>
          </w:p>
        </w:tc>
        <w:tc>
          <w:tcPr>
            <w:tcW w:w="1996" w:type="dxa"/>
            <w:vMerge w:val="restart"/>
            <w:tcBorders>
              <w:top w:val="single" w:sz="4" w:space="0" w:color="auto"/>
              <w:left w:val="single" w:sz="4" w:space="0" w:color="auto"/>
              <w:bottom w:val="single" w:sz="4" w:space="0" w:color="auto"/>
              <w:right w:val="single" w:sz="4" w:space="0" w:color="auto"/>
            </w:tcBorders>
            <w:vAlign w:val="center"/>
            <w:hideMark/>
          </w:tcPr>
          <w:p w14:paraId="2737CF95" w14:textId="77777777" w:rsidR="00263CBE" w:rsidRDefault="00263CBE">
            <w:pPr>
              <w:tabs>
                <w:tab w:val="left" w:pos="700"/>
              </w:tabs>
              <w:spacing w:line="240" w:lineRule="auto"/>
              <w:ind w:left="34" w:right="52"/>
              <w:jc w:val="center"/>
              <w:rPr>
                <w:rFonts w:cs="Times New Roman"/>
                <w:caps/>
                <w:sz w:val="24"/>
                <w:szCs w:val="24"/>
              </w:rPr>
            </w:pPr>
            <w:proofErr w:type="spellStart"/>
            <w:r>
              <w:rPr>
                <w:rFonts w:cs="Times New Roman"/>
                <w:sz w:val="24"/>
                <w:szCs w:val="24"/>
              </w:rPr>
              <w:t>Ethernet</w:t>
            </w:r>
            <w:proofErr w:type="spellEnd"/>
            <w:r>
              <w:rPr>
                <w:rFonts w:cs="Times New Roman"/>
                <w:sz w:val="24"/>
                <w:szCs w:val="24"/>
              </w:rPr>
              <w:t xml:space="preserve"> 10/100Base-T</w:t>
            </w:r>
            <w:r>
              <w:rPr>
                <w:rFonts w:cs="Times New Roman"/>
                <w:sz w:val="24"/>
                <w:szCs w:val="24"/>
                <w:lang w:val="en-US"/>
              </w:rPr>
              <w:t xml:space="preserve">  </w:t>
            </w:r>
          </w:p>
        </w:tc>
      </w:tr>
      <w:tr w:rsidR="00263CBE" w14:paraId="1FAAADFE" w14:textId="77777777" w:rsidTr="00263CBE">
        <w:trPr>
          <w:trHeight w:val="345"/>
        </w:trPr>
        <w:tc>
          <w:tcPr>
            <w:tcW w:w="1956" w:type="dxa"/>
            <w:tcBorders>
              <w:top w:val="single" w:sz="4" w:space="0" w:color="auto"/>
              <w:left w:val="single" w:sz="4" w:space="0" w:color="auto"/>
              <w:bottom w:val="single" w:sz="4" w:space="0" w:color="auto"/>
              <w:right w:val="single" w:sz="4" w:space="0" w:color="auto"/>
            </w:tcBorders>
            <w:vAlign w:val="center"/>
            <w:hideMark/>
          </w:tcPr>
          <w:p w14:paraId="1BA5A5CD" w14:textId="77777777" w:rsidR="00263CBE" w:rsidRDefault="00263CBE">
            <w:pPr>
              <w:tabs>
                <w:tab w:val="left" w:pos="700"/>
              </w:tabs>
              <w:spacing w:line="240" w:lineRule="auto"/>
              <w:ind w:left="34" w:right="52"/>
              <w:rPr>
                <w:rFonts w:cs="Times New Roman"/>
                <w:caps/>
                <w:sz w:val="24"/>
                <w:szCs w:val="24"/>
                <w:lang w:val="en-US"/>
              </w:rPr>
            </w:pPr>
            <w:r>
              <w:rPr>
                <w:rFonts w:cs="Times New Roman"/>
                <w:caps/>
                <w:sz w:val="24"/>
                <w:szCs w:val="24"/>
                <w:lang w:val="en-US"/>
              </w:rPr>
              <w:t>BINOM3 –</w:t>
            </w:r>
          </w:p>
          <w:p w14:paraId="3CD65921" w14:textId="77777777" w:rsidR="00263CBE" w:rsidRDefault="00263CBE">
            <w:pPr>
              <w:tabs>
                <w:tab w:val="left" w:pos="700"/>
              </w:tabs>
              <w:spacing w:line="240" w:lineRule="auto"/>
              <w:ind w:left="34" w:right="52"/>
              <w:rPr>
                <w:rFonts w:cs="Times New Roman"/>
                <w:caps/>
                <w:sz w:val="24"/>
                <w:szCs w:val="24"/>
              </w:rPr>
            </w:pPr>
            <w:proofErr w:type="gramStart"/>
            <w:r>
              <w:rPr>
                <w:rFonts w:cs="Times New Roman"/>
                <w:caps/>
                <w:sz w:val="24"/>
                <w:szCs w:val="24"/>
              </w:rPr>
              <w:t>ЭКОМ</w:t>
            </w:r>
            <w:proofErr w:type="gramEnd"/>
            <w:r>
              <w:rPr>
                <w:rFonts w:cs="Times New Roman"/>
                <w:caps/>
                <w:sz w:val="24"/>
                <w:szCs w:val="24"/>
              </w:rPr>
              <w:t xml:space="preserve"> 3000</w:t>
            </w:r>
          </w:p>
        </w:tc>
        <w:tc>
          <w:tcPr>
            <w:tcW w:w="2291" w:type="dxa"/>
            <w:tcBorders>
              <w:top w:val="single" w:sz="4" w:space="0" w:color="auto"/>
              <w:left w:val="single" w:sz="4" w:space="0" w:color="auto"/>
              <w:bottom w:val="single" w:sz="4" w:space="0" w:color="auto"/>
              <w:right w:val="single" w:sz="4" w:space="0" w:color="auto"/>
            </w:tcBorders>
            <w:vAlign w:val="center"/>
            <w:hideMark/>
          </w:tcPr>
          <w:p w14:paraId="06260E8C" w14:textId="77777777" w:rsidR="00263CBE" w:rsidRDefault="00263CBE">
            <w:pPr>
              <w:tabs>
                <w:tab w:val="left" w:pos="700"/>
              </w:tabs>
              <w:spacing w:line="240" w:lineRule="auto"/>
              <w:ind w:left="34" w:right="52"/>
              <w:jc w:val="center"/>
              <w:rPr>
                <w:rFonts w:cs="Times New Roman"/>
                <w:caps/>
                <w:sz w:val="24"/>
                <w:szCs w:val="24"/>
              </w:rPr>
            </w:pPr>
            <w:r>
              <w:rPr>
                <w:rFonts w:cs="Times New Roman"/>
                <w:sz w:val="24"/>
                <w:szCs w:val="24"/>
              </w:rPr>
              <w:t>данные</w:t>
            </w:r>
          </w:p>
          <w:p w14:paraId="7D08D63D" w14:textId="77777777" w:rsidR="00263CBE" w:rsidRDefault="00263CBE">
            <w:pPr>
              <w:tabs>
                <w:tab w:val="left" w:pos="700"/>
              </w:tabs>
              <w:spacing w:line="240" w:lineRule="auto"/>
              <w:ind w:left="34" w:right="52"/>
              <w:jc w:val="center"/>
              <w:rPr>
                <w:rFonts w:cs="Times New Roman"/>
                <w:caps/>
                <w:sz w:val="24"/>
                <w:szCs w:val="24"/>
                <w:lang w:val="en-US"/>
              </w:rPr>
            </w:pPr>
            <w:r>
              <w:rPr>
                <w:rFonts w:cs="Times New Roman"/>
                <w:sz w:val="24"/>
                <w:szCs w:val="24"/>
              </w:rPr>
              <w:t>АИИС КУЭ</w:t>
            </w:r>
          </w:p>
        </w:tc>
        <w:tc>
          <w:tcPr>
            <w:tcW w:w="3108" w:type="dxa"/>
            <w:tcBorders>
              <w:top w:val="single" w:sz="4" w:space="0" w:color="auto"/>
              <w:left w:val="single" w:sz="4" w:space="0" w:color="auto"/>
              <w:bottom w:val="single" w:sz="4" w:space="0" w:color="auto"/>
              <w:right w:val="single" w:sz="4" w:space="0" w:color="auto"/>
            </w:tcBorders>
            <w:vAlign w:val="center"/>
            <w:hideMark/>
          </w:tcPr>
          <w:p w14:paraId="570FEA01"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 xml:space="preserve">СПОДЭС </w:t>
            </w:r>
          </w:p>
          <w:p w14:paraId="18910E58" w14:textId="77777777" w:rsidR="00263CBE" w:rsidRDefault="00263CBE">
            <w:pPr>
              <w:tabs>
                <w:tab w:val="left" w:pos="700"/>
              </w:tabs>
              <w:spacing w:line="240" w:lineRule="auto"/>
              <w:ind w:left="34" w:right="52"/>
              <w:jc w:val="center"/>
              <w:rPr>
                <w:rFonts w:cs="Times New Roman"/>
                <w:caps/>
                <w:sz w:val="24"/>
                <w:szCs w:val="24"/>
              </w:rPr>
            </w:pPr>
            <w:r>
              <w:rPr>
                <w:rFonts w:cs="Times New Roman"/>
                <w:sz w:val="24"/>
                <w:szCs w:val="24"/>
              </w:rPr>
              <w:t>(ПАО «</w:t>
            </w:r>
            <w:proofErr w:type="spellStart"/>
            <w:r>
              <w:rPr>
                <w:rFonts w:cs="Times New Roman"/>
                <w:sz w:val="24"/>
                <w:szCs w:val="24"/>
              </w:rPr>
              <w:t>Россети</w:t>
            </w:r>
            <w:proofErr w:type="spellEnd"/>
            <w:r>
              <w:rPr>
                <w:rFonts w:cs="Times New Roman"/>
                <w:sz w:val="24"/>
                <w:szCs w:val="24"/>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0019D" w14:textId="77777777" w:rsidR="00263CBE" w:rsidRDefault="00263CBE">
            <w:pPr>
              <w:rPr>
                <w:rFonts w:cs="Times New Roman"/>
                <w:caps/>
                <w:sz w:val="24"/>
                <w:szCs w:val="24"/>
              </w:rPr>
            </w:pPr>
          </w:p>
        </w:tc>
      </w:tr>
      <w:tr w:rsidR="00263CBE" w14:paraId="27892C79" w14:textId="77777777" w:rsidTr="00263CBE">
        <w:trPr>
          <w:trHeight w:val="345"/>
        </w:trPr>
        <w:tc>
          <w:tcPr>
            <w:tcW w:w="1956" w:type="dxa"/>
            <w:tcBorders>
              <w:top w:val="single" w:sz="4" w:space="0" w:color="auto"/>
              <w:left w:val="single" w:sz="4" w:space="0" w:color="auto"/>
              <w:bottom w:val="single" w:sz="4" w:space="0" w:color="auto"/>
              <w:right w:val="single" w:sz="4" w:space="0" w:color="auto"/>
            </w:tcBorders>
            <w:vAlign w:val="center"/>
            <w:hideMark/>
          </w:tcPr>
          <w:p w14:paraId="71E1A776" w14:textId="77777777" w:rsidR="00263CBE" w:rsidRDefault="00263CBE">
            <w:pPr>
              <w:tabs>
                <w:tab w:val="left" w:pos="700"/>
              </w:tabs>
              <w:spacing w:line="240" w:lineRule="auto"/>
              <w:ind w:left="34" w:right="52"/>
              <w:rPr>
                <w:rFonts w:cs="Times New Roman"/>
                <w:caps/>
                <w:sz w:val="24"/>
                <w:szCs w:val="24"/>
              </w:rPr>
            </w:pPr>
            <w:r>
              <w:rPr>
                <w:rFonts w:cs="Times New Roman"/>
                <w:sz w:val="24"/>
                <w:szCs w:val="24"/>
                <w:lang w:val="en-US"/>
              </w:rPr>
              <w:t>DF01  –</w:t>
            </w:r>
            <w:r>
              <w:rPr>
                <w:rFonts w:cs="Times New Roman"/>
                <w:caps/>
                <w:sz w:val="24"/>
                <w:szCs w:val="24"/>
                <w:lang w:val="en-US"/>
              </w:rPr>
              <w:t xml:space="preserve"> TM3</w:t>
            </w:r>
            <w:r>
              <w:rPr>
                <w:rFonts w:cs="Times New Roman"/>
                <w:sz w:val="24"/>
                <w:szCs w:val="24"/>
                <w:lang w:val="en-US"/>
              </w:rPr>
              <w:t>com</w:t>
            </w:r>
          </w:p>
        </w:tc>
        <w:tc>
          <w:tcPr>
            <w:tcW w:w="2291" w:type="dxa"/>
            <w:tcBorders>
              <w:top w:val="single" w:sz="4" w:space="0" w:color="auto"/>
              <w:left w:val="single" w:sz="4" w:space="0" w:color="auto"/>
              <w:bottom w:val="single" w:sz="4" w:space="0" w:color="auto"/>
              <w:right w:val="single" w:sz="4" w:space="0" w:color="auto"/>
            </w:tcBorders>
            <w:vAlign w:val="center"/>
            <w:hideMark/>
          </w:tcPr>
          <w:p w14:paraId="78E250ED"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сигналы синхронизации и значение времени</w:t>
            </w:r>
          </w:p>
        </w:tc>
        <w:tc>
          <w:tcPr>
            <w:tcW w:w="3108" w:type="dxa"/>
            <w:tcBorders>
              <w:top w:val="single" w:sz="4" w:space="0" w:color="auto"/>
              <w:left w:val="single" w:sz="4" w:space="0" w:color="auto"/>
              <w:bottom w:val="single" w:sz="4" w:space="0" w:color="auto"/>
              <w:right w:val="single" w:sz="4" w:space="0" w:color="auto"/>
            </w:tcBorders>
            <w:vAlign w:val="center"/>
            <w:hideMark/>
          </w:tcPr>
          <w:p w14:paraId="1D478611" w14:textId="77777777" w:rsidR="00263CBE" w:rsidRDefault="00263CBE">
            <w:pPr>
              <w:tabs>
                <w:tab w:val="left" w:pos="700"/>
              </w:tabs>
              <w:spacing w:line="240" w:lineRule="auto"/>
              <w:ind w:left="34" w:right="52"/>
              <w:jc w:val="center"/>
              <w:rPr>
                <w:rFonts w:cs="Times New Roman"/>
                <w:sz w:val="24"/>
                <w:szCs w:val="24"/>
                <w:lang w:val="en-US"/>
              </w:rPr>
            </w:pPr>
            <w:r>
              <w:rPr>
                <w:rFonts w:cs="Times New Roman"/>
                <w:sz w:val="24"/>
                <w:szCs w:val="24"/>
              </w:rPr>
              <w:t>NMEA 0183,</w:t>
            </w:r>
            <w:r>
              <w:rPr>
                <w:rFonts w:cs="Times New Roman"/>
                <w:sz w:val="24"/>
                <w:szCs w:val="24"/>
                <w:lang w:val="en-US"/>
              </w:rPr>
              <w:t xml:space="preserve"> PPS,</w:t>
            </w:r>
          </w:p>
          <w:p w14:paraId="5BEEF84A" w14:textId="77777777" w:rsidR="00263CBE" w:rsidRDefault="00263CBE">
            <w:pPr>
              <w:tabs>
                <w:tab w:val="left" w:pos="700"/>
              </w:tabs>
              <w:spacing w:line="240" w:lineRule="auto"/>
              <w:ind w:left="34" w:right="52"/>
              <w:jc w:val="center"/>
              <w:rPr>
                <w:rFonts w:cs="Times New Roman"/>
                <w:sz w:val="24"/>
                <w:szCs w:val="24"/>
                <w:lang w:val="en-US"/>
              </w:rPr>
            </w:pPr>
            <w:r>
              <w:rPr>
                <w:rFonts w:cs="Times New Roman"/>
                <w:sz w:val="24"/>
                <w:szCs w:val="24"/>
              </w:rPr>
              <w:t>9600 бит/</w:t>
            </w:r>
            <w:proofErr w:type="gramStart"/>
            <w:r>
              <w:rPr>
                <w:rFonts w:cs="Times New Roman"/>
                <w:sz w:val="24"/>
                <w:szCs w:val="24"/>
              </w:rPr>
              <w:t>с</w:t>
            </w:r>
            <w:proofErr w:type="gramEnd"/>
          </w:p>
        </w:tc>
        <w:tc>
          <w:tcPr>
            <w:tcW w:w="1996" w:type="dxa"/>
            <w:tcBorders>
              <w:top w:val="single" w:sz="4" w:space="0" w:color="auto"/>
              <w:left w:val="single" w:sz="4" w:space="0" w:color="auto"/>
              <w:bottom w:val="single" w:sz="4" w:space="0" w:color="auto"/>
              <w:right w:val="single" w:sz="4" w:space="0" w:color="auto"/>
            </w:tcBorders>
            <w:vAlign w:val="center"/>
            <w:hideMark/>
          </w:tcPr>
          <w:p w14:paraId="79B81EF9"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lang w:val="en-US"/>
              </w:rPr>
              <w:t>RS-485</w:t>
            </w:r>
            <w:r>
              <w:rPr>
                <w:rFonts w:cs="Times New Roman"/>
                <w:sz w:val="24"/>
                <w:szCs w:val="24"/>
              </w:rPr>
              <w:t>/</w:t>
            </w:r>
            <w:r>
              <w:rPr>
                <w:rFonts w:cs="Times New Roman"/>
                <w:sz w:val="24"/>
                <w:szCs w:val="24"/>
                <w:lang w:val="en-US"/>
              </w:rPr>
              <w:t>RS-422</w:t>
            </w:r>
          </w:p>
        </w:tc>
      </w:tr>
      <w:tr w:rsidR="00263CBE" w14:paraId="7050B2E1" w14:textId="77777777" w:rsidTr="00263CBE">
        <w:trPr>
          <w:trHeight w:val="345"/>
        </w:trPr>
        <w:tc>
          <w:tcPr>
            <w:tcW w:w="1956" w:type="dxa"/>
            <w:tcBorders>
              <w:top w:val="single" w:sz="4" w:space="0" w:color="auto"/>
              <w:left w:val="single" w:sz="4" w:space="0" w:color="auto"/>
              <w:bottom w:val="single" w:sz="4" w:space="0" w:color="auto"/>
              <w:right w:val="single" w:sz="4" w:space="0" w:color="auto"/>
            </w:tcBorders>
            <w:vAlign w:val="center"/>
            <w:hideMark/>
          </w:tcPr>
          <w:p w14:paraId="547BD4BB" w14:textId="77777777" w:rsidR="00263CBE" w:rsidRDefault="00263CBE">
            <w:pPr>
              <w:tabs>
                <w:tab w:val="left" w:pos="700"/>
              </w:tabs>
              <w:spacing w:line="240" w:lineRule="auto"/>
              <w:ind w:left="34" w:right="52"/>
              <w:rPr>
                <w:rFonts w:cs="Times New Roman"/>
                <w:sz w:val="24"/>
                <w:szCs w:val="24"/>
              </w:rPr>
            </w:pPr>
            <w:r>
              <w:rPr>
                <w:rFonts w:cs="Times New Roman"/>
                <w:sz w:val="24"/>
                <w:szCs w:val="24"/>
                <w:lang w:val="en-US"/>
              </w:rPr>
              <w:t>TE306N12S48</w:t>
            </w:r>
            <w:r>
              <w:rPr>
                <w:rFonts w:cs="Times New Roman"/>
                <w:sz w:val="24"/>
                <w:szCs w:val="24"/>
              </w:rPr>
              <w:t xml:space="preserve">, </w:t>
            </w:r>
            <w:r>
              <w:rPr>
                <w:rFonts w:cs="Times New Roman"/>
                <w:sz w:val="24"/>
                <w:szCs w:val="24"/>
                <w:lang w:val="en-US"/>
              </w:rPr>
              <w:t xml:space="preserve"> TE</w:t>
            </w:r>
            <w:r>
              <w:rPr>
                <w:rFonts w:cs="Times New Roman"/>
                <w:sz w:val="24"/>
                <w:szCs w:val="24"/>
              </w:rPr>
              <w:t>306</w:t>
            </w:r>
            <w:r>
              <w:rPr>
                <w:rFonts w:cs="Times New Roman"/>
                <w:sz w:val="24"/>
                <w:szCs w:val="24"/>
                <w:lang w:val="en-US"/>
              </w:rPr>
              <w:t>W</w:t>
            </w:r>
            <w:r>
              <w:rPr>
                <w:rFonts w:cs="Times New Roman"/>
                <w:sz w:val="24"/>
                <w:szCs w:val="24"/>
              </w:rPr>
              <w:t xml:space="preserve">155 </w:t>
            </w:r>
            <w:r>
              <w:rPr>
                <w:rFonts w:cs="Times New Roman"/>
                <w:sz w:val="24"/>
                <w:szCs w:val="24"/>
                <w:lang w:val="en-US"/>
              </w:rPr>
              <w:t>–</w:t>
            </w:r>
          </w:p>
          <w:p w14:paraId="2D9CDB4F" w14:textId="77777777" w:rsidR="00263CBE" w:rsidRDefault="00263CBE">
            <w:pPr>
              <w:tabs>
                <w:tab w:val="left" w:pos="700"/>
              </w:tabs>
              <w:spacing w:line="240" w:lineRule="auto"/>
              <w:ind w:left="34" w:right="52"/>
              <w:rPr>
                <w:rFonts w:cs="Times New Roman"/>
                <w:caps/>
                <w:sz w:val="24"/>
                <w:szCs w:val="24"/>
                <w:lang w:val="en-US"/>
              </w:rPr>
            </w:pPr>
            <w:r>
              <w:rPr>
                <w:rFonts w:cs="Times New Roman"/>
                <w:caps/>
                <w:sz w:val="24"/>
                <w:szCs w:val="24"/>
                <w:lang w:val="en-US"/>
              </w:rPr>
              <w:t>TM3</w:t>
            </w:r>
            <w:r>
              <w:rPr>
                <w:rFonts w:cs="Times New Roman"/>
                <w:sz w:val="24"/>
                <w:szCs w:val="24"/>
                <w:lang w:val="en-US"/>
              </w:rPr>
              <w:t xml:space="preserve">com </w:t>
            </w:r>
          </w:p>
        </w:tc>
        <w:tc>
          <w:tcPr>
            <w:tcW w:w="2291" w:type="dxa"/>
            <w:tcBorders>
              <w:top w:val="single" w:sz="4" w:space="0" w:color="auto"/>
              <w:left w:val="single" w:sz="4" w:space="0" w:color="auto"/>
              <w:bottom w:val="single" w:sz="4" w:space="0" w:color="auto"/>
              <w:right w:val="single" w:sz="4" w:space="0" w:color="auto"/>
            </w:tcBorders>
            <w:vAlign w:val="center"/>
            <w:hideMark/>
          </w:tcPr>
          <w:p w14:paraId="75962336"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 xml:space="preserve">климатические параметры, </w:t>
            </w:r>
            <w:proofErr w:type="gramStart"/>
            <w:r>
              <w:rPr>
                <w:rFonts w:cs="Times New Roman"/>
                <w:sz w:val="24"/>
                <w:szCs w:val="24"/>
              </w:rPr>
              <w:t>аварийно-предупредительная</w:t>
            </w:r>
            <w:proofErr w:type="gramEnd"/>
            <w:r>
              <w:rPr>
                <w:rFonts w:cs="Times New Roman"/>
                <w:sz w:val="24"/>
                <w:szCs w:val="24"/>
              </w:rPr>
              <w:t xml:space="preserve"> сигнал.</w:t>
            </w:r>
          </w:p>
        </w:tc>
        <w:tc>
          <w:tcPr>
            <w:tcW w:w="3108" w:type="dxa"/>
            <w:tcBorders>
              <w:top w:val="single" w:sz="4" w:space="0" w:color="auto"/>
              <w:left w:val="single" w:sz="4" w:space="0" w:color="auto"/>
              <w:bottom w:val="single" w:sz="4" w:space="0" w:color="auto"/>
              <w:right w:val="single" w:sz="4" w:space="0" w:color="auto"/>
            </w:tcBorders>
            <w:vAlign w:val="center"/>
            <w:hideMark/>
          </w:tcPr>
          <w:p w14:paraId="1BD1D3B1" w14:textId="77777777" w:rsidR="00263CBE" w:rsidRDefault="00263CBE">
            <w:pPr>
              <w:tabs>
                <w:tab w:val="left" w:pos="700"/>
              </w:tabs>
              <w:spacing w:line="240" w:lineRule="auto"/>
              <w:ind w:left="34" w:right="52"/>
              <w:jc w:val="center"/>
              <w:rPr>
                <w:rFonts w:cs="Times New Roman"/>
                <w:color w:val="000000"/>
                <w:sz w:val="24"/>
                <w:szCs w:val="24"/>
                <w:shd w:val="clear" w:color="auto" w:fill="FFFFFF"/>
              </w:rPr>
            </w:pPr>
            <w:r>
              <w:rPr>
                <w:rFonts w:cs="Times New Roman"/>
                <w:color w:val="000000"/>
                <w:sz w:val="24"/>
                <w:szCs w:val="24"/>
                <w:shd w:val="clear" w:color="auto" w:fill="FFFFFF"/>
              </w:rPr>
              <w:t>STRP485M,</w:t>
            </w:r>
          </w:p>
          <w:p w14:paraId="5BB2F78E" w14:textId="77777777" w:rsidR="00263CBE" w:rsidRDefault="00263CBE">
            <w:pPr>
              <w:tabs>
                <w:tab w:val="left" w:pos="700"/>
              </w:tabs>
              <w:spacing w:line="240" w:lineRule="auto"/>
              <w:ind w:left="34" w:right="52"/>
              <w:jc w:val="center"/>
              <w:rPr>
                <w:rFonts w:cs="Times New Roman"/>
                <w:sz w:val="24"/>
                <w:szCs w:val="24"/>
              </w:rPr>
            </w:pPr>
            <w:r>
              <w:rPr>
                <w:rFonts w:cs="Times New Roman"/>
                <w:color w:val="000000"/>
                <w:sz w:val="24"/>
                <w:szCs w:val="24"/>
                <w:shd w:val="clear" w:color="auto" w:fill="FFFFFF"/>
              </w:rPr>
              <w:t>4 Мбит/</w:t>
            </w:r>
            <w:proofErr w:type="gramStart"/>
            <w:r>
              <w:rPr>
                <w:rFonts w:cs="Times New Roman"/>
                <w:color w:val="000000"/>
                <w:sz w:val="24"/>
                <w:szCs w:val="24"/>
                <w:shd w:val="clear" w:color="auto" w:fill="FFFFFF"/>
              </w:rPr>
              <w:t>с</w:t>
            </w:r>
            <w:proofErr w:type="gramEnd"/>
          </w:p>
        </w:tc>
        <w:tc>
          <w:tcPr>
            <w:tcW w:w="1996" w:type="dxa"/>
            <w:tcBorders>
              <w:top w:val="single" w:sz="4" w:space="0" w:color="auto"/>
              <w:left w:val="single" w:sz="4" w:space="0" w:color="auto"/>
              <w:bottom w:val="single" w:sz="4" w:space="0" w:color="auto"/>
              <w:right w:val="single" w:sz="4" w:space="0" w:color="auto"/>
            </w:tcBorders>
            <w:vAlign w:val="center"/>
            <w:hideMark/>
          </w:tcPr>
          <w:p w14:paraId="7BCFDCA5" w14:textId="77777777" w:rsidR="00263CBE" w:rsidRDefault="00263CBE">
            <w:pPr>
              <w:tabs>
                <w:tab w:val="left" w:pos="700"/>
              </w:tabs>
              <w:spacing w:line="240" w:lineRule="auto"/>
              <w:ind w:left="34" w:right="52"/>
              <w:jc w:val="center"/>
              <w:rPr>
                <w:rFonts w:cs="Times New Roman"/>
                <w:sz w:val="24"/>
                <w:szCs w:val="24"/>
              </w:rPr>
            </w:pPr>
            <w:r>
              <w:rPr>
                <w:rFonts w:cs="Times New Roman"/>
                <w:color w:val="000000"/>
                <w:sz w:val="24"/>
                <w:szCs w:val="24"/>
                <w:shd w:val="clear" w:color="auto" w:fill="FFFFFF"/>
              </w:rPr>
              <w:t>RS-485</w:t>
            </w:r>
          </w:p>
        </w:tc>
      </w:tr>
      <w:tr w:rsidR="00263CBE" w14:paraId="2B316B2F" w14:textId="77777777" w:rsidTr="00263CBE">
        <w:trPr>
          <w:trHeight w:val="480"/>
        </w:trPr>
        <w:tc>
          <w:tcPr>
            <w:tcW w:w="1956" w:type="dxa"/>
            <w:vMerge w:val="restart"/>
            <w:tcBorders>
              <w:top w:val="single" w:sz="4" w:space="0" w:color="auto"/>
              <w:left w:val="single" w:sz="4" w:space="0" w:color="auto"/>
              <w:bottom w:val="single" w:sz="4" w:space="0" w:color="auto"/>
              <w:right w:val="single" w:sz="4" w:space="0" w:color="auto"/>
            </w:tcBorders>
            <w:vAlign w:val="center"/>
            <w:hideMark/>
          </w:tcPr>
          <w:p w14:paraId="62EB5533" w14:textId="77777777" w:rsidR="00263CBE" w:rsidRDefault="00263CBE">
            <w:pPr>
              <w:tabs>
                <w:tab w:val="left" w:pos="700"/>
              </w:tabs>
              <w:spacing w:line="240" w:lineRule="auto"/>
              <w:ind w:left="34" w:right="52"/>
              <w:rPr>
                <w:rFonts w:cs="Times New Roman"/>
                <w:caps/>
                <w:sz w:val="24"/>
                <w:szCs w:val="24"/>
                <w:lang w:val="en-US"/>
              </w:rPr>
            </w:pPr>
            <w:r>
              <w:rPr>
                <w:rFonts w:cs="Times New Roman"/>
                <w:caps/>
                <w:sz w:val="24"/>
                <w:szCs w:val="24"/>
                <w:lang w:val="en-US"/>
              </w:rPr>
              <w:t>TM3</w:t>
            </w:r>
            <w:r>
              <w:rPr>
                <w:rFonts w:cs="Times New Roman"/>
                <w:sz w:val="24"/>
                <w:szCs w:val="24"/>
                <w:lang w:val="en-US"/>
              </w:rPr>
              <w:t xml:space="preserve">com </w:t>
            </w:r>
            <w:r>
              <w:rPr>
                <w:rFonts w:cs="Times New Roman"/>
                <w:caps/>
                <w:sz w:val="24"/>
                <w:szCs w:val="24"/>
                <w:lang w:val="en-US"/>
              </w:rPr>
              <w:t>–</w:t>
            </w:r>
          </w:p>
          <w:p w14:paraId="79308248" w14:textId="77777777" w:rsidR="00263CBE" w:rsidRDefault="00263CBE">
            <w:pPr>
              <w:tabs>
                <w:tab w:val="left" w:pos="700"/>
              </w:tabs>
              <w:spacing w:line="240" w:lineRule="auto"/>
              <w:ind w:left="34" w:right="52"/>
              <w:rPr>
                <w:rFonts w:cs="Times New Roman"/>
                <w:caps/>
                <w:sz w:val="24"/>
                <w:szCs w:val="24"/>
              </w:rPr>
            </w:pPr>
            <w:r>
              <w:rPr>
                <w:rFonts w:cs="Times New Roman"/>
                <w:sz w:val="24"/>
                <w:szCs w:val="24"/>
              </w:rPr>
              <w:t>ЦСОД</w:t>
            </w:r>
          </w:p>
        </w:tc>
        <w:tc>
          <w:tcPr>
            <w:tcW w:w="2291" w:type="dxa"/>
            <w:tcBorders>
              <w:top w:val="single" w:sz="4" w:space="0" w:color="auto"/>
              <w:left w:val="single" w:sz="4" w:space="0" w:color="auto"/>
              <w:bottom w:val="single" w:sz="4" w:space="0" w:color="auto"/>
              <w:right w:val="single" w:sz="4" w:space="0" w:color="auto"/>
            </w:tcBorders>
            <w:vAlign w:val="center"/>
            <w:hideMark/>
          </w:tcPr>
          <w:p w14:paraId="5502EE8E"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основной</w:t>
            </w:r>
          </w:p>
        </w:tc>
        <w:tc>
          <w:tcPr>
            <w:tcW w:w="3108" w:type="dxa"/>
            <w:tcBorders>
              <w:top w:val="single" w:sz="4" w:space="0" w:color="auto"/>
              <w:left w:val="single" w:sz="4" w:space="0" w:color="auto"/>
              <w:bottom w:val="single" w:sz="4" w:space="0" w:color="auto"/>
              <w:right w:val="single" w:sz="4" w:space="0" w:color="auto"/>
            </w:tcBorders>
            <w:vAlign w:val="center"/>
            <w:hideMark/>
          </w:tcPr>
          <w:p w14:paraId="6C8694BA"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 xml:space="preserve">ГОСТ </w:t>
            </w:r>
            <w:proofErr w:type="gramStart"/>
            <w:r>
              <w:rPr>
                <w:rFonts w:cs="Times New Roman"/>
                <w:sz w:val="24"/>
                <w:szCs w:val="24"/>
              </w:rPr>
              <w:t>Р</w:t>
            </w:r>
            <w:proofErr w:type="gramEnd"/>
            <w:r>
              <w:rPr>
                <w:rFonts w:cs="Times New Roman"/>
                <w:sz w:val="24"/>
                <w:szCs w:val="24"/>
              </w:rPr>
              <w:t xml:space="preserve"> МЭК 60870-5-104,</w:t>
            </w:r>
          </w:p>
          <w:p w14:paraId="020486EE"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100 Мбит/</w:t>
            </w:r>
            <w:proofErr w:type="gramStart"/>
            <w:r>
              <w:rPr>
                <w:rFonts w:cs="Times New Roman"/>
                <w:sz w:val="24"/>
                <w:szCs w:val="24"/>
              </w:rPr>
              <w:t>с</w:t>
            </w:r>
            <w:proofErr w:type="gramEnd"/>
            <w:r>
              <w:rPr>
                <w:rFonts w:cs="Times New Roman"/>
                <w:sz w:val="24"/>
                <w:szCs w:val="24"/>
              </w:rPr>
              <w:t>;</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2B9068C" w14:textId="77777777" w:rsidR="00263CBE" w:rsidRDefault="00263CBE">
            <w:pPr>
              <w:tabs>
                <w:tab w:val="left" w:pos="700"/>
              </w:tabs>
              <w:spacing w:line="240" w:lineRule="auto"/>
              <w:ind w:left="34" w:right="52"/>
              <w:jc w:val="center"/>
              <w:rPr>
                <w:rFonts w:cs="Times New Roman"/>
                <w:sz w:val="24"/>
                <w:szCs w:val="24"/>
                <w:lang w:val="en-US"/>
              </w:rPr>
            </w:pPr>
            <w:proofErr w:type="spellStart"/>
            <w:r>
              <w:rPr>
                <w:rFonts w:cs="Times New Roman"/>
                <w:sz w:val="24"/>
                <w:szCs w:val="24"/>
              </w:rPr>
              <w:t>Ethernet</w:t>
            </w:r>
            <w:proofErr w:type="spellEnd"/>
            <w:r>
              <w:rPr>
                <w:rFonts w:cs="Times New Roman"/>
                <w:sz w:val="24"/>
                <w:szCs w:val="24"/>
                <w:lang w:val="en-US"/>
              </w:rPr>
              <w:t>,</w:t>
            </w:r>
          </w:p>
          <w:p w14:paraId="0F3CD12D" w14:textId="77777777" w:rsidR="00263CBE" w:rsidRDefault="00263CBE">
            <w:pPr>
              <w:tabs>
                <w:tab w:val="left" w:pos="700"/>
              </w:tabs>
              <w:spacing w:line="240" w:lineRule="auto"/>
              <w:ind w:left="34" w:right="52"/>
              <w:jc w:val="center"/>
              <w:rPr>
                <w:rFonts w:cs="Times New Roman"/>
                <w:sz w:val="24"/>
                <w:szCs w:val="24"/>
                <w:lang w:val="en-US"/>
              </w:rPr>
            </w:pPr>
            <w:r>
              <w:rPr>
                <w:rFonts w:cs="Times New Roman"/>
                <w:sz w:val="24"/>
                <w:szCs w:val="24"/>
              </w:rPr>
              <w:t>ВОЛС</w:t>
            </w:r>
          </w:p>
        </w:tc>
      </w:tr>
      <w:tr w:rsidR="00263CBE" w14:paraId="4FC14680" w14:textId="77777777" w:rsidTr="00263CBE">
        <w:trPr>
          <w:trHeight w:val="3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9B300" w14:textId="77777777" w:rsidR="00263CBE" w:rsidRDefault="00263CBE">
            <w:pPr>
              <w:rPr>
                <w:rFonts w:cs="Times New Roman"/>
                <w:caps/>
                <w:sz w:val="24"/>
                <w:szCs w:val="24"/>
              </w:rPr>
            </w:pPr>
          </w:p>
        </w:tc>
        <w:tc>
          <w:tcPr>
            <w:tcW w:w="2291" w:type="dxa"/>
            <w:tcBorders>
              <w:top w:val="single" w:sz="4" w:space="0" w:color="auto"/>
              <w:left w:val="single" w:sz="4" w:space="0" w:color="auto"/>
              <w:bottom w:val="single" w:sz="4" w:space="0" w:color="auto"/>
              <w:right w:val="single" w:sz="4" w:space="0" w:color="auto"/>
            </w:tcBorders>
            <w:vAlign w:val="center"/>
            <w:hideMark/>
          </w:tcPr>
          <w:p w14:paraId="1D84CEDC"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резервный</w:t>
            </w:r>
          </w:p>
        </w:tc>
        <w:tc>
          <w:tcPr>
            <w:tcW w:w="3108" w:type="dxa"/>
            <w:tcBorders>
              <w:top w:val="single" w:sz="4" w:space="0" w:color="auto"/>
              <w:left w:val="single" w:sz="4" w:space="0" w:color="auto"/>
              <w:bottom w:val="single" w:sz="4" w:space="0" w:color="auto"/>
              <w:right w:val="single" w:sz="4" w:space="0" w:color="auto"/>
            </w:tcBorders>
            <w:vAlign w:val="center"/>
            <w:hideMark/>
          </w:tcPr>
          <w:p w14:paraId="0B0088D2"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 xml:space="preserve">ГОСТ </w:t>
            </w:r>
            <w:proofErr w:type="gramStart"/>
            <w:r>
              <w:rPr>
                <w:rFonts w:cs="Times New Roman"/>
                <w:sz w:val="24"/>
                <w:szCs w:val="24"/>
              </w:rPr>
              <w:t>Р</w:t>
            </w:r>
            <w:proofErr w:type="gramEnd"/>
            <w:r>
              <w:rPr>
                <w:rFonts w:cs="Times New Roman"/>
                <w:sz w:val="24"/>
                <w:szCs w:val="24"/>
              </w:rPr>
              <w:t xml:space="preserve"> МЭК 60870-5-104,</w:t>
            </w:r>
          </w:p>
          <w:p w14:paraId="2E8D8AED"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100 Мбит/</w:t>
            </w:r>
            <w:proofErr w:type="gramStart"/>
            <w:r>
              <w:rPr>
                <w:rFonts w:cs="Times New Roman"/>
                <w:sz w:val="24"/>
                <w:szCs w:val="24"/>
              </w:rPr>
              <w:t>с</w:t>
            </w:r>
            <w:proofErr w:type="gramEnd"/>
            <w:r>
              <w:rPr>
                <w:rFonts w:cs="Times New Roman"/>
                <w:sz w:val="24"/>
                <w:szCs w:val="24"/>
              </w:rPr>
              <w:t>;</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7176724" w14:textId="77777777" w:rsidR="00263CBE" w:rsidRDefault="00263CBE">
            <w:pPr>
              <w:tabs>
                <w:tab w:val="left" w:pos="700"/>
              </w:tabs>
              <w:spacing w:line="240" w:lineRule="auto"/>
              <w:ind w:left="34" w:right="52"/>
              <w:jc w:val="center"/>
              <w:rPr>
                <w:rFonts w:cs="Times New Roman"/>
                <w:sz w:val="24"/>
                <w:szCs w:val="24"/>
              </w:rPr>
            </w:pPr>
            <w:proofErr w:type="spellStart"/>
            <w:r>
              <w:rPr>
                <w:rFonts w:cs="Times New Roman"/>
                <w:sz w:val="24"/>
                <w:szCs w:val="24"/>
              </w:rPr>
              <w:t>Ethernet</w:t>
            </w:r>
            <w:proofErr w:type="spellEnd"/>
            <w:r>
              <w:rPr>
                <w:rFonts w:cs="Times New Roman"/>
                <w:sz w:val="24"/>
                <w:szCs w:val="24"/>
              </w:rPr>
              <w:t>,</w:t>
            </w:r>
          </w:p>
          <w:p w14:paraId="27DC76AB" w14:textId="77777777" w:rsidR="00263CBE" w:rsidRDefault="00263CBE">
            <w:pPr>
              <w:tabs>
                <w:tab w:val="left" w:pos="700"/>
              </w:tabs>
              <w:spacing w:line="240" w:lineRule="auto"/>
              <w:ind w:left="34" w:right="52"/>
              <w:jc w:val="center"/>
              <w:rPr>
                <w:rFonts w:cs="Times New Roman"/>
                <w:sz w:val="24"/>
                <w:szCs w:val="24"/>
                <w:lang w:val="en-US"/>
              </w:rPr>
            </w:pPr>
            <w:r>
              <w:rPr>
                <w:rFonts w:cs="Times New Roman"/>
                <w:sz w:val="24"/>
                <w:szCs w:val="24"/>
              </w:rPr>
              <w:t>ВОЛС</w:t>
            </w:r>
          </w:p>
        </w:tc>
      </w:tr>
      <w:tr w:rsidR="00263CBE" w14:paraId="716C1FA5" w14:textId="77777777" w:rsidTr="00263CBE">
        <w:trPr>
          <w:trHeight w:val="345"/>
        </w:trPr>
        <w:tc>
          <w:tcPr>
            <w:tcW w:w="1956" w:type="dxa"/>
            <w:vMerge w:val="restart"/>
            <w:tcBorders>
              <w:top w:val="single" w:sz="4" w:space="0" w:color="auto"/>
              <w:left w:val="single" w:sz="4" w:space="0" w:color="auto"/>
              <w:bottom w:val="single" w:sz="4" w:space="0" w:color="auto"/>
              <w:right w:val="single" w:sz="4" w:space="0" w:color="auto"/>
            </w:tcBorders>
            <w:vAlign w:val="center"/>
            <w:hideMark/>
          </w:tcPr>
          <w:p w14:paraId="44BA882C" w14:textId="77777777" w:rsidR="00263CBE" w:rsidRDefault="00263CBE">
            <w:pPr>
              <w:tabs>
                <w:tab w:val="left" w:pos="700"/>
              </w:tabs>
              <w:spacing w:line="240" w:lineRule="auto"/>
              <w:ind w:left="34" w:right="52"/>
              <w:rPr>
                <w:rFonts w:cs="Times New Roman"/>
                <w:caps/>
                <w:sz w:val="24"/>
                <w:szCs w:val="24"/>
                <w:lang w:val="en-US"/>
              </w:rPr>
            </w:pPr>
            <w:proofErr w:type="gramStart"/>
            <w:r>
              <w:rPr>
                <w:rFonts w:cs="Times New Roman"/>
                <w:caps/>
                <w:sz w:val="24"/>
                <w:szCs w:val="24"/>
              </w:rPr>
              <w:t>ЭКОМ</w:t>
            </w:r>
            <w:proofErr w:type="gramEnd"/>
            <w:r>
              <w:rPr>
                <w:rFonts w:cs="Times New Roman"/>
                <w:caps/>
                <w:sz w:val="24"/>
                <w:szCs w:val="24"/>
              </w:rPr>
              <w:t xml:space="preserve"> 3000 </w:t>
            </w:r>
            <w:r>
              <w:rPr>
                <w:rFonts w:cs="Times New Roman"/>
                <w:caps/>
                <w:sz w:val="24"/>
                <w:szCs w:val="24"/>
                <w:lang w:val="en-US"/>
              </w:rPr>
              <w:t>–</w:t>
            </w:r>
          </w:p>
          <w:p w14:paraId="4306DA7F" w14:textId="77777777" w:rsidR="00263CBE" w:rsidRDefault="00263CBE">
            <w:pPr>
              <w:tabs>
                <w:tab w:val="left" w:pos="700"/>
              </w:tabs>
              <w:spacing w:line="240" w:lineRule="auto"/>
              <w:ind w:left="34" w:right="52"/>
              <w:rPr>
                <w:rFonts w:cs="Times New Roman"/>
                <w:caps/>
                <w:sz w:val="24"/>
                <w:szCs w:val="24"/>
                <w:lang w:val="en-US"/>
              </w:rPr>
            </w:pPr>
            <w:r>
              <w:rPr>
                <w:rFonts w:cs="Times New Roman"/>
                <w:caps/>
                <w:sz w:val="24"/>
                <w:szCs w:val="24"/>
              </w:rPr>
              <w:t>ЦСОД</w:t>
            </w:r>
          </w:p>
        </w:tc>
        <w:tc>
          <w:tcPr>
            <w:tcW w:w="2291" w:type="dxa"/>
            <w:tcBorders>
              <w:top w:val="single" w:sz="4" w:space="0" w:color="auto"/>
              <w:left w:val="single" w:sz="4" w:space="0" w:color="auto"/>
              <w:bottom w:val="single" w:sz="4" w:space="0" w:color="auto"/>
              <w:right w:val="single" w:sz="4" w:space="0" w:color="auto"/>
            </w:tcBorders>
            <w:vAlign w:val="center"/>
            <w:hideMark/>
          </w:tcPr>
          <w:p w14:paraId="78F92428"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основной</w:t>
            </w:r>
          </w:p>
        </w:tc>
        <w:tc>
          <w:tcPr>
            <w:tcW w:w="3108" w:type="dxa"/>
            <w:tcBorders>
              <w:top w:val="single" w:sz="4" w:space="0" w:color="auto"/>
              <w:left w:val="single" w:sz="4" w:space="0" w:color="auto"/>
              <w:bottom w:val="single" w:sz="4" w:space="0" w:color="auto"/>
              <w:right w:val="single" w:sz="4" w:space="0" w:color="auto"/>
            </w:tcBorders>
            <w:vAlign w:val="center"/>
            <w:hideMark/>
          </w:tcPr>
          <w:p w14:paraId="08ED1390"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 xml:space="preserve">ГОСТ </w:t>
            </w:r>
            <w:proofErr w:type="gramStart"/>
            <w:r>
              <w:rPr>
                <w:rFonts w:cs="Times New Roman"/>
                <w:sz w:val="24"/>
                <w:szCs w:val="24"/>
              </w:rPr>
              <w:t>Р</w:t>
            </w:r>
            <w:proofErr w:type="gramEnd"/>
            <w:r>
              <w:rPr>
                <w:rFonts w:cs="Times New Roman"/>
                <w:sz w:val="24"/>
                <w:szCs w:val="24"/>
              </w:rPr>
              <w:t xml:space="preserve"> МЭК 60870-5-104,</w:t>
            </w:r>
          </w:p>
          <w:p w14:paraId="0A1426B3"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100 Мбит/</w:t>
            </w:r>
            <w:proofErr w:type="gramStart"/>
            <w:r>
              <w:rPr>
                <w:rFonts w:cs="Times New Roman"/>
                <w:sz w:val="24"/>
                <w:szCs w:val="24"/>
              </w:rPr>
              <w:t>с</w:t>
            </w:r>
            <w:proofErr w:type="gramEnd"/>
            <w:r>
              <w:rPr>
                <w:rFonts w:cs="Times New Roman"/>
                <w:sz w:val="24"/>
                <w:szCs w:val="24"/>
              </w:rPr>
              <w:t>;</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21D5B06" w14:textId="77777777" w:rsidR="00263CBE" w:rsidRDefault="00263CBE">
            <w:pPr>
              <w:tabs>
                <w:tab w:val="left" w:pos="700"/>
              </w:tabs>
              <w:spacing w:line="240" w:lineRule="auto"/>
              <w:ind w:left="34" w:right="52"/>
              <w:jc w:val="center"/>
              <w:rPr>
                <w:rFonts w:cs="Times New Roman"/>
                <w:sz w:val="24"/>
                <w:szCs w:val="24"/>
              </w:rPr>
            </w:pPr>
            <w:proofErr w:type="spellStart"/>
            <w:r>
              <w:rPr>
                <w:rFonts w:cs="Times New Roman"/>
                <w:sz w:val="24"/>
                <w:szCs w:val="24"/>
              </w:rPr>
              <w:t>Ethernet</w:t>
            </w:r>
            <w:proofErr w:type="spellEnd"/>
            <w:r>
              <w:rPr>
                <w:rFonts w:cs="Times New Roman"/>
                <w:sz w:val="24"/>
                <w:szCs w:val="24"/>
              </w:rPr>
              <w:t>,</w:t>
            </w:r>
          </w:p>
          <w:p w14:paraId="7B39BF48" w14:textId="77777777" w:rsidR="00263CBE" w:rsidRDefault="00263CBE">
            <w:pPr>
              <w:tabs>
                <w:tab w:val="left" w:pos="700"/>
              </w:tabs>
              <w:spacing w:line="240" w:lineRule="auto"/>
              <w:ind w:left="34" w:right="52"/>
              <w:jc w:val="center"/>
              <w:rPr>
                <w:rFonts w:cs="Times New Roman"/>
                <w:sz w:val="24"/>
                <w:szCs w:val="24"/>
                <w:lang w:val="en-US"/>
              </w:rPr>
            </w:pPr>
            <w:r>
              <w:rPr>
                <w:rFonts w:cs="Times New Roman"/>
                <w:sz w:val="24"/>
                <w:szCs w:val="24"/>
              </w:rPr>
              <w:t>ВОЛС</w:t>
            </w:r>
          </w:p>
        </w:tc>
      </w:tr>
      <w:tr w:rsidR="00263CBE" w14:paraId="1400EFEF" w14:textId="77777777" w:rsidTr="00263CBE">
        <w:trPr>
          <w:trHeight w:val="3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6EBC2" w14:textId="77777777" w:rsidR="00263CBE" w:rsidRDefault="00263CBE">
            <w:pPr>
              <w:rPr>
                <w:rFonts w:cs="Times New Roman"/>
                <w:caps/>
                <w:sz w:val="24"/>
                <w:szCs w:val="24"/>
                <w:lang w:val="en-US"/>
              </w:rPr>
            </w:pPr>
          </w:p>
        </w:tc>
        <w:tc>
          <w:tcPr>
            <w:tcW w:w="2291" w:type="dxa"/>
            <w:tcBorders>
              <w:top w:val="single" w:sz="4" w:space="0" w:color="auto"/>
              <w:left w:val="single" w:sz="4" w:space="0" w:color="auto"/>
              <w:bottom w:val="single" w:sz="4" w:space="0" w:color="auto"/>
              <w:right w:val="single" w:sz="4" w:space="0" w:color="auto"/>
            </w:tcBorders>
            <w:vAlign w:val="center"/>
            <w:hideMark/>
          </w:tcPr>
          <w:p w14:paraId="108F6432"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резервный</w:t>
            </w:r>
          </w:p>
        </w:tc>
        <w:tc>
          <w:tcPr>
            <w:tcW w:w="3108" w:type="dxa"/>
            <w:tcBorders>
              <w:top w:val="single" w:sz="4" w:space="0" w:color="auto"/>
              <w:left w:val="single" w:sz="4" w:space="0" w:color="auto"/>
              <w:bottom w:val="single" w:sz="4" w:space="0" w:color="auto"/>
              <w:right w:val="single" w:sz="4" w:space="0" w:color="auto"/>
            </w:tcBorders>
            <w:vAlign w:val="center"/>
            <w:hideMark/>
          </w:tcPr>
          <w:p w14:paraId="68038929"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 xml:space="preserve">ГОСТ </w:t>
            </w:r>
            <w:proofErr w:type="gramStart"/>
            <w:r>
              <w:rPr>
                <w:rFonts w:cs="Times New Roman"/>
                <w:sz w:val="24"/>
                <w:szCs w:val="24"/>
              </w:rPr>
              <w:t>Р</w:t>
            </w:r>
            <w:proofErr w:type="gramEnd"/>
            <w:r>
              <w:rPr>
                <w:rFonts w:cs="Times New Roman"/>
                <w:sz w:val="24"/>
                <w:szCs w:val="24"/>
              </w:rPr>
              <w:t xml:space="preserve"> МЭК 60870-5-101,</w:t>
            </w:r>
          </w:p>
          <w:p w14:paraId="6AB1D02B" w14:textId="77777777" w:rsidR="00263CBE" w:rsidRDefault="00263CBE">
            <w:pPr>
              <w:tabs>
                <w:tab w:val="left" w:pos="700"/>
              </w:tabs>
              <w:spacing w:line="240" w:lineRule="auto"/>
              <w:ind w:left="34" w:right="52"/>
              <w:jc w:val="center"/>
              <w:rPr>
                <w:rFonts w:cs="Times New Roman"/>
                <w:sz w:val="24"/>
                <w:szCs w:val="24"/>
              </w:rPr>
            </w:pPr>
            <w:r>
              <w:rPr>
                <w:rFonts w:cs="Times New Roman"/>
                <w:sz w:val="24"/>
                <w:szCs w:val="24"/>
              </w:rPr>
              <w:t>115,2 кбит/</w:t>
            </w:r>
            <w:proofErr w:type="gramStart"/>
            <w:r>
              <w:rPr>
                <w:rFonts w:cs="Times New Roman"/>
                <w:sz w:val="24"/>
                <w:szCs w:val="24"/>
              </w:rPr>
              <w:t>с</w:t>
            </w:r>
            <w:proofErr w:type="gramEnd"/>
            <w:r>
              <w:rPr>
                <w:rFonts w:cs="Times New Roman"/>
                <w:sz w:val="24"/>
                <w:szCs w:val="24"/>
              </w:rPr>
              <w:t xml:space="preserve">,  или СПОДЭС </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28BFF80" w14:textId="77777777" w:rsidR="00263CBE" w:rsidRDefault="00263CBE">
            <w:pPr>
              <w:tabs>
                <w:tab w:val="left" w:pos="700"/>
              </w:tabs>
              <w:spacing w:line="240" w:lineRule="auto"/>
              <w:ind w:left="34" w:right="52"/>
              <w:jc w:val="center"/>
              <w:rPr>
                <w:rFonts w:cs="Times New Roman"/>
                <w:sz w:val="24"/>
                <w:szCs w:val="24"/>
              </w:rPr>
            </w:pPr>
            <w:proofErr w:type="spellStart"/>
            <w:r>
              <w:rPr>
                <w:rFonts w:cs="Times New Roman"/>
                <w:sz w:val="24"/>
                <w:szCs w:val="24"/>
              </w:rPr>
              <w:t>Ethernet</w:t>
            </w:r>
            <w:proofErr w:type="spellEnd"/>
            <w:r>
              <w:rPr>
                <w:rFonts w:cs="Times New Roman"/>
                <w:sz w:val="24"/>
                <w:szCs w:val="24"/>
              </w:rPr>
              <w:t>,</w:t>
            </w:r>
          </w:p>
          <w:p w14:paraId="0FD5B156" w14:textId="77777777" w:rsidR="00263CBE" w:rsidRDefault="00263CBE">
            <w:pPr>
              <w:tabs>
                <w:tab w:val="left" w:pos="700"/>
              </w:tabs>
              <w:spacing w:line="240" w:lineRule="auto"/>
              <w:ind w:left="34" w:right="52"/>
              <w:jc w:val="center"/>
              <w:rPr>
                <w:rFonts w:cs="Times New Roman"/>
                <w:sz w:val="24"/>
                <w:szCs w:val="24"/>
                <w:lang w:val="en-US"/>
              </w:rPr>
            </w:pPr>
            <w:r>
              <w:rPr>
                <w:rFonts w:cs="Times New Roman"/>
                <w:sz w:val="24"/>
                <w:szCs w:val="24"/>
                <w:lang w:val="en-US"/>
              </w:rPr>
              <w:t>GPRS/GSM</w:t>
            </w:r>
          </w:p>
        </w:tc>
      </w:tr>
    </w:tbl>
    <w:p w14:paraId="28C48E36" w14:textId="77777777" w:rsidR="002C3090" w:rsidRDefault="002C3090" w:rsidP="009C7EF4">
      <w:pPr>
        <w:rPr>
          <w:rFonts w:eastAsiaTheme="minorEastAsia"/>
        </w:rPr>
        <w:sectPr w:rsidR="002C3090" w:rsidSect="00843E0F">
          <w:pgSz w:w="11906" w:h="16838"/>
          <w:pgMar w:top="1134" w:right="567" w:bottom="1134" w:left="1701" w:header="709" w:footer="709" w:gutter="0"/>
          <w:cols w:space="708"/>
          <w:docGrid w:linePitch="381"/>
        </w:sectPr>
      </w:pPr>
    </w:p>
    <w:p w14:paraId="5DD63E6C" w14:textId="40873FF6" w:rsidR="00263CBE" w:rsidRPr="00C70CD5" w:rsidRDefault="00263CBE" w:rsidP="00D7066B">
      <w:pPr>
        <w:pStyle w:val="1"/>
        <w:numPr>
          <w:ilvl w:val="0"/>
          <w:numId w:val="0"/>
        </w:numPr>
        <w:rPr>
          <w:rFonts w:eastAsiaTheme="minorEastAsia"/>
          <w:lang w:val="en-GB"/>
        </w:rPr>
      </w:pPr>
      <w:bookmarkStart w:id="259" w:name="_Toc166613552"/>
      <w:r>
        <w:rPr>
          <w:rFonts w:eastAsiaTheme="minorEastAsia"/>
        </w:rPr>
        <w:lastRenderedPageBreak/>
        <w:t>ЗАКЛЮЧЕНИЕ</w:t>
      </w:r>
      <w:bookmarkEnd w:id="259"/>
    </w:p>
    <w:p w14:paraId="7F25AA1E" w14:textId="237C3FB8" w:rsidR="00263CBE" w:rsidRDefault="00263CBE" w:rsidP="00263CBE">
      <w:pPr>
        <w:ind w:firstLine="709"/>
      </w:pPr>
      <w:r>
        <w:t xml:space="preserve">В ходе выполнения проекта рассмотрена </w:t>
      </w:r>
      <w:r w:rsidR="00454CE3">
        <w:t>государственная районная</w:t>
      </w:r>
      <w:r>
        <w:t xml:space="preserve"> электростанция мощностью 4х</w:t>
      </w:r>
      <w:r w:rsidRPr="008413F5">
        <w:t>90</w:t>
      </w:r>
      <w:r>
        <w:t xml:space="preserve"> МВт, прототипом которой является Якутская ГРЭС-2.</w:t>
      </w:r>
    </w:p>
    <w:p w14:paraId="62FC4EE3" w14:textId="6BE6A047" w:rsidR="00263CBE" w:rsidRPr="00C63B88" w:rsidRDefault="00263CBE" w:rsidP="00263CBE">
      <w:pPr>
        <w:ind w:firstLine="709"/>
      </w:pPr>
      <w:r>
        <w:t>По генерируемой мощности электростанции было выбрано оборудование</w:t>
      </w:r>
      <w:r w:rsidRPr="007F79D6">
        <w:t xml:space="preserve">: </w:t>
      </w:r>
      <w:r>
        <w:t xml:space="preserve">генераторы, блочные трансформаторы, ТСН и РТСН. Для распределительного устройства 110 </w:t>
      </w:r>
      <w:proofErr w:type="spellStart"/>
      <w:r>
        <w:t>кВ</w:t>
      </w:r>
      <w:proofErr w:type="spellEnd"/>
      <w:r>
        <w:t xml:space="preserve"> была выбрана схема с двумя системами сборных шин и одним выключателем на присоединение.</w:t>
      </w:r>
      <w:r w:rsidR="005E14D6">
        <w:t xml:space="preserve"> Обе системы шин являются рабочими.</w:t>
      </w:r>
      <w:r>
        <w:t xml:space="preserve"> Также был произведен расчет капиталовложений и приведенных затрат.</w:t>
      </w:r>
    </w:p>
    <w:p w14:paraId="7B3C24AF" w14:textId="47D252F5" w:rsidR="00737ED3" w:rsidRPr="00833522" w:rsidRDefault="00263CBE" w:rsidP="00263CBE">
      <w:pPr>
        <w:ind w:firstLine="708"/>
      </w:pPr>
      <w:r>
        <w:t>Осуществлен расчет токов трехфазного короткого замыкания в характерных точках схемы. На основе полученных результатов были выбраны выключатели в цепях генераторов, повышенных напряжений и собственных нужд. Далее подобраны т</w:t>
      </w:r>
      <w:r w:rsidR="00F854A8">
        <w:t>оковедущие части</w:t>
      </w:r>
      <w:r w:rsidR="00602964">
        <w:t xml:space="preserve"> в </w:t>
      </w:r>
      <w:r w:rsidR="00EB0E16">
        <w:t>различных цепях схемы</w:t>
      </w:r>
      <w:r>
        <w:t>.</w:t>
      </w:r>
      <w:r w:rsidR="00EB0E16">
        <w:t xml:space="preserve"> Также были выбраны жесткие шины и изоляторы на РУ СН.</w:t>
      </w:r>
      <w:r>
        <w:t xml:space="preserve"> Для учета электроэнергии, измерения и релейной защиты выбраны измерительные трансформаторы тока и напряжения</w:t>
      </w:r>
      <w:r w:rsidR="00A33C09">
        <w:t xml:space="preserve">, а также счётчики-измерители </w:t>
      </w:r>
      <w:r w:rsidR="00A33C09">
        <w:rPr>
          <w:lang w:val="en-GB"/>
        </w:rPr>
        <w:t>BINOM</w:t>
      </w:r>
      <w:r w:rsidR="00A33C09" w:rsidRPr="00A33C09">
        <w:t>.</w:t>
      </w:r>
    </w:p>
    <w:p w14:paraId="046B3C66" w14:textId="757716D9" w:rsidR="00263CBE" w:rsidRPr="00737ED3" w:rsidRDefault="00737ED3" w:rsidP="00737ED3">
      <w:pPr>
        <w:ind w:firstLine="709"/>
      </w:pPr>
      <w:r>
        <w:t>С помощью программного комплекса «</w:t>
      </w:r>
      <w:proofErr w:type="spellStart"/>
      <w:r>
        <w:rPr>
          <w:lang w:val="en-US"/>
        </w:rPr>
        <w:t>RastrWin</w:t>
      </w:r>
      <w:proofErr w:type="spellEnd"/>
      <w:r>
        <w:t>3» были получены значения симметричных и несимметричных токов короткого замыкания и произведено сравнение с результатами ручного расчета.</w:t>
      </w:r>
      <w:r w:rsidR="00263CBE">
        <w:t xml:space="preserve"> </w:t>
      </w:r>
    </w:p>
    <w:p w14:paraId="4EC88F63" w14:textId="3516325A" w:rsidR="00263CBE" w:rsidRPr="00531BF2" w:rsidRDefault="00263CBE" w:rsidP="00263CBE">
      <w:pPr>
        <w:ind w:firstLine="709"/>
        <w:rPr>
          <w:lang w:eastAsia="ru-RU"/>
        </w:rPr>
        <w:sectPr w:rsidR="00263CBE" w:rsidRPr="00531BF2" w:rsidSect="00843E0F">
          <w:pgSz w:w="11906" w:h="16838"/>
          <w:pgMar w:top="1134" w:right="567" w:bottom="1134" w:left="1701" w:header="709" w:footer="709" w:gutter="0"/>
          <w:cols w:space="708"/>
          <w:docGrid w:linePitch="381"/>
        </w:sectPr>
      </w:pPr>
      <w:r>
        <w:t>В ходе работы была спроектирована главная схема электрических соединений заданной ГРЭС</w:t>
      </w:r>
      <w:r w:rsidR="00B45F3E">
        <w:t xml:space="preserve"> (приложение Б)</w:t>
      </w:r>
      <w:r>
        <w:t xml:space="preserve"> и схема КРУЭ </w:t>
      </w:r>
      <w:r>
        <w:rPr>
          <w:lang w:val="en-US"/>
        </w:rPr>
        <w:t>ELK</w:t>
      </w:r>
      <w:r w:rsidRPr="007F79D6">
        <w:t>-</w:t>
      </w:r>
      <w:r>
        <w:t>04</w:t>
      </w:r>
      <w:r w:rsidR="00DD4E78">
        <w:t> </w:t>
      </w:r>
      <w:r>
        <w:t>110</w:t>
      </w:r>
      <w:r w:rsidR="00DD4E78">
        <w:t xml:space="preserve"> </w:t>
      </w:r>
      <w:proofErr w:type="spellStart"/>
      <w:r w:rsidR="00DD4E78">
        <w:t>кВ</w:t>
      </w:r>
      <w:proofErr w:type="spellEnd"/>
      <w:r w:rsidR="00B45F3E">
        <w:t xml:space="preserve"> (приложение В)</w:t>
      </w:r>
      <w:r w:rsidR="00655D56">
        <w:t xml:space="preserve">. Также </w:t>
      </w:r>
      <w:r w:rsidR="00020048">
        <w:t>была спроектирована главная схема электрических соединений с расстановкой счетчиков-измерителей</w:t>
      </w:r>
      <w:r w:rsidR="00436585">
        <w:t xml:space="preserve"> (приложение Г)</w:t>
      </w:r>
      <w:r w:rsidR="002E5078">
        <w:t>.</w:t>
      </w:r>
      <w:r w:rsidR="00436585">
        <w:t xml:space="preserve"> </w:t>
      </w:r>
      <w:r w:rsidR="002E5078">
        <w:t xml:space="preserve"> </w:t>
      </w:r>
      <w:r w:rsidR="00AB1790">
        <w:t xml:space="preserve">Также была составлена структурная схема </w:t>
      </w:r>
      <w:r w:rsidR="00D14636">
        <w:t>программно-технического комплекса</w:t>
      </w:r>
      <w:r w:rsidR="008F0077">
        <w:t xml:space="preserve"> (приложение Д).</w:t>
      </w:r>
    </w:p>
    <w:p w14:paraId="56B859FB" w14:textId="77777777" w:rsidR="00D2019D" w:rsidRDefault="00D2019D" w:rsidP="00CB0BCC">
      <w:pPr>
        <w:pStyle w:val="1"/>
        <w:numPr>
          <w:ilvl w:val="0"/>
          <w:numId w:val="0"/>
        </w:numPr>
        <w:rPr>
          <w:rFonts w:eastAsiaTheme="minorEastAsia"/>
          <w:b w:val="0"/>
          <w:bCs/>
        </w:rPr>
      </w:pPr>
      <w:bookmarkStart w:id="260" w:name="_Toc136364103"/>
      <w:bookmarkStart w:id="261" w:name="_Toc153929786"/>
      <w:bookmarkStart w:id="262" w:name="_Toc166613553"/>
      <w:r>
        <w:rPr>
          <w:rFonts w:eastAsiaTheme="minorEastAsia"/>
          <w:b w:val="0"/>
          <w:bCs/>
        </w:rPr>
        <w:lastRenderedPageBreak/>
        <w:t>СПИСОК ИСПОЛЬЗОВАННЫХ ИСТОЧНИКОВ</w:t>
      </w:r>
      <w:bookmarkEnd w:id="260"/>
      <w:bookmarkEnd w:id="261"/>
      <w:bookmarkEnd w:id="262"/>
    </w:p>
    <w:p w14:paraId="4CD1C11E" w14:textId="014E1B8E" w:rsidR="00783A00" w:rsidRDefault="00783A00" w:rsidP="000D751E">
      <w:pPr>
        <w:pStyle w:val="aa"/>
        <w:numPr>
          <w:ilvl w:val="0"/>
          <w:numId w:val="6"/>
        </w:numPr>
        <w:spacing w:before="120"/>
        <w:ind w:left="0" w:firstLine="709"/>
        <w:rPr>
          <w:rFonts w:eastAsiaTheme="minorEastAsia"/>
        </w:rPr>
      </w:pPr>
      <w:r>
        <w:rPr>
          <w:szCs w:val="28"/>
        </w:rPr>
        <w:t xml:space="preserve">Справочник по проектированию электрических сетей / под ред. Д.Л. Файбисовича. – 4-е изд., </w:t>
      </w:r>
      <w:proofErr w:type="spellStart"/>
      <w:r>
        <w:rPr>
          <w:szCs w:val="28"/>
        </w:rPr>
        <w:t>перераб</w:t>
      </w:r>
      <w:proofErr w:type="spellEnd"/>
      <w:r>
        <w:rPr>
          <w:szCs w:val="28"/>
        </w:rPr>
        <w:t>. и доп. – М.</w:t>
      </w:r>
      <w:proofErr w:type="gramStart"/>
      <w:r>
        <w:rPr>
          <w:szCs w:val="28"/>
        </w:rPr>
        <w:t xml:space="preserve"> :</w:t>
      </w:r>
      <w:proofErr w:type="gramEnd"/>
      <w:r>
        <w:rPr>
          <w:szCs w:val="28"/>
        </w:rPr>
        <w:t xml:space="preserve"> ЭНАС, 2012. – </w:t>
      </w:r>
      <w:r w:rsidR="004608B3">
        <w:rPr>
          <w:szCs w:val="28"/>
        </w:rPr>
        <w:t>376</w:t>
      </w:r>
      <w:r>
        <w:rPr>
          <w:szCs w:val="28"/>
        </w:rPr>
        <w:t xml:space="preserve"> с.</w:t>
      </w:r>
    </w:p>
    <w:p w14:paraId="13938E9A" w14:textId="2376B595" w:rsidR="00D2019D" w:rsidRDefault="00D2019D" w:rsidP="000D751E">
      <w:pPr>
        <w:pStyle w:val="aa"/>
        <w:numPr>
          <w:ilvl w:val="0"/>
          <w:numId w:val="6"/>
        </w:numPr>
        <w:spacing w:before="120"/>
        <w:ind w:left="0" w:firstLine="709"/>
        <w:rPr>
          <w:rFonts w:eastAsiaTheme="minorEastAsia"/>
          <w:color w:val="000000" w:themeColor="text1"/>
        </w:rPr>
      </w:pPr>
      <w:r>
        <w:rPr>
          <w:color w:val="000000" w:themeColor="text1"/>
          <w:szCs w:val="28"/>
        </w:rPr>
        <w:t>Петрова С.С. Производство электроэнергии: Учеб</w:t>
      </w:r>
      <w:proofErr w:type="gramStart"/>
      <w:r>
        <w:rPr>
          <w:color w:val="000000" w:themeColor="text1"/>
          <w:szCs w:val="28"/>
        </w:rPr>
        <w:t>.</w:t>
      </w:r>
      <w:proofErr w:type="gramEnd"/>
      <w:r>
        <w:rPr>
          <w:color w:val="000000" w:themeColor="text1"/>
          <w:szCs w:val="28"/>
        </w:rPr>
        <w:t xml:space="preserve"> </w:t>
      </w:r>
      <w:proofErr w:type="gramStart"/>
      <w:r>
        <w:rPr>
          <w:color w:val="000000" w:themeColor="text1"/>
          <w:szCs w:val="28"/>
        </w:rPr>
        <w:t>п</w:t>
      </w:r>
      <w:proofErr w:type="gramEnd"/>
      <w:r>
        <w:rPr>
          <w:color w:val="000000" w:themeColor="text1"/>
          <w:szCs w:val="28"/>
        </w:rPr>
        <w:t>особие / С.С. Петрова, О.А. Васильева. – СПб</w:t>
      </w:r>
      <w:proofErr w:type="gramStart"/>
      <w:r>
        <w:rPr>
          <w:color w:val="000000" w:themeColor="text1"/>
          <w:szCs w:val="28"/>
        </w:rPr>
        <w:t xml:space="preserve">. : </w:t>
      </w:r>
      <w:proofErr w:type="gramEnd"/>
      <w:r>
        <w:rPr>
          <w:color w:val="000000" w:themeColor="text1"/>
          <w:szCs w:val="28"/>
        </w:rPr>
        <w:t xml:space="preserve">Изд-во </w:t>
      </w:r>
      <w:proofErr w:type="spellStart"/>
      <w:r>
        <w:rPr>
          <w:color w:val="000000" w:themeColor="text1"/>
          <w:szCs w:val="28"/>
        </w:rPr>
        <w:t>Политехн</w:t>
      </w:r>
      <w:proofErr w:type="spellEnd"/>
      <w:r>
        <w:rPr>
          <w:color w:val="000000" w:themeColor="text1"/>
          <w:szCs w:val="28"/>
        </w:rPr>
        <w:t>. ун-та, 2012.</w:t>
      </w:r>
      <w:r w:rsidR="00C512C9">
        <w:rPr>
          <w:color w:val="000000" w:themeColor="text1"/>
          <w:szCs w:val="28"/>
        </w:rPr>
        <w:t xml:space="preserve"> </w:t>
      </w:r>
      <w:r w:rsidR="00C512C9">
        <w:t>– 146 с.</w:t>
      </w:r>
    </w:p>
    <w:p w14:paraId="2EC93412" w14:textId="51C7C807" w:rsidR="00D2019D" w:rsidRPr="00885981" w:rsidRDefault="00D2019D" w:rsidP="000D751E">
      <w:pPr>
        <w:pStyle w:val="aa"/>
        <w:numPr>
          <w:ilvl w:val="0"/>
          <w:numId w:val="6"/>
        </w:numPr>
        <w:spacing w:before="120"/>
        <w:ind w:left="0" w:firstLine="709"/>
        <w:rPr>
          <w:rFonts w:eastAsiaTheme="minorEastAsia"/>
          <w:color w:val="000000" w:themeColor="text1"/>
        </w:rPr>
      </w:pPr>
      <w:r>
        <w:rPr>
          <w:color w:val="000000" w:themeColor="text1"/>
        </w:rPr>
        <w:t>Рожкова Л. Д., Козулин В. С. Электрооборудование станций и подстанций. – М.</w:t>
      </w:r>
      <w:proofErr w:type="gramStart"/>
      <w:r>
        <w:rPr>
          <w:color w:val="000000" w:themeColor="text1"/>
        </w:rPr>
        <w:t xml:space="preserve"> :</w:t>
      </w:r>
      <w:proofErr w:type="gramEnd"/>
      <w:r>
        <w:rPr>
          <w:color w:val="000000" w:themeColor="text1"/>
        </w:rPr>
        <w:t xml:space="preserve"> </w:t>
      </w:r>
      <w:proofErr w:type="spellStart"/>
      <w:r>
        <w:rPr>
          <w:color w:val="000000" w:themeColor="text1"/>
        </w:rPr>
        <w:t>Энергоатомиздат</w:t>
      </w:r>
      <w:proofErr w:type="spellEnd"/>
      <w:r>
        <w:rPr>
          <w:color w:val="000000" w:themeColor="text1"/>
        </w:rPr>
        <w:t>, 1987.</w:t>
      </w:r>
      <w:r w:rsidR="00F71C6F">
        <w:rPr>
          <w:color w:val="000000" w:themeColor="text1"/>
        </w:rPr>
        <w:t xml:space="preserve"> </w:t>
      </w:r>
      <w:r w:rsidR="00F71C6F">
        <w:t>–</w:t>
      </w:r>
      <w:r w:rsidR="00C512C9">
        <w:t xml:space="preserve"> </w:t>
      </w:r>
      <w:r w:rsidR="00F71C6F">
        <w:t>646 с.</w:t>
      </w:r>
    </w:p>
    <w:p w14:paraId="21454018" w14:textId="4F1FB5D8" w:rsidR="00885981" w:rsidRPr="00885981" w:rsidRDefault="00885981" w:rsidP="000D751E">
      <w:pPr>
        <w:pStyle w:val="aa"/>
        <w:numPr>
          <w:ilvl w:val="0"/>
          <w:numId w:val="6"/>
        </w:numPr>
        <w:spacing w:before="120"/>
        <w:ind w:left="0" w:firstLine="709"/>
        <w:rPr>
          <w:rFonts w:eastAsiaTheme="minorEastAsia"/>
          <w:color w:val="000000" w:themeColor="text1"/>
        </w:rPr>
      </w:pPr>
      <w:r w:rsidRPr="00885981">
        <w:rPr>
          <w:rFonts w:eastAsiaTheme="minorEastAsia"/>
          <w:color w:val="000000" w:themeColor="text1"/>
        </w:rPr>
        <w:t xml:space="preserve">Рожкова Л. Д., </w:t>
      </w:r>
      <w:proofErr w:type="spellStart"/>
      <w:r w:rsidRPr="00885981">
        <w:rPr>
          <w:rFonts w:eastAsiaTheme="minorEastAsia"/>
          <w:color w:val="000000" w:themeColor="text1"/>
        </w:rPr>
        <w:t>Карнеева</w:t>
      </w:r>
      <w:proofErr w:type="spellEnd"/>
      <w:r w:rsidRPr="00885981">
        <w:rPr>
          <w:rFonts w:eastAsiaTheme="minorEastAsia"/>
          <w:color w:val="000000" w:themeColor="text1"/>
        </w:rPr>
        <w:t xml:space="preserve"> Л.К., </w:t>
      </w:r>
      <w:proofErr w:type="spellStart"/>
      <w:r w:rsidRPr="00885981">
        <w:rPr>
          <w:rFonts w:eastAsiaTheme="minorEastAsia"/>
          <w:color w:val="000000" w:themeColor="text1"/>
        </w:rPr>
        <w:t>Чиркова</w:t>
      </w:r>
      <w:proofErr w:type="spellEnd"/>
      <w:r w:rsidRPr="00885981">
        <w:rPr>
          <w:rFonts w:eastAsiaTheme="minorEastAsia"/>
          <w:color w:val="000000" w:themeColor="text1"/>
        </w:rPr>
        <w:t xml:space="preserve"> Т.В. Электрооборудование электрических станций и подстанций: учебник. – М.: Издательский центр «Академия», 2008. – 448 с.</w:t>
      </w:r>
    </w:p>
    <w:p w14:paraId="30186ECB" w14:textId="77777777" w:rsidR="00266147" w:rsidRDefault="00D2019D" w:rsidP="000D751E">
      <w:pPr>
        <w:pStyle w:val="aa"/>
        <w:numPr>
          <w:ilvl w:val="0"/>
          <w:numId w:val="6"/>
        </w:numPr>
        <w:tabs>
          <w:tab w:val="left" w:pos="567"/>
        </w:tabs>
        <w:ind w:left="0" w:firstLine="709"/>
        <w:rPr>
          <w:color w:val="000000" w:themeColor="text1"/>
          <w:szCs w:val="28"/>
        </w:rPr>
      </w:pPr>
      <w:r>
        <w:rPr>
          <w:color w:val="000000" w:themeColor="text1"/>
          <w:szCs w:val="28"/>
        </w:rPr>
        <w:t>Васильева О.А., Петрова С.С., Шахова М.А., Попов М.Г. Электрическая часть станций и подстанций: учебное пособие. –  СПб</w:t>
      </w:r>
      <w:proofErr w:type="gramStart"/>
      <w:r>
        <w:rPr>
          <w:color w:val="000000" w:themeColor="text1"/>
          <w:szCs w:val="28"/>
        </w:rPr>
        <w:t xml:space="preserve">.: </w:t>
      </w:r>
      <w:proofErr w:type="gramEnd"/>
      <w:r>
        <w:rPr>
          <w:color w:val="000000" w:themeColor="text1"/>
          <w:szCs w:val="28"/>
        </w:rPr>
        <w:t>ПОЛИТЕХ-ПРЕСС, 2019. – 145 с</w:t>
      </w:r>
      <w:r w:rsidR="005D7453" w:rsidRPr="005D7453">
        <w:rPr>
          <w:color w:val="000000" w:themeColor="text1"/>
          <w:szCs w:val="28"/>
        </w:rPr>
        <w:t>.</w:t>
      </w:r>
    </w:p>
    <w:p w14:paraId="1CF07D8C" w14:textId="1F3D2019" w:rsidR="00CB1FA8" w:rsidRDefault="004A6CF9" w:rsidP="000D751E">
      <w:pPr>
        <w:pStyle w:val="aa"/>
        <w:numPr>
          <w:ilvl w:val="0"/>
          <w:numId w:val="6"/>
        </w:numPr>
        <w:tabs>
          <w:tab w:val="left" w:pos="567"/>
        </w:tabs>
        <w:ind w:left="0" w:firstLine="709"/>
        <w:rPr>
          <w:color w:val="000000" w:themeColor="text1"/>
          <w:szCs w:val="28"/>
        </w:rPr>
      </w:pPr>
      <w:r w:rsidRPr="004A6CF9">
        <w:rPr>
          <w:color w:val="000000" w:themeColor="text1"/>
          <w:szCs w:val="28"/>
        </w:rPr>
        <w:t xml:space="preserve">Васильев А.А., Крючков И.П., </w:t>
      </w:r>
      <w:proofErr w:type="spellStart"/>
      <w:r w:rsidRPr="004A6CF9">
        <w:rPr>
          <w:color w:val="000000" w:themeColor="text1"/>
          <w:szCs w:val="28"/>
        </w:rPr>
        <w:t>Наяшкова</w:t>
      </w:r>
      <w:proofErr w:type="spellEnd"/>
      <w:r w:rsidRPr="004A6CF9">
        <w:rPr>
          <w:color w:val="000000" w:themeColor="text1"/>
          <w:szCs w:val="28"/>
        </w:rPr>
        <w:t xml:space="preserve"> Е.Ф, </w:t>
      </w:r>
      <w:proofErr w:type="spellStart"/>
      <w:r w:rsidRPr="004A6CF9">
        <w:rPr>
          <w:color w:val="000000" w:themeColor="text1"/>
          <w:szCs w:val="28"/>
        </w:rPr>
        <w:t>Околович</w:t>
      </w:r>
      <w:proofErr w:type="spellEnd"/>
      <w:r w:rsidRPr="004A6CF9">
        <w:rPr>
          <w:color w:val="000000" w:themeColor="text1"/>
          <w:szCs w:val="28"/>
        </w:rPr>
        <w:t xml:space="preserve"> М.Н. Электрическая часть станций и подстанций: учебник / под ред. Васильева А.А. –М.: </w:t>
      </w:r>
      <w:proofErr w:type="spellStart"/>
      <w:r w:rsidRPr="004A6CF9">
        <w:rPr>
          <w:color w:val="000000" w:themeColor="text1"/>
          <w:szCs w:val="28"/>
        </w:rPr>
        <w:t>Энергоатомиздат</w:t>
      </w:r>
      <w:proofErr w:type="spellEnd"/>
      <w:r w:rsidRPr="004A6CF9">
        <w:rPr>
          <w:color w:val="000000" w:themeColor="text1"/>
          <w:szCs w:val="28"/>
        </w:rPr>
        <w:t>, 1990. – 576 с.</w:t>
      </w:r>
    </w:p>
    <w:p w14:paraId="44A162F6" w14:textId="4B6ECBBE" w:rsidR="005F74B0" w:rsidRDefault="001E6447" w:rsidP="000D751E">
      <w:pPr>
        <w:pStyle w:val="aa"/>
        <w:numPr>
          <w:ilvl w:val="0"/>
          <w:numId w:val="6"/>
        </w:numPr>
        <w:tabs>
          <w:tab w:val="left" w:pos="567"/>
        </w:tabs>
        <w:ind w:left="0" w:firstLine="709"/>
        <w:rPr>
          <w:color w:val="000000" w:themeColor="text1"/>
          <w:szCs w:val="28"/>
        </w:rPr>
      </w:pPr>
      <w:proofErr w:type="spellStart"/>
      <w:r w:rsidRPr="001E6447">
        <w:rPr>
          <w:color w:val="000000" w:themeColor="text1"/>
          <w:szCs w:val="28"/>
        </w:rPr>
        <w:t>Лапидус</w:t>
      </w:r>
      <w:proofErr w:type="spellEnd"/>
      <w:r w:rsidRPr="001E6447">
        <w:rPr>
          <w:color w:val="000000" w:themeColor="text1"/>
          <w:szCs w:val="28"/>
        </w:rPr>
        <w:t xml:space="preserve"> А.А., Семенов К.Н., Соловьева С.Н. Оперативные переключения в электроустановках электростанций и подстанций. Учебное пособие. – СПб</w:t>
      </w:r>
      <w:proofErr w:type="gramStart"/>
      <w:r w:rsidRPr="001E6447">
        <w:rPr>
          <w:color w:val="000000" w:themeColor="text1"/>
          <w:szCs w:val="28"/>
        </w:rPr>
        <w:t xml:space="preserve">.: </w:t>
      </w:r>
      <w:proofErr w:type="gramEnd"/>
      <w:r w:rsidRPr="001E6447">
        <w:rPr>
          <w:color w:val="000000" w:themeColor="text1"/>
          <w:szCs w:val="28"/>
        </w:rPr>
        <w:t xml:space="preserve">Изд-во </w:t>
      </w:r>
      <w:proofErr w:type="spellStart"/>
      <w:r w:rsidRPr="001E6447">
        <w:rPr>
          <w:color w:val="000000" w:themeColor="text1"/>
          <w:szCs w:val="28"/>
        </w:rPr>
        <w:t>СПбПУ</w:t>
      </w:r>
      <w:proofErr w:type="spellEnd"/>
      <w:r w:rsidRPr="001E6447">
        <w:rPr>
          <w:color w:val="000000" w:themeColor="text1"/>
          <w:szCs w:val="28"/>
        </w:rPr>
        <w:t>, 2020.</w:t>
      </w:r>
    </w:p>
    <w:p w14:paraId="7F69D66F" w14:textId="0335EC81" w:rsidR="001B62B2" w:rsidRPr="001B62B2" w:rsidRDefault="001B62B2" w:rsidP="000D751E">
      <w:pPr>
        <w:pStyle w:val="aa"/>
        <w:numPr>
          <w:ilvl w:val="0"/>
          <w:numId w:val="6"/>
        </w:numPr>
        <w:tabs>
          <w:tab w:val="left" w:pos="567"/>
        </w:tabs>
        <w:ind w:left="0" w:firstLine="709"/>
        <w:rPr>
          <w:color w:val="000000" w:themeColor="text1"/>
          <w:szCs w:val="28"/>
        </w:rPr>
      </w:pPr>
      <w:r w:rsidRPr="001B62B2">
        <w:rPr>
          <w:color w:val="000000" w:themeColor="text1"/>
          <w:szCs w:val="28"/>
        </w:rPr>
        <w:t xml:space="preserve">Двоскин Л.И. Схемы и конструкции распределительных устройств. </w:t>
      </w:r>
      <w:proofErr w:type="gramStart"/>
      <w:r w:rsidRPr="001B62B2">
        <w:rPr>
          <w:color w:val="000000" w:themeColor="text1"/>
          <w:szCs w:val="28"/>
        </w:rPr>
        <w:t>–М</w:t>
      </w:r>
      <w:proofErr w:type="gramEnd"/>
      <w:r w:rsidRPr="001B62B2">
        <w:rPr>
          <w:color w:val="000000" w:themeColor="text1"/>
          <w:szCs w:val="28"/>
        </w:rPr>
        <w:t xml:space="preserve">.: </w:t>
      </w:r>
      <w:proofErr w:type="spellStart"/>
      <w:r w:rsidRPr="001B62B2">
        <w:rPr>
          <w:color w:val="000000" w:themeColor="text1"/>
          <w:szCs w:val="28"/>
        </w:rPr>
        <w:t>Энергоатомиздат</w:t>
      </w:r>
      <w:proofErr w:type="spellEnd"/>
      <w:r w:rsidRPr="001B62B2">
        <w:rPr>
          <w:color w:val="000000" w:themeColor="text1"/>
          <w:szCs w:val="28"/>
        </w:rPr>
        <w:t>, 1985. – 240 с.</w:t>
      </w:r>
    </w:p>
    <w:p w14:paraId="16354B4F" w14:textId="69C91104" w:rsidR="00124F93" w:rsidRPr="00C978E6" w:rsidRDefault="00124F93" w:rsidP="000D751E">
      <w:pPr>
        <w:pStyle w:val="aa"/>
        <w:numPr>
          <w:ilvl w:val="0"/>
          <w:numId w:val="6"/>
        </w:numPr>
        <w:spacing w:before="120"/>
        <w:ind w:left="0" w:firstLine="709"/>
        <w:rPr>
          <w:rFonts w:eastAsiaTheme="minorEastAsia"/>
          <w:color w:val="000000" w:themeColor="text1"/>
        </w:rPr>
      </w:pPr>
      <w:r w:rsidRPr="00AF5409">
        <w:t xml:space="preserve">Правила устройства электроустановок (ПУЭ), утв. </w:t>
      </w:r>
      <w:proofErr w:type="spellStart"/>
      <w:r w:rsidRPr="00AF5409">
        <w:t>Прик</w:t>
      </w:r>
      <w:proofErr w:type="spellEnd"/>
      <w:r w:rsidRPr="00AF5409">
        <w:t>. Минэнерго России от 08.07.2002 №204. "Сфера", М. 2002</w:t>
      </w:r>
    </w:p>
    <w:p w14:paraId="62DA2DC0" w14:textId="7F5DB2A3" w:rsidR="00C978E6" w:rsidRDefault="00C978E6" w:rsidP="000D751E">
      <w:pPr>
        <w:pStyle w:val="aa"/>
        <w:numPr>
          <w:ilvl w:val="0"/>
          <w:numId w:val="6"/>
        </w:numPr>
        <w:spacing w:before="120"/>
        <w:ind w:left="0" w:firstLine="709"/>
        <w:rPr>
          <w:rFonts w:eastAsiaTheme="minorEastAsia"/>
          <w:color w:val="000000" w:themeColor="text1"/>
        </w:rPr>
      </w:pPr>
      <w:bookmarkStart w:id="263" w:name="_Ref40111984"/>
      <w:r w:rsidRPr="00C978E6">
        <w:rPr>
          <w:rFonts w:eastAsiaTheme="minorEastAsia"/>
          <w:color w:val="000000" w:themeColor="text1"/>
        </w:rPr>
        <w:t xml:space="preserve">Рекомендации по применению типовых принципиальных электрических схем распределительных устройств подстанций 35-750 </w:t>
      </w:r>
      <w:proofErr w:type="spellStart"/>
      <w:r w:rsidRPr="00C978E6">
        <w:rPr>
          <w:rFonts w:eastAsiaTheme="minorEastAsia"/>
          <w:color w:val="000000" w:themeColor="text1"/>
        </w:rPr>
        <w:t>кВ</w:t>
      </w:r>
      <w:proofErr w:type="spellEnd"/>
      <w:r w:rsidRPr="00C978E6">
        <w:rPr>
          <w:rFonts w:eastAsiaTheme="minorEastAsia"/>
          <w:color w:val="000000" w:themeColor="text1"/>
        </w:rPr>
        <w:t xml:space="preserve">  – URL: </w:t>
      </w:r>
      <w:hyperlink r:id="rId60" w:history="1">
        <w:r w:rsidRPr="00C978E6">
          <w:rPr>
            <w:rStyle w:val="ac"/>
            <w:rFonts w:eastAsiaTheme="minorEastAsia"/>
          </w:rPr>
          <w:t>https://www.fsk-ees.ru/upload/docs/56947007-29.240.30.047-2010.pdf</w:t>
        </w:r>
      </w:hyperlink>
      <w:r w:rsidRPr="00C978E6">
        <w:rPr>
          <w:rFonts w:eastAsiaTheme="minorEastAsia"/>
          <w:color w:val="000000" w:themeColor="text1"/>
        </w:rPr>
        <w:t>,</w:t>
      </w:r>
      <w:r w:rsidR="009D1B41">
        <w:rPr>
          <w:rFonts w:eastAsiaTheme="minorEastAsia"/>
          <w:color w:val="000000" w:themeColor="text1"/>
        </w:rPr>
        <w:t xml:space="preserve"> д</w:t>
      </w:r>
      <w:r w:rsidRPr="00C978E6">
        <w:rPr>
          <w:rFonts w:eastAsiaTheme="minorEastAsia"/>
          <w:color w:val="000000" w:themeColor="text1"/>
        </w:rPr>
        <w:t xml:space="preserve">ата обращения </w:t>
      </w:r>
      <w:r>
        <w:rPr>
          <w:rFonts w:eastAsiaTheme="minorEastAsia"/>
          <w:color w:val="000000" w:themeColor="text1"/>
        </w:rPr>
        <w:t>к ресурсу</w:t>
      </w:r>
      <w:r w:rsidRPr="00C978E6">
        <w:rPr>
          <w:rFonts w:eastAsiaTheme="minorEastAsia"/>
          <w:color w:val="000000" w:themeColor="text1"/>
        </w:rPr>
        <w:t xml:space="preserve"> </w:t>
      </w:r>
      <w:r w:rsidR="009D1B41">
        <w:rPr>
          <w:rFonts w:eastAsiaTheme="minorEastAsia"/>
          <w:color w:val="000000" w:themeColor="text1"/>
        </w:rPr>
        <w:t>05</w:t>
      </w:r>
      <w:r w:rsidRPr="00C978E6">
        <w:rPr>
          <w:rFonts w:eastAsiaTheme="minorEastAsia"/>
          <w:color w:val="000000" w:themeColor="text1"/>
        </w:rPr>
        <w:t>.0</w:t>
      </w:r>
      <w:r w:rsidR="009D1B41">
        <w:rPr>
          <w:rFonts w:eastAsiaTheme="minorEastAsia"/>
          <w:color w:val="000000" w:themeColor="text1"/>
        </w:rPr>
        <w:t>3</w:t>
      </w:r>
      <w:r w:rsidRPr="00C978E6">
        <w:rPr>
          <w:rFonts w:eastAsiaTheme="minorEastAsia"/>
          <w:color w:val="000000" w:themeColor="text1"/>
        </w:rPr>
        <w:t>.2</w:t>
      </w:r>
      <w:bookmarkEnd w:id="263"/>
      <w:r w:rsidR="009D1B41">
        <w:rPr>
          <w:rFonts w:eastAsiaTheme="minorEastAsia"/>
          <w:color w:val="000000" w:themeColor="text1"/>
        </w:rPr>
        <w:t>4.</w:t>
      </w:r>
    </w:p>
    <w:p w14:paraId="120F5BA4" w14:textId="76283188" w:rsidR="00E656B4" w:rsidRPr="00E656B4" w:rsidRDefault="00E656B4" w:rsidP="000D751E">
      <w:pPr>
        <w:pStyle w:val="aa"/>
        <w:numPr>
          <w:ilvl w:val="0"/>
          <w:numId w:val="6"/>
        </w:numPr>
        <w:spacing w:before="120"/>
        <w:ind w:left="0" w:firstLine="709"/>
        <w:rPr>
          <w:rFonts w:eastAsiaTheme="minorEastAsia"/>
          <w:color w:val="000000" w:themeColor="text1"/>
        </w:rPr>
      </w:pPr>
      <w:r w:rsidRPr="00E656B4">
        <w:rPr>
          <w:rFonts w:eastAsiaTheme="minorEastAsia"/>
          <w:color w:val="000000" w:themeColor="text1"/>
        </w:rPr>
        <w:lastRenderedPageBreak/>
        <w:t>Счетчики-измерители показателей качества электрической энергии многофункциональные</w:t>
      </w:r>
      <w:r>
        <w:rPr>
          <w:rFonts w:eastAsiaTheme="minorEastAsia"/>
          <w:color w:val="000000" w:themeColor="text1"/>
        </w:rPr>
        <w:t xml:space="preserve"> </w:t>
      </w:r>
      <w:r w:rsidRPr="00E656B4">
        <w:rPr>
          <w:rFonts w:eastAsiaTheme="minorEastAsia"/>
          <w:color w:val="000000" w:themeColor="text1"/>
        </w:rPr>
        <w:t xml:space="preserve">– URL: </w:t>
      </w:r>
      <w:hyperlink r:id="rId61" w:history="1">
        <w:r w:rsidRPr="00E656B4">
          <w:rPr>
            <w:rStyle w:val="ac"/>
            <w:rFonts w:eastAsiaTheme="minorEastAsia"/>
          </w:rPr>
          <w:t>https://portal-energy.ru/documentation</w:t>
        </w:r>
      </w:hyperlink>
      <w:r>
        <w:rPr>
          <w:rFonts w:eastAsiaTheme="minorEastAsia"/>
          <w:color w:val="000000" w:themeColor="text1"/>
        </w:rPr>
        <w:t>, д</w:t>
      </w:r>
      <w:r w:rsidRPr="00E656B4">
        <w:rPr>
          <w:rFonts w:eastAsiaTheme="minorEastAsia"/>
          <w:color w:val="000000" w:themeColor="text1"/>
        </w:rPr>
        <w:t>ата обращения</w:t>
      </w:r>
      <w:r>
        <w:rPr>
          <w:rFonts w:eastAsiaTheme="minorEastAsia"/>
          <w:color w:val="000000" w:themeColor="text1"/>
        </w:rPr>
        <w:t xml:space="preserve"> к ресурсу</w:t>
      </w:r>
      <w:r w:rsidRPr="00E656B4">
        <w:rPr>
          <w:rFonts w:eastAsiaTheme="minorEastAsia"/>
          <w:color w:val="000000" w:themeColor="text1"/>
        </w:rPr>
        <w:t xml:space="preserve"> </w:t>
      </w:r>
      <w:r>
        <w:rPr>
          <w:rFonts w:eastAsiaTheme="minorEastAsia"/>
          <w:color w:val="000000" w:themeColor="text1"/>
        </w:rPr>
        <w:t>07</w:t>
      </w:r>
      <w:r w:rsidRPr="00E656B4">
        <w:rPr>
          <w:rFonts w:eastAsiaTheme="minorEastAsia"/>
          <w:color w:val="000000" w:themeColor="text1"/>
        </w:rPr>
        <w:t>.0</w:t>
      </w:r>
      <w:r>
        <w:rPr>
          <w:rFonts w:eastAsiaTheme="minorEastAsia"/>
          <w:color w:val="000000" w:themeColor="text1"/>
        </w:rPr>
        <w:t>3</w:t>
      </w:r>
      <w:r w:rsidRPr="00E656B4">
        <w:rPr>
          <w:rFonts w:eastAsiaTheme="minorEastAsia"/>
          <w:color w:val="000000" w:themeColor="text1"/>
        </w:rPr>
        <w:t>.2</w:t>
      </w:r>
      <w:r>
        <w:rPr>
          <w:rFonts w:eastAsiaTheme="minorEastAsia"/>
          <w:color w:val="000000" w:themeColor="text1"/>
        </w:rPr>
        <w:t>4.</w:t>
      </w:r>
    </w:p>
    <w:p w14:paraId="3418BAE4" w14:textId="77777777" w:rsidR="00124F93" w:rsidRPr="007A7CAE" w:rsidRDefault="00BA7C98" w:rsidP="000D751E">
      <w:pPr>
        <w:pStyle w:val="aa"/>
        <w:numPr>
          <w:ilvl w:val="0"/>
          <w:numId w:val="6"/>
        </w:numPr>
        <w:spacing w:before="120"/>
        <w:ind w:left="0" w:firstLine="709"/>
        <w:rPr>
          <w:rFonts w:eastAsiaTheme="minorEastAsia"/>
          <w:color w:val="000000" w:themeColor="text1"/>
        </w:rPr>
      </w:pPr>
      <w:hyperlink r:id="rId62" w:history="1">
        <w:r w:rsidR="00124F93" w:rsidRPr="007A7CAE">
          <w:rPr>
            <w:rStyle w:val="ac"/>
            <w:lang w:val="en-US"/>
          </w:rPr>
          <w:t>https</w:t>
        </w:r>
        <w:r w:rsidR="00124F93" w:rsidRPr="007A7CAE">
          <w:rPr>
            <w:rStyle w:val="ac"/>
          </w:rPr>
          <w:t>://</w:t>
        </w:r>
        <w:proofErr w:type="spellStart"/>
        <w:r w:rsidR="00124F93" w:rsidRPr="007A7CAE">
          <w:rPr>
            <w:rStyle w:val="ac"/>
            <w:lang w:val="en-US"/>
          </w:rPr>
          <w:t>ellectroi</w:t>
        </w:r>
        <w:proofErr w:type="spellEnd"/>
        <w:r w:rsidR="00124F93" w:rsidRPr="007A7CAE">
          <w:rPr>
            <w:rStyle w:val="ac"/>
          </w:rPr>
          <w:t>.</w:t>
        </w:r>
        <w:proofErr w:type="spellStart"/>
        <w:r w:rsidR="00124F93" w:rsidRPr="007A7CAE">
          <w:rPr>
            <w:rStyle w:val="ac"/>
            <w:lang w:val="en-US"/>
          </w:rPr>
          <w:t>ucoz</w:t>
        </w:r>
        <w:proofErr w:type="spellEnd"/>
        <w:r w:rsidR="00124F93" w:rsidRPr="007A7CAE">
          <w:rPr>
            <w:rStyle w:val="ac"/>
          </w:rPr>
          <w:t>.</w:t>
        </w:r>
        <w:proofErr w:type="spellStart"/>
        <w:r w:rsidR="00124F93" w:rsidRPr="007A7CAE">
          <w:rPr>
            <w:rStyle w:val="ac"/>
            <w:lang w:val="en-US"/>
          </w:rPr>
          <w:t>ru</w:t>
        </w:r>
        <w:proofErr w:type="spellEnd"/>
        <w:r w:rsidR="00124F93" w:rsidRPr="007A7CAE">
          <w:rPr>
            <w:rStyle w:val="ac"/>
          </w:rPr>
          <w:t>/</w:t>
        </w:r>
        <w:r w:rsidR="00124F93" w:rsidRPr="007A7CAE">
          <w:rPr>
            <w:rStyle w:val="ac"/>
            <w:lang w:val="en-US"/>
          </w:rPr>
          <w:t>index</w:t>
        </w:r>
        <w:r w:rsidR="00124F93" w:rsidRPr="007A7CAE">
          <w:rPr>
            <w:rStyle w:val="ac"/>
          </w:rPr>
          <w:t>/</w:t>
        </w:r>
        <w:proofErr w:type="spellStart"/>
        <w:r w:rsidR="00124F93" w:rsidRPr="007A7CAE">
          <w:rPr>
            <w:rStyle w:val="ac"/>
            <w:lang w:val="en-US"/>
          </w:rPr>
          <w:t>skhema</w:t>
        </w:r>
        <w:proofErr w:type="spellEnd"/>
        <w:r w:rsidR="00124F93" w:rsidRPr="007A7CAE">
          <w:rPr>
            <w:rStyle w:val="ac"/>
          </w:rPr>
          <w:t>_</w:t>
        </w:r>
        <w:r w:rsidR="00124F93" w:rsidRPr="007A7CAE">
          <w:rPr>
            <w:rStyle w:val="ac"/>
            <w:lang w:val="en-US"/>
          </w:rPr>
          <w:t>s</w:t>
        </w:r>
        <w:r w:rsidR="00124F93" w:rsidRPr="007A7CAE">
          <w:rPr>
            <w:rStyle w:val="ac"/>
          </w:rPr>
          <w:t>_</w:t>
        </w:r>
        <w:proofErr w:type="spellStart"/>
        <w:r w:rsidR="00124F93" w:rsidRPr="007A7CAE">
          <w:rPr>
            <w:rStyle w:val="ac"/>
            <w:lang w:val="en-US"/>
          </w:rPr>
          <w:t>dvumja</w:t>
        </w:r>
        <w:proofErr w:type="spellEnd"/>
        <w:r w:rsidR="00124F93" w:rsidRPr="007A7CAE">
          <w:rPr>
            <w:rStyle w:val="ac"/>
          </w:rPr>
          <w:t>_</w:t>
        </w:r>
        <w:proofErr w:type="spellStart"/>
        <w:r w:rsidR="00124F93" w:rsidRPr="007A7CAE">
          <w:rPr>
            <w:rStyle w:val="ac"/>
            <w:lang w:val="en-US"/>
          </w:rPr>
          <w:t>sistemami</w:t>
        </w:r>
        <w:proofErr w:type="spellEnd"/>
        <w:r w:rsidR="00124F93" w:rsidRPr="007A7CAE">
          <w:rPr>
            <w:rStyle w:val="ac"/>
          </w:rPr>
          <w:t>_</w:t>
        </w:r>
        <w:proofErr w:type="spellStart"/>
        <w:r w:rsidR="00124F93" w:rsidRPr="007A7CAE">
          <w:rPr>
            <w:rStyle w:val="ac"/>
            <w:lang w:val="en-US"/>
          </w:rPr>
          <w:t>sbornykh</w:t>
        </w:r>
        <w:proofErr w:type="spellEnd"/>
        <w:r w:rsidR="00124F93" w:rsidRPr="007A7CAE">
          <w:rPr>
            <w:rStyle w:val="ac"/>
          </w:rPr>
          <w:t>_</w:t>
        </w:r>
        <w:r w:rsidR="00124F93" w:rsidRPr="007A7CAE">
          <w:rPr>
            <w:rStyle w:val="ac"/>
            <w:lang w:val="en-US"/>
          </w:rPr>
          <w:t>shin</w:t>
        </w:r>
        <w:r w:rsidR="00124F93" w:rsidRPr="007A7CAE">
          <w:rPr>
            <w:rStyle w:val="ac"/>
          </w:rPr>
          <w:t>/0-78</w:t>
        </w:r>
      </w:hyperlink>
      <w:r w:rsidR="00124F93" w:rsidRPr="007A7CAE">
        <w:t xml:space="preserve">, </w:t>
      </w:r>
      <w:r w:rsidR="00124F93">
        <w:t>дата обращения к ресурсу 20.10.23</w:t>
      </w:r>
      <w:r w:rsidR="00124F93" w:rsidRPr="007A7CAE">
        <w:rPr>
          <w:rFonts w:eastAsiaTheme="minorEastAsia"/>
          <w:color w:val="000000" w:themeColor="text1"/>
        </w:rPr>
        <w:t>.</w:t>
      </w:r>
    </w:p>
    <w:p w14:paraId="506D2FE9" w14:textId="77777777" w:rsidR="00124F93" w:rsidRDefault="00BA7C98" w:rsidP="000D751E">
      <w:pPr>
        <w:pStyle w:val="aa"/>
        <w:numPr>
          <w:ilvl w:val="0"/>
          <w:numId w:val="6"/>
        </w:numPr>
        <w:spacing w:before="120"/>
        <w:ind w:left="0" w:firstLine="709"/>
        <w:rPr>
          <w:rFonts w:eastAsiaTheme="minorEastAsia"/>
          <w:color w:val="000000" w:themeColor="text1"/>
        </w:rPr>
      </w:pPr>
      <w:hyperlink r:id="rId63" w:history="1">
        <w:r w:rsidR="00124F93" w:rsidRPr="006E7426">
          <w:rPr>
            <w:rStyle w:val="ac"/>
            <w:rFonts w:eastAsiaTheme="minorEastAsia"/>
          </w:rPr>
          <w:t>https://forca.ru/vyklyuchateli/elegazovye/lf3.html</w:t>
        </w:r>
      </w:hyperlink>
      <w:r w:rsidR="00124F93">
        <w:rPr>
          <w:rFonts w:eastAsiaTheme="minorEastAsia"/>
          <w:color w:val="000000" w:themeColor="text1"/>
        </w:rPr>
        <w:t xml:space="preserve">, дата обращения к ресурсу </w:t>
      </w:r>
      <w:r w:rsidR="00124F93" w:rsidRPr="006F7581">
        <w:rPr>
          <w:rFonts w:eastAsiaTheme="minorEastAsia"/>
          <w:color w:val="000000" w:themeColor="text1"/>
        </w:rPr>
        <w:t>10</w:t>
      </w:r>
      <w:r w:rsidR="00124F93">
        <w:rPr>
          <w:rFonts w:eastAsiaTheme="minorEastAsia"/>
          <w:color w:val="000000" w:themeColor="text1"/>
        </w:rPr>
        <w:t>.11.23.</w:t>
      </w:r>
    </w:p>
    <w:p w14:paraId="07D3F083" w14:textId="77777777" w:rsidR="00124F93" w:rsidRDefault="00BA7C98" w:rsidP="000D751E">
      <w:pPr>
        <w:pStyle w:val="aa"/>
        <w:numPr>
          <w:ilvl w:val="0"/>
          <w:numId w:val="6"/>
        </w:numPr>
        <w:spacing w:before="120"/>
        <w:ind w:left="0" w:firstLine="709"/>
        <w:rPr>
          <w:rFonts w:eastAsiaTheme="minorEastAsia"/>
          <w:color w:val="000000" w:themeColor="text1"/>
        </w:rPr>
      </w:pPr>
      <w:hyperlink r:id="rId64" w:history="1">
        <w:r w:rsidR="00124F93" w:rsidRPr="00700C47">
          <w:rPr>
            <w:rStyle w:val="ac"/>
            <w:rFonts w:eastAsiaTheme="minorEastAsia"/>
          </w:rPr>
          <w:t>https://electropool.ru/assets/files/catalog3.pdf</w:t>
        </w:r>
      </w:hyperlink>
      <w:r w:rsidR="00124F93">
        <w:rPr>
          <w:rFonts w:eastAsiaTheme="minorEastAsia"/>
          <w:color w:val="000000" w:themeColor="text1"/>
        </w:rPr>
        <w:t>, дата обращения к ресурсу 17.11.23.</w:t>
      </w:r>
    </w:p>
    <w:p w14:paraId="667C41CD" w14:textId="77777777" w:rsidR="00124F93" w:rsidRDefault="00BA7C98" w:rsidP="000D751E">
      <w:pPr>
        <w:pStyle w:val="aa"/>
        <w:numPr>
          <w:ilvl w:val="0"/>
          <w:numId w:val="6"/>
        </w:numPr>
        <w:spacing w:before="120"/>
        <w:ind w:left="0" w:firstLine="709"/>
        <w:rPr>
          <w:rFonts w:eastAsiaTheme="minorEastAsia"/>
          <w:color w:val="000000" w:themeColor="text1"/>
        </w:rPr>
      </w:pPr>
      <w:hyperlink r:id="rId65" w:history="1">
        <w:r w:rsidR="00124F93" w:rsidRPr="00FE5D6F">
          <w:rPr>
            <w:rStyle w:val="ac"/>
            <w:rFonts w:eastAsiaTheme="minorEastAsia"/>
          </w:rPr>
          <w:t>http://www.razrad.ru/cat/izolyatory-ior6-ior6-375-ior6-250/</w:t>
        </w:r>
      </w:hyperlink>
      <w:r w:rsidR="00124F93" w:rsidRPr="00FE5D6F">
        <w:rPr>
          <w:rFonts w:eastAsiaTheme="minorEastAsia"/>
          <w:color w:val="000000" w:themeColor="text1"/>
        </w:rPr>
        <w:t xml:space="preserve">, </w:t>
      </w:r>
      <w:r w:rsidR="00124F93">
        <w:rPr>
          <w:rFonts w:eastAsiaTheme="minorEastAsia"/>
          <w:color w:val="000000" w:themeColor="text1"/>
        </w:rPr>
        <w:t>дата обращения к ресурсу 17.11.23.</w:t>
      </w:r>
    </w:p>
    <w:p w14:paraId="47F5408C" w14:textId="77777777" w:rsidR="00124F93" w:rsidRPr="00393B70" w:rsidRDefault="00BA7C98" w:rsidP="000D751E">
      <w:pPr>
        <w:pStyle w:val="aa"/>
        <w:numPr>
          <w:ilvl w:val="0"/>
          <w:numId w:val="6"/>
        </w:numPr>
        <w:spacing w:before="120"/>
        <w:ind w:left="0" w:firstLine="709"/>
        <w:rPr>
          <w:rFonts w:eastAsiaTheme="minorEastAsia"/>
          <w:color w:val="000000" w:themeColor="text1"/>
        </w:rPr>
      </w:pPr>
      <w:hyperlink r:id="rId66" w:history="1">
        <w:r w:rsidR="00124F93" w:rsidRPr="00435316">
          <w:rPr>
            <w:rStyle w:val="ac"/>
            <w:rFonts w:eastAsiaTheme="minorEastAsia"/>
            <w:lang w:val="en-GB"/>
          </w:rPr>
          <w:t>http</w:t>
        </w:r>
        <w:r w:rsidR="00124F93" w:rsidRPr="00435316">
          <w:rPr>
            <w:rStyle w:val="ac"/>
            <w:rFonts w:eastAsiaTheme="minorEastAsia"/>
          </w:rPr>
          <w:t>://</w:t>
        </w:r>
        <w:r w:rsidR="00124F93" w:rsidRPr="00435316">
          <w:rPr>
            <w:rStyle w:val="ac"/>
            <w:rFonts w:eastAsiaTheme="minorEastAsia"/>
            <w:lang w:val="en-GB"/>
          </w:rPr>
          <w:t>www</w:t>
        </w:r>
        <w:r w:rsidR="00124F93" w:rsidRPr="00435316">
          <w:rPr>
            <w:rStyle w:val="ac"/>
            <w:rFonts w:eastAsiaTheme="minorEastAsia"/>
          </w:rPr>
          <w:t>.</w:t>
        </w:r>
        <w:proofErr w:type="spellStart"/>
        <w:r w:rsidR="00124F93" w:rsidRPr="00435316">
          <w:rPr>
            <w:rStyle w:val="ac"/>
            <w:rFonts w:eastAsiaTheme="minorEastAsia"/>
            <w:lang w:val="en-GB"/>
          </w:rPr>
          <w:t>kztt</w:t>
        </w:r>
        <w:proofErr w:type="spellEnd"/>
        <w:r w:rsidR="00124F93" w:rsidRPr="00435316">
          <w:rPr>
            <w:rStyle w:val="ac"/>
            <w:rFonts w:eastAsiaTheme="minorEastAsia"/>
          </w:rPr>
          <w:t>.</w:t>
        </w:r>
        <w:proofErr w:type="spellStart"/>
        <w:r w:rsidR="00124F93" w:rsidRPr="00435316">
          <w:rPr>
            <w:rStyle w:val="ac"/>
            <w:rFonts w:eastAsiaTheme="minorEastAsia"/>
            <w:lang w:val="en-GB"/>
          </w:rPr>
          <w:t>ru</w:t>
        </w:r>
        <w:proofErr w:type="spellEnd"/>
        <w:r w:rsidR="00124F93" w:rsidRPr="00435316">
          <w:rPr>
            <w:rStyle w:val="ac"/>
            <w:rFonts w:eastAsiaTheme="minorEastAsia"/>
          </w:rPr>
          <w:t>/</w:t>
        </w:r>
        <w:proofErr w:type="spellStart"/>
        <w:r w:rsidR="00124F93" w:rsidRPr="00435316">
          <w:rPr>
            <w:rStyle w:val="ac"/>
            <w:rFonts w:eastAsiaTheme="minorEastAsia"/>
            <w:lang w:val="en-GB"/>
          </w:rPr>
          <w:t>catalog</w:t>
        </w:r>
        <w:proofErr w:type="spellEnd"/>
        <w:r w:rsidR="00124F93" w:rsidRPr="00435316">
          <w:rPr>
            <w:rStyle w:val="ac"/>
            <w:rFonts w:eastAsiaTheme="minorEastAsia"/>
          </w:rPr>
          <w:t>/</w:t>
        </w:r>
        <w:proofErr w:type="spellStart"/>
        <w:r w:rsidR="00124F93" w:rsidRPr="00435316">
          <w:rPr>
            <w:rStyle w:val="ac"/>
            <w:rFonts w:eastAsiaTheme="minorEastAsia"/>
            <w:lang w:val="en-GB"/>
          </w:rPr>
          <w:t>transformatori</w:t>
        </w:r>
        <w:proofErr w:type="spellEnd"/>
        <w:r w:rsidR="00124F93" w:rsidRPr="00435316">
          <w:rPr>
            <w:rStyle w:val="ac"/>
            <w:rFonts w:eastAsiaTheme="minorEastAsia"/>
          </w:rPr>
          <w:t>_</w:t>
        </w:r>
        <w:proofErr w:type="spellStart"/>
        <w:r w:rsidR="00124F93" w:rsidRPr="00435316">
          <w:rPr>
            <w:rStyle w:val="ac"/>
            <w:rFonts w:eastAsiaTheme="minorEastAsia"/>
            <w:lang w:val="en-GB"/>
          </w:rPr>
          <w:t>toka</w:t>
        </w:r>
        <w:proofErr w:type="spellEnd"/>
        <w:r w:rsidR="00124F93" w:rsidRPr="00435316">
          <w:rPr>
            <w:rStyle w:val="ac"/>
            <w:rFonts w:eastAsiaTheme="minorEastAsia"/>
          </w:rPr>
          <w:t>/</w:t>
        </w:r>
        <w:proofErr w:type="spellStart"/>
        <w:r w:rsidR="00124F93" w:rsidRPr="00435316">
          <w:rPr>
            <w:rStyle w:val="ac"/>
            <w:rFonts w:eastAsiaTheme="minorEastAsia"/>
            <w:lang w:val="en-GB"/>
          </w:rPr>
          <w:t>tv</w:t>
        </w:r>
        <w:proofErr w:type="spellEnd"/>
        <w:r w:rsidR="00124F93" w:rsidRPr="00435316">
          <w:rPr>
            <w:rStyle w:val="ac"/>
            <w:rFonts w:eastAsiaTheme="minorEastAsia"/>
          </w:rPr>
          <w:t>-</w:t>
        </w:r>
        <w:proofErr w:type="spellStart"/>
        <w:r w:rsidR="00124F93" w:rsidRPr="00435316">
          <w:rPr>
            <w:rStyle w:val="ac"/>
            <w:rFonts w:eastAsiaTheme="minorEastAsia"/>
            <w:lang w:val="en-GB"/>
          </w:rPr>
          <w:t>ek</w:t>
        </w:r>
        <w:proofErr w:type="spellEnd"/>
        <w:r w:rsidR="00124F93" w:rsidRPr="00435316">
          <w:rPr>
            <w:rStyle w:val="ac"/>
            <w:rFonts w:eastAsiaTheme="minorEastAsia"/>
          </w:rPr>
          <w:t>_</w:t>
        </w:r>
        <w:r w:rsidR="00124F93" w:rsidRPr="00435316">
          <w:rPr>
            <w:rStyle w:val="ac"/>
            <w:rFonts w:eastAsiaTheme="minorEastAsia"/>
            <w:lang w:val="en-GB"/>
          </w:rPr>
          <w:t>on</w:t>
        </w:r>
        <w:r w:rsidR="00124F93" w:rsidRPr="00435316">
          <w:rPr>
            <w:rStyle w:val="ac"/>
            <w:rFonts w:eastAsiaTheme="minorEastAsia"/>
          </w:rPr>
          <w:t>_066-750_</w:t>
        </w:r>
        <w:proofErr w:type="spellStart"/>
        <w:r w:rsidR="00124F93" w:rsidRPr="00435316">
          <w:rPr>
            <w:rStyle w:val="ac"/>
            <w:rFonts w:eastAsiaTheme="minorEastAsia"/>
            <w:lang w:val="en-GB"/>
          </w:rPr>
          <w:t>kv</w:t>
        </w:r>
        <w:proofErr w:type="spellEnd"/>
        <w:r w:rsidR="00124F93" w:rsidRPr="00435316">
          <w:rPr>
            <w:rStyle w:val="ac"/>
            <w:rFonts w:eastAsiaTheme="minorEastAsia"/>
          </w:rPr>
          <w:t>/52/</w:t>
        </w:r>
      </w:hyperlink>
      <w:r w:rsidR="00124F93" w:rsidRPr="00435316">
        <w:rPr>
          <w:rFonts w:eastAsiaTheme="minorEastAsia"/>
          <w:color w:val="000000" w:themeColor="text1"/>
        </w:rPr>
        <w:t xml:space="preserve">, </w:t>
      </w:r>
      <w:r w:rsidR="00124F93">
        <w:rPr>
          <w:rFonts w:eastAsiaTheme="minorEastAsia"/>
          <w:color w:val="000000" w:themeColor="text1"/>
        </w:rPr>
        <w:t xml:space="preserve">дата обращения к ресурсу </w:t>
      </w:r>
      <w:r w:rsidR="00124F93" w:rsidRPr="00435316">
        <w:rPr>
          <w:rFonts w:eastAsiaTheme="minorEastAsia"/>
          <w:color w:val="000000" w:themeColor="text1"/>
        </w:rPr>
        <w:t>3</w:t>
      </w:r>
      <w:r w:rsidR="00124F93" w:rsidRPr="00B34BDD">
        <w:rPr>
          <w:rFonts w:eastAsiaTheme="minorEastAsia"/>
          <w:color w:val="000000" w:themeColor="text1"/>
        </w:rPr>
        <w:t>0</w:t>
      </w:r>
      <w:r w:rsidR="00124F93">
        <w:rPr>
          <w:rFonts w:eastAsiaTheme="minorEastAsia"/>
          <w:color w:val="000000" w:themeColor="text1"/>
        </w:rPr>
        <w:t>.11.23.</w:t>
      </w:r>
    </w:p>
    <w:p w14:paraId="5C0DA453" w14:textId="77777777" w:rsidR="00124F93" w:rsidRDefault="00BA7C98" w:rsidP="000D751E">
      <w:pPr>
        <w:pStyle w:val="aa"/>
        <w:numPr>
          <w:ilvl w:val="0"/>
          <w:numId w:val="6"/>
        </w:numPr>
        <w:spacing w:before="120"/>
        <w:ind w:left="0" w:firstLine="709"/>
        <w:rPr>
          <w:rFonts w:eastAsiaTheme="minorEastAsia"/>
          <w:color w:val="000000" w:themeColor="text1"/>
        </w:rPr>
      </w:pPr>
      <w:hyperlink r:id="rId67" w:history="1">
        <w:r w:rsidR="00124F93" w:rsidRPr="00B34BDD">
          <w:rPr>
            <w:rStyle w:val="ac"/>
            <w:lang w:val="en-GB"/>
          </w:rPr>
          <w:t>https</w:t>
        </w:r>
        <w:r w:rsidR="00124F93" w:rsidRPr="00B34BDD">
          <w:rPr>
            <w:rStyle w:val="ac"/>
          </w:rPr>
          <w:t>://</w:t>
        </w:r>
        <w:r w:rsidR="00124F93" w:rsidRPr="00B34BDD">
          <w:rPr>
            <w:rStyle w:val="ac"/>
            <w:lang w:val="en-GB"/>
          </w:rPr>
          <w:t>portal</w:t>
        </w:r>
        <w:r w:rsidR="00124F93" w:rsidRPr="00B34BDD">
          <w:rPr>
            <w:rStyle w:val="ac"/>
          </w:rPr>
          <w:t>-</w:t>
        </w:r>
        <w:r w:rsidR="00124F93" w:rsidRPr="00B34BDD">
          <w:rPr>
            <w:rStyle w:val="ac"/>
            <w:lang w:val="en-GB"/>
          </w:rPr>
          <w:t>energy</w:t>
        </w:r>
        <w:r w:rsidR="00124F93" w:rsidRPr="00B34BDD">
          <w:rPr>
            <w:rStyle w:val="ac"/>
          </w:rPr>
          <w:t>.</w:t>
        </w:r>
        <w:proofErr w:type="spellStart"/>
        <w:r w:rsidR="00124F93" w:rsidRPr="00B34BDD">
          <w:rPr>
            <w:rStyle w:val="ac"/>
            <w:lang w:val="en-GB"/>
          </w:rPr>
          <w:t>ru</w:t>
        </w:r>
        <w:proofErr w:type="spellEnd"/>
        <w:r w:rsidR="00124F93" w:rsidRPr="00B34BDD">
          <w:rPr>
            <w:rStyle w:val="ac"/>
          </w:rPr>
          <w:t>/</w:t>
        </w:r>
        <w:r w:rsidR="00124F93" w:rsidRPr="00B34BDD">
          <w:rPr>
            <w:rStyle w:val="ac"/>
            <w:lang w:val="en-GB"/>
          </w:rPr>
          <w:t>files</w:t>
        </w:r>
        <w:r w:rsidR="00124F93" w:rsidRPr="00B34BDD">
          <w:rPr>
            <w:rStyle w:val="ac"/>
          </w:rPr>
          <w:t>/</w:t>
        </w:r>
        <w:r w:rsidR="00124F93" w:rsidRPr="00B34BDD">
          <w:rPr>
            <w:rStyle w:val="ac"/>
            <w:lang w:val="en-GB"/>
          </w:rPr>
          <w:t>brochure</w:t>
        </w:r>
        <w:r w:rsidR="00124F93" w:rsidRPr="00B34BDD">
          <w:rPr>
            <w:rStyle w:val="ac"/>
          </w:rPr>
          <w:t>.</w:t>
        </w:r>
        <w:proofErr w:type="spellStart"/>
        <w:r w:rsidR="00124F93" w:rsidRPr="00B34BDD">
          <w:rPr>
            <w:rStyle w:val="ac"/>
            <w:lang w:val="en-GB"/>
          </w:rPr>
          <w:t>pdf</w:t>
        </w:r>
        <w:proofErr w:type="spellEnd"/>
      </w:hyperlink>
      <w:r w:rsidR="00124F93" w:rsidRPr="00B34BDD">
        <w:t xml:space="preserve">, </w:t>
      </w:r>
      <w:r w:rsidR="00124F93">
        <w:rPr>
          <w:rFonts w:eastAsiaTheme="minorEastAsia"/>
          <w:color w:val="000000" w:themeColor="text1"/>
        </w:rPr>
        <w:t xml:space="preserve">дата обращения к ресурсу </w:t>
      </w:r>
      <w:r w:rsidR="00124F93" w:rsidRPr="00B34BDD">
        <w:rPr>
          <w:rFonts w:eastAsiaTheme="minorEastAsia"/>
          <w:color w:val="000000" w:themeColor="text1"/>
        </w:rPr>
        <w:t>30</w:t>
      </w:r>
      <w:r w:rsidR="00124F93">
        <w:rPr>
          <w:rFonts w:eastAsiaTheme="minorEastAsia"/>
          <w:color w:val="000000" w:themeColor="text1"/>
        </w:rPr>
        <w:t>.11.23.</w:t>
      </w:r>
    </w:p>
    <w:p w14:paraId="374A5C88" w14:textId="77777777" w:rsidR="00124F93" w:rsidRDefault="00BA7C98" w:rsidP="000D751E">
      <w:pPr>
        <w:pStyle w:val="aa"/>
        <w:numPr>
          <w:ilvl w:val="0"/>
          <w:numId w:val="6"/>
        </w:numPr>
        <w:spacing w:before="120"/>
        <w:ind w:left="0" w:firstLine="709"/>
        <w:rPr>
          <w:rFonts w:eastAsiaTheme="minorEastAsia"/>
          <w:color w:val="000000" w:themeColor="text1"/>
        </w:rPr>
      </w:pPr>
      <w:hyperlink r:id="rId68" w:history="1">
        <w:r w:rsidR="00124F93" w:rsidRPr="00556D18">
          <w:rPr>
            <w:rStyle w:val="ac"/>
            <w:rFonts w:eastAsiaTheme="minorEastAsia"/>
          </w:rPr>
          <w:t>https://www.tdtransformator.ru/files/388/re_znol06.pdf</w:t>
        </w:r>
      </w:hyperlink>
      <w:r w:rsidR="00124F93">
        <w:rPr>
          <w:rFonts w:eastAsiaTheme="minorEastAsia"/>
          <w:color w:val="000000" w:themeColor="text1"/>
        </w:rPr>
        <w:t>, дата обращения к ресурсу 0</w:t>
      </w:r>
      <w:r w:rsidR="00124F93" w:rsidRPr="00707E5B">
        <w:rPr>
          <w:rFonts w:eastAsiaTheme="minorEastAsia"/>
          <w:color w:val="000000" w:themeColor="text1"/>
        </w:rPr>
        <w:t>5</w:t>
      </w:r>
      <w:r w:rsidR="00124F93">
        <w:rPr>
          <w:rFonts w:eastAsiaTheme="minorEastAsia"/>
          <w:color w:val="000000" w:themeColor="text1"/>
        </w:rPr>
        <w:t>.12.23.</w:t>
      </w:r>
    </w:p>
    <w:p w14:paraId="6117620D" w14:textId="77777777" w:rsidR="00124F93" w:rsidRPr="003B6047" w:rsidRDefault="00BA7C98" w:rsidP="000D751E">
      <w:pPr>
        <w:pStyle w:val="aa"/>
        <w:numPr>
          <w:ilvl w:val="0"/>
          <w:numId w:val="6"/>
        </w:numPr>
        <w:spacing w:before="120"/>
        <w:ind w:left="0" w:firstLine="709"/>
        <w:rPr>
          <w:rFonts w:eastAsiaTheme="minorEastAsia"/>
          <w:color w:val="000000" w:themeColor="text1"/>
        </w:rPr>
      </w:pPr>
      <w:hyperlink r:id="rId69" w:history="1">
        <w:r w:rsidR="00124F93" w:rsidRPr="00F96982">
          <w:rPr>
            <w:rStyle w:val="ac"/>
            <w:rFonts w:eastAsiaTheme="minorEastAsia"/>
          </w:rPr>
          <w:t>http://www.leprf.ru/catalog/trasformator/trans2/5/10000-2/</w:t>
        </w:r>
      </w:hyperlink>
      <w:r w:rsidR="00124F93" w:rsidRPr="003B6047">
        <w:rPr>
          <w:rFonts w:eastAsiaTheme="minorEastAsia"/>
          <w:color w:val="000000" w:themeColor="text1"/>
        </w:rPr>
        <w:t>,</w:t>
      </w:r>
      <w:r w:rsidR="00124F93">
        <w:rPr>
          <w:rFonts w:eastAsiaTheme="minorEastAsia"/>
          <w:color w:val="000000" w:themeColor="text1"/>
        </w:rPr>
        <w:t xml:space="preserve"> дата обращения к ресурсу 11.10.2</w:t>
      </w:r>
      <w:r w:rsidR="00124F93" w:rsidRPr="003B6047">
        <w:rPr>
          <w:rFonts w:eastAsiaTheme="minorEastAsia"/>
          <w:color w:val="000000" w:themeColor="text1"/>
        </w:rPr>
        <w:t>3</w:t>
      </w:r>
      <w:r w:rsidR="00124F93">
        <w:rPr>
          <w:rFonts w:eastAsiaTheme="minorEastAsia"/>
          <w:color w:val="000000" w:themeColor="text1"/>
        </w:rPr>
        <w:t>.</w:t>
      </w:r>
    </w:p>
    <w:p w14:paraId="591969DB" w14:textId="77777777" w:rsidR="00124F93" w:rsidRPr="00F55483" w:rsidRDefault="00BA7C98" w:rsidP="000D751E">
      <w:pPr>
        <w:pStyle w:val="aa"/>
        <w:numPr>
          <w:ilvl w:val="0"/>
          <w:numId w:val="6"/>
        </w:numPr>
        <w:spacing w:before="120"/>
        <w:ind w:left="0" w:firstLine="709"/>
        <w:rPr>
          <w:rFonts w:eastAsiaTheme="minorEastAsia"/>
          <w:color w:val="000000" w:themeColor="text1"/>
        </w:rPr>
      </w:pPr>
      <w:hyperlink r:id="rId70" w:history="1">
        <w:r w:rsidR="00124F93" w:rsidRPr="00425D7F">
          <w:rPr>
            <w:rStyle w:val="ac"/>
            <w:szCs w:val="28"/>
          </w:rPr>
          <w:t>https://energobasis.ru/files/uploads/pdf/tex/textransformator-tdn.pdf?ysclid=lqd4e36fbx531035461</w:t>
        </w:r>
      </w:hyperlink>
      <w:r w:rsidR="00124F93">
        <w:rPr>
          <w:szCs w:val="28"/>
        </w:rPr>
        <w:t>, дата обращения к ресурсу 11.10.23</w:t>
      </w:r>
    </w:p>
    <w:p w14:paraId="7AC83270" w14:textId="2501E6D5" w:rsidR="00124F93" w:rsidRPr="00124F93" w:rsidRDefault="00124F93" w:rsidP="00124F93">
      <w:pPr>
        <w:tabs>
          <w:tab w:val="left" w:pos="567"/>
        </w:tabs>
        <w:rPr>
          <w:color w:val="000000" w:themeColor="text1"/>
          <w:szCs w:val="28"/>
        </w:rPr>
        <w:sectPr w:rsidR="00124F93" w:rsidRPr="00124F93" w:rsidSect="00843E0F">
          <w:pgSz w:w="11906" w:h="16838"/>
          <w:pgMar w:top="1134" w:right="567" w:bottom="1134" w:left="1701" w:header="709" w:footer="709" w:gutter="0"/>
          <w:cols w:space="708"/>
          <w:docGrid w:linePitch="381"/>
        </w:sectPr>
      </w:pPr>
    </w:p>
    <w:p w14:paraId="4E5C3403" w14:textId="47F9E5A9" w:rsidR="00471B00" w:rsidRDefault="00EE507C" w:rsidP="00B259B2">
      <w:pPr>
        <w:pStyle w:val="1"/>
        <w:numPr>
          <w:ilvl w:val="0"/>
          <w:numId w:val="0"/>
        </w:numPr>
        <w:ind w:left="425"/>
      </w:pPr>
      <w:bookmarkStart w:id="264" w:name="_Toc166613554"/>
      <w:r>
        <w:lastRenderedPageBreak/>
        <w:t>ПРИЛОЖЕНИЕ А</w:t>
      </w:r>
      <w:bookmarkEnd w:id="264"/>
    </w:p>
    <w:p w14:paraId="5B0F55EF" w14:textId="1494D289" w:rsidR="002D2433" w:rsidRDefault="00324AB2" w:rsidP="00433EC2">
      <w:pPr>
        <w:spacing w:after="240"/>
        <w:jc w:val="center"/>
        <w:rPr>
          <w:b/>
          <w:bCs/>
          <w:lang w:eastAsia="ru-RU"/>
        </w:rPr>
      </w:pPr>
      <w:r>
        <w:rPr>
          <w:b/>
          <w:bCs/>
          <w:noProof/>
          <w:lang w:eastAsia="ru-RU"/>
        </w:rPr>
        <w:drawing>
          <wp:anchor distT="0" distB="0" distL="114300" distR="114300" simplePos="0" relativeHeight="251592704" behindDoc="0" locked="0" layoutInCell="1" allowOverlap="1" wp14:anchorId="278A4F29" wp14:editId="122639E7">
            <wp:simplePos x="0" y="0"/>
            <wp:positionH relativeFrom="margin">
              <wp:align>center</wp:align>
            </wp:positionH>
            <wp:positionV relativeFrom="paragraph">
              <wp:posOffset>274955</wp:posOffset>
            </wp:positionV>
            <wp:extent cx="14266545" cy="7645400"/>
            <wp:effectExtent l="0" t="0" r="1905" b="0"/>
            <wp:wrapTopAndBottom/>
            <wp:docPr id="9851845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84520" name="Рисунок 2"/>
                    <pic:cNvPicPr/>
                  </pic:nvPicPr>
                  <pic:blipFill>
                    <a:blip r:embed="rId71">
                      <a:extLst>
                        <a:ext uri="{28A0092B-C50C-407E-A947-70E740481C1C}">
                          <a14:useLocalDpi xmlns:a14="http://schemas.microsoft.com/office/drawing/2010/main" val="0"/>
                        </a:ext>
                      </a:extLst>
                    </a:blip>
                    <a:srcRect l="1066" r="1066"/>
                    <a:stretch>
                      <a:fillRect/>
                    </a:stretch>
                  </pic:blipFill>
                  <pic:spPr bwMode="auto">
                    <a:xfrm>
                      <a:off x="0" y="0"/>
                      <a:ext cx="14267166" cy="7645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lang w:eastAsia="ru-RU"/>
        </w:rPr>
        <w:t>Главная с</w:t>
      </w:r>
      <w:r w:rsidR="00471B00" w:rsidRPr="002D2433">
        <w:rPr>
          <w:b/>
          <w:bCs/>
          <w:lang w:eastAsia="ru-RU"/>
        </w:rPr>
        <w:t>хема электрических соединений</w:t>
      </w:r>
      <w:r>
        <w:rPr>
          <w:b/>
          <w:bCs/>
          <w:lang w:eastAsia="ru-RU"/>
        </w:rPr>
        <w:t xml:space="preserve"> ГРЭС</w:t>
      </w:r>
    </w:p>
    <w:p w14:paraId="0E51D499" w14:textId="2347B6AF" w:rsidR="005C4C9E" w:rsidRDefault="005C4C9E" w:rsidP="006B4922">
      <w:pPr>
        <w:spacing w:after="240"/>
        <w:jc w:val="center"/>
        <w:rPr>
          <w:b/>
          <w:bCs/>
          <w:lang w:eastAsia="ru-RU"/>
        </w:rPr>
      </w:pPr>
    </w:p>
    <w:p w14:paraId="7CEFB952" w14:textId="57CCCF93" w:rsidR="005C4C9E" w:rsidRDefault="005C4C9E">
      <w:pPr>
        <w:jc w:val="left"/>
        <w:rPr>
          <w:b/>
          <w:bCs/>
          <w:lang w:eastAsia="ru-RU"/>
        </w:rPr>
      </w:pPr>
    </w:p>
    <w:p w14:paraId="660EB4B9" w14:textId="77777777" w:rsidR="00553840" w:rsidRDefault="00553840">
      <w:pPr>
        <w:jc w:val="left"/>
        <w:rPr>
          <w:b/>
          <w:bCs/>
          <w:lang w:eastAsia="ru-RU"/>
        </w:rPr>
      </w:pPr>
    </w:p>
    <w:p w14:paraId="47E20F76" w14:textId="62076C52" w:rsidR="00553840" w:rsidRPr="00553840" w:rsidRDefault="00553840" w:rsidP="00B259B2">
      <w:pPr>
        <w:pStyle w:val="1"/>
        <w:numPr>
          <w:ilvl w:val="0"/>
          <w:numId w:val="0"/>
        </w:numPr>
        <w:ind w:left="425"/>
      </w:pPr>
      <w:bookmarkStart w:id="265" w:name="_Toc166613555"/>
      <w:r w:rsidRPr="00553840">
        <w:t>ПРИЛОЖЕНИЕ Б</w:t>
      </w:r>
      <w:bookmarkEnd w:id="265"/>
    </w:p>
    <w:p w14:paraId="7D0EB4BF" w14:textId="7E636B66" w:rsidR="006A4B2E" w:rsidRPr="00553840" w:rsidRDefault="00B259B2" w:rsidP="00553840">
      <w:pPr>
        <w:jc w:val="center"/>
        <w:rPr>
          <w:b/>
          <w:bCs/>
          <w:lang w:eastAsia="ru-RU"/>
        </w:rPr>
      </w:pPr>
      <w:r w:rsidRPr="00553840">
        <w:rPr>
          <w:b/>
          <w:bCs/>
          <w:noProof/>
          <w:lang w:eastAsia="ru-RU"/>
        </w:rPr>
        <w:drawing>
          <wp:anchor distT="0" distB="0" distL="114300" distR="114300" simplePos="0" relativeHeight="251631616" behindDoc="0" locked="0" layoutInCell="1" allowOverlap="1" wp14:anchorId="0AFA852D" wp14:editId="4A060C66">
            <wp:simplePos x="0" y="0"/>
            <wp:positionH relativeFrom="margin">
              <wp:posOffset>826770</wp:posOffset>
            </wp:positionH>
            <wp:positionV relativeFrom="paragraph">
              <wp:posOffset>369570</wp:posOffset>
            </wp:positionV>
            <wp:extent cx="12023725" cy="8489315"/>
            <wp:effectExtent l="0" t="0" r="0" b="6985"/>
            <wp:wrapTopAndBottom/>
            <wp:docPr id="15898755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875502" name="Рисунок 1"/>
                    <pic:cNvPicPr/>
                  </pic:nvPicPr>
                  <pic:blipFill>
                    <a:blip r:embed="rId72">
                      <a:extLst>
                        <a:ext uri="{28A0092B-C50C-407E-A947-70E740481C1C}">
                          <a14:useLocalDpi xmlns:a14="http://schemas.microsoft.com/office/drawing/2010/main" val="0"/>
                        </a:ext>
                      </a:extLst>
                    </a:blip>
                    <a:stretch>
                      <a:fillRect/>
                    </a:stretch>
                  </pic:blipFill>
                  <pic:spPr>
                    <a:xfrm>
                      <a:off x="0" y="0"/>
                      <a:ext cx="12023725" cy="8489315"/>
                    </a:xfrm>
                    <a:prstGeom prst="rect">
                      <a:avLst/>
                    </a:prstGeom>
                  </pic:spPr>
                </pic:pic>
              </a:graphicData>
            </a:graphic>
            <wp14:sizeRelH relativeFrom="page">
              <wp14:pctWidth>0</wp14:pctWidth>
            </wp14:sizeRelH>
            <wp14:sizeRelV relativeFrom="page">
              <wp14:pctHeight>0</wp14:pctHeight>
            </wp14:sizeRelV>
          </wp:anchor>
        </w:drawing>
      </w:r>
      <w:r w:rsidR="00553840" w:rsidRPr="00553840">
        <w:rPr>
          <w:b/>
          <w:bCs/>
          <w:lang w:eastAsia="ru-RU"/>
        </w:rPr>
        <w:t>Черт</w:t>
      </w:r>
      <w:r w:rsidR="00D054B4">
        <w:rPr>
          <w:b/>
          <w:bCs/>
          <w:lang w:eastAsia="ru-RU"/>
        </w:rPr>
        <w:t>ё</w:t>
      </w:r>
      <w:r w:rsidR="00553840" w:rsidRPr="00553840">
        <w:rPr>
          <w:b/>
          <w:bCs/>
          <w:lang w:eastAsia="ru-RU"/>
        </w:rPr>
        <w:t>ж главной схемы электрических соединений ГРЭС</w:t>
      </w:r>
    </w:p>
    <w:p w14:paraId="00709F04" w14:textId="6F8616F9" w:rsidR="00B259B2" w:rsidRDefault="00B259B2" w:rsidP="00B259B2">
      <w:pPr>
        <w:spacing w:after="240"/>
        <w:jc w:val="center"/>
        <w:rPr>
          <w:b/>
          <w:bCs/>
          <w:lang w:eastAsia="ru-RU"/>
        </w:rPr>
      </w:pPr>
    </w:p>
    <w:p w14:paraId="0792C9D6" w14:textId="471F9354" w:rsidR="00B259B2" w:rsidRDefault="00B259B2" w:rsidP="00B259B2">
      <w:pPr>
        <w:pStyle w:val="1"/>
        <w:numPr>
          <w:ilvl w:val="0"/>
          <w:numId w:val="0"/>
        </w:numPr>
        <w:ind w:left="425"/>
      </w:pPr>
      <w:bookmarkStart w:id="266" w:name="_Toc166613556"/>
      <w:r>
        <w:t xml:space="preserve">ПРИЛОЖЕНИЕ </w:t>
      </w:r>
      <w:proofErr w:type="gramStart"/>
      <w:r>
        <w:t>В</w:t>
      </w:r>
      <w:bookmarkEnd w:id="266"/>
      <w:proofErr w:type="gramEnd"/>
    </w:p>
    <w:p w14:paraId="12694F97" w14:textId="6047C581" w:rsidR="00B259B2" w:rsidRDefault="00B259B2" w:rsidP="00B259B2">
      <w:pPr>
        <w:jc w:val="center"/>
        <w:rPr>
          <w:b/>
          <w:bCs/>
          <w:lang w:eastAsia="ru-RU"/>
        </w:rPr>
      </w:pPr>
      <w:r w:rsidRPr="00B259B2">
        <w:rPr>
          <w:b/>
          <w:bCs/>
          <w:lang w:eastAsia="ru-RU"/>
        </w:rPr>
        <w:t>План КРУЭ</w:t>
      </w:r>
    </w:p>
    <w:p w14:paraId="42F49359" w14:textId="4D30E62A" w:rsidR="00B259B2" w:rsidRDefault="00B259B2" w:rsidP="00B259B2">
      <w:pPr>
        <w:jc w:val="center"/>
        <w:rPr>
          <w:b/>
          <w:bCs/>
          <w:lang w:eastAsia="ru-RU"/>
        </w:rPr>
      </w:pPr>
      <w:r w:rsidRPr="00B259B2">
        <w:rPr>
          <w:b/>
          <w:bCs/>
          <w:noProof/>
          <w:lang w:eastAsia="ru-RU"/>
        </w:rPr>
        <w:lastRenderedPageBreak/>
        <w:drawing>
          <wp:inline distT="0" distB="0" distL="0" distR="0" wp14:anchorId="67FAB09F" wp14:editId="72D74BB7">
            <wp:extent cx="12217485" cy="8640370"/>
            <wp:effectExtent l="0" t="0" r="0" b="8890"/>
            <wp:docPr id="19403798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79858" name="Рисунок 1"/>
                    <pic:cNvPicPr/>
                  </pic:nvPicPr>
                  <pic:blipFill>
                    <a:blip r:embed="rId73">
                      <a:extLst>
                        <a:ext uri="{28A0092B-C50C-407E-A947-70E740481C1C}">
                          <a14:useLocalDpi xmlns:a14="http://schemas.microsoft.com/office/drawing/2010/main" val="0"/>
                        </a:ext>
                      </a:extLst>
                    </a:blip>
                    <a:stretch>
                      <a:fillRect/>
                    </a:stretch>
                  </pic:blipFill>
                  <pic:spPr>
                    <a:xfrm>
                      <a:off x="0" y="0"/>
                      <a:ext cx="12217485" cy="8640370"/>
                    </a:xfrm>
                    <a:prstGeom prst="rect">
                      <a:avLst/>
                    </a:prstGeom>
                  </pic:spPr>
                </pic:pic>
              </a:graphicData>
            </a:graphic>
          </wp:inline>
        </w:drawing>
      </w:r>
    </w:p>
    <w:p w14:paraId="7C8E28DF" w14:textId="2EAF92E2" w:rsidR="007B4D65" w:rsidRDefault="007B4D65" w:rsidP="007B4D65">
      <w:pPr>
        <w:pStyle w:val="1"/>
        <w:numPr>
          <w:ilvl w:val="0"/>
          <w:numId w:val="0"/>
        </w:numPr>
        <w:ind w:left="425"/>
      </w:pPr>
      <w:bookmarkStart w:id="267" w:name="_Toc166613557"/>
      <w:r>
        <w:t>ПРИЛОЖЕНИЕ Г</w:t>
      </w:r>
      <w:bookmarkEnd w:id="267"/>
    </w:p>
    <w:p w14:paraId="1E58F357" w14:textId="2137593B" w:rsidR="007B4D65" w:rsidRPr="00553840" w:rsidRDefault="007B4D65" w:rsidP="007B4D65">
      <w:pPr>
        <w:jc w:val="center"/>
        <w:rPr>
          <w:b/>
          <w:bCs/>
          <w:lang w:eastAsia="ru-RU"/>
        </w:rPr>
      </w:pPr>
      <w:r>
        <w:rPr>
          <w:b/>
          <w:bCs/>
          <w:lang w:eastAsia="ru-RU"/>
        </w:rPr>
        <w:t>Ч</w:t>
      </w:r>
      <w:r w:rsidRPr="00553840">
        <w:rPr>
          <w:b/>
          <w:bCs/>
          <w:lang w:eastAsia="ru-RU"/>
        </w:rPr>
        <w:t>ерт</w:t>
      </w:r>
      <w:r w:rsidR="00D054B4">
        <w:rPr>
          <w:b/>
          <w:bCs/>
          <w:lang w:eastAsia="ru-RU"/>
        </w:rPr>
        <w:t>ё</w:t>
      </w:r>
      <w:r w:rsidRPr="00553840">
        <w:rPr>
          <w:b/>
          <w:bCs/>
          <w:lang w:eastAsia="ru-RU"/>
        </w:rPr>
        <w:t>ж главной схемы электрических соединений</w:t>
      </w:r>
      <w:r w:rsidR="00270D45">
        <w:rPr>
          <w:b/>
          <w:bCs/>
          <w:lang w:eastAsia="ru-RU"/>
        </w:rPr>
        <w:t xml:space="preserve"> с расстановкой СИ</w:t>
      </w:r>
    </w:p>
    <w:p w14:paraId="7926420A" w14:textId="2DA4B44D" w:rsidR="007B4D65" w:rsidRDefault="00CC6A3E" w:rsidP="00B259B2">
      <w:pPr>
        <w:jc w:val="center"/>
        <w:rPr>
          <w:b/>
          <w:bCs/>
          <w:lang w:eastAsia="ru-RU"/>
        </w:rPr>
      </w:pPr>
      <w:r w:rsidRPr="00CC6A3E">
        <w:rPr>
          <w:b/>
          <w:bCs/>
          <w:noProof/>
          <w:lang w:eastAsia="ru-RU"/>
        </w:rPr>
        <w:lastRenderedPageBreak/>
        <w:drawing>
          <wp:inline distT="0" distB="0" distL="0" distR="0" wp14:anchorId="22A5B827" wp14:editId="16069FCB">
            <wp:extent cx="12324043" cy="8704022"/>
            <wp:effectExtent l="0" t="0" r="1905" b="1905"/>
            <wp:docPr id="12328406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840658" name="Рисунок 1"/>
                    <pic:cNvPicPr/>
                  </pic:nvPicPr>
                  <pic:blipFill>
                    <a:blip r:embed="rId74">
                      <a:extLst>
                        <a:ext uri="{28A0092B-C50C-407E-A947-70E740481C1C}">
                          <a14:useLocalDpi xmlns:a14="http://schemas.microsoft.com/office/drawing/2010/main" val="0"/>
                        </a:ext>
                      </a:extLst>
                    </a:blip>
                    <a:stretch>
                      <a:fillRect/>
                    </a:stretch>
                  </pic:blipFill>
                  <pic:spPr>
                    <a:xfrm>
                      <a:off x="0" y="0"/>
                      <a:ext cx="12324043" cy="8704022"/>
                    </a:xfrm>
                    <a:prstGeom prst="rect">
                      <a:avLst/>
                    </a:prstGeom>
                  </pic:spPr>
                </pic:pic>
              </a:graphicData>
            </a:graphic>
          </wp:inline>
        </w:drawing>
      </w:r>
    </w:p>
    <w:p w14:paraId="1B48A2F9" w14:textId="6816B7F7" w:rsidR="00F30C07" w:rsidRDefault="00F30C07" w:rsidP="00F30C07">
      <w:pPr>
        <w:pStyle w:val="1"/>
        <w:numPr>
          <w:ilvl w:val="0"/>
          <w:numId w:val="0"/>
        </w:numPr>
        <w:ind w:left="425"/>
      </w:pPr>
      <w:bookmarkStart w:id="268" w:name="_Toc166613558"/>
      <w:r>
        <w:t>ПРИЛОЖЕНИЕ Д</w:t>
      </w:r>
      <w:bookmarkEnd w:id="268"/>
    </w:p>
    <w:p w14:paraId="4AB6E885" w14:textId="5868F2A6" w:rsidR="00EB6B11" w:rsidRDefault="009B453A" w:rsidP="00B259B2">
      <w:pPr>
        <w:jc w:val="center"/>
        <w:rPr>
          <w:b/>
          <w:bCs/>
          <w:lang w:eastAsia="ru-RU"/>
        </w:rPr>
      </w:pPr>
      <w:r>
        <w:rPr>
          <w:b/>
          <w:bCs/>
          <w:lang w:eastAsia="ru-RU"/>
        </w:rPr>
        <w:t>Структурная схема ПТК</w:t>
      </w:r>
    </w:p>
    <w:p w14:paraId="13964F04" w14:textId="72CEE94E" w:rsidR="001131FD" w:rsidRPr="00B259B2" w:rsidRDefault="006D40ED" w:rsidP="00B259B2">
      <w:pPr>
        <w:jc w:val="center"/>
        <w:rPr>
          <w:b/>
          <w:bCs/>
          <w:lang w:eastAsia="ru-RU"/>
        </w:rPr>
      </w:pPr>
      <w:r w:rsidRPr="006D40ED">
        <w:rPr>
          <w:b/>
          <w:bCs/>
          <w:noProof/>
          <w:lang w:eastAsia="ru-RU"/>
        </w:rPr>
        <w:lastRenderedPageBreak/>
        <w:drawing>
          <wp:inline distT="0" distB="0" distL="0" distR="0" wp14:anchorId="06D954DE" wp14:editId="27E727BF">
            <wp:extent cx="12313920" cy="8694773"/>
            <wp:effectExtent l="0" t="0" r="0" b="0"/>
            <wp:docPr id="1137002854" name="Рисунок 1" descr="Изображение выглядит как текст, диаграмма, План,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002854" name="Рисунок 1" descr="Изображение выглядит как текст, диаграмма, План, снимок экрана&#10;&#10;Автоматически созданное описание"/>
                    <pic:cNvPicPr/>
                  </pic:nvPicPr>
                  <pic:blipFill>
                    <a:blip r:embed="rId75"/>
                    <a:stretch>
                      <a:fillRect/>
                    </a:stretch>
                  </pic:blipFill>
                  <pic:spPr>
                    <a:xfrm>
                      <a:off x="0" y="0"/>
                      <a:ext cx="12331141" cy="8706932"/>
                    </a:xfrm>
                    <a:prstGeom prst="rect">
                      <a:avLst/>
                    </a:prstGeom>
                  </pic:spPr>
                </pic:pic>
              </a:graphicData>
            </a:graphic>
          </wp:inline>
        </w:drawing>
      </w:r>
    </w:p>
    <w:sectPr w:rsidR="001131FD" w:rsidRPr="00B259B2" w:rsidSect="00843E0F">
      <w:pgSz w:w="23811" w:h="16838" w:orient="landscape" w:code="8"/>
      <w:pgMar w:top="284" w:right="1134" w:bottom="284" w:left="1134" w:header="709"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9A488B" w14:textId="77777777" w:rsidR="004C61EB" w:rsidRDefault="004C61EB" w:rsidP="00705049">
      <w:pPr>
        <w:spacing w:line="240" w:lineRule="auto"/>
      </w:pPr>
      <w:r>
        <w:separator/>
      </w:r>
    </w:p>
    <w:p w14:paraId="26DDD630" w14:textId="77777777" w:rsidR="004C61EB" w:rsidRDefault="004C61EB"/>
  </w:endnote>
  <w:endnote w:type="continuationSeparator" w:id="0">
    <w:p w14:paraId="5CDC809D" w14:textId="77777777" w:rsidR="004C61EB" w:rsidRDefault="004C61EB" w:rsidP="00705049">
      <w:pPr>
        <w:spacing w:line="240" w:lineRule="auto"/>
      </w:pPr>
      <w:r>
        <w:continuationSeparator/>
      </w:r>
    </w:p>
    <w:p w14:paraId="123EFAE1" w14:textId="77777777" w:rsidR="004C61EB" w:rsidRDefault="004C61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8624722"/>
      <w:docPartObj>
        <w:docPartGallery w:val="Page Numbers (Bottom of Page)"/>
        <w:docPartUnique/>
      </w:docPartObj>
    </w:sdtPr>
    <w:sdtContent>
      <w:p w14:paraId="34E84B18" w14:textId="4C45DBBD" w:rsidR="00BA7C98" w:rsidRDefault="00BA7C98">
        <w:pPr>
          <w:pStyle w:val="a7"/>
          <w:jc w:val="center"/>
        </w:pPr>
        <w:r>
          <w:fldChar w:fldCharType="begin"/>
        </w:r>
        <w:r>
          <w:instrText>PAGE   \* MERGEFORMAT</w:instrText>
        </w:r>
        <w:r>
          <w:fldChar w:fldCharType="separate"/>
        </w:r>
        <w:r>
          <w:rPr>
            <w:noProof/>
          </w:rPr>
          <w:t>2</w:t>
        </w:r>
        <w:r>
          <w:fldChar w:fldCharType="end"/>
        </w:r>
      </w:p>
    </w:sdtContent>
  </w:sdt>
  <w:p w14:paraId="43A91F41" w14:textId="77777777" w:rsidR="00BA7C98" w:rsidRDefault="00BA7C98">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120179"/>
      <w:docPartObj>
        <w:docPartGallery w:val="Page Numbers (Bottom of Page)"/>
        <w:docPartUnique/>
      </w:docPartObj>
    </w:sdtPr>
    <w:sdtContent>
      <w:p w14:paraId="050A300D" w14:textId="77777777" w:rsidR="00BA7C98" w:rsidRDefault="00BA7C98">
        <w:pPr>
          <w:pStyle w:val="a7"/>
          <w:jc w:val="center"/>
        </w:pPr>
        <w:r>
          <w:fldChar w:fldCharType="begin"/>
        </w:r>
        <w:r>
          <w:instrText>PAGE   \* MERGEFORMAT</w:instrText>
        </w:r>
        <w:r>
          <w:fldChar w:fldCharType="separate"/>
        </w:r>
        <w:r w:rsidR="00A56C24">
          <w:rPr>
            <w:noProof/>
          </w:rPr>
          <w:t>41</w:t>
        </w:r>
        <w:r>
          <w:fldChar w:fldCharType="end"/>
        </w:r>
      </w:p>
    </w:sdtContent>
  </w:sdt>
  <w:p w14:paraId="72E21ED0" w14:textId="77777777" w:rsidR="00BA7C98" w:rsidRDefault="00BA7C98">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2192372"/>
      <w:docPartObj>
        <w:docPartGallery w:val="Page Numbers (Bottom of Page)"/>
        <w:docPartUnique/>
      </w:docPartObj>
    </w:sdtPr>
    <w:sdtContent>
      <w:p w14:paraId="72280A27" w14:textId="77777777" w:rsidR="00BA7C98" w:rsidRDefault="00BA7C98">
        <w:pPr>
          <w:pStyle w:val="a7"/>
          <w:jc w:val="center"/>
        </w:pPr>
        <w:r>
          <w:fldChar w:fldCharType="begin"/>
        </w:r>
        <w:r>
          <w:instrText>PAGE   \* MERGEFORMAT</w:instrText>
        </w:r>
        <w:r>
          <w:fldChar w:fldCharType="separate"/>
        </w:r>
        <w:r>
          <w:rPr>
            <w:noProof/>
          </w:rPr>
          <w:t>75</w:t>
        </w:r>
        <w:r>
          <w:fldChar w:fldCharType="end"/>
        </w:r>
      </w:p>
    </w:sdtContent>
  </w:sdt>
  <w:p w14:paraId="051A6013" w14:textId="77777777" w:rsidR="00BA7C98" w:rsidRDefault="00BA7C98">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0361074"/>
      <w:docPartObj>
        <w:docPartGallery w:val="Page Numbers (Bottom of Page)"/>
        <w:docPartUnique/>
      </w:docPartObj>
    </w:sdtPr>
    <w:sdtContent>
      <w:p w14:paraId="65E10FD6" w14:textId="77CDF933" w:rsidR="00BA7C98" w:rsidRDefault="00BA7C98">
        <w:pPr>
          <w:pStyle w:val="a7"/>
          <w:jc w:val="center"/>
        </w:pPr>
        <w:r>
          <w:fldChar w:fldCharType="begin"/>
        </w:r>
        <w:r>
          <w:instrText>PAGE   \* MERGEFORMAT</w:instrText>
        </w:r>
        <w:r>
          <w:fldChar w:fldCharType="separate"/>
        </w:r>
        <w:r>
          <w:rPr>
            <w:noProof/>
          </w:rPr>
          <w:t>70</w:t>
        </w:r>
        <w:r>
          <w:fldChar w:fldCharType="end"/>
        </w:r>
      </w:p>
    </w:sdtContent>
  </w:sdt>
  <w:p w14:paraId="5943DBDD" w14:textId="77777777" w:rsidR="00BA7C98" w:rsidRDefault="00BA7C98">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5CE5BE" w14:textId="77777777" w:rsidR="004C61EB" w:rsidRDefault="004C61EB" w:rsidP="00705049">
      <w:pPr>
        <w:spacing w:line="240" w:lineRule="auto"/>
      </w:pPr>
      <w:r>
        <w:separator/>
      </w:r>
    </w:p>
    <w:p w14:paraId="50E68882" w14:textId="77777777" w:rsidR="004C61EB" w:rsidRDefault="004C61EB"/>
  </w:footnote>
  <w:footnote w:type="continuationSeparator" w:id="0">
    <w:p w14:paraId="721CE39D" w14:textId="77777777" w:rsidR="004C61EB" w:rsidRDefault="004C61EB" w:rsidP="00705049">
      <w:pPr>
        <w:spacing w:line="240" w:lineRule="auto"/>
      </w:pPr>
      <w:r>
        <w:continuationSeparator/>
      </w:r>
    </w:p>
    <w:p w14:paraId="5954E37D" w14:textId="77777777" w:rsidR="004C61EB" w:rsidRDefault="004C61EB"/>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1009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ABE5A93"/>
    <w:multiLevelType w:val="multilevel"/>
    <w:tmpl w:val="E5E29786"/>
    <w:lvl w:ilvl="0">
      <w:start w:val="1"/>
      <w:numFmt w:val="decimal"/>
      <w:pStyle w:val="1"/>
      <w:lvlText w:val="%1"/>
      <w:lvlJc w:val="left"/>
      <w:pPr>
        <w:ind w:left="5536" w:hanging="432"/>
      </w:pPr>
      <w:rPr>
        <w:b/>
        <w:bCs w:val="0"/>
      </w:rPr>
    </w:lvl>
    <w:lvl w:ilvl="1">
      <w:start w:val="1"/>
      <w:numFmt w:val="decimal"/>
      <w:lvlText w:val="%2."/>
      <w:lvlJc w:val="left"/>
      <w:pPr>
        <w:ind w:left="576" w:hanging="576"/>
      </w:pPr>
    </w:lvl>
    <w:lvl w:ilvl="2">
      <w:start w:val="1"/>
      <w:numFmt w:val="decimal"/>
      <w:pStyle w:val="3"/>
      <w:lvlText w:val="%1.%2.%3"/>
      <w:lvlJc w:val="left"/>
      <w:pPr>
        <w:ind w:left="1287"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
    <w:nsid w:val="21736166"/>
    <w:multiLevelType w:val="hybridMultilevel"/>
    <w:tmpl w:val="55260AC6"/>
    <w:lvl w:ilvl="0" w:tplc="A714162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
    <w:nsid w:val="21EF779E"/>
    <w:multiLevelType w:val="multilevel"/>
    <w:tmpl w:val="728CF3F0"/>
    <w:lvl w:ilvl="0">
      <w:start w:val="4"/>
      <w:numFmt w:val="decimal"/>
      <w:lvlText w:val="%1."/>
      <w:lvlJc w:val="left"/>
      <w:pPr>
        <w:ind w:left="432" w:hanging="432"/>
      </w:pPr>
      <w:rPr>
        <w:rFonts w:hint="default"/>
      </w:rPr>
    </w:lvl>
    <w:lvl w:ilvl="1">
      <w:start w:val="2"/>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4">
    <w:nsid w:val="281910D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2A860C82"/>
    <w:multiLevelType w:val="multilevel"/>
    <w:tmpl w:val="09763BFC"/>
    <w:lvl w:ilvl="0">
      <w:start w:val="1"/>
      <w:numFmt w:val="decimal"/>
      <w:lvlText w:val="%1"/>
      <w:lvlJc w:val="left"/>
      <w:pPr>
        <w:ind w:left="375" w:hanging="375"/>
      </w:pPr>
      <w:rPr>
        <w:rFonts w:hint="default"/>
      </w:rPr>
    </w:lvl>
    <w:lvl w:ilvl="1">
      <w:start w:val="1"/>
      <w:numFmt w:val="decimal"/>
      <w:pStyle w:val="2"/>
      <w:lvlText w:val="%1.%2"/>
      <w:lvlJc w:val="left"/>
      <w:pPr>
        <w:ind w:left="942" w:hanging="375"/>
      </w:p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6">
    <w:nsid w:val="37993014"/>
    <w:multiLevelType w:val="multilevel"/>
    <w:tmpl w:val="7930943C"/>
    <w:lvl w:ilvl="0">
      <w:start w:val="5"/>
      <w:numFmt w:val="decimal"/>
      <w:lvlText w:val="%1."/>
      <w:lvlJc w:val="left"/>
      <w:pPr>
        <w:ind w:left="648" w:hanging="648"/>
      </w:pPr>
      <w:rPr>
        <w:rFonts w:hint="default"/>
      </w:rPr>
    </w:lvl>
    <w:lvl w:ilvl="1">
      <w:start w:val="2"/>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7">
    <w:nsid w:val="50BF077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6165197D"/>
    <w:multiLevelType w:val="multilevel"/>
    <w:tmpl w:val="5D282EA4"/>
    <w:lvl w:ilvl="0">
      <w:start w:val="1"/>
      <w:numFmt w:val="decimal"/>
      <w:lvlText w:val="%1."/>
      <w:lvlJc w:val="left"/>
      <w:pPr>
        <w:ind w:left="1069" w:hanging="360"/>
      </w:pPr>
      <w:rPr>
        <w:b w:val="0"/>
        <w:i w:val="0"/>
        <w:iCs w:val="0"/>
        <w:color w:val="auto"/>
      </w:rPr>
    </w:lvl>
    <w:lvl w:ilvl="1">
      <w:start w:val="1"/>
      <w:numFmt w:val="decimal"/>
      <w:isLgl/>
      <w:lvlText w:val="%1.%2"/>
      <w:lvlJc w:val="left"/>
      <w:pPr>
        <w:ind w:left="1069" w:hanging="360"/>
      </w:pPr>
      <w:rPr>
        <w:b/>
      </w:rPr>
    </w:lvl>
    <w:lvl w:ilvl="2">
      <w:start w:val="1"/>
      <w:numFmt w:val="decimal"/>
      <w:isLgl/>
      <w:lvlText w:val="%1.%2.%3"/>
      <w:lvlJc w:val="left"/>
      <w:pPr>
        <w:ind w:left="1429" w:hanging="720"/>
      </w:pPr>
      <w:rPr>
        <w:b/>
      </w:rPr>
    </w:lvl>
    <w:lvl w:ilvl="3">
      <w:start w:val="1"/>
      <w:numFmt w:val="decimal"/>
      <w:isLgl/>
      <w:lvlText w:val="%1.%2.%3.%4"/>
      <w:lvlJc w:val="left"/>
      <w:pPr>
        <w:ind w:left="1789" w:hanging="1080"/>
      </w:pPr>
      <w:rPr>
        <w:b/>
      </w:rPr>
    </w:lvl>
    <w:lvl w:ilvl="4">
      <w:start w:val="1"/>
      <w:numFmt w:val="decimal"/>
      <w:isLgl/>
      <w:lvlText w:val="%1.%2.%3.%4.%5"/>
      <w:lvlJc w:val="left"/>
      <w:pPr>
        <w:ind w:left="1789" w:hanging="1080"/>
      </w:pPr>
      <w:rPr>
        <w:b/>
      </w:rPr>
    </w:lvl>
    <w:lvl w:ilvl="5">
      <w:start w:val="1"/>
      <w:numFmt w:val="decimal"/>
      <w:isLgl/>
      <w:lvlText w:val="%1.%2.%3.%4.%5.%6"/>
      <w:lvlJc w:val="left"/>
      <w:pPr>
        <w:ind w:left="2149" w:hanging="1440"/>
      </w:pPr>
      <w:rPr>
        <w:b/>
      </w:rPr>
    </w:lvl>
    <w:lvl w:ilvl="6">
      <w:start w:val="1"/>
      <w:numFmt w:val="decimal"/>
      <w:isLgl/>
      <w:lvlText w:val="%1.%2.%3.%4.%5.%6.%7"/>
      <w:lvlJc w:val="left"/>
      <w:pPr>
        <w:ind w:left="2149" w:hanging="1440"/>
      </w:pPr>
      <w:rPr>
        <w:b/>
      </w:rPr>
    </w:lvl>
    <w:lvl w:ilvl="7">
      <w:start w:val="1"/>
      <w:numFmt w:val="decimal"/>
      <w:isLgl/>
      <w:lvlText w:val="%1.%2.%3.%4.%5.%6.%7.%8"/>
      <w:lvlJc w:val="left"/>
      <w:pPr>
        <w:ind w:left="2509" w:hanging="1800"/>
      </w:pPr>
      <w:rPr>
        <w:b/>
      </w:rPr>
    </w:lvl>
    <w:lvl w:ilvl="8">
      <w:start w:val="1"/>
      <w:numFmt w:val="decimal"/>
      <w:isLgl/>
      <w:lvlText w:val="%1.%2.%3.%4.%5.%6.%7.%8.%9"/>
      <w:lvlJc w:val="left"/>
      <w:pPr>
        <w:ind w:left="2869" w:hanging="2160"/>
      </w:pPr>
      <w:rPr>
        <w:b/>
      </w:rPr>
    </w:lvl>
  </w:abstractNum>
  <w:abstractNum w:abstractNumId="9">
    <w:nsid w:val="63224FD1"/>
    <w:multiLevelType w:val="multilevel"/>
    <w:tmpl w:val="AE325790"/>
    <w:lvl w:ilvl="0">
      <w:start w:val="3"/>
      <w:numFmt w:val="decimal"/>
      <w:lvlText w:val="%1."/>
      <w:lvlJc w:val="left"/>
      <w:pPr>
        <w:ind w:left="432" w:hanging="432"/>
      </w:pPr>
      <w:rPr>
        <w:rFonts w:eastAsia="Times New Roman" w:hint="default"/>
      </w:rPr>
    </w:lvl>
    <w:lvl w:ilvl="1">
      <w:start w:val="7"/>
      <w:numFmt w:val="decimal"/>
      <w:lvlText w:val="%1.%2."/>
      <w:lvlJc w:val="left"/>
      <w:pPr>
        <w:ind w:left="1145" w:hanging="720"/>
      </w:pPr>
      <w:rPr>
        <w:rFonts w:eastAsia="Times New Roman" w:hint="default"/>
      </w:rPr>
    </w:lvl>
    <w:lvl w:ilvl="2">
      <w:start w:val="1"/>
      <w:numFmt w:val="decimal"/>
      <w:lvlText w:val="%1.%2.%3."/>
      <w:lvlJc w:val="left"/>
      <w:pPr>
        <w:ind w:left="1570" w:hanging="720"/>
      </w:pPr>
      <w:rPr>
        <w:rFonts w:eastAsia="Times New Roman" w:hint="default"/>
      </w:rPr>
    </w:lvl>
    <w:lvl w:ilvl="3">
      <w:start w:val="1"/>
      <w:numFmt w:val="decimal"/>
      <w:lvlText w:val="%1.%2.%3.%4."/>
      <w:lvlJc w:val="left"/>
      <w:pPr>
        <w:ind w:left="2355" w:hanging="1080"/>
      </w:pPr>
      <w:rPr>
        <w:rFonts w:eastAsia="Times New Roman" w:hint="default"/>
      </w:rPr>
    </w:lvl>
    <w:lvl w:ilvl="4">
      <w:start w:val="1"/>
      <w:numFmt w:val="decimal"/>
      <w:lvlText w:val="%1.%2.%3.%4.%5."/>
      <w:lvlJc w:val="left"/>
      <w:pPr>
        <w:ind w:left="2780" w:hanging="1080"/>
      </w:pPr>
      <w:rPr>
        <w:rFonts w:eastAsia="Times New Roman" w:hint="default"/>
      </w:rPr>
    </w:lvl>
    <w:lvl w:ilvl="5">
      <w:start w:val="1"/>
      <w:numFmt w:val="decimal"/>
      <w:lvlText w:val="%1.%2.%3.%4.%5.%6."/>
      <w:lvlJc w:val="left"/>
      <w:pPr>
        <w:ind w:left="3565" w:hanging="1440"/>
      </w:pPr>
      <w:rPr>
        <w:rFonts w:eastAsia="Times New Roman" w:hint="default"/>
      </w:rPr>
    </w:lvl>
    <w:lvl w:ilvl="6">
      <w:start w:val="1"/>
      <w:numFmt w:val="decimal"/>
      <w:lvlText w:val="%1.%2.%3.%4.%5.%6.%7."/>
      <w:lvlJc w:val="left"/>
      <w:pPr>
        <w:ind w:left="4350" w:hanging="1800"/>
      </w:pPr>
      <w:rPr>
        <w:rFonts w:eastAsia="Times New Roman" w:hint="default"/>
      </w:rPr>
    </w:lvl>
    <w:lvl w:ilvl="7">
      <w:start w:val="1"/>
      <w:numFmt w:val="decimal"/>
      <w:lvlText w:val="%1.%2.%3.%4.%5.%6.%7.%8."/>
      <w:lvlJc w:val="left"/>
      <w:pPr>
        <w:ind w:left="4775" w:hanging="1800"/>
      </w:pPr>
      <w:rPr>
        <w:rFonts w:eastAsia="Times New Roman" w:hint="default"/>
      </w:rPr>
    </w:lvl>
    <w:lvl w:ilvl="8">
      <w:start w:val="1"/>
      <w:numFmt w:val="decimal"/>
      <w:lvlText w:val="%1.%2.%3.%4.%5.%6.%7.%8.%9."/>
      <w:lvlJc w:val="left"/>
      <w:pPr>
        <w:ind w:left="5560" w:hanging="2160"/>
      </w:pPr>
      <w:rPr>
        <w:rFonts w:eastAsia="Times New Roman" w:hint="default"/>
      </w:rPr>
    </w:lvl>
  </w:abstractNum>
  <w:abstractNum w:abstractNumId="10">
    <w:nsid w:val="6BEE51CA"/>
    <w:multiLevelType w:val="multilevel"/>
    <w:tmpl w:val="E7EE34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73374E28"/>
    <w:multiLevelType w:val="hybridMultilevel"/>
    <w:tmpl w:val="261EA8F2"/>
    <w:lvl w:ilvl="0" w:tplc="FFFFFFFF">
      <w:start w:val="1"/>
      <w:numFmt w:val="decimal"/>
      <w:lvlText w:val="%1."/>
      <w:lvlJc w:val="left"/>
      <w:pPr>
        <w:ind w:left="26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num w:numId="1">
    <w:abstractNumId w:val="1"/>
  </w:num>
  <w:num w:numId="2">
    <w:abstractNumId w:val="5"/>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3"/>
    </w:lvlOverride>
    <w:lvlOverride w:ilvl="1">
      <w:startOverride w:val="6"/>
    </w:lvlOverride>
  </w:num>
  <w:num w:numId="5">
    <w:abstractNumId w:val="9"/>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6"/>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74AA"/>
    <w:rsid w:val="00000583"/>
    <w:rsid w:val="000007B5"/>
    <w:rsid w:val="000011BC"/>
    <w:rsid w:val="00001241"/>
    <w:rsid w:val="000013D9"/>
    <w:rsid w:val="00001889"/>
    <w:rsid w:val="00001977"/>
    <w:rsid w:val="00002E23"/>
    <w:rsid w:val="000030D5"/>
    <w:rsid w:val="00003986"/>
    <w:rsid w:val="00003CEB"/>
    <w:rsid w:val="00003F4B"/>
    <w:rsid w:val="00004926"/>
    <w:rsid w:val="00004AE6"/>
    <w:rsid w:val="00004D41"/>
    <w:rsid w:val="00005497"/>
    <w:rsid w:val="0000580D"/>
    <w:rsid w:val="00006A84"/>
    <w:rsid w:val="00006B7F"/>
    <w:rsid w:val="00006FDB"/>
    <w:rsid w:val="00007A2A"/>
    <w:rsid w:val="00007A2F"/>
    <w:rsid w:val="00010070"/>
    <w:rsid w:val="0001038C"/>
    <w:rsid w:val="00010B9C"/>
    <w:rsid w:val="00011FC6"/>
    <w:rsid w:val="00012452"/>
    <w:rsid w:val="00012662"/>
    <w:rsid w:val="0001297D"/>
    <w:rsid w:val="000130FA"/>
    <w:rsid w:val="000134D4"/>
    <w:rsid w:val="000136B4"/>
    <w:rsid w:val="00013A8A"/>
    <w:rsid w:val="0001408A"/>
    <w:rsid w:val="000141FE"/>
    <w:rsid w:val="000143A8"/>
    <w:rsid w:val="0001448F"/>
    <w:rsid w:val="000145AA"/>
    <w:rsid w:val="00014DCD"/>
    <w:rsid w:val="000155E8"/>
    <w:rsid w:val="0001560A"/>
    <w:rsid w:val="00015A18"/>
    <w:rsid w:val="00015D62"/>
    <w:rsid w:val="000163E9"/>
    <w:rsid w:val="0001722E"/>
    <w:rsid w:val="00017743"/>
    <w:rsid w:val="00017D8F"/>
    <w:rsid w:val="00017FA2"/>
    <w:rsid w:val="00020048"/>
    <w:rsid w:val="00020422"/>
    <w:rsid w:val="00021531"/>
    <w:rsid w:val="000220DC"/>
    <w:rsid w:val="000224B4"/>
    <w:rsid w:val="00022B17"/>
    <w:rsid w:val="000247B8"/>
    <w:rsid w:val="000247DD"/>
    <w:rsid w:val="00024BBB"/>
    <w:rsid w:val="0002573A"/>
    <w:rsid w:val="00025E0E"/>
    <w:rsid w:val="000260E6"/>
    <w:rsid w:val="0002678F"/>
    <w:rsid w:val="000268C2"/>
    <w:rsid w:val="00027762"/>
    <w:rsid w:val="00027ADB"/>
    <w:rsid w:val="00031844"/>
    <w:rsid w:val="00032D96"/>
    <w:rsid w:val="00032F02"/>
    <w:rsid w:val="00034629"/>
    <w:rsid w:val="000357A2"/>
    <w:rsid w:val="00035BDC"/>
    <w:rsid w:val="00036898"/>
    <w:rsid w:val="00036CB3"/>
    <w:rsid w:val="000371BA"/>
    <w:rsid w:val="00037405"/>
    <w:rsid w:val="0003785D"/>
    <w:rsid w:val="00037ADF"/>
    <w:rsid w:val="0004021A"/>
    <w:rsid w:val="000410D7"/>
    <w:rsid w:val="000411DC"/>
    <w:rsid w:val="00041526"/>
    <w:rsid w:val="000418C7"/>
    <w:rsid w:val="00041A0B"/>
    <w:rsid w:val="00041B20"/>
    <w:rsid w:val="00042176"/>
    <w:rsid w:val="0004270C"/>
    <w:rsid w:val="00042B09"/>
    <w:rsid w:val="00043819"/>
    <w:rsid w:val="00043D2D"/>
    <w:rsid w:val="00043FF3"/>
    <w:rsid w:val="00043FF6"/>
    <w:rsid w:val="00044496"/>
    <w:rsid w:val="00044587"/>
    <w:rsid w:val="00044609"/>
    <w:rsid w:val="00044657"/>
    <w:rsid w:val="000448EB"/>
    <w:rsid w:val="00045121"/>
    <w:rsid w:val="00045301"/>
    <w:rsid w:val="0004569C"/>
    <w:rsid w:val="000457DF"/>
    <w:rsid w:val="00045A2C"/>
    <w:rsid w:val="00046652"/>
    <w:rsid w:val="00046A98"/>
    <w:rsid w:val="00050378"/>
    <w:rsid w:val="000503D6"/>
    <w:rsid w:val="0005106C"/>
    <w:rsid w:val="00051C8A"/>
    <w:rsid w:val="00052A47"/>
    <w:rsid w:val="00052FCD"/>
    <w:rsid w:val="00053515"/>
    <w:rsid w:val="00053794"/>
    <w:rsid w:val="00053D59"/>
    <w:rsid w:val="00054025"/>
    <w:rsid w:val="00054239"/>
    <w:rsid w:val="0005476C"/>
    <w:rsid w:val="000549D5"/>
    <w:rsid w:val="00054F07"/>
    <w:rsid w:val="00055141"/>
    <w:rsid w:val="00055518"/>
    <w:rsid w:val="000559B8"/>
    <w:rsid w:val="00055D6E"/>
    <w:rsid w:val="0005617D"/>
    <w:rsid w:val="00056211"/>
    <w:rsid w:val="0005650C"/>
    <w:rsid w:val="0005652C"/>
    <w:rsid w:val="000566C3"/>
    <w:rsid w:val="00056FDA"/>
    <w:rsid w:val="00057037"/>
    <w:rsid w:val="00057242"/>
    <w:rsid w:val="000576D9"/>
    <w:rsid w:val="00057D5C"/>
    <w:rsid w:val="00060310"/>
    <w:rsid w:val="00060AAC"/>
    <w:rsid w:val="00061AD4"/>
    <w:rsid w:val="00061C1B"/>
    <w:rsid w:val="00061E02"/>
    <w:rsid w:val="00061FDB"/>
    <w:rsid w:val="00062491"/>
    <w:rsid w:val="00062512"/>
    <w:rsid w:val="00062545"/>
    <w:rsid w:val="00062ABC"/>
    <w:rsid w:val="00062B98"/>
    <w:rsid w:val="0006319B"/>
    <w:rsid w:val="0006457C"/>
    <w:rsid w:val="00064627"/>
    <w:rsid w:val="00065172"/>
    <w:rsid w:val="0006582F"/>
    <w:rsid w:val="000663E4"/>
    <w:rsid w:val="0006642A"/>
    <w:rsid w:val="00066482"/>
    <w:rsid w:val="0006648B"/>
    <w:rsid w:val="00067145"/>
    <w:rsid w:val="00070986"/>
    <w:rsid w:val="00070D45"/>
    <w:rsid w:val="00070E22"/>
    <w:rsid w:val="000711EA"/>
    <w:rsid w:val="000718AA"/>
    <w:rsid w:val="00071C29"/>
    <w:rsid w:val="00071E16"/>
    <w:rsid w:val="000727A2"/>
    <w:rsid w:val="00072A1C"/>
    <w:rsid w:val="00072AFD"/>
    <w:rsid w:val="00072B5D"/>
    <w:rsid w:val="000733F6"/>
    <w:rsid w:val="0007388E"/>
    <w:rsid w:val="00074106"/>
    <w:rsid w:val="00074839"/>
    <w:rsid w:val="00074BC2"/>
    <w:rsid w:val="000750F2"/>
    <w:rsid w:val="00075CC8"/>
    <w:rsid w:val="00077546"/>
    <w:rsid w:val="000777B2"/>
    <w:rsid w:val="000777BD"/>
    <w:rsid w:val="000800E5"/>
    <w:rsid w:val="00080F1D"/>
    <w:rsid w:val="000817DD"/>
    <w:rsid w:val="00081AF0"/>
    <w:rsid w:val="00082249"/>
    <w:rsid w:val="00082C14"/>
    <w:rsid w:val="00082DDD"/>
    <w:rsid w:val="000834A1"/>
    <w:rsid w:val="00083627"/>
    <w:rsid w:val="00083BB2"/>
    <w:rsid w:val="000840F5"/>
    <w:rsid w:val="0008428A"/>
    <w:rsid w:val="00084C60"/>
    <w:rsid w:val="00084E10"/>
    <w:rsid w:val="00084EFE"/>
    <w:rsid w:val="00085759"/>
    <w:rsid w:val="000858A1"/>
    <w:rsid w:val="00085B64"/>
    <w:rsid w:val="00085CA1"/>
    <w:rsid w:val="00086DAA"/>
    <w:rsid w:val="00086EF4"/>
    <w:rsid w:val="0008762D"/>
    <w:rsid w:val="000903D1"/>
    <w:rsid w:val="0009090D"/>
    <w:rsid w:val="00090C32"/>
    <w:rsid w:val="00090CB0"/>
    <w:rsid w:val="00090EA7"/>
    <w:rsid w:val="00091E10"/>
    <w:rsid w:val="00092290"/>
    <w:rsid w:val="000922E0"/>
    <w:rsid w:val="00092E6A"/>
    <w:rsid w:val="00093097"/>
    <w:rsid w:val="000932F2"/>
    <w:rsid w:val="0009350F"/>
    <w:rsid w:val="00094B54"/>
    <w:rsid w:val="00095335"/>
    <w:rsid w:val="0009638A"/>
    <w:rsid w:val="000964FF"/>
    <w:rsid w:val="0009658E"/>
    <w:rsid w:val="0009679D"/>
    <w:rsid w:val="00096B08"/>
    <w:rsid w:val="0009744A"/>
    <w:rsid w:val="00097710"/>
    <w:rsid w:val="00097A0E"/>
    <w:rsid w:val="00097B15"/>
    <w:rsid w:val="00097D18"/>
    <w:rsid w:val="00097E00"/>
    <w:rsid w:val="000A0543"/>
    <w:rsid w:val="000A171F"/>
    <w:rsid w:val="000A2119"/>
    <w:rsid w:val="000A2658"/>
    <w:rsid w:val="000A26F5"/>
    <w:rsid w:val="000A28F0"/>
    <w:rsid w:val="000A3A4F"/>
    <w:rsid w:val="000A3DFF"/>
    <w:rsid w:val="000A42B0"/>
    <w:rsid w:val="000A431D"/>
    <w:rsid w:val="000A4603"/>
    <w:rsid w:val="000A4A7C"/>
    <w:rsid w:val="000A4AB2"/>
    <w:rsid w:val="000A4CF5"/>
    <w:rsid w:val="000A562A"/>
    <w:rsid w:val="000A6403"/>
    <w:rsid w:val="000A6E0C"/>
    <w:rsid w:val="000A6EDB"/>
    <w:rsid w:val="000A6FCF"/>
    <w:rsid w:val="000A703B"/>
    <w:rsid w:val="000A7191"/>
    <w:rsid w:val="000A7426"/>
    <w:rsid w:val="000A75D3"/>
    <w:rsid w:val="000A778A"/>
    <w:rsid w:val="000B08F3"/>
    <w:rsid w:val="000B0DF4"/>
    <w:rsid w:val="000B0E84"/>
    <w:rsid w:val="000B24D9"/>
    <w:rsid w:val="000B256C"/>
    <w:rsid w:val="000B338E"/>
    <w:rsid w:val="000B3B7B"/>
    <w:rsid w:val="000B425C"/>
    <w:rsid w:val="000B4B53"/>
    <w:rsid w:val="000B50BA"/>
    <w:rsid w:val="000B53A6"/>
    <w:rsid w:val="000B632A"/>
    <w:rsid w:val="000B6AD6"/>
    <w:rsid w:val="000B708E"/>
    <w:rsid w:val="000B735D"/>
    <w:rsid w:val="000B7504"/>
    <w:rsid w:val="000B77B3"/>
    <w:rsid w:val="000B78DF"/>
    <w:rsid w:val="000B79A9"/>
    <w:rsid w:val="000C0F1A"/>
    <w:rsid w:val="000C119C"/>
    <w:rsid w:val="000C1600"/>
    <w:rsid w:val="000C1609"/>
    <w:rsid w:val="000C19BC"/>
    <w:rsid w:val="000C19D6"/>
    <w:rsid w:val="000C1C99"/>
    <w:rsid w:val="000C2085"/>
    <w:rsid w:val="000C2324"/>
    <w:rsid w:val="000C277A"/>
    <w:rsid w:val="000C2907"/>
    <w:rsid w:val="000C296A"/>
    <w:rsid w:val="000C2CA1"/>
    <w:rsid w:val="000C2F7A"/>
    <w:rsid w:val="000C3678"/>
    <w:rsid w:val="000C3BE4"/>
    <w:rsid w:val="000C4075"/>
    <w:rsid w:val="000C417D"/>
    <w:rsid w:val="000C422D"/>
    <w:rsid w:val="000C4244"/>
    <w:rsid w:val="000C482A"/>
    <w:rsid w:val="000C5038"/>
    <w:rsid w:val="000C541C"/>
    <w:rsid w:val="000C589D"/>
    <w:rsid w:val="000C5D79"/>
    <w:rsid w:val="000C602B"/>
    <w:rsid w:val="000C645C"/>
    <w:rsid w:val="000C6974"/>
    <w:rsid w:val="000C6F20"/>
    <w:rsid w:val="000C7151"/>
    <w:rsid w:val="000C727C"/>
    <w:rsid w:val="000C7A1C"/>
    <w:rsid w:val="000C7EF0"/>
    <w:rsid w:val="000D056E"/>
    <w:rsid w:val="000D0664"/>
    <w:rsid w:val="000D08FB"/>
    <w:rsid w:val="000D0ECB"/>
    <w:rsid w:val="000D15DD"/>
    <w:rsid w:val="000D1984"/>
    <w:rsid w:val="000D1A9B"/>
    <w:rsid w:val="000D1C26"/>
    <w:rsid w:val="000D1EC5"/>
    <w:rsid w:val="000D23BD"/>
    <w:rsid w:val="000D2993"/>
    <w:rsid w:val="000D2E30"/>
    <w:rsid w:val="000D2EF7"/>
    <w:rsid w:val="000D36D7"/>
    <w:rsid w:val="000D39B9"/>
    <w:rsid w:val="000D468B"/>
    <w:rsid w:val="000D4E36"/>
    <w:rsid w:val="000D56EA"/>
    <w:rsid w:val="000D619A"/>
    <w:rsid w:val="000D7102"/>
    <w:rsid w:val="000D71FF"/>
    <w:rsid w:val="000D751E"/>
    <w:rsid w:val="000D77F3"/>
    <w:rsid w:val="000E028D"/>
    <w:rsid w:val="000E040A"/>
    <w:rsid w:val="000E0678"/>
    <w:rsid w:val="000E0744"/>
    <w:rsid w:val="000E074B"/>
    <w:rsid w:val="000E0A57"/>
    <w:rsid w:val="000E1023"/>
    <w:rsid w:val="000E1291"/>
    <w:rsid w:val="000E1917"/>
    <w:rsid w:val="000E1BAC"/>
    <w:rsid w:val="000E336F"/>
    <w:rsid w:val="000E3D68"/>
    <w:rsid w:val="000E46EA"/>
    <w:rsid w:val="000E4797"/>
    <w:rsid w:val="000E48C3"/>
    <w:rsid w:val="000E4D60"/>
    <w:rsid w:val="000E4D9D"/>
    <w:rsid w:val="000E532A"/>
    <w:rsid w:val="000E533A"/>
    <w:rsid w:val="000E5375"/>
    <w:rsid w:val="000E57A3"/>
    <w:rsid w:val="000E5938"/>
    <w:rsid w:val="000E5CC1"/>
    <w:rsid w:val="000E5CD6"/>
    <w:rsid w:val="000E5CFA"/>
    <w:rsid w:val="000E5D17"/>
    <w:rsid w:val="000E66A2"/>
    <w:rsid w:val="000E6769"/>
    <w:rsid w:val="000E6B78"/>
    <w:rsid w:val="000E6E36"/>
    <w:rsid w:val="000E7F3F"/>
    <w:rsid w:val="000F0281"/>
    <w:rsid w:val="000F10CF"/>
    <w:rsid w:val="000F1349"/>
    <w:rsid w:val="000F1BC3"/>
    <w:rsid w:val="000F232D"/>
    <w:rsid w:val="000F3CC7"/>
    <w:rsid w:val="000F42E8"/>
    <w:rsid w:val="000F460D"/>
    <w:rsid w:val="000F56BB"/>
    <w:rsid w:val="000F5A00"/>
    <w:rsid w:val="000F5A26"/>
    <w:rsid w:val="000F61DC"/>
    <w:rsid w:val="000F66A3"/>
    <w:rsid w:val="000F6A6F"/>
    <w:rsid w:val="000F6F64"/>
    <w:rsid w:val="000F796D"/>
    <w:rsid w:val="000F7F3A"/>
    <w:rsid w:val="00100889"/>
    <w:rsid w:val="00100E61"/>
    <w:rsid w:val="001014B4"/>
    <w:rsid w:val="00102735"/>
    <w:rsid w:val="001028D1"/>
    <w:rsid w:val="00103657"/>
    <w:rsid w:val="001041AC"/>
    <w:rsid w:val="00104734"/>
    <w:rsid w:val="001047FE"/>
    <w:rsid w:val="001054C1"/>
    <w:rsid w:val="001056E8"/>
    <w:rsid w:val="0010670E"/>
    <w:rsid w:val="00106C80"/>
    <w:rsid w:val="00106C9A"/>
    <w:rsid w:val="00107826"/>
    <w:rsid w:val="00110375"/>
    <w:rsid w:val="00110451"/>
    <w:rsid w:val="001104B7"/>
    <w:rsid w:val="00110974"/>
    <w:rsid w:val="00110996"/>
    <w:rsid w:val="00111EEF"/>
    <w:rsid w:val="00111F2F"/>
    <w:rsid w:val="001124B6"/>
    <w:rsid w:val="00112956"/>
    <w:rsid w:val="00112EF7"/>
    <w:rsid w:val="001131FD"/>
    <w:rsid w:val="00113AE7"/>
    <w:rsid w:val="00113D16"/>
    <w:rsid w:val="00113D4F"/>
    <w:rsid w:val="00113D54"/>
    <w:rsid w:val="00113D8D"/>
    <w:rsid w:val="00113D92"/>
    <w:rsid w:val="00113DE5"/>
    <w:rsid w:val="00113F62"/>
    <w:rsid w:val="00114CA0"/>
    <w:rsid w:val="00114F15"/>
    <w:rsid w:val="0011506F"/>
    <w:rsid w:val="00115862"/>
    <w:rsid w:val="0011595A"/>
    <w:rsid w:val="00115CD2"/>
    <w:rsid w:val="0011611D"/>
    <w:rsid w:val="00116490"/>
    <w:rsid w:val="0011656F"/>
    <w:rsid w:val="00116EFE"/>
    <w:rsid w:val="00117007"/>
    <w:rsid w:val="0011717B"/>
    <w:rsid w:val="00117837"/>
    <w:rsid w:val="0011794E"/>
    <w:rsid w:val="00117CE0"/>
    <w:rsid w:val="00117D6F"/>
    <w:rsid w:val="00117E42"/>
    <w:rsid w:val="0012009E"/>
    <w:rsid w:val="001200B6"/>
    <w:rsid w:val="001200F0"/>
    <w:rsid w:val="00120B25"/>
    <w:rsid w:val="00120BDE"/>
    <w:rsid w:val="0012108F"/>
    <w:rsid w:val="00121358"/>
    <w:rsid w:val="00121AE3"/>
    <w:rsid w:val="00121B00"/>
    <w:rsid w:val="00122BB5"/>
    <w:rsid w:val="00122EAC"/>
    <w:rsid w:val="001232D2"/>
    <w:rsid w:val="0012339A"/>
    <w:rsid w:val="00123BFA"/>
    <w:rsid w:val="00124209"/>
    <w:rsid w:val="0012460C"/>
    <w:rsid w:val="00124F93"/>
    <w:rsid w:val="00124FC8"/>
    <w:rsid w:val="001251D5"/>
    <w:rsid w:val="001255D2"/>
    <w:rsid w:val="001256A0"/>
    <w:rsid w:val="00125A92"/>
    <w:rsid w:val="00125B79"/>
    <w:rsid w:val="00125E17"/>
    <w:rsid w:val="00126947"/>
    <w:rsid w:val="0012705A"/>
    <w:rsid w:val="00130333"/>
    <w:rsid w:val="00130DBF"/>
    <w:rsid w:val="0013144B"/>
    <w:rsid w:val="00131566"/>
    <w:rsid w:val="0013167E"/>
    <w:rsid w:val="00131847"/>
    <w:rsid w:val="00131BA8"/>
    <w:rsid w:val="00132089"/>
    <w:rsid w:val="0013243A"/>
    <w:rsid w:val="00132FCC"/>
    <w:rsid w:val="001330FE"/>
    <w:rsid w:val="0013313E"/>
    <w:rsid w:val="00133B28"/>
    <w:rsid w:val="00133BEF"/>
    <w:rsid w:val="001344F9"/>
    <w:rsid w:val="001346C7"/>
    <w:rsid w:val="001349D7"/>
    <w:rsid w:val="00134C83"/>
    <w:rsid w:val="00134EE4"/>
    <w:rsid w:val="00135150"/>
    <w:rsid w:val="001355C3"/>
    <w:rsid w:val="001356DE"/>
    <w:rsid w:val="00135B72"/>
    <w:rsid w:val="00135CA4"/>
    <w:rsid w:val="00135D3A"/>
    <w:rsid w:val="0013642D"/>
    <w:rsid w:val="00136ADA"/>
    <w:rsid w:val="00136F77"/>
    <w:rsid w:val="00137256"/>
    <w:rsid w:val="00140169"/>
    <w:rsid w:val="001404EB"/>
    <w:rsid w:val="00140DD8"/>
    <w:rsid w:val="00141B2B"/>
    <w:rsid w:val="00143718"/>
    <w:rsid w:val="0014384D"/>
    <w:rsid w:val="00143EC2"/>
    <w:rsid w:val="00143FFB"/>
    <w:rsid w:val="00144008"/>
    <w:rsid w:val="0014556C"/>
    <w:rsid w:val="00145613"/>
    <w:rsid w:val="0014580F"/>
    <w:rsid w:val="00145E51"/>
    <w:rsid w:val="00146136"/>
    <w:rsid w:val="001464D9"/>
    <w:rsid w:val="001466D6"/>
    <w:rsid w:val="0014738E"/>
    <w:rsid w:val="001475E7"/>
    <w:rsid w:val="00147E47"/>
    <w:rsid w:val="001500AB"/>
    <w:rsid w:val="001507D6"/>
    <w:rsid w:val="00151286"/>
    <w:rsid w:val="00151AEA"/>
    <w:rsid w:val="00151D1D"/>
    <w:rsid w:val="0015215D"/>
    <w:rsid w:val="001524AC"/>
    <w:rsid w:val="001526D1"/>
    <w:rsid w:val="00153AD3"/>
    <w:rsid w:val="00153AD8"/>
    <w:rsid w:val="00154085"/>
    <w:rsid w:val="001548B0"/>
    <w:rsid w:val="00155817"/>
    <w:rsid w:val="001562D1"/>
    <w:rsid w:val="001566D9"/>
    <w:rsid w:val="00157058"/>
    <w:rsid w:val="001576BC"/>
    <w:rsid w:val="00157AC5"/>
    <w:rsid w:val="00157BA2"/>
    <w:rsid w:val="001602FF"/>
    <w:rsid w:val="0016031C"/>
    <w:rsid w:val="001608B6"/>
    <w:rsid w:val="00160A93"/>
    <w:rsid w:val="00160ECE"/>
    <w:rsid w:val="0016135B"/>
    <w:rsid w:val="00161486"/>
    <w:rsid w:val="0016156B"/>
    <w:rsid w:val="00161870"/>
    <w:rsid w:val="001618A4"/>
    <w:rsid w:val="00161957"/>
    <w:rsid w:val="001619F3"/>
    <w:rsid w:val="00161C5F"/>
    <w:rsid w:val="00162792"/>
    <w:rsid w:val="00162AB7"/>
    <w:rsid w:val="00162E32"/>
    <w:rsid w:val="001632AE"/>
    <w:rsid w:val="00163684"/>
    <w:rsid w:val="00163DEC"/>
    <w:rsid w:val="001643AB"/>
    <w:rsid w:val="00165CD2"/>
    <w:rsid w:val="00165F57"/>
    <w:rsid w:val="001664DE"/>
    <w:rsid w:val="001669F9"/>
    <w:rsid w:val="00166D4E"/>
    <w:rsid w:val="001671AB"/>
    <w:rsid w:val="0016774B"/>
    <w:rsid w:val="001711E6"/>
    <w:rsid w:val="00171285"/>
    <w:rsid w:val="0017298E"/>
    <w:rsid w:val="00172B41"/>
    <w:rsid w:val="00173117"/>
    <w:rsid w:val="001739A5"/>
    <w:rsid w:val="00173F4F"/>
    <w:rsid w:val="00174494"/>
    <w:rsid w:val="0017492C"/>
    <w:rsid w:val="00174EB0"/>
    <w:rsid w:val="00175885"/>
    <w:rsid w:val="001758C7"/>
    <w:rsid w:val="00175FDB"/>
    <w:rsid w:val="00176007"/>
    <w:rsid w:val="00176222"/>
    <w:rsid w:val="001764A4"/>
    <w:rsid w:val="00176728"/>
    <w:rsid w:val="00176BAC"/>
    <w:rsid w:val="00176F2C"/>
    <w:rsid w:val="001778E8"/>
    <w:rsid w:val="00177A1F"/>
    <w:rsid w:val="00177A66"/>
    <w:rsid w:val="00177B46"/>
    <w:rsid w:val="00180D8E"/>
    <w:rsid w:val="001811D1"/>
    <w:rsid w:val="001816C9"/>
    <w:rsid w:val="00181BC1"/>
    <w:rsid w:val="00181C95"/>
    <w:rsid w:val="00181E42"/>
    <w:rsid w:val="00182259"/>
    <w:rsid w:val="001823B9"/>
    <w:rsid w:val="00182C41"/>
    <w:rsid w:val="00183233"/>
    <w:rsid w:val="00183378"/>
    <w:rsid w:val="0018347E"/>
    <w:rsid w:val="00183919"/>
    <w:rsid w:val="00184DC5"/>
    <w:rsid w:val="00184FD2"/>
    <w:rsid w:val="001850A4"/>
    <w:rsid w:val="0018570A"/>
    <w:rsid w:val="001860C5"/>
    <w:rsid w:val="001869A7"/>
    <w:rsid w:val="00186AF9"/>
    <w:rsid w:val="00186E01"/>
    <w:rsid w:val="00186F9D"/>
    <w:rsid w:val="0018777C"/>
    <w:rsid w:val="0018795E"/>
    <w:rsid w:val="00190645"/>
    <w:rsid w:val="0019110B"/>
    <w:rsid w:val="00192408"/>
    <w:rsid w:val="0019306C"/>
    <w:rsid w:val="001937F2"/>
    <w:rsid w:val="00194185"/>
    <w:rsid w:val="00194211"/>
    <w:rsid w:val="00194903"/>
    <w:rsid w:val="001955D2"/>
    <w:rsid w:val="001961DD"/>
    <w:rsid w:val="00196729"/>
    <w:rsid w:val="00196873"/>
    <w:rsid w:val="001969A9"/>
    <w:rsid w:val="0019729A"/>
    <w:rsid w:val="001A04A3"/>
    <w:rsid w:val="001A07AA"/>
    <w:rsid w:val="001A0F1A"/>
    <w:rsid w:val="001A116D"/>
    <w:rsid w:val="001A1F7B"/>
    <w:rsid w:val="001A265D"/>
    <w:rsid w:val="001A2948"/>
    <w:rsid w:val="001A2F46"/>
    <w:rsid w:val="001A33FF"/>
    <w:rsid w:val="001A37B2"/>
    <w:rsid w:val="001A3886"/>
    <w:rsid w:val="001A3A63"/>
    <w:rsid w:val="001A3E93"/>
    <w:rsid w:val="001A4148"/>
    <w:rsid w:val="001A4E09"/>
    <w:rsid w:val="001A53F7"/>
    <w:rsid w:val="001A55D7"/>
    <w:rsid w:val="001A5A16"/>
    <w:rsid w:val="001A5F79"/>
    <w:rsid w:val="001A61C8"/>
    <w:rsid w:val="001A6279"/>
    <w:rsid w:val="001A62A6"/>
    <w:rsid w:val="001A6552"/>
    <w:rsid w:val="001A76AD"/>
    <w:rsid w:val="001B0853"/>
    <w:rsid w:val="001B0B74"/>
    <w:rsid w:val="001B0E3C"/>
    <w:rsid w:val="001B0F4E"/>
    <w:rsid w:val="001B1447"/>
    <w:rsid w:val="001B15C4"/>
    <w:rsid w:val="001B1B27"/>
    <w:rsid w:val="001B1F2F"/>
    <w:rsid w:val="001B1F88"/>
    <w:rsid w:val="001B2265"/>
    <w:rsid w:val="001B2A97"/>
    <w:rsid w:val="001B2AED"/>
    <w:rsid w:val="001B303D"/>
    <w:rsid w:val="001B388C"/>
    <w:rsid w:val="001B3992"/>
    <w:rsid w:val="001B3C7E"/>
    <w:rsid w:val="001B3DCD"/>
    <w:rsid w:val="001B4BB2"/>
    <w:rsid w:val="001B50F3"/>
    <w:rsid w:val="001B52F2"/>
    <w:rsid w:val="001B5B90"/>
    <w:rsid w:val="001B62B2"/>
    <w:rsid w:val="001B65FD"/>
    <w:rsid w:val="001B6B94"/>
    <w:rsid w:val="001B6BCB"/>
    <w:rsid w:val="001B7474"/>
    <w:rsid w:val="001B76FA"/>
    <w:rsid w:val="001B792A"/>
    <w:rsid w:val="001C01A3"/>
    <w:rsid w:val="001C01C1"/>
    <w:rsid w:val="001C033E"/>
    <w:rsid w:val="001C0B97"/>
    <w:rsid w:val="001C130E"/>
    <w:rsid w:val="001C1D8A"/>
    <w:rsid w:val="001C2B84"/>
    <w:rsid w:val="001C2D17"/>
    <w:rsid w:val="001C321D"/>
    <w:rsid w:val="001C356A"/>
    <w:rsid w:val="001C39DC"/>
    <w:rsid w:val="001C3AC0"/>
    <w:rsid w:val="001C3CAF"/>
    <w:rsid w:val="001C3D65"/>
    <w:rsid w:val="001C4292"/>
    <w:rsid w:val="001C49BE"/>
    <w:rsid w:val="001C4C06"/>
    <w:rsid w:val="001C4E8C"/>
    <w:rsid w:val="001C50D9"/>
    <w:rsid w:val="001C5790"/>
    <w:rsid w:val="001C5A0E"/>
    <w:rsid w:val="001C6145"/>
    <w:rsid w:val="001C66B7"/>
    <w:rsid w:val="001C7884"/>
    <w:rsid w:val="001C7BE5"/>
    <w:rsid w:val="001C7C13"/>
    <w:rsid w:val="001D03A7"/>
    <w:rsid w:val="001D0C73"/>
    <w:rsid w:val="001D0DC4"/>
    <w:rsid w:val="001D2185"/>
    <w:rsid w:val="001D3058"/>
    <w:rsid w:val="001D3F31"/>
    <w:rsid w:val="001D412F"/>
    <w:rsid w:val="001D4575"/>
    <w:rsid w:val="001D553B"/>
    <w:rsid w:val="001D64DC"/>
    <w:rsid w:val="001D6900"/>
    <w:rsid w:val="001D70BE"/>
    <w:rsid w:val="001D780B"/>
    <w:rsid w:val="001D7936"/>
    <w:rsid w:val="001D7D7F"/>
    <w:rsid w:val="001E023F"/>
    <w:rsid w:val="001E0756"/>
    <w:rsid w:val="001E10EB"/>
    <w:rsid w:val="001E1BD5"/>
    <w:rsid w:val="001E1F95"/>
    <w:rsid w:val="001E2206"/>
    <w:rsid w:val="001E2C16"/>
    <w:rsid w:val="001E2CFB"/>
    <w:rsid w:val="001E2E93"/>
    <w:rsid w:val="001E373C"/>
    <w:rsid w:val="001E40EA"/>
    <w:rsid w:val="001E4569"/>
    <w:rsid w:val="001E4996"/>
    <w:rsid w:val="001E5138"/>
    <w:rsid w:val="001E5C9F"/>
    <w:rsid w:val="001E5CCB"/>
    <w:rsid w:val="001E6447"/>
    <w:rsid w:val="001E64C2"/>
    <w:rsid w:val="001E6734"/>
    <w:rsid w:val="001E6F70"/>
    <w:rsid w:val="001E7506"/>
    <w:rsid w:val="001E75C6"/>
    <w:rsid w:val="001E782B"/>
    <w:rsid w:val="001E7978"/>
    <w:rsid w:val="001F0191"/>
    <w:rsid w:val="001F052F"/>
    <w:rsid w:val="001F0839"/>
    <w:rsid w:val="001F0B07"/>
    <w:rsid w:val="001F0DD8"/>
    <w:rsid w:val="001F0F63"/>
    <w:rsid w:val="001F0F64"/>
    <w:rsid w:val="001F10D6"/>
    <w:rsid w:val="001F15B3"/>
    <w:rsid w:val="001F175F"/>
    <w:rsid w:val="001F1887"/>
    <w:rsid w:val="001F1B60"/>
    <w:rsid w:val="001F1C8C"/>
    <w:rsid w:val="001F1EAE"/>
    <w:rsid w:val="001F2368"/>
    <w:rsid w:val="001F2401"/>
    <w:rsid w:val="001F29D1"/>
    <w:rsid w:val="001F2AD6"/>
    <w:rsid w:val="001F2B82"/>
    <w:rsid w:val="001F38A0"/>
    <w:rsid w:val="001F3D5C"/>
    <w:rsid w:val="001F3DB8"/>
    <w:rsid w:val="001F3F74"/>
    <w:rsid w:val="001F3FCB"/>
    <w:rsid w:val="001F4A8B"/>
    <w:rsid w:val="001F4C28"/>
    <w:rsid w:val="001F581F"/>
    <w:rsid w:val="001F5A6F"/>
    <w:rsid w:val="001F5FC3"/>
    <w:rsid w:val="001F673C"/>
    <w:rsid w:val="001F69A0"/>
    <w:rsid w:val="001F7225"/>
    <w:rsid w:val="001F73D3"/>
    <w:rsid w:val="001F7421"/>
    <w:rsid w:val="001F74A3"/>
    <w:rsid w:val="001F7663"/>
    <w:rsid w:val="001F7856"/>
    <w:rsid w:val="001F7A9C"/>
    <w:rsid w:val="00200367"/>
    <w:rsid w:val="0020042A"/>
    <w:rsid w:val="00200E75"/>
    <w:rsid w:val="00201163"/>
    <w:rsid w:val="002013BF"/>
    <w:rsid w:val="002014F0"/>
    <w:rsid w:val="0020163E"/>
    <w:rsid w:val="00201BD3"/>
    <w:rsid w:val="002022F7"/>
    <w:rsid w:val="00204582"/>
    <w:rsid w:val="002046A4"/>
    <w:rsid w:val="00204741"/>
    <w:rsid w:val="002047D4"/>
    <w:rsid w:val="00204878"/>
    <w:rsid w:val="00204B05"/>
    <w:rsid w:val="00205694"/>
    <w:rsid w:val="00205785"/>
    <w:rsid w:val="002058EA"/>
    <w:rsid w:val="00205CF4"/>
    <w:rsid w:val="0020632D"/>
    <w:rsid w:val="002063D5"/>
    <w:rsid w:val="0020707C"/>
    <w:rsid w:val="0020709B"/>
    <w:rsid w:val="0020745B"/>
    <w:rsid w:val="00207589"/>
    <w:rsid w:val="00207A6E"/>
    <w:rsid w:val="00207B24"/>
    <w:rsid w:val="00210D6D"/>
    <w:rsid w:val="00210E2F"/>
    <w:rsid w:val="002124C1"/>
    <w:rsid w:val="00212597"/>
    <w:rsid w:val="002126E8"/>
    <w:rsid w:val="00212F20"/>
    <w:rsid w:val="00213327"/>
    <w:rsid w:val="0021332B"/>
    <w:rsid w:val="0021369A"/>
    <w:rsid w:val="00213952"/>
    <w:rsid w:val="00214BD3"/>
    <w:rsid w:val="00214BF5"/>
    <w:rsid w:val="00215092"/>
    <w:rsid w:val="002153FE"/>
    <w:rsid w:val="002160EB"/>
    <w:rsid w:val="00216243"/>
    <w:rsid w:val="002163EF"/>
    <w:rsid w:val="002167FB"/>
    <w:rsid w:val="00216E33"/>
    <w:rsid w:val="0021740E"/>
    <w:rsid w:val="00217450"/>
    <w:rsid w:val="002178C3"/>
    <w:rsid w:val="00220F00"/>
    <w:rsid w:val="0022102F"/>
    <w:rsid w:val="00221258"/>
    <w:rsid w:val="0022229C"/>
    <w:rsid w:val="00222654"/>
    <w:rsid w:val="00222690"/>
    <w:rsid w:val="00222906"/>
    <w:rsid w:val="00222D81"/>
    <w:rsid w:val="00223DE6"/>
    <w:rsid w:val="0022424A"/>
    <w:rsid w:val="0022488B"/>
    <w:rsid w:val="00224AA3"/>
    <w:rsid w:val="002258DD"/>
    <w:rsid w:val="00225E8A"/>
    <w:rsid w:val="00226E6D"/>
    <w:rsid w:val="00227AD6"/>
    <w:rsid w:val="00230664"/>
    <w:rsid w:val="0023080E"/>
    <w:rsid w:val="00231DCF"/>
    <w:rsid w:val="00232173"/>
    <w:rsid w:val="00232365"/>
    <w:rsid w:val="00232811"/>
    <w:rsid w:val="00232930"/>
    <w:rsid w:val="00233A58"/>
    <w:rsid w:val="00233C54"/>
    <w:rsid w:val="00233D5A"/>
    <w:rsid w:val="00234045"/>
    <w:rsid w:val="00234B3A"/>
    <w:rsid w:val="002353AB"/>
    <w:rsid w:val="00235FCC"/>
    <w:rsid w:val="002366A8"/>
    <w:rsid w:val="00236A9E"/>
    <w:rsid w:val="002375D8"/>
    <w:rsid w:val="0024022A"/>
    <w:rsid w:val="00240ABE"/>
    <w:rsid w:val="00240B24"/>
    <w:rsid w:val="00240F55"/>
    <w:rsid w:val="0024121A"/>
    <w:rsid w:val="002414B1"/>
    <w:rsid w:val="002419AE"/>
    <w:rsid w:val="0024347B"/>
    <w:rsid w:val="00243602"/>
    <w:rsid w:val="00243E15"/>
    <w:rsid w:val="00243E92"/>
    <w:rsid w:val="0024497E"/>
    <w:rsid w:val="00244E1F"/>
    <w:rsid w:val="00245413"/>
    <w:rsid w:val="0024585D"/>
    <w:rsid w:val="00245B02"/>
    <w:rsid w:val="00246006"/>
    <w:rsid w:val="00246185"/>
    <w:rsid w:val="0024636A"/>
    <w:rsid w:val="00246472"/>
    <w:rsid w:val="0024662B"/>
    <w:rsid w:val="002467EC"/>
    <w:rsid w:val="00247109"/>
    <w:rsid w:val="00247BA6"/>
    <w:rsid w:val="00247BC4"/>
    <w:rsid w:val="002505AB"/>
    <w:rsid w:val="00250655"/>
    <w:rsid w:val="002510CA"/>
    <w:rsid w:val="0025114A"/>
    <w:rsid w:val="00251676"/>
    <w:rsid w:val="00251DEA"/>
    <w:rsid w:val="002520BC"/>
    <w:rsid w:val="002521F1"/>
    <w:rsid w:val="00252612"/>
    <w:rsid w:val="0025314D"/>
    <w:rsid w:val="0025314F"/>
    <w:rsid w:val="00253761"/>
    <w:rsid w:val="0025392A"/>
    <w:rsid w:val="00253D28"/>
    <w:rsid w:val="00253E17"/>
    <w:rsid w:val="00253FFC"/>
    <w:rsid w:val="002544BC"/>
    <w:rsid w:val="002547E7"/>
    <w:rsid w:val="00254926"/>
    <w:rsid w:val="00255037"/>
    <w:rsid w:val="002551E2"/>
    <w:rsid w:val="002555D3"/>
    <w:rsid w:val="00255831"/>
    <w:rsid w:val="002565C5"/>
    <w:rsid w:val="002569F8"/>
    <w:rsid w:val="002576B7"/>
    <w:rsid w:val="002578B5"/>
    <w:rsid w:val="00257935"/>
    <w:rsid w:val="00257EA2"/>
    <w:rsid w:val="0026023B"/>
    <w:rsid w:val="002604CF"/>
    <w:rsid w:val="002605CD"/>
    <w:rsid w:val="00260B74"/>
    <w:rsid w:val="00260D52"/>
    <w:rsid w:val="002610EC"/>
    <w:rsid w:val="002613B8"/>
    <w:rsid w:val="002613C2"/>
    <w:rsid w:val="00261B4F"/>
    <w:rsid w:val="00261F8A"/>
    <w:rsid w:val="002622D4"/>
    <w:rsid w:val="00262C18"/>
    <w:rsid w:val="00262E52"/>
    <w:rsid w:val="00263248"/>
    <w:rsid w:val="00263484"/>
    <w:rsid w:val="002637BB"/>
    <w:rsid w:val="0026390E"/>
    <w:rsid w:val="00263999"/>
    <w:rsid w:val="00263CBE"/>
    <w:rsid w:val="00263EB4"/>
    <w:rsid w:val="002644BC"/>
    <w:rsid w:val="00266147"/>
    <w:rsid w:val="00266B94"/>
    <w:rsid w:val="00266D79"/>
    <w:rsid w:val="0026713D"/>
    <w:rsid w:val="00270250"/>
    <w:rsid w:val="00270467"/>
    <w:rsid w:val="002704BA"/>
    <w:rsid w:val="002707A9"/>
    <w:rsid w:val="00270D45"/>
    <w:rsid w:val="00270D5F"/>
    <w:rsid w:val="00270FF0"/>
    <w:rsid w:val="00271472"/>
    <w:rsid w:val="00272F09"/>
    <w:rsid w:val="00273ADC"/>
    <w:rsid w:val="002744ED"/>
    <w:rsid w:val="00274730"/>
    <w:rsid w:val="0027521C"/>
    <w:rsid w:val="0027536B"/>
    <w:rsid w:val="0027545C"/>
    <w:rsid w:val="002758FF"/>
    <w:rsid w:val="00275A31"/>
    <w:rsid w:val="0027602B"/>
    <w:rsid w:val="00280582"/>
    <w:rsid w:val="00280798"/>
    <w:rsid w:val="0028095B"/>
    <w:rsid w:val="00280FB0"/>
    <w:rsid w:val="00282313"/>
    <w:rsid w:val="00282590"/>
    <w:rsid w:val="00282E92"/>
    <w:rsid w:val="0028302F"/>
    <w:rsid w:val="002830CB"/>
    <w:rsid w:val="002830D0"/>
    <w:rsid w:val="002849DA"/>
    <w:rsid w:val="00284F2B"/>
    <w:rsid w:val="002857F9"/>
    <w:rsid w:val="002859EA"/>
    <w:rsid w:val="002864B1"/>
    <w:rsid w:val="00286C96"/>
    <w:rsid w:val="00286E39"/>
    <w:rsid w:val="00287067"/>
    <w:rsid w:val="002878CC"/>
    <w:rsid w:val="0028796E"/>
    <w:rsid w:val="00287C0C"/>
    <w:rsid w:val="00290203"/>
    <w:rsid w:val="002905E2"/>
    <w:rsid w:val="002905EF"/>
    <w:rsid w:val="002915BA"/>
    <w:rsid w:val="0029180D"/>
    <w:rsid w:val="00291E09"/>
    <w:rsid w:val="0029238D"/>
    <w:rsid w:val="002924C6"/>
    <w:rsid w:val="002929EB"/>
    <w:rsid w:val="00292DB3"/>
    <w:rsid w:val="0029309C"/>
    <w:rsid w:val="00293448"/>
    <w:rsid w:val="002939F7"/>
    <w:rsid w:val="002944BC"/>
    <w:rsid w:val="002945A8"/>
    <w:rsid w:val="0029485D"/>
    <w:rsid w:val="002956B5"/>
    <w:rsid w:val="00295722"/>
    <w:rsid w:val="00295E5C"/>
    <w:rsid w:val="002961A7"/>
    <w:rsid w:val="002963B8"/>
    <w:rsid w:val="0029726C"/>
    <w:rsid w:val="002978EE"/>
    <w:rsid w:val="002A055C"/>
    <w:rsid w:val="002A067F"/>
    <w:rsid w:val="002A07BF"/>
    <w:rsid w:val="002A0CC7"/>
    <w:rsid w:val="002A0DCD"/>
    <w:rsid w:val="002A12A7"/>
    <w:rsid w:val="002A1C9E"/>
    <w:rsid w:val="002A22F3"/>
    <w:rsid w:val="002A2360"/>
    <w:rsid w:val="002A2A5B"/>
    <w:rsid w:val="002A2B84"/>
    <w:rsid w:val="002A3001"/>
    <w:rsid w:val="002A3261"/>
    <w:rsid w:val="002A3400"/>
    <w:rsid w:val="002A3433"/>
    <w:rsid w:val="002A3EF8"/>
    <w:rsid w:val="002A4036"/>
    <w:rsid w:val="002A4211"/>
    <w:rsid w:val="002A4F17"/>
    <w:rsid w:val="002A4F80"/>
    <w:rsid w:val="002A562F"/>
    <w:rsid w:val="002A6416"/>
    <w:rsid w:val="002A64B2"/>
    <w:rsid w:val="002A68E3"/>
    <w:rsid w:val="002A6FF3"/>
    <w:rsid w:val="002A736D"/>
    <w:rsid w:val="002A786C"/>
    <w:rsid w:val="002A7877"/>
    <w:rsid w:val="002A7B9D"/>
    <w:rsid w:val="002B00F7"/>
    <w:rsid w:val="002B02F8"/>
    <w:rsid w:val="002B041A"/>
    <w:rsid w:val="002B0A58"/>
    <w:rsid w:val="002B0B1C"/>
    <w:rsid w:val="002B1427"/>
    <w:rsid w:val="002B1CA9"/>
    <w:rsid w:val="002B24D2"/>
    <w:rsid w:val="002B28ED"/>
    <w:rsid w:val="002B2B6D"/>
    <w:rsid w:val="002B2DE5"/>
    <w:rsid w:val="002B30B3"/>
    <w:rsid w:val="002B3362"/>
    <w:rsid w:val="002B3481"/>
    <w:rsid w:val="002B3646"/>
    <w:rsid w:val="002B39CB"/>
    <w:rsid w:val="002B3EAE"/>
    <w:rsid w:val="002B3F8D"/>
    <w:rsid w:val="002B44E7"/>
    <w:rsid w:val="002B461A"/>
    <w:rsid w:val="002B4948"/>
    <w:rsid w:val="002B51B4"/>
    <w:rsid w:val="002B6178"/>
    <w:rsid w:val="002B6223"/>
    <w:rsid w:val="002B6636"/>
    <w:rsid w:val="002B6DAD"/>
    <w:rsid w:val="002B771D"/>
    <w:rsid w:val="002B795A"/>
    <w:rsid w:val="002B7ECE"/>
    <w:rsid w:val="002C0478"/>
    <w:rsid w:val="002C06BC"/>
    <w:rsid w:val="002C0FAC"/>
    <w:rsid w:val="002C1016"/>
    <w:rsid w:val="002C1BF5"/>
    <w:rsid w:val="002C1F9F"/>
    <w:rsid w:val="002C2237"/>
    <w:rsid w:val="002C2834"/>
    <w:rsid w:val="002C2D1F"/>
    <w:rsid w:val="002C2F3E"/>
    <w:rsid w:val="002C3090"/>
    <w:rsid w:val="002C3957"/>
    <w:rsid w:val="002C3A5B"/>
    <w:rsid w:val="002C3C51"/>
    <w:rsid w:val="002C3E24"/>
    <w:rsid w:val="002C3EBA"/>
    <w:rsid w:val="002C42F4"/>
    <w:rsid w:val="002C4A36"/>
    <w:rsid w:val="002C512F"/>
    <w:rsid w:val="002C5336"/>
    <w:rsid w:val="002C5BE8"/>
    <w:rsid w:val="002C5CDB"/>
    <w:rsid w:val="002C6592"/>
    <w:rsid w:val="002C6DF1"/>
    <w:rsid w:val="002C7199"/>
    <w:rsid w:val="002C75F9"/>
    <w:rsid w:val="002C7B43"/>
    <w:rsid w:val="002C7C4E"/>
    <w:rsid w:val="002D026E"/>
    <w:rsid w:val="002D153F"/>
    <w:rsid w:val="002D1617"/>
    <w:rsid w:val="002D1BF0"/>
    <w:rsid w:val="002D23BA"/>
    <w:rsid w:val="002D2433"/>
    <w:rsid w:val="002D2C7B"/>
    <w:rsid w:val="002D2FB7"/>
    <w:rsid w:val="002D300D"/>
    <w:rsid w:val="002D3041"/>
    <w:rsid w:val="002D398B"/>
    <w:rsid w:val="002D3B1F"/>
    <w:rsid w:val="002D3D02"/>
    <w:rsid w:val="002D3D7B"/>
    <w:rsid w:val="002D437A"/>
    <w:rsid w:val="002D493B"/>
    <w:rsid w:val="002D4D39"/>
    <w:rsid w:val="002D4DDB"/>
    <w:rsid w:val="002D5281"/>
    <w:rsid w:val="002D545C"/>
    <w:rsid w:val="002D596E"/>
    <w:rsid w:val="002D61F4"/>
    <w:rsid w:val="002D6325"/>
    <w:rsid w:val="002D65B0"/>
    <w:rsid w:val="002D66FE"/>
    <w:rsid w:val="002D6F09"/>
    <w:rsid w:val="002D729A"/>
    <w:rsid w:val="002D765A"/>
    <w:rsid w:val="002D766F"/>
    <w:rsid w:val="002E0102"/>
    <w:rsid w:val="002E07BE"/>
    <w:rsid w:val="002E259C"/>
    <w:rsid w:val="002E2944"/>
    <w:rsid w:val="002E3F24"/>
    <w:rsid w:val="002E4260"/>
    <w:rsid w:val="002E446E"/>
    <w:rsid w:val="002E5078"/>
    <w:rsid w:val="002E5374"/>
    <w:rsid w:val="002E6943"/>
    <w:rsid w:val="002E6CB2"/>
    <w:rsid w:val="002E7856"/>
    <w:rsid w:val="002E7890"/>
    <w:rsid w:val="002E7FAB"/>
    <w:rsid w:val="002F0297"/>
    <w:rsid w:val="002F03BC"/>
    <w:rsid w:val="002F09F0"/>
    <w:rsid w:val="002F0CE9"/>
    <w:rsid w:val="002F0F37"/>
    <w:rsid w:val="002F1043"/>
    <w:rsid w:val="002F27E2"/>
    <w:rsid w:val="002F2960"/>
    <w:rsid w:val="002F398A"/>
    <w:rsid w:val="002F3BBF"/>
    <w:rsid w:val="002F3CEC"/>
    <w:rsid w:val="002F4561"/>
    <w:rsid w:val="002F4AA1"/>
    <w:rsid w:val="002F5F99"/>
    <w:rsid w:val="002F6958"/>
    <w:rsid w:val="002F6DBB"/>
    <w:rsid w:val="002F6F71"/>
    <w:rsid w:val="0030068A"/>
    <w:rsid w:val="0030115E"/>
    <w:rsid w:val="003016C5"/>
    <w:rsid w:val="00301702"/>
    <w:rsid w:val="003017D8"/>
    <w:rsid w:val="00301DC1"/>
    <w:rsid w:val="00302ED9"/>
    <w:rsid w:val="003038B0"/>
    <w:rsid w:val="003045C5"/>
    <w:rsid w:val="003046F0"/>
    <w:rsid w:val="003055D4"/>
    <w:rsid w:val="00305A03"/>
    <w:rsid w:val="00305B49"/>
    <w:rsid w:val="00305C73"/>
    <w:rsid w:val="00305FAA"/>
    <w:rsid w:val="00306217"/>
    <w:rsid w:val="00306F39"/>
    <w:rsid w:val="00307108"/>
    <w:rsid w:val="003072B3"/>
    <w:rsid w:val="00307421"/>
    <w:rsid w:val="003074EC"/>
    <w:rsid w:val="003078D6"/>
    <w:rsid w:val="003101A6"/>
    <w:rsid w:val="00310772"/>
    <w:rsid w:val="0031092B"/>
    <w:rsid w:val="00311053"/>
    <w:rsid w:val="003110AF"/>
    <w:rsid w:val="00311113"/>
    <w:rsid w:val="00311360"/>
    <w:rsid w:val="003118B6"/>
    <w:rsid w:val="0031199A"/>
    <w:rsid w:val="00311A14"/>
    <w:rsid w:val="00311AC8"/>
    <w:rsid w:val="003120EB"/>
    <w:rsid w:val="0031215C"/>
    <w:rsid w:val="003126C4"/>
    <w:rsid w:val="00312893"/>
    <w:rsid w:val="003133B1"/>
    <w:rsid w:val="0031375F"/>
    <w:rsid w:val="00313B4D"/>
    <w:rsid w:val="00313CDB"/>
    <w:rsid w:val="00313E70"/>
    <w:rsid w:val="0031427C"/>
    <w:rsid w:val="00314662"/>
    <w:rsid w:val="003147A0"/>
    <w:rsid w:val="003151E1"/>
    <w:rsid w:val="0031521B"/>
    <w:rsid w:val="003152B7"/>
    <w:rsid w:val="00315C50"/>
    <w:rsid w:val="00315D5A"/>
    <w:rsid w:val="003166B0"/>
    <w:rsid w:val="00316B2E"/>
    <w:rsid w:val="00316FCE"/>
    <w:rsid w:val="00317203"/>
    <w:rsid w:val="003172DB"/>
    <w:rsid w:val="003202EB"/>
    <w:rsid w:val="003202F2"/>
    <w:rsid w:val="003208F8"/>
    <w:rsid w:val="00320993"/>
    <w:rsid w:val="00320B81"/>
    <w:rsid w:val="00320C42"/>
    <w:rsid w:val="003211C9"/>
    <w:rsid w:val="003226C4"/>
    <w:rsid w:val="0032288F"/>
    <w:rsid w:val="0032397B"/>
    <w:rsid w:val="00323AB9"/>
    <w:rsid w:val="00324265"/>
    <w:rsid w:val="003242A9"/>
    <w:rsid w:val="00324318"/>
    <w:rsid w:val="00324AB2"/>
    <w:rsid w:val="00324B4D"/>
    <w:rsid w:val="00324E17"/>
    <w:rsid w:val="00324E1B"/>
    <w:rsid w:val="00325A64"/>
    <w:rsid w:val="00325B47"/>
    <w:rsid w:val="00325B73"/>
    <w:rsid w:val="00325FFE"/>
    <w:rsid w:val="003260B5"/>
    <w:rsid w:val="003263C4"/>
    <w:rsid w:val="003270FA"/>
    <w:rsid w:val="003302CD"/>
    <w:rsid w:val="00330621"/>
    <w:rsid w:val="00330811"/>
    <w:rsid w:val="003311C2"/>
    <w:rsid w:val="00331399"/>
    <w:rsid w:val="0033176A"/>
    <w:rsid w:val="0033188B"/>
    <w:rsid w:val="003318AD"/>
    <w:rsid w:val="00332403"/>
    <w:rsid w:val="00332406"/>
    <w:rsid w:val="00332518"/>
    <w:rsid w:val="00332D0B"/>
    <w:rsid w:val="00332EF3"/>
    <w:rsid w:val="00333438"/>
    <w:rsid w:val="003337B6"/>
    <w:rsid w:val="00333B53"/>
    <w:rsid w:val="00334811"/>
    <w:rsid w:val="00334D23"/>
    <w:rsid w:val="0033515B"/>
    <w:rsid w:val="003353D0"/>
    <w:rsid w:val="00335C0A"/>
    <w:rsid w:val="0033641F"/>
    <w:rsid w:val="00336529"/>
    <w:rsid w:val="00336E7E"/>
    <w:rsid w:val="00337881"/>
    <w:rsid w:val="00337F62"/>
    <w:rsid w:val="003403E7"/>
    <w:rsid w:val="00340834"/>
    <w:rsid w:val="00340A74"/>
    <w:rsid w:val="00340E26"/>
    <w:rsid w:val="00340F3D"/>
    <w:rsid w:val="00341725"/>
    <w:rsid w:val="003423BD"/>
    <w:rsid w:val="003424EF"/>
    <w:rsid w:val="0034284F"/>
    <w:rsid w:val="003445BE"/>
    <w:rsid w:val="00344728"/>
    <w:rsid w:val="00344C28"/>
    <w:rsid w:val="003455AB"/>
    <w:rsid w:val="00345749"/>
    <w:rsid w:val="00346640"/>
    <w:rsid w:val="00346742"/>
    <w:rsid w:val="0034683A"/>
    <w:rsid w:val="0034693E"/>
    <w:rsid w:val="00346E04"/>
    <w:rsid w:val="003470AC"/>
    <w:rsid w:val="00347367"/>
    <w:rsid w:val="003473BA"/>
    <w:rsid w:val="00347FAA"/>
    <w:rsid w:val="00350273"/>
    <w:rsid w:val="00350726"/>
    <w:rsid w:val="003508D9"/>
    <w:rsid w:val="003508F4"/>
    <w:rsid w:val="00350DD4"/>
    <w:rsid w:val="00351169"/>
    <w:rsid w:val="00351C21"/>
    <w:rsid w:val="0035298B"/>
    <w:rsid w:val="00352BF9"/>
    <w:rsid w:val="0035372C"/>
    <w:rsid w:val="00354BAA"/>
    <w:rsid w:val="00355478"/>
    <w:rsid w:val="00355C12"/>
    <w:rsid w:val="0035654C"/>
    <w:rsid w:val="00356743"/>
    <w:rsid w:val="0035720A"/>
    <w:rsid w:val="00357390"/>
    <w:rsid w:val="0035766D"/>
    <w:rsid w:val="00357964"/>
    <w:rsid w:val="003606D7"/>
    <w:rsid w:val="00360712"/>
    <w:rsid w:val="00361236"/>
    <w:rsid w:val="00361348"/>
    <w:rsid w:val="00361390"/>
    <w:rsid w:val="00361747"/>
    <w:rsid w:val="003619CB"/>
    <w:rsid w:val="0036234C"/>
    <w:rsid w:val="00362675"/>
    <w:rsid w:val="00363052"/>
    <w:rsid w:val="003632E0"/>
    <w:rsid w:val="00363B36"/>
    <w:rsid w:val="00363C16"/>
    <w:rsid w:val="00363D8D"/>
    <w:rsid w:val="00363F3E"/>
    <w:rsid w:val="0036426D"/>
    <w:rsid w:val="003647FC"/>
    <w:rsid w:val="00364806"/>
    <w:rsid w:val="00364EC6"/>
    <w:rsid w:val="0036574B"/>
    <w:rsid w:val="00365B1C"/>
    <w:rsid w:val="00366A18"/>
    <w:rsid w:val="0036765F"/>
    <w:rsid w:val="00367F64"/>
    <w:rsid w:val="003703E9"/>
    <w:rsid w:val="003708D3"/>
    <w:rsid w:val="00370DE7"/>
    <w:rsid w:val="00370E85"/>
    <w:rsid w:val="003714E2"/>
    <w:rsid w:val="00371E97"/>
    <w:rsid w:val="00371F30"/>
    <w:rsid w:val="003723C9"/>
    <w:rsid w:val="00373935"/>
    <w:rsid w:val="00373D24"/>
    <w:rsid w:val="00373D2F"/>
    <w:rsid w:val="00374674"/>
    <w:rsid w:val="00374CCC"/>
    <w:rsid w:val="00374CE2"/>
    <w:rsid w:val="00374D44"/>
    <w:rsid w:val="003750E4"/>
    <w:rsid w:val="00375203"/>
    <w:rsid w:val="00376ECD"/>
    <w:rsid w:val="003775DE"/>
    <w:rsid w:val="00377ED8"/>
    <w:rsid w:val="00377F95"/>
    <w:rsid w:val="003806A3"/>
    <w:rsid w:val="00381495"/>
    <w:rsid w:val="00382373"/>
    <w:rsid w:val="0038250D"/>
    <w:rsid w:val="00382672"/>
    <w:rsid w:val="00382C5F"/>
    <w:rsid w:val="00383165"/>
    <w:rsid w:val="00383AD7"/>
    <w:rsid w:val="00383D63"/>
    <w:rsid w:val="0038411F"/>
    <w:rsid w:val="003842A9"/>
    <w:rsid w:val="00386A49"/>
    <w:rsid w:val="00386AEE"/>
    <w:rsid w:val="00387368"/>
    <w:rsid w:val="00387566"/>
    <w:rsid w:val="00387C2C"/>
    <w:rsid w:val="00387EF8"/>
    <w:rsid w:val="003905E9"/>
    <w:rsid w:val="003908C7"/>
    <w:rsid w:val="00390AE0"/>
    <w:rsid w:val="003918AC"/>
    <w:rsid w:val="003920AA"/>
    <w:rsid w:val="0039246D"/>
    <w:rsid w:val="00392476"/>
    <w:rsid w:val="0039299B"/>
    <w:rsid w:val="00392BB9"/>
    <w:rsid w:val="0039346C"/>
    <w:rsid w:val="00394081"/>
    <w:rsid w:val="003940FD"/>
    <w:rsid w:val="0039462B"/>
    <w:rsid w:val="00394E7E"/>
    <w:rsid w:val="00395747"/>
    <w:rsid w:val="00395AC3"/>
    <w:rsid w:val="00396DEC"/>
    <w:rsid w:val="00396F39"/>
    <w:rsid w:val="003A1073"/>
    <w:rsid w:val="003A109F"/>
    <w:rsid w:val="003A1C16"/>
    <w:rsid w:val="003A396A"/>
    <w:rsid w:val="003A40B7"/>
    <w:rsid w:val="003A415F"/>
    <w:rsid w:val="003A43FA"/>
    <w:rsid w:val="003A4AC2"/>
    <w:rsid w:val="003A5355"/>
    <w:rsid w:val="003A538C"/>
    <w:rsid w:val="003A658F"/>
    <w:rsid w:val="003A70F4"/>
    <w:rsid w:val="003A71CD"/>
    <w:rsid w:val="003A71EA"/>
    <w:rsid w:val="003A7CBF"/>
    <w:rsid w:val="003B021F"/>
    <w:rsid w:val="003B0742"/>
    <w:rsid w:val="003B0912"/>
    <w:rsid w:val="003B0E0B"/>
    <w:rsid w:val="003B1369"/>
    <w:rsid w:val="003B1EA8"/>
    <w:rsid w:val="003B2488"/>
    <w:rsid w:val="003B25A2"/>
    <w:rsid w:val="003B274F"/>
    <w:rsid w:val="003B27AC"/>
    <w:rsid w:val="003B2B41"/>
    <w:rsid w:val="003B304C"/>
    <w:rsid w:val="003B353E"/>
    <w:rsid w:val="003B37CD"/>
    <w:rsid w:val="003B39F7"/>
    <w:rsid w:val="003B3EB4"/>
    <w:rsid w:val="003B4043"/>
    <w:rsid w:val="003B4077"/>
    <w:rsid w:val="003B426C"/>
    <w:rsid w:val="003B432D"/>
    <w:rsid w:val="003B4672"/>
    <w:rsid w:val="003B46DC"/>
    <w:rsid w:val="003B4C5D"/>
    <w:rsid w:val="003B4D1A"/>
    <w:rsid w:val="003B4E77"/>
    <w:rsid w:val="003B5A15"/>
    <w:rsid w:val="003B5BCD"/>
    <w:rsid w:val="003B5C11"/>
    <w:rsid w:val="003B5FED"/>
    <w:rsid w:val="003B7BA9"/>
    <w:rsid w:val="003B7C46"/>
    <w:rsid w:val="003B7FA9"/>
    <w:rsid w:val="003C019C"/>
    <w:rsid w:val="003C033A"/>
    <w:rsid w:val="003C05EE"/>
    <w:rsid w:val="003C0B7B"/>
    <w:rsid w:val="003C1095"/>
    <w:rsid w:val="003C150E"/>
    <w:rsid w:val="003C158C"/>
    <w:rsid w:val="003C16D4"/>
    <w:rsid w:val="003C1863"/>
    <w:rsid w:val="003C2C4F"/>
    <w:rsid w:val="003C2E04"/>
    <w:rsid w:val="003C2F67"/>
    <w:rsid w:val="003C3835"/>
    <w:rsid w:val="003C4C9F"/>
    <w:rsid w:val="003C4D0A"/>
    <w:rsid w:val="003C4FB4"/>
    <w:rsid w:val="003C548A"/>
    <w:rsid w:val="003C55DC"/>
    <w:rsid w:val="003C5BAC"/>
    <w:rsid w:val="003C6051"/>
    <w:rsid w:val="003C6128"/>
    <w:rsid w:val="003C62C6"/>
    <w:rsid w:val="003C67D9"/>
    <w:rsid w:val="003C70D1"/>
    <w:rsid w:val="003C7A02"/>
    <w:rsid w:val="003C7F1E"/>
    <w:rsid w:val="003D0219"/>
    <w:rsid w:val="003D027B"/>
    <w:rsid w:val="003D0AA2"/>
    <w:rsid w:val="003D0DEB"/>
    <w:rsid w:val="003D0E4A"/>
    <w:rsid w:val="003D0EF8"/>
    <w:rsid w:val="003D1DBA"/>
    <w:rsid w:val="003D1EB6"/>
    <w:rsid w:val="003D21CE"/>
    <w:rsid w:val="003D2279"/>
    <w:rsid w:val="003D2664"/>
    <w:rsid w:val="003D279E"/>
    <w:rsid w:val="003D29CD"/>
    <w:rsid w:val="003D2DDD"/>
    <w:rsid w:val="003D4DC3"/>
    <w:rsid w:val="003D5499"/>
    <w:rsid w:val="003D5AA5"/>
    <w:rsid w:val="003D60FE"/>
    <w:rsid w:val="003D631E"/>
    <w:rsid w:val="003D6380"/>
    <w:rsid w:val="003D6F0A"/>
    <w:rsid w:val="003D70B3"/>
    <w:rsid w:val="003D729A"/>
    <w:rsid w:val="003D7333"/>
    <w:rsid w:val="003D74A0"/>
    <w:rsid w:val="003D7562"/>
    <w:rsid w:val="003D761F"/>
    <w:rsid w:val="003E039B"/>
    <w:rsid w:val="003E0C55"/>
    <w:rsid w:val="003E1784"/>
    <w:rsid w:val="003E303A"/>
    <w:rsid w:val="003E30ED"/>
    <w:rsid w:val="003E31CA"/>
    <w:rsid w:val="003E337B"/>
    <w:rsid w:val="003E37D9"/>
    <w:rsid w:val="003E3950"/>
    <w:rsid w:val="003E407C"/>
    <w:rsid w:val="003E42DD"/>
    <w:rsid w:val="003E4CD6"/>
    <w:rsid w:val="003E50AE"/>
    <w:rsid w:val="003E542F"/>
    <w:rsid w:val="003E565C"/>
    <w:rsid w:val="003E589B"/>
    <w:rsid w:val="003E5D76"/>
    <w:rsid w:val="003E6819"/>
    <w:rsid w:val="003E68BA"/>
    <w:rsid w:val="003E68F3"/>
    <w:rsid w:val="003E6AE3"/>
    <w:rsid w:val="003E6E17"/>
    <w:rsid w:val="003E7C65"/>
    <w:rsid w:val="003E7E7B"/>
    <w:rsid w:val="003F087E"/>
    <w:rsid w:val="003F1C59"/>
    <w:rsid w:val="003F29E6"/>
    <w:rsid w:val="003F2F7F"/>
    <w:rsid w:val="003F381A"/>
    <w:rsid w:val="003F3857"/>
    <w:rsid w:val="003F3BE4"/>
    <w:rsid w:val="003F51EA"/>
    <w:rsid w:val="003F53A6"/>
    <w:rsid w:val="003F6199"/>
    <w:rsid w:val="003F6307"/>
    <w:rsid w:val="003F68C9"/>
    <w:rsid w:val="003F79F4"/>
    <w:rsid w:val="003F7A9A"/>
    <w:rsid w:val="00400023"/>
    <w:rsid w:val="004001D4"/>
    <w:rsid w:val="00400A13"/>
    <w:rsid w:val="004018EB"/>
    <w:rsid w:val="00402582"/>
    <w:rsid w:val="00403254"/>
    <w:rsid w:val="00403B70"/>
    <w:rsid w:val="00403D7E"/>
    <w:rsid w:val="00403D9D"/>
    <w:rsid w:val="00405127"/>
    <w:rsid w:val="00405AB9"/>
    <w:rsid w:val="00405E1E"/>
    <w:rsid w:val="004069BA"/>
    <w:rsid w:val="00406A5A"/>
    <w:rsid w:val="00407A3A"/>
    <w:rsid w:val="0041064E"/>
    <w:rsid w:val="004106A0"/>
    <w:rsid w:val="00410FEE"/>
    <w:rsid w:val="004111C5"/>
    <w:rsid w:val="00411EF9"/>
    <w:rsid w:val="00412334"/>
    <w:rsid w:val="004124EE"/>
    <w:rsid w:val="00412EA5"/>
    <w:rsid w:val="0041375D"/>
    <w:rsid w:val="004138AC"/>
    <w:rsid w:val="00413947"/>
    <w:rsid w:val="00413F6A"/>
    <w:rsid w:val="00414274"/>
    <w:rsid w:val="0041485E"/>
    <w:rsid w:val="0041565B"/>
    <w:rsid w:val="00415ABE"/>
    <w:rsid w:val="00416068"/>
    <w:rsid w:val="00416202"/>
    <w:rsid w:val="0041643B"/>
    <w:rsid w:val="0041658D"/>
    <w:rsid w:val="00416D5E"/>
    <w:rsid w:val="00417BE6"/>
    <w:rsid w:val="004208A7"/>
    <w:rsid w:val="00420D16"/>
    <w:rsid w:val="00421754"/>
    <w:rsid w:val="00421A9E"/>
    <w:rsid w:val="004220E1"/>
    <w:rsid w:val="00422D86"/>
    <w:rsid w:val="00422DF4"/>
    <w:rsid w:val="00424829"/>
    <w:rsid w:val="00424B36"/>
    <w:rsid w:val="00425106"/>
    <w:rsid w:val="00425697"/>
    <w:rsid w:val="0042583F"/>
    <w:rsid w:val="00425AAA"/>
    <w:rsid w:val="00426694"/>
    <w:rsid w:val="00426C81"/>
    <w:rsid w:val="00426C88"/>
    <w:rsid w:val="004272A7"/>
    <w:rsid w:val="00427A74"/>
    <w:rsid w:val="0043051B"/>
    <w:rsid w:val="0043116F"/>
    <w:rsid w:val="004312BE"/>
    <w:rsid w:val="0043132D"/>
    <w:rsid w:val="0043163D"/>
    <w:rsid w:val="004320B0"/>
    <w:rsid w:val="0043258D"/>
    <w:rsid w:val="004327A9"/>
    <w:rsid w:val="004328E4"/>
    <w:rsid w:val="00433246"/>
    <w:rsid w:val="00433809"/>
    <w:rsid w:val="00433C7C"/>
    <w:rsid w:val="00433EC2"/>
    <w:rsid w:val="00434349"/>
    <w:rsid w:val="00434359"/>
    <w:rsid w:val="00434CFF"/>
    <w:rsid w:val="00435316"/>
    <w:rsid w:val="00435573"/>
    <w:rsid w:val="00435B2A"/>
    <w:rsid w:val="00436585"/>
    <w:rsid w:val="004369AA"/>
    <w:rsid w:val="00437221"/>
    <w:rsid w:val="004378D8"/>
    <w:rsid w:val="00437A29"/>
    <w:rsid w:val="00440A0F"/>
    <w:rsid w:val="00440CB7"/>
    <w:rsid w:val="00440CF4"/>
    <w:rsid w:val="00441854"/>
    <w:rsid w:val="00441BE6"/>
    <w:rsid w:val="00441ED3"/>
    <w:rsid w:val="00442786"/>
    <w:rsid w:val="004432D1"/>
    <w:rsid w:val="004433A1"/>
    <w:rsid w:val="0044386A"/>
    <w:rsid w:val="0044406A"/>
    <w:rsid w:val="00444071"/>
    <w:rsid w:val="004441DA"/>
    <w:rsid w:val="00444385"/>
    <w:rsid w:val="00444A82"/>
    <w:rsid w:val="00444AEB"/>
    <w:rsid w:val="00445843"/>
    <w:rsid w:val="00446080"/>
    <w:rsid w:val="00446473"/>
    <w:rsid w:val="00446B1C"/>
    <w:rsid w:val="00446EE5"/>
    <w:rsid w:val="00447AFA"/>
    <w:rsid w:val="00447B50"/>
    <w:rsid w:val="004504C2"/>
    <w:rsid w:val="00450720"/>
    <w:rsid w:val="004510F4"/>
    <w:rsid w:val="0045179C"/>
    <w:rsid w:val="00451A13"/>
    <w:rsid w:val="004525B0"/>
    <w:rsid w:val="00453056"/>
    <w:rsid w:val="00453370"/>
    <w:rsid w:val="00453E21"/>
    <w:rsid w:val="004543D7"/>
    <w:rsid w:val="00454671"/>
    <w:rsid w:val="00454CE3"/>
    <w:rsid w:val="0045586B"/>
    <w:rsid w:val="0045620E"/>
    <w:rsid w:val="004562EC"/>
    <w:rsid w:val="00456834"/>
    <w:rsid w:val="00456B79"/>
    <w:rsid w:val="00456E08"/>
    <w:rsid w:val="0045709E"/>
    <w:rsid w:val="0045773E"/>
    <w:rsid w:val="00457AB9"/>
    <w:rsid w:val="0046033D"/>
    <w:rsid w:val="00460788"/>
    <w:rsid w:val="004608B3"/>
    <w:rsid w:val="004611E4"/>
    <w:rsid w:val="00461366"/>
    <w:rsid w:val="004615DC"/>
    <w:rsid w:val="004620F8"/>
    <w:rsid w:val="0046214F"/>
    <w:rsid w:val="0046243D"/>
    <w:rsid w:val="00462EEC"/>
    <w:rsid w:val="004640BE"/>
    <w:rsid w:val="0046435F"/>
    <w:rsid w:val="0046468A"/>
    <w:rsid w:val="004651C1"/>
    <w:rsid w:val="0046534F"/>
    <w:rsid w:val="0046538E"/>
    <w:rsid w:val="004658EE"/>
    <w:rsid w:val="0046606A"/>
    <w:rsid w:val="004667CB"/>
    <w:rsid w:val="00466C1F"/>
    <w:rsid w:val="0046734F"/>
    <w:rsid w:val="00467CFB"/>
    <w:rsid w:val="00470523"/>
    <w:rsid w:val="00470FCC"/>
    <w:rsid w:val="0047110A"/>
    <w:rsid w:val="00471B00"/>
    <w:rsid w:val="00471CD9"/>
    <w:rsid w:val="00471EFA"/>
    <w:rsid w:val="0047235B"/>
    <w:rsid w:val="004725CD"/>
    <w:rsid w:val="00472874"/>
    <w:rsid w:val="00472DB3"/>
    <w:rsid w:val="00473CB1"/>
    <w:rsid w:val="00474945"/>
    <w:rsid w:val="00475138"/>
    <w:rsid w:val="004759AC"/>
    <w:rsid w:val="00475ED5"/>
    <w:rsid w:val="00476872"/>
    <w:rsid w:val="0047693E"/>
    <w:rsid w:val="0047710A"/>
    <w:rsid w:val="00477332"/>
    <w:rsid w:val="00477403"/>
    <w:rsid w:val="004776FA"/>
    <w:rsid w:val="00477D3F"/>
    <w:rsid w:val="00480B11"/>
    <w:rsid w:val="00481B6C"/>
    <w:rsid w:val="00481EF4"/>
    <w:rsid w:val="004820C9"/>
    <w:rsid w:val="00483CE8"/>
    <w:rsid w:val="00484017"/>
    <w:rsid w:val="004840A6"/>
    <w:rsid w:val="004840A9"/>
    <w:rsid w:val="00484876"/>
    <w:rsid w:val="00485640"/>
    <w:rsid w:val="004859BB"/>
    <w:rsid w:val="00485D41"/>
    <w:rsid w:val="00486544"/>
    <w:rsid w:val="00486967"/>
    <w:rsid w:val="00486F3C"/>
    <w:rsid w:val="00487ED2"/>
    <w:rsid w:val="00487F6B"/>
    <w:rsid w:val="004901FC"/>
    <w:rsid w:val="00490606"/>
    <w:rsid w:val="004907D0"/>
    <w:rsid w:val="00490F6E"/>
    <w:rsid w:val="00491322"/>
    <w:rsid w:val="004916BD"/>
    <w:rsid w:val="00491C48"/>
    <w:rsid w:val="00491C96"/>
    <w:rsid w:val="0049289F"/>
    <w:rsid w:val="00492D97"/>
    <w:rsid w:val="00493E61"/>
    <w:rsid w:val="004941E5"/>
    <w:rsid w:val="004952C8"/>
    <w:rsid w:val="0049544B"/>
    <w:rsid w:val="00495529"/>
    <w:rsid w:val="004959A0"/>
    <w:rsid w:val="004959E6"/>
    <w:rsid w:val="00495AEE"/>
    <w:rsid w:val="00495B3D"/>
    <w:rsid w:val="00495FE3"/>
    <w:rsid w:val="004964CD"/>
    <w:rsid w:val="0049656A"/>
    <w:rsid w:val="004972B2"/>
    <w:rsid w:val="004A0131"/>
    <w:rsid w:val="004A0FFC"/>
    <w:rsid w:val="004A124D"/>
    <w:rsid w:val="004A2870"/>
    <w:rsid w:val="004A2E96"/>
    <w:rsid w:val="004A3057"/>
    <w:rsid w:val="004A3214"/>
    <w:rsid w:val="004A3798"/>
    <w:rsid w:val="004A43B1"/>
    <w:rsid w:val="004A4D1F"/>
    <w:rsid w:val="004A4F73"/>
    <w:rsid w:val="004A59BB"/>
    <w:rsid w:val="004A6CF9"/>
    <w:rsid w:val="004A716E"/>
    <w:rsid w:val="004B0660"/>
    <w:rsid w:val="004B0675"/>
    <w:rsid w:val="004B1854"/>
    <w:rsid w:val="004B1D1C"/>
    <w:rsid w:val="004B2155"/>
    <w:rsid w:val="004B23A6"/>
    <w:rsid w:val="004B2AC9"/>
    <w:rsid w:val="004B306E"/>
    <w:rsid w:val="004B314A"/>
    <w:rsid w:val="004B350F"/>
    <w:rsid w:val="004B3F52"/>
    <w:rsid w:val="004B4C5C"/>
    <w:rsid w:val="004B526D"/>
    <w:rsid w:val="004B5B8C"/>
    <w:rsid w:val="004B5C6C"/>
    <w:rsid w:val="004B5F80"/>
    <w:rsid w:val="004B6322"/>
    <w:rsid w:val="004B63F3"/>
    <w:rsid w:val="004B74B4"/>
    <w:rsid w:val="004B75F8"/>
    <w:rsid w:val="004B7643"/>
    <w:rsid w:val="004B79AD"/>
    <w:rsid w:val="004C0127"/>
    <w:rsid w:val="004C0B72"/>
    <w:rsid w:val="004C10EF"/>
    <w:rsid w:val="004C19C2"/>
    <w:rsid w:val="004C2304"/>
    <w:rsid w:val="004C2536"/>
    <w:rsid w:val="004C25C1"/>
    <w:rsid w:val="004C270C"/>
    <w:rsid w:val="004C32E4"/>
    <w:rsid w:val="004C3485"/>
    <w:rsid w:val="004C3529"/>
    <w:rsid w:val="004C362B"/>
    <w:rsid w:val="004C3964"/>
    <w:rsid w:val="004C4091"/>
    <w:rsid w:val="004C4500"/>
    <w:rsid w:val="004C4826"/>
    <w:rsid w:val="004C4AEA"/>
    <w:rsid w:val="004C5AA2"/>
    <w:rsid w:val="004C5F39"/>
    <w:rsid w:val="004C60DF"/>
    <w:rsid w:val="004C619D"/>
    <w:rsid w:val="004C61EB"/>
    <w:rsid w:val="004C70CD"/>
    <w:rsid w:val="004C7253"/>
    <w:rsid w:val="004C752E"/>
    <w:rsid w:val="004C7DDC"/>
    <w:rsid w:val="004D0119"/>
    <w:rsid w:val="004D09B9"/>
    <w:rsid w:val="004D0AE2"/>
    <w:rsid w:val="004D0B90"/>
    <w:rsid w:val="004D0C89"/>
    <w:rsid w:val="004D0E48"/>
    <w:rsid w:val="004D1465"/>
    <w:rsid w:val="004D2073"/>
    <w:rsid w:val="004D2813"/>
    <w:rsid w:val="004D2CC7"/>
    <w:rsid w:val="004D30DE"/>
    <w:rsid w:val="004D4082"/>
    <w:rsid w:val="004D415C"/>
    <w:rsid w:val="004D43DC"/>
    <w:rsid w:val="004D4C10"/>
    <w:rsid w:val="004D5BAA"/>
    <w:rsid w:val="004D5C76"/>
    <w:rsid w:val="004D6373"/>
    <w:rsid w:val="004D63A3"/>
    <w:rsid w:val="004D6670"/>
    <w:rsid w:val="004D6AD0"/>
    <w:rsid w:val="004D6F35"/>
    <w:rsid w:val="004D718D"/>
    <w:rsid w:val="004D73EC"/>
    <w:rsid w:val="004D780B"/>
    <w:rsid w:val="004E0255"/>
    <w:rsid w:val="004E030B"/>
    <w:rsid w:val="004E0BE6"/>
    <w:rsid w:val="004E0E24"/>
    <w:rsid w:val="004E0F27"/>
    <w:rsid w:val="004E117A"/>
    <w:rsid w:val="004E17E2"/>
    <w:rsid w:val="004E1ED7"/>
    <w:rsid w:val="004E23D6"/>
    <w:rsid w:val="004E3659"/>
    <w:rsid w:val="004E3B29"/>
    <w:rsid w:val="004E3BA2"/>
    <w:rsid w:val="004E491C"/>
    <w:rsid w:val="004E5259"/>
    <w:rsid w:val="004E57F9"/>
    <w:rsid w:val="004E61B3"/>
    <w:rsid w:val="004E664B"/>
    <w:rsid w:val="004E669D"/>
    <w:rsid w:val="004E6889"/>
    <w:rsid w:val="004E6BA2"/>
    <w:rsid w:val="004E7428"/>
    <w:rsid w:val="004E7A22"/>
    <w:rsid w:val="004E7DAA"/>
    <w:rsid w:val="004F0AF8"/>
    <w:rsid w:val="004F0F72"/>
    <w:rsid w:val="004F0F90"/>
    <w:rsid w:val="004F142D"/>
    <w:rsid w:val="004F1818"/>
    <w:rsid w:val="004F23C6"/>
    <w:rsid w:val="004F2518"/>
    <w:rsid w:val="004F2ACC"/>
    <w:rsid w:val="004F3259"/>
    <w:rsid w:val="004F34E2"/>
    <w:rsid w:val="004F3706"/>
    <w:rsid w:val="004F37CA"/>
    <w:rsid w:val="004F39DC"/>
    <w:rsid w:val="004F3E7C"/>
    <w:rsid w:val="004F424A"/>
    <w:rsid w:val="004F4959"/>
    <w:rsid w:val="004F53A8"/>
    <w:rsid w:val="004F53B0"/>
    <w:rsid w:val="004F549F"/>
    <w:rsid w:val="004F5772"/>
    <w:rsid w:val="004F58C6"/>
    <w:rsid w:val="004F5CDF"/>
    <w:rsid w:val="004F5D93"/>
    <w:rsid w:val="004F6D62"/>
    <w:rsid w:val="004F6EFE"/>
    <w:rsid w:val="00500705"/>
    <w:rsid w:val="00500844"/>
    <w:rsid w:val="005011B0"/>
    <w:rsid w:val="00501352"/>
    <w:rsid w:val="005015F4"/>
    <w:rsid w:val="00501C36"/>
    <w:rsid w:val="00502173"/>
    <w:rsid w:val="00502279"/>
    <w:rsid w:val="005026DF"/>
    <w:rsid w:val="00502C38"/>
    <w:rsid w:val="00502C80"/>
    <w:rsid w:val="00502FCC"/>
    <w:rsid w:val="00503535"/>
    <w:rsid w:val="005039C2"/>
    <w:rsid w:val="0050410A"/>
    <w:rsid w:val="005041DC"/>
    <w:rsid w:val="0050470F"/>
    <w:rsid w:val="00504848"/>
    <w:rsid w:val="00504AED"/>
    <w:rsid w:val="005050E5"/>
    <w:rsid w:val="00505B0F"/>
    <w:rsid w:val="00505CE7"/>
    <w:rsid w:val="00506355"/>
    <w:rsid w:val="0050650C"/>
    <w:rsid w:val="00506A81"/>
    <w:rsid w:val="00506D8E"/>
    <w:rsid w:val="005075F1"/>
    <w:rsid w:val="0050763A"/>
    <w:rsid w:val="0050781C"/>
    <w:rsid w:val="00507F82"/>
    <w:rsid w:val="005100A6"/>
    <w:rsid w:val="00510194"/>
    <w:rsid w:val="005101D7"/>
    <w:rsid w:val="005107A3"/>
    <w:rsid w:val="005109FC"/>
    <w:rsid w:val="00510B35"/>
    <w:rsid w:val="00511324"/>
    <w:rsid w:val="00511720"/>
    <w:rsid w:val="00511974"/>
    <w:rsid w:val="0051303D"/>
    <w:rsid w:val="005130F6"/>
    <w:rsid w:val="0051357A"/>
    <w:rsid w:val="00513744"/>
    <w:rsid w:val="005139EE"/>
    <w:rsid w:val="00513DDF"/>
    <w:rsid w:val="00513F20"/>
    <w:rsid w:val="005142C5"/>
    <w:rsid w:val="005143C2"/>
    <w:rsid w:val="00514D5D"/>
    <w:rsid w:val="00514E55"/>
    <w:rsid w:val="00514FC6"/>
    <w:rsid w:val="005158D1"/>
    <w:rsid w:val="00515A3F"/>
    <w:rsid w:val="0051623E"/>
    <w:rsid w:val="00516A0C"/>
    <w:rsid w:val="005171FA"/>
    <w:rsid w:val="005173DD"/>
    <w:rsid w:val="00517520"/>
    <w:rsid w:val="00517F3B"/>
    <w:rsid w:val="00520BE0"/>
    <w:rsid w:val="00520BE7"/>
    <w:rsid w:val="00520FC6"/>
    <w:rsid w:val="0052140A"/>
    <w:rsid w:val="005228A8"/>
    <w:rsid w:val="005229A4"/>
    <w:rsid w:val="00523C38"/>
    <w:rsid w:val="0052428A"/>
    <w:rsid w:val="00525500"/>
    <w:rsid w:val="00525604"/>
    <w:rsid w:val="00525B55"/>
    <w:rsid w:val="00525D56"/>
    <w:rsid w:val="00526145"/>
    <w:rsid w:val="0052621F"/>
    <w:rsid w:val="005267A0"/>
    <w:rsid w:val="00526A9F"/>
    <w:rsid w:val="00526DC4"/>
    <w:rsid w:val="00526DFC"/>
    <w:rsid w:val="0052732D"/>
    <w:rsid w:val="00527340"/>
    <w:rsid w:val="00527A14"/>
    <w:rsid w:val="00527F32"/>
    <w:rsid w:val="0053039F"/>
    <w:rsid w:val="00530B38"/>
    <w:rsid w:val="00531119"/>
    <w:rsid w:val="0053190E"/>
    <w:rsid w:val="00531B47"/>
    <w:rsid w:val="00531BA2"/>
    <w:rsid w:val="00531BF2"/>
    <w:rsid w:val="00531E52"/>
    <w:rsid w:val="005322D1"/>
    <w:rsid w:val="005324F4"/>
    <w:rsid w:val="0053280F"/>
    <w:rsid w:val="005328F4"/>
    <w:rsid w:val="00532C8C"/>
    <w:rsid w:val="0053359E"/>
    <w:rsid w:val="00534005"/>
    <w:rsid w:val="005346AC"/>
    <w:rsid w:val="0053486F"/>
    <w:rsid w:val="00534AB8"/>
    <w:rsid w:val="00534B39"/>
    <w:rsid w:val="00534B50"/>
    <w:rsid w:val="00534CE1"/>
    <w:rsid w:val="005350E7"/>
    <w:rsid w:val="00535567"/>
    <w:rsid w:val="005365C5"/>
    <w:rsid w:val="00536E98"/>
    <w:rsid w:val="005372E8"/>
    <w:rsid w:val="00537C88"/>
    <w:rsid w:val="00540DEB"/>
    <w:rsid w:val="005410FC"/>
    <w:rsid w:val="00541609"/>
    <w:rsid w:val="00541A34"/>
    <w:rsid w:val="00541CED"/>
    <w:rsid w:val="00542147"/>
    <w:rsid w:val="005421EC"/>
    <w:rsid w:val="00543D57"/>
    <w:rsid w:val="00543E2B"/>
    <w:rsid w:val="00543FB3"/>
    <w:rsid w:val="005449F7"/>
    <w:rsid w:val="00544E57"/>
    <w:rsid w:val="005450C6"/>
    <w:rsid w:val="00545266"/>
    <w:rsid w:val="005455EF"/>
    <w:rsid w:val="00545685"/>
    <w:rsid w:val="005458D3"/>
    <w:rsid w:val="0054590E"/>
    <w:rsid w:val="00545B2A"/>
    <w:rsid w:val="00545B68"/>
    <w:rsid w:val="00545DAE"/>
    <w:rsid w:val="00545DE1"/>
    <w:rsid w:val="0054629B"/>
    <w:rsid w:val="0054647E"/>
    <w:rsid w:val="00547691"/>
    <w:rsid w:val="0054792C"/>
    <w:rsid w:val="00547AB8"/>
    <w:rsid w:val="00547F4E"/>
    <w:rsid w:val="00550ED7"/>
    <w:rsid w:val="005512BE"/>
    <w:rsid w:val="0055158E"/>
    <w:rsid w:val="0055194F"/>
    <w:rsid w:val="00551E8D"/>
    <w:rsid w:val="00551F35"/>
    <w:rsid w:val="00552164"/>
    <w:rsid w:val="0055243E"/>
    <w:rsid w:val="00552468"/>
    <w:rsid w:val="00553840"/>
    <w:rsid w:val="0055398F"/>
    <w:rsid w:val="00553BD1"/>
    <w:rsid w:val="00553D3D"/>
    <w:rsid w:val="00553E79"/>
    <w:rsid w:val="0055448F"/>
    <w:rsid w:val="005545E5"/>
    <w:rsid w:val="005551AD"/>
    <w:rsid w:val="005553A0"/>
    <w:rsid w:val="0055568F"/>
    <w:rsid w:val="0055570C"/>
    <w:rsid w:val="00555DE3"/>
    <w:rsid w:val="00555E67"/>
    <w:rsid w:val="00556115"/>
    <w:rsid w:val="005562FC"/>
    <w:rsid w:val="00556565"/>
    <w:rsid w:val="00556B32"/>
    <w:rsid w:val="00556D18"/>
    <w:rsid w:val="005577A7"/>
    <w:rsid w:val="005602B3"/>
    <w:rsid w:val="005606D8"/>
    <w:rsid w:val="0056128C"/>
    <w:rsid w:val="00561FE7"/>
    <w:rsid w:val="0056227E"/>
    <w:rsid w:val="00562D6E"/>
    <w:rsid w:val="00562DE1"/>
    <w:rsid w:val="00562E54"/>
    <w:rsid w:val="00563682"/>
    <w:rsid w:val="00563990"/>
    <w:rsid w:val="005644D2"/>
    <w:rsid w:val="005648A6"/>
    <w:rsid w:val="00564BC9"/>
    <w:rsid w:val="00564ECB"/>
    <w:rsid w:val="005655BF"/>
    <w:rsid w:val="00565FD2"/>
    <w:rsid w:val="005664E3"/>
    <w:rsid w:val="005674F5"/>
    <w:rsid w:val="005679D4"/>
    <w:rsid w:val="00567DB3"/>
    <w:rsid w:val="00570D25"/>
    <w:rsid w:val="005710D9"/>
    <w:rsid w:val="005717D3"/>
    <w:rsid w:val="00571B66"/>
    <w:rsid w:val="00571C34"/>
    <w:rsid w:val="00571E5F"/>
    <w:rsid w:val="0057266F"/>
    <w:rsid w:val="00572ADD"/>
    <w:rsid w:val="00572AE6"/>
    <w:rsid w:val="00572DC1"/>
    <w:rsid w:val="00572F92"/>
    <w:rsid w:val="0057389F"/>
    <w:rsid w:val="00573A22"/>
    <w:rsid w:val="00573F1F"/>
    <w:rsid w:val="0057435B"/>
    <w:rsid w:val="00574902"/>
    <w:rsid w:val="00574EC7"/>
    <w:rsid w:val="00575496"/>
    <w:rsid w:val="00576034"/>
    <w:rsid w:val="00577A7F"/>
    <w:rsid w:val="00577BE5"/>
    <w:rsid w:val="00577E25"/>
    <w:rsid w:val="00580504"/>
    <w:rsid w:val="005805D7"/>
    <w:rsid w:val="00580ACC"/>
    <w:rsid w:val="00580ACF"/>
    <w:rsid w:val="00580D70"/>
    <w:rsid w:val="00580F1B"/>
    <w:rsid w:val="00581858"/>
    <w:rsid w:val="00581B7D"/>
    <w:rsid w:val="00581C29"/>
    <w:rsid w:val="00582251"/>
    <w:rsid w:val="0058273B"/>
    <w:rsid w:val="00582880"/>
    <w:rsid w:val="0058294D"/>
    <w:rsid w:val="00582E50"/>
    <w:rsid w:val="00582F98"/>
    <w:rsid w:val="00583095"/>
    <w:rsid w:val="005837C2"/>
    <w:rsid w:val="005837E6"/>
    <w:rsid w:val="00583D45"/>
    <w:rsid w:val="005846FB"/>
    <w:rsid w:val="00584868"/>
    <w:rsid w:val="00584DF4"/>
    <w:rsid w:val="00584ECB"/>
    <w:rsid w:val="0058592D"/>
    <w:rsid w:val="00585AA2"/>
    <w:rsid w:val="00585C91"/>
    <w:rsid w:val="00585DA1"/>
    <w:rsid w:val="0058615E"/>
    <w:rsid w:val="005861F6"/>
    <w:rsid w:val="00586731"/>
    <w:rsid w:val="00586A4A"/>
    <w:rsid w:val="00586F00"/>
    <w:rsid w:val="00587011"/>
    <w:rsid w:val="00587A7C"/>
    <w:rsid w:val="00587ECD"/>
    <w:rsid w:val="00590378"/>
    <w:rsid w:val="00590BBC"/>
    <w:rsid w:val="00590E5C"/>
    <w:rsid w:val="00590F61"/>
    <w:rsid w:val="0059171A"/>
    <w:rsid w:val="00592892"/>
    <w:rsid w:val="00593021"/>
    <w:rsid w:val="005937DE"/>
    <w:rsid w:val="00593CB1"/>
    <w:rsid w:val="00593FFD"/>
    <w:rsid w:val="005941AE"/>
    <w:rsid w:val="0059492E"/>
    <w:rsid w:val="00594F56"/>
    <w:rsid w:val="00595063"/>
    <w:rsid w:val="00595516"/>
    <w:rsid w:val="00596734"/>
    <w:rsid w:val="00597436"/>
    <w:rsid w:val="005A04BA"/>
    <w:rsid w:val="005A0CA2"/>
    <w:rsid w:val="005A15E4"/>
    <w:rsid w:val="005A2159"/>
    <w:rsid w:val="005A321A"/>
    <w:rsid w:val="005A36DE"/>
    <w:rsid w:val="005A3A06"/>
    <w:rsid w:val="005A42D3"/>
    <w:rsid w:val="005A5D58"/>
    <w:rsid w:val="005A5E48"/>
    <w:rsid w:val="005A6C75"/>
    <w:rsid w:val="005A70ED"/>
    <w:rsid w:val="005A73DF"/>
    <w:rsid w:val="005A7AE9"/>
    <w:rsid w:val="005A7C5D"/>
    <w:rsid w:val="005A7D94"/>
    <w:rsid w:val="005A7ED7"/>
    <w:rsid w:val="005B007D"/>
    <w:rsid w:val="005B0F64"/>
    <w:rsid w:val="005B0FA7"/>
    <w:rsid w:val="005B1FC2"/>
    <w:rsid w:val="005B230B"/>
    <w:rsid w:val="005B2449"/>
    <w:rsid w:val="005B2F3F"/>
    <w:rsid w:val="005B38BA"/>
    <w:rsid w:val="005B3BD6"/>
    <w:rsid w:val="005B4C4B"/>
    <w:rsid w:val="005B4D24"/>
    <w:rsid w:val="005B52BF"/>
    <w:rsid w:val="005B55AC"/>
    <w:rsid w:val="005B5AC1"/>
    <w:rsid w:val="005B68E4"/>
    <w:rsid w:val="005B77B2"/>
    <w:rsid w:val="005B7B26"/>
    <w:rsid w:val="005B7D88"/>
    <w:rsid w:val="005C08A8"/>
    <w:rsid w:val="005C08BE"/>
    <w:rsid w:val="005C0A81"/>
    <w:rsid w:val="005C0B3F"/>
    <w:rsid w:val="005C0D21"/>
    <w:rsid w:val="005C1010"/>
    <w:rsid w:val="005C1470"/>
    <w:rsid w:val="005C310F"/>
    <w:rsid w:val="005C3301"/>
    <w:rsid w:val="005C3580"/>
    <w:rsid w:val="005C452D"/>
    <w:rsid w:val="005C4B74"/>
    <w:rsid w:val="005C4C9E"/>
    <w:rsid w:val="005C580A"/>
    <w:rsid w:val="005C5B06"/>
    <w:rsid w:val="005C5EF9"/>
    <w:rsid w:val="005C6C63"/>
    <w:rsid w:val="005C6CC1"/>
    <w:rsid w:val="005C735A"/>
    <w:rsid w:val="005C75FA"/>
    <w:rsid w:val="005D0617"/>
    <w:rsid w:val="005D093B"/>
    <w:rsid w:val="005D1E15"/>
    <w:rsid w:val="005D2114"/>
    <w:rsid w:val="005D237E"/>
    <w:rsid w:val="005D2742"/>
    <w:rsid w:val="005D2A4B"/>
    <w:rsid w:val="005D2D97"/>
    <w:rsid w:val="005D3219"/>
    <w:rsid w:val="005D3689"/>
    <w:rsid w:val="005D36C5"/>
    <w:rsid w:val="005D3793"/>
    <w:rsid w:val="005D385C"/>
    <w:rsid w:val="005D4931"/>
    <w:rsid w:val="005D4A74"/>
    <w:rsid w:val="005D4ABE"/>
    <w:rsid w:val="005D6FBC"/>
    <w:rsid w:val="005D7328"/>
    <w:rsid w:val="005D7395"/>
    <w:rsid w:val="005D7453"/>
    <w:rsid w:val="005D769C"/>
    <w:rsid w:val="005D79F3"/>
    <w:rsid w:val="005E0470"/>
    <w:rsid w:val="005E04D8"/>
    <w:rsid w:val="005E0574"/>
    <w:rsid w:val="005E05F5"/>
    <w:rsid w:val="005E06E1"/>
    <w:rsid w:val="005E0927"/>
    <w:rsid w:val="005E118A"/>
    <w:rsid w:val="005E14D6"/>
    <w:rsid w:val="005E16BB"/>
    <w:rsid w:val="005E1BC1"/>
    <w:rsid w:val="005E2010"/>
    <w:rsid w:val="005E2D0B"/>
    <w:rsid w:val="005E36B4"/>
    <w:rsid w:val="005E3B20"/>
    <w:rsid w:val="005E3B26"/>
    <w:rsid w:val="005E3B50"/>
    <w:rsid w:val="005E3C47"/>
    <w:rsid w:val="005E3CD1"/>
    <w:rsid w:val="005E42E9"/>
    <w:rsid w:val="005E50D9"/>
    <w:rsid w:val="005E56BB"/>
    <w:rsid w:val="005E64D3"/>
    <w:rsid w:val="005E664F"/>
    <w:rsid w:val="005E7C0F"/>
    <w:rsid w:val="005F01FB"/>
    <w:rsid w:val="005F0363"/>
    <w:rsid w:val="005F1548"/>
    <w:rsid w:val="005F179B"/>
    <w:rsid w:val="005F2097"/>
    <w:rsid w:val="005F20F2"/>
    <w:rsid w:val="005F2A39"/>
    <w:rsid w:val="005F2BE1"/>
    <w:rsid w:val="005F305B"/>
    <w:rsid w:val="005F324C"/>
    <w:rsid w:val="005F3652"/>
    <w:rsid w:val="005F3693"/>
    <w:rsid w:val="005F3DE0"/>
    <w:rsid w:val="005F4271"/>
    <w:rsid w:val="005F48E2"/>
    <w:rsid w:val="005F4C67"/>
    <w:rsid w:val="005F4E79"/>
    <w:rsid w:val="005F5A1E"/>
    <w:rsid w:val="005F5D73"/>
    <w:rsid w:val="005F69FF"/>
    <w:rsid w:val="005F7057"/>
    <w:rsid w:val="005F70BB"/>
    <w:rsid w:val="005F7171"/>
    <w:rsid w:val="005F74B0"/>
    <w:rsid w:val="005F7A4C"/>
    <w:rsid w:val="005F7A93"/>
    <w:rsid w:val="006001C7"/>
    <w:rsid w:val="006002C5"/>
    <w:rsid w:val="006004C0"/>
    <w:rsid w:val="006004DD"/>
    <w:rsid w:val="0060078F"/>
    <w:rsid w:val="006008EE"/>
    <w:rsid w:val="00600C96"/>
    <w:rsid w:val="00600D5C"/>
    <w:rsid w:val="006010CE"/>
    <w:rsid w:val="0060134D"/>
    <w:rsid w:val="006016E1"/>
    <w:rsid w:val="00601B80"/>
    <w:rsid w:val="00601F49"/>
    <w:rsid w:val="006027EA"/>
    <w:rsid w:val="00602964"/>
    <w:rsid w:val="00602BD7"/>
    <w:rsid w:val="006034FD"/>
    <w:rsid w:val="00603FDA"/>
    <w:rsid w:val="0060414B"/>
    <w:rsid w:val="006044A7"/>
    <w:rsid w:val="00604842"/>
    <w:rsid w:val="00604850"/>
    <w:rsid w:val="00604916"/>
    <w:rsid w:val="006055AB"/>
    <w:rsid w:val="0060572A"/>
    <w:rsid w:val="00605A2F"/>
    <w:rsid w:val="0060681A"/>
    <w:rsid w:val="00607526"/>
    <w:rsid w:val="006076E0"/>
    <w:rsid w:val="00607FAF"/>
    <w:rsid w:val="00610736"/>
    <w:rsid w:val="006107E6"/>
    <w:rsid w:val="006125D1"/>
    <w:rsid w:val="00612719"/>
    <w:rsid w:val="00612B4A"/>
    <w:rsid w:val="00613465"/>
    <w:rsid w:val="0061457D"/>
    <w:rsid w:val="00614AEB"/>
    <w:rsid w:val="00614F5E"/>
    <w:rsid w:val="006166D3"/>
    <w:rsid w:val="00616F2D"/>
    <w:rsid w:val="00616FA8"/>
    <w:rsid w:val="00617D93"/>
    <w:rsid w:val="0062021C"/>
    <w:rsid w:val="006204C8"/>
    <w:rsid w:val="0062068F"/>
    <w:rsid w:val="00621778"/>
    <w:rsid w:val="00621942"/>
    <w:rsid w:val="00621BE2"/>
    <w:rsid w:val="00621FC5"/>
    <w:rsid w:val="006227D3"/>
    <w:rsid w:val="00622C0D"/>
    <w:rsid w:val="00623CD9"/>
    <w:rsid w:val="00625B3F"/>
    <w:rsid w:val="00625DE1"/>
    <w:rsid w:val="00626D4F"/>
    <w:rsid w:val="00626E67"/>
    <w:rsid w:val="00627C4E"/>
    <w:rsid w:val="00627CA2"/>
    <w:rsid w:val="006305C3"/>
    <w:rsid w:val="00630CB3"/>
    <w:rsid w:val="00631A1C"/>
    <w:rsid w:val="00632176"/>
    <w:rsid w:val="00632A82"/>
    <w:rsid w:val="00633885"/>
    <w:rsid w:val="0063419D"/>
    <w:rsid w:val="00634AC2"/>
    <w:rsid w:val="0063547F"/>
    <w:rsid w:val="006357F4"/>
    <w:rsid w:val="00635C6D"/>
    <w:rsid w:val="00636412"/>
    <w:rsid w:val="0063646E"/>
    <w:rsid w:val="006373E8"/>
    <w:rsid w:val="006374F5"/>
    <w:rsid w:val="00637C93"/>
    <w:rsid w:val="006409CE"/>
    <w:rsid w:val="00641331"/>
    <w:rsid w:val="006416C4"/>
    <w:rsid w:val="006417B7"/>
    <w:rsid w:val="00641C9E"/>
    <w:rsid w:val="006425A2"/>
    <w:rsid w:val="0064324B"/>
    <w:rsid w:val="00643608"/>
    <w:rsid w:val="0064362E"/>
    <w:rsid w:val="00643F8D"/>
    <w:rsid w:val="006445D1"/>
    <w:rsid w:val="00644A93"/>
    <w:rsid w:val="00645018"/>
    <w:rsid w:val="00645A0E"/>
    <w:rsid w:val="006469A3"/>
    <w:rsid w:val="00646F12"/>
    <w:rsid w:val="00646FFB"/>
    <w:rsid w:val="00647FBE"/>
    <w:rsid w:val="00650CCB"/>
    <w:rsid w:val="006513DA"/>
    <w:rsid w:val="006513DB"/>
    <w:rsid w:val="00652AEF"/>
    <w:rsid w:val="00652B4A"/>
    <w:rsid w:val="006532FA"/>
    <w:rsid w:val="006537DE"/>
    <w:rsid w:val="00653D4E"/>
    <w:rsid w:val="00654181"/>
    <w:rsid w:val="006542B1"/>
    <w:rsid w:val="00654E4C"/>
    <w:rsid w:val="006551C9"/>
    <w:rsid w:val="006552F8"/>
    <w:rsid w:val="00655AD1"/>
    <w:rsid w:val="00655D56"/>
    <w:rsid w:val="00655FB1"/>
    <w:rsid w:val="00656A3B"/>
    <w:rsid w:val="0065777E"/>
    <w:rsid w:val="00660804"/>
    <w:rsid w:val="00660F5E"/>
    <w:rsid w:val="0066140C"/>
    <w:rsid w:val="0066184F"/>
    <w:rsid w:val="0066197D"/>
    <w:rsid w:val="00662A3E"/>
    <w:rsid w:val="00662BA7"/>
    <w:rsid w:val="00662D37"/>
    <w:rsid w:val="00664290"/>
    <w:rsid w:val="00664D06"/>
    <w:rsid w:val="00664EBC"/>
    <w:rsid w:val="006651DC"/>
    <w:rsid w:val="00665720"/>
    <w:rsid w:val="00665AD7"/>
    <w:rsid w:val="0066608D"/>
    <w:rsid w:val="0066638F"/>
    <w:rsid w:val="00666839"/>
    <w:rsid w:val="00666CAC"/>
    <w:rsid w:val="00666EEC"/>
    <w:rsid w:val="0066728C"/>
    <w:rsid w:val="006672A9"/>
    <w:rsid w:val="006673F1"/>
    <w:rsid w:val="006674DD"/>
    <w:rsid w:val="00667BF2"/>
    <w:rsid w:val="00667D06"/>
    <w:rsid w:val="00667D21"/>
    <w:rsid w:val="006702C1"/>
    <w:rsid w:val="00670314"/>
    <w:rsid w:val="00670F96"/>
    <w:rsid w:val="00671025"/>
    <w:rsid w:val="006744DF"/>
    <w:rsid w:val="006745A2"/>
    <w:rsid w:val="00674715"/>
    <w:rsid w:val="00674BC3"/>
    <w:rsid w:val="00674CFB"/>
    <w:rsid w:val="00674DBE"/>
    <w:rsid w:val="00674E3E"/>
    <w:rsid w:val="006750ED"/>
    <w:rsid w:val="00675389"/>
    <w:rsid w:val="006754CF"/>
    <w:rsid w:val="00675813"/>
    <w:rsid w:val="00676192"/>
    <w:rsid w:val="006762A2"/>
    <w:rsid w:val="006763A5"/>
    <w:rsid w:val="006766CE"/>
    <w:rsid w:val="00676805"/>
    <w:rsid w:val="00676AA5"/>
    <w:rsid w:val="0067701C"/>
    <w:rsid w:val="00677202"/>
    <w:rsid w:val="006772B7"/>
    <w:rsid w:val="006772F0"/>
    <w:rsid w:val="0067766C"/>
    <w:rsid w:val="006776E8"/>
    <w:rsid w:val="00677C33"/>
    <w:rsid w:val="00677CED"/>
    <w:rsid w:val="00677DF9"/>
    <w:rsid w:val="0068064F"/>
    <w:rsid w:val="00680744"/>
    <w:rsid w:val="006807A0"/>
    <w:rsid w:val="006807C5"/>
    <w:rsid w:val="006808AD"/>
    <w:rsid w:val="00680BD5"/>
    <w:rsid w:val="00681284"/>
    <w:rsid w:val="006819A8"/>
    <w:rsid w:val="00681C7B"/>
    <w:rsid w:val="00681E6E"/>
    <w:rsid w:val="0068225F"/>
    <w:rsid w:val="006822B9"/>
    <w:rsid w:val="00682F94"/>
    <w:rsid w:val="00683984"/>
    <w:rsid w:val="006839B0"/>
    <w:rsid w:val="00683A98"/>
    <w:rsid w:val="00683EA8"/>
    <w:rsid w:val="00684070"/>
    <w:rsid w:val="0068511B"/>
    <w:rsid w:val="00685847"/>
    <w:rsid w:val="00685E41"/>
    <w:rsid w:val="00686A5F"/>
    <w:rsid w:val="00686D17"/>
    <w:rsid w:val="00686E77"/>
    <w:rsid w:val="00687590"/>
    <w:rsid w:val="006879E7"/>
    <w:rsid w:val="00691133"/>
    <w:rsid w:val="0069123A"/>
    <w:rsid w:val="00691846"/>
    <w:rsid w:val="00691C39"/>
    <w:rsid w:val="00691E39"/>
    <w:rsid w:val="00691F39"/>
    <w:rsid w:val="0069286A"/>
    <w:rsid w:val="00692D52"/>
    <w:rsid w:val="00693364"/>
    <w:rsid w:val="006935C8"/>
    <w:rsid w:val="00693739"/>
    <w:rsid w:val="00693EE4"/>
    <w:rsid w:val="0069438A"/>
    <w:rsid w:val="00694AC9"/>
    <w:rsid w:val="006954B3"/>
    <w:rsid w:val="00695CD9"/>
    <w:rsid w:val="0069606F"/>
    <w:rsid w:val="00696363"/>
    <w:rsid w:val="006967EC"/>
    <w:rsid w:val="00696A23"/>
    <w:rsid w:val="00696F42"/>
    <w:rsid w:val="006975A2"/>
    <w:rsid w:val="00697680"/>
    <w:rsid w:val="00697A6F"/>
    <w:rsid w:val="006A014F"/>
    <w:rsid w:val="006A029B"/>
    <w:rsid w:val="006A0B56"/>
    <w:rsid w:val="006A10CD"/>
    <w:rsid w:val="006A1BFB"/>
    <w:rsid w:val="006A1C3B"/>
    <w:rsid w:val="006A30C9"/>
    <w:rsid w:val="006A32B4"/>
    <w:rsid w:val="006A39DB"/>
    <w:rsid w:val="006A44BD"/>
    <w:rsid w:val="006A4899"/>
    <w:rsid w:val="006A498F"/>
    <w:rsid w:val="006A4B2E"/>
    <w:rsid w:val="006A52AB"/>
    <w:rsid w:val="006A56EC"/>
    <w:rsid w:val="006A5CBC"/>
    <w:rsid w:val="006A5CC1"/>
    <w:rsid w:val="006A617D"/>
    <w:rsid w:val="006A6665"/>
    <w:rsid w:val="006A72C1"/>
    <w:rsid w:val="006A75AB"/>
    <w:rsid w:val="006A7F0A"/>
    <w:rsid w:val="006B060F"/>
    <w:rsid w:val="006B0E64"/>
    <w:rsid w:val="006B1A7B"/>
    <w:rsid w:val="006B1FAF"/>
    <w:rsid w:val="006B20CE"/>
    <w:rsid w:val="006B2334"/>
    <w:rsid w:val="006B26FE"/>
    <w:rsid w:val="006B28CC"/>
    <w:rsid w:val="006B34B7"/>
    <w:rsid w:val="006B3AD1"/>
    <w:rsid w:val="006B3E13"/>
    <w:rsid w:val="006B3E4B"/>
    <w:rsid w:val="006B48B4"/>
    <w:rsid w:val="006B4922"/>
    <w:rsid w:val="006B5404"/>
    <w:rsid w:val="006B5DFD"/>
    <w:rsid w:val="006B6742"/>
    <w:rsid w:val="006B737B"/>
    <w:rsid w:val="006B7A8F"/>
    <w:rsid w:val="006C00A7"/>
    <w:rsid w:val="006C0202"/>
    <w:rsid w:val="006C0C9D"/>
    <w:rsid w:val="006C0D94"/>
    <w:rsid w:val="006C1000"/>
    <w:rsid w:val="006C10FC"/>
    <w:rsid w:val="006C207A"/>
    <w:rsid w:val="006C2239"/>
    <w:rsid w:val="006C22A2"/>
    <w:rsid w:val="006C2C4C"/>
    <w:rsid w:val="006C36B3"/>
    <w:rsid w:val="006C372A"/>
    <w:rsid w:val="006C388E"/>
    <w:rsid w:val="006C3CB6"/>
    <w:rsid w:val="006C3FB5"/>
    <w:rsid w:val="006C430F"/>
    <w:rsid w:val="006C52B1"/>
    <w:rsid w:val="006C59D6"/>
    <w:rsid w:val="006C6AEB"/>
    <w:rsid w:val="006C6FCF"/>
    <w:rsid w:val="006C76F3"/>
    <w:rsid w:val="006C7CD1"/>
    <w:rsid w:val="006D0629"/>
    <w:rsid w:val="006D065B"/>
    <w:rsid w:val="006D1B6F"/>
    <w:rsid w:val="006D1FDC"/>
    <w:rsid w:val="006D203F"/>
    <w:rsid w:val="006D2551"/>
    <w:rsid w:val="006D2B12"/>
    <w:rsid w:val="006D36E4"/>
    <w:rsid w:val="006D40ED"/>
    <w:rsid w:val="006D40F6"/>
    <w:rsid w:val="006D491D"/>
    <w:rsid w:val="006D4965"/>
    <w:rsid w:val="006D50CF"/>
    <w:rsid w:val="006D5C36"/>
    <w:rsid w:val="006D5D84"/>
    <w:rsid w:val="006D5DE8"/>
    <w:rsid w:val="006D6D57"/>
    <w:rsid w:val="006D7414"/>
    <w:rsid w:val="006D7BD1"/>
    <w:rsid w:val="006E052F"/>
    <w:rsid w:val="006E0E72"/>
    <w:rsid w:val="006E11BF"/>
    <w:rsid w:val="006E228D"/>
    <w:rsid w:val="006E2770"/>
    <w:rsid w:val="006E2BAA"/>
    <w:rsid w:val="006E2D66"/>
    <w:rsid w:val="006E3157"/>
    <w:rsid w:val="006E3304"/>
    <w:rsid w:val="006E3E39"/>
    <w:rsid w:val="006E4849"/>
    <w:rsid w:val="006E4CFF"/>
    <w:rsid w:val="006E5746"/>
    <w:rsid w:val="006E5A7F"/>
    <w:rsid w:val="006E5C2B"/>
    <w:rsid w:val="006E5F62"/>
    <w:rsid w:val="006E651E"/>
    <w:rsid w:val="006E6BC8"/>
    <w:rsid w:val="006E7331"/>
    <w:rsid w:val="006E7426"/>
    <w:rsid w:val="006F0118"/>
    <w:rsid w:val="006F0390"/>
    <w:rsid w:val="006F0750"/>
    <w:rsid w:val="006F0C81"/>
    <w:rsid w:val="006F112C"/>
    <w:rsid w:val="006F11ED"/>
    <w:rsid w:val="006F11EF"/>
    <w:rsid w:val="006F1BB8"/>
    <w:rsid w:val="006F1FC8"/>
    <w:rsid w:val="006F2208"/>
    <w:rsid w:val="006F2256"/>
    <w:rsid w:val="006F226F"/>
    <w:rsid w:val="006F2827"/>
    <w:rsid w:val="006F296E"/>
    <w:rsid w:val="006F39AF"/>
    <w:rsid w:val="006F39EF"/>
    <w:rsid w:val="006F49EB"/>
    <w:rsid w:val="006F50F3"/>
    <w:rsid w:val="006F5727"/>
    <w:rsid w:val="006F5A80"/>
    <w:rsid w:val="006F5D50"/>
    <w:rsid w:val="006F608E"/>
    <w:rsid w:val="006F6DEE"/>
    <w:rsid w:val="006F6E90"/>
    <w:rsid w:val="006F6FB8"/>
    <w:rsid w:val="006F7581"/>
    <w:rsid w:val="006F7D73"/>
    <w:rsid w:val="006F7E7A"/>
    <w:rsid w:val="00700026"/>
    <w:rsid w:val="00700C47"/>
    <w:rsid w:val="00702285"/>
    <w:rsid w:val="00702D28"/>
    <w:rsid w:val="00703C9B"/>
    <w:rsid w:val="00703EDB"/>
    <w:rsid w:val="0070400B"/>
    <w:rsid w:val="007046BF"/>
    <w:rsid w:val="007047A5"/>
    <w:rsid w:val="007048D3"/>
    <w:rsid w:val="00704E60"/>
    <w:rsid w:val="00705049"/>
    <w:rsid w:val="0070530B"/>
    <w:rsid w:val="00705BEA"/>
    <w:rsid w:val="00705EF6"/>
    <w:rsid w:val="00706073"/>
    <w:rsid w:val="00706481"/>
    <w:rsid w:val="007067B0"/>
    <w:rsid w:val="00706873"/>
    <w:rsid w:val="00707155"/>
    <w:rsid w:val="007073BF"/>
    <w:rsid w:val="00707496"/>
    <w:rsid w:val="007077BF"/>
    <w:rsid w:val="00707A9D"/>
    <w:rsid w:val="00707E5B"/>
    <w:rsid w:val="00707FA1"/>
    <w:rsid w:val="007103F4"/>
    <w:rsid w:val="00710409"/>
    <w:rsid w:val="0071074D"/>
    <w:rsid w:val="007107B5"/>
    <w:rsid w:val="00710DAF"/>
    <w:rsid w:val="00711200"/>
    <w:rsid w:val="00711414"/>
    <w:rsid w:val="007115E2"/>
    <w:rsid w:val="00711EFC"/>
    <w:rsid w:val="00712E54"/>
    <w:rsid w:val="00712FC7"/>
    <w:rsid w:val="00713E4D"/>
    <w:rsid w:val="00714248"/>
    <w:rsid w:val="00714919"/>
    <w:rsid w:val="00714C82"/>
    <w:rsid w:val="007154C1"/>
    <w:rsid w:val="007154E0"/>
    <w:rsid w:val="0071560E"/>
    <w:rsid w:val="00715BBD"/>
    <w:rsid w:val="00716442"/>
    <w:rsid w:val="00717679"/>
    <w:rsid w:val="00717A75"/>
    <w:rsid w:val="00717D8F"/>
    <w:rsid w:val="007202D3"/>
    <w:rsid w:val="00720445"/>
    <w:rsid w:val="00720837"/>
    <w:rsid w:val="00720DCA"/>
    <w:rsid w:val="00720F63"/>
    <w:rsid w:val="007215FC"/>
    <w:rsid w:val="00721AC8"/>
    <w:rsid w:val="00721B71"/>
    <w:rsid w:val="00721F93"/>
    <w:rsid w:val="0072216D"/>
    <w:rsid w:val="007223B3"/>
    <w:rsid w:val="007223D9"/>
    <w:rsid w:val="007233E1"/>
    <w:rsid w:val="00723CFF"/>
    <w:rsid w:val="00724C4B"/>
    <w:rsid w:val="00724FEC"/>
    <w:rsid w:val="0072558D"/>
    <w:rsid w:val="0072584C"/>
    <w:rsid w:val="00725B1C"/>
    <w:rsid w:val="00726A55"/>
    <w:rsid w:val="00726F6D"/>
    <w:rsid w:val="00727B46"/>
    <w:rsid w:val="00727C58"/>
    <w:rsid w:val="007307AA"/>
    <w:rsid w:val="00730AC3"/>
    <w:rsid w:val="00730E15"/>
    <w:rsid w:val="00730EBE"/>
    <w:rsid w:val="007313BD"/>
    <w:rsid w:val="00731443"/>
    <w:rsid w:val="0073155A"/>
    <w:rsid w:val="007315C3"/>
    <w:rsid w:val="00732225"/>
    <w:rsid w:val="007322AF"/>
    <w:rsid w:val="007327A5"/>
    <w:rsid w:val="00732BCB"/>
    <w:rsid w:val="00732EE8"/>
    <w:rsid w:val="007332C2"/>
    <w:rsid w:val="00733828"/>
    <w:rsid w:val="00733E63"/>
    <w:rsid w:val="007345F1"/>
    <w:rsid w:val="00734CFC"/>
    <w:rsid w:val="00735BD5"/>
    <w:rsid w:val="00735D9C"/>
    <w:rsid w:val="007361BC"/>
    <w:rsid w:val="00736E62"/>
    <w:rsid w:val="00737322"/>
    <w:rsid w:val="00737ED3"/>
    <w:rsid w:val="0074110C"/>
    <w:rsid w:val="0074151D"/>
    <w:rsid w:val="007416F7"/>
    <w:rsid w:val="00741E3C"/>
    <w:rsid w:val="00742C5F"/>
    <w:rsid w:val="00742DB5"/>
    <w:rsid w:val="00743179"/>
    <w:rsid w:val="0074350E"/>
    <w:rsid w:val="00743518"/>
    <w:rsid w:val="007439B7"/>
    <w:rsid w:val="00743A7F"/>
    <w:rsid w:val="00743D6D"/>
    <w:rsid w:val="00743F2F"/>
    <w:rsid w:val="007447B6"/>
    <w:rsid w:val="00744825"/>
    <w:rsid w:val="00744A5B"/>
    <w:rsid w:val="0074505F"/>
    <w:rsid w:val="00745116"/>
    <w:rsid w:val="00745A71"/>
    <w:rsid w:val="00745E99"/>
    <w:rsid w:val="00745EA0"/>
    <w:rsid w:val="00746B37"/>
    <w:rsid w:val="0074724D"/>
    <w:rsid w:val="00747A26"/>
    <w:rsid w:val="00747AF8"/>
    <w:rsid w:val="00750AC1"/>
    <w:rsid w:val="007519F4"/>
    <w:rsid w:val="00751AC4"/>
    <w:rsid w:val="00751C29"/>
    <w:rsid w:val="00752002"/>
    <w:rsid w:val="00752078"/>
    <w:rsid w:val="007523C0"/>
    <w:rsid w:val="00753008"/>
    <w:rsid w:val="00753178"/>
    <w:rsid w:val="00753D6D"/>
    <w:rsid w:val="00754A73"/>
    <w:rsid w:val="007550A3"/>
    <w:rsid w:val="007551D4"/>
    <w:rsid w:val="007559A9"/>
    <w:rsid w:val="00755F73"/>
    <w:rsid w:val="007561CB"/>
    <w:rsid w:val="00757701"/>
    <w:rsid w:val="0075782E"/>
    <w:rsid w:val="00760C32"/>
    <w:rsid w:val="0076132B"/>
    <w:rsid w:val="007616ED"/>
    <w:rsid w:val="00761EBF"/>
    <w:rsid w:val="007623C7"/>
    <w:rsid w:val="00762858"/>
    <w:rsid w:val="00762D0F"/>
    <w:rsid w:val="007643AB"/>
    <w:rsid w:val="0076484E"/>
    <w:rsid w:val="007649FA"/>
    <w:rsid w:val="00764B37"/>
    <w:rsid w:val="00764E4A"/>
    <w:rsid w:val="007651C8"/>
    <w:rsid w:val="00765A5C"/>
    <w:rsid w:val="007663AE"/>
    <w:rsid w:val="00766E54"/>
    <w:rsid w:val="00767074"/>
    <w:rsid w:val="0076718E"/>
    <w:rsid w:val="0076733E"/>
    <w:rsid w:val="00767663"/>
    <w:rsid w:val="007678C4"/>
    <w:rsid w:val="007678CE"/>
    <w:rsid w:val="00770282"/>
    <w:rsid w:val="007706AA"/>
    <w:rsid w:val="0077097B"/>
    <w:rsid w:val="0077099E"/>
    <w:rsid w:val="0077226A"/>
    <w:rsid w:val="007723A2"/>
    <w:rsid w:val="00772871"/>
    <w:rsid w:val="00772D20"/>
    <w:rsid w:val="00772E80"/>
    <w:rsid w:val="007737E1"/>
    <w:rsid w:val="00773D39"/>
    <w:rsid w:val="007747B8"/>
    <w:rsid w:val="007748DC"/>
    <w:rsid w:val="00774AD9"/>
    <w:rsid w:val="0077520D"/>
    <w:rsid w:val="007754F7"/>
    <w:rsid w:val="0077594B"/>
    <w:rsid w:val="00775F36"/>
    <w:rsid w:val="00775FD2"/>
    <w:rsid w:val="007774B5"/>
    <w:rsid w:val="00777577"/>
    <w:rsid w:val="0077769E"/>
    <w:rsid w:val="00777EF8"/>
    <w:rsid w:val="007800E8"/>
    <w:rsid w:val="007805DE"/>
    <w:rsid w:val="0078075F"/>
    <w:rsid w:val="00780985"/>
    <w:rsid w:val="00780E60"/>
    <w:rsid w:val="00780F57"/>
    <w:rsid w:val="0078186D"/>
    <w:rsid w:val="00782230"/>
    <w:rsid w:val="00782434"/>
    <w:rsid w:val="007824A3"/>
    <w:rsid w:val="007837B7"/>
    <w:rsid w:val="00783A00"/>
    <w:rsid w:val="0078460E"/>
    <w:rsid w:val="007847ED"/>
    <w:rsid w:val="00784CF7"/>
    <w:rsid w:val="00785728"/>
    <w:rsid w:val="00785A05"/>
    <w:rsid w:val="00785B00"/>
    <w:rsid w:val="00785C56"/>
    <w:rsid w:val="00785DC8"/>
    <w:rsid w:val="00785E1E"/>
    <w:rsid w:val="00786E05"/>
    <w:rsid w:val="0078751C"/>
    <w:rsid w:val="007903D1"/>
    <w:rsid w:val="0079063B"/>
    <w:rsid w:val="0079068E"/>
    <w:rsid w:val="0079100D"/>
    <w:rsid w:val="00791199"/>
    <w:rsid w:val="00791390"/>
    <w:rsid w:val="0079278A"/>
    <w:rsid w:val="0079327D"/>
    <w:rsid w:val="0079446A"/>
    <w:rsid w:val="007945AD"/>
    <w:rsid w:val="00794600"/>
    <w:rsid w:val="00794899"/>
    <w:rsid w:val="007955CA"/>
    <w:rsid w:val="0079573C"/>
    <w:rsid w:val="0079697F"/>
    <w:rsid w:val="0079768D"/>
    <w:rsid w:val="007976FB"/>
    <w:rsid w:val="00797705"/>
    <w:rsid w:val="00797DC5"/>
    <w:rsid w:val="007A0184"/>
    <w:rsid w:val="007A022D"/>
    <w:rsid w:val="007A06A3"/>
    <w:rsid w:val="007A06B3"/>
    <w:rsid w:val="007A0C02"/>
    <w:rsid w:val="007A0FFA"/>
    <w:rsid w:val="007A1129"/>
    <w:rsid w:val="007A1B7F"/>
    <w:rsid w:val="007A1DC5"/>
    <w:rsid w:val="007A281D"/>
    <w:rsid w:val="007A2BAC"/>
    <w:rsid w:val="007A2CC9"/>
    <w:rsid w:val="007A30A6"/>
    <w:rsid w:val="007A3374"/>
    <w:rsid w:val="007A3465"/>
    <w:rsid w:val="007A365B"/>
    <w:rsid w:val="007A4185"/>
    <w:rsid w:val="007A4439"/>
    <w:rsid w:val="007A4AC1"/>
    <w:rsid w:val="007A4C7D"/>
    <w:rsid w:val="007A4D97"/>
    <w:rsid w:val="007A506B"/>
    <w:rsid w:val="007A512C"/>
    <w:rsid w:val="007A5276"/>
    <w:rsid w:val="007A52D1"/>
    <w:rsid w:val="007A5548"/>
    <w:rsid w:val="007A591B"/>
    <w:rsid w:val="007A5E0A"/>
    <w:rsid w:val="007A615E"/>
    <w:rsid w:val="007A6699"/>
    <w:rsid w:val="007A6FD0"/>
    <w:rsid w:val="007A7082"/>
    <w:rsid w:val="007A7CAE"/>
    <w:rsid w:val="007B017E"/>
    <w:rsid w:val="007B06EB"/>
    <w:rsid w:val="007B10CB"/>
    <w:rsid w:val="007B1319"/>
    <w:rsid w:val="007B2D5A"/>
    <w:rsid w:val="007B2EAD"/>
    <w:rsid w:val="007B2F3A"/>
    <w:rsid w:val="007B3268"/>
    <w:rsid w:val="007B34E9"/>
    <w:rsid w:val="007B3ADA"/>
    <w:rsid w:val="007B3CE1"/>
    <w:rsid w:val="007B3E5A"/>
    <w:rsid w:val="007B4237"/>
    <w:rsid w:val="007B45E6"/>
    <w:rsid w:val="007B4D65"/>
    <w:rsid w:val="007B4E2D"/>
    <w:rsid w:val="007B4EDE"/>
    <w:rsid w:val="007B4FFD"/>
    <w:rsid w:val="007B54F9"/>
    <w:rsid w:val="007B61AB"/>
    <w:rsid w:val="007B61E1"/>
    <w:rsid w:val="007B61E6"/>
    <w:rsid w:val="007B64CA"/>
    <w:rsid w:val="007B6705"/>
    <w:rsid w:val="007B775D"/>
    <w:rsid w:val="007C01C7"/>
    <w:rsid w:val="007C0311"/>
    <w:rsid w:val="007C03B6"/>
    <w:rsid w:val="007C05FA"/>
    <w:rsid w:val="007C0D0C"/>
    <w:rsid w:val="007C0D22"/>
    <w:rsid w:val="007C0DBC"/>
    <w:rsid w:val="007C13C1"/>
    <w:rsid w:val="007C2017"/>
    <w:rsid w:val="007C20DE"/>
    <w:rsid w:val="007C3CE1"/>
    <w:rsid w:val="007C4192"/>
    <w:rsid w:val="007C42E2"/>
    <w:rsid w:val="007C438C"/>
    <w:rsid w:val="007C4532"/>
    <w:rsid w:val="007C5203"/>
    <w:rsid w:val="007C553A"/>
    <w:rsid w:val="007C5A24"/>
    <w:rsid w:val="007C5A9F"/>
    <w:rsid w:val="007C5E1B"/>
    <w:rsid w:val="007C5EFC"/>
    <w:rsid w:val="007C6086"/>
    <w:rsid w:val="007C641F"/>
    <w:rsid w:val="007C6750"/>
    <w:rsid w:val="007C7E1E"/>
    <w:rsid w:val="007D123B"/>
    <w:rsid w:val="007D1430"/>
    <w:rsid w:val="007D1DEF"/>
    <w:rsid w:val="007D2B89"/>
    <w:rsid w:val="007D2D41"/>
    <w:rsid w:val="007D2D55"/>
    <w:rsid w:val="007D319C"/>
    <w:rsid w:val="007D329E"/>
    <w:rsid w:val="007D49C6"/>
    <w:rsid w:val="007D4D83"/>
    <w:rsid w:val="007D507A"/>
    <w:rsid w:val="007D57DE"/>
    <w:rsid w:val="007D5A6A"/>
    <w:rsid w:val="007D6470"/>
    <w:rsid w:val="007D6B2A"/>
    <w:rsid w:val="007D6C6E"/>
    <w:rsid w:val="007D6ED1"/>
    <w:rsid w:val="007D7791"/>
    <w:rsid w:val="007E0163"/>
    <w:rsid w:val="007E01F4"/>
    <w:rsid w:val="007E05AB"/>
    <w:rsid w:val="007E0767"/>
    <w:rsid w:val="007E0A6C"/>
    <w:rsid w:val="007E12C0"/>
    <w:rsid w:val="007E14E0"/>
    <w:rsid w:val="007E184C"/>
    <w:rsid w:val="007E1EB5"/>
    <w:rsid w:val="007E2B3F"/>
    <w:rsid w:val="007E2CB5"/>
    <w:rsid w:val="007E31D9"/>
    <w:rsid w:val="007E34D3"/>
    <w:rsid w:val="007E3B42"/>
    <w:rsid w:val="007E3B46"/>
    <w:rsid w:val="007E3FCF"/>
    <w:rsid w:val="007E434C"/>
    <w:rsid w:val="007E4947"/>
    <w:rsid w:val="007E51E0"/>
    <w:rsid w:val="007E5C88"/>
    <w:rsid w:val="007E5DF4"/>
    <w:rsid w:val="007E6DE2"/>
    <w:rsid w:val="007E6E85"/>
    <w:rsid w:val="007E71AC"/>
    <w:rsid w:val="007E71B1"/>
    <w:rsid w:val="007E729F"/>
    <w:rsid w:val="007E7DCA"/>
    <w:rsid w:val="007F0AE3"/>
    <w:rsid w:val="007F0BA8"/>
    <w:rsid w:val="007F1116"/>
    <w:rsid w:val="007F1407"/>
    <w:rsid w:val="007F1ADC"/>
    <w:rsid w:val="007F1B61"/>
    <w:rsid w:val="007F2525"/>
    <w:rsid w:val="007F2D83"/>
    <w:rsid w:val="007F345E"/>
    <w:rsid w:val="007F3E5C"/>
    <w:rsid w:val="007F4E81"/>
    <w:rsid w:val="007F4EAB"/>
    <w:rsid w:val="007F4F6F"/>
    <w:rsid w:val="007F52DE"/>
    <w:rsid w:val="007F568C"/>
    <w:rsid w:val="007F62E6"/>
    <w:rsid w:val="007F72B5"/>
    <w:rsid w:val="007F78F6"/>
    <w:rsid w:val="008001D8"/>
    <w:rsid w:val="0080080C"/>
    <w:rsid w:val="00800A87"/>
    <w:rsid w:val="00800CB1"/>
    <w:rsid w:val="00801B98"/>
    <w:rsid w:val="00802438"/>
    <w:rsid w:val="00803D7C"/>
    <w:rsid w:val="00804E2D"/>
    <w:rsid w:val="00804EE6"/>
    <w:rsid w:val="00805107"/>
    <w:rsid w:val="00805F97"/>
    <w:rsid w:val="00806A77"/>
    <w:rsid w:val="00806B68"/>
    <w:rsid w:val="00806BDD"/>
    <w:rsid w:val="00806C60"/>
    <w:rsid w:val="00806E03"/>
    <w:rsid w:val="00806E5E"/>
    <w:rsid w:val="008070B4"/>
    <w:rsid w:val="00807262"/>
    <w:rsid w:val="0080754C"/>
    <w:rsid w:val="008077B2"/>
    <w:rsid w:val="00807AAA"/>
    <w:rsid w:val="00807AE2"/>
    <w:rsid w:val="00807CBA"/>
    <w:rsid w:val="00807D8B"/>
    <w:rsid w:val="00810011"/>
    <w:rsid w:val="00810B44"/>
    <w:rsid w:val="00810D6F"/>
    <w:rsid w:val="008119D2"/>
    <w:rsid w:val="00812AE0"/>
    <w:rsid w:val="00812EC4"/>
    <w:rsid w:val="0081381A"/>
    <w:rsid w:val="00813E2C"/>
    <w:rsid w:val="00814064"/>
    <w:rsid w:val="00814ADF"/>
    <w:rsid w:val="00814F42"/>
    <w:rsid w:val="00815C1D"/>
    <w:rsid w:val="008165FA"/>
    <w:rsid w:val="00816E8C"/>
    <w:rsid w:val="008170A5"/>
    <w:rsid w:val="00817179"/>
    <w:rsid w:val="008173D0"/>
    <w:rsid w:val="008175AE"/>
    <w:rsid w:val="008175E2"/>
    <w:rsid w:val="00817827"/>
    <w:rsid w:val="008206BF"/>
    <w:rsid w:val="0082079D"/>
    <w:rsid w:val="00821555"/>
    <w:rsid w:val="008215B6"/>
    <w:rsid w:val="00821A8F"/>
    <w:rsid w:val="00821C89"/>
    <w:rsid w:val="00822B23"/>
    <w:rsid w:val="00823004"/>
    <w:rsid w:val="0082304B"/>
    <w:rsid w:val="008231AD"/>
    <w:rsid w:val="0082382F"/>
    <w:rsid w:val="00823FE5"/>
    <w:rsid w:val="00824E98"/>
    <w:rsid w:val="00825751"/>
    <w:rsid w:val="008258DD"/>
    <w:rsid w:val="00825B07"/>
    <w:rsid w:val="008260B1"/>
    <w:rsid w:val="00826540"/>
    <w:rsid w:val="008265AB"/>
    <w:rsid w:val="00826E31"/>
    <w:rsid w:val="008271B9"/>
    <w:rsid w:val="008276A2"/>
    <w:rsid w:val="00830F6A"/>
    <w:rsid w:val="00831743"/>
    <w:rsid w:val="00831E4A"/>
    <w:rsid w:val="00832034"/>
    <w:rsid w:val="00832A43"/>
    <w:rsid w:val="00832D5A"/>
    <w:rsid w:val="008330D0"/>
    <w:rsid w:val="00833327"/>
    <w:rsid w:val="00833522"/>
    <w:rsid w:val="0083360B"/>
    <w:rsid w:val="00833AEB"/>
    <w:rsid w:val="00833E1F"/>
    <w:rsid w:val="00833F78"/>
    <w:rsid w:val="00834070"/>
    <w:rsid w:val="00834284"/>
    <w:rsid w:val="008345F3"/>
    <w:rsid w:val="00834A75"/>
    <w:rsid w:val="00834CF1"/>
    <w:rsid w:val="00834E58"/>
    <w:rsid w:val="00834FBC"/>
    <w:rsid w:val="008354DA"/>
    <w:rsid w:val="00835CA2"/>
    <w:rsid w:val="00835D5F"/>
    <w:rsid w:val="0083674F"/>
    <w:rsid w:val="00836841"/>
    <w:rsid w:val="008376B2"/>
    <w:rsid w:val="008377DE"/>
    <w:rsid w:val="00837AEF"/>
    <w:rsid w:val="0084077E"/>
    <w:rsid w:val="008413F5"/>
    <w:rsid w:val="008416B4"/>
    <w:rsid w:val="0084175B"/>
    <w:rsid w:val="00841D18"/>
    <w:rsid w:val="0084295C"/>
    <w:rsid w:val="00842F9E"/>
    <w:rsid w:val="00843226"/>
    <w:rsid w:val="00843A77"/>
    <w:rsid w:val="00843BA4"/>
    <w:rsid w:val="00843E0F"/>
    <w:rsid w:val="00844267"/>
    <w:rsid w:val="0084448D"/>
    <w:rsid w:val="00844775"/>
    <w:rsid w:val="00845E52"/>
    <w:rsid w:val="008464B8"/>
    <w:rsid w:val="0084668A"/>
    <w:rsid w:val="00846A9B"/>
    <w:rsid w:val="00846FB6"/>
    <w:rsid w:val="008472BB"/>
    <w:rsid w:val="00847517"/>
    <w:rsid w:val="0084797D"/>
    <w:rsid w:val="00851821"/>
    <w:rsid w:val="00851A01"/>
    <w:rsid w:val="00851A44"/>
    <w:rsid w:val="008529AB"/>
    <w:rsid w:val="00853512"/>
    <w:rsid w:val="00853A63"/>
    <w:rsid w:val="008544BA"/>
    <w:rsid w:val="00854B4B"/>
    <w:rsid w:val="00855702"/>
    <w:rsid w:val="008557B1"/>
    <w:rsid w:val="008559DA"/>
    <w:rsid w:val="008566EE"/>
    <w:rsid w:val="0085674D"/>
    <w:rsid w:val="00856956"/>
    <w:rsid w:val="00856B96"/>
    <w:rsid w:val="00856DC5"/>
    <w:rsid w:val="00856E20"/>
    <w:rsid w:val="008572E3"/>
    <w:rsid w:val="0085757A"/>
    <w:rsid w:val="0086071A"/>
    <w:rsid w:val="008609A9"/>
    <w:rsid w:val="00861726"/>
    <w:rsid w:val="00862395"/>
    <w:rsid w:val="00862527"/>
    <w:rsid w:val="0086268F"/>
    <w:rsid w:val="008630D9"/>
    <w:rsid w:val="00863191"/>
    <w:rsid w:val="008634E1"/>
    <w:rsid w:val="008635DC"/>
    <w:rsid w:val="00863826"/>
    <w:rsid w:val="00863A96"/>
    <w:rsid w:val="00863C30"/>
    <w:rsid w:val="00863DB2"/>
    <w:rsid w:val="0086464F"/>
    <w:rsid w:val="00865341"/>
    <w:rsid w:val="0086610B"/>
    <w:rsid w:val="008661AA"/>
    <w:rsid w:val="0086718C"/>
    <w:rsid w:val="0086769A"/>
    <w:rsid w:val="00867ECA"/>
    <w:rsid w:val="00867EF1"/>
    <w:rsid w:val="0087014D"/>
    <w:rsid w:val="0087060A"/>
    <w:rsid w:val="008712F0"/>
    <w:rsid w:val="008719F8"/>
    <w:rsid w:val="00871BC2"/>
    <w:rsid w:val="00871E96"/>
    <w:rsid w:val="00872663"/>
    <w:rsid w:val="008727A9"/>
    <w:rsid w:val="00873864"/>
    <w:rsid w:val="00873C45"/>
    <w:rsid w:val="008743CE"/>
    <w:rsid w:val="0087467E"/>
    <w:rsid w:val="0087609D"/>
    <w:rsid w:val="008762DA"/>
    <w:rsid w:val="00876403"/>
    <w:rsid w:val="00877286"/>
    <w:rsid w:val="008773E9"/>
    <w:rsid w:val="00877954"/>
    <w:rsid w:val="00877D98"/>
    <w:rsid w:val="008801BE"/>
    <w:rsid w:val="0088071B"/>
    <w:rsid w:val="00880BA6"/>
    <w:rsid w:val="008810EA"/>
    <w:rsid w:val="008817F4"/>
    <w:rsid w:val="008818DD"/>
    <w:rsid w:val="00881B9D"/>
    <w:rsid w:val="00881F2D"/>
    <w:rsid w:val="008827CA"/>
    <w:rsid w:val="00882D4B"/>
    <w:rsid w:val="00883970"/>
    <w:rsid w:val="00883C93"/>
    <w:rsid w:val="00884514"/>
    <w:rsid w:val="008848ED"/>
    <w:rsid w:val="00884A77"/>
    <w:rsid w:val="00884E4B"/>
    <w:rsid w:val="00885981"/>
    <w:rsid w:val="00885E8F"/>
    <w:rsid w:val="00886D4E"/>
    <w:rsid w:val="00886E34"/>
    <w:rsid w:val="00887209"/>
    <w:rsid w:val="00887746"/>
    <w:rsid w:val="00887783"/>
    <w:rsid w:val="0089044A"/>
    <w:rsid w:val="00890715"/>
    <w:rsid w:val="00890742"/>
    <w:rsid w:val="00890E07"/>
    <w:rsid w:val="00890E9C"/>
    <w:rsid w:val="008910D7"/>
    <w:rsid w:val="008918AF"/>
    <w:rsid w:val="00892396"/>
    <w:rsid w:val="00892E2F"/>
    <w:rsid w:val="00893134"/>
    <w:rsid w:val="008935C9"/>
    <w:rsid w:val="0089398A"/>
    <w:rsid w:val="0089398F"/>
    <w:rsid w:val="00893C36"/>
    <w:rsid w:val="008944A6"/>
    <w:rsid w:val="00895A68"/>
    <w:rsid w:val="008968BC"/>
    <w:rsid w:val="00896BFB"/>
    <w:rsid w:val="00896F9E"/>
    <w:rsid w:val="008971D7"/>
    <w:rsid w:val="0089741D"/>
    <w:rsid w:val="00897BC4"/>
    <w:rsid w:val="008A0B8C"/>
    <w:rsid w:val="008A0CBE"/>
    <w:rsid w:val="008A0E82"/>
    <w:rsid w:val="008A1511"/>
    <w:rsid w:val="008A15FB"/>
    <w:rsid w:val="008A1A69"/>
    <w:rsid w:val="008A1EE0"/>
    <w:rsid w:val="008A22E8"/>
    <w:rsid w:val="008A240D"/>
    <w:rsid w:val="008A310F"/>
    <w:rsid w:val="008A32E4"/>
    <w:rsid w:val="008A3BD6"/>
    <w:rsid w:val="008A3FAF"/>
    <w:rsid w:val="008A4622"/>
    <w:rsid w:val="008A4859"/>
    <w:rsid w:val="008A4A1C"/>
    <w:rsid w:val="008A4CBA"/>
    <w:rsid w:val="008A55AD"/>
    <w:rsid w:val="008A5BA2"/>
    <w:rsid w:val="008A62D3"/>
    <w:rsid w:val="008A6516"/>
    <w:rsid w:val="008A7B27"/>
    <w:rsid w:val="008A7FC1"/>
    <w:rsid w:val="008B024F"/>
    <w:rsid w:val="008B06A4"/>
    <w:rsid w:val="008B1032"/>
    <w:rsid w:val="008B12CD"/>
    <w:rsid w:val="008B12E2"/>
    <w:rsid w:val="008B19CE"/>
    <w:rsid w:val="008B19E9"/>
    <w:rsid w:val="008B25CF"/>
    <w:rsid w:val="008B2F34"/>
    <w:rsid w:val="008B32EC"/>
    <w:rsid w:val="008B3F59"/>
    <w:rsid w:val="008B41B3"/>
    <w:rsid w:val="008B446B"/>
    <w:rsid w:val="008B45A6"/>
    <w:rsid w:val="008B47F0"/>
    <w:rsid w:val="008B4B1B"/>
    <w:rsid w:val="008B4E1C"/>
    <w:rsid w:val="008B5B22"/>
    <w:rsid w:val="008B65D5"/>
    <w:rsid w:val="008B739E"/>
    <w:rsid w:val="008B7872"/>
    <w:rsid w:val="008B7E6E"/>
    <w:rsid w:val="008C00C9"/>
    <w:rsid w:val="008C07EA"/>
    <w:rsid w:val="008C0A5A"/>
    <w:rsid w:val="008C1098"/>
    <w:rsid w:val="008C1771"/>
    <w:rsid w:val="008C1B00"/>
    <w:rsid w:val="008C2598"/>
    <w:rsid w:val="008C2710"/>
    <w:rsid w:val="008C2C52"/>
    <w:rsid w:val="008C3784"/>
    <w:rsid w:val="008C436F"/>
    <w:rsid w:val="008C45F2"/>
    <w:rsid w:val="008C519B"/>
    <w:rsid w:val="008C5A87"/>
    <w:rsid w:val="008C5C2C"/>
    <w:rsid w:val="008C5FE4"/>
    <w:rsid w:val="008C64D3"/>
    <w:rsid w:val="008C64EB"/>
    <w:rsid w:val="008C6794"/>
    <w:rsid w:val="008C6816"/>
    <w:rsid w:val="008C6DBE"/>
    <w:rsid w:val="008C709D"/>
    <w:rsid w:val="008C70E4"/>
    <w:rsid w:val="008C73C6"/>
    <w:rsid w:val="008C75DE"/>
    <w:rsid w:val="008C79C6"/>
    <w:rsid w:val="008C7CF5"/>
    <w:rsid w:val="008D0BA4"/>
    <w:rsid w:val="008D0E4A"/>
    <w:rsid w:val="008D211D"/>
    <w:rsid w:val="008D21A2"/>
    <w:rsid w:val="008D26B9"/>
    <w:rsid w:val="008D3AF4"/>
    <w:rsid w:val="008D3B3E"/>
    <w:rsid w:val="008D4209"/>
    <w:rsid w:val="008D59B1"/>
    <w:rsid w:val="008D5BC5"/>
    <w:rsid w:val="008D6588"/>
    <w:rsid w:val="008D6B03"/>
    <w:rsid w:val="008D6E8E"/>
    <w:rsid w:val="008D746F"/>
    <w:rsid w:val="008D7758"/>
    <w:rsid w:val="008E07DD"/>
    <w:rsid w:val="008E1142"/>
    <w:rsid w:val="008E155E"/>
    <w:rsid w:val="008E1DA1"/>
    <w:rsid w:val="008E3502"/>
    <w:rsid w:val="008E378F"/>
    <w:rsid w:val="008E47AB"/>
    <w:rsid w:val="008E4F41"/>
    <w:rsid w:val="008E5959"/>
    <w:rsid w:val="008E5C3C"/>
    <w:rsid w:val="008E5E9C"/>
    <w:rsid w:val="008E6179"/>
    <w:rsid w:val="008E649E"/>
    <w:rsid w:val="008E72BA"/>
    <w:rsid w:val="008E7965"/>
    <w:rsid w:val="008E7BCB"/>
    <w:rsid w:val="008E7F8F"/>
    <w:rsid w:val="008F0077"/>
    <w:rsid w:val="008F00C2"/>
    <w:rsid w:val="008F0691"/>
    <w:rsid w:val="008F0D33"/>
    <w:rsid w:val="008F117A"/>
    <w:rsid w:val="008F1347"/>
    <w:rsid w:val="008F15D8"/>
    <w:rsid w:val="008F182C"/>
    <w:rsid w:val="008F253A"/>
    <w:rsid w:val="008F2FDB"/>
    <w:rsid w:val="008F36DE"/>
    <w:rsid w:val="008F3CB6"/>
    <w:rsid w:val="008F41EA"/>
    <w:rsid w:val="008F4523"/>
    <w:rsid w:val="008F4BFB"/>
    <w:rsid w:val="008F5039"/>
    <w:rsid w:val="008F5315"/>
    <w:rsid w:val="008F5FE8"/>
    <w:rsid w:val="008F656F"/>
    <w:rsid w:val="008F67DE"/>
    <w:rsid w:val="008F6BDF"/>
    <w:rsid w:val="008F6C0B"/>
    <w:rsid w:val="008F6DAF"/>
    <w:rsid w:val="008F7091"/>
    <w:rsid w:val="008F75EC"/>
    <w:rsid w:val="008F7722"/>
    <w:rsid w:val="008F7E96"/>
    <w:rsid w:val="008F7F44"/>
    <w:rsid w:val="0090020C"/>
    <w:rsid w:val="0090044D"/>
    <w:rsid w:val="009005B2"/>
    <w:rsid w:val="009006AA"/>
    <w:rsid w:val="00900772"/>
    <w:rsid w:val="00900A59"/>
    <w:rsid w:val="00900E7F"/>
    <w:rsid w:val="00900E8A"/>
    <w:rsid w:val="00901214"/>
    <w:rsid w:val="00902AA9"/>
    <w:rsid w:val="00902AFE"/>
    <w:rsid w:val="00902B1F"/>
    <w:rsid w:val="00903F85"/>
    <w:rsid w:val="009045DC"/>
    <w:rsid w:val="009046B4"/>
    <w:rsid w:val="00904A3D"/>
    <w:rsid w:val="00904B03"/>
    <w:rsid w:val="00904DDE"/>
    <w:rsid w:val="00904E0E"/>
    <w:rsid w:val="009050D6"/>
    <w:rsid w:val="009050F7"/>
    <w:rsid w:val="0090512A"/>
    <w:rsid w:val="009051E0"/>
    <w:rsid w:val="00905267"/>
    <w:rsid w:val="00905641"/>
    <w:rsid w:val="00905AD8"/>
    <w:rsid w:val="009060E2"/>
    <w:rsid w:val="00906823"/>
    <w:rsid w:val="009068C6"/>
    <w:rsid w:val="009068F4"/>
    <w:rsid w:val="00906D61"/>
    <w:rsid w:val="00907AD6"/>
    <w:rsid w:val="00907D47"/>
    <w:rsid w:val="00907F07"/>
    <w:rsid w:val="00907F80"/>
    <w:rsid w:val="00910117"/>
    <w:rsid w:val="009103D9"/>
    <w:rsid w:val="0091044A"/>
    <w:rsid w:val="00911C09"/>
    <w:rsid w:val="009124BA"/>
    <w:rsid w:val="00912F5A"/>
    <w:rsid w:val="009132CB"/>
    <w:rsid w:val="0091447D"/>
    <w:rsid w:val="00914526"/>
    <w:rsid w:val="0091465D"/>
    <w:rsid w:val="00914982"/>
    <w:rsid w:val="00914A5C"/>
    <w:rsid w:val="00914C73"/>
    <w:rsid w:val="00915218"/>
    <w:rsid w:val="009157D7"/>
    <w:rsid w:val="00915EF7"/>
    <w:rsid w:val="00915F40"/>
    <w:rsid w:val="009163B5"/>
    <w:rsid w:val="009164E9"/>
    <w:rsid w:val="009169F4"/>
    <w:rsid w:val="00916D06"/>
    <w:rsid w:val="00916FBE"/>
    <w:rsid w:val="0091767C"/>
    <w:rsid w:val="00917688"/>
    <w:rsid w:val="00917F24"/>
    <w:rsid w:val="00920684"/>
    <w:rsid w:val="009214E2"/>
    <w:rsid w:val="00921509"/>
    <w:rsid w:val="009223EE"/>
    <w:rsid w:val="00923B97"/>
    <w:rsid w:val="00923B9A"/>
    <w:rsid w:val="00923FE8"/>
    <w:rsid w:val="009241CB"/>
    <w:rsid w:val="0092560D"/>
    <w:rsid w:val="009262C7"/>
    <w:rsid w:val="00927460"/>
    <w:rsid w:val="009300B4"/>
    <w:rsid w:val="009307A9"/>
    <w:rsid w:val="0093089E"/>
    <w:rsid w:val="0093108B"/>
    <w:rsid w:val="0093144D"/>
    <w:rsid w:val="00931528"/>
    <w:rsid w:val="009318E6"/>
    <w:rsid w:val="00932BDE"/>
    <w:rsid w:val="009335AD"/>
    <w:rsid w:val="009336A7"/>
    <w:rsid w:val="00933721"/>
    <w:rsid w:val="009337C1"/>
    <w:rsid w:val="009338F0"/>
    <w:rsid w:val="0093434B"/>
    <w:rsid w:val="00934721"/>
    <w:rsid w:val="00934BC2"/>
    <w:rsid w:val="0093523C"/>
    <w:rsid w:val="0093533C"/>
    <w:rsid w:val="0093573D"/>
    <w:rsid w:val="0093584F"/>
    <w:rsid w:val="009363E0"/>
    <w:rsid w:val="009371AA"/>
    <w:rsid w:val="00937FB5"/>
    <w:rsid w:val="00940279"/>
    <w:rsid w:val="009402D4"/>
    <w:rsid w:val="0094038F"/>
    <w:rsid w:val="009425A0"/>
    <w:rsid w:val="009427C4"/>
    <w:rsid w:val="00942887"/>
    <w:rsid w:val="00942902"/>
    <w:rsid w:val="00942B23"/>
    <w:rsid w:val="00942E72"/>
    <w:rsid w:val="00942F0C"/>
    <w:rsid w:val="00943156"/>
    <w:rsid w:val="00944190"/>
    <w:rsid w:val="00944CD0"/>
    <w:rsid w:val="00944D10"/>
    <w:rsid w:val="00945051"/>
    <w:rsid w:val="00945120"/>
    <w:rsid w:val="009451FF"/>
    <w:rsid w:val="0094536F"/>
    <w:rsid w:val="00945440"/>
    <w:rsid w:val="00945762"/>
    <w:rsid w:val="0094609D"/>
    <w:rsid w:val="00946323"/>
    <w:rsid w:val="00946410"/>
    <w:rsid w:val="00946A64"/>
    <w:rsid w:val="009478CA"/>
    <w:rsid w:val="00947CA7"/>
    <w:rsid w:val="0095016E"/>
    <w:rsid w:val="009503E8"/>
    <w:rsid w:val="009506C4"/>
    <w:rsid w:val="00950746"/>
    <w:rsid w:val="00950C50"/>
    <w:rsid w:val="0095140B"/>
    <w:rsid w:val="0095278A"/>
    <w:rsid w:val="009533CF"/>
    <w:rsid w:val="0095358A"/>
    <w:rsid w:val="00953AEC"/>
    <w:rsid w:val="00953D02"/>
    <w:rsid w:val="00954147"/>
    <w:rsid w:val="00954236"/>
    <w:rsid w:val="00954394"/>
    <w:rsid w:val="0095498E"/>
    <w:rsid w:val="00954A24"/>
    <w:rsid w:val="00954D3D"/>
    <w:rsid w:val="009551C7"/>
    <w:rsid w:val="00956655"/>
    <w:rsid w:val="009566C6"/>
    <w:rsid w:val="00956FC3"/>
    <w:rsid w:val="009570E6"/>
    <w:rsid w:val="00957E29"/>
    <w:rsid w:val="009602B1"/>
    <w:rsid w:val="00960418"/>
    <w:rsid w:val="00961076"/>
    <w:rsid w:val="009622E4"/>
    <w:rsid w:val="00962433"/>
    <w:rsid w:val="009624B6"/>
    <w:rsid w:val="00962E12"/>
    <w:rsid w:val="009634DE"/>
    <w:rsid w:val="009635A3"/>
    <w:rsid w:val="00963A45"/>
    <w:rsid w:val="00963EEA"/>
    <w:rsid w:val="00964307"/>
    <w:rsid w:val="009644E0"/>
    <w:rsid w:val="009648AA"/>
    <w:rsid w:val="0096526E"/>
    <w:rsid w:val="00965547"/>
    <w:rsid w:val="009655C8"/>
    <w:rsid w:val="00967DC5"/>
    <w:rsid w:val="00970082"/>
    <w:rsid w:val="00970406"/>
    <w:rsid w:val="009711C9"/>
    <w:rsid w:val="00971334"/>
    <w:rsid w:val="009718B1"/>
    <w:rsid w:val="009724F9"/>
    <w:rsid w:val="00972D29"/>
    <w:rsid w:val="00973017"/>
    <w:rsid w:val="00973653"/>
    <w:rsid w:val="009737D6"/>
    <w:rsid w:val="009740A9"/>
    <w:rsid w:val="00974392"/>
    <w:rsid w:val="00974CAD"/>
    <w:rsid w:val="00974F39"/>
    <w:rsid w:val="00975266"/>
    <w:rsid w:val="00975511"/>
    <w:rsid w:val="009756DD"/>
    <w:rsid w:val="00976018"/>
    <w:rsid w:val="00976AF9"/>
    <w:rsid w:val="009776BF"/>
    <w:rsid w:val="00977790"/>
    <w:rsid w:val="00977D46"/>
    <w:rsid w:val="00977E0A"/>
    <w:rsid w:val="00980EE6"/>
    <w:rsid w:val="009814E3"/>
    <w:rsid w:val="009818E2"/>
    <w:rsid w:val="009818FB"/>
    <w:rsid w:val="0098190E"/>
    <w:rsid w:val="00981EDC"/>
    <w:rsid w:val="009820BF"/>
    <w:rsid w:val="0098217C"/>
    <w:rsid w:val="009824B6"/>
    <w:rsid w:val="00982D37"/>
    <w:rsid w:val="0098337F"/>
    <w:rsid w:val="009835B9"/>
    <w:rsid w:val="009836DA"/>
    <w:rsid w:val="00984398"/>
    <w:rsid w:val="00984A1E"/>
    <w:rsid w:val="009850ED"/>
    <w:rsid w:val="009851B6"/>
    <w:rsid w:val="0098572C"/>
    <w:rsid w:val="00985CA9"/>
    <w:rsid w:val="00985CE1"/>
    <w:rsid w:val="00986537"/>
    <w:rsid w:val="00986B5D"/>
    <w:rsid w:val="00987981"/>
    <w:rsid w:val="00987CA8"/>
    <w:rsid w:val="009903D2"/>
    <w:rsid w:val="009908A2"/>
    <w:rsid w:val="00990B73"/>
    <w:rsid w:val="009912E6"/>
    <w:rsid w:val="009912ED"/>
    <w:rsid w:val="00991449"/>
    <w:rsid w:val="00991637"/>
    <w:rsid w:val="00991AEF"/>
    <w:rsid w:val="00991B58"/>
    <w:rsid w:val="00991C3E"/>
    <w:rsid w:val="00992218"/>
    <w:rsid w:val="00992E28"/>
    <w:rsid w:val="009945F0"/>
    <w:rsid w:val="00995278"/>
    <w:rsid w:val="0099531D"/>
    <w:rsid w:val="0099556E"/>
    <w:rsid w:val="00995A35"/>
    <w:rsid w:val="0099624F"/>
    <w:rsid w:val="0099689E"/>
    <w:rsid w:val="009969A8"/>
    <w:rsid w:val="00997465"/>
    <w:rsid w:val="0099779C"/>
    <w:rsid w:val="009979A0"/>
    <w:rsid w:val="00997AC1"/>
    <w:rsid w:val="009A073A"/>
    <w:rsid w:val="009A09C4"/>
    <w:rsid w:val="009A0EBB"/>
    <w:rsid w:val="009A1128"/>
    <w:rsid w:val="009A15FF"/>
    <w:rsid w:val="009A1D3B"/>
    <w:rsid w:val="009A21B9"/>
    <w:rsid w:val="009A2227"/>
    <w:rsid w:val="009A2295"/>
    <w:rsid w:val="009A2487"/>
    <w:rsid w:val="009A2E15"/>
    <w:rsid w:val="009A3F30"/>
    <w:rsid w:val="009A4935"/>
    <w:rsid w:val="009A5D96"/>
    <w:rsid w:val="009A604E"/>
    <w:rsid w:val="009A663F"/>
    <w:rsid w:val="009A7048"/>
    <w:rsid w:val="009B01D6"/>
    <w:rsid w:val="009B0CCC"/>
    <w:rsid w:val="009B12FD"/>
    <w:rsid w:val="009B16C6"/>
    <w:rsid w:val="009B179F"/>
    <w:rsid w:val="009B20D4"/>
    <w:rsid w:val="009B2391"/>
    <w:rsid w:val="009B250E"/>
    <w:rsid w:val="009B26D8"/>
    <w:rsid w:val="009B2A18"/>
    <w:rsid w:val="009B2C1C"/>
    <w:rsid w:val="009B2DEE"/>
    <w:rsid w:val="009B2FBB"/>
    <w:rsid w:val="009B33AB"/>
    <w:rsid w:val="009B35FD"/>
    <w:rsid w:val="009B4054"/>
    <w:rsid w:val="009B453A"/>
    <w:rsid w:val="009B49C7"/>
    <w:rsid w:val="009B4D1D"/>
    <w:rsid w:val="009B5827"/>
    <w:rsid w:val="009B7280"/>
    <w:rsid w:val="009C08D8"/>
    <w:rsid w:val="009C159B"/>
    <w:rsid w:val="009C20DC"/>
    <w:rsid w:val="009C219C"/>
    <w:rsid w:val="009C268F"/>
    <w:rsid w:val="009C26A7"/>
    <w:rsid w:val="009C2A0B"/>
    <w:rsid w:val="009C3DFB"/>
    <w:rsid w:val="009C4C15"/>
    <w:rsid w:val="009C5320"/>
    <w:rsid w:val="009C539B"/>
    <w:rsid w:val="009C62C6"/>
    <w:rsid w:val="009C65F8"/>
    <w:rsid w:val="009C690D"/>
    <w:rsid w:val="009C6D20"/>
    <w:rsid w:val="009C6E01"/>
    <w:rsid w:val="009C7EF4"/>
    <w:rsid w:val="009D01C9"/>
    <w:rsid w:val="009D03E1"/>
    <w:rsid w:val="009D0945"/>
    <w:rsid w:val="009D0D44"/>
    <w:rsid w:val="009D0FC9"/>
    <w:rsid w:val="009D1B41"/>
    <w:rsid w:val="009D1CF8"/>
    <w:rsid w:val="009D25E2"/>
    <w:rsid w:val="009D3CEE"/>
    <w:rsid w:val="009D4358"/>
    <w:rsid w:val="009D43A9"/>
    <w:rsid w:val="009D43E5"/>
    <w:rsid w:val="009D474D"/>
    <w:rsid w:val="009D4C07"/>
    <w:rsid w:val="009D5632"/>
    <w:rsid w:val="009D65AA"/>
    <w:rsid w:val="009D7192"/>
    <w:rsid w:val="009D7DBF"/>
    <w:rsid w:val="009D7F2F"/>
    <w:rsid w:val="009E04BA"/>
    <w:rsid w:val="009E0FAE"/>
    <w:rsid w:val="009E1012"/>
    <w:rsid w:val="009E13F3"/>
    <w:rsid w:val="009E168D"/>
    <w:rsid w:val="009E19A2"/>
    <w:rsid w:val="009E1D4F"/>
    <w:rsid w:val="009E246D"/>
    <w:rsid w:val="009E25BC"/>
    <w:rsid w:val="009E2603"/>
    <w:rsid w:val="009E28FC"/>
    <w:rsid w:val="009E2D22"/>
    <w:rsid w:val="009E2E4E"/>
    <w:rsid w:val="009E2FC9"/>
    <w:rsid w:val="009E304D"/>
    <w:rsid w:val="009E30DD"/>
    <w:rsid w:val="009E365E"/>
    <w:rsid w:val="009E3797"/>
    <w:rsid w:val="009E4421"/>
    <w:rsid w:val="009E469C"/>
    <w:rsid w:val="009E4ACD"/>
    <w:rsid w:val="009E4CB6"/>
    <w:rsid w:val="009E4D69"/>
    <w:rsid w:val="009E5134"/>
    <w:rsid w:val="009E54F1"/>
    <w:rsid w:val="009E558A"/>
    <w:rsid w:val="009E5852"/>
    <w:rsid w:val="009E5A71"/>
    <w:rsid w:val="009E60DC"/>
    <w:rsid w:val="009E7083"/>
    <w:rsid w:val="009E7776"/>
    <w:rsid w:val="009E7CD5"/>
    <w:rsid w:val="009E7D97"/>
    <w:rsid w:val="009F0C11"/>
    <w:rsid w:val="009F0DB7"/>
    <w:rsid w:val="009F1202"/>
    <w:rsid w:val="009F1C37"/>
    <w:rsid w:val="009F1CA1"/>
    <w:rsid w:val="009F24CD"/>
    <w:rsid w:val="009F284D"/>
    <w:rsid w:val="009F2CB7"/>
    <w:rsid w:val="009F34B6"/>
    <w:rsid w:val="009F4ABA"/>
    <w:rsid w:val="009F5536"/>
    <w:rsid w:val="009F5C33"/>
    <w:rsid w:val="009F5E14"/>
    <w:rsid w:val="009F6A18"/>
    <w:rsid w:val="009F6C0F"/>
    <w:rsid w:val="009F742F"/>
    <w:rsid w:val="009F7560"/>
    <w:rsid w:val="00A0018D"/>
    <w:rsid w:val="00A00FAB"/>
    <w:rsid w:val="00A00FD6"/>
    <w:rsid w:val="00A011CB"/>
    <w:rsid w:val="00A01385"/>
    <w:rsid w:val="00A019FD"/>
    <w:rsid w:val="00A01C9F"/>
    <w:rsid w:val="00A0208A"/>
    <w:rsid w:val="00A0217A"/>
    <w:rsid w:val="00A027FA"/>
    <w:rsid w:val="00A02838"/>
    <w:rsid w:val="00A028B5"/>
    <w:rsid w:val="00A02DF2"/>
    <w:rsid w:val="00A03928"/>
    <w:rsid w:val="00A03969"/>
    <w:rsid w:val="00A03C70"/>
    <w:rsid w:val="00A04844"/>
    <w:rsid w:val="00A04966"/>
    <w:rsid w:val="00A058DB"/>
    <w:rsid w:val="00A06002"/>
    <w:rsid w:val="00A06A11"/>
    <w:rsid w:val="00A06EB5"/>
    <w:rsid w:val="00A0743A"/>
    <w:rsid w:val="00A075C9"/>
    <w:rsid w:val="00A07A4C"/>
    <w:rsid w:val="00A07E80"/>
    <w:rsid w:val="00A103AA"/>
    <w:rsid w:val="00A10D5E"/>
    <w:rsid w:val="00A1192D"/>
    <w:rsid w:val="00A11BCE"/>
    <w:rsid w:val="00A11ED6"/>
    <w:rsid w:val="00A1212D"/>
    <w:rsid w:val="00A124DA"/>
    <w:rsid w:val="00A12F7F"/>
    <w:rsid w:val="00A13483"/>
    <w:rsid w:val="00A1352E"/>
    <w:rsid w:val="00A13688"/>
    <w:rsid w:val="00A139B7"/>
    <w:rsid w:val="00A13EC9"/>
    <w:rsid w:val="00A1483D"/>
    <w:rsid w:val="00A14A78"/>
    <w:rsid w:val="00A14B17"/>
    <w:rsid w:val="00A15C7D"/>
    <w:rsid w:val="00A15D6A"/>
    <w:rsid w:val="00A1623C"/>
    <w:rsid w:val="00A16250"/>
    <w:rsid w:val="00A166AE"/>
    <w:rsid w:val="00A1673D"/>
    <w:rsid w:val="00A170B2"/>
    <w:rsid w:val="00A1714B"/>
    <w:rsid w:val="00A1784F"/>
    <w:rsid w:val="00A17BF9"/>
    <w:rsid w:val="00A20576"/>
    <w:rsid w:val="00A2061A"/>
    <w:rsid w:val="00A20649"/>
    <w:rsid w:val="00A2070F"/>
    <w:rsid w:val="00A208C4"/>
    <w:rsid w:val="00A20B6D"/>
    <w:rsid w:val="00A2140C"/>
    <w:rsid w:val="00A222DF"/>
    <w:rsid w:val="00A2244F"/>
    <w:rsid w:val="00A226A1"/>
    <w:rsid w:val="00A22D4C"/>
    <w:rsid w:val="00A22E3D"/>
    <w:rsid w:val="00A23228"/>
    <w:rsid w:val="00A245D3"/>
    <w:rsid w:val="00A24769"/>
    <w:rsid w:val="00A247EF"/>
    <w:rsid w:val="00A24D53"/>
    <w:rsid w:val="00A2539A"/>
    <w:rsid w:val="00A254DB"/>
    <w:rsid w:val="00A25C2B"/>
    <w:rsid w:val="00A263C2"/>
    <w:rsid w:val="00A265DF"/>
    <w:rsid w:val="00A26CC9"/>
    <w:rsid w:val="00A26FDF"/>
    <w:rsid w:val="00A273C1"/>
    <w:rsid w:val="00A301BE"/>
    <w:rsid w:val="00A30AAB"/>
    <w:rsid w:val="00A3112D"/>
    <w:rsid w:val="00A325EE"/>
    <w:rsid w:val="00A3271C"/>
    <w:rsid w:val="00A32736"/>
    <w:rsid w:val="00A32D99"/>
    <w:rsid w:val="00A3358B"/>
    <w:rsid w:val="00A33904"/>
    <w:rsid w:val="00A33C09"/>
    <w:rsid w:val="00A3550A"/>
    <w:rsid w:val="00A35F01"/>
    <w:rsid w:val="00A35FE6"/>
    <w:rsid w:val="00A36484"/>
    <w:rsid w:val="00A369E8"/>
    <w:rsid w:val="00A36F96"/>
    <w:rsid w:val="00A3760C"/>
    <w:rsid w:val="00A376B4"/>
    <w:rsid w:val="00A37FC3"/>
    <w:rsid w:val="00A40116"/>
    <w:rsid w:val="00A40739"/>
    <w:rsid w:val="00A407DD"/>
    <w:rsid w:val="00A40BF7"/>
    <w:rsid w:val="00A411E6"/>
    <w:rsid w:val="00A41524"/>
    <w:rsid w:val="00A41667"/>
    <w:rsid w:val="00A42017"/>
    <w:rsid w:val="00A426F1"/>
    <w:rsid w:val="00A42AF0"/>
    <w:rsid w:val="00A43176"/>
    <w:rsid w:val="00A43412"/>
    <w:rsid w:val="00A43462"/>
    <w:rsid w:val="00A43487"/>
    <w:rsid w:val="00A43A0E"/>
    <w:rsid w:val="00A43A74"/>
    <w:rsid w:val="00A43C42"/>
    <w:rsid w:val="00A43D65"/>
    <w:rsid w:val="00A44AA3"/>
    <w:rsid w:val="00A45675"/>
    <w:rsid w:val="00A46098"/>
    <w:rsid w:val="00A468C4"/>
    <w:rsid w:val="00A469D5"/>
    <w:rsid w:val="00A46DEE"/>
    <w:rsid w:val="00A4711A"/>
    <w:rsid w:val="00A4789F"/>
    <w:rsid w:val="00A5050A"/>
    <w:rsid w:val="00A50646"/>
    <w:rsid w:val="00A50791"/>
    <w:rsid w:val="00A508DA"/>
    <w:rsid w:val="00A50E76"/>
    <w:rsid w:val="00A513E2"/>
    <w:rsid w:val="00A520EF"/>
    <w:rsid w:val="00A522D5"/>
    <w:rsid w:val="00A52549"/>
    <w:rsid w:val="00A52677"/>
    <w:rsid w:val="00A526CA"/>
    <w:rsid w:val="00A52B00"/>
    <w:rsid w:val="00A5323F"/>
    <w:rsid w:val="00A53849"/>
    <w:rsid w:val="00A53C27"/>
    <w:rsid w:val="00A53FAA"/>
    <w:rsid w:val="00A54130"/>
    <w:rsid w:val="00A547DC"/>
    <w:rsid w:val="00A55248"/>
    <w:rsid w:val="00A5543C"/>
    <w:rsid w:val="00A55BE9"/>
    <w:rsid w:val="00A56639"/>
    <w:rsid w:val="00A56659"/>
    <w:rsid w:val="00A56790"/>
    <w:rsid w:val="00A567ED"/>
    <w:rsid w:val="00A56B84"/>
    <w:rsid w:val="00A56BD1"/>
    <w:rsid w:val="00A56C24"/>
    <w:rsid w:val="00A56D26"/>
    <w:rsid w:val="00A57951"/>
    <w:rsid w:val="00A57BD6"/>
    <w:rsid w:val="00A60120"/>
    <w:rsid w:val="00A60605"/>
    <w:rsid w:val="00A608A3"/>
    <w:rsid w:val="00A608D2"/>
    <w:rsid w:val="00A60A9D"/>
    <w:rsid w:val="00A60E27"/>
    <w:rsid w:val="00A61379"/>
    <w:rsid w:val="00A63107"/>
    <w:rsid w:val="00A632AA"/>
    <w:rsid w:val="00A63D3C"/>
    <w:rsid w:val="00A65965"/>
    <w:rsid w:val="00A664A1"/>
    <w:rsid w:val="00A6678B"/>
    <w:rsid w:val="00A66B7A"/>
    <w:rsid w:val="00A67123"/>
    <w:rsid w:val="00A67463"/>
    <w:rsid w:val="00A6788D"/>
    <w:rsid w:val="00A703EC"/>
    <w:rsid w:val="00A7189A"/>
    <w:rsid w:val="00A71ABD"/>
    <w:rsid w:val="00A7242C"/>
    <w:rsid w:val="00A72975"/>
    <w:rsid w:val="00A735C5"/>
    <w:rsid w:val="00A74673"/>
    <w:rsid w:val="00A74BEA"/>
    <w:rsid w:val="00A7584B"/>
    <w:rsid w:val="00A75ED8"/>
    <w:rsid w:val="00A766FC"/>
    <w:rsid w:val="00A77DF5"/>
    <w:rsid w:val="00A800CD"/>
    <w:rsid w:val="00A80316"/>
    <w:rsid w:val="00A80FCE"/>
    <w:rsid w:val="00A811BD"/>
    <w:rsid w:val="00A81432"/>
    <w:rsid w:val="00A8243E"/>
    <w:rsid w:val="00A82518"/>
    <w:rsid w:val="00A82CD0"/>
    <w:rsid w:val="00A82D75"/>
    <w:rsid w:val="00A82E16"/>
    <w:rsid w:val="00A82F36"/>
    <w:rsid w:val="00A8313A"/>
    <w:rsid w:val="00A83308"/>
    <w:rsid w:val="00A83ADD"/>
    <w:rsid w:val="00A846A4"/>
    <w:rsid w:val="00A8516C"/>
    <w:rsid w:val="00A8547D"/>
    <w:rsid w:val="00A85795"/>
    <w:rsid w:val="00A86B56"/>
    <w:rsid w:val="00A86C02"/>
    <w:rsid w:val="00A86C9F"/>
    <w:rsid w:val="00A87C33"/>
    <w:rsid w:val="00A90138"/>
    <w:rsid w:val="00A90E1B"/>
    <w:rsid w:val="00A9120C"/>
    <w:rsid w:val="00A9303A"/>
    <w:rsid w:val="00A93202"/>
    <w:rsid w:val="00A94BB1"/>
    <w:rsid w:val="00A94C5B"/>
    <w:rsid w:val="00A94E5B"/>
    <w:rsid w:val="00A95D9D"/>
    <w:rsid w:val="00A95F4E"/>
    <w:rsid w:val="00A95F8B"/>
    <w:rsid w:val="00A96216"/>
    <w:rsid w:val="00A96725"/>
    <w:rsid w:val="00A96EE4"/>
    <w:rsid w:val="00A9721A"/>
    <w:rsid w:val="00A9724E"/>
    <w:rsid w:val="00A97932"/>
    <w:rsid w:val="00AA02FD"/>
    <w:rsid w:val="00AA0CCA"/>
    <w:rsid w:val="00AA0FC9"/>
    <w:rsid w:val="00AA1013"/>
    <w:rsid w:val="00AA1CEE"/>
    <w:rsid w:val="00AA2CF2"/>
    <w:rsid w:val="00AA2D67"/>
    <w:rsid w:val="00AA392D"/>
    <w:rsid w:val="00AA4887"/>
    <w:rsid w:val="00AA4E49"/>
    <w:rsid w:val="00AA5ABD"/>
    <w:rsid w:val="00AA6139"/>
    <w:rsid w:val="00AA6BE7"/>
    <w:rsid w:val="00AA707C"/>
    <w:rsid w:val="00AA70C2"/>
    <w:rsid w:val="00AA73D6"/>
    <w:rsid w:val="00AA7825"/>
    <w:rsid w:val="00AA7A13"/>
    <w:rsid w:val="00AB02ED"/>
    <w:rsid w:val="00AB0583"/>
    <w:rsid w:val="00AB0A03"/>
    <w:rsid w:val="00AB0A3C"/>
    <w:rsid w:val="00AB15B0"/>
    <w:rsid w:val="00AB16E6"/>
    <w:rsid w:val="00AB1790"/>
    <w:rsid w:val="00AB190E"/>
    <w:rsid w:val="00AB1E23"/>
    <w:rsid w:val="00AB21BF"/>
    <w:rsid w:val="00AB2391"/>
    <w:rsid w:val="00AB23E7"/>
    <w:rsid w:val="00AB31F0"/>
    <w:rsid w:val="00AB3258"/>
    <w:rsid w:val="00AB38EC"/>
    <w:rsid w:val="00AB39B9"/>
    <w:rsid w:val="00AB3C79"/>
    <w:rsid w:val="00AB488C"/>
    <w:rsid w:val="00AB50DB"/>
    <w:rsid w:val="00AB5387"/>
    <w:rsid w:val="00AB7017"/>
    <w:rsid w:val="00AB75B8"/>
    <w:rsid w:val="00AB7769"/>
    <w:rsid w:val="00AB7F40"/>
    <w:rsid w:val="00AC0282"/>
    <w:rsid w:val="00AC02F2"/>
    <w:rsid w:val="00AC0495"/>
    <w:rsid w:val="00AC14FA"/>
    <w:rsid w:val="00AC1633"/>
    <w:rsid w:val="00AC25E5"/>
    <w:rsid w:val="00AC2724"/>
    <w:rsid w:val="00AC2886"/>
    <w:rsid w:val="00AC2BCF"/>
    <w:rsid w:val="00AC2D1C"/>
    <w:rsid w:val="00AC2EC1"/>
    <w:rsid w:val="00AC2EEF"/>
    <w:rsid w:val="00AC356B"/>
    <w:rsid w:val="00AC3A3E"/>
    <w:rsid w:val="00AC3E1C"/>
    <w:rsid w:val="00AC4153"/>
    <w:rsid w:val="00AC43D9"/>
    <w:rsid w:val="00AC4E6F"/>
    <w:rsid w:val="00AC4F35"/>
    <w:rsid w:val="00AC5246"/>
    <w:rsid w:val="00AC52B4"/>
    <w:rsid w:val="00AC52E6"/>
    <w:rsid w:val="00AC583C"/>
    <w:rsid w:val="00AC5FBF"/>
    <w:rsid w:val="00AC64DE"/>
    <w:rsid w:val="00AC68E5"/>
    <w:rsid w:val="00AC6D00"/>
    <w:rsid w:val="00AC6F93"/>
    <w:rsid w:val="00AC78CB"/>
    <w:rsid w:val="00AD0020"/>
    <w:rsid w:val="00AD0277"/>
    <w:rsid w:val="00AD08F2"/>
    <w:rsid w:val="00AD15C6"/>
    <w:rsid w:val="00AD1998"/>
    <w:rsid w:val="00AD1CF7"/>
    <w:rsid w:val="00AD1EEC"/>
    <w:rsid w:val="00AD212A"/>
    <w:rsid w:val="00AD21E8"/>
    <w:rsid w:val="00AD25C0"/>
    <w:rsid w:val="00AD2DB5"/>
    <w:rsid w:val="00AD3087"/>
    <w:rsid w:val="00AD359D"/>
    <w:rsid w:val="00AD3863"/>
    <w:rsid w:val="00AD3CE6"/>
    <w:rsid w:val="00AD3D98"/>
    <w:rsid w:val="00AD4CBB"/>
    <w:rsid w:val="00AD56A1"/>
    <w:rsid w:val="00AD597E"/>
    <w:rsid w:val="00AD5D7A"/>
    <w:rsid w:val="00AD64BB"/>
    <w:rsid w:val="00AD6D5D"/>
    <w:rsid w:val="00AD6E16"/>
    <w:rsid w:val="00AD7327"/>
    <w:rsid w:val="00AD7514"/>
    <w:rsid w:val="00AD7632"/>
    <w:rsid w:val="00AD7AE1"/>
    <w:rsid w:val="00AD7B62"/>
    <w:rsid w:val="00AE02C1"/>
    <w:rsid w:val="00AE078C"/>
    <w:rsid w:val="00AE0896"/>
    <w:rsid w:val="00AE134D"/>
    <w:rsid w:val="00AE1C8F"/>
    <w:rsid w:val="00AE2242"/>
    <w:rsid w:val="00AE392F"/>
    <w:rsid w:val="00AE3BF8"/>
    <w:rsid w:val="00AE3C05"/>
    <w:rsid w:val="00AE4158"/>
    <w:rsid w:val="00AE44FE"/>
    <w:rsid w:val="00AE4589"/>
    <w:rsid w:val="00AE4E90"/>
    <w:rsid w:val="00AE4F4C"/>
    <w:rsid w:val="00AE5280"/>
    <w:rsid w:val="00AE5527"/>
    <w:rsid w:val="00AE567E"/>
    <w:rsid w:val="00AE580C"/>
    <w:rsid w:val="00AE5BC6"/>
    <w:rsid w:val="00AE6A9A"/>
    <w:rsid w:val="00AE6C73"/>
    <w:rsid w:val="00AE6C8E"/>
    <w:rsid w:val="00AE6F35"/>
    <w:rsid w:val="00AE70FA"/>
    <w:rsid w:val="00AE74DD"/>
    <w:rsid w:val="00AE797F"/>
    <w:rsid w:val="00AF0364"/>
    <w:rsid w:val="00AF15F4"/>
    <w:rsid w:val="00AF1843"/>
    <w:rsid w:val="00AF3AF1"/>
    <w:rsid w:val="00AF4094"/>
    <w:rsid w:val="00AF4D8E"/>
    <w:rsid w:val="00AF4DBF"/>
    <w:rsid w:val="00AF5252"/>
    <w:rsid w:val="00AF5409"/>
    <w:rsid w:val="00AF5C76"/>
    <w:rsid w:val="00AF6076"/>
    <w:rsid w:val="00AF7530"/>
    <w:rsid w:val="00AF753E"/>
    <w:rsid w:val="00AF7544"/>
    <w:rsid w:val="00AF7F53"/>
    <w:rsid w:val="00AF7FDF"/>
    <w:rsid w:val="00B00256"/>
    <w:rsid w:val="00B00BCD"/>
    <w:rsid w:val="00B02476"/>
    <w:rsid w:val="00B025D2"/>
    <w:rsid w:val="00B029B0"/>
    <w:rsid w:val="00B02D7A"/>
    <w:rsid w:val="00B02E14"/>
    <w:rsid w:val="00B02F41"/>
    <w:rsid w:val="00B03A6A"/>
    <w:rsid w:val="00B03C9F"/>
    <w:rsid w:val="00B03E2B"/>
    <w:rsid w:val="00B04D86"/>
    <w:rsid w:val="00B05099"/>
    <w:rsid w:val="00B06087"/>
    <w:rsid w:val="00B06BAD"/>
    <w:rsid w:val="00B077E0"/>
    <w:rsid w:val="00B07FC5"/>
    <w:rsid w:val="00B10985"/>
    <w:rsid w:val="00B10A42"/>
    <w:rsid w:val="00B10B60"/>
    <w:rsid w:val="00B114B8"/>
    <w:rsid w:val="00B11609"/>
    <w:rsid w:val="00B1195F"/>
    <w:rsid w:val="00B11A21"/>
    <w:rsid w:val="00B11B06"/>
    <w:rsid w:val="00B12123"/>
    <w:rsid w:val="00B125C4"/>
    <w:rsid w:val="00B128FF"/>
    <w:rsid w:val="00B12A23"/>
    <w:rsid w:val="00B12D61"/>
    <w:rsid w:val="00B12E0C"/>
    <w:rsid w:val="00B12F6A"/>
    <w:rsid w:val="00B13173"/>
    <w:rsid w:val="00B13CCE"/>
    <w:rsid w:val="00B13E69"/>
    <w:rsid w:val="00B13E6E"/>
    <w:rsid w:val="00B140AD"/>
    <w:rsid w:val="00B1478D"/>
    <w:rsid w:val="00B149A1"/>
    <w:rsid w:val="00B14F31"/>
    <w:rsid w:val="00B157DB"/>
    <w:rsid w:val="00B1658C"/>
    <w:rsid w:val="00B168D7"/>
    <w:rsid w:val="00B16A59"/>
    <w:rsid w:val="00B16DE7"/>
    <w:rsid w:val="00B20F63"/>
    <w:rsid w:val="00B2149A"/>
    <w:rsid w:val="00B216E9"/>
    <w:rsid w:val="00B22C3A"/>
    <w:rsid w:val="00B22E79"/>
    <w:rsid w:val="00B23C30"/>
    <w:rsid w:val="00B2456A"/>
    <w:rsid w:val="00B247B1"/>
    <w:rsid w:val="00B2485B"/>
    <w:rsid w:val="00B25340"/>
    <w:rsid w:val="00B259B2"/>
    <w:rsid w:val="00B25BBF"/>
    <w:rsid w:val="00B25F15"/>
    <w:rsid w:val="00B2615D"/>
    <w:rsid w:val="00B27271"/>
    <w:rsid w:val="00B27657"/>
    <w:rsid w:val="00B2772E"/>
    <w:rsid w:val="00B279CD"/>
    <w:rsid w:val="00B27D3B"/>
    <w:rsid w:val="00B30549"/>
    <w:rsid w:val="00B30715"/>
    <w:rsid w:val="00B309C9"/>
    <w:rsid w:val="00B30A59"/>
    <w:rsid w:val="00B30B42"/>
    <w:rsid w:val="00B31AC8"/>
    <w:rsid w:val="00B31FB8"/>
    <w:rsid w:val="00B3256F"/>
    <w:rsid w:val="00B3289E"/>
    <w:rsid w:val="00B32A67"/>
    <w:rsid w:val="00B32ED3"/>
    <w:rsid w:val="00B33364"/>
    <w:rsid w:val="00B3371B"/>
    <w:rsid w:val="00B33775"/>
    <w:rsid w:val="00B33794"/>
    <w:rsid w:val="00B3381C"/>
    <w:rsid w:val="00B34640"/>
    <w:rsid w:val="00B34BDD"/>
    <w:rsid w:val="00B34F8F"/>
    <w:rsid w:val="00B35C7E"/>
    <w:rsid w:val="00B35DC1"/>
    <w:rsid w:val="00B362DD"/>
    <w:rsid w:val="00B366F3"/>
    <w:rsid w:val="00B369A8"/>
    <w:rsid w:val="00B37F6E"/>
    <w:rsid w:val="00B407CD"/>
    <w:rsid w:val="00B40941"/>
    <w:rsid w:val="00B410A0"/>
    <w:rsid w:val="00B41AA9"/>
    <w:rsid w:val="00B41CFD"/>
    <w:rsid w:val="00B4227B"/>
    <w:rsid w:val="00B425B2"/>
    <w:rsid w:val="00B4265A"/>
    <w:rsid w:val="00B42787"/>
    <w:rsid w:val="00B43408"/>
    <w:rsid w:val="00B43676"/>
    <w:rsid w:val="00B44930"/>
    <w:rsid w:val="00B44A3E"/>
    <w:rsid w:val="00B4514D"/>
    <w:rsid w:val="00B452EB"/>
    <w:rsid w:val="00B45F3E"/>
    <w:rsid w:val="00B46BE8"/>
    <w:rsid w:val="00B47161"/>
    <w:rsid w:val="00B47E15"/>
    <w:rsid w:val="00B47E45"/>
    <w:rsid w:val="00B500F5"/>
    <w:rsid w:val="00B510CE"/>
    <w:rsid w:val="00B52509"/>
    <w:rsid w:val="00B5257E"/>
    <w:rsid w:val="00B52EAA"/>
    <w:rsid w:val="00B53B62"/>
    <w:rsid w:val="00B53BE1"/>
    <w:rsid w:val="00B53EF6"/>
    <w:rsid w:val="00B53F6B"/>
    <w:rsid w:val="00B54063"/>
    <w:rsid w:val="00B54321"/>
    <w:rsid w:val="00B5593C"/>
    <w:rsid w:val="00B562BC"/>
    <w:rsid w:val="00B56C1D"/>
    <w:rsid w:val="00B57F93"/>
    <w:rsid w:val="00B57F95"/>
    <w:rsid w:val="00B60332"/>
    <w:rsid w:val="00B60F32"/>
    <w:rsid w:val="00B61440"/>
    <w:rsid w:val="00B62BB6"/>
    <w:rsid w:val="00B62C00"/>
    <w:rsid w:val="00B6306E"/>
    <w:rsid w:val="00B6319E"/>
    <w:rsid w:val="00B63C94"/>
    <w:rsid w:val="00B64237"/>
    <w:rsid w:val="00B64317"/>
    <w:rsid w:val="00B644DF"/>
    <w:rsid w:val="00B6467D"/>
    <w:rsid w:val="00B65357"/>
    <w:rsid w:val="00B653FC"/>
    <w:rsid w:val="00B656DB"/>
    <w:rsid w:val="00B66B7B"/>
    <w:rsid w:val="00B66EDE"/>
    <w:rsid w:val="00B671D4"/>
    <w:rsid w:val="00B67704"/>
    <w:rsid w:val="00B7002F"/>
    <w:rsid w:val="00B70354"/>
    <w:rsid w:val="00B70C6B"/>
    <w:rsid w:val="00B71421"/>
    <w:rsid w:val="00B714FF"/>
    <w:rsid w:val="00B719D2"/>
    <w:rsid w:val="00B734AE"/>
    <w:rsid w:val="00B7383A"/>
    <w:rsid w:val="00B74063"/>
    <w:rsid w:val="00B74338"/>
    <w:rsid w:val="00B743F9"/>
    <w:rsid w:val="00B74C72"/>
    <w:rsid w:val="00B756C7"/>
    <w:rsid w:val="00B7579C"/>
    <w:rsid w:val="00B75B7F"/>
    <w:rsid w:val="00B75CCF"/>
    <w:rsid w:val="00B75E6A"/>
    <w:rsid w:val="00B75F43"/>
    <w:rsid w:val="00B75F9B"/>
    <w:rsid w:val="00B760FA"/>
    <w:rsid w:val="00B76DE3"/>
    <w:rsid w:val="00B77484"/>
    <w:rsid w:val="00B77774"/>
    <w:rsid w:val="00B779FD"/>
    <w:rsid w:val="00B77A80"/>
    <w:rsid w:val="00B80484"/>
    <w:rsid w:val="00B815BD"/>
    <w:rsid w:val="00B8175F"/>
    <w:rsid w:val="00B81B4E"/>
    <w:rsid w:val="00B82A4F"/>
    <w:rsid w:val="00B83071"/>
    <w:rsid w:val="00B832D8"/>
    <w:rsid w:val="00B8330E"/>
    <w:rsid w:val="00B833A3"/>
    <w:rsid w:val="00B83A60"/>
    <w:rsid w:val="00B83AE7"/>
    <w:rsid w:val="00B83C65"/>
    <w:rsid w:val="00B84054"/>
    <w:rsid w:val="00B84350"/>
    <w:rsid w:val="00B84826"/>
    <w:rsid w:val="00B84930"/>
    <w:rsid w:val="00B85A1A"/>
    <w:rsid w:val="00B85A9A"/>
    <w:rsid w:val="00B86437"/>
    <w:rsid w:val="00B86797"/>
    <w:rsid w:val="00B86888"/>
    <w:rsid w:val="00B86A5A"/>
    <w:rsid w:val="00B86E5E"/>
    <w:rsid w:val="00B870DA"/>
    <w:rsid w:val="00B874BE"/>
    <w:rsid w:val="00B90966"/>
    <w:rsid w:val="00B90D18"/>
    <w:rsid w:val="00B9155C"/>
    <w:rsid w:val="00B91A11"/>
    <w:rsid w:val="00B91C06"/>
    <w:rsid w:val="00B92AE3"/>
    <w:rsid w:val="00B937B0"/>
    <w:rsid w:val="00B93944"/>
    <w:rsid w:val="00B93D36"/>
    <w:rsid w:val="00B93DFE"/>
    <w:rsid w:val="00B93E8E"/>
    <w:rsid w:val="00B9444E"/>
    <w:rsid w:val="00B9505B"/>
    <w:rsid w:val="00B950B5"/>
    <w:rsid w:val="00B951A9"/>
    <w:rsid w:val="00B953D9"/>
    <w:rsid w:val="00B95F0D"/>
    <w:rsid w:val="00B96778"/>
    <w:rsid w:val="00B96DEB"/>
    <w:rsid w:val="00B978CA"/>
    <w:rsid w:val="00BA0012"/>
    <w:rsid w:val="00BA0FEB"/>
    <w:rsid w:val="00BA1339"/>
    <w:rsid w:val="00BA1639"/>
    <w:rsid w:val="00BA17E6"/>
    <w:rsid w:val="00BA33E9"/>
    <w:rsid w:val="00BA44DF"/>
    <w:rsid w:val="00BA4B46"/>
    <w:rsid w:val="00BA5709"/>
    <w:rsid w:val="00BA624F"/>
    <w:rsid w:val="00BA6BB8"/>
    <w:rsid w:val="00BA79F4"/>
    <w:rsid w:val="00BA7C98"/>
    <w:rsid w:val="00BA7EE8"/>
    <w:rsid w:val="00BB034A"/>
    <w:rsid w:val="00BB0EE5"/>
    <w:rsid w:val="00BB175D"/>
    <w:rsid w:val="00BB18DF"/>
    <w:rsid w:val="00BB1949"/>
    <w:rsid w:val="00BB271C"/>
    <w:rsid w:val="00BB2A46"/>
    <w:rsid w:val="00BB3355"/>
    <w:rsid w:val="00BB38D7"/>
    <w:rsid w:val="00BB3A92"/>
    <w:rsid w:val="00BB3C8B"/>
    <w:rsid w:val="00BB3E8C"/>
    <w:rsid w:val="00BB437F"/>
    <w:rsid w:val="00BB4C74"/>
    <w:rsid w:val="00BB4DEE"/>
    <w:rsid w:val="00BB5B24"/>
    <w:rsid w:val="00BB6406"/>
    <w:rsid w:val="00BB65DB"/>
    <w:rsid w:val="00BB65E2"/>
    <w:rsid w:val="00BB67A8"/>
    <w:rsid w:val="00BB791E"/>
    <w:rsid w:val="00BC0185"/>
    <w:rsid w:val="00BC0802"/>
    <w:rsid w:val="00BC1ABC"/>
    <w:rsid w:val="00BC1C1F"/>
    <w:rsid w:val="00BC33C7"/>
    <w:rsid w:val="00BC3562"/>
    <w:rsid w:val="00BC39A7"/>
    <w:rsid w:val="00BC3FC3"/>
    <w:rsid w:val="00BC6B81"/>
    <w:rsid w:val="00BC6D48"/>
    <w:rsid w:val="00BC75B9"/>
    <w:rsid w:val="00BD0598"/>
    <w:rsid w:val="00BD0693"/>
    <w:rsid w:val="00BD06E5"/>
    <w:rsid w:val="00BD0785"/>
    <w:rsid w:val="00BD1074"/>
    <w:rsid w:val="00BD142D"/>
    <w:rsid w:val="00BD2746"/>
    <w:rsid w:val="00BD2B24"/>
    <w:rsid w:val="00BD3563"/>
    <w:rsid w:val="00BD3E16"/>
    <w:rsid w:val="00BD4137"/>
    <w:rsid w:val="00BD4809"/>
    <w:rsid w:val="00BD4AA4"/>
    <w:rsid w:val="00BD5A6C"/>
    <w:rsid w:val="00BD6BA2"/>
    <w:rsid w:val="00BD7045"/>
    <w:rsid w:val="00BD71FB"/>
    <w:rsid w:val="00BD771C"/>
    <w:rsid w:val="00BD7C00"/>
    <w:rsid w:val="00BD7C9B"/>
    <w:rsid w:val="00BE0A62"/>
    <w:rsid w:val="00BE0FCB"/>
    <w:rsid w:val="00BE117D"/>
    <w:rsid w:val="00BE16C1"/>
    <w:rsid w:val="00BE1BE0"/>
    <w:rsid w:val="00BE219B"/>
    <w:rsid w:val="00BE24EF"/>
    <w:rsid w:val="00BE2B5B"/>
    <w:rsid w:val="00BE2BD0"/>
    <w:rsid w:val="00BE342B"/>
    <w:rsid w:val="00BE40BB"/>
    <w:rsid w:val="00BE41C7"/>
    <w:rsid w:val="00BE4E9E"/>
    <w:rsid w:val="00BE589B"/>
    <w:rsid w:val="00BE611D"/>
    <w:rsid w:val="00BE639F"/>
    <w:rsid w:val="00BE6A2F"/>
    <w:rsid w:val="00BE7D32"/>
    <w:rsid w:val="00BF0585"/>
    <w:rsid w:val="00BF0A36"/>
    <w:rsid w:val="00BF0CBB"/>
    <w:rsid w:val="00BF0F44"/>
    <w:rsid w:val="00BF0FB2"/>
    <w:rsid w:val="00BF101A"/>
    <w:rsid w:val="00BF1C92"/>
    <w:rsid w:val="00BF1E3F"/>
    <w:rsid w:val="00BF2056"/>
    <w:rsid w:val="00BF2A85"/>
    <w:rsid w:val="00BF2CA5"/>
    <w:rsid w:val="00BF31D3"/>
    <w:rsid w:val="00BF338C"/>
    <w:rsid w:val="00BF455F"/>
    <w:rsid w:val="00BF484C"/>
    <w:rsid w:val="00BF4AA1"/>
    <w:rsid w:val="00BF4B4E"/>
    <w:rsid w:val="00BF4EEE"/>
    <w:rsid w:val="00BF5022"/>
    <w:rsid w:val="00BF61EC"/>
    <w:rsid w:val="00BF6E5B"/>
    <w:rsid w:val="00BF7905"/>
    <w:rsid w:val="00BF7B60"/>
    <w:rsid w:val="00C005AC"/>
    <w:rsid w:val="00C00F78"/>
    <w:rsid w:val="00C015DD"/>
    <w:rsid w:val="00C017C7"/>
    <w:rsid w:val="00C028D9"/>
    <w:rsid w:val="00C02ADF"/>
    <w:rsid w:val="00C03EC1"/>
    <w:rsid w:val="00C03F0F"/>
    <w:rsid w:val="00C040FC"/>
    <w:rsid w:val="00C04604"/>
    <w:rsid w:val="00C046EF"/>
    <w:rsid w:val="00C047F1"/>
    <w:rsid w:val="00C04CF2"/>
    <w:rsid w:val="00C06498"/>
    <w:rsid w:val="00C06677"/>
    <w:rsid w:val="00C068DD"/>
    <w:rsid w:val="00C069E8"/>
    <w:rsid w:val="00C06BCE"/>
    <w:rsid w:val="00C075EB"/>
    <w:rsid w:val="00C07AC4"/>
    <w:rsid w:val="00C103A1"/>
    <w:rsid w:val="00C105E8"/>
    <w:rsid w:val="00C114E6"/>
    <w:rsid w:val="00C11B2A"/>
    <w:rsid w:val="00C11C9D"/>
    <w:rsid w:val="00C12166"/>
    <w:rsid w:val="00C12911"/>
    <w:rsid w:val="00C1328E"/>
    <w:rsid w:val="00C1340B"/>
    <w:rsid w:val="00C1422E"/>
    <w:rsid w:val="00C1478A"/>
    <w:rsid w:val="00C15033"/>
    <w:rsid w:val="00C150CD"/>
    <w:rsid w:val="00C1677C"/>
    <w:rsid w:val="00C17620"/>
    <w:rsid w:val="00C20909"/>
    <w:rsid w:val="00C20B7C"/>
    <w:rsid w:val="00C214F5"/>
    <w:rsid w:val="00C21CFA"/>
    <w:rsid w:val="00C21D15"/>
    <w:rsid w:val="00C22500"/>
    <w:rsid w:val="00C22876"/>
    <w:rsid w:val="00C22B66"/>
    <w:rsid w:val="00C23114"/>
    <w:rsid w:val="00C23720"/>
    <w:rsid w:val="00C2380A"/>
    <w:rsid w:val="00C2382E"/>
    <w:rsid w:val="00C23972"/>
    <w:rsid w:val="00C23EEF"/>
    <w:rsid w:val="00C244F4"/>
    <w:rsid w:val="00C24800"/>
    <w:rsid w:val="00C24B9B"/>
    <w:rsid w:val="00C2524E"/>
    <w:rsid w:val="00C25265"/>
    <w:rsid w:val="00C26517"/>
    <w:rsid w:val="00C26529"/>
    <w:rsid w:val="00C26A1A"/>
    <w:rsid w:val="00C26DE4"/>
    <w:rsid w:val="00C275FE"/>
    <w:rsid w:val="00C27B61"/>
    <w:rsid w:val="00C308FC"/>
    <w:rsid w:val="00C31411"/>
    <w:rsid w:val="00C31806"/>
    <w:rsid w:val="00C323C0"/>
    <w:rsid w:val="00C32A90"/>
    <w:rsid w:val="00C32D6C"/>
    <w:rsid w:val="00C332F9"/>
    <w:rsid w:val="00C3551C"/>
    <w:rsid w:val="00C35587"/>
    <w:rsid w:val="00C36664"/>
    <w:rsid w:val="00C36BA7"/>
    <w:rsid w:val="00C37F30"/>
    <w:rsid w:val="00C40427"/>
    <w:rsid w:val="00C4066F"/>
    <w:rsid w:val="00C406CA"/>
    <w:rsid w:val="00C409E1"/>
    <w:rsid w:val="00C40BE8"/>
    <w:rsid w:val="00C40C7F"/>
    <w:rsid w:val="00C40E6B"/>
    <w:rsid w:val="00C4101B"/>
    <w:rsid w:val="00C419E2"/>
    <w:rsid w:val="00C4258E"/>
    <w:rsid w:val="00C4286F"/>
    <w:rsid w:val="00C42A89"/>
    <w:rsid w:val="00C42DAE"/>
    <w:rsid w:val="00C43692"/>
    <w:rsid w:val="00C4384C"/>
    <w:rsid w:val="00C439A2"/>
    <w:rsid w:val="00C43C67"/>
    <w:rsid w:val="00C43EE0"/>
    <w:rsid w:val="00C44570"/>
    <w:rsid w:val="00C454D8"/>
    <w:rsid w:val="00C45EA6"/>
    <w:rsid w:val="00C45F73"/>
    <w:rsid w:val="00C4687B"/>
    <w:rsid w:val="00C46B1D"/>
    <w:rsid w:val="00C46D23"/>
    <w:rsid w:val="00C46EBB"/>
    <w:rsid w:val="00C46EC9"/>
    <w:rsid w:val="00C46FB8"/>
    <w:rsid w:val="00C476B5"/>
    <w:rsid w:val="00C477A0"/>
    <w:rsid w:val="00C47870"/>
    <w:rsid w:val="00C50686"/>
    <w:rsid w:val="00C50792"/>
    <w:rsid w:val="00C511EC"/>
    <w:rsid w:val="00C5125A"/>
    <w:rsid w:val="00C512C9"/>
    <w:rsid w:val="00C517C9"/>
    <w:rsid w:val="00C518DA"/>
    <w:rsid w:val="00C519C2"/>
    <w:rsid w:val="00C52528"/>
    <w:rsid w:val="00C527E7"/>
    <w:rsid w:val="00C52E05"/>
    <w:rsid w:val="00C52F95"/>
    <w:rsid w:val="00C531C9"/>
    <w:rsid w:val="00C5354D"/>
    <w:rsid w:val="00C54349"/>
    <w:rsid w:val="00C5468B"/>
    <w:rsid w:val="00C54D61"/>
    <w:rsid w:val="00C551BE"/>
    <w:rsid w:val="00C555FB"/>
    <w:rsid w:val="00C55CC2"/>
    <w:rsid w:val="00C56154"/>
    <w:rsid w:val="00C56248"/>
    <w:rsid w:val="00C562F7"/>
    <w:rsid w:val="00C5645B"/>
    <w:rsid w:val="00C5696A"/>
    <w:rsid w:val="00C5709F"/>
    <w:rsid w:val="00C57281"/>
    <w:rsid w:val="00C57913"/>
    <w:rsid w:val="00C57B33"/>
    <w:rsid w:val="00C60044"/>
    <w:rsid w:val="00C604BA"/>
    <w:rsid w:val="00C6056D"/>
    <w:rsid w:val="00C60708"/>
    <w:rsid w:val="00C6088F"/>
    <w:rsid w:val="00C60FAC"/>
    <w:rsid w:val="00C6115E"/>
    <w:rsid w:val="00C617F5"/>
    <w:rsid w:val="00C61F7A"/>
    <w:rsid w:val="00C623EA"/>
    <w:rsid w:val="00C625F1"/>
    <w:rsid w:val="00C626F9"/>
    <w:rsid w:val="00C628FC"/>
    <w:rsid w:val="00C62938"/>
    <w:rsid w:val="00C62E8D"/>
    <w:rsid w:val="00C63005"/>
    <w:rsid w:val="00C63B88"/>
    <w:rsid w:val="00C63C67"/>
    <w:rsid w:val="00C63C91"/>
    <w:rsid w:val="00C64412"/>
    <w:rsid w:val="00C64E67"/>
    <w:rsid w:val="00C65005"/>
    <w:rsid w:val="00C65636"/>
    <w:rsid w:val="00C656F6"/>
    <w:rsid w:val="00C659EC"/>
    <w:rsid w:val="00C65C9C"/>
    <w:rsid w:val="00C66026"/>
    <w:rsid w:val="00C66317"/>
    <w:rsid w:val="00C663BA"/>
    <w:rsid w:val="00C6655D"/>
    <w:rsid w:val="00C66E27"/>
    <w:rsid w:val="00C67738"/>
    <w:rsid w:val="00C67ADB"/>
    <w:rsid w:val="00C700DD"/>
    <w:rsid w:val="00C70CD5"/>
    <w:rsid w:val="00C715B6"/>
    <w:rsid w:val="00C718BC"/>
    <w:rsid w:val="00C71AAA"/>
    <w:rsid w:val="00C720BE"/>
    <w:rsid w:val="00C7263B"/>
    <w:rsid w:val="00C72BD9"/>
    <w:rsid w:val="00C73AAB"/>
    <w:rsid w:val="00C73F0B"/>
    <w:rsid w:val="00C74704"/>
    <w:rsid w:val="00C7472A"/>
    <w:rsid w:val="00C74756"/>
    <w:rsid w:val="00C74F0A"/>
    <w:rsid w:val="00C75DF3"/>
    <w:rsid w:val="00C75FEE"/>
    <w:rsid w:val="00C7650B"/>
    <w:rsid w:val="00C76942"/>
    <w:rsid w:val="00C76A45"/>
    <w:rsid w:val="00C76EFA"/>
    <w:rsid w:val="00C7775C"/>
    <w:rsid w:val="00C77C18"/>
    <w:rsid w:val="00C800FF"/>
    <w:rsid w:val="00C80778"/>
    <w:rsid w:val="00C80D27"/>
    <w:rsid w:val="00C81452"/>
    <w:rsid w:val="00C819DA"/>
    <w:rsid w:val="00C81BB1"/>
    <w:rsid w:val="00C81F19"/>
    <w:rsid w:val="00C82227"/>
    <w:rsid w:val="00C8246D"/>
    <w:rsid w:val="00C8269F"/>
    <w:rsid w:val="00C829AC"/>
    <w:rsid w:val="00C8349C"/>
    <w:rsid w:val="00C83728"/>
    <w:rsid w:val="00C83937"/>
    <w:rsid w:val="00C83A90"/>
    <w:rsid w:val="00C83EEE"/>
    <w:rsid w:val="00C84B7A"/>
    <w:rsid w:val="00C84EBC"/>
    <w:rsid w:val="00C850E3"/>
    <w:rsid w:val="00C851CB"/>
    <w:rsid w:val="00C85D21"/>
    <w:rsid w:val="00C85DCB"/>
    <w:rsid w:val="00C85E43"/>
    <w:rsid w:val="00C85FF1"/>
    <w:rsid w:val="00C86922"/>
    <w:rsid w:val="00C902F8"/>
    <w:rsid w:val="00C90321"/>
    <w:rsid w:val="00C90520"/>
    <w:rsid w:val="00C9139B"/>
    <w:rsid w:val="00C917C7"/>
    <w:rsid w:val="00C9198B"/>
    <w:rsid w:val="00C91E58"/>
    <w:rsid w:val="00C92199"/>
    <w:rsid w:val="00C9274A"/>
    <w:rsid w:val="00C932DD"/>
    <w:rsid w:val="00C93A59"/>
    <w:rsid w:val="00C940E3"/>
    <w:rsid w:val="00C94B86"/>
    <w:rsid w:val="00C94DC7"/>
    <w:rsid w:val="00C95ACD"/>
    <w:rsid w:val="00C9632D"/>
    <w:rsid w:val="00C968AA"/>
    <w:rsid w:val="00C96A23"/>
    <w:rsid w:val="00C97216"/>
    <w:rsid w:val="00C97382"/>
    <w:rsid w:val="00C97585"/>
    <w:rsid w:val="00C977B5"/>
    <w:rsid w:val="00C978E6"/>
    <w:rsid w:val="00C97E03"/>
    <w:rsid w:val="00CA0025"/>
    <w:rsid w:val="00CA0595"/>
    <w:rsid w:val="00CA131B"/>
    <w:rsid w:val="00CA15EF"/>
    <w:rsid w:val="00CA1ECC"/>
    <w:rsid w:val="00CA2304"/>
    <w:rsid w:val="00CA25E9"/>
    <w:rsid w:val="00CA26E1"/>
    <w:rsid w:val="00CA2704"/>
    <w:rsid w:val="00CA28AB"/>
    <w:rsid w:val="00CA2A9D"/>
    <w:rsid w:val="00CA30A7"/>
    <w:rsid w:val="00CA3B9D"/>
    <w:rsid w:val="00CA5D5A"/>
    <w:rsid w:val="00CA6058"/>
    <w:rsid w:val="00CA679A"/>
    <w:rsid w:val="00CA694F"/>
    <w:rsid w:val="00CA762E"/>
    <w:rsid w:val="00CA782E"/>
    <w:rsid w:val="00CB05FA"/>
    <w:rsid w:val="00CB08E1"/>
    <w:rsid w:val="00CB0BCC"/>
    <w:rsid w:val="00CB0C2C"/>
    <w:rsid w:val="00CB0DE3"/>
    <w:rsid w:val="00CB13AD"/>
    <w:rsid w:val="00CB16F1"/>
    <w:rsid w:val="00CB1892"/>
    <w:rsid w:val="00CB1B26"/>
    <w:rsid w:val="00CB1B44"/>
    <w:rsid w:val="00CB1D4B"/>
    <w:rsid w:val="00CB1FA8"/>
    <w:rsid w:val="00CB25C7"/>
    <w:rsid w:val="00CB2663"/>
    <w:rsid w:val="00CB267C"/>
    <w:rsid w:val="00CB2D43"/>
    <w:rsid w:val="00CB2E18"/>
    <w:rsid w:val="00CB3789"/>
    <w:rsid w:val="00CB3B1A"/>
    <w:rsid w:val="00CB3F52"/>
    <w:rsid w:val="00CB4791"/>
    <w:rsid w:val="00CB4DC2"/>
    <w:rsid w:val="00CB66B5"/>
    <w:rsid w:val="00CB7239"/>
    <w:rsid w:val="00CC084C"/>
    <w:rsid w:val="00CC0968"/>
    <w:rsid w:val="00CC0E86"/>
    <w:rsid w:val="00CC11B0"/>
    <w:rsid w:val="00CC1232"/>
    <w:rsid w:val="00CC156A"/>
    <w:rsid w:val="00CC15E1"/>
    <w:rsid w:val="00CC186D"/>
    <w:rsid w:val="00CC1B9A"/>
    <w:rsid w:val="00CC2044"/>
    <w:rsid w:val="00CC261A"/>
    <w:rsid w:val="00CC2A28"/>
    <w:rsid w:val="00CC2C86"/>
    <w:rsid w:val="00CC2F2B"/>
    <w:rsid w:val="00CC41C7"/>
    <w:rsid w:val="00CC47B7"/>
    <w:rsid w:val="00CC52A3"/>
    <w:rsid w:val="00CC5318"/>
    <w:rsid w:val="00CC59FD"/>
    <w:rsid w:val="00CC5E86"/>
    <w:rsid w:val="00CC63D8"/>
    <w:rsid w:val="00CC66FC"/>
    <w:rsid w:val="00CC6A3E"/>
    <w:rsid w:val="00CC6B6D"/>
    <w:rsid w:val="00CC70A3"/>
    <w:rsid w:val="00CC770A"/>
    <w:rsid w:val="00CC7BE3"/>
    <w:rsid w:val="00CD00C4"/>
    <w:rsid w:val="00CD094D"/>
    <w:rsid w:val="00CD09A6"/>
    <w:rsid w:val="00CD0CCD"/>
    <w:rsid w:val="00CD0E6E"/>
    <w:rsid w:val="00CD11E4"/>
    <w:rsid w:val="00CD13CD"/>
    <w:rsid w:val="00CD1B9D"/>
    <w:rsid w:val="00CD217D"/>
    <w:rsid w:val="00CD26FE"/>
    <w:rsid w:val="00CD3169"/>
    <w:rsid w:val="00CD323E"/>
    <w:rsid w:val="00CD3663"/>
    <w:rsid w:val="00CD3DFC"/>
    <w:rsid w:val="00CD3FF4"/>
    <w:rsid w:val="00CD483B"/>
    <w:rsid w:val="00CD4B86"/>
    <w:rsid w:val="00CD5244"/>
    <w:rsid w:val="00CD5437"/>
    <w:rsid w:val="00CD547C"/>
    <w:rsid w:val="00CD5772"/>
    <w:rsid w:val="00CD58C6"/>
    <w:rsid w:val="00CD5B3A"/>
    <w:rsid w:val="00CD5F7F"/>
    <w:rsid w:val="00CD5FF9"/>
    <w:rsid w:val="00CD6045"/>
    <w:rsid w:val="00CD6360"/>
    <w:rsid w:val="00CD63EA"/>
    <w:rsid w:val="00CD64F9"/>
    <w:rsid w:val="00CD67FC"/>
    <w:rsid w:val="00CD6B88"/>
    <w:rsid w:val="00CD6E02"/>
    <w:rsid w:val="00CD6F52"/>
    <w:rsid w:val="00CD7B67"/>
    <w:rsid w:val="00CE02DF"/>
    <w:rsid w:val="00CE0384"/>
    <w:rsid w:val="00CE0E05"/>
    <w:rsid w:val="00CE1279"/>
    <w:rsid w:val="00CE1497"/>
    <w:rsid w:val="00CE16C3"/>
    <w:rsid w:val="00CE1845"/>
    <w:rsid w:val="00CE1F1C"/>
    <w:rsid w:val="00CE24DD"/>
    <w:rsid w:val="00CE3A64"/>
    <w:rsid w:val="00CE3D80"/>
    <w:rsid w:val="00CE4454"/>
    <w:rsid w:val="00CE47B1"/>
    <w:rsid w:val="00CE4A92"/>
    <w:rsid w:val="00CE4ABB"/>
    <w:rsid w:val="00CE5560"/>
    <w:rsid w:val="00CE571C"/>
    <w:rsid w:val="00CE5ADF"/>
    <w:rsid w:val="00CE5B76"/>
    <w:rsid w:val="00CE666E"/>
    <w:rsid w:val="00CE729A"/>
    <w:rsid w:val="00CF0B11"/>
    <w:rsid w:val="00CF184B"/>
    <w:rsid w:val="00CF1E29"/>
    <w:rsid w:val="00CF1F35"/>
    <w:rsid w:val="00CF1F59"/>
    <w:rsid w:val="00CF1F65"/>
    <w:rsid w:val="00CF20A6"/>
    <w:rsid w:val="00CF2452"/>
    <w:rsid w:val="00CF2742"/>
    <w:rsid w:val="00CF38B7"/>
    <w:rsid w:val="00CF3A78"/>
    <w:rsid w:val="00CF3CD4"/>
    <w:rsid w:val="00CF3D47"/>
    <w:rsid w:val="00CF3F3A"/>
    <w:rsid w:val="00CF4024"/>
    <w:rsid w:val="00CF4145"/>
    <w:rsid w:val="00CF4B43"/>
    <w:rsid w:val="00CF4EDF"/>
    <w:rsid w:val="00CF506F"/>
    <w:rsid w:val="00CF56D0"/>
    <w:rsid w:val="00CF5E92"/>
    <w:rsid w:val="00CF5EAB"/>
    <w:rsid w:val="00CF62F8"/>
    <w:rsid w:val="00CF69CA"/>
    <w:rsid w:val="00CF6A60"/>
    <w:rsid w:val="00CF6D16"/>
    <w:rsid w:val="00D0024B"/>
    <w:rsid w:val="00D00824"/>
    <w:rsid w:val="00D00F2B"/>
    <w:rsid w:val="00D01097"/>
    <w:rsid w:val="00D01652"/>
    <w:rsid w:val="00D019C3"/>
    <w:rsid w:val="00D01B20"/>
    <w:rsid w:val="00D01B95"/>
    <w:rsid w:val="00D01D83"/>
    <w:rsid w:val="00D01DC8"/>
    <w:rsid w:val="00D0200E"/>
    <w:rsid w:val="00D020F1"/>
    <w:rsid w:val="00D02783"/>
    <w:rsid w:val="00D04411"/>
    <w:rsid w:val="00D04A4A"/>
    <w:rsid w:val="00D04AC5"/>
    <w:rsid w:val="00D04EA5"/>
    <w:rsid w:val="00D054B4"/>
    <w:rsid w:val="00D05E22"/>
    <w:rsid w:val="00D0685C"/>
    <w:rsid w:val="00D068AD"/>
    <w:rsid w:val="00D06D79"/>
    <w:rsid w:val="00D074D6"/>
    <w:rsid w:val="00D07798"/>
    <w:rsid w:val="00D102F4"/>
    <w:rsid w:val="00D107B4"/>
    <w:rsid w:val="00D1128F"/>
    <w:rsid w:val="00D11AAD"/>
    <w:rsid w:val="00D11CA9"/>
    <w:rsid w:val="00D11EC3"/>
    <w:rsid w:val="00D12180"/>
    <w:rsid w:val="00D12F97"/>
    <w:rsid w:val="00D1347B"/>
    <w:rsid w:val="00D141D2"/>
    <w:rsid w:val="00D1443E"/>
    <w:rsid w:val="00D14636"/>
    <w:rsid w:val="00D147F9"/>
    <w:rsid w:val="00D14896"/>
    <w:rsid w:val="00D16797"/>
    <w:rsid w:val="00D16898"/>
    <w:rsid w:val="00D17C49"/>
    <w:rsid w:val="00D20044"/>
    <w:rsid w:val="00D2019D"/>
    <w:rsid w:val="00D210D4"/>
    <w:rsid w:val="00D210F1"/>
    <w:rsid w:val="00D21183"/>
    <w:rsid w:val="00D216B9"/>
    <w:rsid w:val="00D21B0B"/>
    <w:rsid w:val="00D22174"/>
    <w:rsid w:val="00D22477"/>
    <w:rsid w:val="00D227C0"/>
    <w:rsid w:val="00D229A6"/>
    <w:rsid w:val="00D22E1C"/>
    <w:rsid w:val="00D230B2"/>
    <w:rsid w:val="00D2329B"/>
    <w:rsid w:val="00D243AD"/>
    <w:rsid w:val="00D24B87"/>
    <w:rsid w:val="00D24FEB"/>
    <w:rsid w:val="00D25678"/>
    <w:rsid w:val="00D2593B"/>
    <w:rsid w:val="00D25F43"/>
    <w:rsid w:val="00D2623C"/>
    <w:rsid w:val="00D2755A"/>
    <w:rsid w:val="00D276BB"/>
    <w:rsid w:val="00D27AA4"/>
    <w:rsid w:val="00D3004C"/>
    <w:rsid w:val="00D30362"/>
    <w:rsid w:val="00D309FA"/>
    <w:rsid w:val="00D30DA5"/>
    <w:rsid w:val="00D32EEB"/>
    <w:rsid w:val="00D32FA4"/>
    <w:rsid w:val="00D32FE4"/>
    <w:rsid w:val="00D33019"/>
    <w:rsid w:val="00D33999"/>
    <w:rsid w:val="00D33A4C"/>
    <w:rsid w:val="00D33BF1"/>
    <w:rsid w:val="00D33DEE"/>
    <w:rsid w:val="00D33EFF"/>
    <w:rsid w:val="00D34451"/>
    <w:rsid w:val="00D35337"/>
    <w:rsid w:val="00D3568A"/>
    <w:rsid w:val="00D35969"/>
    <w:rsid w:val="00D35FA2"/>
    <w:rsid w:val="00D36032"/>
    <w:rsid w:val="00D36249"/>
    <w:rsid w:val="00D3647C"/>
    <w:rsid w:val="00D36908"/>
    <w:rsid w:val="00D36AF2"/>
    <w:rsid w:val="00D40748"/>
    <w:rsid w:val="00D4132A"/>
    <w:rsid w:val="00D41410"/>
    <w:rsid w:val="00D41D0C"/>
    <w:rsid w:val="00D42578"/>
    <w:rsid w:val="00D42870"/>
    <w:rsid w:val="00D429E9"/>
    <w:rsid w:val="00D42B04"/>
    <w:rsid w:val="00D42C11"/>
    <w:rsid w:val="00D4381C"/>
    <w:rsid w:val="00D43B9C"/>
    <w:rsid w:val="00D440D0"/>
    <w:rsid w:val="00D44AED"/>
    <w:rsid w:val="00D45067"/>
    <w:rsid w:val="00D45C4B"/>
    <w:rsid w:val="00D45F61"/>
    <w:rsid w:val="00D474AA"/>
    <w:rsid w:val="00D478BC"/>
    <w:rsid w:val="00D47B2E"/>
    <w:rsid w:val="00D50123"/>
    <w:rsid w:val="00D506FA"/>
    <w:rsid w:val="00D5070C"/>
    <w:rsid w:val="00D508F8"/>
    <w:rsid w:val="00D52442"/>
    <w:rsid w:val="00D5296E"/>
    <w:rsid w:val="00D52E53"/>
    <w:rsid w:val="00D530FF"/>
    <w:rsid w:val="00D53B61"/>
    <w:rsid w:val="00D53BD0"/>
    <w:rsid w:val="00D53E11"/>
    <w:rsid w:val="00D53E8D"/>
    <w:rsid w:val="00D5406C"/>
    <w:rsid w:val="00D542ED"/>
    <w:rsid w:val="00D5458F"/>
    <w:rsid w:val="00D54AAB"/>
    <w:rsid w:val="00D55C84"/>
    <w:rsid w:val="00D5635E"/>
    <w:rsid w:val="00D565B7"/>
    <w:rsid w:val="00D565DD"/>
    <w:rsid w:val="00D56C11"/>
    <w:rsid w:val="00D5702C"/>
    <w:rsid w:val="00D5785F"/>
    <w:rsid w:val="00D578A6"/>
    <w:rsid w:val="00D57F19"/>
    <w:rsid w:val="00D602AE"/>
    <w:rsid w:val="00D60390"/>
    <w:rsid w:val="00D606DA"/>
    <w:rsid w:val="00D60A90"/>
    <w:rsid w:val="00D61527"/>
    <w:rsid w:val="00D61AB5"/>
    <w:rsid w:val="00D61F82"/>
    <w:rsid w:val="00D62032"/>
    <w:rsid w:val="00D6206B"/>
    <w:rsid w:val="00D62875"/>
    <w:rsid w:val="00D62CC9"/>
    <w:rsid w:val="00D63A43"/>
    <w:rsid w:val="00D63B14"/>
    <w:rsid w:val="00D6473F"/>
    <w:rsid w:val="00D64F56"/>
    <w:rsid w:val="00D65BBF"/>
    <w:rsid w:val="00D65C3C"/>
    <w:rsid w:val="00D65F87"/>
    <w:rsid w:val="00D65F9F"/>
    <w:rsid w:val="00D7044F"/>
    <w:rsid w:val="00D7066B"/>
    <w:rsid w:val="00D706F6"/>
    <w:rsid w:val="00D70AE4"/>
    <w:rsid w:val="00D70D0A"/>
    <w:rsid w:val="00D716CB"/>
    <w:rsid w:val="00D720D5"/>
    <w:rsid w:val="00D723F5"/>
    <w:rsid w:val="00D72613"/>
    <w:rsid w:val="00D727FC"/>
    <w:rsid w:val="00D72835"/>
    <w:rsid w:val="00D72F57"/>
    <w:rsid w:val="00D73159"/>
    <w:rsid w:val="00D73C32"/>
    <w:rsid w:val="00D73D1F"/>
    <w:rsid w:val="00D7400E"/>
    <w:rsid w:val="00D74150"/>
    <w:rsid w:val="00D7436B"/>
    <w:rsid w:val="00D747B3"/>
    <w:rsid w:val="00D75D01"/>
    <w:rsid w:val="00D75E1B"/>
    <w:rsid w:val="00D763B7"/>
    <w:rsid w:val="00D7655C"/>
    <w:rsid w:val="00D771C5"/>
    <w:rsid w:val="00D77981"/>
    <w:rsid w:val="00D77A9F"/>
    <w:rsid w:val="00D800EE"/>
    <w:rsid w:val="00D80297"/>
    <w:rsid w:val="00D8056F"/>
    <w:rsid w:val="00D80A60"/>
    <w:rsid w:val="00D8118C"/>
    <w:rsid w:val="00D812F4"/>
    <w:rsid w:val="00D813F4"/>
    <w:rsid w:val="00D818E8"/>
    <w:rsid w:val="00D82048"/>
    <w:rsid w:val="00D822D1"/>
    <w:rsid w:val="00D82357"/>
    <w:rsid w:val="00D82419"/>
    <w:rsid w:val="00D8266D"/>
    <w:rsid w:val="00D82AFF"/>
    <w:rsid w:val="00D82B14"/>
    <w:rsid w:val="00D83021"/>
    <w:rsid w:val="00D839A7"/>
    <w:rsid w:val="00D83C64"/>
    <w:rsid w:val="00D8442D"/>
    <w:rsid w:val="00D845AD"/>
    <w:rsid w:val="00D84E08"/>
    <w:rsid w:val="00D84F60"/>
    <w:rsid w:val="00D85210"/>
    <w:rsid w:val="00D8548F"/>
    <w:rsid w:val="00D855A3"/>
    <w:rsid w:val="00D85B22"/>
    <w:rsid w:val="00D85C18"/>
    <w:rsid w:val="00D86100"/>
    <w:rsid w:val="00D86152"/>
    <w:rsid w:val="00D861A8"/>
    <w:rsid w:val="00D861B8"/>
    <w:rsid w:val="00D865A0"/>
    <w:rsid w:val="00D86E78"/>
    <w:rsid w:val="00D87D39"/>
    <w:rsid w:val="00D87F9D"/>
    <w:rsid w:val="00D87FAE"/>
    <w:rsid w:val="00D90292"/>
    <w:rsid w:val="00D90397"/>
    <w:rsid w:val="00D90401"/>
    <w:rsid w:val="00D909FC"/>
    <w:rsid w:val="00D916F4"/>
    <w:rsid w:val="00D9190D"/>
    <w:rsid w:val="00D92101"/>
    <w:rsid w:val="00D921ED"/>
    <w:rsid w:val="00D92EE2"/>
    <w:rsid w:val="00D935EC"/>
    <w:rsid w:val="00D93672"/>
    <w:rsid w:val="00D93949"/>
    <w:rsid w:val="00D93E13"/>
    <w:rsid w:val="00D93E1C"/>
    <w:rsid w:val="00D95249"/>
    <w:rsid w:val="00D95B23"/>
    <w:rsid w:val="00D95D21"/>
    <w:rsid w:val="00D95D54"/>
    <w:rsid w:val="00D960ED"/>
    <w:rsid w:val="00D96182"/>
    <w:rsid w:val="00D96450"/>
    <w:rsid w:val="00D964B4"/>
    <w:rsid w:val="00D96AA9"/>
    <w:rsid w:val="00D96B27"/>
    <w:rsid w:val="00D96B7D"/>
    <w:rsid w:val="00D96BDA"/>
    <w:rsid w:val="00D97512"/>
    <w:rsid w:val="00D9784F"/>
    <w:rsid w:val="00DA096E"/>
    <w:rsid w:val="00DA0B68"/>
    <w:rsid w:val="00DA130A"/>
    <w:rsid w:val="00DA1CC4"/>
    <w:rsid w:val="00DA1E4C"/>
    <w:rsid w:val="00DA2D24"/>
    <w:rsid w:val="00DA2D68"/>
    <w:rsid w:val="00DA2F14"/>
    <w:rsid w:val="00DA324D"/>
    <w:rsid w:val="00DA3EA2"/>
    <w:rsid w:val="00DA43F1"/>
    <w:rsid w:val="00DA4A10"/>
    <w:rsid w:val="00DA4C46"/>
    <w:rsid w:val="00DA6060"/>
    <w:rsid w:val="00DA6163"/>
    <w:rsid w:val="00DA62A2"/>
    <w:rsid w:val="00DA64D4"/>
    <w:rsid w:val="00DA69A6"/>
    <w:rsid w:val="00DA6ADF"/>
    <w:rsid w:val="00DA7D11"/>
    <w:rsid w:val="00DB01AF"/>
    <w:rsid w:val="00DB0411"/>
    <w:rsid w:val="00DB04AF"/>
    <w:rsid w:val="00DB06C0"/>
    <w:rsid w:val="00DB06D1"/>
    <w:rsid w:val="00DB0CB0"/>
    <w:rsid w:val="00DB1244"/>
    <w:rsid w:val="00DB12FD"/>
    <w:rsid w:val="00DB1344"/>
    <w:rsid w:val="00DB1B82"/>
    <w:rsid w:val="00DB1D7B"/>
    <w:rsid w:val="00DB24F4"/>
    <w:rsid w:val="00DB265E"/>
    <w:rsid w:val="00DB2B5C"/>
    <w:rsid w:val="00DB2C2B"/>
    <w:rsid w:val="00DB2DC2"/>
    <w:rsid w:val="00DB3178"/>
    <w:rsid w:val="00DB356A"/>
    <w:rsid w:val="00DB3771"/>
    <w:rsid w:val="00DB3940"/>
    <w:rsid w:val="00DB3AE5"/>
    <w:rsid w:val="00DB4AD2"/>
    <w:rsid w:val="00DB5945"/>
    <w:rsid w:val="00DB59E5"/>
    <w:rsid w:val="00DB5B29"/>
    <w:rsid w:val="00DB5F42"/>
    <w:rsid w:val="00DB6097"/>
    <w:rsid w:val="00DB65D5"/>
    <w:rsid w:val="00DB6971"/>
    <w:rsid w:val="00DB6AFF"/>
    <w:rsid w:val="00DB7960"/>
    <w:rsid w:val="00DC00B8"/>
    <w:rsid w:val="00DC04C0"/>
    <w:rsid w:val="00DC04E4"/>
    <w:rsid w:val="00DC0B5E"/>
    <w:rsid w:val="00DC1363"/>
    <w:rsid w:val="00DC17B5"/>
    <w:rsid w:val="00DC17BB"/>
    <w:rsid w:val="00DC1BBB"/>
    <w:rsid w:val="00DC2811"/>
    <w:rsid w:val="00DC3319"/>
    <w:rsid w:val="00DC3368"/>
    <w:rsid w:val="00DC3535"/>
    <w:rsid w:val="00DC3B6A"/>
    <w:rsid w:val="00DC3DD6"/>
    <w:rsid w:val="00DC3F48"/>
    <w:rsid w:val="00DC3F7B"/>
    <w:rsid w:val="00DC41A4"/>
    <w:rsid w:val="00DC4519"/>
    <w:rsid w:val="00DC533C"/>
    <w:rsid w:val="00DC56F9"/>
    <w:rsid w:val="00DC5796"/>
    <w:rsid w:val="00DC57AE"/>
    <w:rsid w:val="00DC5D08"/>
    <w:rsid w:val="00DC5FD6"/>
    <w:rsid w:val="00DC630D"/>
    <w:rsid w:val="00DC65B1"/>
    <w:rsid w:val="00DC7052"/>
    <w:rsid w:val="00DC75FA"/>
    <w:rsid w:val="00DC7F09"/>
    <w:rsid w:val="00DD0115"/>
    <w:rsid w:val="00DD0506"/>
    <w:rsid w:val="00DD16E8"/>
    <w:rsid w:val="00DD1E3B"/>
    <w:rsid w:val="00DD28CD"/>
    <w:rsid w:val="00DD2CC3"/>
    <w:rsid w:val="00DD2F49"/>
    <w:rsid w:val="00DD305F"/>
    <w:rsid w:val="00DD33C6"/>
    <w:rsid w:val="00DD3FC6"/>
    <w:rsid w:val="00DD4020"/>
    <w:rsid w:val="00DD4E78"/>
    <w:rsid w:val="00DD52C7"/>
    <w:rsid w:val="00DD52E5"/>
    <w:rsid w:val="00DD53A5"/>
    <w:rsid w:val="00DD5653"/>
    <w:rsid w:val="00DD57DB"/>
    <w:rsid w:val="00DD5A2D"/>
    <w:rsid w:val="00DD5B22"/>
    <w:rsid w:val="00DD62FE"/>
    <w:rsid w:val="00DD74A3"/>
    <w:rsid w:val="00DD7664"/>
    <w:rsid w:val="00DD778E"/>
    <w:rsid w:val="00DE0088"/>
    <w:rsid w:val="00DE0444"/>
    <w:rsid w:val="00DE0EF0"/>
    <w:rsid w:val="00DE16B2"/>
    <w:rsid w:val="00DE1ABB"/>
    <w:rsid w:val="00DE1BBC"/>
    <w:rsid w:val="00DE298A"/>
    <w:rsid w:val="00DE2D83"/>
    <w:rsid w:val="00DE327B"/>
    <w:rsid w:val="00DE33E3"/>
    <w:rsid w:val="00DE3419"/>
    <w:rsid w:val="00DE4036"/>
    <w:rsid w:val="00DE446E"/>
    <w:rsid w:val="00DE46EB"/>
    <w:rsid w:val="00DE51BD"/>
    <w:rsid w:val="00DE5523"/>
    <w:rsid w:val="00DE5C76"/>
    <w:rsid w:val="00DE5FA4"/>
    <w:rsid w:val="00DE7200"/>
    <w:rsid w:val="00DE7227"/>
    <w:rsid w:val="00DE72AC"/>
    <w:rsid w:val="00DE77BC"/>
    <w:rsid w:val="00DF0576"/>
    <w:rsid w:val="00DF083F"/>
    <w:rsid w:val="00DF171C"/>
    <w:rsid w:val="00DF1B18"/>
    <w:rsid w:val="00DF20BB"/>
    <w:rsid w:val="00DF25C8"/>
    <w:rsid w:val="00DF288F"/>
    <w:rsid w:val="00DF2AEB"/>
    <w:rsid w:val="00DF2B63"/>
    <w:rsid w:val="00DF2B8C"/>
    <w:rsid w:val="00DF3773"/>
    <w:rsid w:val="00DF41AA"/>
    <w:rsid w:val="00DF42A1"/>
    <w:rsid w:val="00DF4DDF"/>
    <w:rsid w:val="00DF5499"/>
    <w:rsid w:val="00DF586C"/>
    <w:rsid w:val="00DF5B43"/>
    <w:rsid w:val="00DF5DD4"/>
    <w:rsid w:val="00DF632A"/>
    <w:rsid w:val="00DF71B2"/>
    <w:rsid w:val="00DF7952"/>
    <w:rsid w:val="00E000A4"/>
    <w:rsid w:val="00E001EB"/>
    <w:rsid w:val="00E00C4F"/>
    <w:rsid w:val="00E01118"/>
    <w:rsid w:val="00E01715"/>
    <w:rsid w:val="00E018AC"/>
    <w:rsid w:val="00E01B20"/>
    <w:rsid w:val="00E01CB8"/>
    <w:rsid w:val="00E01E34"/>
    <w:rsid w:val="00E02005"/>
    <w:rsid w:val="00E024F8"/>
    <w:rsid w:val="00E02630"/>
    <w:rsid w:val="00E0263E"/>
    <w:rsid w:val="00E0310A"/>
    <w:rsid w:val="00E031AF"/>
    <w:rsid w:val="00E03725"/>
    <w:rsid w:val="00E03818"/>
    <w:rsid w:val="00E0466A"/>
    <w:rsid w:val="00E0536B"/>
    <w:rsid w:val="00E054E7"/>
    <w:rsid w:val="00E0586A"/>
    <w:rsid w:val="00E058A7"/>
    <w:rsid w:val="00E05E3E"/>
    <w:rsid w:val="00E06418"/>
    <w:rsid w:val="00E0644B"/>
    <w:rsid w:val="00E0681A"/>
    <w:rsid w:val="00E079CD"/>
    <w:rsid w:val="00E07A3E"/>
    <w:rsid w:val="00E07F08"/>
    <w:rsid w:val="00E10112"/>
    <w:rsid w:val="00E101AA"/>
    <w:rsid w:val="00E104BD"/>
    <w:rsid w:val="00E1061D"/>
    <w:rsid w:val="00E10A18"/>
    <w:rsid w:val="00E1134E"/>
    <w:rsid w:val="00E11A3D"/>
    <w:rsid w:val="00E121FF"/>
    <w:rsid w:val="00E1225C"/>
    <w:rsid w:val="00E134E3"/>
    <w:rsid w:val="00E13671"/>
    <w:rsid w:val="00E13782"/>
    <w:rsid w:val="00E13F06"/>
    <w:rsid w:val="00E142DD"/>
    <w:rsid w:val="00E14FE0"/>
    <w:rsid w:val="00E151B9"/>
    <w:rsid w:val="00E15620"/>
    <w:rsid w:val="00E15648"/>
    <w:rsid w:val="00E1598F"/>
    <w:rsid w:val="00E166A1"/>
    <w:rsid w:val="00E16935"/>
    <w:rsid w:val="00E1732F"/>
    <w:rsid w:val="00E17781"/>
    <w:rsid w:val="00E17A1A"/>
    <w:rsid w:val="00E2002F"/>
    <w:rsid w:val="00E2057E"/>
    <w:rsid w:val="00E205D4"/>
    <w:rsid w:val="00E2063A"/>
    <w:rsid w:val="00E21311"/>
    <w:rsid w:val="00E216F0"/>
    <w:rsid w:val="00E21BC1"/>
    <w:rsid w:val="00E21F23"/>
    <w:rsid w:val="00E22155"/>
    <w:rsid w:val="00E22720"/>
    <w:rsid w:val="00E22842"/>
    <w:rsid w:val="00E23320"/>
    <w:rsid w:val="00E2358B"/>
    <w:rsid w:val="00E23AA9"/>
    <w:rsid w:val="00E23C06"/>
    <w:rsid w:val="00E23D5D"/>
    <w:rsid w:val="00E24697"/>
    <w:rsid w:val="00E2486E"/>
    <w:rsid w:val="00E24FA6"/>
    <w:rsid w:val="00E24FCC"/>
    <w:rsid w:val="00E24FFD"/>
    <w:rsid w:val="00E25230"/>
    <w:rsid w:val="00E2539B"/>
    <w:rsid w:val="00E2572C"/>
    <w:rsid w:val="00E2591B"/>
    <w:rsid w:val="00E2594C"/>
    <w:rsid w:val="00E2643E"/>
    <w:rsid w:val="00E26651"/>
    <w:rsid w:val="00E268E1"/>
    <w:rsid w:val="00E26E41"/>
    <w:rsid w:val="00E27AF1"/>
    <w:rsid w:val="00E27C23"/>
    <w:rsid w:val="00E27F06"/>
    <w:rsid w:val="00E30474"/>
    <w:rsid w:val="00E31237"/>
    <w:rsid w:val="00E31DE9"/>
    <w:rsid w:val="00E3226B"/>
    <w:rsid w:val="00E32286"/>
    <w:rsid w:val="00E32351"/>
    <w:rsid w:val="00E326BE"/>
    <w:rsid w:val="00E329EE"/>
    <w:rsid w:val="00E32E34"/>
    <w:rsid w:val="00E3338F"/>
    <w:rsid w:val="00E3365C"/>
    <w:rsid w:val="00E340F4"/>
    <w:rsid w:val="00E34C65"/>
    <w:rsid w:val="00E366DD"/>
    <w:rsid w:val="00E36ED2"/>
    <w:rsid w:val="00E370E9"/>
    <w:rsid w:val="00E37904"/>
    <w:rsid w:val="00E37ADA"/>
    <w:rsid w:val="00E37C5C"/>
    <w:rsid w:val="00E40082"/>
    <w:rsid w:val="00E408AA"/>
    <w:rsid w:val="00E40A1C"/>
    <w:rsid w:val="00E4161A"/>
    <w:rsid w:val="00E4184C"/>
    <w:rsid w:val="00E41C46"/>
    <w:rsid w:val="00E41D5C"/>
    <w:rsid w:val="00E42716"/>
    <w:rsid w:val="00E4275D"/>
    <w:rsid w:val="00E42837"/>
    <w:rsid w:val="00E42F90"/>
    <w:rsid w:val="00E43408"/>
    <w:rsid w:val="00E43578"/>
    <w:rsid w:val="00E43BE9"/>
    <w:rsid w:val="00E43CED"/>
    <w:rsid w:val="00E44D1D"/>
    <w:rsid w:val="00E44D43"/>
    <w:rsid w:val="00E451E5"/>
    <w:rsid w:val="00E45969"/>
    <w:rsid w:val="00E45A11"/>
    <w:rsid w:val="00E45AC2"/>
    <w:rsid w:val="00E46608"/>
    <w:rsid w:val="00E47484"/>
    <w:rsid w:val="00E50B84"/>
    <w:rsid w:val="00E511E0"/>
    <w:rsid w:val="00E514C3"/>
    <w:rsid w:val="00E525C1"/>
    <w:rsid w:val="00E5283B"/>
    <w:rsid w:val="00E528FD"/>
    <w:rsid w:val="00E546C5"/>
    <w:rsid w:val="00E557AD"/>
    <w:rsid w:val="00E55879"/>
    <w:rsid w:val="00E561D5"/>
    <w:rsid w:val="00E5637F"/>
    <w:rsid w:val="00E569B5"/>
    <w:rsid w:val="00E56A36"/>
    <w:rsid w:val="00E57A80"/>
    <w:rsid w:val="00E57BFD"/>
    <w:rsid w:val="00E57CFA"/>
    <w:rsid w:val="00E6050C"/>
    <w:rsid w:val="00E608A8"/>
    <w:rsid w:val="00E60D23"/>
    <w:rsid w:val="00E610B0"/>
    <w:rsid w:val="00E6170D"/>
    <w:rsid w:val="00E618C2"/>
    <w:rsid w:val="00E61999"/>
    <w:rsid w:val="00E61D6C"/>
    <w:rsid w:val="00E621D7"/>
    <w:rsid w:val="00E62EE1"/>
    <w:rsid w:val="00E63731"/>
    <w:rsid w:val="00E63ABD"/>
    <w:rsid w:val="00E63AF5"/>
    <w:rsid w:val="00E63EBF"/>
    <w:rsid w:val="00E64426"/>
    <w:rsid w:val="00E6462E"/>
    <w:rsid w:val="00E648EE"/>
    <w:rsid w:val="00E64EA7"/>
    <w:rsid w:val="00E650FE"/>
    <w:rsid w:val="00E6532B"/>
    <w:rsid w:val="00E65340"/>
    <w:rsid w:val="00E656B4"/>
    <w:rsid w:val="00E658C7"/>
    <w:rsid w:val="00E65E1B"/>
    <w:rsid w:val="00E662D9"/>
    <w:rsid w:val="00E668AF"/>
    <w:rsid w:val="00E66CAD"/>
    <w:rsid w:val="00E67544"/>
    <w:rsid w:val="00E7115C"/>
    <w:rsid w:val="00E711F7"/>
    <w:rsid w:val="00E72136"/>
    <w:rsid w:val="00E72390"/>
    <w:rsid w:val="00E72AF7"/>
    <w:rsid w:val="00E72F94"/>
    <w:rsid w:val="00E732F8"/>
    <w:rsid w:val="00E739C4"/>
    <w:rsid w:val="00E73E21"/>
    <w:rsid w:val="00E74029"/>
    <w:rsid w:val="00E742B7"/>
    <w:rsid w:val="00E74BEE"/>
    <w:rsid w:val="00E74E61"/>
    <w:rsid w:val="00E756D8"/>
    <w:rsid w:val="00E76095"/>
    <w:rsid w:val="00E77078"/>
    <w:rsid w:val="00E77495"/>
    <w:rsid w:val="00E77575"/>
    <w:rsid w:val="00E802C4"/>
    <w:rsid w:val="00E80423"/>
    <w:rsid w:val="00E80C20"/>
    <w:rsid w:val="00E80DAE"/>
    <w:rsid w:val="00E819EA"/>
    <w:rsid w:val="00E81BF2"/>
    <w:rsid w:val="00E81ED8"/>
    <w:rsid w:val="00E8231F"/>
    <w:rsid w:val="00E8238F"/>
    <w:rsid w:val="00E82AB9"/>
    <w:rsid w:val="00E82CA2"/>
    <w:rsid w:val="00E831EE"/>
    <w:rsid w:val="00E83418"/>
    <w:rsid w:val="00E83B99"/>
    <w:rsid w:val="00E83C38"/>
    <w:rsid w:val="00E83C3A"/>
    <w:rsid w:val="00E8403D"/>
    <w:rsid w:val="00E846D7"/>
    <w:rsid w:val="00E84D10"/>
    <w:rsid w:val="00E85272"/>
    <w:rsid w:val="00E854F9"/>
    <w:rsid w:val="00E85CDC"/>
    <w:rsid w:val="00E85D6B"/>
    <w:rsid w:val="00E86D62"/>
    <w:rsid w:val="00E86D69"/>
    <w:rsid w:val="00E86FBB"/>
    <w:rsid w:val="00E8743E"/>
    <w:rsid w:val="00E8747F"/>
    <w:rsid w:val="00E87611"/>
    <w:rsid w:val="00E902E4"/>
    <w:rsid w:val="00E9070A"/>
    <w:rsid w:val="00E913BB"/>
    <w:rsid w:val="00E91816"/>
    <w:rsid w:val="00E91C01"/>
    <w:rsid w:val="00E92361"/>
    <w:rsid w:val="00E927D5"/>
    <w:rsid w:val="00E93944"/>
    <w:rsid w:val="00E93C66"/>
    <w:rsid w:val="00E94A37"/>
    <w:rsid w:val="00E94A4A"/>
    <w:rsid w:val="00E95226"/>
    <w:rsid w:val="00E9522A"/>
    <w:rsid w:val="00E95395"/>
    <w:rsid w:val="00E95399"/>
    <w:rsid w:val="00E958B6"/>
    <w:rsid w:val="00E96492"/>
    <w:rsid w:val="00E97774"/>
    <w:rsid w:val="00E97990"/>
    <w:rsid w:val="00EA076A"/>
    <w:rsid w:val="00EA0801"/>
    <w:rsid w:val="00EA1A47"/>
    <w:rsid w:val="00EA1B1B"/>
    <w:rsid w:val="00EA1F05"/>
    <w:rsid w:val="00EA2925"/>
    <w:rsid w:val="00EA369A"/>
    <w:rsid w:val="00EA3D97"/>
    <w:rsid w:val="00EA3DB2"/>
    <w:rsid w:val="00EA45F8"/>
    <w:rsid w:val="00EA664F"/>
    <w:rsid w:val="00EA6851"/>
    <w:rsid w:val="00EA6D73"/>
    <w:rsid w:val="00EA6E21"/>
    <w:rsid w:val="00EA6E2E"/>
    <w:rsid w:val="00EA7F3A"/>
    <w:rsid w:val="00EB0471"/>
    <w:rsid w:val="00EB0DB3"/>
    <w:rsid w:val="00EB0E16"/>
    <w:rsid w:val="00EB12F9"/>
    <w:rsid w:val="00EB184C"/>
    <w:rsid w:val="00EB216A"/>
    <w:rsid w:val="00EB257E"/>
    <w:rsid w:val="00EB2662"/>
    <w:rsid w:val="00EB28EA"/>
    <w:rsid w:val="00EB312C"/>
    <w:rsid w:val="00EB3190"/>
    <w:rsid w:val="00EB3321"/>
    <w:rsid w:val="00EB3CC0"/>
    <w:rsid w:val="00EB3D67"/>
    <w:rsid w:val="00EB469C"/>
    <w:rsid w:val="00EB4C83"/>
    <w:rsid w:val="00EB5901"/>
    <w:rsid w:val="00EB5D82"/>
    <w:rsid w:val="00EB6B11"/>
    <w:rsid w:val="00EB6C03"/>
    <w:rsid w:val="00EB6F0B"/>
    <w:rsid w:val="00EB7324"/>
    <w:rsid w:val="00EB7469"/>
    <w:rsid w:val="00EB79BF"/>
    <w:rsid w:val="00EB7D86"/>
    <w:rsid w:val="00EC0A42"/>
    <w:rsid w:val="00EC0C22"/>
    <w:rsid w:val="00EC1180"/>
    <w:rsid w:val="00EC118B"/>
    <w:rsid w:val="00EC1452"/>
    <w:rsid w:val="00EC17D7"/>
    <w:rsid w:val="00EC1D7A"/>
    <w:rsid w:val="00EC1D9A"/>
    <w:rsid w:val="00EC1E0B"/>
    <w:rsid w:val="00EC1F61"/>
    <w:rsid w:val="00EC213F"/>
    <w:rsid w:val="00EC21CD"/>
    <w:rsid w:val="00EC363B"/>
    <w:rsid w:val="00EC37A6"/>
    <w:rsid w:val="00EC3AD4"/>
    <w:rsid w:val="00EC4E24"/>
    <w:rsid w:val="00EC4FA9"/>
    <w:rsid w:val="00EC5488"/>
    <w:rsid w:val="00EC591F"/>
    <w:rsid w:val="00EC5D8E"/>
    <w:rsid w:val="00EC6208"/>
    <w:rsid w:val="00EC668A"/>
    <w:rsid w:val="00EC6CCB"/>
    <w:rsid w:val="00EC7070"/>
    <w:rsid w:val="00EC7297"/>
    <w:rsid w:val="00EC7360"/>
    <w:rsid w:val="00ED09F7"/>
    <w:rsid w:val="00ED0EAD"/>
    <w:rsid w:val="00ED1376"/>
    <w:rsid w:val="00ED1C5A"/>
    <w:rsid w:val="00ED1D25"/>
    <w:rsid w:val="00ED2540"/>
    <w:rsid w:val="00ED2AD4"/>
    <w:rsid w:val="00ED2DDA"/>
    <w:rsid w:val="00ED2E64"/>
    <w:rsid w:val="00ED3329"/>
    <w:rsid w:val="00ED36D0"/>
    <w:rsid w:val="00ED3878"/>
    <w:rsid w:val="00ED42CA"/>
    <w:rsid w:val="00ED450B"/>
    <w:rsid w:val="00ED493E"/>
    <w:rsid w:val="00ED4BD5"/>
    <w:rsid w:val="00ED4D45"/>
    <w:rsid w:val="00ED6221"/>
    <w:rsid w:val="00ED6EB9"/>
    <w:rsid w:val="00ED7FBB"/>
    <w:rsid w:val="00EE04BC"/>
    <w:rsid w:val="00EE0597"/>
    <w:rsid w:val="00EE070D"/>
    <w:rsid w:val="00EE1223"/>
    <w:rsid w:val="00EE1985"/>
    <w:rsid w:val="00EE1AE6"/>
    <w:rsid w:val="00EE1BF0"/>
    <w:rsid w:val="00EE23C2"/>
    <w:rsid w:val="00EE310A"/>
    <w:rsid w:val="00EE337C"/>
    <w:rsid w:val="00EE3843"/>
    <w:rsid w:val="00EE3C16"/>
    <w:rsid w:val="00EE42C3"/>
    <w:rsid w:val="00EE4429"/>
    <w:rsid w:val="00EE4696"/>
    <w:rsid w:val="00EE507C"/>
    <w:rsid w:val="00EE5444"/>
    <w:rsid w:val="00EE584E"/>
    <w:rsid w:val="00EE5CF0"/>
    <w:rsid w:val="00EE5FE5"/>
    <w:rsid w:val="00EE6AA5"/>
    <w:rsid w:val="00EE6FB2"/>
    <w:rsid w:val="00EE7321"/>
    <w:rsid w:val="00EF0576"/>
    <w:rsid w:val="00EF0599"/>
    <w:rsid w:val="00EF094B"/>
    <w:rsid w:val="00EF0A32"/>
    <w:rsid w:val="00EF199B"/>
    <w:rsid w:val="00EF1C24"/>
    <w:rsid w:val="00EF2521"/>
    <w:rsid w:val="00EF2C27"/>
    <w:rsid w:val="00EF338D"/>
    <w:rsid w:val="00EF34DE"/>
    <w:rsid w:val="00EF4D0E"/>
    <w:rsid w:val="00EF5101"/>
    <w:rsid w:val="00EF5230"/>
    <w:rsid w:val="00EF58F1"/>
    <w:rsid w:val="00EF5A3C"/>
    <w:rsid w:val="00EF65EA"/>
    <w:rsid w:val="00EF6DA2"/>
    <w:rsid w:val="00EF6FCE"/>
    <w:rsid w:val="00EF7CF1"/>
    <w:rsid w:val="00EF7F36"/>
    <w:rsid w:val="00F000D7"/>
    <w:rsid w:val="00F00685"/>
    <w:rsid w:val="00F00D29"/>
    <w:rsid w:val="00F00E14"/>
    <w:rsid w:val="00F010E7"/>
    <w:rsid w:val="00F01235"/>
    <w:rsid w:val="00F01810"/>
    <w:rsid w:val="00F018E2"/>
    <w:rsid w:val="00F02B96"/>
    <w:rsid w:val="00F0324F"/>
    <w:rsid w:val="00F03263"/>
    <w:rsid w:val="00F03392"/>
    <w:rsid w:val="00F035F2"/>
    <w:rsid w:val="00F03B1B"/>
    <w:rsid w:val="00F03C99"/>
    <w:rsid w:val="00F04004"/>
    <w:rsid w:val="00F04462"/>
    <w:rsid w:val="00F04890"/>
    <w:rsid w:val="00F0497D"/>
    <w:rsid w:val="00F04B9D"/>
    <w:rsid w:val="00F05510"/>
    <w:rsid w:val="00F05B94"/>
    <w:rsid w:val="00F05FCA"/>
    <w:rsid w:val="00F07130"/>
    <w:rsid w:val="00F072D4"/>
    <w:rsid w:val="00F07342"/>
    <w:rsid w:val="00F0751B"/>
    <w:rsid w:val="00F106AA"/>
    <w:rsid w:val="00F10728"/>
    <w:rsid w:val="00F10BED"/>
    <w:rsid w:val="00F10FB3"/>
    <w:rsid w:val="00F110AF"/>
    <w:rsid w:val="00F110B6"/>
    <w:rsid w:val="00F11690"/>
    <w:rsid w:val="00F12142"/>
    <w:rsid w:val="00F13683"/>
    <w:rsid w:val="00F1379C"/>
    <w:rsid w:val="00F1388F"/>
    <w:rsid w:val="00F139A7"/>
    <w:rsid w:val="00F13DFE"/>
    <w:rsid w:val="00F13E34"/>
    <w:rsid w:val="00F142F7"/>
    <w:rsid w:val="00F14689"/>
    <w:rsid w:val="00F147EF"/>
    <w:rsid w:val="00F148F3"/>
    <w:rsid w:val="00F1490D"/>
    <w:rsid w:val="00F14A90"/>
    <w:rsid w:val="00F14FC3"/>
    <w:rsid w:val="00F150E8"/>
    <w:rsid w:val="00F1548C"/>
    <w:rsid w:val="00F158BD"/>
    <w:rsid w:val="00F15B17"/>
    <w:rsid w:val="00F1608F"/>
    <w:rsid w:val="00F166E2"/>
    <w:rsid w:val="00F169BE"/>
    <w:rsid w:val="00F16C0B"/>
    <w:rsid w:val="00F1711B"/>
    <w:rsid w:val="00F20744"/>
    <w:rsid w:val="00F21854"/>
    <w:rsid w:val="00F21E66"/>
    <w:rsid w:val="00F222FA"/>
    <w:rsid w:val="00F22407"/>
    <w:rsid w:val="00F224DE"/>
    <w:rsid w:val="00F231A5"/>
    <w:rsid w:val="00F23313"/>
    <w:rsid w:val="00F23531"/>
    <w:rsid w:val="00F235B1"/>
    <w:rsid w:val="00F235CD"/>
    <w:rsid w:val="00F2366C"/>
    <w:rsid w:val="00F23E7D"/>
    <w:rsid w:val="00F240A4"/>
    <w:rsid w:val="00F24513"/>
    <w:rsid w:val="00F24904"/>
    <w:rsid w:val="00F24FBF"/>
    <w:rsid w:val="00F2547A"/>
    <w:rsid w:val="00F25D75"/>
    <w:rsid w:val="00F26634"/>
    <w:rsid w:val="00F26FDD"/>
    <w:rsid w:val="00F27518"/>
    <w:rsid w:val="00F30A48"/>
    <w:rsid w:val="00F30BE0"/>
    <w:rsid w:val="00F30C07"/>
    <w:rsid w:val="00F30EBC"/>
    <w:rsid w:val="00F31887"/>
    <w:rsid w:val="00F31D6A"/>
    <w:rsid w:val="00F31F43"/>
    <w:rsid w:val="00F321EC"/>
    <w:rsid w:val="00F32E42"/>
    <w:rsid w:val="00F3322E"/>
    <w:rsid w:val="00F334DE"/>
    <w:rsid w:val="00F335EE"/>
    <w:rsid w:val="00F33A96"/>
    <w:rsid w:val="00F33D4C"/>
    <w:rsid w:val="00F33F2F"/>
    <w:rsid w:val="00F34B5F"/>
    <w:rsid w:val="00F34DB4"/>
    <w:rsid w:val="00F35299"/>
    <w:rsid w:val="00F356DF"/>
    <w:rsid w:val="00F3680F"/>
    <w:rsid w:val="00F369C0"/>
    <w:rsid w:val="00F36AB4"/>
    <w:rsid w:val="00F36E90"/>
    <w:rsid w:val="00F373C0"/>
    <w:rsid w:val="00F374A5"/>
    <w:rsid w:val="00F37806"/>
    <w:rsid w:val="00F37DCB"/>
    <w:rsid w:val="00F400EC"/>
    <w:rsid w:val="00F408B1"/>
    <w:rsid w:val="00F40B52"/>
    <w:rsid w:val="00F40DD6"/>
    <w:rsid w:val="00F40E79"/>
    <w:rsid w:val="00F41347"/>
    <w:rsid w:val="00F41430"/>
    <w:rsid w:val="00F414AF"/>
    <w:rsid w:val="00F414DC"/>
    <w:rsid w:val="00F41981"/>
    <w:rsid w:val="00F419EA"/>
    <w:rsid w:val="00F41A31"/>
    <w:rsid w:val="00F41B25"/>
    <w:rsid w:val="00F429E8"/>
    <w:rsid w:val="00F42E2A"/>
    <w:rsid w:val="00F43B36"/>
    <w:rsid w:val="00F43CBA"/>
    <w:rsid w:val="00F43FDC"/>
    <w:rsid w:val="00F4498F"/>
    <w:rsid w:val="00F45462"/>
    <w:rsid w:val="00F45507"/>
    <w:rsid w:val="00F4608D"/>
    <w:rsid w:val="00F46130"/>
    <w:rsid w:val="00F466BA"/>
    <w:rsid w:val="00F46CB5"/>
    <w:rsid w:val="00F51E57"/>
    <w:rsid w:val="00F5224C"/>
    <w:rsid w:val="00F525D3"/>
    <w:rsid w:val="00F52F18"/>
    <w:rsid w:val="00F55477"/>
    <w:rsid w:val="00F55483"/>
    <w:rsid w:val="00F55ACD"/>
    <w:rsid w:val="00F55BC9"/>
    <w:rsid w:val="00F56232"/>
    <w:rsid w:val="00F566D0"/>
    <w:rsid w:val="00F56CB9"/>
    <w:rsid w:val="00F5736A"/>
    <w:rsid w:val="00F57D8D"/>
    <w:rsid w:val="00F57DC6"/>
    <w:rsid w:val="00F6075A"/>
    <w:rsid w:val="00F6099D"/>
    <w:rsid w:val="00F60AB7"/>
    <w:rsid w:val="00F60D4B"/>
    <w:rsid w:val="00F60E9F"/>
    <w:rsid w:val="00F6118B"/>
    <w:rsid w:val="00F62678"/>
    <w:rsid w:val="00F627AD"/>
    <w:rsid w:val="00F62B46"/>
    <w:rsid w:val="00F6332F"/>
    <w:rsid w:val="00F6346F"/>
    <w:rsid w:val="00F63570"/>
    <w:rsid w:val="00F636AF"/>
    <w:rsid w:val="00F6418F"/>
    <w:rsid w:val="00F643DA"/>
    <w:rsid w:val="00F65266"/>
    <w:rsid w:val="00F653CD"/>
    <w:rsid w:val="00F6554D"/>
    <w:rsid w:val="00F658B6"/>
    <w:rsid w:val="00F65A7A"/>
    <w:rsid w:val="00F65AE4"/>
    <w:rsid w:val="00F663CF"/>
    <w:rsid w:val="00F66446"/>
    <w:rsid w:val="00F66BF3"/>
    <w:rsid w:val="00F6728D"/>
    <w:rsid w:val="00F672E2"/>
    <w:rsid w:val="00F67441"/>
    <w:rsid w:val="00F674F7"/>
    <w:rsid w:val="00F677F2"/>
    <w:rsid w:val="00F70DD5"/>
    <w:rsid w:val="00F70DF7"/>
    <w:rsid w:val="00F71C6F"/>
    <w:rsid w:val="00F71DB0"/>
    <w:rsid w:val="00F720DC"/>
    <w:rsid w:val="00F7241D"/>
    <w:rsid w:val="00F72544"/>
    <w:rsid w:val="00F7259A"/>
    <w:rsid w:val="00F732C6"/>
    <w:rsid w:val="00F73838"/>
    <w:rsid w:val="00F739F0"/>
    <w:rsid w:val="00F73F15"/>
    <w:rsid w:val="00F7463A"/>
    <w:rsid w:val="00F747BC"/>
    <w:rsid w:val="00F74A5F"/>
    <w:rsid w:val="00F764AB"/>
    <w:rsid w:val="00F7727B"/>
    <w:rsid w:val="00F77633"/>
    <w:rsid w:val="00F80032"/>
    <w:rsid w:val="00F805C2"/>
    <w:rsid w:val="00F8138E"/>
    <w:rsid w:val="00F813DA"/>
    <w:rsid w:val="00F81CCE"/>
    <w:rsid w:val="00F82226"/>
    <w:rsid w:val="00F82700"/>
    <w:rsid w:val="00F82A13"/>
    <w:rsid w:val="00F82E6C"/>
    <w:rsid w:val="00F846D2"/>
    <w:rsid w:val="00F854A8"/>
    <w:rsid w:val="00F85D1A"/>
    <w:rsid w:val="00F8626E"/>
    <w:rsid w:val="00F864BE"/>
    <w:rsid w:val="00F86509"/>
    <w:rsid w:val="00F86A72"/>
    <w:rsid w:val="00F900D8"/>
    <w:rsid w:val="00F90956"/>
    <w:rsid w:val="00F92286"/>
    <w:rsid w:val="00F9252A"/>
    <w:rsid w:val="00F92602"/>
    <w:rsid w:val="00F92D6F"/>
    <w:rsid w:val="00F931DF"/>
    <w:rsid w:val="00F934B3"/>
    <w:rsid w:val="00F93ACC"/>
    <w:rsid w:val="00F943E7"/>
    <w:rsid w:val="00F9449D"/>
    <w:rsid w:val="00F94BE4"/>
    <w:rsid w:val="00F958DC"/>
    <w:rsid w:val="00F961D9"/>
    <w:rsid w:val="00F968E6"/>
    <w:rsid w:val="00F96982"/>
    <w:rsid w:val="00F969BF"/>
    <w:rsid w:val="00F96ED6"/>
    <w:rsid w:val="00F9753A"/>
    <w:rsid w:val="00F975E9"/>
    <w:rsid w:val="00F97B44"/>
    <w:rsid w:val="00FA1336"/>
    <w:rsid w:val="00FA1C52"/>
    <w:rsid w:val="00FA23CD"/>
    <w:rsid w:val="00FA24FA"/>
    <w:rsid w:val="00FA24FD"/>
    <w:rsid w:val="00FA2D32"/>
    <w:rsid w:val="00FA3778"/>
    <w:rsid w:val="00FA3B72"/>
    <w:rsid w:val="00FA3C45"/>
    <w:rsid w:val="00FA506B"/>
    <w:rsid w:val="00FA546A"/>
    <w:rsid w:val="00FA589B"/>
    <w:rsid w:val="00FA5C75"/>
    <w:rsid w:val="00FA5EAE"/>
    <w:rsid w:val="00FA6172"/>
    <w:rsid w:val="00FA6C49"/>
    <w:rsid w:val="00FA7164"/>
    <w:rsid w:val="00FA71C0"/>
    <w:rsid w:val="00FA75EF"/>
    <w:rsid w:val="00FA7A04"/>
    <w:rsid w:val="00FB0A35"/>
    <w:rsid w:val="00FB0C49"/>
    <w:rsid w:val="00FB0E11"/>
    <w:rsid w:val="00FB1089"/>
    <w:rsid w:val="00FB11E8"/>
    <w:rsid w:val="00FB203E"/>
    <w:rsid w:val="00FB20A7"/>
    <w:rsid w:val="00FB2185"/>
    <w:rsid w:val="00FB21AE"/>
    <w:rsid w:val="00FB21ED"/>
    <w:rsid w:val="00FB25D2"/>
    <w:rsid w:val="00FB30ED"/>
    <w:rsid w:val="00FB3203"/>
    <w:rsid w:val="00FB375A"/>
    <w:rsid w:val="00FB4F51"/>
    <w:rsid w:val="00FB5234"/>
    <w:rsid w:val="00FB582D"/>
    <w:rsid w:val="00FB5A44"/>
    <w:rsid w:val="00FB673C"/>
    <w:rsid w:val="00FB6E2B"/>
    <w:rsid w:val="00FB7569"/>
    <w:rsid w:val="00FB7725"/>
    <w:rsid w:val="00FB793D"/>
    <w:rsid w:val="00FC07DD"/>
    <w:rsid w:val="00FC0DCB"/>
    <w:rsid w:val="00FC13A4"/>
    <w:rsid w:val="00FC1C49"/>
    <w:rsid w:val="00FC248B"/>
    <w:rsid w:val="00FC35FD"/>
    <w:rsid w:val="00FC49EE"/>
    <w:rsid w:val="00FC5DCB"/>
    <w:rsid w:val="00FC60AE"/>
    <w:rsid w:val="00FC61E3"/>
    <w:rsid w:val="00FC693F"/>
    <w:rsid w:val="00FC6ADB"/>
    <w:rsid w:val="00FC6ED8"/>
    <w:rsid w:val="00FC6F72"/>
    <w:rsid w:val="00FC754D"/>
    <w:rsid w:val="00FC7BB6"/>
    <w:rsid w:val="00FC7E12"/>
    <w:rsid w:val="00FC7FE6"/>
    <w:rsid w:val="00FD01B7"/>
    <w:rsid w:val="00FD0255"/>
    <w:rsid w:val="00FD05A3"/>
    <w:rsid w:val="00FD0D8A"/>
    <w:rsid w:val="00FD0F27"/>
    <w:rsid w:val="00FD13A7"/>
    <w:rsid w:val="00FD1628"/>
    <w:rsid w:val="00FD1679"/>
    <w:rsid w:val="00FD1838"/>
    <w:rsid w:val="00FD1A41"/>
    <w:rsid w:val="00FD1CDF"/>
    <w:rsid w:val="00FD2837"/>
    <w:rsid w:val="00FD2CDB"/>
    <w:rsid w:val="00FD4341"/>
    <w:rsid w:val="00FD4357"/>
    <w:rsid w:val="00FD492A"/>
    <w:rsid w:val="00FD493D"/>
    <w:rsid w:val="00FD5264"/>
    <w:rsid w:val="00FD559C"/>
    <w:rsid w:val="00FD5625"/>
    <w:rsid w:val="00FD57D7"/>
    <w:rsid w:val="00FD5A3E"/>
    <w:rsid w:val="00FD5B29"/>
    <w:rsid w:val="00FD5BF5"/>
    <w:rsid w:val="00FD6C90"/>
    <w:rsid w:val="00FD76FD"/>
    <w:rsid w:val="00FD7B22"/>
    <w:rsid w:val="00FE0426"/>
    <w:rsid w:val="00FE0B46"/>
    <w:rsid w:val="00FE0C86"/>
    <w:rsid w:val="00FE1F01"/>
    <w:rsid w:val="00FE208E"/>
    <w:rsid w:val="00FE2147"/>
    <w:rsid w:val="00FE2E6C"/>
    <w:rsid w:val="00FE3208"/>
    <w:rsid w:val="00FE32CC"/>
    <w:rsid w:val="00FE32DB"/>
    <w:rsid w:val="00FE36A3"/>
    <w:rsid w:val="00FE38E1"/>
    <w:rsid w:val="00FE44CB"/>
    <w:rsid w:val="00FE4536"/>
    <w:rsid w:val="00FE4C69"/>
    <w:rsid w:val="00FE53FA"/>
    <w:rsid w:val="00FE57DF"/>
    <w:rsid w:val="00FE57E8"/>
    <w:rsid w:val="00FE5942"/>
    <w:rsid w:val="00FE5A92"/>
    <w:rsid w:val="00FE5ACF"/>
    <w:rsid w:val="00FE5BCA"/>
    <w:rsid w:val="00FE5CF6"/>
    <w:rsid w:val="00FE5D6F"/>
    <w:rsid w:val="00FE5EC1"/>
    <w:rsid w:val="00FE638E"/>
    <w:rsid w:val="00FE6ECF"/>
    <w:rsid w:val="00FE76BC"/>
    <w:rsid w:val="00FE7DD3"/>
    <w:rsid w:val="00FF05C0"/>
    <w:rsid w:val="00FF0AFB"/>
    <w:rsid w:val="00FF0AFD"/>
    <w:rsid w:val="00FF1687"/>
    <w:rsid w:val="00FF16BE"/>
    <w:rsid w:val="00FF1DF4"/>
    <w:rsid w:val="00FF1EC1"/>
    <w:rsid w:val="00FF21E5"/>
    <w:rsid w:val="00FF33DF"/>
    <w:rsid w:val="00FF34CB"/>
    <w:rsid w:val="00FF3C4E"/>
    <w:rsid w:val="00FF4EAA"/>
    <w:rsid w:val="00FF547A"/>
    <w:rsid w:val="00FF6192"/>
    <w:rsid w:val="00FF6940"/>
    <w:rsid w:val="00FF726C"/>
    <w:rsid w:val="00FF7DF8"/>
    <w:rsid w:val="00FF7E95"/>
    <w:rsid w:val="0AAB827C"/>
    <w:rsid w:val="6EDA09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33B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4D65"/>
    <w:pPr>
      <w:spacing w:line="360" w:lineRule="auto"/>
      <w:jc w:val="both"/>
    </w:pPr>
    <w:rPr>
      <w:rFonts w:ascii="Times New Roman" w:hAnsi="Times New Roman"/>
      <w:sz w:val="28"/>
    </w:rPr>
  </w:style>
  <w:style w:type="paragraph" w:styleId="1">
    <w:name w:val="heading 1"/>
    <w:basedOn w:val="a"/>
    <w:next w:val="a"/>
    <w:link w:val="10"/>
    <w:uiPriority w:val="9"/>
    <w:qFormat/>
    <w:rsid w:val="00F106AA"/>
    <w:pPr>
      <w:keepNext/>
      <w:keepLines/>
      <w:numPr>
        <w:numId w:val="1"/>
      </w:numPr>
      <w:spacing w:before="240" w:after="240"/>
      <w:ind w:left="0" w:firstLine="425"/>
      <w:jc w:val="center"/>
      <w:outlineLvl w:val="0"/>
    </w:pPr>
    <w:rPr>
      <w:rFonts w:eastAsia="Times New Roman" w:cstheme="majorBidi"/>
      <w:b/>
      <w:color w:val="000000" w:themeColor="text1"/>
      <w:szCs w:val="32"/>
      <w:lang w:eastAsia="ru-RU"/>
    </w:rPr>
  </w:style>
  <w:style w:type="paragraph" w:styleId="2">
    <w:name w:val="heading 2"/>
    <w:basedOn w:val="a"/>
    <w:next w:val="a"/>
    <w:link w:val="20"/>
    <w:uiPriority w:val="9"/>
    <w:unhideWhenUsed/>
    <w:qFormat/>
    <w:rsid w:val="00C6115E"/>
    <w:pPr>
      <w:keepNext/>
      <w:keepLines/>
      <w:numPr>
        <w:ilvl w:val="1"/>
        <w:numId w:val="2"/>
      </w:numPr>
      <w:spacing w:before="240" w:after="120"/>
      <w:ind w:left="0" w:firstLine="142"/>
      <w:jc w:val="center"/>
      <w:outlineLvl w:val="1"/>
    </w:pPr>
    <w:rPr>
      <w:rFonts w:eastAsia="Times New Roman" w:cstheme="majorBidi"/>
      <w:b/>
      <w:szCs w:val="26"/>
      <w:lang w:eastAsia="ru-RU"/>
    </w:rPr>
  </w:style>
  <w:style w:type="paragraph" w:styleId="3">
    <w:name w:val="heading 3"/>
    <w:basedOn w:val="a"/>
    <w:next w:val="a"/>
    <w:link w:val="30"/>
    <w:uiPriority w:val="9"/>
    <w:unhideWhenUsed/>
    <w:qFormat/>
    <w:rsid w:val="001F1887"/>
    <w:pPr>
      <w:keepNext/>
      <w:keepLines/>
      <w:numPr>
        <w:ilvl w:val="2"/>
        <w:numId w:val="1"/>
      </w:numPr>
      <w:spacing w:before="40"/>
      <w:outlineLvl w:val="2"/>
    </w:pPr>
    <w:rPr>
      <w:rFonts w:eastAsiaTheme="majorEastAsia" w:cstheme="majorBidi"/>
      <w:b/>
      <w:szCs w:val="24"/>
    </w:rPr>
  </w:style>
  <w:style w:type="paragraph" w:styleId="4">
    <w:name w:val="heading 4"/>
    <w:basedOn w:val="a"/>
    <w:next w:val="a"/>
    <w:link w:val="40"/>
    <w:uiPriority w:val="9"/>
    <w:unhideWhenUsed/>
    <w:qFormat/>
    <w:rsid w:val="00D24B87"/>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D24B87"/>
    <w:pPr>
      <w:keepNext/>
      <w:keepLines/>
      <w:numPr>
        <w:ilvl w:val="4"/>
        <w:numId w:val="1"/>
      </w:numPr>
      <w:spacing w:before="40"/>
      <w:ind w:left="2216" w:hanging="108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D24B87"/>
    <w:pPr>
      <w:keepNext/>
      <w:keepLines/>
      <w:numPr>
        <w:ilvl w:val="5"/>
        <w:numId w:val="1"/>
      </w:numPr>
      <w:spacing w:before="40"/>
      <w:ind w:left="2860" w:hanging="144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rsid w:val="00D24B87"/>
    <w:pPr>
      <w:keepNext/>
      <w:keepLines/>
      <w:numPr>
        <w:ilvl w:val="6"/>
        <w:numId w:val="1"/>
      </w:numPr>
      <w:spacing w:before="40"/>
      <w:ind w:left="3144" w:hanging="144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rsid w:val="00D24B87"/>
    <w:pPr>
      <w:keepNext/>
      <w:keepLines/>
      <w:numPr>
        <w:ilvl w:val="7"/>
        <w:numId w:val="1"/>
      </w:numPr>
      <w:spacing w:before="40"/>
      <w:ind w:left="3788" w:hanging="180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D24B87"/>
    <w:pPr>
      <w:keepNext/>
      <w:keepLines/>
      <w:numPr>
        <w:ilvl w:val="8"/>
        <w:numId w:val="1"/>
      </w:numPr>
      <w:spacing w:before="40"/>
      <w:ind w:left="4432" w:hanging="216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sid w:val="00915F40"/>
    <w:pPr>
      <w:spacing w:after="200" w:line="240" w:lineRule="auto"/>
      <w:jc w:val="center"/>
    </w:pPr>
    <w:rPr>
      <w:iCs/>
      <w:color w:val="000000" w:themeColor="text1"/>
      <w:szCs w:val="18"/>
    </w:rPr>
  </w:style>
  <w:style w:type="character" w:customStyle="1" w:styleId="10">
    <w:name w:val="Заголовок 1 Знак"/>
    <w:basedOn w:val="a0"/>
    <w:link w:val="1"/>
    <w:uiPriority w:val="9"/>
    <w:rsid w:val="00F106AA"/>
    <w:rPr>
      <w:rFonts w:ascii="Times New Roman" w:eastAsia="Times New Roman" w:hAnsi="Times New Roman" w:cstheme="majorBidi"/>
      <w:b/>
      <w:color w:val="000000" w:themeColor="text1"/>
      <w:sz w:val="28"/>
      <w:szCs w:val="32"/>
      <w:lang w:eastAsia="ru-RU"/>
    </w:rPr>
  </w:style>
  <w:style w:type="paragraph" w:styleId="a4">
    <w:name w:val="TOC Heading"/>
    <w:basedOn w:val="1"/>
    <w:next w:val="a"/>
    <w:uiPriority w:val="39"/>
    <w:unhideWhenUsed/>
    <w:qFormat/>
    <w:rsid w:val="00162AB7"/>
    <w:pPr>
      <w:spacing w:line="240" w:lineRule="auto"/>
      <w:outlineLvl w:val="9"/>
    </w:pPr>
  </w:style>
  <w:style w:type="paragraph" w:styleId="a5">
    <w:name w:val="header"/>
    <w:basedOn w:val="a"/>
    <w:link w:val="a6"/>
    <w:uiPriority w:val="99"/>
    <w:unhideWhenUsed/>
    <w:rsid w:val="00705049"/>
    <w:pPr>
      <w:tabs>
        <w:tab w:val="center" w:pos="4677"/>
        <w:tab w:val="right" w:pos="9355"/>
      </w:tabs>
      <w:spacing w:line="240" w:lineRule="auto"/>
    </w:pPr>
  </w:style>
  <w:style w:type="character" w:customStyle="1" w:styleId="a6">
    <w:name w:val="Верхний колонтитул Знак"/>
    <w:basedOn w:val="a0"/>
    <w:link w:val="a5"/>
    <w:uiPriority w:val="99"/>
    <w:rsid w:val="00705049"/>
    <w:rPr>
      <w:rFonts w:ascii="Times New Roman" w:hAnsi="Times New Roman"/>
      <w:sz w:val="28"/>
    </w:rPr>
  </w:style>
  <w:style w:type="paragraph" w:styleId="a7">
    <w:name w:val="footer"/>
    <w:basedOn w:val="a"/>
    <w:link w:val="a8"/>
    <w:uiPriority w:val="99"/>
    <w:unhideWhenUsed/>
    <w:rsid w:val="00705049"/>
    <w:pPr>
      <w:tabs>
        <w:tab w:val="center" w:pos="4677"/>
        <w:tab w:val="right" w:pos="9355"/>
      </w:tabs>
      <w:spacing w:line="240" w:lineRule="auto"/>
    </w:pPr>
  </w:style>
  <w:style w:type="character" w:customStyle="1" w:styleId="a8">
    <w:name w:val="Нижний колонтитул Знак"/>
    <w:basedOn w:val="a0"/>
    <w:link w:val="a7"/>
    <w:uiPriority w:val="99"/>
    <w:rsid w:val="00705049"/>
    <w:rPr>
      <w:rFonts w:ascii="Times New Roman" w:hAnsi="Times New Roman"/>
      <w:sz w:val="28"/>
    </w:rPr>
  </w:style>
  <w:style w:type="character" w:customStyle="1" w:styleId="20">
    <w:name w:val="Заголовок 2 Знак"/>
    <w:basedOn w:val="a0"/>
    <w:link w:val="2"/>
    <w:uiPriority w:val="9"/>
    <w:rsid w:val="00C6115E"/>
    <w:rPr>
      <w:rFonts w:ascii="Times New Roman" w:eastAsia="Times New Roman" w:hAnsi="Times New Roman" w:cstheme="majorBidi"/>
      <w:b/>
      <w:sz w:val="28"/>
      <w:szCs w:val="26"/>
      <w:lang w:eastAsia="ru-RU"/>
    </w:rPr>
  </w:style>
  <w:style w:type="character" w:customStyle="1" w:styleId="30">
    <w:name w:val="Заголовок 3 Знак"/>
    <w:basedOn w:val="a0"/>
    <w:link w:val="3"/>
    <w:uiPriority w:val="9"/>
    <w:rsid w:val="001F1887"/>
    <w:rPr>
      <w:rFonts w:ascii="Times New Roman" w:eastAsiaTheme="majorEastAsia" w:hAnsi="Times New Roman" w:cstheme="majorBidi"/>
      <w:b/>
      <w:sz w:val="28"/>
      <w:szCs w:val="24"/>
    </w:rPr>
  </w:style>
  <w:style w:type="character" w:customStyle="1" w:styleId="40">
    <w:name w:val="Заголовок 4 Знак"/>
    <w:basedOn w:val="a0"/>
    <w:link w:val="4"/>
    <w:uiPriority w:val="9"/>
    <w:rsid w:val="00D24B87"/>
    <w:rPr>
      <w:rFonts w:asciiTheme="majorHAnsi" w:eastAsiaTheme="majorEastAsia" w:hAnsiTheme="majorHAnsi" w:cstheme="majorBidi"/>
      <w:i/>
      <w:iCs/>
      <w:color w:val="2F5496" w:themeColor="accent1" w:themeShade="BF"/>
      <w:sz w:val="28"/>
    </w:rPr>
  </w:style>
  <w:style w:type="character" w:customStyle="1" w:styleId="50">
    <w:name w:val="Заголовок 5 Знак"/>
    <w:basedOn w:val="a0"/>
    <w:link w:val="5"/>
    <w:uiPriority w:val="9"/>
    <w:semiHidden/>
    <w:rsid w:val="00D24B87"/>
    <w:rPr>
      <w:rFonts w:asciiTheme="majorHAnsi" w:eastAsiaTheme="majorEastAsia" w:hAnsiTheme="majorHAnsi" w:cstheme="majorBidi"/>
      <w:color w:val="2F5496" w:themeColor="accent1" w:themeShade="BF"/>
      <w:sz w:val="28"/>
    </w:rPr>
  </w:style>
  <w:style w:type="character" w:customStyle="1" w:styleId="60">
    <w:name w:val="Заголовок 6 Знак"/>
    <w:basedOn w:val="a0"/>
    <w:link w:val="6"/>
    <w:uiPriority w:val="9"/>
    <w:semiHidden/>
    <w:rsid w:val="00D24B87"/>
    <w:rPr>
      <w:rFonts w:asciiTheme="majorHAnsi" w:eastAsiaTheme="majorEastAsia" w:hAnsiTheme="majorHAnsi" w:cstheme="majorBidi"/>
      <w:color w:val="1F3763" w:themeColor="accent1" w:themeShade="7F"/>
      <w:sz w:val="28"/>
    </w:rPr>
  </w:style>
  <w:style w:type="character" w:customStyle="1" w:styleId="70">
    <w:name w:val="Заголовок 7 Знак"/>
    <w:basedOn w:val="a0"/>
    <w:link w:val="7"/>
    <w:uiPriority w:val="9"/>
    <w:semiHidden/>
    <w:rsid w:val="00D24B87"/>
    <w:rPr>
      <w:rFonts w:asciiTheme="majorHAnsi" w:eastAsiaTheme="majorEastAsia" w:hAnsiTheme="majorHAnsi" w:cstheme="majorBidi"/>
      <w:i/>
      <w:iCs/>
      <w:color w:val="1F3763" w:themeColor="accent1" w:themeShade="7F"/>
      <w:sz w:val="28"/>
    </w:rPr>
  </w:style>
  <w:style w:type="character" w:customStyle="1" w:styleId="80">
    <w:name w:val="Заголовок 8 Знак"/>
    <w:basedOn w:val="a0"/>
    <w:link w:val="8"/>
    <w:uiPriority w:val="9"/>
    <w:semiHidden/>
    <w:rsid w:val="00D24B87"/>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D24B87"/>
    <w:rPr>
      <w:rFonts w:asciiTheme="majorHAnsi" w:eastAsiaTheme="majorEastAsia" w:hAnsiTheme="majorHAnsi" w:cstheme="majorBidi"/>
      <w:i/>
      <w:iCs/>
      <w:color w:val="272727" w:themeColor="text1" w:themeTint="D8"/>
      <w:sz w:val="21"/>
      <w:szCs w:val="21"/>
    </w:rPr>
  </w:style>
  <w:style w:type="table" w:styleId="a9">
    <w:name w:val="Table Grid"/>
    <w:basedOn w:val="a1"/>
    <w:uiPriority w:val="59"/>
    <w:rsid w:val="00205785"/>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541A34"/>
    <w:pPr>
      <w:ind w:left="720"/>
      <w:contextualSpacing/>
    </w:pPr>
  </w:style>
  <w:style w:type="character" w:styleId="ab">
    <w:name w:val="Placeholder Text"/>
    <w:basedOn w:val="a0"/>
    <w:uiPriority w:val="99"/>
    <w:semiHidden/>
    <w:rsid w:val="009E28FC"/>
    <w:rPr>
      <w:color w:val="808080"/>
    </w:rPr>
  </w:style>
  <w:style w:type="paragraph" w:styleId="11">
    <w:name w:val="toc 1"/>
    <w:basedOn w:val="a"/>
    <w:next w:val="a"/>
    <w:autoRedefine/>
    <w:uiPriority w:val="39"/>
    <w:unhideWhenUsed/>
    <w:rsid w:val="006C22A2"/>
    <w:pPr>
      <w:tabs>
        <w:tab w:val="right" w:leader="dot" w:pos="9628"/>
      </w:tabs>
      <w:spacing w:after="100"/>
    </w:pPr>
    <w:rPr>
      <w:rFonts w:eastAsiaTheme="minorEastAsia" w:cs="Times New Roman"/>
      <w:bCs/>
      <w:noProof/>
      <w:szCs w:val="28"/>
      <w:lang w:eastAsia="ru-RU"/>
    </w:rPr>
  </w:style>
  <w:style w:type="paragraph" w:styleId="21">
    <w:name w:val="toc 2"/>
    <w:basedOn w:val="a"/>
    <w:next w:val="a"/>
    <w:autoRedefine/>
    <w:uiPriority w:val="39"/>
    <w:unhideWhenUsed/>
    <w:rsid w:val="00162AB7"/>
    <w:pPr>
      <w:spacing w:after="100"/>
      <w:ind w:left="280"/>
    </w:pPr>
  </w:style>
  <w:style w:type="character" w:styleId="ac">
    <w:name w:val="Hyperlink"/>
    <w:basedOn w:val="a0"/>
    <w:uiPriority w:val="99"/>
    <w:unhideWhenUsed/>
    <w:rsid w:val="00162AB7"/>
    <w:rPr>
      <w:color w:val="0563C1" w:themeColor="hyperlink"/>
      <w:u w:val="single"/>
    </w:rPr>
  </w:style>
  <w:style w:type="paragraph" w:styleId="31">
    <w:name w:val="toc 3"/>
    <w:basedOn w:val="a"/>
    <w:next w:val="a"/>
    <w:autoRedefine/>
    <w:uiPriority w:val="39"/>
    <w:unhideWhenUsed/>
    <w:rsid w:val="001F1887"/>
    <w:pPr>
      <w:spacing w:after="100"/>
      <w:ind w:left="560"/>
    </w:pPr>
  </w:style>
  <w:style w:type="paragraph" w:customStyle="1" w:styleId="MTDisplayEquation">
    <w:name w:val="MTDisplayEquation"/>
    <w:basedOn w:val="a"/>
    <w:next w:val="a"/>
    <w:link w:val="MTDisplayEquation0"/>
    <w:rsid w:val="00BE589B"/>
    <w:pPr>
      <w:tabs>
        <w:tab w:val="center" w:pos="4680"/>
        <w:tab w:val="right" w:pos="9360"/>
      </w:tabs>
    </w:pPr>
    <w:rPr>
      <w:rFonts w:cs="Times New Roman"/>
      <w:szCs w:val="28"/>
    </w:rPr>
  </w:style>
  <w:style w:type="character" w:customStyle="1" w:styleId="MTDisplayEquation0">
    <w:name w:val="MTDisplayEquation Знак"/>
    <w:basedOn w:val="a0"/>
    <w:link w:val="MTDisplayEquation"/>
    <w:rsid w:val="00BE589B"/>
    <w:rPr>
      <w:rFonts w:ascii="Times New Roman" w:hAnsi="Times New Roman" w:cs="Times New Roman"/>
      <w:sz w:val="28"/>
      <w:szCs w:val="28"/>
    </w:rPr>
  </w:style>
  <w:style w:type="character" w:customStyle="1" w:styleId="UnresolvedMention">
    <w:name w:val="Unresolved Mention"/>
    <w:basedOn w:val="a0"/>
    <w:uiPriority w:val="99"/>
    <w:semiHidden/>
    <w:unhideWhenUsed/>
    <w:rsid w:val="00412334"/>
    <w:rPr>
      <w:color w:val="605E5C"/>
      <w:shd w:val="clear" w:color="auto" w:fill="E1DFDD"/>
    </w:rPr>
  </w:style>
  <w:style w:type="character" w:styleId="ad">
    <w:name w:val="FollowedHyperlink"/>
    <w:basedOn w:val="a0"/>
    <w:uiPriority w:val="99"/>
    <w:semiHidden/>
    <w:unhideWhenUsed/>
    <w:rsid w:val="008E47AB"/>
    <w:rPr>
      <w:color w:val="954F72" w:themeColor="followedHyperlink"/>
      <w:u w:val="single"/>
    </w:rPr>
  </w:style>
  <w:style w:type="character" w:customStyle="1" w:styleId="FontStyle11">
    <w:name w:val="Font Style11"/>
    <w:rsid w:val="00472874"/>
    <w:rPr>
      <w:rFonts w:ascii="Times New Roman" w:hAnsi="Times New Roman" w:cs="Times New Roman" w:hint="default"/>
      <w:sz w:val="22"/>
    </w:rPr>
  </w:style>
  <w:style w:type="character" w:styleId="ae">
    <w:name w:val="annotation reference"/>
    <w:basedOn w:val="a0"/>
    <w:uiPriority w:val="99"/>
    <w:semiHidden/>
    <w:unhideWhenUsed/>
    <w:rsid w:val="002F09F0"/>
    <w:rPr>
      <w:sz w:val="16"/>
      <w:szCs w:val="16"/>
    </w:rPr>
  </w:style>
  <w:style w:type="paragraph" w:styleId="af">
    <w:name w:val="annotation text"/>
    <w:basedOn w:val="a"/>
    <w:link w:val="af0"/>
    <w:uiPriority w:val="99"/>
    <w:semiHidden/>
    <w:unhideWhenUsed/>
    <w:rsid w:val="002F09F0"/>
    <w:pPr>
      <w:spacing w:line="240" w:lineRule="auto"/>
    </w:pPr>
    <w:rPr>
      <w:sz w:val="20"/>
      <w:szCs w:val="20"/>
    </w:rPr>
  </w:style>
  <w:style w:type="character" w:customStyle="1" w:styleId="af0">
    <w:name w:val="Текст примечания Знак"/>
    <w:basedOn w:val="a0"/>
    <w:link w:val="af"/>
    <w:uiPriority w:val="99"/>
    <w:semiHidden/>
    <w:rsid w:val="002F09F0"/>
    <w:rPr>
      <w:rFonts w:ascii="Times New Roman" w:hAnsi="Times New Roman"/>
      <w:sz w:val="20"/>
      <w:szCs w:val="20"/>
    </w:rPr>
  </w:style>
  <w:style w:type="paragraph" w:styleId="af1">
    <w:name w:val="Body Text"/>
    <w:basedOn w:val="a"/>
    <w:link w:val="af2"/>
    <w:uiPriority w:val="99"/>
    <w:unhideWhenUsed/>
    <w:qFormat/>
    <w:rsid w:val="00B671D4"/>
    <w:pPr>
      <w:widowControl w:val="0"/>
      <w:autoSpaceDE w:val="0"/>
      <w:autoSpaceDN w:val="0"/>
      <w:spacing w:line="240" w:lineRule="auto"/>
    </w:pPr>
    <w:rPr>
      <w:rFonts w:eastAsia="Times New Roman" w:cs="Times New Roman"/>
      <w:szCs w:val="28"/>
    </w:rPr>
  </w:style>
  <w:style w:type="character" w:customStyle="1" w:styleId="af2">
    <w:name w:val="Основной текст Знак"/>
    <w:basedOn w:val="a0"/>
    <w:link w:val="af1"/>
    <w:uiPriority w:val="99"/>
    <w:rsid w:val="00B671D4"/>
    <w:rPr>
      <w:rFonts w:ascii="Times New Roman" w:eastAsia="Times New Roman" w:hAnsi="Times New Roman" w:cs="Times New Roman"/>
      <w:sz w:val="28"/>
      <w:szCs w:val="28"/>
    </w:rPr>
  </w:style>
  <w:style w:type="paragraph" w:styleId="af3">
    <w:name w:val="Title"/>
    <w:basedOn w:val="a"/>
    <w:next w:val="a"/>
    <w:link w:val="af4"/>
    <w:uiPriority w:val="10"/>
    <w:qFormat/>
    <w:rsid w:val="004B314A"/>
    <w:pPr>
      <w:spacing w:line="240" w:lineRule="auto"/>
      <w:contextualSpacing/>
    </w:pPr>
    <w:rPr>
      <w:rFonts w:asciiTheme="majorHAnsi" w:eastAsiaTheme="majorEastAsia" w:hAnsiTheme="majorHAnsi" w:cstheme="majorBidi"/>
      <w:spacing w:val="-10"/>
      <w:kern w:val="28"/>
      <w:sz w:val="56"/>
      <w:szCs w:val="56"/>
    </w:rPr>
  </w:style>
  <w:style w:type="character" w:customStyle="1" w:styleId="af4">
    <w:name w:val="Название Знак"/>
    <w:basedOn w:val="a0"/>
    <w:link w:val="af3"/>
    <w:uiPriority w:val="10"/>
    <w:rsid w:val="004B314A"/>
    <w:rPr>
      <w:rFonts w:asciiTheme="majorHAnsi" w:eastAsiaTheme="majorEastAsia" w:hAnsiTheme="majorHAnsi" w:cstheme="majorBidi"/>
      <w:spacing w:val="-10"/>
      <w:kern w:val="28"/>
      <w:sz w:val="56"/>
      <w:szCs w:val="56"/>
    </w:rPr>
  </w:style>
  <w:style w:type="paragraph" w:styleId="af5">
    <w:name w:val="No Spacing"/>
    <w:aliases w:val="Таблица 1"/>
    <w:uiPriority w:val="1"/>
    <w:qFormat/>
    <w:rsid w:val="00263EB4"/>
    <w:pPr>
      <w:spacing w:line="240" w:lineRule="auto"/>
    </w:pPr>
    <w:rPr>
      <w:rFonts w:ascii="Times New Roman" w:hAnsi="Times New Roman"/>
      <w:sz w:val="28"/>
    </w:rPr>
  </w:style>
  <w:style w:type="paragraph" w:styleId="af6">
    <w:name w:val="annotation subject"/>
    <w:basedOn w:val="af"/>
    <w:next w:val="af"/>
    <w:link w:val="af7"/>
    <w:uiPriority w:val="99"/>
    <w:semiHidden/>
    <w:unhideWhenUsed/>
    <w:rsid w:val="009E2603"/>
    <w:rPr>
      <w:b/>
      <w:bCs/>
    </w:rPr>
  </w:style>
  <w:style w:type="character" w:customStyle="1" w:styleId="af7">
    <w:name w:val="Тема примечания Знак"/>
    <w:basedOn w:val="af0"/>
    <w:link w:val="af6"/>
    <w:uiPriority w:val="99"/>
    <w:semiHidden/>
    <w:rsid w:val="009E2603"/>
    <w:rPr>
      <w:rFonts w:ascii="Times New Roman" w:hAnsi="Times New Roman"/>
      <w:b/>
      <w:bCs/>
      <w:sz w:val="20"/>
      <w:szCs w:val="20"/>
    </w:rPr>
  </w:style>
  <w:style w:type="paragraph" w:styleId="af8">
    <w:name w:val="Balloon Text"/>
    <w:basedOn w:val="a"/>
    <w:link w:val="af9"/>
    <w:uiPriority w:val="99"/>
    <w:semiHidden/>
    <w:unhideWhenUsed/>
    <w:rsid w:val="00BA7C98"/>
    <w:pPr>
      <w:spacing w:line="240" w:lineRule="auto"/>
    </w:pPr>
    <w:rPr>
      <w:rFonts w:ascii="Tahoma" w:hAnsi="Tahoma" w:cs="Tahoma"/>
      <w:sz w:val="16"/>
      <w:szCs w:val="16"/>
    </w:rPr>
  </w:style>
  <w:style w:type="character" w:customStyle="1" w:styleId="af9">
    <w:name w:val="Текст выноски Знак"/>
    <w:basedOn w:val="a0"/>
    <w:link w:val="af8"/>
    <w:uiPriority w:val="99"/>
    <w:semiHidden/>
    <w:rsid w:val="00BA7C9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4D65"/>
    <w:pPr>
      <w:spacing w:line="360" w:lineRule="auto"/>
      <w:jc w:val="both"/>
    </w:pPr>
    <w:rPr>
      <w:rFonts w:ascii="Times New Roman" w:hAnsi="Times New Roman"/>
      <w:sz w:val="28"/>
    </w:rPr>
  </w:style>
  <w:style w:type="paragraph" w:styleId="1">
    <w:name w:val="heading 1"/>
    <w:basedOn w:val="a"/>
    <w:next w:val="a"/>
    <w:link w:val="10"/>
    <w:uiPriority w:val="9"/>
    <w:qFormat/>
    <w:rsid w:val="00F106AA"/>
    <w:pPr>
      <w:keepNext/>
      <w:keepLines/>
      <w:numPr>
        <w:numId w:val="1"/>
      </w:numPr>
      <w:spacing w:before="240" w:after="240"/>
      <w:ind w:left="0" w:firstLine="425"/>
      <w:jc w:val="center"/>
      <w:outlineLvl w:val="0"/>
    </w:pPr>
    <w:rPr>
      <w:rFonts w:eastAsia="Times New Roman" w:cstheme="majorBidi"/>
      <w:b/>
      <w:color w:val="000000" w:themeColor="text1"/>
      <w:szCs w:val="32"/>
      <w:lang w:eastAsia="ru-RU"/>
    </w:rPr>
  </w:style>
  <w:style w:type="paragraph" w:styleId="2">
    <w:name w:val="heading 2"/>
    <w:basedOn w:val="a"/>
    <w:next w:val="a"/>
    <w:link w:val="20"/>
    <w:uiPriority w:val="9"/>
    <w:unhideWhenUsed/>
    <w:qFormat/>
    <w:rsid w:val="00C6115E"/>
    <w:pPr>
      <w:keepNext/>
      <w:keepLines/>
      <w:numPr>
        <w:ilvl w:val="1"/>
        <w:numId w:val="2"/>
      </w:numPr>
      <w:spacing w:before="240" w:after="120"/>
      <w:ind w:left="0" w:firstLine="142"/>
      <w:jc w:val="center"/>
      <w:outlineLvl w:val="1"/>
    </w:pPr>
    <w:rPr>
      <w:rFonts w:eastAsia="Times New Roman" w:cstheme="majorBidi"/>
      <w:b/>
      <w:szCs w:val="26"/>
      <w:lang w:eastAsia="ru-RU"/>
    </w:rPr>
  </w:style>
  <w:style w:type="paragraph" w:styleId="3">
    <w:name w:val="heading 3"/>
    <w:basedOn w:val="a"/>
    <w:next w:val="a"/>
    <w:link w:val="30"/>
    <w:uiPriority w:val="9"/>
    <w:unhideWhenUsed/>
    <w:qFormat/>
    <w:rsid w:val="001F1887"/>
    <w:pPr>
      <w:keepNext/>
      <w:keepLines/>
      <w:numPr>
        <w:ilvl w:val="2"/>
        <w:numId w:val="1"/>
      </w:numPr>
      <w:spacing w:before="40"/>
      <w:outlineLvl w:val="2"/>
    </w:pPr>
    <w:rPr>
      <w:rFonts w:eastAsiaTheme="majorEastAsia" w:cstheme="majorBidi"/>
      <w:b/>
      <w:szCs w:val="24"/>
    </w:rPr>
  </w:style>
  <w:style w:type="paragraph" w:styleId="4">
    <w:name w:val="heading 4"/>
    <w:basedOn w:val="a"/>
    <w:next w:val="a"/>
    <w:link w:val="40"/>
    <w:uiPriority w:val="9"/>
    <w:unhideWhenUsed/>
    <w:qFormat/>
    <w:rsid w:val="00D24B87"/>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D24B87"/>
    <w:pPr>
      <w:keepNext/>
      <w:keepLines/>
      <w:numPr>
        <w:ilvl w:val="4"/>
        <w:numId w:val="1"/>
      </w:numPr>
      <w:spacing w:before="40"/>
      <w:ind w:left="2216" w:hanging="108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D24B87"/>
    <w:pPr>
      <w:keepNext/>
      <w:keepLines/>
      <w:numPr>
        <w:ilvl w:val="5"/>
        <w:numId w:val="1"/>
      </w:numPr>
      <w:spacing w:before="40"/>
      <w:ind w:left="2860" w:hanging="144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rsid w:val="00D24B87"/>
    <w:pPr>
      <w:keepNext/>
      <w:keepLines/>
      <w:numPr>
        <w:ilvl w:val="6"/>
        <w:numId w:val="1"/>
      </w:numPr>
      <w:spacing w:before="40"/>
      <w:ind w:left="3144" w:hanging="144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rsid w:val="00D24B87"/>
    <w:pPr>
      <w:keepNext/>
      <w:keepLines/>
      <w:numPr>
        <w:ilvl w:val="7"/>
        <w:numId w:val="1"/>
      </w:numPr>
      <w:spacing w:before="40"/>
      <w:ind w:left="3788" w:hanging="180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D24B87"/>
    <w:pPr>
      <w:keepNext/>
      <w:keepLines/>
      <w:numPr>
        <w:ilvl w:val="8"/>
        <w:numId w:val="1"/>
      </w:numPr>
      <w:spacing w:before="40"/>
      <w:ind w:left="4432" w:hanging="216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sid w:val="00915F40"/>
    <w:pPr>
      <w:spacing w:after="200" w:line="240" w:lineRule="auto"/>
      <w:jc w:val="center"/>
    </w:pPr>
    <w:rPr>
      <w:iCs/>
      <w:color w:val="000000" w:themeColor="text1"/>
      <w:szCs w:val="18"/>
    </w:rPr>
  </w:style>
  <w:style w:type="character" w:customStyle="1" w:styleId="10">
    <w:name w:val="Заголовок 1 Знак"/>
    <w:basedOn w:val="a0"/>
    <w:link w:val="1"/>
    <w:uiPriority w:val="9"/>
    <w:rsid w:val="00F106AA"/>
    <w:rPr>
      <w:rFonts w:ascii="Times New Roman" w:eastAsia="Times New Roman" w:hAnsi="Times New Roman" w:cstheme="majorBidi"/>
      <w:b/>
      <w:color w:val="000000" w:themeColor="text1"/>
      <w:sz w:val="28"/>
      <w:szCs w:val="32"/>
      <w:lang w:eastAsia="ru-RU"/>
    </w:rPr>
  </w:style>
  <w:style w:type="paragraph" w:styleId="a4">
    <w:name w:val="TOC Heading"/>
    <w:basedOn w:val="1"/>
    <w:next w:val="a"/>
    <w:uiPriority w:val="39"/>
    <w:unhideWhenUsed/>
    <w:qFormat/>
    <w:rsid w:val="00162AB7"/>
    <w:pPr>
      <w:spacing w:line="240" w:lineRule="auto"/>
      <w:outlineLvl w:val="9"/>
    </w:pPr>
  </w:style>
  <w:style w:type="paragraph" w:styleId="a5">
    <w:name w:val="header"/>
    <w:basedOn w:val="a"/>
    <w:link w:val="a6"/>
    <w:uiPriority w:val="99"/>
    <w:unhideWhenUsed/>
    <w:rsid w:val="00705049"/>
    <w:pPr>
      <w:tabs>
        <w:tab w:val="center" w:pos="4677"/>
        <w:tab w:val="right" w:pos="9355"/>
      </w:tabs>
      <w:spacing w:line="240" w:lineRule="auto"/>
    </w:pPr>
  </w:style>
  <w:style w:type="character" w:customStyle="1" w:styleId="a6">
    <w:name w:val="Верхний колонтитул Знак"/>
    <w:basedOn w:val="a0"/>
    <w:link w:val="a5"/>
    <w:uiPriority w:val="99"/>
    <w:rsid w:val="00705049"/>
    <w:rPr>
      <w:rFonts w:ascii="Times New Roman" w:hAnsi="Times New Roman"/>
      <w:sz w:val="28"/>
    </w:rPr>
  </w:style>
  <w:style w:type="paragraph" w:styleId="a7">
    <w:name w:val="footer"/>
    <w:basedOn w:val="a"/>
    <w:link w:val="a8"/>
    <w:uiPriority w:val="99"/>
    <w:unhideWhenUsed/>
    <w:rsid w:val="00705049"/>
    <w:pPr>
      <w:tabs>
        <w:tab w:val="center" w:pos="4677"/>
        <w:tab w:val="right" w:pos="9355"/>
      </w:tabs>
      <w:spacing w:line="240" w:lineRule="auto"/>
    </w:pPr>
  </w:style>
  <w:style w:type="character" w:customStyle="1" w:styleId="a8">
    <w:name w:val="Нижний колонтитул Знак"/>
    <w:basedOn w:val="a0"/>
    <w:link w:val="a7"/>
    <w:uiPriority w:val="99"/>
    <w:rsid w:val="00705049"/>
    <w:rPr>
      <w:rFonts w:ascii="Times New Roman" w:hAnsi="Times New Roman"/>
      <w:sz w:val="28"/>
    </w:rPr>
  </w:style>
  <w:style w:type="character" w:customStyle="1" w:styleId="20">
    <w:name w:val="Заголовок 2 Знак"/>
    <w:basedOn w:val="a0"/>
    <w:link w:val="2"/>
    <w:uiPriority w:val="9"/>
    <w:rsid w:val="00C6115E"/>
    <w:rPr>
      <w:rFonts w:ascii="Times New Roman" w:eastAsia="Times New Roman" w:hAnsi="Times New Roman" w:cstheme="majorBidi"/>
      <w:b/>
      <w:sz w:val="28"/>
      <w:szCs w:val="26"/>
      <w:lang w:eastAsia="ru-RU"/>
    </w:rPr>
  </w:style>
  <w:style w:type="character" w:customStyle="1" w:styleId="30">
    <w:name w:val="Заголовок 3 Знак"/>
    <w:basedOn w:val="a0"/>
    <w:link w:val="3"/>
    <w:uiPriority w:val="9"/>
    <w:rsid w:val="001F1887"/>
    <w:rPr>
      <w:rFonts w:ascii="Times New Roman" w:eastAsiaTheme="majorEastAsia" w:hAnsi="Times New Roman" w:cstheme="majorBidi"/>
      <w:b/>
      <w:sz w:val="28"/>
      <w:szCs w:val="24"/>
    </w:rPr>
  </w:style>
  <w:style w:type="character" w:customStyle="1" w:styleId="40">
    <w:name w:val="Заголовок 4 Знак"/>
    <w:basedOn w:val="a0"/>
    <w:link w:val="4"/>
    <w:uiPriority w:val="9"/>
    <w:rsid w:val="00D24B87"/>
    <w:rPr>
      <w:rFonts w:asciiTheme="majorHAnsi" w:eastAsiaTheme="majorEastAsia" w:hAnsiTheme="majorHAnsi" w:cstheme="majorBidi"/>
      <w:i/>
      <w:iCs/>
      <w:color w:val="2F5496" w:themeColor="accent1" w:themeShade="BF"/>
      <w:sz w:val="28"/>
    </w:rPr>
  </w:style>
  <w:style w:type="character" w:customStyle="1" w:styleId="50">
    <w:name w:val="Заголовок 5 Знак"/>
    <w:basedOn w:val="a0"/>
    <w:link w:val="5"/>
    <w:uiPriority w:val="9"/>
    <w:semiHidden/>
    <w:rsid w:val="00D24B87"/>
    <w:rPr>
      <w:rFonts w:asciiTheme="majorHAnsi" w:eastAsiaTheme="majorEastAsia" w:hAnsiTheme="majorHAnsi" w:cstheme="majorBidi"/>
      <w:color w:val="2F5496" w:themeColor="accent1" w:themeShade="BF"/>
      <w:sz w:val="28"/>
    </w:rPr>
  </w:style>
  <w:style w:type="character" w:customStyle="1" w:styleId="60">
    <w:name w:val="Заголовок 6 Знак"/>
    <w:basedOn w:val="a0"/>
    <w:link w:val="6"/>
    <w:uiPriority w:val="9"/>
    <w:semiHidden/>
    <w:rsid w:val="00D24B87"/>
    <w:rPr>
      <w:rFonts w:asciiTheme="majorHAnsi" w:eastAsiaTheme="majorEastAsia" w:hAnsiTheme="majorHAnsi" w:cstheme="majorBidi"/>
      <w:color w:val="1F3763" w:themeColor="accent1" w:themeShade="7F"/>
      <w:sz w:val="28"/>
    </w:rPr>
  </w:style>
  <w:style w:type="character" w:customStyle="1" w:styleId="70">
    <w:name w:val="Заголовок 7 Знак"/>
    <w:basedOn w:val="a0"/>
    <w:link w:val="7"/>
    <w:uiPriority w:val="9"/>
    <w:semiHidden/>
    <w:rsid w:val="00D24B87"/>
    <w:rPr>
      <w:rFonts w:asciiTheme="majorHAnsi" w:eastAsiaTheme="majorEastAsia" w:hAnsiTheme="majorHAnsi" w:cstheme="majorBidi"/>
      <w:i/>
      <w:iCs/>
      <w:color w:val="1F3763" w:themeColor="accent1" w:themeShade="7F"/>
      <w:sz w:val="28"/>
    </w:rPr>
  </w:style>
  <w:style w:type="character" w:customStyle="1" w:styleId="80">
    <w:name w:val="Заголовок 8 Знак"/>
    <w:basedOn w:val="a0"/>
    <w:link w:val="8"/>
    <w:uiPriority w:val="9"/>
    <w:semiHidden/>
    <w:rsid w:val="00D24B87"/>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D24B87"/>
    <w:rPr>
      <w:rFonts w:asciiTheme="majorHAnsi" w:eastAsiaTheme="majorEastAsia" w:hAnsiTheme="majorHAnsi" w:cstheme="majorBidi"/>
      <w:i/>
      <w:iCs/>
      <w:color w:val="272727" w:themeColor="text1" w:themeTint="D8"/>
      <w:sz w:val="21"/>
      <w:szCs w:val="21"/>
    </w:rPr>
  </w:style>
  <w:style w:type="table" w:styleId="a9">
    <w:name w:val="Table Grid"/>
    <w:basedOn w:val="a1"/>
    <w:uiPriority w:val="59"/>
    <w:rsid w:val="00205785"/>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541A34"/>
    <w:pPr>
      <w:ind w:left="720"/>
      <w:contextualSpacing/>
    </w:pPr>
  </w:style>
  <w:style w:type="character" w:styleId="ab">
    <w:name w:val="Placeholder Text"/>
    <w:basedOn w:val="a0"/>
    <w:uiPriority w:val="99"/>
    <w:semiHidden/>
    <w:rsid w:val="009E28FC"/>
    <w:rPr>
      <w:color w:val="808080"/>
    </w:rPr>
  </w:style>
  <w:style w:type="paragraph" w:styleId="11">
    <w:name w:val="toc 1"/>
    <w:basedOn w:val="a"/>
    <w:next w:val="a"/>
    <w:autoRedefine/>
    <w:uiPriority w:val="39"/>
    <w:unhideWhenUsed/>
    <w:rsid w:val="006C22A2"/>
    <w:pPr>
      <w:tabs>
        <w:tab w:val="right" w:leader="dot" w:pos="9628"/>
      </w:tabs>
      <w:spacing w:after="100"/>
    </w:pPr>
    <w:rPr>
      <w:rFonts w:eastAsiaTheme="minorEastAsia" w:cs="Times New Roman"/>
      <w:bCs/>
      <w:noProof/>
      <w:szCs w:val="28"/>
      <w:lang w:eastAsia="ru-RU"/>
    </w:rPr>
  </w:style>
  <w:style w:type="paragraph" w:styleId="21">
    <w:name w:val="toc 2"/>
    <w:basedOn w:val="a"/>
    <w:next w:val="a"/>
    <w:autoRedefine/>
    <w:uiPriority w:val="39"/>
    <w:unhideWhenUsed/>
    <w:rsid w:val="00162AB7"/>
    <w:pPr>
      <w:spacing w:after="100"/>
      <w:ind w:left="280"/>
    </w:pPr>
  </w:style>
  <w:style w:type="character" w:styleId="ac">
    <w:name w:val="Hyperlink"/>
    <w:basedOn w:val="a0"/>
    <w:uiPriority w:val="99"/>
    <w:unhideWhenUsed/>
    <w:rsid w:val="00162AB7"/>
    <w:rPr>
      <w:color w:val="0563C1" w:themeColor="hyperlink"/>
      <w:u w:val="single"/>
    </w:rPr>
  </w:style>
  <w:style w:type="paragraph" w:styleId="31">
    <w:name w:val="toc 3"/>
    <w:basedOn w:val="a"/>
    <w:next w:val="a"/>
    <w:autoRedefine/>
    <w:uiPriority w:val="39"/>
    <w:unhideWhenUsed/>
    <w:rsid w:val="001F1887"/>
    <w:pPr>
      <w:spacing w:after="100"/>
      <w:ind w:left="560"/>
    </w:pPr>
  </w:style>
  <w:style w:type="paragraph" w:customStyle="1" w:styleId="MTDisplayEquation">
    <w:name w:val="MTDisplayEquation"/>
    <w:basedOn w:val="a"/>
    <w:next w:val="a"/>
    <w:link w:val="MTDisplayEquation0"/>
    <w:rsid w:val="00BE589B"/>
    <w:pPr>
      <w:tabs>
        <w:tab w:val="center" w:pos="4680"/>
        <w:tab w:val="right" w:pos="9360"/>
      </w:tabs>
    </w:pPr>
    <w:rPr>
      <w:rFonts w:cs="Times New Roman"/>
      <w:szCs w:val="28"/>
    </w:rPr>
  </w:style>
  <w:style w:type="character" w:customStyle="1" w:styleId="MTDisplayEquation0">
    <w:name w:val="MTDisplayEquation Знак"/>
    <w:basedOn w:val="a0"/>
    <w:link w:val="MTDisplayEquation"/>
    <w:rsid w:val="00BE589B"/>
    <w:rPr>
      <w:rFonts w:ascii="Times New Roman" w:hAnsi="Times New Roman" w:cs="Times New Roman"/>
      <w:sz w:val="28"/>
      <w:szCs w:val="28"/>
    </w:rPr>
  </w:style>
  <w:style w:type="character" w:customStyle="1" w:styleId="UnresolvedMention">
    <w:name w:val="Unresolved Mention"/>
    <w:basedOn w:val="a0"/>
    <w:uiPriority w:val="99"/>
    <w:semiHidden/>
    <w:unhideWhenUsed/>
    <w:rsid w:val="00412334"/>
    <w:rPr>
      <w:color w:val="605E5C"/>
      <w:shd w:val="clear" w:color="auto" w:fill="E1DFDD"/>
    </w:rPr>
  </w:style>
  <w:style w:type="character" w:styleId="ad">
    <w:name w:val="FollowedHyperlink"/>
    <w:basedOn w:val="a0"/>
    <w:uiPriority w:val="99"/>
    <w:semiHidden/>
    <w:unhideWhenUsed/>
    <w:rsid w:val="008E47AB"/>
    <w:rPr>
      <w:color w:val="954F72" w:themeColor="followedHyperlink"/>
      <w:u w:val="single"/>
    </w:rPr>
  </w:style>
  <w:style w:type="character" w:customStyle="1" w:styleId="FontStyle11">
    <w:name w:val="Font Style11"/>
    <w:rsid w:val="00472874"/>
    <w:rPr>
      <w:rFonts w:ascii="Times New Roman" w:hAnsi="Times New Roman" w:cs="Times New Roman" w:hint="default"/>
      <w:sz w:val="22"/>
    </w:rPr>
  </w:style>
  <w:style w:type="character" w:styleId="ae">
    <w:name w:val="annotation reference"/>
    <w:basedOn w:val="a0"/>
    <w:uiPriority w:val="99"/>
    <w:semiHidden/>
    <w:unhideWhenUsed/>
    <w:rsid w:val="002F09F0"/>
    <w:rPr>
      <w:sz w:val="16"/>
      <w:szCs w:val="16"/>
    </w:rPr>
  </w:style>
  <w:style w:type="paragraph" w:styleId="af">
    <w:name w:val="annotation text"/>
    <w:basedOn w:val="a"/>
    <w:link w:val="af0"/>
    <w:uiPriority w:val="99"/>
    <w:semiHidden/>
    <w:unhideWhenUsed/>
    <w:rsid w:val="002F09F0"/>
    <w:pPr>
      <w:spacing w:line="240" w:lineRule="auto"/>
    </w:pPr>
    <w:rPr>
      <w:sz w:val="20"/>
      <w:szCs w:val="20"/>
    </w:rPr>
  </w:style>
  <w:style w:type="character" w:customStyle="1" w:styleId="af0">
    <w:name w:val="Текст примечания Знак"/>
    <w:basedOn w:val="a0"/>
    <w:link w:val="af"/>
    <w:uiPriority w:val="99"/>
    <w:semiHidden/>
    <w:rsid w:val="002F09F0"/>
    <w:rPr>
      <w:rFonts w:ascii="Times New Roman" w:hAnsi="Times New Roman"/>
      <w:sz w:val="20"/>
      <w:szCs w:val="20"/>
    </w:rPr>
  </w:style>
  <w:style w:type="paragraph" w:styleId="af1">
    <w:name w:val="Body Text"/>
    <w:basedOn w:val="a"/>
    <w:link w:val="af2"/>
    <w:uiPriority w:val="99"/>
    <w:unhideWhenUsed/>
    <w:qFormat/>
    <w:rsid w:val="00B671D4"/>
    <w:pPr>
      <w:widowControl w:val="0"/>
      <w:autoSpaceDE w:val="0"/>
      <w:autoSpaceDN w:val="0"/>
      <w:spacing w:line="240" w:lineRule="auto"/>
    </w:pPr>
    <w:rPr>
      <w:rFonts w:eastAsia="Times New Roman" w:cs="Times New Roman"/>
      <w:szCs w:val="28"/>
    </w:rPr>
  </w:style>
  <w:style w:type="character" w:customStyle="1" w:styleId="af2">
    <w:name w:val="Основной текст Знак"/>
    <w:basedOn w:val="a0"/>
    <w:link w:val="af1"/>
    <w:uiPriority w:val="99"/>
    <w:rsid w:val="00B671D4"/>
    <w:rPr>
      <w:rFonts w:ascii="Times New Roman" w:eastAsia="Times New Roman" w:hAnsi="Times New Roman" w:cs="Times New Roman"/>
      <w:sz w:val="28"/>
      <w:szCs w:val="28"/>
    </w:rPr>
  </w:style>
  <w:style w:type="paragraph" w:styleId="af3">
    <w:name w:val="Title"/>
    <w:basedOn w:val="a"/>
    <w:next w:val="a"/>
    <w:link w:val="af4"/>
    <w:uiPriority w:val="10"/>
    <w:qFormat/>
    <w:rsid w:val="004B314A"/>
    <w:pPr>
      <w:spacing w:line="240" w:lineRule="auto"/>
      <w:contextualSpacing/>
    </w:pPr>
    <w:rPr>
      <w:rFonts w:asciiTheme="majorHAnsi" w:eastAsiaTheme="majorEastAsia" w:hAnsiTheme="majorHAnsi" w:cstheme="majorBidi"/>
      <w:spacing w:val="-10"/>
      <w:kern w:val="28"/>
      <w:sz w:val="56"/>
      <w:szCs w:val="56"/>
    </w:rPr>
  </w:style>
  <w:style w:type="character" w:customStyle="1" w:styleId="af4">
    <w:name w:val="Название Знак"/>
    <w:basedOn w:val="a0"/>
    <w:link w:val="af3"/>
    <w:uiPriority w:val="10"/>
    <w:rsid w:val="004B314A"/>
    <w:rPr>
      <w:rFonts w:asciiTheme="majorHAnsi" w:eastAsiaTheme="majorEastAsia" w:hAnsiTheme="majorHAnsi" w:cstheme="majorBidi"/>
      <w:spacing w:val="-10"/>
      <w:kern w:val="28"/>
      <w:sz w:val="56"/>
      <w:szCs w:val="56"/>
    </w:rPr>
  </w:style>
  <w:style w:type="paragraph" w:styleId="af5">
    <w:name w:val="No Spacing"/>
    <w:aliases w:val="Таблица 1"/>
    <w:uiPriority w:val="1"/>
    <w:qFormat/>
    <w:rsid w:val="00263EB4"/>
    <w:pPr>
      <w:spacing w:line="240" w:lineRule="auto"/>
    </w:pPr>
    <w:rPr>
      <w:rFonts w:ascii="Times New Roman" w:hAnsi="Times New Roman"/>
      <w:sz w:val="28"/>
    </w:rPr>
  </w:style>
  <w:style w:type="paragraph" w:styleId="af6">
    <w:name w:val="annotation subject"/>
    <w:basedOn w:val="af"/>
    <w:next w:val="af"/>
    <w:link w:val="af7"/>
    <w:uiPriority w:val="99"/>
    <w:semiHidden/>
    <w:unhideWhenUsed/>
    <w:rsid w:val="009E2603"/>
    <w:rPr>
      <w:b/>
      <w:bCs/>
    </w:rPr>
  </w:style>
  <w:style w:type="character" w:customStyle="1" w:styleId="af7">
    <w:name w:val="Тема примечания Знак"/>
    <w:basedOn w:val="af0"/>
    <w:link w:val="af6"/>
    <w:uiPriority w:val="99"/>
    <w:semiHidden/>
    <w:rsid w:val="009E2603"/>
    <w:rPr>
      <w:rFonts w:ascii="Times New Roman" w:hAnsi="Times New Roman"/>
      <w:b/>
      <w:bCs/>
      <w:sz w:val="20"/>
      <w:szCs w:val="20"/>
    </w:rPr>
  </w:style>
  <w:style w:type="paragraph" w:styleId="af8">
    <w:name w:val="Balloon Text"/>
    <w:basedOn w:val="a"/>
    <w:link w:val="af9"/>
    <w:uiPriority w:val="99"/>
    <w:semiHidden/>
    <w:unhideWhenUsed/>
    <w:rsid w:val="00BA7C98"/>
    <w:pPr>
      <w:spacing w:line="240" w:lineRule="auto"/>
    </w:pPr>
    <w:rPr>
      <w:rFonts w:ascii="Tahoma" w:hAnsi="Tahoma" w:cs="Tahoma"/>
      <w:sz w:val="16"/>
      <w:szCs w:val="16"/>
    </w:rPr>
  </w:style>
  <w:style w:type="character" w:customStyle="1" w:styleId="af9">
    <w:name w:val="Текст выноски Знак"/>
    <w:basedOn w:val="a0"/>
    <w:link w:val="af8"/>
    <w:uiPriority w:val="99"/>
    <w:semiHidden/>
    <w:rsid w:val="00BA7C9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567">
      <w:bodyDiv w:val="1"/>
      <w:marLeft w:val="0"/>
      <w:marRight w:val="0"/>
      <w:marTop w:val="0"/>
      <w:marBottom w:val="0"/>
      <w:divBdr>
        <w:top w:val="none" w:sz="0" w:space="0" w:color="auto"/>
        <w:left w:val="none" w:sz="0" w:space="0" w:color="auto"/>
        <w:bottom w:val="none" w:sz="0" w:space="0" w:color="auto"/>
        <w:right w:val="none" w:sz="0" w:space="0" w:color="auto"/>
      </w:divBdr>
    </w:div>
    <w:div w:id="13729730">
      <w:bodyDiv w:val="1"/>
      <w:marLeft w:val="0"/>
      <w:marRight w:val="0"/>
      <w:marTop w:val="0"/>
      <w:marBottom w:val="0"/>
      <w:divBdr>
        <w:top w:val="none" w:sz="0" w:space="0" w:color="auto"/>
        <w:left w:val="none" w:sz="0" w:space="0" w:color="auto"/>
        <w:bottom w:val="none" w:sz="0" w:space="0" w:color="auto"/>
        <w:right w:val="none" w:sz="0" w:space="0" w:color="auto"/>
      </w:divBdr>
    </w:div>
    <w:div w:id="17438568">
      <w:bodyDiv w:val="1"/>
      <w:marLeft w:val="0"/>
      <w:marRight w:val="0"/>
      <w:marTop w:val="0"/>
      <w:marBottom w:val="0"/>
      <w:divBdr>
        <w:top w:val="none" w:sz="0" w:space="0" w:color="auto"/>
        <w:left w:val="none" w:sz="0" w:space="0" w:color="auto"/>
        <w:bottom w:val="none" w:sz="0" w:space="0" w:color="auto"/>
        <w:right w:val="none" w:sz="0" w:space="0" w:color="auto"/>
      </w:divBdr>
    </w:div>
    <w:div w:id="32535644">
      <w:bodyDiv w:val="1"/>
      <w:marLeft w:val="0"/>
      <w:marRight w:val="0"/>
      <w:marTop w:val="0"/>
      <w:marBottom w:val="0"/>
      <w:divBdr>
        <w:top w:val="none" w:sz="0" w:space="0" w:color="auto"/>
        <w:left w:val="none" w:sz="0" w:space="0" w:color="auto"/>
        <w:bottom w:val="none" w:sz="0" w:space="0" w:color="auto"/>
        <w:right w:val="none" w:sz="0" w:space="0" w:color="auto"/>
      </w:divBdr>
    </w:div>
    <w:div w:id="32538149">
      <w:bodyDiv w:val="1"/>
      <w:marLeft w:val="0"/>
      <w:marRight w:val="0"/>
      <w:marTop w:val="0"/>
      <w:marBottom w:val="0"/>
      <w:divBdr>
        <w:top w:val="none" w:sz="0" w:space="0" w:color="auto"/>
        <w:left w:val="none" w:sz="0" w:space="0" w:color="auto"/>
        <w:bottom w:val="none" w:sz="0" w:space="0" w:color="auto"/>
        <w:right w:val="none" w:sz="0" w:space="0" w:color="auto"/>
      </w:divBdr>
    </w:div>
    <w:div w:id="37320997">
      <w:bodyDiv w:val="1"/>
      <w:marLeft w:val="0"/>
      <w:marRight w:val="0"/>
      <w:marTop w:val="0"/>
      <w:marBottom w:val="0"/>
      <w:divBdr>
        <w:top w:val="none" w:sz="0" w:space="0" w:color="auto"/>
        <w:left w:val="none" w:sz="0" w:space="0" w:color="auto"/>
        <w:bottom w:val="none" w:sz="0" w:space="0" w:color="auto"/>
        <w:right w:val="none" w:sz="0" w:space="0" w:color="auto"/>
      </w:divBdr>
    </w:div>
    <w:div w:id="38481956">
      <w:bodyDiv w:val="1"/>
      <w:marLeft w:val="0"/>
      <w:marRight w:val="0"/>
      <w:marTop w:val="0"/>
      <w:marBottom w:val="0"/>
      <w:divBdr>
        <w:top w:val="none" w:sz="0" w:space="0" w:color="auto"/>
        <w:left w:val="none" w:sz="0" w:space="0" w:color="auto"/>
        <w:bottom w:val="none" w:sz="0" w:space="0" w:color="auto"/>
        <w:right w:val="none" w:sz="0" w:space="0" w:color="auto"/>
      </w:divBdr>
    </w:div>
    <w:div w:id="38743677">
      <w:bodyDiv w:val="1"/>
      <w:marLeft w:val="0"/>
      <w:marRight w:val="0"/>
      <w:marTop w:val="0"/>
      <w:marBottom w:val="0"/>
      <w:divBdr>
        <w:top w:val="none" w:sz="0" w:space="0" w:color="auto"/>
        <w:left w:val="none" w:sz="0" w:space="0" w:color="auto"/>
        <w:bottom w:val="none" w:sz="0" w:space="0" w:color="auto"/>
        <w:right w:val="none" w:sz="0" w:space="0" w:color="auto"/>
      </w:divBdr>
    </w:div>
    <w:div w:id="100494579">
      <w:bodyDiv w:val="1"/>
      <w:marLeft w:val="0"/>
      <w:marRight w:val="0"/>
      <w:marTop w:val="0"/>
      <w:marBottom w:val="0"/>
      <w:divBdr>
        <w:top w:val="none" w:sz="0" w:space="0" w:color="auto"/>
        <w:left w:val="none" w:sz="0" w:space="0" w:color="auto"/>
        <w:bottom w:val="none" w:sz="0" w:space="0" w:color="auto"/>
        <w:right w:val="none" w:sz="0" w:space="0" w:color="auto"/>
      </w:divBdr>
    </w:div>
    <w:div w:id="119148538">
      <w:bodyDiv w:val="1"/>
      <w:marLeft w:val="0"/>
      <w:marRight w:val="0"/>
      <w:marTop w:val="0"/>
      <w:marBottom w:val="0"/>
      <w:divBdr>
        <w:top w:val="none" w:sz="0" w:space="0" w:color="auto"/>
        <w:left w:val="none" w:sz="0" w:space="0" w:color="auto"/>
        <w:bottom w:val="none" w:sz="0" w:space="0" w:color="auto"/>
        <w:right w:val="none" w:sz="0" w:space="0" w:color="auto"/>
      </w:divBdr>
    </w:div>
    <w:div w:id="134954130">
      <w:bodyDiv w:val="1"/>
      <w:marLeft w:val="0"/>
      <w:marRight w:val="0"/>
      <w:marTop w:val="0"/>
      <w:marBottom w:val="0"/>
      <w:divBdr>
        <w:top w:val="none" w:sz="0" w:space="0" w:color="auto"/>
        <w:left w:val="none" w:sz="0" w:space="0" w:color="auto"/>
        <w:bottom w:val="none" w:sz="0" w:space="0" w:color="auto"/>
        <w:right w:val="none" w:sz="0" w:space="0" w:color="auto"/>
      </w:divBdr>
    </w:div>
    <w:div w:id="139883819">
      <w:bodyDiv w:val="1"/>
      <w:marLeft w:val="0"/>
      <w:marRight w:val="0"/>
      <w:marTop w:val="0"/>
      <w:marBottom w:val="0"/>
      <w:divBdr>
        <w:top w:val="none" w:sz="0" w:space="0" w:color="auto"/>
        <w:left w:val="none" w:sz="0" w:space="0" w:color="auto"/>
        <w:bottom w:val="none" w:sz="0" w:space="0" w:color="auto"/>
        <w:right w:val="none" w:sz="0" w:space="0" w:color="auto"/>
      </w:divBdr>
    </w:div>
    <w:div w:id="176701497">
      <w:bodyDiv w:val="1"/>
      <w:marLeft w:val="0"/>
      <w:marRight w:val="0"/>
      <w:marTop w:val="0"/>
      <w:marBottom w:val="0"/>
      <w:divBdr>
        <w:top w:val="none" w:sz="0" w:space="0" w:color="auto"/>
        <w:left w:val="none" w:sz="0" w:space="0" w:color="auto"/>
        <w:bottom w:val="none" w:sz="0" w:space="0" w:color="auto"/>
        <w:right w:val="none" w:sz="0" w:space="0" w:color="auto"/>
      </w:divBdr>
    </w:div>
    <w:div w:id="180511718">
      <w:bodyDiv w:val="1"/>
      <w:marLeft w:val="0"/>
      <w:marRight w:val="0"/>
      <w:marTop w:val="0"/>
      <w:marBottom w:val="0"/>
      <w:divBdr>
        <w:top w:val="none" w:sz="0" w:space="0" w:color="auto"/>
        <w:left w:val="none" w:sz="0" w:space="0" w:color="auto"/>
        <w:bottom w:val="none" w:sz="0" w:space="0" w:color="auto"/>
        <w:right w:val="none" w:sz="0" w:space="0" w:color="auto"/>
      </w:divBdr>
    </w:div>
    <w:div w:id="181631792">
      <w:bodyDiv w:val="1"/>
      <w:marLeft w:val="0"/>
      <w:marRight w:val="0"/>
      <w:marTop w:val="0"/>
      <w:marBottom w:val="0"/>
      <w:divBdr>
        <w:top w:val="none" w:sz="0" w:space="0" w:color="auto"/>
        <w:left w:val="none" w:sz="0" w:space="0" w:color="auto"/>
        <w:bottom w:val="none" w:sz="0" w:space="0" w:color="auto"/>
        <w:right w:val="none" w:sz="0" w:space="0" w:color="auto"/>
      </w:divBdr>
    </w:div>
    <w:div w:id="193541389">
      <w:bodyDiv w:val="1"/>
      <w:marLeft w:val="0"/>
      <w:marRight w:val="0"/>
      <w:marTop w:val="0"/>
      <w:marBottom w:val="0"/>
      <w:divBdr>
        <w:top w:val="none" w:sz="0" w:space="0" w:color="auto"/>
        <w:left w:val="none" w:sz="0" w:space="0" w:color="auto"/>
        <w:bottom w:val="none" w:sz="0" w:space="0" w:color="auto"/>
        <w:right w:val="none" w:sz="0" w:space="0" w:color="auto"/>
      </w:divBdr>
    </w:div>
    <w:div w:id="194002373">
      <w:bodyDiv w:val="1"/>
      <w:marLeft w:val="0"/>
      <w:marRight w:val="0"/>
      <w:marTop w:val="0"/>
      <w:marBottom w:val="0"/>
      <w:divBdr>
        <w:top w:val="none" w:sz="0" w:space="0" w:color="auto"/>
        <w:left w:val="none" w:sz="0" w:space="0" w:color="auto"/>
        <w:bottom w:val="none" w:sz="0" w:space="0" w:color="auto"/>
        <w:right w:val="none" w:sz="0" w:space="0" w:color="auto"/>
      </w:divBdr>
    </w:div>
    <w:div w:id="202865508">
      <w:bodyDiv w:val="1"/>
      <w:marLeft w:val="0"/>
      <w:marRight w:val="0"/>
      <w:marTop w:val="0"/>
      <w:marBottom w:val="0"/>
      <w:divBdr>
        <w:top w:val="none" w:sz="0" w:space="0" w:color="auto"/>
        <w:left w:val="none" w:sz="0" w:space="0" w:color="auto"/>
        <w:bottom w:val="none" w:sz="0" w:space="0" w:color="auto"/>
        <w:right w:val="none" w:sz="0" w:space="0" w:color="auto"/>
      </w:divBdr>
    </w:div>
    <w:div w:id="210506075">
      <w:bodyDiv w:val="1"/>
      <w:marLeft w:val="0"/>
      <w:marRight w:val="0"/>
      <w:marTop w:val="0"/>
      <w:marBottom w:val="0"/>
      <w:divBdr>
        <w:top w:val="none" w:sz="0" w:space="0" w:color="auto"/>
        <w:left w:val="none" w:sz="0" w:space="0" w:color="auto"/>
        <w:bottom w:val="none" w:sz="0" w:space="0" w:color="auto"/>
        <w:right w:val="none" w:sz="0" w:space="0" w:color="auto"/>
      </w:divBdr>
    </w:div>
    <w:div w:id="223488014">
      <w:bodyDiv w:val="1"/>
      <w:marLeft w:val="0"/>
      <w:marRight w:val="0"/>
      <w:marTop w:val="0"/>
      <w:marBottom w:val="0"/>
      <w:divBdr>
        <w:top w:val="none" w:sz="0" w:space="0" w:color="auto"/>
        <w:left w:val="none" w:sz="0" w:space="0" w:color="auto"/>
        <w:bottom w:val="none" w:sz="0" w:space="0" w:color="auto"/>
        <w:right w:val="none" w:sz="0" w:space="0" w:color="auto"/>
      </w:divBdr>
    </w:div>
    <w:div w:id="235745607">
      <w:bodyDiv w:val="1"/>
      <w:marLeft w:val="0"/>
      <w:marRight w:val="0"/>
      <w:marTop w:val="0"/>
      <w:marBottom w:val="0"/>
      <w:divBdr>
        <w:top w:val="none" w:sz="0" w:space="0" w:color="auto"/>
        <w:left w:val="none" w:sz="0" w:space="0" w:color="auto"/>
        <w:bottom w:val="none" w:sz="0" w:space="0" w:color="auto"/>
        <w:right w:val="none" w:sz="0" w:space="0" w:color="auto"/>
      </w:divBdr>
    </w:div>
    <w:div w:id="236283190">
      <w:bodyDiv w:val="1"/>
      <w:marLeft w:val="0"/>
      <w:marRight w:val="0"/>
      <w:marTop w:val="0"/>
      <w:marBottom w:val="0"/>
      <w:divBdr>
        <w:top w:val="none" w:sz="0" w:space="0" w:color="auto"/>
        <w:left w:val="none" w:sz="0" w:space="0" w:color="auto"/>
        <w:bottom w:val="none" w:sz="0" w:space="0" w:color="auto"/>
        <w:right w:val="none" w:sz="0" w:space="0" w:color="auto"/>
      </w:divBdr>
    </w:div>
    <w:div w:id="237135946">
      <w:bodyDiv w:val="1"/>
      <w:marLeft w:val="0"/>
      <w:marRight w:val="0"/>
      <w:marTop w:val="0"/>
      <w:marBottom w:val="0"/>
      <w:divBdr>
        <w:top w:val="none" w:sz="0" w:space="0" w:color="auto"/>
        <w:left w:val="none" w:sz="0" w:space="0" w:color="auto"/>
        <w:bottom w:val="none" w:sz="0" w:space="0" w:color="auto"/>
        <w:right w:val="none" w:sz="0" w:space="0" w:color="auto"/>
      </w:divBdr>
    </w:div>
    <w:div w:id="242764651">
      <w:bodyDiv w:val="1"/>
      <w:marLeft w:val="0"/>
      <w:marRight w:val="0"/>
      <w:marTop w:val="0"/>
      <w:marBottom w:val="0"/>
      <w:divBdr>
        <w:top w:val="none" w:sz="0" w:space="0" w:color="auto"/>
        <w:left w:val="none" w:sz="0" w:space="0" w:color="auto"/>
        <w:bottom w:val="none" w:sz="0" w:space="0" w:color="auto"/>
        <w:right w:val="none" w:sz="0" w:space="0" w:color="auto"/>
      </w:divBdr>
    </w:div>
    <w:div w:id="251939650">
      <w:bodyDiv w:val="1"/>
      <w:marLeft w:val="0"/>
      <w:marRight w:val="0"/>
      <w:marTop w:val="0"/>
      <w:marBottom w:val="0"/>
      <w:divBdr>
        <w:top w:val="none" w:sz="0" w:space="0" w:color="auto"/>
        <w:left w:val="none" w:sz="0" w:space="0" w:color="auto"/>
        <w:bottom w:val="none" w:sz="0" w:space="0" w:color="auto"/>
        <w:right w:val="none" w:sz="0" w:space="0" w:color="auto"/>
      </w:divBdr>
    </w:div>
    <w:div w:id="277378189">
      <w:bodyDiv w:val="1"/>
      <w:marLeft w:val="0"/>
      <w:marRight w:val="0"/>
      <w:marTop w:val="0"/>
      <w:marBottom w:val="0"/>
      <w:divBdr>
        <w:top w:val="none" w:sz="0" w:space="0" w:color="auto"/>
        <w:left w:val="none" w:sz="0" w:space="0" w:color="auto"/>
        <w:bottom w:val="none" w:sz="0" w:space="0" w:color="auto"/>
        <w:right w:val="none" w:sz="0" w:space="0" w:color="auto"/>
      </w:divBdr>
    </w:div>
    <w:div w:id="280041936">
      <w:bodyDiv w:val="1"/>
      <w:marLeft w:val="0"/>
      <w:marRight w:val="0"/>
      <w:marTop w:val="0"/>
      <w:marBottom w:val="0"/>
      <w:divBdr>
        <w:top w:val="none" w:sz="0" w:space="0" w:color="auto"/>
        <w:left w:val="none" w:sz="0" w:space="0" w:color="auto"/>
        <w:bottom w:val="none" w:sz="0" w:space="0" w:color="auto"/>
        <w:right w:val="none" w:sz="0" w:space="0" w:color="auto"/>
      </w:divBdr>
    </w:div>
    <w:div w:id="309672076">
      <w:bodyDiv w:val="1"/>
      <w:marLeft w:val="0"/>
      <w:marRight w:val="0"/>
      <w:marTop w:val="0"/>
      <w:marBottom w:val="0"/>
      <w:divBdr>
        <w:top w:val="none" w:sz="0" w:space="0" w:color="auto"/>
        <w:left w:val="none" w:sz="0" w:space="0" w:color="auto"/>
        <w:bottom w:val="none" w:sz="0" w:space="0" w:color="auto"/>
        <w:right w:val="none" w:sz="0" w:space="0" w:color="auto"/>
      </w:divBdr>
    </w:div>
    <w:div w:id="328680594">
      <w:bodyDiv w:val="1"/>
      <w:marLeft w:val="0"/>
      <w:marRight w:val="0"/>
      <w:marTop w:val="0"/>
      <w:marBottom w:val="0"/>
      <w:divBdr>
        <w:top w:val="none" w:sz="0" w:space="0" w:color="auto"/>
        <w:left w:val="none" w:sz="0" w:space="0" w:color="auto"/>
        <w:bottom w:val="none" w:sz="0" w:space="0" w:color="auto"/>
        <w:right w:val="none" w:sz="0" w:space="0" w:color="auto"/>
      </w:divBdr>
    </w:div>
    <w:div w:id="334578310">
      <w:bodyDiv w:val="1"/>
      <w:marLeft w:val="0"/>
      <w:marRight w:val="0"/>
      <w:marTop w:val="0"/>
      <w:marBottom w:val="0"/>
      <w:divBdr>
        <w:top w:val="none" w:sz="0" w:space="0" w:color="auto"/>
        <w:left w:val="none" w:sz="0" w:space="0" w:color="auto"/>
        <w:bottom w:val="none" w:sz="0" w:space="0" w:color="auto"/>
        <w:right w:val="none" w:sz="0" w:space="0" w:color="auto"/>
      </w:divBdr>
    </w:div>
    <w:div w:id="345713905">
      <w:bodyDiv w:val="1"/>
      <w:marLeft w:val="0"/>
      <w:marRight w:val="0"/>
      <w:marTop w:val="0"/>
      <w:marBottom w:val="0"/>
      <w:divBdr>
        <w:top w:val="none" w:sz="0" w:space="0" w:color="auto"/>
        <w:left w:val="none" w:sz="0" w:space="0" w:color="auto"/>
        <w:bottom w:val="none" w:sz="0" w:space="0" w:color="auto"/>
        <w:right w:val="none" w:sz="0" w:space="0" w:color="auto"/>
      </w:divBdr>
    </w:div>
    <w:div w:id="366564551">
      <w:bodyDiv w:val="1"/>
      <w:marLeft w:val="0"/>
      <w:marRight w:val="0"/>
      <w:marTop w:val="0"/>
      <w:marBottom w:val="0"/>
      <w:divBdr>
        <w:top w:val="none" w:sz="0" w:space="0" w:color="auto"/>
        <w:left w:val="none" w:sz="0" w:space="0" w:color="auto"/>
        <w:bottom w:val="none" w:sz="0" w:space="0" w:color="auto"/>
        <w:right w:val="none" w:sz="0" w:space="0" w:color="auto"/>
      </w:divBdr>
    </w:div>
    <w:div w:id="377903621">
      <w:bodyDiv w:val="1"/>
      <w:marLeft w:val="0"/>
      <w:marRight w:val="0"/>
      <w:marTop w:val="0"/>
      <w:marBottom w:val="0"/>
      <w:divBdr>
        <w:top w:val="none" w:sz="0" w:space="0" w:color="auto"/>
        <w:left w:val="none" w:sz="0" w:space="0" w:color="auto"/>
        <w:bottom w:val="none" w:sz="0" w:space="0" w:color="auto"/>
        <w:right w:val="none" w:sz="0" w:space="0" w:color="auto"/>
      </w:divBdr>
    </w:div>
    <w:div w:id="386490689">
      <w:bodyDiv w:val="1"/>
      <w:marLeft w:val="0"/>
      <w:marRight w:val="0"/>
      <w:marTop w:val="0"/>
      <w:marBottom w:val="0"/>
      <w:divBdr>
        <w:top w:val="none" w:sz="0" w:space="0" w:color="auto"/>
        <w:left w:val="none" w:sz="0" w:space="0" w:color="auto"/>
        <w:bottom w:val="none" w:sz="0" w:space="0" w:color="auto"/>
        <w:right w:val="none" w:sz="0" w:space="0" w:color="auto"/>
      </w:divBdr>
    </w:div>
    <w:div w:id="405500042">
      <w:bodyDiv w:val="1"/>
      <w:marLeft w:val="0"/>
      <w:marRight w:val="0"/>
      <w:marTop w:val="0"/>
      <w:marBottom w:val="0"/>
      <w:divBdr>
        <w:top w:val="none" w:sz="0" w:space="0" w:color="auto"/>
        <w:left w:val="none" w:sz="0" w:space="0" w:color="auto"/>
        <w:bottom w:val="none" w:sz="0" w:space="0" w:color="auto"/>
        <w:right w:val="none" w:sz="0" w:space="0" w:color="auto"/>
      </w:divBdr>
    </w:div>
    <w:div w:id="412967946">
      <w:bodyDiv w:val="1"/>
      <w:marLeft w:val="0"/>
      <w:marRight w:val="0"/>
      <w:marTop w:val="0"/>
      <w:marBottom w:val="0"/>
      <w:divBdr>
        <w:top w:val="none" w:sz="0" w:space="0" w:color="auto"/>
        <w:left w:val="none" w:sz="0" w:space="0" w:color="auto"/>
        <w:bottom w:val="none" w:sz="0" w:space="0" w:color="auto"/>
        <w:right w:val="none" w:sz="0" w:space="0" w:color="auto"/>
      </w:divBdr>
    </w:div>
    <w:div w:id="425882301">
      <w:bodyDiv w:val="1"/>
      <w:marLeft w:val="0"/>
      <w:marRight w:val="0"/>
      <w:marTop w:val="0"/>
      <w:marBottom w:val="0"/>
      <w:divBdr>
        <w:top w:val="none" w:sz="0" w:space="0" w:color="auto"/>
        <w:left w:val="none" w:sz="0" w:space="0" w:color="auto"/>
        <w:bottom w:val="none" w:sz="0" w:space="0" w:color="auto"/>
        <w:right w:val="none" w:sz="0" w:space="0" w:color="auto"/>
      </w:divBdr>
    </w:div>
    <w:div w:id="436558168">
      <w:bodyDiv w:val="1"/>
      <w:marLeft w:val="0"/>
      <w:marRight w:val="0"/>
      <w:marTop w:val="0"/>
      <w:marBottom w:val="0"/>
      <w:divBdr>
        <w:top w:val="none" w:sz="0" w:space="0" w:color="auto"/>
        <w:left w:val="none" w:sz="0" w:space="0" w:color="auto"/>
        <w:bottom w:val="none" w:sz="0" w:space="0" w:color="auto"/>
        <w:right w:val="none" w:sz="0" w:space="0" w:color="auto"/>
      </w:divBdr>
    </w:div>
    <w:div w:id="441992659">
      <w:bodyDiv w:val="1"/>
      <w:marLeft w:val="0"/>
      <w:marRight w:val="0"/>
      <w:marTop w:val="0"/>
      <w:marBottom w:val="0"/>
      <w:divBdr>
        <w:top w:val="none" w:sz="0" w:space="0" w:color="auto"/>
        <w:left w:val="none" w:sz="0" w:space="0" w:color="auto"/>
        <w:bottom w:val="none" w:sz="0" w:space="0" w:color="auto"/>
        <w:right w:val="none" w:sz="0" w:space="0" w:color="auto"/>
      </w:divBdr>
    </w:div>
    <w:div w:id="448664314">
      <w:bodyDiv w:val="1"/>
      <w:marLeft w:val="0"/>
      <w:marRight w:val="0"/>
      <w:marTop w:val="0"/>
      <w:marBottom w:val="0"/>
      <w:divBdr>
        <w:top w:val="none" w:sz="0" w:space="0" w:color="auto"/>
        <w:left w:val="none" w:sz="0" w:space="0" w:color="auto"/>
        <w:bottom w:val="none" w:sz="0" w:space="0" w:color="auto"/>
        <w:right w:val="none" w:sz="0" w:space="0" w:color="auto"/>
      </w:divBdr>
    </w:div>
    <w:div w:id="453408776">
      <w:bodyDiv w:val="1"/>
      <w:marLeft w:val="0"/>
      <w:marRight w:val="0"/>
      <w:marTop w:val="0"/>
      <w:marBottom w:val="0"/>
      <w:divBdr>
        <w:top w:val="none" w:sz="0" w:space="0" w:color="auto"/>
        <w:left w:val="none" w:sz="0" w:space="0" w:color="auto"/>
        <w:bottom w:val="none" w:sz="0" w:space="0" w:color="auto"/>
        <w:right w:val="none" w:sz="0" w:space="0" w:color="auto"/>
      </w:divBdr>
    </w:div>
    <w:div w:id="458113195">
      <w:bodyDiv w:val="1"/>
      <w:marLeft w:val="0"/>
      <w:marRight w:val="0"/>
      <w:marTop w:val="0"/>
      <w:marBottom w:val="0"/>
      <w:divBdr>
        <w:top w:val="none" w:sz="0" w:space="0" w:color="auto"/>
        <w:left w:val="none" w:sz="0" w:space="0" w:color="auto"/>
        <w:bottom w:val="none" w:sz="0" w:space="0" w:color="auto"/>
        <w:right w:val="none" w:sz="0" w:space="0" w:color="auto"/>
      </w:divBdr>
    </w:div>
    <w:div w:id="478306888">
      <w:bodyDiv w:val="1"/>
      <w:marLeft w:val="0"/>
      <w:marRight w:val="0"/>
      <w:marTop w:val="0"/>
      <w:marBottom w:val="0"/>
      <w:divBdr>
        <w:top w:val="none" w:sz="0" w:space="0" w:color="auto"/>
        <w:left w:val="none" w:sz="0" w:space="0" w:color="auto"/>
        <w:bottom w:val="none" w:sz="0" w:space="0" w:color="auto"/>
        <w:right w:val="none" w:sz="0" w:space="0" w:color="auto"/>
      </w:divBdr>
    </w:div>
    <w:div w:id="478427351">
      <w:bodyDiv w:val="1"/>
      <w:marLeft w:val="0"/>
      <w:marRight w:val="0"/>
      <w:marTop w:val="0"/>
      <w:marBottom w:val="0"/>
      <w:divBdr>
        <w:top w:val="none" w:sz="0" w:space="0" w:color="auto"/>
        <w:left w:val="none" w:sz="0" w:space="0" w:color="auto"/>
        <w:bottom w:val="none" w:sz="0" w:space="0" w:color="auto"/>
        <w:right w:val="none" w:sz="0" w:space="0" w:color="auto"/>
      </w:divBdr>
    </w:div>
    <w:div w:id="480124223">
      <w:bodyDiv w:val="1"/>
      <w:marLeft w:val="0"/>
      <w:marRight w:val="0"/>
      <w:marTop w:val="0"/>
      <w:marBottom w:val="0"/>
      <w:divBdr>
        <w:top w:val="none" w:sz="0" w:space="0" w:color="auto"/>
        <w:left w:val="none" w:sz="0" w:space="0" w:color="auto"/>
        <w:bottom w:val="none" w:sz="0" w:space="0" w:color="auto"/>
        <w:right w:val="none" w:sz="0" w:space="0" w:color="auto"/>
      </w:divBdr>
    </w:div>
    <w:div w:id="482115173">
      <w:bodyDiv w:val="1"/>
      <w:marLeft w:val="0"/>
      <w:marRight w:val="0"/>
      <w:marTop w:val="0"/>
      <w:marBottom w:val="0"/>
      <w:divBdr>
        <w:top w:val="none" w:sz="0" w:space="0" w:color="auto"/>
        <w:left w:val="none" w:sz="0" w:space="0" w:color="auto"/>
        <w:bottom w:val="none" w:sz="0" w:space="0" w:color="auto"/>
        <w:right w:val="none" w:sz="0" w:space="0" w:color="auto"/>
      </w:divBdr>
    </w:div>
    <w:div w:id="509105880">
      <w:bodyDiv w:val="1"/>
      <w:marLeft w:val="0"/>
      <w:marRight w:val="0"/>
      <w:marTop w:val="0"/>
      <w:marBottom w:val="0"/>
      <w:divBdr>
        <w:top w:val="none" w:sz="0" w:space="0" w:color="auto"/>
        <w:left w:val="none" w:sz="0" w:space="0" w:color="auto"/>
        <w:bottom w:val="none" w:sz="0" w:space="0" w:color="auto"/>
        <w:right w:val="none" w:sz="0" w:space="0" w:color="auto"/>
      </w:divBdr>
    </w:div>
    <w:div w:id="528958674">
      <w:bodyDiv w:val="1"/>
      <w:marLeft w:val="0"/>
      <w:marRight w:val="0"/>
      <w:marTop w:val="0"/>
      <w:marBottom w:val="0"/>
      <w:divBdr>
        <w:top w:val="none" w:sz="0" w:space="0" w:color="auto"/>
        <w:left w:val="none" w:sz="0" w:space="0" w:color="auto"/>
        <w:bottom w:val="none" w:sz="0" w:space="0" w:color="auto"/>
        <w:right w:val="none" w:sz="0" w:space="0" w:color="auto"/>
      </w:divBdr>
    </w:div>
    <w:div w:id="529950675">
      <w:bodyDiv w:val="1"/>
      <w:marLeft w:val="0"/>
      <w:marRight w:val="0"/>
      <w:marTop w:val="0"/>
      <w:marBottom w:val="0"/>
      <w:divBdr>
        <w:top w:val="none" w:sz="0" w:space="0" w:color="auto"/>
        <w:left w:val="none" w:sz="0" w:space="0" w:color="auto"/>
        <w:bottom w:val="none" w:sz="0" w:space="0" w:color="auto"/>
        <w:right w:val="none" w:sz="0" w:space="0" w:color="auto"/>
      </w:divBdr>
    </w:div>
    <w:div w:id="533731898">
      <w:bodyDiv w:val="1"/>
      <w:marLeft w:val="0"/>
      <w:marRight w:val="0"/>
      <w:marTop w:val="0"/>
      <w:marBottom w:val="0"/>
      <w:divBdr>
        <w:top w:val="none" w:sz="0" w:space="0" w:color="auto"/>
        <w:left w:val="none" w:sz="0" w:space="0" w:color="auto"/>
        <w:bottom w:val="none" w:sz="0" w:space="0" w:color="auto"/>
        <w:right w:val="none" w:sz="0" w:space="0" w:color="auto"/>
      </w:divBdr>
    </w:div>
    <w:div w:id="553733133">
      <w:bodyDiv w:val="1"/>
      <w:marLeft w:val="0"/>
      <w:marRight w:val="0"/>
      <w:marTop w:val="0"/>
      <w:marBottom w:val="0"/>
      <w:divBdr>
        <w:top w:val="none" w:sz="0" w:space="0" w:color="auto"/>
        <w:left w:val="none" w:sz="0" w:space="0" w:color="auto"/>
        <w:bottom w:val="none" w:sz="0" w:space="0" w:color="auto"/>
        <w:right w:val="none" w:sz="0" w:space="0" w:color="auto"/>
      </w:divBdr>
    </w:div>
    <w:div w:id="560364785">
      <w:bodyDiv w:val="1"/>
      <w:marLeft w:val="0"/>
      <w:marRight w:val="0"/>
      <w:marTop w:val="0"/>
      <w:marBottom w:val="0"/>
      <w:divBdr>
        <w:top w:val="none" w:sz="0" w:space="0" w:color="auto"/>
        <w:left w:val="none" w:sz="0" w:space="0" w:color="auto"/>
        <w:bottom w:val="none" w:sz="0" w:space="0" w:color="auto"/>
        <w:right w:val="none" w:sz="0" w:space="0" w:color="auto"/>
      </w:divBdr>
    </w:div>
    <w:div w:id="575895711">
      <w:bodyDiv w:val="1"/>
      <w:marLeft w:val="0"/>
      <w:marRight w:val="0"/>
      <w:marTop w:val="0"/>
      <w:marBottom w:val="0"/>
      <w:divBdr>
        <w:top w:val="none" w:sz="0" w:space="0" w:color="auto"/>
        <w:left w:val="none" w:sz="0" w:space="0" w:color="auto"/>
        <w:bottom w:val="none" w:sz="0" w:space="0" w:color="auto"/>
        <w:right w:val="none" w:sz="0" w:space="0" w:color="auto"/>
      </w:divBdr>
    </w:div>
    <w:div w:id="617100480">
      <w:bodyDiv w:val="1"/>
      <w:marLeft w:val="0"/>
      <w:marRight w:val="0"/>
      <w:marTop w:val="0"/>
      <w:marBottom w:val="0"/>
      <w:divBdr>
        <w:top w:val="none" w:sz="0" w:space="0" w:color="auto"/>
        <w:left w:val="none" w:sz="0" w:space="0" w:color="auto"/>
        <w:bottom w:val="none" w:sz="0" w:space="0" w:color="auto"/>
        <w:right w:val="none" w:sz="0" w:space="0" w:color="auto"/>
      </w:divBdr>
    </w:div>
    <w:div w:id="619145217">
      <w:bodyDiv w:val="1"/>
      <w:marLeft w:val="0"/>
      <w:marRight w:val="0"/>
      <w:marTop w:val="0"/>
      <w:marBottom w:val="0"/>
      <w:divBdr>
        <w:top w:val="none" w:sz="0" w:space="0" w:color="auto"/>
        <w:left w:val="none" w:sz="0" w:space="0" w:color="auto"/>
        <w:bottom w:val="none" w:sz="0" w:space="0" w:color="auto"/>
        <w:right w:val="none" w:sz="0" w:space="0" w:color="auto"/>
      </w:divBdr>
    </w:div>
    <w:div w:id="661205824">
      <w:bodyDiv w:val="1"/>
      <w:marLeft w:val="0"/>
      <w:marRight w:val="0"/>
      <w:marTop w:val="0"/>
      <w:marBottom w:val="0"/>
      <w:divBdr>
        <w:top w:val="none" w:sz="0" w:space="0" w:color="auto"/>
        <w:left w:val="none" w:sz="0" w:space="0" w:color="auto"/>
        <w:bottom w:val="none" w:sz="0" w:space="0" w:color="auto"/>
        <w:right w:val="none" w:sz="0" w:space="0" w:color="auto"/>
      </w:divBdr>
    </w:div>
    <w:div w:id="686254363">
      <w:bodyDiv w:val="1"/>
      <w:marLeft w:val="0"/>
      <w:marRight w:val="0"/>
      <w:marTop w:val="0"/>
      <w:marBottom w:val="0"/>
      <w:divBdr>
        <w:top w:val="none" w:sz="0" w:space="0" w:color="auto"/>
        <w:left w:val="none" w:sz="0" w:space="0" w:color="auto"/>
        <w:bottom w:val="none" w:sz="0" w:space="0" w:color="auto"/>
        <w:right w:val="none" w:sz="0" w:space="0" w:color="auto"/>
      </w:divBdr>
    </w:div>
    <w:div w:id="713769128">
      <w:bodyDiv w:val="1"/>
      <w:marLeft w:val="0"/>
      <w:marRight w:val="0"/>
      <w:marTop w:val="0"/>
      <w:marBottom w:val="0"/>
      <w:divBdr>
        <w:top w:val="none" w:sz="0" w:space="0" w:color="auto"/>
        <w:left w:val="none" w:sz="0" w:space="0" w:color="auto"/>
        <w:bottom w:val="none" w:sz="0" w:space="0" w:color="auto"/>
        <w:right w:val="none" w:sz="0" w:space="0" w:color="auto"/>
      </w:divBdr>
    </w:div>
    <w:div w:id="715618207">
      <w:bodyDiv w:val="1"/>
      <w:marLeft w:val="0"/>
      <w:marRight w:val="0"/>
      <w:marTop w:val="0"/>
      <w:marBottom w:val="0"/>
      <w:divBdr>
        <w:top w:val="none" w:sz="0" w:space="0" w:color="auto"/>
        <w:left w:val="none" w:sz="0" w:space="0" w:color="auto"/>
        <w:bottom w:val="none" w:sz="0" w:space="0" w:color="auto"/>
        <w:right w:val="none" w:sz="0" w:space="0" w:color="auto"/>
      </w:divBdr>
    </w:div>
    <w:div w:id="719985446">
      <w:bodyDiv w:val="1"/>
      <w:marLeft w:val="0"/>
      <w:marRight w:val="0"/>
      <w:marTop w:val="0"/>
      <w:marBottom w:val="0"/>
      <w:divBdr>
        <w:top w:val="none" w:sz="0" w:space="0" w:color="auto"/>
        <w:left w:val="none" w:sz="0" w:space="0" w:color="auto"/>
        <w:bottom w:val="none" w:sz="0" w:space="0" w:color="auto"/>
        <w:right w:val="none" w:sz="0" w:space="0" w:color="auto"/>
      </w:divBdr>
    </w:div>
    <w:div w:id="722103506">
      <w:bodyDiv w:val="1"/>
      <w:marLeft w:val="0"/>
      <w:marRight w:val="0"/>
      <w:marTop w:val="0"/>
      <w:marBottom w:val="0"/>
      <w:divBdr>
        <w:top w:val="none" w:sz="0" w:space="0" w:color="auto"/>
        <w:left w:val="none" w:sz="0" w:space="0" w:color="auto"/>
        <w:bottom w:val="none" w:sz="0" w:space="0" w:color="auto"/>
        <w:right w:val="none" w:sz="0" w:space="0" w:color="auto"/>
      </w:divBdr>
    </w:div>
    <w:div w:id="728653828">
      <w:bodyDiv w:val="1"/>
      <w:marLeft w:val="0"/>
      <w:marRight w:val="0"/>
      <w:marTop w:val="0"/>
      <w:marBottom w:val="0"/>
      <w:divBdr>
        <w:top w:val="none" w:sz="0" w:space="0" w:color="auto"/>
        <w:left w:val="none" w:sz="0" w:space="0" w:color="auto"/>
        <w:bottom w:val="none" w:sz="0" w:space="0" w:color="auto"/>
        <w:right w:val="none" w:sz="0" w:space="0" w:color="auto"/>
      </w:divBdr>
    </w:div>
    <w:div w:id="729620734">
      <w:bodyDiv w:val="1"/>
      <w:marLeft w:val="0"/>
      <w:marRight w:val="0"/>
      <w:marTop w:val="0"/>
      <w:marBottom w:val="0"/>
      <w:divBdr>
        <w:top w:val="none" w:sz="0" w:space="0" w:color="auto"/>
        <w:left w:val="none" w:sz="0" w:space="0" w:color="auto"/>
        <w:bottom w:val="none" w:sz="0" w:space="0" w:color="auto"/>
        <w:right w:val="none" w:sz="0" w:space="0" w:color="auto"/>
      </w:divBdr>
    </w:div>
    <w:div w:id="750392011">
      <w:bodyDiv w:val="1"/>
      <w:marLeft w:val="0"/>
      <w:marRight w:val="0"/>
      <w:marTop w:val="0"/>
      <w:marBottom w:val="0"/>
      <w:divBdr>
        <w:top w:val="none" w:sz="0" w:space="0" w:color="auto"/>
        <w:left w:val="none" w:sz="0" w:space="0" w:color="auto"/>
        <w:bottom w:val="none" w:sz="0" w:space="0" w:color="auto"/>
        <w:right w:val="none" w:sz="0" w:space="0" w:color="auto"/>
      </w:divBdr>
    </w:div>
    <w:div w:id="751243435">
      <w:bodyDiv w:val="1"/>
      <w:marLeft w:val="0"/>
      <w:marRight w:val="0"/>
      <w:marTop w:val="0"/>
      <w:marBottom w:val="0"/>
      <w:divBdr>
        <w:top w:val="none" w:sz="0" w:space="0" w:color="auto"/>
        <w:left w:val="none" w:sz="0" w:space="0" w:color="auto"/>
        <w:bottom w:val="none" w:sz="0" w:space="0" w:color="auto"/>
        <w:right w:val="none" w:sz="0" w:space="0" w:color="auto"/>
      </w:divBdr>
    </w:div>
    <w:div w:id="752434271">
      <w:bodyDiv w:val="1"/>
      <w:marLeft w:val="0"/>
      <w:marRight w:val="0"/>
      <w:marTop w:val="0"/>
      <w:marBottom w:val="0"/>
      <w:divBdr>
        <w:top w:val="none" w:sz="0" w:space="0" w:color="auto"/>
        <w:left w:val="none" w:sz="0" w:space="0" w:color="auto"/>
        <w:bottom w:val="none" w:sz="0" w:space="0" w:color="auto"/>
        <w:right w:val="none" w:sz="0" w:space="0" w:color="auto"/>
      </w:divBdr>
    </w:div>
    <w:div w:id="770854589">
      <w:bodyDiv w:val="1"/>
      <w:marLeft w:val="0"/>
      <w:marRight w:val="0"/>
      <w:marTop w:val="0"/>
      <w:marBottom w:val="0"/>
      <w:divBdr>
        <w:top w:val="none" w:sz="0" w:space="0" w:color="auto"/>
        <w:left w:val="none" w:sz="0" w:space="0" w:color="auto"/>
        <w:bottom w:val="none" w:sz="0" w:space="0" w:color="auto"/>
        <w:right w:val="none" w:sz="0" w:space="0" w:color="auto"/>
      </w:divBdr>
    </w:div>
    <w:div w:id="776558783">
      <w:bodyDiv w:val="1"/>
      <w:marLeft w:val="0"/>
      <w:marRight w:val="0"/>
      <w:marTop w:val="0"/>
      <w:marBottom w:val="0"/>
      <w:divBdr>
        <w:top w:val="none" w:sz="0" w:space="0" w:color="auto"/>
        <w:left w:val="none" w:sz="0" w:space="0" w:color="auto"/>
        <w:bottom w:val="none" w:sz="0" w:space="0" w:color="auto"/>
        <w:right w:val="none" w:sz="0" w:space="0" w:color="auto"/>
      </w:divBdr>
    </w:div>
    <w:div w:id="818569027">
      <w:bodyDiv w:val="1"/>
      <w:marLeft w:val="0"/>
      <w:marRight w:val="0"/>
      <w:marTop w:val="0"/>
      <w:marBottom w:val="0"/>
      <w:divBdr>
        <w:top w:val="none" w:sz="0" w:space="0" w:color="auto"/>
        <w:left w:val="none" w:sz="0" w:space="0" w:color="auto"/>
        <w:bottom w:val="none" w:sz="0" w:space="0" w:color="auto"/>
        <w:right w:val="none" w:sz="0" w:space="0" w:color="auto"/>
      </w:divBdr>
    </w:div>
    <w:div w:id="838471517">
      <w:bodyDiv w:val="1"/>
      <w:marLeft w:val="0"/>
      <w:marRight w:val="0"/>
      <w:marTop w:val="0"/>
      <w:marBottom w:val="0"/>
      <w:divBdr>
        <w:top w:val="none" w:sz="0" w:space="0" w:color="auto"/>
        <w:left w:val="none" w:sz="0" w:space="0" w:color="auto"/>
        <w:bottom w:val="none" w:sz="0" w:space="0" w:color="auto"/>
        <w:right w:val="none" w:sz="0" w:space="0" w:color="auto"/>
      </w:divBdr>
    </w:div>
    <w:div w:id="844053742">
      <w:bodyDiv w:val="1"/>
      <w:marLeft w:val="0"/>
      <w:marRight w:val="0"/>
      <w:marTop w:val="0"/>
      <w:marBottom w:val="0"/>
      <w:divBdr>
        <w:top w:val="none" w:sz="0" w:space="0" w:color="auto"/>
        <w:left w:val="none" w:sz="0" w:space="0" w:color="auto"/>
        <w:bottom w:val="none" w:sz="0" w:space="0" w:color="auto"/>
        <w:right w:val="none" w:sz="0" w:space="0" w:color="auto"/>
      </w:divBdr>
    </w:div>
    <w:div w:id="849872538">
      <w:bodyDiv w:val="1"/>
      <w:marLeft w:val="0"/>
      <w:marRight w:val="0"/>
      <w:marTop w:val="0"/>
      <w:marBottom w:val="0"/>
      <w:divBdr>
        <w:top w:val="none" w:sz="0" w:space="0" w:color="auto"/>
        <w:left w:val="none" w:sz="0" w:space="0" w:color="auto"/>
        <w:bottom w:val="none" w:sz="0" w:space="0" w:color="auto"/>
        <w:right w:val="none" w:sz="0" w:space="0" w:color="auto"/>
      </w:divBdr>
    </w:div>
    <w:div w:id="869147546">
      <w:bodyDiv w:val="1"/>
      <w:marLeft w:val="0"/>
      <w:marRight w:val="0"/>
      <w:marTop w:val="0"/>
      <w:marBottom w:val="0"/>
      <w:divBdr>
        <w:top w:val="none" w:sz="0" w:space="0" w:color="auto"/>
        <w:left w:val="none" w:sz="0" w:space="0" w:color="auto"/>
        <w:bottom w:val="none" w:sz="0" w:space="0" w:color="auto"/>
        <w:right w:val="none" w:sz="0" w:space="0" w:color="auto"/>
      </w:divBdr>
    </w:div>
    <w:div w:id="915167726">
      <w:bodyDiv w:val="1"/>
      <w:marLeft w:val="0"/>
      <w:marRight w:val="0"/>
      <w:marTop w:val="0"/>
      <w:marBottom w:val="0"/>
      <w:divBdr>
        <w:top w:val="none" w:sz="0" w:space="0" w:color="auto"/>
        <w:left w:val="none" w:sz="0" w:space="0" w:color="auto"/>
        <w:bottom w:val="none" w:sz="0" w:space="0" w:color="auto"/>
        <w:right w:val="none" w:sz="0" w:space="0" w:color="auto"/>
      </w:divBdr>
    </w:div>
    <w:div w:id="934903070">
      <w:bodyDiv w:val="1"/>
      <w:marLeft w:val="0"/>
      <w:marRight w:val="0"/>
      <w:marTop w:val="0"/>
      <w:marBottom w:val="0"/>
      <w:divBdr>
        <w:top w:val="none" w:sz="0" w:space="0" w:color="auto"/>
        <w:left w:val="none" w:sz="0" w:space="0" w:color="auto"/>
        <w:bottom w:val="none" w:sz="0" w:space="0" w:color="auto"/>
        <w:right w:val="none" w:sz="0" w:space="0" w:color="auto"/>
      </w:divBdr>
    </w:div>
    <w:div w:id="966006178">
      <w:bodyDiv w:val="1"/>
      <w:marLeft w:val="0"/>
      <w:marRight w:val="0"/>
      <w:marTop w:val="0"/>
      <w:marBottom w:val="0"/>
      <w:divBdr>
        <w:top w:val="none" w:sz="0" w:space="0" w:color="auto"/>
        <w:left w:val="none" w:sz="0" w:space="0" w:color="auto"/>
        <w:bottom w:val="none" w:sz="0" w:space="0" w:color="auto"/>
        <w:right w:val="none" w:sz="0" w:space="0" w:color="auto"/>
      </w:divBdr>
    </w:div>
    <w:div w:id="967784796">
      <w:bodyDiv w:val="1"/>
      <w:marLeft w:val="0"/>
      <w:marRight w:val="0"/>
      <w:marTop w:val="0"/>
      <w:marBottom w:val="0"/>
      <w:divBdr>
        <w:top w:val="none" w:sz="0" w:space="0" w:color="auto"/>
        <w:left w:val="none" w:sz="0" w:space="0" w:color="auto"/>
        <w:bottom w:val="none" w:sz="0" w:space="0" w:color="auto"/>
        <w:right w:val="none" w:sz="0" w:space="0" w:color="auto"/>
      </w:divBdr>
    </w:div>
    <w:div w:id="974601557">
      <w:bodyDiv w:val="1"/>
      <w:marLeft w:val="0"/>
      <w:marRight w:val="0"/>
      <w:marTop w:val="0"/>
      <w:marBottom w:val="0"/>
      <w:divBdr>
        <w:top w:val="none" w:sz="0" w:space="0" w:color="auto"/>
        <w:left w:val="none" w:sz="0" w:space="0" w:color="auto"/>
        <w:bottom w:val="none" w:sz="0" w:space="0" w:color="auto"/>
        <w:right w:val="none" w:sz="0" w:space="0" w:color="auto"/>
      </w:divBdr>
    </w:div>
    <w:div w:id="1009529407">
      <w:bodyDiv w:val="1"/>
      <w:marLeft w:val="0"/>
      <w:marRight w:val="0"/>
      <w:marTop w:val="0"/>
      <w:marBottom w:val="0"/>
      <w:divBdr>
        <w:top w:val="none" w:sz="0" w:space="0" w:color="auto"/>
        <w:left w:val="none" w:sz="0" w:space="0" w:color="auto"/>
        <w:bottom w:val="none" w:sz="0" w:space="0" w:color="auto"/>
        <w:right w:val="none" w:sz="0" w:space="0" w:color="auto"/>
      </w:divBdr>
    </w:div>
    <w:div w:id="1016736298">
      <w:bodyDiv w:val="1"/>
      <w:marLeft w:val="0"/>
      <w:marRight w:val="0"/>
      <w:marTop w:val="0"/>
      <w:marBottom w:val="0"/>
      <w:divBdr>
        <w:top w:val="none" w:sz="0" w:space="0" w:color="auto"/>
        <w:left w:val="none" w:sz="0" w:space="0" w:color="auto"/>
        <w:bottom w:val="none" w:sz="0" w:space="0" w:color="auto"/>
        <w:right w:val="none" w:sz="0" w:space="0" w:color="auto"/>
      </w:divBdr>
    </w:div>
    <w:div w:id="1020350561">
      <w:bodyDiv w:val="1"/>
      <w:marLeft w:val="0"/>
      <w:marRight w:val="0"/>
      <w:marTop w:val="0"/>
      <w:marBottom w:val="0"/>
      <w:divBdr>
        <w:top w:val="none" w:sz="0" w:space="0" w:color="auto"/>
        <w:left w:val="none" w:sz="0" w:space="0" w:color="auto"/>
        <w:bottom w:val="none" w:sz="0" w:space="0" w:color="auto"/>
        <w:right w:val="none" w:sz="0" w:space="0" w:color="auto"/>
      </w:divBdr>
    </w:div>
    <w:div w:id="1032076309">
      <w:bodyDiv w:val="1"/>
      <w:marLeft w:val="0"/>
      <w:marRight w:val="0"/>
      <w:marTop w:val="0"/>
      <w:marBottom w:val="0"/>
      <w:divBdr>
        <w:top w:val="none" w:sz="0" w:space="0" w:color="auto"/>
        <w:left w:val="none" w:sz="0" w:space="0" w:color="auto"/>
        <w:bottom w:val="none" w:sz="0" w:space="0" w:color="auto"/>
        <w:right w:val="none" w:sz="0" w:space="0" w:color="auto"/>
      </w:divBdr>
    </w:div>
    <w:div w:id="1047294314">
      <w:bodyDiv w:val="1"/>
      <w:marLeft w:val="0"/>
      <w:marRight w:val="0"/>
      <w:marTop w:val="0"/>
      <w:marBottom w:val="0"/>
      <w:divBdr>
        <w:top w:val="none" w:sz="0" w:space="0" w:color="auto"/>
        <w:left w:val="none" w:sz="0" w:space="0" w:color="auto"/>
        <w:bottom w:val="none" w:sz="0" w:space="0" w:color="auto"/>
        <w:right w:val="none" w:sz="0" w:space="0" w:color="auto"/>
      </w:divBdr>
    </w:div>
    <w:div w:id="1063724480">
      <w:bodyDiv w:val="1"/>
      <w:marLeft w:val="0"/>
      <w:marRight w:val="0"/>
      <w:marTop w:val="0"/>
      <w:marBottom w:val="0"/>
      <w:divBdr>
        <w:top w:val="none" w:sz="0" w:space="0" w:color="auto"/>
        <w:left w:val="none" w:sz="0" w:space="0" w:color="auto"/>
        <w:bottom w:val="none" w:sz="0" w:space="0" w:color="auto"/>
        <w:right w:val="none" w:sz="0" w:space="0" w:color="auto"/>
      </w:divBdr>
    </w:div>
    <w:div w:id="1085610057">
      <w:bodyDiv w:val="1"/>
      <w:marLeft w:val="0"/>
      <w:marRight w:val="0"/>
      <w:marTop w:val="0"/>
      <w:marBottom w:val="0"/>
      <w:divBdr>
        <w:top w:val="none" w:sz="0" w:space="0" w:color="auto"/>
        <w:left w:val="none" w:sz="0" w:space="0" w:color="auto"/>
        <w:bottom w:val="none" w:sz="0" w:space="0" w:color="auto"/>
        <w:right w:val="none" w:sz="0" w:space="0" w:color="auto"/>
      </w:divBdr>
    </w:div>
    <w:div w:id="1092312734">
      <w:bodyDiv w:val="1"/>
      <w:marLeft w:val="0"/>
      <w:marRight w:val="0"/>
      <w:marTop w:val="0"/>
      <w:marBottom w:val="0"/>
      <w:divBdr>
        <w:top w:val="none" w:sz="0" w:space="0" w:color="auto"/>
        <w:left w:val="none" w:sz="0" w:space="0" w:color="auto"/>
        <w:bottom w:val="none" w:sz="0" w:space="0" w:color="auto"/>
        <w:right w:val="none" w:sz="0" w:space="0" w:color="auto"/>
      </w:divBdr>
    </w:div>
    <w:div w:id="1110051265">
      <w:bodyDiv w:val="1"/>
      <w:marLeft w:val="0"/>
      <w:marRight w:val="0"/>
      <w:marTop w:val="0"/>
      <w:marBottom w:val="0"/>
      <w:divBdr>
        <w:top w:val="none" w:sz="0" w:space="0" w:color="auto"/>
        <w:left w:val="none" w:sz="0" w:space="0" w:color="auto"/>
        <w:bottom w:val="none" w:sz="0" w:space="0" w:color="auto"/>
        <w:right w:val="none" w:sz="0" w:space="0" w:color="auto"/>
      </w:divBdr>
    </w:div>
    <w:div w:id="1120881541">
      <w:bodyDiv w:val="1"/>
      <w:marLeft w:val="0"/>
      <w:marRight w:val="0"/>
      <w:marTop w:val="0"/>
      <w:marBottom w:val="0"/>
      <w:divBdr>
        <w:top w:val="none" w:sz="0" w:space="0" w:color="auto"/>
        <w:left w:val="none" w:sz="0" w:space="0" w:color="auto"/>
        <w:bottom w:val="none" w:sz="0" w:space="0" w:color="auto"/>
        <w:right w:val="none" w:sz="0" w:space="0" w:color="auto"/>
      </w:divBdr>
    </w:div>
    <w:div w:id="1126119351">
      <w:bodyDiv w:val="1"/>
      <w:marLeft w:val="0"/>
      <w:marRight w:val="0"/>
      <w:marTop w:val="0"/>
      <w:marBottom w:val="0"/>
      <w:divBdr>
        <w:top w:val="none" w:sz="0" w:space="0" w:color="auto"/>
        <w:left w:val="none" w:sz="0" w:space="0" w:color="auto"/>
        <w:bottom w:val="none" w:sz="0" w:space="0" w:color="auto"/>
        <w:right w:val="none" w:sz="0" w:space="0" w:color="auto"/>
      </w:divBdr>
    </w:div>
    <w:div w:id="1127164584">
      <w:bodyDiv w:val="1"/>
      <w:marLeft w:val="0"/>
      <w:marRight w:val="0"/>
      <w:marTop w:val="0"/>
      <w:marBottom w:val="0"/>
      <w:divBdr>
        <w:top w:val="none" w:sz="0" w:space="0" w:color="auto"/>
        <w:left w:val="none" w:sz="0" w:space="0" w:color="auto"/>
        <w:bottom w:val="none" w:sz="0" w:space="0" w:color="auto"/>
        <w:right w:val="none" w:sz="0" w:space="0" w:color="auto"/>
      </w:divBdr>
    </w:div>
    <w:div w:id="1127773951">
      <w:bodyDiv w:val="1"/>
      <w:marLeft w:val="0"/>
      <w:marRight w:val="0"/>
      <w:marTop w:val="0"/>
      <w:marBottom w:val="0"/>
      <w:divBdr>
        <w:top w:val="none" w:sz="0" w:space="0" w:color="auto"/>
        <w:left w:val="none" w:sz="0" w:space="0" w:color="auto"/>
        <w:bottom w:val="none" w:sz="0" w:space="0" w:color="auto"/>
        <w:right w:val="none" w:sz="0" w:space="0" w:color="auto"/>
      </w:divBdr>
    </w:div>
    <w:div w:id="1181315365">
      <w:bodyDiv w:val="1"/>
      <w:marLeft w:val="0"/>
      <w:marRight w:val="0"/>
      <w:marTop w:val="0"/>
      <w:marBottom w:val="0"/>
      <w:divBdr>
        <w:top w:val="none" w:sz="0" w:space="0" w:color="auto"/>
        <w:left w:val="none" w:sz="0" w:space="0" w:color="auto"/>
        <w:bottom w:val="none" w:sz="0" w:space="0" w:color="auto"/>
        <w:right w:val="none" w:sz="0" w:space="0" w:color="auto"/>
      </w:divBdr>
    </w:div>
    <w:div w:id="1183713120">
      <w:bodyDiv w:val="1"/>
      <w:marLeft w:val="0"/>
      <w:marRight w:val="0"/>
      <w:marTop w:val="0"/>
      <w:marBottom w:val="0"/>
      <w:divBdr>
        <w:top w:val="none" w:sz="0" w:space="0" w:color="auto"/>
        <w:left w:val="none" w:sz="0" w:space="0" w:color="auto"/>
        <w:bottom w:val="none" w:sz="0" w:space="0" w:color="auto"/>
        <w:right w:val="none" w:sz="0" w:space="0" w:color="auto"/>
      </w:divBdr>
    </w:div>
    <w:div w:id="1191189886">
      <w:bodyDiv w:val="1"/>
      <w:marLeft w:val="0"/>
      <w:marRight w:val="0"/>
      <w:marTop w:val="0"/>
      <w:marBottom w:val="0"/>
      <w:divBdr>
        <w:top w:val="none" w:sz="0" w:space="0" w:color="auto"/>
        <w:left w:val="none" w:sz="0" w:space="0" w:color="auto"/>
        <w:bottom w:val="none" w:sz="0" w:space="0" w:color="auto"/>
        <w:right w:val="none" w:sz="0" w:space="0" w:color="auto"/>
      </w:divBdr>
    </w:div>
    <w:div w:id="1206218748">
      <w:bodyDiv w:val="1"/>
      <w:marLeft w:val="0"/>
      <w:marRight w:val="0"/>
      <w:marTop w:val="0"/>
      <w:marBottom w:val="0"/>
      <w:divBdr>
        <w:top w:val="none" w:sz="0" w:space="0" w:color="auto"/>
        <w:left w:val="none" w:sz="0" w:space="0" w:color="auto"/>
        <w:bottom w:val="none" w:sz="0" w:space="0" w:color="auto"/>
        <w:right w:val="none" w:sz="0" w:space="0" w:color="auto"/>
      </w:divBdr>
    </w:div>
    <w:div w:id="1233736175">
      <w:bodyDiv w:val="1"/>
      <w:marLeft w:val="0"/>
      <w:marRight w:val="0"/>
      <w:marTop w:val="0"/>
      <w:marBottom w:val="0"/>
      <w:divBdr>
        <w:top w:val="none" w:sz="0" w:space="0" w:color="auto"/>
        <w:left w:val="none" w:sz="0" w:space="0" w:color="auto"/>
        <w:bottom w:val="none" w:sz="0" w:space="0" w:color="auto"/>
        <w:right w:val="none" w:sz="0" w:space="0" w:color="auto"/>
      </w:divBdr>
      <w:divsChild>
        <w:div w:id="2133016103">
          <w:marLeft w:val="0"/>
          <w:marRight w:val="0"/>
          <w:marTop w:val="15"/>
          <w:marBottom w:val="0"/>
          <w:divBdr>
            <w:top w:val="single" w:sz="48" w:space="0" w:color="auto"/>
            <w:left w:val="single" w:sz="48" w:space="0" w:color="auto"/>
            <w:bottom w:val="single" w:sz="48" w:space="0" w:color="auto"/>
            <w:right w:val="single" w:sz="48" w:space="0" w:color="auto"/>
          </w:divBdr>
          <w:divsChild>
            <w:div w:id="2111509739">
              <w:marLeft w:val="0"/>
              <w:marRight w:val="0"/>
              <w:marTop w:val="0"/>
              <w:marBottom w:val="0"/>
              <w:divBdr>
                <w:top w:val="none" w:sz="0" w:space="0" w:color="auto"/>
                <w:left w:val="none" w:sz="0" w:space="0" w:color="auto"/>
                <w:bottom w:val="none" w:sz="0" w:space="0" w:color="auto"/>
                <w:right w:val="none" w:sz="0" w:space="0" w:color="auto"/>
              </w:divBdr>
            </w:div>
          </w:divsChild>
        </w:div>
        <w:div w:id="723407947">
          <w:marLeft w:val="0"/>
          <w:marRight w:val="0"/>
          <w:marTop w:val="15"/>
          <w:marBottom w:val="0"/>
          <w:divBdr>
            <w:top w:val="single" w:sz="48" w:space="0" w:color="auto"/>
            <w:left w:val="single" w:sz="48" w:space="0" w:color="auto"/>
            <w:bottom w:val="single" w:sz="48" w:space="0" w:color="auto"/>
            <w:right w:val="single" w:sz="48" w:space="0" w:color="auto"/>
          </w:divBdr>
          <w:divsChild>
            <w:div w:id="2084598940">
              <w:marLeft w:val="0"/>
              <w:marRight w:val="0"/>
              <w:marTop w:val="0"/>
              <w:marBottom w:val="0"/>
              <w:divBdr>
                <w:top w:val="none" w:sz="0" w:space="0" w:color="auto"/>
                <w:left w:val="none" w:sz="0" w:space="0" w:color="auto"/>
                <w:bottom w:val="none" w:sz="0" w:space="0" w:color="auto"/>
                <w:right w:val="none" w:sz="0" w:space="0" w:color="auto"/>
              </w:divBdr>
            </w:div>
          </w:divsChild>
        </w:div>
        <w:div w:id="1686637507">
          <w:marLeft w:val="0"/>
          <w:marRight w:val="0"/>
          <w:marTop w:val="15"/>
          <w:marBottom w:val="0"/>
          <w:divBdr>
            <w:top w:val="single" w:sz="48" w:space="0" w:color="auto"/>
            <w:left w:val="single" w:sz="48" w:space="0" w:color="auto"/>
            <w:bottom w:val="single" w:sz="48" w:space="0" w:color="auto"/>
            <w:right w:val="single" w:sz="48" w:space="0" w:color="auto"/>
          </w:divBdr>
          <w:divsChild>
            <w:div w:id="1969697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954962">
      <w:bodyDiv w:val="1"/>
      <w:marLeft w:val="0"/>
      <w:marRight w:val="0"/>
      <w:marTop w:val="0"/>
      <w:marBottom w:val="0"/>
      <w:divBdr>
        <w:top w:val="none" w:sz="0" w:space="0" w:color="auto"/>
        <w:left w:val="none" w:sz="0" w:space="0" w:color="auto"/>
        <w:bottom w:val="none" w:sz="0" w:space="0" w:color="auto"/>
        <w:right w:val="none" w:sz="0" w:space="0" w:color="auto"/>
      </w:divBdr>
    </w:div>
    <w:div w:id="1264923164">
      <w:bodyDiv w:val="1"/>
      <w:marLeft w:val="0"/>
      <w:marRight w:val="0"/>
      <w:marTop w:val="0"/>
      <w:marBottom w:val="0"/>
      <w:divBdr>
        <w:top w:val="none" w:sz="0" w:space="0" w:color="auto"/>
        <w:left w:val="none" w:sz="0" w:space="0" w:color="auto"/>
        <w:bottom w:val="none" w:sz="0" w:space="0" w:color="auto"/>
        <w:right w:val="none" w:sz="0" w:space="0" w:color="auto"/>
      </w:divBdr>
    </w:div>
    <w:div w:id="1312905244">
      <w:bodyDiv w:val="1"/>
      <w:marLeft w:val="0"/>
      <w:marRight w:val="0"/>
      <w:marTop w:val="0"/>
      <w:marBottom w:val="0"/>
      <w:divBdr>
        <w:top w:val="none" w:sz="0" w:space="0" w:color="auto"/>
        <w:left w:val="none" w:sz="0" w:space="0" w:color="auto"/>
        <w:bottom w:val="none" w:sz="0" w:space="0" w:color="auto"/>
        <w:right w:val="none" w:sz="0" w:space="0" w:color="auto"/>
      </w:divBdr>
      <w:divsChild>
        <w:div w:id="285241010">
          <w:marLeft w:val="0"/>
          <w:marRight w:val="0"/>
          <w:marTop w:val="15"/>
          <w:marBottom w:val="0"/>
          <w:divBdr>
            <w:top w:val="single" w:sz="48" w:space="0" w:color="auto"/>
            <w:left w:val="single" w:sz="48" w:space="0" w:color="auto"/>
            <w:bottom w:val="single" w:sz="48" w:space="0" w:color="auto"/>
            <w:right w:val="single" w:sz="48" w:space="0" w:color="auto"/>
          </w:divBdr>
          <w:divsChild>
            <w:div w:id="84005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920734">
      <w:bodyDiv w:val="1"/>
      <w:marLeft w:val="0"/>
      <w:marRight w:val="0"/>
      <w:marTop w:val="0"/>
      <w:marBottom w:val="0"/>
      <w:divBdr>
        <w:top w:val="none" w:sz="0" w:space="0" w:color="auto"/>
        <w:left w:val="none" w:sz="0" w:space="0" w:color="auto"/>
        <w:bottom w:val="none" w:sz="0" w:space="0" w:color="auto"/>
        <w:right w:val="none" w:sz="0" w:space="0" w:color="auto"/>
      </w:divBdr>
    </w:div>
    <w:div w:id="1323041004">
      <w:bodyDiv w:val="1"/>
      <w:marLeft w:val="0"/>
      <w:marRight w:val="0"/>
      <w:marTop w:val="0"/>
      <w:marBottom w:val="0"/>
      <w:divBdr>
        <w:top w:val="none" w:sz="0" w:space="0" w:color="auto"/>
        <w:left w:val="none" w:sz="0" w:space="0" w:color="auto"/>
        <w:bottom w:val="none" w:sz="0" w:space="0" w:color="auto"/>
        <w:right w:val="none" w:sz="0" w:space="0" w:color="auto"/>
      </w:divBdr>
    </w:div>
    <w:div w:id="1328289007">
      <w:bodyDiv w:val="1"/>
      <w:marLeft w:val="0"/>
      <w:marRight w:val="0"/>
      <w:marTop w:val="0"/>
      <w:marBottom w:val="0"/>
      <w:divBdr>
        <w:top w:val="none" w:sz="0" w:space="0" w:color="auto"/>
        <w:left w:val="none" w:sz="0" w:space="0" w:color="auto"/>
        <w:bottom w:val="none" w:sz="0" w:space="0" w:color="auto"/>
        <w:right w:val="none" w:sz="0" w:space="0" w:color="auto"/>
      </w:divBdr>
    </w:div>
    <w:div w:id="1332179203">
      <w:bodyDiv w:val="1"/>
      <w:marLeft w:val="0"/>
      <w:marRight w:val="0"/>
      <w:marTop w:val="0"/>
      <w:marBottom w:val="0"/>
      <w:divBdr>
        <w:top w:val="none" w:sz="0" w:space="0" w:color="auto"/>
        <w:left w:val="none" w:sz="0" w:space="0" w:color="auto"/>
        <w:bottom w:val="none" w:sz="0" w:space="0" w:color="auto"/>
        <w:right w:val="none" w:sz="0" w:space="0" w:color="auto"/>
      </w:divBdr>
    </w:div>
    <w:div w:id="1335651391">
      <w:bodyDiv w:val="1"/>
      <w:marLeft w:val="0"/>
      <w:marRight w:val="0"/>
      <w:marTop w:val="0"/>
      <w:marBottom w:val="0"/>
      <w:divBdr>
        <w:top w:val="none" w:sz="0" w:space="0" w:color="auto"/>
        <w:left w:val="none" w:sz="0" w:space="0" w:color="auto"/>
        <w:bottom w:val="none" w:sz="0" w:space="0" w:color="auto"/>
        <w:right w:val="none" w:sz="0" w:space="0" w:color="auto"/>
      </w:divBdr>
    </w:div>
    <w:div w:id="1386182233">
      <w:bodyDiv w:val="1"/>
      <w:marLeft w:val="0"/>
      <w:marRight w:val="0"/>
      <w:marTop w:val="0"/>
      <w:marBottom w:val="0"/>
      <w:divBdr>
        <w:top w:val="none" w:sz="0" w:space="0" w:color="auto"/>
        <w:left w:val="none" w:sz="0" w:space="0" w:color="auto"/>
        <w:bottom w:val="none" w:sz="0" w:space="0" w:color="auto"/>
        <w:right w:val="none" w:sz="0" w:space="0" w:color="auto"/>
      </w:divBdr>
    </w:div>
    <w:div w:id="1392270881">
      <w:bodyDiv w:val="1"/>
      <w:marLeft w:val="0"/>
      <w:marRight w:val="0"/>
      <w:marTop w:val="0"/>
      <w:marBottom w:val="0"/>
      <w:divBdr>
        <w:top w:val="none" w:sz="0" w:space="0" w:color="auto"/>
        <w:left w:val="none" w:sz="0" w:space="0" w:color="auto"/>
        <w:bottom w:val="none" w:sz="0" w:space="0" w:color="auto"/>
        <w:right w:val="none" w:sz="0" w:space="0" w:color="auto"/>
      </w:divBdr>
    </w:div>
    <w:div w:id="1405837013">
      <w:bodyDiv w:val="1"/>
      <w:marLeft w:val="0"/>
      <w:marRight w:val="0"/>
      <w:marTop w:val="0"/>
      <w:marBottom w:val="0"/>
      <w:divBdr>
        <w:top w:val="none" w:sz="0" w:space="0" w:color="auto"/>
        <w:left w:val="none" w:sz="0" w:space="0" w:color="auto"/>
        <w:bottom w:val="none" w:sz="0" w:space="0" w:color="auto"/>
        <w:right w:val="none" w:sz="0" w:space="0" w:color="auto"/>
      </w:divBdr>
    </w:div>
    <w:div w:id="1414280197">
      <w:bodyDiv w:val="1"/>
      <w:marLeft w:val="0"/>
      <w:marRight w:val="0"/>
      <w:marTop w:val="0"/>
      <w:marBottom w:val="0"/>
      <w:divBdr>
        <w:top w:val="none" w:sz="0" w:space="0" w:color="auto"/>
        <w:left w:val="none" w:sz="0" w:space="0" w:color="auto"/>
        <w:bottom w:val="none" w:sz="0" w:space="0" w:color="auto"/>
        <w:right w:val="none" w:sz="0" w:space="0" w:color="auto"/>
      </w:divBdr>
    </w:div>
    <w:div w:id="1429351570">
      <w:bodyDiv w:val="1"/>
      <w:marLeft w:val="0"/>
      <w:marRight w:val="0"/>
      <w:marTop w:val="0"/>
      <w:marBottom w:val="0"/>
      <w:divBdr>
        <w:top w:val="none" w:sz="0" w:space="0" w:color="auto"/>
        <w:left w:val="none" w:sz="0" w:space="0" w:color="auto"/>
        <w:bottom w:val="none" w:sz="0" w:space="0" w:color="auto"/>
        <w:right w:val="none" w:sz="0" w:space="0" w:color="auto"/>
      </w:divBdr>
    </w:div>
    <w:div w:id="1445075820">
      <w:bodyDiv w:val="1"/>
      <w:marLeft w:val="0"/>
      <w:marRight w:val="0"/>
      <w:marTop w:val="0"/>
      <w:marBottom w:val="0"/>
      <w:divBdr>
        <w:top w:val="none" w:sz="0" w:space="0" w:color="auto"/>
        <w:left w:val="none" w:sz="0" w:space="0" w:color="auto"/>
        <w:bottom w:val="none" w:sz="0" w:space="0" w:color="auto"/>
        <w:right w:val="none" w:sz="0" w:space="0" w:color="auto"/>
      </w:divBdr>
    </w:div>
    <w:div w:id="1451126632">
      <w:bodyDiv w:val="1"/>
      <w:marLeft w:val="0"/>
      <w:marRight w:val="0"/>
      <w:marTop w:val="0"/>
      <w:marBottom w:val="0"/>
      <w:divBdr>
        <w:top w:val="none" w:sz="0" w:space="0" w:color="auto"/>
        <w:left w:val="none" w:sz="0" w:space="0" w:color="auto"/>
        <w:bottom w:val="none" w:sz="0" w:space="0" w:color="auto"/>
        <w:right w:val="none" w:sz="0" w:space="0" w:color="auto"/>
      </w:divBdr>
    </w:div>
    <w:div w:id="1523517066">
      <w:bodyDiv w:val="1"/>
      <w:marLeft w:val="0"/>
      <w:marRight w:val="0"/>
      <w:marTop w:val="0"/>
      <w:marBottom w:val="0"/>
      <w:divBdr>
        <w:top w:val="none" w:sz="0" w:space="0" w:color="auto"/>
        <w:left w:val="none" w:sz="0" w:space="0" w:color="auto"/>
        <w:bottom w:val="none" w:sz="0" w:space="0" w:color="auto"/>
        <w:right w:val="none" w:sz="0" w:space="0" w:color="auto"/>
      </w:divBdr>
    </w:div>
    <w:div w:id="1525750992">
      <w:bodyDiv w:val="1"/>
      <w:marLeft w:val="0"/>
      <w:marRight w:val="0"/>
      <w:marTop w:val="0"/>
      <w:marBottom w:val="0"/>
      <w:divBdr>
        <w:top w:val="none" w:sz="0" w:space="0" w:color="auto"/>
        <w:left w:val="none" w:sz="0" w:space="0" w:color="auto"/>
        <w:bottom w:val="none" w:sz="0" w:space="0" w:color="auto"/>
        <w:right w:val="none" w:sz="0" w:space="0" w:color="auto"/>
      </w:divBdr>
    </w:div>
    <w:div w:id="1539507007">
      <w:bodyDiv w:val="1"/>
      <w:marLeft w:val="0"/>
      <w:marRight w:val="0"/>
      <w:marTop w:val="0"/>
      <w:marBottom w:val="0"/>
      <w:divBdr>
        <w:top w:val="none" w:sz="0" w:space="0" w:color="auto"/>
        <w:left w:val="none" w:sz="0" w:space="0" w:color="auto"/>
        <w:bottom w:val="none" w:sz="0" w:space="0" w:color="auto"/>
        <w:right w:val="none" w:sz="0" w:space="0" w:color="auto"/>
      </w:divBdr>
    </w:div>
    <w:div w:id="1549414602">
      <w:bodyDiv w:val="1"/>
      <w:marLeft w:val="0"/>
      <w:marRight w:val="0"/>
      <w:marTop w:val="0"/>
      <w:marBottom w:val="0"/>
      <w:divBdr>
        <w:top w:val="none" w:sz="0" w:space="0" w:color="auto"/>
        <w:left w:val="none" w:sz="0" w:space="0" w:color="auto"/>
        <w:bottom w:val="none" w:sz="0" w:space="0" w:color="auto"/>
        <w:right w:val="none" w:sz="0" w:space="0" w:color="auto"/>
      </w:divBdr>
    </w:div>
    <w:div w:id="1567835923">
      <w:bodyDiv w:val="1"/>
      <w:marLeft w:val="0"/>
      <w:marRight w:val="0"/>
      <w:marTop w:val="0"/>
      <w:marBottom w:val="0"/>
      <w:divBdr>
        <w:top w:val="none" w:sz="0" w:space="0" w:color="auto"/>
        <w:left w:val="none" w:sz="0" w:space="0" w:color="auto"/>
        <w:bottom w:val="none" w:sz="0" w:space="0" w:color="auto"/>
        <w:right w:val="none" w:sz="0" w:space="0" w:color="auto"/>
      </w:divBdr>
    </w:div>
    <w:div w:id="1627008501">
      <w:bodyDiv w:val="1"/>
      <w:marLeft w:val="0"/>
      <w:marRight w:val="0"/>
      <w:marTop w:val="0"/>
      <w:marBottom w:val="0"/>
      <w:divBdr>
        <w:top w:val="none" w:sz="0" w:space="0" w:color="auto"/>
        <w:left w:val="none" w:sz="0" w:space="0" w:color="auto"/>
        <w:bottom w:val="none" w:sz="0" w:space="0" w:color="auto"/>
        <w:right w:val="none" w:sz="0" w:space="0" w:color="auto"/>
      </w:divBdr>
    </w:div>
    <w:div w:id="1633554969">
      <w:bodyDiv w:val="1"/>
      <w:marLeft w:val="0"/>
      <w:marRight w:val="0"/>
      <w:marTop w:val="0"/>
      <w:marBottom w:val="0"/>
      <w:divBdr>
        <w:top w:val="none" w:sz="0" w:space="0" w:color="auto"/>
        <w:left w:val="none" w:sz="0" w:space="0" w:color="auto"/>
        <w:bottom w:val="none" w:sz="0" w:space="0" w:color="auto"/>
        <w:right w:val="none" w:sz="0" w:space="0" w:color="auto"/>
      </w:divBdr>
    </w:div>
    <w:div w:id="1639727576">
      <w:bodyDiv w:val="1"/>
      <w:marLeft w:val="0"/>
      <w:marRight w:val="0"/>
      <w:marTop w:val="0"/>
      <w:marBottom w:val="0"/>
      <w:divBdr>
        <w:top w:val="none" w:sz="0" w:space="0" w:color="auto"/>
        <w:left w:val="none" w:sz="0" w:space="0" w:color="auto"/>
        <w:bottom w:val="none" w:sz="0" w:space="0" w:color="auto"/>
        <w:right w:val="none" w:sz="0" w:space="0" w:color="auto"/>
      </w:divBdr>
    </w:div>
    <w:div w:id="1652446859">
      <w:bodyDiv w:val="1"/>
      <w:marLeft w:val="0"/>
      <w:marRight w:val="0"/>
      <w:marTop w:val="0"/>
      <w:marBottom w:val="0"/>
      <w:divBdr>
        <w:top w:val="none" w:sz="0" w:space="0" w:color="auto"/>
        <w:left w:val="none" w:sz="0" w:space="0" w:color="auto"/>
        <w:bottom w:val="none" w:sz="0" w:space="0" w:color="auto"/>
        <w:right w:val="none" w:sz="0" w:space="0" w:color="auto"/>
      </w:divBdr>
    </w:div>
    <w:div w:id="1676612967">
      <w:bodyDiv w:val="1"/>
      <w:marLeft w:val="0"/>
      <w:marRight w:val="0"/>
      <w:marTop w:val="0"/>
      <w:marBottom w:val="0"/>
      <w:divBdr>
        <w:top w:val="none" w:sz="0" w:space="0" w:color="auto"/>
        <w:left w:val="none" w:sz="0" w:space="0" w:color="auto"/>
        <w:bottom w:val="none" w:sz="0" w:space="0" w:color="auto"/>
        <w:right w:val="none" w:sz="0" w:space="0" w:color="auto"/>
      </w:divBdr>
    </w:div>
    <w:div w:id="1683432314">
      <w:bodyDiv w:val="1"/>
      <w:marLeft w:val="0"/>
      <w:marRight w:val="0"/>
      <w:marTop w:val="0"/>
      <w:marBottom w:val="0"/>
      <w:divBdr>
        <w:top w:val="none" w:sz="0" w:space="0" w:color="auto"/>
        <w:left w:val="none" w:sz="0" w:space="0" w:color="auto"/>
        <w:bottom w:val="none" w:sz="0" w:space="0" w:color="auto"/>
        <w:right w:val="none" w:sz="0" w:space="0" w:color="auto"/>
      </w:divBdr>
    </w:div>
    <w:div w:id="1690907962">
      <w:bodyDiv w:val="1"/>
      <w:marLeft w:val="0"/>
      <w:marRight w:val="0"/>
      <w:marTop w:val="0"/>
      <w:marBottom w:val="0"/>
      <w:divBdr>
        <w:top w:val="none" w:sz="0" w:space="0" w:color="auto"/>
        <w:left w:val="none" w:sz="0" w:space="0" w:color="auto"/>
        <w:bottom w:val="none" w:sz="0" w:space="0" w:color="auto"/>
        <w:right w:val="none" w:sz="0" w:space="0" w:color="auto"/>
      </w:divBdr>
    </w:div>
    <w:div w:id="1697728956">
      <w:bodyDiv w:val="1"/>
      <w:marLeft w:val="0"/>
      <w:marRight w:val="0"/>
      <w:marTop w:val="0"/>
      <w:marBottom w:val="0"/>
      <w:divBdr>
        <w:top w:val="none" w:sz="0" w:space="0" w:color="auto"/>
        <w:left w:val="none" w:sz="0" w:space="0" w:color="auto"/>
        <w:bottom w:val="none" w:sz="0" w:space="0" w:color="auto"/>
        <w:right w:val="none" w:sz="0" w:space="0" w:color="auto"/>
      </w:divBdr>
    </w:div>
    <w:div w:id="1699963688">
      <w:bodyDiv w:val="1"/>
      <w:marLeft w:val="0"/>
      <w:marRight w:val="0"/>
      <w:marTop w:val="0"/>
      <w:marBottom w:val="0"/>
      <w:divBdr>
        <w:top w:val="none" w:sz="0" w:space="0" w:color="auto"/>
        <w:left w:val="none" w:sz="0" w:space="0" w:color="auto"/>
        <w:bottom w:val="none" w:sz="0" w:space="0" w:color="auto"/>
        <w:right w:val="none" w:sz="0" w:space="0" w:color="auto"/>
      </w:divBdr>
    </w:div>
    <w:div w:id="1707173659">
      <w:bodyDiv w:val="1"/>
      <w:marLeft w:val="0"/>
      <w:marRight w:val="0"/>
      <w:marTop w:val="0"/>
      <w:marBottom w:val="0"/>
      <w:divBdr>
        <w:top w:val="none" w:sz="0" w:space="0" w:color="auto"/>
        <w:left w:val="none" w:sz="0" w:space="0" w:color="auto"/>
        <w:bottom w:val="none" w:sz="0" w:space="0" w:color="auto"/>
        <w:right w:val="none" w:sz="0" w:space="0" w:color="auto"/>
      </w:divBdr>
    </w:div>
    <w:div w:id="1761170329">
      <w:bodyDiv w:val="1"/>
      <w:marLeft w:val="0"/>
      <w:marRight w:val="0"/>
      <w:marTop w:val="0"/>
      <w:marBottom w:val="0"/>
      <w:divBdr>
        <w:top w:val="none" w:sz="0" w:space="0" w:color="auto"/>
        <w:left w:val="none" w:sz="0" w:space="0" w:color="auto"/>
        <w:bottom w:val="none" w:sz="0" w:space="0" w:color="auto"/>
        <w:right w:val="none" w:sz="0" w:space="0" w:color="auto"/>
      </w:divBdr>
    </w:div>
    <w:div w:id="1770270790">
      <w:bodyDiv w:val="1"/>
      <w:marLeft w:val="0"/>
      <w:marRight w:val="0"/>
      <w:marTop w:val="0"/>
      <w:marBottom w:val="0"/>
      <w:divBdr>
        <w:top w:val="none" w:sz="0" w:space="0" w:color="auto"/>
        <w:left w:val="none" w:sz="0" w:space="0" w:color="auto"/>
        <w:bottom w:val="none" w:sz="0" w:space="0" w:color="auto"/>
        <w:right w:val="none" w:sz="0" w:space="0" w:color="auto"/>
      </w:divBdr>
      <w:divsChild>
        <w:div w:id="692851627">
          <w:marLeft w:val="0"/>
          <w:marRight w:val="0"/>
          <w:marTop w:val="15"/>
          <w:marBottom w:val="0"/>
          <w:divBdr>
            <w:top w:val="single" w:sz="48" w:space="0" w:color="auto"/>
            <w:left w:val="single" w:sz="48" w:space="0" w:color="auto"/>
            <w:bottom w:val="single" w:sz="48" w:space="0" w:color="auto"/>
            <w:right w:val="single" w:sz="48" w:space="0" w:color="auto"/>
          </w:divBdr>
          <w:divsChild>
            <w:div w:id="548761175">
              <w:marLeft w:val="0"/>
              <w:marRight w:val="0"/>
              <w:marTop w:val="0"/>
              <w:marBottom w:val="0"/>
              <w:divBdr>
                <w:top w:val="none" w:sz="0" w:space="0" w:color="auto"/>
                <w:left w:val="none" w:sz="0" w:space="0" w:color="auto"/>
                <w:bottom w:val="none" w:sz="0" w:space="0" w:color="auto"/>
                <w:right w:val="none" w:sz="0" w:space="0" w:color="auto"/>
              </w:divBdr>
            </w:div>
          </w:divsChild>
        </w:div>
        <w:div w:id="1034187380">
          <w:marLeft w:val="0"/>
          <w:marRight w:val="0"/>
          <w:marTop w:val="15"/>
          <w:marBottom w:val="0"/>
          <w:divBdr>
            <w:top w:val="single" w:sz="48" w:space="0" w:color="auto"/>
            <w:left w:val="single" w:sz="48" w:space="0" w:color="auto"/>
            <w:bottom w:val="single" w:sz="48" w:space="0" w:color="auto"/>
            <w:right w:val="single" w:sz="48" w:space="0" w:color="auto"/>
          </w:divBdr>
          <w:divsChild>
            <w:div w:id="604265857">
              <w:marLeft w:val="0"/>
              <w:marRight w:val="0"/>
              <w:marTop w:val="0"/>
              <w:marBottom w:val="0"/>
              <w:divBdr>
                <w:top w:val="none" w:sz="0" w:space="0" w:color="auto"/>
                <w:left w:val="none" w:sz="0" w:space="0" w:color="auto"/>
                <w:bottom w:val="none" w:sz="0" w:space="0" w:color="auto"/>
                <w:right w:val="none" w:sz="0" w:space="0" w:color="auto"/>
              </w:divBdr>
            </w:div>
          </w:divsChild>
        </w:div>
        <w:div w:id="700084071">
          <w:marLeft w:val="0"/>
          <w:marRight w:val="0"/>
          <w:marTop w:val="15"/>
          <w:marBottom w:val="0"/>
          <w:divBdr>
            <w:top w:val="single" w:sz="48" w:space="0" w:color="auto"/>
            <w:left w:val="single" w:sz="48" w:space="0" w:color="auto"/>
            <w:bottom w:val="single" w:sz="48" w:space="0" w:color="auto"/>
            <w:right w:val="single" w:sz="48" w:space="0" w:color="auto"/>
          </w:divBdr>
          <w:divsChild>
            <w:div w:id="115760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930811">
      <w:bodyDiv w:val="1"/>
      <w:marLeft w:val="0"/>
      <w:marRight w:val="0"/>
      <w:marTop w:val="0"/>
      <w:marBottom w:val="0"/>
      <w:divBdr>
        <w:top w:val="none" w:sz="0" w:space="0" w:color="auto"/>
        <w:left w:val="none" w:sz="0" w:space="0" w:color="auto"/>
        <w:bottom w:val="none" w:sz="0" w:space="0" w:color="auto"/>
        <w:right w:val="none" w:sz="0" w:space="0" w:color="auto"/>
      </w:divBdr>
    </w:div>
    <w:div w:id="1826192743">
      <w:bodyDiv w:val="1"/>
      <w:marLeft w:val="0"/>
      <w:marRight w:val="0"/>
      <w:marTop w:val="0"/>
      <w:marBottom w:val="0"/>
      <w:divBdr>
        <w:top w:val="none" w:sz="0" w:space="0" w:color="auto"/>
        <w:left w:val="none" w:sz="0" w:space="0" w:color="auto"/>
        <w:bottom w:val="none" w:sz="0" w:space="0" w:color="auto"/>
        <w:right w:val="none" w:sz="0" w:space="0" w:color="auto"/>
      </w:divBdr>
    </w:div>
    <w:div w:id="1843859852">
      <w:bodyDiv w:val="1"/>
      <w:marLeft w:val="0"/>
      <w:marRight w:val="0"/>
      <w:marTop w:val="0"/>
      <w:marBottom w:val="0"/>
      <w:divBdr>
        <w:top w:val="none" w:sz="0" w:space="0" w:color="auto"/>
        <w:left w:val="none" w:sz="0" w:space="0" w:color="auto"/>
        <w:bottom w:val="none" w:sz="0" w:space="0" w:color="auto"/>
        <w:right w:val="none" w:sz="0" w:space="0" w:color="auto"/>
      </w:divBdr>
    </w:div>
    <w:div w:id="1863208056">
      <w:bodyDiv w:val="1"/>
      <w:marLeft w:val="0"/>
      <w:marRight w:val="0"/>
      <w:marTop w:val="0"/>
      <w:marBottom w:val="0"/>
      <w:divBdr>
        <w:top w:val="none" w:sz="0" w:space="0" w:color="auto"/>
        <w:left w:val="none" w:sz="0" w:space="0" w:color="auto"/>
        <w:bottom w:val="none" w:sz="0" w:space="0" w:color="auto"/>
        <w:right w:val="none" w:sz="0" w:space="0" w:color="auto"/>
      </w:divBdr>
    </w:div>
    <w:div w:id="1896768944">
      <w:bodyDiv w:val="1"/>
      <w:marLeft w:val="0"/>
      <w:marRight w:val="0"/>
      <w:marTop w:val="0"/>
      <w:marBottom w:val="0"/>
      <w:divBdr>
        <w:top w:val="none" w:sz="0" w:space="0" w:color="auto"/>
        <w:left w:val="none" w:sz="0" w:space="0" w:color="auto"/>
        <w:bottom w:val="none" w:sz="0" w:space="0" w:color="auto"/>
        <w:right w:val="none" w:sz="0" w:space="0" w:color="auto"/>
      </w:divBdr>
    </w:div>
    <w:div w:id="1901205373">
      <w:bodyDiv w:val="1"/>
      <w:marLeft w:val="0"/>
      <w:marRight w:val="0"/>
      <w:marTop w:val="0"/>
      <w:marBottom w:val="0"/>
      <w:divBdr>
        <w:top w:val="none" w:sz="0" w:space="0" w:color="auto"/>
        <w:left w:val="none" w:sz="0" w:space="0" w:color="auto"/>
        <w:bottom w:val="none" w:sz="0" w:space="0" w:color="auto"/>
        <w:right w:val="none" w:sz="0" w:space="0" w:color="auto"/>
      </w:divBdr>
    </w:div>
    <w:div w:id="1924947734">
      <w:bodyDiv w:val="1"/>
      <w:marLeft w:val="0"/>
      <w:marRight w:val="0"/>
      <w:marTop w:val="0"/>
      <w:marBottom w:val="0"/>
      <w:divBdr>
        <w:top w:val="none" w:sz="0" w:space="0" w:color="auto"/>
        <w:left w:val="none" w:sz="0" w:space="0" w:color="auto"/>
        <w:bottom w:val="none" w:sz="0" w:space="0" w:color="auto"/>
        <w:right w:val="none" w:sz="0" w:space="0" w:color="auto"/>
      </w:divBdr>
    </w:div>
    <w:div w:id="1927415703">
      <w:bodyDiv w:val="1"/>
      <w:marLeft w:val="0"/>
      <w:marRight w:val="0"/>
      <w:marTop w:val="0"/>
      <w:marBottom w:val="0"/>
      <w:divBdr>
        <w:top w:val="none" w:sz="0" w:space="0" w:color="auto"/>
        <w:left w:val="none" w:sz="0" w:space="0" w:color="auto"/>
        <w:bottom w:val="none" w:sz="0" w:space="0" w:color="auto"/>
        <w:right w:val="none" w:sz="0" w:space="0" w:color="auto"/>
      </w:divBdr>
    </w:div>
    <w:div w:id="1959026453">
      <w:bodyDiv w:val="1"/>
      <w:marLeft w:val="0"/>
      <w:marRight w:val="0"/>
      <w:marTop w:val="0"/>
      <w:marBottom w:val="0"/>
      <w:divBdr>
        <w:top w:val="none" w:sz="0" w:space="0" w:color="auto"/>
        <w:left w:val="none" w:sz="0" w:space="0" w:color="auto"/>
        <w:bottom w:val="none" w:sz="0" w:space="0" w:color="auto"/>
        <w:right w:val="none" w:sz="0" w:space="0" w:color="auto"/>
      </w:divBdr>
    </w:div>
    <w:div w:id="1975520128">
      <w:bodyDiv w:val="1"/>
      <w:marLeft w:val="0"/>
      <w:marRight w:val="0"/>
      <w:marTop w:val="0"/>
      <w:marBottom w:val="0"/>
      <w:divBdr>
        <w:top w:val="none" w:sz="0" w:space="0" w:color="auto"/>
        <w:left w:val="none" w:sz="0" w:space="0" w:color="auto"/>
        <w:bottom w:val="none" w:sz="0" w:space="0" w:color="auto"/>
        <w:right w:val="none" w:sz="0" w:space="0" w:color="auto"/>
      </w:divBdr>
    </w:div>
    <w:div w:id="1979337497">
      <w:bodyDiv w:val="1"/>
      <w:marLeft w:val="0"/>
      <w:marRight w:val="0"/>
      <w:marTop w:val="0"/>
      <w:marBottom w:val="0"/>
      <w:divBdr>
        <w:top w:val="none" w:sz="0" w:space="0" w:color="auto"/>
        <w:left w:val="none" w:sz="0" w:space="0" w:color="auto"/>
        <w:bottom w:val="none" w:sz="0" w:space="0" w:color="auto"/>
        <w:right w:val="none" w:sz="0" w:space="0" w:color="auto"/>
      </w:divBdr>
    </w:div>
    <w:div w:id="2037265049">
      <w:bodyDiv w:val="1"/>
      <w:marLeft w:val="0"/>
      <w:marRight w:val="0"/>
      <w:marTop w:val="0"/>
      <w:marBottom w:val="0"/>
      <w:divBdr>
        <w:top w:val="none" w:sz="0" w:space="0" w:color="auto"/>
        <w:left w:val="none" w:sz="0" w:space="0" w:color="auto"/>
        <w:bottom w:val="none" w:sz="0" w:space="0" w:color="auto"/>
        <w:right w:val="none" w:sz="0" w:space="0" w:color="auto"/>
      </w:divBdr>
    </w:div>
    <w:div w:id="2100562538">
      <w:bodyDiv w:val="1"/>
      <w:marLeft w:val="0"/>
      <w:marRight w:val="0"/>
      <w:marTop w:val="0"/>
      <w:marBottom w:val="0"/>
      <w:divBdr>
        <w:top w:val="none" w:sz="0" w:space="0" w:color="auto"/>
        <w:left w:val="none" w:sz="0" w:space="0" w:color="auto"/>
        <w:bottom w:val="none" w:sz="0" w:space="0" w:color="auto"/>
        <w:right w:val="none" w:sz="0" w:space="0" w:color="auto"/>
      </w:divBdr>
    </w:div>
    <w:div w:id="2145805640">
      <w:bodyDiv w:val="1"/>
      <w:marLeft w:val="0"/>
      <w:marRight w:val="0"/>
      <w:marTop w:val="0"/>
      <w:marBottom w:val="0"/>
      <w:divBdr>
        <w:top w:val="none" w:sz="0" w:space="0" w:color="auto"/>
        <w:left w:val="none" w:sz="0" w:space="0" w:color="auto"/>
        <w:bottom w:val="none" w:sz="0" w:space="0" w:color="auto"/>
        <w:right w:val="none" w:sz="0" w:space="0" w:color="auto"/>
      </w:divBdr>
    </w:div>
    <w:div w:id="2146392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hyperlink" Target="https://forca.ru/vyklyuchateli/elegazovye/lf3.html" TargetMode="External"/><Relationship Id="rId68" Type="http://schemas.openxmlformats.org/officeDocument/2006/relationships/hyperlink" Target="https://www.tdtransformator.ru/files/388/re_znol06.pdf" TargetMode="External"/><Relationship Id="rId16" Type="http://schemas.openxmlformats.org/officeDocument/2006/relationships/image" Target="media/image6.jpe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4.png"/><Relationship Id="rId66" Type="http://schemas.openxmlformats.org/officeDocument/2006/relationships/hyperlink" Target="http://www.kztt.ru/catalog/transformatori_toka/tv-ek_on_066-750_kv/52/" TargetMode="External"/><Relationship Id="rId74" Type="http://schemas.openxmlformats.org/officeDocument/2006/relationships/image" Target="media/image48.png"/><Relationship Id="rId5" Type="http://schemas.openxmlformats.org/officeDocument/2006/relationships/settings" Target="settings.xml"/><Relationship Id="rId61" Type="http://schemas.openxmlformats.org/officeDocument/2006/relationships/hyperlink" Target="https://portal-energy.ru/documentation" TargetMode="External"/><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oter" Target="footer3.xml"/><Relationship Id="rId64" Type="http://schemas.openxmlformats.org/officeDocument/2006/relationships/hyperlink" Target="https://electropool.ru/assets/files/catalog3.pdf" TargetMode="External"/><Relationship Id="rId69" Type="http://schemas.openxmlformats.org/officeDocument/2006/relationships/hyperlink" Target="http://www.leprf.ru/catalog/trasformator/trans2/5/10000-2/"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oleObject" Target="embeddings/oleObject1.bin"/><Relationship Id="rId67" Type="http://schemas.openxmlformats.org/officeDocument/2006/relationships/hyperlink" Target="https://portal-energy.ru/files/brochure.pdf" TargetMode="External"/><Relationship Id="rId20" Type="http://schemas.openxmlformats.org/officeDocument/2006/relationships/image" Target="media/image10.jpeg"/><Relationship Id="rId41" Type="http://schemas.openxmlformats.org/officeDocument/2006/relationships/image" Target="media/image31.png"/><Relationship Id="rId54" Type="http://schemas.openxmlformats.org/officeDocument/2006/relationships/hyperlink" Target="http://binom3.ru/" TargetMode="External"/><Relationship Id="rId62" Type="http://schemas.openxmlformats.org/officeDocument/2006/relationships/hyperlink" Target="https://ellectroi.ucoz.ru/index/skhema_s_dvumja_sistemami_sbornykh_shin/0-78" TargetMode="External"/><Relationship Id="rId70" Type="http://schemas.openxmlformats.org/officeDocument/2006/relationships/hyperlink" Target="https://energobasis.ru/files/uploads/pdf/tex/textransformator-tdn.pdf?ysclid=lqd4e36fbx531035461" TargetMode="External"/><Relationship Id="rId75"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footer" Target="footer4.xml"/><Relationship Id="rId10" Type="http://schemas.openxmlformats.org/officeDocument/2006/relationships/hyperlink" Target="http://www.e-smeta.ru/index/1225-pismo-minstroy-smr-fer-ter-2kv2020-20259.html" TargetMode="External"/><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hyperlink" Target="https://www.fsk-ees.ru/upload/docs/56947007-29.240.30.047-2010.pdf" TargetMode="External"/><Relationship Id="rId65" Type="http://schemas.openxmlformats.org/officeDocument/2006/relationships/hyperlink" Target="http://www.razrad.ru/cat/izolyatory-ior6-ior6-375-ior6-250/" TargetMode="External"/><Relationship Id="rId73" Type="http://schemas.openxmlformats.org/officeDocument/2006/relationships/image" Target="media/image47.png"/><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jp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footer" Target="footer2.xm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5.jpg"/><Relationship Id="rId2" Type="http://schemas.openxmlformats.org/officeDocument/2006/relationships/numbering" Target="numbering.xml"/><Relationship Id="rId29" Type="http://schemas.openxmlformats.org/officeDocument/2006/relationships/image" Target="media/image1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49FBA9-8F00-4B8D-8C23-274B75C80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2167</TotalTime>
  <Pages>1</Pages>
  <Words>13122</Words>
  <Characters>74799</Characters>
  <Application>Microsoft Office Word</Application>
  <DocSecurity>0</DocSecurity>
  <Lines>623</Lines>
  <Paragraphs>175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87746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Айдар Марданов</dc:creator>
  <cp:keywords/>
  <dc:description/>
  <cp:lastModifiedBy>Ольга Васильева</cp:lastModifiedBy>
  <cp:revision>8</cp:revision>
  <cp:lastPrinted>2024-05-25T15:30:00Z</cp:lastPrinted>
  <dcterms:created xsi:type="dcterms:W3CDTF">2024-05-15T08:35:00Z</dcterms:created>
  <dcterms:modified xsi:type="dcterms:W3CDTF">2026-02-02T14:49:00Z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