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39D2B" w14:textId="77777777" w:rsidR="00A64B59" w:rsidRPr="00A64B59" w:rsidRDefault="00A64B59" w:rsidP="00A64B59">
      <w:pPr>
        <w:spacing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A64B59">
        <w:rPr>
          <w:rFonts w:eastAsia="Calibri"/>
          <w:b/>
          <w:sz w:val="28"/>
          <w:szCs w:val="22"/>
          <w:lang w:eastAsia="en-US"/>
        </w:rPr>
        <w:t>МИНИСТЕРСТВО ЦИФРОВОГО РАЗВИТИЯ, СВЯЗИ И МАССОВЫХ КОММУНИКАЦИЙ РОССИЙСКОЙ ФЕДЕРАЦИИ</w:t>
      </w:r>
    </w:p>
    <w:p w14:paraId="74515488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A64B59">
        <w:rPr>
          <w:rFonts w:eastAsia="Calibri"/>
          <w:sz w:val="24"/>
          <w:szCs w:val="22"/>
          <w:lang w:eastAsia="en-US"/>
        </w:rPr>
        <w:t xml:space="preserve">Ордена Трудового Красного Знамени федеральное государственное бюджетное образовательное учреждение высшего образования </w:t>
      </w:r>
    </w:p>
    <w:p w14:paraId="6F24E468" w14:textId="77777777" w:rsidR="00A64B59" w:rsidRPr="00A64B59" w:rsidRDefault="00A64B59" w:rsidP="00A64B59">
      <w:pPr>
        <w:spacing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A64B59">
        <w:rPr>
          <w:rFonts w:eastAsia="Calibri"/>
          <w:b/>
          <w:sz w:val="28"/>
          <w:szCs w:val="22"/>
          <w:lang w:eastAsia="en-US"/>
        </w:rPr>
        <w:t>МОСКОВСКИЙ ТЕХНИЧЕСКИЙ УНИВЕРСИТЕТ СВЯЗИ И ИНФОРМАТИКИ</w:t>
      </w:r>
    </w:p>
    <w:p w14:paraId="755B657C" w14:textId="77777777" w:rsidR="00A64B59" w:rsidRPr="00A64B59" w:rsidRDefault="00A64B59" w:rsidP="00A64B59">
      <w:pPr>
        <w:spacing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4E51420D" w14:textId="4A56B0EE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  <w:r w:rsidRPr="00A64B59">
        <w:rPr>
          <w:rFonts w:eastAsia="Calibri"/>
          <w:sz w:val="28"/>
          <w:szCs w:val="22"/>
          <w:lang w:eastAsia="en-US"/>
        </w:rPr>
        <w:t xml:space="preserve">Кафедра </w:t>
      </w:r>
      <w:r w:rsidR="0036557D" w:rsidRPr="0036557D">
        <w:rPr>
          <w:rFonts w:eastAsia="Calibri"/>
          <w:sz w:val="28"/>
          <w:szCs w:val="22"/>
          <w:lang w:eastAsia="en-US"/>
        </w:rPr>
        <w:t>ц</w:t>
      </w:r>
      <w:r w:rsidRPr="00A64B59">
        <w:rPr>
          <w:rFonts w:eastAsia="Calibri"/>
          <w:sz w:val="28"/>
          <w:szCs w:val="22"/>
          <w:lang w:eastAsia="en-US"/>
        </w:rPr>
        <w:t>ифров</w:t>
      </w:r>
      <w:r w:rsidR="0036557D">
        <w:rPr>
          <w:rFonts w:eastAsia="Calibri"/>
          <w:sz w:val="28"/>
          <w:szCs w:val="22"/>
          <w:lang w:eastAsia="en-US"/>
        </w:rPr>
        <w:t>ой</w:t>
      </w:r>
      <w:r w:rsidRPr="00A64B59">
        <w:rPr>
          <w:rFonts w:eastAsia="Calibri"/>
          <w:sz w:val="28"/>
          <w:szCs w:val="22"/>
          <w:lang w:eastAsia="en-US"/>
        </w:rPr>
        <w:t xml:space="preserve"> экономик</w:t>
      </w:r>
      <w:r w:rsidR="0036557D">
        <w:rPr>
          <w:rFonts w:eastAsia="Calibri"/>
          <w:sz w:val="28"/>
          <w:szCs w:val="22"/>
          <w:lang w:eastAsia="en-US"/>
        </w:rPr>
        <w:t>и</w:t>
      </w:r>
      <w:r>
        <w:rPr>
          <w:rFonts w:eastAsia="Calibri"/>
          <w:sz w:val="28"/>
          <w:szCs w:val="22"/>
          <w:lang w:eastAsia="en-US"/>
        </w:rPr>
        <w:t>,</w:t>
      </w:r>
      <w:r w:rsidRPr="00A64B59">
        <w:rPr>
          <w:rFonts w:eastAsia="Calibri"/>
          <w:sz w:val="28"/>
          <w:szCs w:val="22"/>
          <w:lang w:eastAsia="en-US"/>
        </w:rPr>
        <w:t xml:space="preserve"> управлени</w:t>
      </w:r>
      <w:r w:rsidR="0036557D">
        <w:rPr>
          <w:rFonts w:eastAsia="Calibri"/>
          <w:sz w:val="28"/>
          <w:szCs w:val="22"/>
          <w:lang w:eastAsia="en-US"/>
        </w:rPr>
        <w:t>я</w:t>
      </w:r>
      <w:r w:rsidRPr="00A64B59">
        <w:rPr>
          <w:rFonts w:eastAsia="Calibri"/>
          <w:sz w:val="28"/>
          <w:szCs w:val="22"/>
          <w:lang w:eastAsia="en-US"/>
        </w:rPr>
        <w:t xml:space="preserve"> и бизнес-технологи</w:t>
      </w:r>
      <w:r w:rsidR="0036557D">
        <w:rPr>
          <w:rFonts w:eastAsia="Calibri"/>
          <w:sz w:val="28"/>
          <w:szCs w:val="22"/>
          <w:lang w:eastAsia="en-US"/>
        </w:rPr>
        <w:t>й</w:t>
      </w:r>
    </w:p>
    <w:p w14:paraId="1E5FDE3E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</w:p>
    <w:p w14:paraId="5EDDAB1E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</w:p>
    <w:tbl>
      <w:tblPr>
        <w:tblStyle w:val="af7"/>
        <w:tblpPr w:leftFromText="180" w:rightFromText="180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5334"/>
      </w:tblGrid>
      <w:tr w:rsidR="00A64B59" w:rsidRPr="00A64B59" w14:paraId="3DF332DD" w14:textId="77777777" w:rsidTr="00831903">
        <w:tc>
          <w:tcPr>
            <w:tcW w:w="4237" w:type="dxa"/>
          </w:tcPr>
          <w:p w14:paraId="78FA7962" w14:textId="77777777" w:rsidR="00A64B59" w:rsidRPr="00A64B59" w:rsidRDefault="00A64B59" w:rsidP="00A64B59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334" w:type="dxa"/>
          </w:tcPr>
          <w:p w14:paraId="3C0F9C7D" w14:textId="5BFD8F46" w:rsidR="00A64B59" w:rsidRPr="00A64B59" w:rsidRDefault="00A64B59" w:rsidP="00A64B59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  <w:tr w:rsidR="00A64B59" w:rsidRPr="00A64B59" w14:paraId="656B5AEB" w14:textId="77777777" w:rsidTr="00831903">
        <w:tc>
          <w:tcPr>
            <w:tcW w:w="4237" w:type="dxa"/>
          </w:tcPr>
          <w:p w14:paraId="35F31EC1" w14:textId="77777777" w:rsidR="00A64B59" w:rsidRPr="00A64B59" w:rsidRDefault="00A64B59" w:rsidP="00A64B59">
            <w:pPr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5334" w:type="dxa"/>
          </w:tcPr>
          <w:p w14:paraId="4AEF9D1E" w14:textId="296E5177" w:rsidR="00A64B59" w:rsidRPr="00A64B59" w:rsidRDefault="00A64B59" w:rsidP="00A64B59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14:paraId="0D9447B0" w14:textId="77777777" w:rsidR="00831903" w:rsidRPr="00831903" w:rsidRDefault="00831903" w:rsidP="00831903">
      <w:pPr>
        <w:ind w:right="-1"/>
        <w:jc w:val="center"/>
        <w:rPr>
          <w:b/>
          <w:bCs/>
          <w:sz w:val="28"/>
          <w:szCs w:val="28"/>
        </w:rPr>
      </w:pPr>
      <w:r w:rsidRPr="00831903">
        <w:rPr>
          <w:sz w:val="32"/>
          <w:szCs w:val="32"/>
        </w:rPr>
        <w:t>Артемьева Г.С.</w:t>
      </w:r>
    </w:p>
    <w:p w14:paraId="0C8ED294" w14:textId="77777777" w:rsidR="00831903" w:rsidRPr="00831903" w:rsidRDefault="00831903" w:rsidP="00831903">
      <w:pPr>
        <w:ind w:right="-1"/>
        <w:jc w:val="center"/>
        <w:rPr>
          <w:b/>
          <w:bCs/>
          <w:sz w:val="28"/>
          <w:szCs w:val="28"/>
        </w:rPr>
      </w:pPr>
    </w:p>
    <w:p w14:paraId="5E312E9D" w14:textId="77777777" w:rsidR="00831903" w:rsidRPr="00831903" w:rsidRDefault="00831903" w:rsidP="00831903">
      <w:pPr>
        <w:ind w:right="-1"/>
        <w:jc w:val="center"/>
        <w:rPr>
          <w:b/>
          <w:bCs/>
          <w:sz w:val="28"/>
          <w:szCs w:val="28"/>
        </w:rPr>
      </w:pPr>
    </w:p>
    <w:p w14:paraId="1FD61561" w14:textId="77777777" w:rsidR="00831903" w:rsidRPr="00831903" w:rsidRDefault="00831903" w:rsidP="00831903">
      <w:pPr>
        <w:ind w:right="-1"/>
        <w:jc w:val="center"/>
        <w:rPr>
          <w:b/>
          <w:bCs/>
          <w:sz w:val="32"/>
          <w:szCs w:val="32"/>
        </w:rPr>
      </w:pPr>
      <w:r w:rsidRPr="00831903">
        <w:rPr>
          <w:b/>
          <w:bCs/>
          <w:sz w:val="32"/>
          <w:szCs w:val="32"/>
        </w:rPr>
        <w:t>УЧЕБНО-МЕТОДИЧЕСКОЕ  ПОСОБИЕ</w:t>
      </w:r>
    </w:p>
    <w:p w14:paraId="72FEE3A1" w14:textId="037F1EA1" w:rsidR="00831903" w:rsidRPr="00831903" w:rsidRDefault="00831903" w:rsidP="00831903">
      <w:pPr>
        <w:ind w:right="-1"/>
        <w:jc w:val="center"/>
        <w:rPr>
          <w:b/>
          <w:bCs/>
          <w:sz w:val="32"/>
          <w:szCs w:val="32"/>
        </w:rPr>
      </w:pPr>
      <w:r w:rsidRPr="00831903">
        <w:rPr>
          <w:b/>
          <w:bCs/>
          <w:sz w:val="32"/>
          <w:szCs w:val="32"/>
        </w:rPr>
        <w:t xml:space="preserve">ПО ВЫПОЛНЕНИЮ </w:t>
      </w:r>
      <w:r w:rsidR="009928D1" w:rsidRPr="009928D1">
        <w:rPr>
          <w:b/>
          <w:bCs/>
          <w:caps/>
          <w:sz w:val="32"/>
          <w:szCs w:val="32"/>
        </w:rPr>
        <w:t>расчётно-графической</w:t>
      </w:r>
      <w:r w:rsidR="009928D1">
        <w:rPr>
          <w:b/>
          <w:bCs/>
          <w:sz w:val="32"/>
          <w:szCs w:val="32"/>
        </w:rPr>
        <w:t xml:space="preserve"> </w:t>
      </w:r>
      <w:r w:rsidRPr="00831903">
        <w:rPr>
          <w:b/>
          <w:bCs/>
          <w:sz w:val="32"/>
          <w:szCs w:val="32"/>
        </w:rPr>
        <w:t xml:space="preserve">  РАБОТ</w:t>
      </w:r>
      <w:r w:rsidR="009928D1" w:rsidRPr="009928D1">
        <w:rPr>
          <w:b/>
          <w:bCs/>
          <w:caps/>
          <w:sz w:val="32"/>
          <w:szCs w:val="32"/>
        </w:rPr>
        <w:t>ы</w:t>
      </w:r>
    </w:p>
    <w:p w14:paraId="628BCD19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</w:p>
    <w:p w14:paraId="28482F38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4"/>
          <w:szCs w:val="22"/>
          <w:lang w:eastAsia="en-US"/>
        </w:rPr>
      </w:pPr>
    </w:p>
    <w:p w14:paraId="744849D6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4"/>
          <w:szCs w:val="22"/>
          <w:lang w:eastAsia="en-US"/>
        </w:rPr>
      </w:pPr>
    </w:p>
    <w:p w14:paraId="7589D5A5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  <w:r w:rsidRPr="00A64B59">
        <w:rPr>
          <w:rFonts w:eastAsia="Calibri"/>
          <w:sz w:val="28"/>
          <w:szCs w:val="22"/>
          <w:lang w:eastAsia="en-US"/>
        </w:rPr>
        <w:t>по дисциплине</w:t>
      </w:r>
    </w:p>
    <w:p w14:paraId="43D60CE8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18"/>
          <w:szCs w:val="22"/>
          <w:lang w:eastAsia="en-US"/>
        </w:rPr>
      </w:pPr>
    </w:p>
    <w:p w14:paraId="05BA04C4" w14:textId="5A859A33" w:rsidR="00A64B59" w:rsidRPr="00A64B59" w:rsidRDefault="00A64B59" w:rsidP="00A64B59">
      <w:pPr>
        <w:spacing w:line="276" w:lineRule="auto"/>
        <w:jc w:val="center"/>
        <w:rPr>
          <w:rFonts w:eastAsia="Calibri"/>
          <w:b/>
          <w:caps/>
          <w:sz w:val="28"/>
          <w:szCs w:val="22"/>
          <w:lang w:eastAsia="en-US"/>
        </w:rPr>
      </w:pPr>
      <w:r w:rsidRPr="00A64B59">
        <w:rPr>
          <w:rFonts w:eastAsia="Calibri"/>
          <w:b/>
          <w:caps/>
          <w:sz w:val="28"/>
          <w:szCs w:val="22"/>
          <w:lang w:eastAsia="en-US"/>
        </w:rPr>
        <w:t>управление ИТ-проектами</w:t>
      </w:r>
    </w:p>
    <w:p w14:paraId="4C557692" w14:textId="432E8612" w:rsidR="00A64B59" w:rsidRPr="00A64B59" w:rsidRDefault="00A64B59" w:rsidP="002E46A4">
      <w:pPr>
        <w:spacing w:line="276" w:lineRule="auto"/>
        <w:ind w:right="-284"/>
        <w:jc w:val="both"/>
        <w:rPr>
          <w:rFonts w:eastAsia="Calibri"/>
          <w:sz w:val="28"/>
          <w:szCs w:val="22"/>
          <w:lang w:eastAsia="en-US"/>
        </w:rPr>
      </w:pPr>
      <w:r w:rsidRPr="00A64B59">
        <w:rPr>
          <w:rFonts w:eastAsia="Calibri"/>
          <w:sz w:val="28"/>
          <w:szCs w:val="22"/>
          <w:lang w:eastAsia="en-US"/>
        </w:rPr>
        <w:t xml:space="preserve">для студентов </w:t>
      </w:r>
      <w:r w:rsidR="009928D1">
        <w:rPr>
          <w:rFonts w:eastAsia="Calibri"/>
          <w:sz w:val="28"/>
          <w:szCs w:val="22"/>
          <w:lang w:eastAsia="en-US"/>
        </w:rPr>
        <w:t>3</w:t>
      </w:r>
      <w:r w:rsidRPr="00A64B59">
        <w:rPr>
          <w:rFonts w:eastAsia="Calibri"/>
          <w:sz w:val="28"/>
          <w:szCs w:val="22"/>
          <w:lang w:eastAsia="en-US"/>
        </w:rPr>
        <w:t xml:space="preserve"> курса Центра заочного обучения по программам </w:t>
      </w:r>
      <w:r w:rsidR="002E46A4">
        <w:rPr>
          <w:rFonts w:eastAsia="Calibri"/>
          <w:sz w:val="28"/>
          <w:szCs w:val="22"/>
          <w:lang w:eastAsia="en-US"/>
        </w:rPr>
        <w:t>б</w:t>
      </w:r>
      <w:r w:rsidRPr="00A64B59">
        <w:rPr>
          <w:rFonts w:eastAsia="Calibri"/>
          <w:sz w:val="28"/>
          <w:szCs w:val="22"/>
          <w:lang w:eastAsia="en-US"/>
        </w:rPr>
        <w:t>акалавриата</w:t>
      </w:r>
    </w:p>
    <w:p w14:paraId="05B28EB1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</w:p>
    <w:p w14:paraId="2E18D300" w14:textId="77777777" w:rsidR="00A64B59" w:rsidRDefault="00A64B59" w:rsidP="00A64B59">
      <w:pPr>
        <w:spacing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A64B59">
        <w:rPr>
          <w:rFonts w:eastAsia="Calibri"/>
          <w:b/>
          <w:sz w:val="28"/>
          <w:szCs w:val="22"/>
          <w:lang w:eastAsia="en-US"/>
        </w:rPr>
        <w:t>Направления подготовки</w:t>
      </w:r>
    </w:p>
    <w:p w14:paraId="376F9CF0" w14:textId="77777777" w:rsidR="00831903" w:rsidRPr="00A64B59" w:rsidRDefault="00831903" w:rsidP="00A64B59">
      <w:pPr>
        <w:spacing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4702646B" w14:textId="1035BCD8" w:rsidR="00A64B59" w:rsidRPr="00A64B59" w:rsidRDefault="009928D1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  <w:r w:rsidRPr="009928D1">
        <w:rPr>
          <w:rFonts w:eastAsia="Calibri"/>
          <w:b/>
          <w:sz w:val="28"/>
          <w:szCs w:val="22"/>
          <w:lang w:eastAsia="en-US"/>
        </w:rPr>
        <w:t xml:space="preserve">11.03.02 </w:t>
      </w:r>
      <w:r w:rsidR="00C16320" w:rsidRPr="00C16320">
        <w:rPr>
          <w:rFonts w:eastAsia="Calibri"/>
          <w:b/>
          <w:sz w:val="28"/>
          <w:szCs w:val="22"/>
          <w:lang w:eastAsia="en-US"/>
        </w:rPr>
        <w:t>Инфокоммуникацио</w:t>
      </w:r>
      <w:r w:rsidR="00C16320">
        <w:rPr>
          <w:rFonts w:eastAsia="Calibri"/>
          <w:b/>
          <w:sz w:val="28"/>
          <w:szCs w:val="22"/>
          <w:lang w:eastAsia="en-US"/>
        </w:rPr>
        <w:t>нные технологии и системы связи</w:t>
      </w:r>
    </w:p>
    <w:p w14:paraId="41D33B35" w14:textId="77777777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</w:p>
    <w:p w14:paraId="7C1C349F" w14:textId="77777777" w:rsidR="00A64B59" w:rsidRPr="00A64B59" w:rsidRDefault="00A64B59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611BA8FA" w14:textId="77777777" w:rsidR="00A64B59" w:rsidRDefault="00A64B59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4FE469FE" w14:textId="77777777" w:rsidR="00831903" w:rsidRDefault="00831903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08C32811" w14:textId="77777777" w:rsidR="00831903" w:rsidRDefault="00831903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41E4D224" w14:textId="77777777" w:rsidR="00831903" w:rsidRDefault="00831903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025E913D" w14:textId="77777777" w:rsidR="00831903" w:rsidRDefault="00831903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00F682B1" w14:textId="77777777" w:rsidR="00831903" w:rsidRDefault="00831903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0C007641" w14:textId="77777777" w:rsidR="00831903" w:rsidRDefault="00831903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08C55DB3" w14:textId="77777777" w:rsidR="00831903" w:rsidRPr="00A64B59" w:rsidRDefault="00831903" w:rsidP="00A64B59">
      <w:pPr>
        <w:spacing w:line="276" w:lineRule="auto"/>
        <w:rPr>
          <w:rFonts w:eastAsia="Calibri"/>
          <w:sz w:val="28"/>
          <w:szCs w:val="22"/>
          <w:lang w:eastAsia="en-US"/>
        </w:rPr>
      </w:pPr>
    </w:p>
    <w:p w14:paraId="7D2E6A57" w14:textId="288609EF" w:rsidR="00A64B59" w:rsidRPr="00A64B59" w:rsidRDefault="00A64B59" w:rsidP="00A64B59">
      <w:pPr>
        <w:spacing w:line="276" w:lineRule="auto"/>
        <w:jc w:val="center"/>
        <w:rPr>
          <w:rFonts w:eastAsia="Calibri"/>
          <w:sz w:val="28"/>
          <w:szCs w:val="22"/>
          <w:lang w:eastAsia="en-US"/>
        </w:rPr>
      </w:pPr>
      <w:r w:rsidRPr="00A64B59">
        <w:rPr>
          <w:rFonts w:eastAsia="Calibri"/>
          <w:sz w:val="28"/>
          <w:szCs w:val="22"/>
          <w:lang w:eastAsia="en-US"/>
        </w:rPr>
        <w:t>Москва 202</w:t>
      </w:r>
      <w:r w:rsidR="00084CCA">
        <w:rPr>
          <w:rFonts w:eastAsia="Calibri"/>
          <w:sz w:val="28"/>
          <w:szCs w:val="22"/>
          <w:lang w:eastAsia="en-US"/>
        </w:rPr>
        <w:t>5</w:t>
      </w:r>
    </w:p>
    <w:p w14:paraId="4C2A4F06" w14:textId="2B3D2A32" w:rsidR="00362FD6" w:rsidRPr="00362FD6" w:rsidRDefault="00114990" w:rsidP="00084CCA">
      <w:pPr>
        <w:jc w:val="center"/>
        <w:rPr>
          <w:rFonts w:eastAsia="MS Mincho"/>
          <w:b/>
          <w:bCs/>
          <w:sz w:val="28"/>
          <w:szCs w:val="28"/>
          <w:lang w:eastAsia="ja-JP"/>
        </w:rPr>
      </w:pPr>
      <w:r>
        <w:br w:type="page"/>
      </w:r>
      <w:r w:rsidR="0011633C">
        <w:rPr>
          <w:rFonts w:eastAsia="MS Mincho"/>
          <w:b/>
          <w:bCs/>
          <w:sz w:val="28"/>
          <w:szCs w:val="28"/>
          <w:lang w:eastAsia="ja-JP"/>
        </w:rPr>
        <w:lastRenderedPageBreak/>
        <w:t>ВВЕДЕНИЕ</w:t>
      </w:r>
    </w:p>
    <w:p w14:paraId="0B9A4D58" w14:textId="77777777" w:rsidR="00CC667C" w:rsidRDefault="00CC667C" w:rsidP="00CC66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14:paraId="715614B5" w14:textId="58E4F2CF" w:rsidR="00CC667C" w:rsidRPr="00CC667C" w:rsidRDefault="00CC667C" w:rsidP="00CC66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C667C">
        <w:rPr>
          <w:sz w:val="28"/>
          <w:szCs w:val="28"/>
        </w:rPr>
        <w:t xml:space="preserve">Целями освоения дисциплины </w:t>
      </w:r>
      <w:r>
        <w:rPr>
          <w:sz w:val="28"/>
          <w:szCs w:val="28"/>
        </w:rPr>
        <w:t>«</w:t>
      </w:r>
      <w:r w:rsidRPr="00CC667C">
        <w:rPr>
          <w:sz w:val="28"/>
          <w:szCs w:val="28"/>
        </w:rPr>
        <w:t>Управление ИТ-проектами</w:t>
      </w:r>
      <w:r>
        <w:rPr>
          <w:sz w:val="28"/>
          <w:szCs w:val="28"/>
        </w:rPr>
        <w:t xml:space="preserve">» </w:t>
      </w:r>
      <w:r w:rsidRPr="00CC667C">
        <w:rPr>
          <w:sz w:val="28"/>
          <w:szCs w:val="28"/>
        </w:rPr>
        <w:t>являются овладение знаниями и умениями в области управления ИТ-проектами, позволяющими формулировать в рамках поставленной цели совокупность взаимосвязанных задач, обеспечивающих ее достижение, разрабатывать проекты в различных сферах деятельности с учетом законодательства Российской Федерации и имеющихся ресурсов и ограничений; планировать последовательность шагов для достижения командного результата и понимать результаты личных действий в решении командных задач, применять технологии и методы управления временем при достижении поставленных целей, применять знания языков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хранилищ, применять к решению прикладных задач базовые алгоритмы обработки информации, выполнять оценку сложности алгоритмов, программировать и тестировать программы.</w:t>
      </w:r>
    </w:p>
    <w:p w14:paraId="0E656A1B" w14:textId="77777777" w:rsidR="00CC667C" w:rsidRPr="00CC667C" w:rsidRDefault="00CC667C" w:rsidP="00CC667C">
      <w:pPr>
        <w:spacing w:line="360" w:lineRule="auto"/>
        <w:ind w:firstLine="709"/>
        <w:jc w:val="both"/>
        <w:rPr>
          <w:sz w:val="28"/>
          <w:szCs w:val="28"/>
        </w:rPr>
      </w:pPr>
      <w:r w:rsidRPr="00CC667C">
        <w:rPr>
          <w:sz w:val="28"/>
          <w:szCs w:val="28"/>
        </w:rPr>
        <w:t xml:space="preserve">Задачи дисциплины, позволяющие достигнуть запланированных результатов обучения: получение знаний методов и способов разработки концепции проекта в рамках обозначенной проблемы, формулируя цель, задачи, актуальность, значимость, ожидаемые результаты и возможные сферы их применения; приобретение умений определять цели и этапы проекта, основные направления работ; формулировать задачи, связанные с подготовкой и реализацией проекта; владение навыками определения потребности в ресурсах для разработки проектов в избранной профессиональной сфере; получение знаний типовых подходов к управлению проектами; приобретение умений применять типовые подходы к управлению проектами; получение знаний методов разработки стратегии сотрудничества и планирования работы команды для достижения поставленной цели; </w:t>
      </w:r>
      <w:r w:rsidRPr="00CC667C">
        <w:rPr>
          <w:sz w:val="28"/>
          <w:szCs w:val="28"/>
        </w:rPr>
        <w:lastRenderedPageBreak/>
        <w:t>приобретение умений разрабатывать командную стратегию и планировать командную работу для достижения поставленной цели; владение методами планирования коллективной работы, разработки командной стратегии для достижения поставленной цели и решения командных задач; получение знаний основных принципов самовоспитания и самообразования, профессионального и личностного развития, исходя из этапов карьерного роста и требований рынка труда, основных технологий и методов управления временем; приобретение умений планировать свое рабочее время и время для саморазвития,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индивидуально-личностных особенностей; владение способами управления своей познавательной деятельностью и удовлетворения образовательных интересов и потребностей; получение знаний работы с базами данных, программных средств и платформ инфраструктуры информационных технологий организаций, инструментов и методов моделирования бизнес-процессов в организации в целях управления проектами; приобретение умений использовать средства автоматизации управления бизнес-процессами, работу с базами данных для практического применения в организациях в целях управления проектами; получение знаний алгоритмов обработки информации, методов оценки алгоритмической сложности, языков программирования, видов и методов тестирования программ в целях управления проектами;  приобретение умений применять к решению прикладных задач в области управления проектами алгоритмов и программ.</w:t>
      </w:r>
    </w:p>
    <w:p w14:paraId="21BF6C57" w14:textId="6D11A3CB" w:rsidR="00114990" w:rsidRPr="00362FD6" w:rsidRDefault="00362FD6" w:rsidP="00CC667C">
      <w:pPr>
        <w:spacing w:line="360" w:lineRule="auto"/>
        <w:ind w:right="-1" w:firstLine="708"/>
        <w:jc w:val="both"/>
        <w:rPr>
          <w:rFonts w:eastAsia="MS Mincho"/>
          <w:bCs/>
          <w:sz w:val="28"/>
          <w:szCs w:val="28"/>
          <w:lang w:eastAsia="ja-JP"/>
        </w:rPr>
      </w:pPr>
      <w:r w:rsidRPr="00362FD6">
        <w:rPr>
          <w:rFonts w:eastAsia="MS Mincho"/>
          <w:bCs/>
          <w:sz w:val="28"/>
          <w:szCs w:val="28"/>
          <w:lang w:eastAsia="ja-JP"/>
        </w:rPr>
        <w:t xml:space="preserve">По данной дисциплине студенты сдают </w:t>
      </w:r>
      <w:r w:rsidR="00084CCA">
        <w:rPr>
          <w:rFonts w:eastAsia="MS Mincho"/>
          <w:bCs/>
          <w:sz w:val="28"/>
          <w:szCs w:val="28"/>
          <w:lang w:eastAsia="ja-JP"/>
        </w:rPr>
        <w:t>зачет</w:t>
      </w:r>
      <w:r w:rsidRPr="00362FD6">
        <w:rPr>
          <w:rFonts w:eastAsia="MS Mincho"/>
          <w:bCs/>
          <w:sz w:val="28"/>
          <w:szCs w:val="28"/>
          <w:lang w:eastAsia="ja-JP"/>
        </w:rPr>
        <w:t xml:space="preserve"> и выполняют</w:t>
      </w:r>
      <w:r w:rsidR="00CC667C">
        <w:rPr>
          <w:rFonts w:eastAsia="MS Mincho"/>
          <w:bCs/>
          <w:sz w:val="28"/>
          <w:szCs w:val="28"/>
          <w:lang w:eastAsia="ja-JP"/>
        </w:rPr>
        <w:t xml:space="preserve"> </w:t>
      </w:r>
      <w:r w:rsidR="00084CCA">
        <w:rPr>
          <w:rFonts w:eastAsia="MS Mincho"/>
          <w:bCs/>
          <w:sz w:val="28"/>
          <w:szCs w:val="28"/>
          <w:lang w:eastAsia="ja-JP"/>
        </w:rPr>
        <w:t>расчетно-графическую работу</w:t>
      </w:r>
      <w:r w:rsidRPr="00362FD6">
        <w:rPr>
          <w:rFonts w:eastAsia="MS Mincho"/>
          <w:bCs/>
          <w:sz w:val="28"/>
          <w:szCs w:val="28"/>
          <w:lang w:eastAsia="ja-JP"/>
        </w:rPr>
        <w:t>. При изучении дисциплины студенты должны</w:t>
      </w:r>
      <w:r w:rsidR="00CC667C">
        <w:rPr>
          <w:rFonts w:eastAsia="MS Mincho"/>
          <w:bCs/>
          <w:sz w:val="28"/>
          <w:szCs w:val="28"/>
          <w:lang w:eastAsia="ja-JP"/>
        </w:rPr>
        <w:t xml:space="preserve"> </w:t>
      </w:r>
      <w:r w:rsidRPr="00362FD6">
        <w:rPr>
          <w:rFonts w:eastAsia="MS Mincho"/>
          <w:bCs/>
          <w:sz w:val="28"/>
          <w:szCs w:val="28"/>
          <w:lang w:eastAsia="ja-JP"/>
        </w:rPr>
        <w:t>использовать ли</w:t>
      </w:r>
      <w:r w:rsidR="00CC667C">
        <w:rPr>
          <w:rFonts w:eastAsia="MS Mincho"/>
          <w:bCs/>
          <w:sz w:val="28"/>
          <w:szCs w:val="28"/>
          <w:lang w:eastAsia="ja-JP"/>
        </w:rPr>
        <w:t xml:space="preserve">тературу, приведенную в списке </w:t>
      </w:r>
      <w:r w:rsidR="00650E50">
        <w:rPr>
          <w:rFonts w:eastAsia="MS Mincho"/>
          <w:bCs/>
          <w:sz w:val="28"/>
          <w:szCs w:val="28"/>
          <w:lang w:eastAsia="ja-JP"/>
        </w:rPr>
        <w:t>рекоменд</w:t>
      </w:r>
      <w:r w:rsidR="00CC667C">
        <w:rPr>
          <w:rFonts w:eastAsia="MS Mincho"/>
          <w:bCs/>
          <w:sz w:val="28"/>
          <w:szCs w:val="28"/>
          <w:lang w:eastAsia="ja-JP"/>
        </w:rPr>
        <w:t>ованных источников</w:t>
      </w:r>
      <w:r w:rsidR="00A51295">
        <w:rPr>
          <w:rFonts w:eastAsia="MS Mincho"/>
          <w:bCs/>
          <w:sz w:val="28"/>
          <w:szCs w:val="28"/>
          <w:lang w:eastAsia="ja-JP"/>
        </w:rPr>
        <w:t>, а также лекционный материал по дисциплине</w:t>
      </w:r>
      <w:r w:rsidR="00CC667C">
        <w:rPr>
          <w:rFonts w:eastAsia="MS Mincho"/>
          <w:bCs/>
          <w:sz w:val="28"/>
          <w:szCs w:val="28"/>
          <w:lang w:eastAsia="ja-JP"/>
        </w:rPr>
        <w:t>.</w:t>
      </w:r>
    </w:p>
    <w:p w14:paraId="38F0BA3A" w14:textId="77777777" w:rsidR="00362FD6" w:rsidRPr="00362FD6" w:rsidRDefault="00362FD6" w:rsidP="00362FD6">
      <w:pPr>
        <w:spacing w:line="360" w:lineRule="auto"/>
        <w:ind w:left="1069"/>
        <w:contextualSpacing/>
        <w:jc w:val="both"/>
        <w:rPr>
          <w:sz w:val="28"/>
          <w:szCs w:val="28"/>
        </w:rPr>
      </w:pPr>
    </w:p>
    <w:p w14:paraId="06251592" w14:textId="77777777" w:rsidR="00362FD6" w:rsidRDefault="00362FD6" w:rsidP="00362FD6">
      <w:pPr>
        <w:spacing w:line="360" w:lineRule="auto"/>
        <w:ind w:left="1069"/>
        <w:contextualSpacing/>
        <w:rPr>
          <w:b/>
          <w:sz w:val="28"/>
          <w:szCs w:val="28"/>
        </w:rPr>
      </w:pPr>
    </w:p>
    <w:p w14:paraId="498D1D8E" w14:textId="72B743B7" w:rsidR="00156230" w:rsidRPr="00447510" w:rsidRDefault="00156230" w:rsidP="00447510">
      <w:pPr>
        <w:pStyle w:val="af0"/>
        <w:spacing w:after="0" w:line="360" w:lineRule="auto"/>
        <w:ind w:left="644"/>
        <w:jc w:val="center"/>
        <w:rPr>
          <w:rFonts w:asciiTheme="minorHAnsi" w:eastAsia="Times New Roman" w:hAnsiTheme="minorHAnsi"/>
          <w:b/>
          <w:sz w:val="28"/>
          <w:szCs w:val="28"/>
          <w:lang w:eastAsia="ru-RU"/>
        </w:rPr>
      </w:pPr>
      <w:r w:rsidRPr="0015623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СОДЕРЖАНИЕ </w:t>
      </w:r>
      <w:r w:rsidR="00447510" w:rsidRPr="00447510"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eastAsia="ru-RU"/>
        </w:rPr>
        <w:t>расчетно-графической работЫ</w:t>
      </w:r>
    </w:p>
    <w:p w14:paraId="45B3A0A6" w14:textId="77777777" w:rsidR="00156230" w:rsidRPr="00156230" w:rsidRDefault="00156230" w:rsidP="00156230">
      <w:pPr>
        <w:spacing w:line="360" w:lineRule="auto"/>
        <w:ind w:left="720"/>
        <w:contextualSpacing/>
        <w:jc w:val="center"/>
        <w:rPr>
          <w:b/>
          <w:sz w:val="28"/>
          <w:szCs w:val="28"/>
        </w:rPr>
      </w:pPr>
      <w:r w:rsidRPr="00156230">
        <w:rPr>
          <w:b/>
          <w:sz w:val="28"/>
          <w:szCs w:val="28"/>
        </w:rPr>
        <w:t>И ТРЕБОВАНИЯ К ОФОРМЛЕНИЮ ОТЧЕТОВ</w:t>
      </w:r>
    </w:p>
    <w:p w14:paraId="1726CA30" w14:textId="77777777" w:rsidR="00156230" w:rsidRPr="00156230" w:rsidRDefault="00156230" w:rsidP="00156230">
      <w:pPr>
        <w:spacing w:line="360" w:lineRule="auto"/>
        <w:ind w:left="720"/>
        <w:contextualSpacing/>
        <w:jc w:val="center"/>
        <w:rPr>
          <w:b/>
          <w:sz w:val="28"/>
          <w:szCs w:val="28"/>
        </w:rPr>
      </w:pPr>
    </w:p>
    <w:p w14:paraId="0C3AA0CE" w14:textId="1F238236" w:rsidR="009F4887" w:rsidRPr="001B38EC" w:rsidRDefault="00661F74" w:rsidP="009F4887">
      <w:pPr>
        <w:suppressAutoHyphens/>
        <w:spacing w:line="360" w:lineRule="auto"/>
        <w:ind w:firstLine="709"/>
        <w:jc w:val="both"/>
        <w:rPr>
          <w:rFonts w:eastAsia="MS Mincho"/>
          <w:b/>
          <w:bCs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Р</w:t>
      </w:r>
      <w:r w:rsidRPr="00661F74">
        <w:rPr>
          <w:rFonts w:eastAsia="MS Mincho"/>
          <w:sz w:val="28"/>
          <w:szCs w:val="28"/>
          <w:lang w:eastAsia="ja-JP"/>
        </w:rPr>
        <w:t>асчетно-графическ</w:t>
      </w:r>
      <w:r>
        <w:rPr>
          <w:rFonts w:eastAsia="MS Mincho"/>
          <w:sz w:val="28"/>
          <w:szCs w:val="28"/>
          <w:lang w:eastAsia="ja-JP"/>
        </w:rPr>
        <w:t>ая</w:t>
      </w:r>
      <w:r w:rsidRPr="00661F74">
        <w:rPr>
          <w:rFonts w:eastAsia="MS Mincho"/>
          <w:sz w:val="28"/>
          <w:szCs w:val="28"/>
          <w:lang w:eastAsia="ja-JP"/>
        </w:rPr>
        <w:t xml:space="preserve"> работ</w:t>
      </w:r>
      <w:r>
        <w:rPr>
          <w:rFonts w:eastAsia="MS Mincho"/>
          <w:sz w:val="28"/>
          <w:szCs w:val="28"/>
          <w:lang w:eastAsia="ja-JP"/>
        </w:rPr>
        <w:t>а</w:t>
      </w:r>
      <w:r w:rsidR="009F4887" w:rsidRPr="0014576D">
        <w:rPr>
          <w:rFonts w:eastAsia="MS Mincho"/>
          <w:sz w:val="28"/>
          <w:szCs w:val="28"/>
          <w:lang w:eastAsia="ja-JP"/>
        </w:rPr>
        <w:t xml:space="preserve"> по дисциплине «</w:t>
      </w:r>
      <w:r w:rsidR="009F4887">
        <w:rPr>
          <w:rFonts w:eastAsia="MS Mincho"/>
          <w:sz w:val="28"/>
          <w:szCs w:val="28"/>
          <w:lang w:eastAsia="ja-JP"/>
        </w:rPr>
        <w:t>Управление ИТ-проектами»</w:t>
      </w:r>
      <w:r w:rsidR="009F4887" w:rsidRPr="0014576D">
        <w:rPr>
          <w:rFonts w:eastAsia="MS Mincho"/>
          <w:sz w:val="28"/>
          <w:szCs w:val="28"/>
          <w:lang w:eastAsia="ja-JP"/>
        </w:rPr>
        <w:t xml:space="preserve"> выполняется в соответствии с учебным планом подготовки бакалавров по направлению </w:t>
      </w:r>
      <w:r w:rsidRPr="00661F74">
        <w:rPr>
          <w:rFonts w:eastAsia="MS Mincho"/>
          <w:sz w:val="28"/>
          <w:szCs w:val="28"/>
          <w:lang w:eastAsia="ja-JP"/>
        </w:rPr>
        <w:t>11.03.02 Инфокоммуникационные технологии и системы связи</w:t>
      </w:r>
      <w:r w:rsidR="009F4887">
        <w:rPr>
          <w:rFonts w:eastAsia="MS Mincho"/>
          <w:bCs/>
          <w:sz w:val="28"/>
          <w:szCs w:val="28"/>
          <w:lang w:eastAsia="ja-JP"/>
        </w:rPr>
        <w:t>.</w:t>
      </w:r>
      <w:r w:rsidR="009F4887" w:rsidRPr="001B38EC">
        <w:rPr>
          <w:rFonts w:eastAsia="MS Mincho"/>
          <w:bCs/>
          <w:sz w:val="28"/>
          <w:szCs w:val="28"/>
          <w:lang w:eastAsia="ja-JP"/>
        </w:rPr>
        <w:t xml:space="preserve"> </w:t>
      </w:r>
    </w:p>
    <w:p w14:paraId="4037C186" w14:textId="291D8F73" w:rsidR="009F4887" w:rsidRDefault="009F4887" w:rsidP="009F4887">
      <w:pPr>
        <w:suppressAutoHyphens/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10409">
        <w:rPr>
          <w:rFonts w:eastAsia="MS Mincho"/>
          <w:sz w:val="28"/>
          <w:szCs w:val="28"/>
          <w:lang w:eastAsia="ja-JP"/>
        </w:rPr>
        <w:t xml:space="preserve">Цель выполнения </w:t>
      </w:r>
      <w:r w:rsidR="00661F74">
        <w:rPr>
          <w:rFonts w:eastAsia="MS Mincho"/>
          <w:sz w:val="28"/>
          <w:szCs w:val="28"/>
          <w:lang w:eastAsia="ja-JP"/>
        </w:rPr>
        <w:t>р</w:t>
      </w:r>
      <w:r w:rsidR="00661F74" w:rsidRPr="00661F74">
        <w:rPr>
          <w:rFonts w:eastAsia="MS Mincho"/>
          <w:sz w:val="28"/>
          <w:szCs w:val="28"/>
          <w:lang w:eastAsia="ja-JP"/>
        </w:rPr>
        <w:t>асчетно-графическ</w:t>
      </w:r>
      <w:r w:rsidR="00661F74">
        <w:rPr>
          <w:rFonts w:eastAsia="MS Mincho"/>
          <w:sz w:val="28"/>
          <w:szCs w:val="28"/>
          <w:lang w:eastAsia="ja-JP"/>
        </w:rPr>
        <w:t>ой</w:t>
      </w:r>
      <w:r w:rsidR="00661F74" w:rsidRPr="00661F74">
        <w:rPr>
          <w:rFonts w:eastAsia="MS Mincho"/>
          <w:sz w:val="28"/>
          <w:szCs w:val="28"/>
          <w:lang w:eastAsia="ja-JP"/>
        </w:rPr>
        <w:t xml:space="preserve"> работ</w:t>
      </w:r>
      <w:r w:rsidR="00661F74">
        <w:rPr>
          <w:rFonts w:eastAsia="MS Mincho"/>
          <w:sz w:val="28"/>
          <w:szCs w:val="28"/>
          <w:lang w:eastAsia="ja-JP"/>
        </w:rPr>
        <w:t>ы</w:t>
      </w:r>
      <w:r w:rsidR="00661F74" w:rsidRPr="00661F74">
        <w:rPr>
          <w:rFonts w:eastAsia="MS Mincho"/>
          <w:sz w:val="28"/>
          <w:szCs w:val="28"/>
          <w:lang w:eastAsia="ja-JP"/>
        </w:rPr>
        <w:t xml:space="preserve"> </w:t>
      </w:r>
      <w:r w:rsidRPr="00A10409">
        <w:rPr>
          <w:rFonts w:eastAsia="MS Mincho"/>
          <w:sz w:val="28"/>
          <w:szCs w:val="28"/>
          <w:lang w:eastAsia="ja-JP"/>
        </w:rPr>
        <w:t>по дисциплине «</w:t>
      </w:r>
      <w:r w:rsidRPr="001923FE">
        <w:rPr>
          <w:rFonts w:eastAsia="MS Mincho"/>
          <w:sz w:val="28"/>
          <w:szCs w:val="28"/>
          <w:lang w:eastAsia="ja-JP"/>
        </w:rPr>
        <w:t xml:space="preserve">Управление </w:t>
      </w:r>
      <w:r>
        <w:rPr>
          <w:rFonts w:eastAsia="MS Mincho"/>
          <w:sz w:val="28"/>
          <w:szCs w:val="28"/>
          <w:lang w:eastAsia="ja-JP"/>
        </w:rPr>
        <w:t>ИТ-проект</w:t>
      </w:r>
      <w:r w:rsidRPr="001923FE">
        <w:rPr>
          <w:rFonts w:eastAsia="MS Mincho"/>
          <w:sz w:val="28"/>
          <w:szCs w:val="28"/>
          <w:lang w:eastAsia="ja-JP"/>
        </w:rPr>
        <w:t>ами</w:t>
      </w:r>
      <w:r w:rsidRPr="00A10409">
        <w:rPr>
          <w:rFonts w:eastAsia="MS Mincho"/>
          <w:sz w:val="28"/>
          <w:szCs w:val="28"/>
          <w:lang w:eastAsia="ja-JP"/>
        </w:rPr>
        <w:t xml:space="preserve">» </w:t>
      </w:r>
      <w:r w:rsidRPr="001923FE">
        <w:rPr>
          <w:rFonts w:eastAsia="MS Mincho"/>
          <w:sz w:val="28"/>
          <w:szCs w:val="28"/>
          <w:lang w:eastAsia="ja-JP"/>
        </w:rPr>
        <w:t xml:space="preserve">состоит в формировании у обучающихся теоретических знаний и практических </w:t>
      </w:r>
      <w:r w:rsidRPr="00D92DFA">
        <w:rPr>
          <w:rFonts w:eastAsia="MS Mincho"/>
          <w:sz w:val="28"/>
          <w:szCs w:val="28"/>
          <w:lang w:eastAsia="ja-JP"/>
        </w:rPr>
        <w:t xml:space="preserve">навыков </w:t>
      </w:r>
      <w:r>
        <w:rPr>
          <w:rFonts w:eastAsia="MS Mincho"/>
          <w:sz w:val="28"/>
          <w:szCs w:val="28"/>
          <w:lang w:eastAsia="ja-JP"/>
        </w:rPr>
        <w:t>в процессе</w:t>
      </w:r>
      <w:r w:rsidRPr="00D92DFA">
        <w:rPr>
          <w:rFonts w:eastAsia="MS Mincho"/>
          <w:sz w:val="28"/>
          <w:szCs w:val="28"/>
          <w:lang w:eastAsia="ja-JP"/>
        </w:rPr>
        <w:t xml:space="preserve"> управлени</w:t>
      </w:r>
      <w:r>
        <w:rPr>
          <w:rFonts w:eastAsia="MS Mincho"/>
          <w:sz w:val="28"/>
          <w:szCs w:val="28"/>
          <w:lang w:eastAsia="ja-JP"/>
        </w:rPr>
        <w:t>я</w:t>
      </w:r>
      <w:r w:rsidRPr="00D92DFA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>ИТ-проект</w:t>
      </w:r>
      <w:r w:rsidRPr="00D92DFA">
        <w:rPr>
          <w:rFonts w:eastAsia="MS Mincho"/>
          <w:sz w:val="28"/>
          <w:szCs w:val="28"/>
          <w:lang w:eastAsia="ja-JP"/>
        </w:rPr>
        <w:t>ами в организации</w:t>
      </w:r>
      <w:r>
        <w:rPr>
          <w:rFonts w:eastAsia="MS Mincho"/>
          <w:sz w:val="28"/>
          <w:szCs w:val="28"/>
          <w:lang w:eastAsia="ja-JP"/>
        </w:rPr>
        <w:t>.</w:t>
      </w:r>
    </w:p>
    <w:p w14:paraId="3607FE7B" w14:textId="036B5A16" w:rsidR="009F4887" w:rsidRPr="00CA0B9C" w:rsidRDefault="009F4887" w:rsidP="009F4887">
      <w:pPr>
        <w:suppressAutoHyphens/>
        <w:spacing w:line="360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CA0B9C">
        <w:rPr>
          <w:rFonts w:eastAsia="MS Mincho"/>
          <w:sz w:val="28"/>
          <w:szCs w:val="28"/>
          <w:lang w:eastAsia="ja-JP"/>
        </w:rPr>
        <w:t xml:space="preserve">Задачами выполнения </w:t>
      </w:r>
      <w:r w:rsidR="00661F74">
        <w:rPr>
          <w:rFonts w:eastAsia="MS Mincho"/>
          <w:sz w:val="28"/>
          <w:szCs w:val="28"/>
          <w:lang w:eastAsia="ja-JP"/>
        </w:rPr>
        <w:t>р</w:t>
      </w:r>
      <w:r w:rsidR="00661F74" w:rsidRPr="00661F74">
        <w:rPr>
          <w:rFonts w:eastAsia="MS Mincho"/>
          <w:sz w:val="28"/>
          <w:szCs w:val="28"/>
          <w:lang w:eastAsia="ja-JP"/>
        </w:rPr>
        <w:t>асчетно-графическ</w:t>
      </w:r>
      <w:r w:rsidR="00661F74">
        <w:rPr>
          <w:rFonts w:eastAsia="MS Mincho"/>
          <w:sz w:val="28"/>
          <w:szCs w:val="28"/>
          <w:lang w:eastAsia="ja-JP"/>
        </w:rPr>
        <w:t>ой</w:t>
      </w:r>
      <w:r w:rsidR="00661F74" w:rsidRPr="00661F74">
        <w:rPr>
          <w:rFonts w:eastAsia="MS Mincho"/>
          <w:sz w:val="28"/>
          <w:szCs w:val="28"/>
          <w:lang w:eastAsia="ja-JP"/>
        </w:rPr>
        <w:t xml:space="preserve"> работ</w:t>
      </w:r>
      <w:r w:rsidR="00661F74">
        <w:rPr>
          <w:rFonts w:eastAsia="MS Mincho"/>
          <w:sz w:val="28"/>
          <w:szCs w:val="28"/>
          <w:lang w:eastAsia="ja-JP"/>
        </w:rPr>
        <w:t>ы</w:t>
      </w:r>
      <w:r w:rsidR="00661F74" w:rsidRPr="00661F74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 xml:space="preserve">по дисциплине </w:t>
      </w:r>
      <w:r w:rsidRPr="00174B28">
        <w:rPr>
          <w:rFonts w:eastAsia="MS Mincho"/>
          <w:sz w:val="28"/>
          <w:szCs w:val="28"/>
          <w:lang w:eastAsia="ja-JP"/>
        </w:rPr>
        <w:t>«Управление</w:t>
      </w:r>
      <w:r>
        <w:rPr>
          <w:rFonts w:eastAsia="MS Mincho"/>
          <w:sz w:val="28"/>
          <w:szCs w:val="28"/>
          <w:lang w:eastAsia="ja-JP"/>
        </w:rPr>
        <w:t xml:space="preserve"> ИТ-проект</w:t>
      </w:r>
      <w:r w:rsidRPr="00174B28">
        <w:rPr>
          <w:rFonts w:eastAsia="MS Mincho"/>
          <w:sz w:val="28"/>
          <w:szCs w:val="28"/>
          <w:lang w:eastAsia="ja-JP"/>
        </w:rPr>
        <w:t>ами»</w:t>
      </w:r>
      <w:r w:rsidRPr="00CA0B9C">
        <w:rPr>
          <w:rFonts w:eastAsia="MS Mincho"/>
          <w:sz w:val="28"/>
          <w:szCs w:val="28"/>
          <w:lang w:eastAsia="ja-JP"/>
        </w:rPr>
        <w:t xml:space="preserve"> являются овладение теоретическими знаниями и практическими навыками </w:t>
      </w:r>
      <w:r w:rsidRPr="00174B28">
        <w:rPr>
          <w:rFonts w:eastAsia="MS Mincho"/>
          <w:sz w:val="28"/>
          <w:szCs w:val="28"/>
          <w:lang w:eastAsia="ja-JP"/>
        </w:rPr>
        <w:t xml:space="preserve">управления </w:t>
      </w:r>
      <w:r>
        <w:rPr>
          <w:rFonts w:eastAsia="MS Mincho"/>
          <w:sz w:val="28"/>
          <w:szCs w:val="28"/>
          <w:lang w:eastAsia="ja-JP"/>
        </w:rPr>
        <w:t>ИТ-проект</w:t>
      </w:r>
      <w:r w:rsidRPr="00174B28">
        <w:rPr>
          <w:rFonts w:eastAsia="MS Mincho"/>
          <w:sz w:val="28"/>
          <w:szCs w:val="28"/>
          <w:lang w:eastAsia="ja-JP"/>
        </w:rPr>
        <w:t xml:space="preserve">ом, позволяющими произвести концептуальную разработку целей, оценку и обоснование </w:t>
      </w:r>
      <w:r>
        <w:rPr>
          <w:rFonts w:eastAsia="MS Mincho"/>
          <w:sz w:val="28"/>
          <w:szCs w:val="28"/>
          <w:lang w:eastAsia="ja-JP"/>
        </w:rPr>
        <w:t>ИТ-проект</w:t>
      </w:r>
      <w:r w:rsidRPr="00174B28">
        <w:rPr>
          <w:rFonts w:eastAsia="MS Mincho"/>
          <w:sz w:val="28"/>
          <w:szCs w:val="28"/>
          <w:lang w:eastAsia="ja-JP"/>
        </w:rPr>
        <w:t xml:space="preserve">а, разработать график </w:t>
      </w:r>
      <w:r>
        <w:rPr>
          <w:rFonts w:eastAsia="MS Mincho"/>
          <w:sz w:val="28"/>
          <w:szCs w:val="28"/>
          <w:lang w:eastAsia="ja-JP"/>
        </w:rPr>
        <w:t>ИТ-проект</w:t>
      </w:r>
      <w:r w:rsidRPr="00174B28">
        <w:rPr>
          <w:rFonts w:eastAsia="MS Mincho"/>
          <w:sz w:val="28"/>
          <w:szCs w:val="28"/>
          <w:lang w:eastAsia="ja-JP"/>
        </w:rPr>
        <w:t xml:space="preserve">а, сформировать команду </w:t>
      </w:r>
      <w:r>
        <w:rPr>
          <w:rFonts w:eastAsia="MS Mincho"/>
          <w:sz w:val="28"/>
          <w:szCs w:val="28"/>
          <w:lang w:eastAsia="ja-JP"/>
        </w:rPr>
        <w:t>ИТ-проект</w:t>
      </w:r>
      <w:r w:rsidRPr="00174B28">
        <w:rPr>
          <w:rFonts w:eastAsia="MS Mincho"/>
          <w:sz w:val="28"/>
          <w:szCs w:val="28"/>
          <w:lang w:eastAsia="ja-JP"/>
        </w:rPr>
        <w:t xml:space="preserve">а, управлять развитием и функционированием команды, обеспечивать успех </w:t>
      </w:r>
      <w:r>
        <w:rPr>
          <w:rFonts w:eastAsia="MS Mincho"/>
          <w:sz w:val="28"/>
          <w:szCs w:val="28"/>
          <w:lang w:eastAsia="ja-JP"/>
        </w:rPr>
        <w:t>ИТ-проект</w:t>
      </w:r>
      <w:r w:rsidRPr="00174B28">
        <w:rPr>
          <w:rFonts w:eastAsia="MS Mincho"/>
          <w:sz w:val="28"/>
          <w:szCs w:val="28"/>
          <w:lang w:eastAsia="ja-JP"/>
        </w:rPr>
        <w:t>а и достижение им поставленных целей.</w:t>
      </w:r>
    </w:p>
    <w:p w14:paraId="61FEAF22" w14:textId="2ED54DAE" w:rsidR="00156230" w:rsidRPr="00156230" w:rsidRDefault="00156230" w:rsidP="00156230">
      <w:pPr>
        <w:spacing w:line="360" w:lineRule="auto"/>
        <w:ind w:firstLine="720"/>
        <w:jc w:val="both"/>
        <w:rPr>
          <w:sz w:val="28"/>
          <w:szCs w:val="28"/>
        </w:rPr>
      </w:pPr>
      <w:r w:rsidRPr="00156230">
        <w:rPr>
          <w:sz w:val="28"/>
          <w:szCs w:val="28"/>
        </w:rPr>
        <w:t xml:space="preserve">Отчетность по </w:t>
      </w:r>
      <w:r w:rsidR="00447DCF" w:rsidRPr="00447DCF">
        <w:rPr>
          <w:sz w:val="28"/>
          <w:szCs w:val="28"/>
        </w:rPr>
        <w:t>расчетно-графической работ</w:t>
      </w:r>
      <w:r w:rsidR="00447DCF">
        <w:rPr>
          <w:sz w:val="28"/>
          <w:szCs w:val="28"/>
        </w:rPr>
        <w:t>е</w:t>
      </w:r>
      <w:r w:rsidR="00447DCF" w:rsidRPr="00447DCF">
        <w:rPr>
          <w:sz w:val="28"/>
          <w:szCs w:val="28"/>
        </w:rPr>
        <w:t xml:space="preserve"> </w:t>
      </w:r>
      <w:r w:rsidRPr="00156230">
        <w:rPr>
          <w:sz w:val="28"/>
          <w:szCs w:val="28"/>
        </w:rPr>
        <w:t xml:space="preserve">включает </w:t>
      </w:r>
      <w:r w:rsidR="00447DCF">
        <w:rPr>
          <w:sz w:val="28"/>
          <w:szCs w:val="28"/>
        </w:rPr>
        <w:t>т</w:t>
      </w:r>
      <w:r w:rsidRPr="00156230">
        <w:rPr>
          <w:sz w:val="28"/>
          <w:szCs w:val="28"/>
        </w:rPr>
        <w:t>итульный лист отчета по работе</w:t>
      </w:r>
      <w:r w:rsidR="00447DCF">
        <w:rPr>
          <w:sz w:val="28"/>
          <w:szCs w:val="28"/>
        </w:rPr>
        <w:t>, который</w:t>
      </w:r>
      <w:r w:rsidRPr="00156230">
        <w:rPr>
          <w:sz w:val="28"/>
          <w:szCs w:val="28"/>
        </w:rPr>
        <w:t xml:space="preserve"> должен содержать название университета, кафедры, дисциплины, по которой выполняется </w:t>
      </w:r>
      <w:r w:rsidR="00447DCF" w:rsidRPr="00447DCF">
        <w:rPr>
          <w:sz w:val="28"/>
          <w:szCs w:val="28"/>
        </w:rPr>
        <w:t>расчетно-графическ</w:t>
      </w:r>
      <w:r w:rsidR="00447DCF">
        <w:rPr>
          <w:sz w:val="28"/>
          <w:szCs w:val="28"/>
        </w:rPr>
        <w:t>ая</w:t>
      </w:r>
      <w:r w:rsidRPr="00156230">
        <w:rPr>
          <w:sz w:val="28"/>
          <w:szCs w:val="28"/>
        </w:rPr>
        <w:t xml:space="preserve"> работа, ФИО и группу студента – исполнителя работы, ФИО лектора по дисциплине «</w:t>
      </w:r>
      <w:r w:rsidR="006D59FE" w:rsidRPr="006D59FE">
        <w:rPr>
          <w:sz w:val="28"/>
          <w:szCs w:val="28"/>
        </w:rPr>
        <w:t>Управление ИТ-проектами</w:t>
      </w:r>
      <w:r w:rsidRPr="00156230">
        <w:rPr>
          <w:sz w:val="28"/>
          <w:szCs w:val="28"/>
        </w:rPr>
        <w:t>».</w:t>
      </w:r>
    </w:p>
    <w:p w14:paraId="0291911C" w14:textId="6BA2EEB6" w:rsidR="00156230" w:rsidRPr="00156230" w:rsidRDefault="00156230" w:rsidP="00156230">
      <w:pPr>
        <w:spacing w:line="360" w:lineRule="auto"/>
        <w:ind w:firstLine="720"/>
        <w:jc w:val="both"/>
        <w:rPr>
          <w:sz w:val="28"/>
          <w:szCs w:val="28"/>
        </w:rPr>
      </w:pPr>
      <w:r w:rsidRPr="00156230">
        <w:rPr>
          <w:sz w:val="28"/>
          <w:szCs w:val="28"/>
        </w:rPr>
        <w:t xml:space="preserve">Объем отчета по </w:t>
      </w:r>
      <w:r w:rsidR="00447DCF" w:rsidRPr="00447DCF">
        <w:rPr>
          <w:sz w:val="28"/>
          <w:szCs w:val="28"/>
        </w:rPr>
        <w:t xml:space="preserve">расчетно-графической </w:t>
      </w:r>
      <w:r w:rsidRPr="00156230">
        <w:rPr>
          <w:sz w:val="28"/>
          <w:szCs w:val="28"/>
        </w:rPr>
        <w:t xml:space="preserve">работе составляет </w:t>
      </w:r>
      <w:r w:rsidR="00447DCF">
        <w:rPr>
          <w:sz w:val="28"/>
          <w:szCs w:val="28"/>
        </w:rPr>
        <w:t>5</w:t>
      </w:r>
      <w:r w:rsidRPr="00156230">
        <w:rPr>
          <w:sz w:val="28"/>
          <w:szCs w:val="28"/>
        </w:rPr>
        <w:t>-</w:t>
      </w:r>
      <w:r w:rsidR="00447DCF">
        <w:rPr>
          <w:sz w:val="28"/>
          <w:szCs w:val="28"/>
        </w:rPr>
        <w:t>8</w:t>
      </w:r>
      <w:r w:rsidRPr="00156230">
        <w:rPr>
          <w:sz w:val="28"/>
          <w:szCs w:val="28"/>
        </w:rPr>
        <w:t xml:space="preserve"> стр., работа оформляется в печатном виде, на листах формата А4, 14 кеглем</w:t>
      </w:r>
      <w:r w:rsidRPr="00156230">
        <w:rPr>
          <w:sz w:val="28"/>
          <w:szCs w:val="28"/>
        </w:rPr>
        <w:br/>
        <w:t xml:space="preserve">TNR, через 1,5 интервала, выравнивание текста </w:t>
      </w:r>
      <w:r w:rsidR="00447DCF">
        <w:rPr>
          <w:sz w:val="28"/>
          <w:szCs w:val="28"/>
        </w:rPr>
        <w:t>–</w:t>
      </w:r>
      <w:r w:rsidRPr="00156230">
        <w:rPr>
          <w:sz w:val="28"/>
          <w:szCs w:val="28"/>
        </w:rPr>
        <w:t xml:space="preserve"> </w:t>
      </w:r>
      <w:r w:rsidR="00447DCF">
        <w:rPr>
          <w:sz w:val="28"/>
          <w:szCs w:val="28"/>
        </w:rPr>
        <w:t xml:space="preserve">по </w:t>
      </w:r>
      <w:r w:rsidRPr="00156230">
        <w:rPr>
          <w:sz w:val="28"/>
          <w:szCs w:val="28"/>
        </w:rPr>
        <w:t>ширине, страницы нумеруются с первой (титула). На титульном листе номер страницы не проставляется.</w:t>
      </w:r>
    </w:p>
    <w:p w14:paraId="73D1A0E4" w14:textId="77777777" w:rsidR="00156230" w:rsidRDefault="00156230" w:rsidP="00156230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14:paraId="71FA0C6A" w14:textId="1B965006" w:rsidR="000736FB" w:rsidRPr="000736FB" w:rsidRDefault="000736FB" w:rsidP="000736FB">
      <w:pPr>
        <w:spacing w:line="360" w:lineRule="auto"/>
        <w:jc w:val="both"/>
        <w:rPr>
          <w:b/>
          <w:bCs/>
          <w:sz w:val="28"/>
          <w:szCs w:val="28"/>
        </w:rPr>
      </w:pPr>
      <w:r w:rsidRPr="000736FB">
        <w:rPr>
          <w:b/>
          <w:bCs/>
          <w:sz w:val="28"/>
          <w:szCs w:val="28"/>
        </w:rPr>
        <w:lastRenderedPageBreak/>
        <w:t xml:space="preserve">МЕТОДИЧЕСКИЕ УКАЗАНИЯ </w:t>
      </w:r>
      <w:r w:rsidR="005D6290">
        <w:rPr>
          <w:b/>
          <w:bCs/>
          <w:sz w:val="28"/>
          <w:szCs w:val="28"/>
        </w:rPr>
        <w:t>К</w:t>
      </w:r>
      <w:r w:rsidR="00AC31F5">
        <w:rPr>
          <w:b/>
          <w:bCs/>
          <w:sz w:val="28"/>
          <w:szCs w:val="28"/>
        </w:rPr>
        <w:t xml:space="preserve"> </w:t>
      </w:r>
      <w:r w:rsidRPr="000736FB">
        <w:rPr>
          <w:b/>
          <w:bCs/>
          <w:sz w:val="28"/>
          <w:szCs w:val="28"/>
        </w:rPr>
        <w:t xml:space="preserve">ВЫПОЛНЕНИЮ </w:t>
      </w:r>
      <w:r w:rsidR="00447510" w:rsidRPr="00447510">
        <w:rPr>
          <w:rFonts w:ascii="Times New Roman Полужирный" w:hAnsi="Times New Roman Полужирный"/>
          <w:b/>
          <w:bCs/>
          <w:caps/>
          <w:sz w:val="28"/>
          <w:szCs w:val="28"/>
        </w:rPr>
        <w:t xml:space="preserve">расчетно-графической </w:t>
      </w:r>
      <w:r w:rsidR="005D6290" w:rsidRPr="005D6290">
        <w:rPr>
          <w:b/>
          <w:bCs/>
          <w:sz w:val="28"/>
          <w:szCs w:val="28"/>
        </w:rPr>
        <w:t>РАБОТ</w:t>
      </w:r>
      <w:r w:rsidR="00447510">
        <w:rPr>
          <w:b/>
          <w:bCs/>
          <w:sz w:val="28"/>
          <w:szCs w:val="28"/>
        </w:rPr>
        <w:t>Ы</w:t>
      </w:r>
    </w:p>
    <w:p w14:paraId="7B6296FF" w14:textId="77777777" w:rsidR="0072141B" w:rsidRDefault="0072141B" w:rsidP="00FB6128">
      <w:pPr>
        <w:spacing w:line="360" w:lineRule="auto"/>
        <w:ind w:firstLine="540"/>
        <w:jc w:val="both"/>
        <w:rPr>
          <w:rFonts w:eastAsia="Calibri"/>
          <w:b/>
          <w:bCs/>
          <w:sz w:val="28"/>
          <w:szCs w:val="28"/>
        </w:rPr>
      </w:pPr>
    </w:p>
    <w:p w14:paraId="4CF94511" w14:textId="54D49B9C" w:rsidR="00FB6128" w:rsidRPr="00473D51" w:rsidRDefault="00FB6128" w:rsidP="00FB6128">
      <w:pPr>
        <w:spacing w:line="360" w:lineRule="auto"/>
        <w:ind w:firstLine="540"/>
        <w:jc w:val="both"/>
        <w:rPr>
          <w:rFonts w:eastAsia="Calibri"/>
          <w:b/>
          <w:bCs/>
          <w:sz w:val="28"/>
          <w:szCs w:val="28"/>
        </w:rPr>
      </w:pPr>
      <w:r w:rsidRPr="009B3F0A">
        <w:rPr>
          <w:rFonts w:eastAsia="Calibri"/>
          <w:b/>
          <w:bCs/>
          <w:sz w:val="28"/>
          <w:szCs w:val="28"/>
        </w:rPr>
        <w:t xml:space="preserve">Задание </w:t>
      </w:r>
      <w:r>
        <w:rPr>
          <w:rFonts w:eastAsia="Calibri"/>
          <w:b/>
          <w:bCs/>
          <w:sz w:val="28"/>
          <w:szCs w:val="28"/>
        </w:rPr>
        <w:t>1</w:t>
      </w:r>
      <w:r w:rsidRPr="009B3F0A">
        <w:rPr>
          <w:rFonts w:eastAsia="Calibri"/>
          <w:b/>
          <w:bCs/>
          <w:sz w:val="28"/>
          <w:szCs w:val="28"/>
        </w:rPr>
        <w:t xml:space="preserve">. </w:t>
      </w:r>
      <w:r>
        <w:rPr>
          <w:rFonts w:eastAsia="Calibri"/>
          <w:b/>
          <w:bCs/>
          <w:sz w:val="28"/>
          <w:szCs w:val="28"/>
        </w:rPr>
        <w:t>Построение</w:t>
      </w:r>
      <w:r w:rsidRPr="009B3F0A">
        <w:rPr>
          <w:rFonts w:eastAsia="Calibri"/>
          <w:b/>
          <w:bCs/>
          <w:sz w:val="28"/>
          <w:szCs w:val="28"/>
        </w:rPr>
        <w:t xml:space="preserve"> сетевого графика и расчет </w:t>
      </w:r>
      <w:r>
        <w:rPr>
          <w:rFonts w:eastAsia="Calibri"/>
          <w:b/>
          <w:bCs/>
          <w:sz w:val="28"/>
          <w:szCs w:val="28"/>
        </w:rPr>
        <w:t xml:space="preserve">его параметров </w:t>
      </w:r>
    </w:p>
    <w:p w14:paraId="11DB8182" w14:textId="77777777" w:rsidR="00FB6128" w:rsidRDefault="00FB6128" w:rsidP="00FB6128">
      <w:pPr>
        <w:spacing w:line="360" w:lineRule="auto"/>
        <w:ind w:firstLine="709"/>
        <w:jc w:val="both"/>
        <w:rPr>
          <w:rFonts w:eastAsia="MS Mincho"/>
          <w:b/>
          <w:caps/>
          <w:sz w:val="28"/>
          <w:szCs w:val="28"/>
          <w:lang w:eastAsia="ja-JP"/>
        </w:rPr>
      </w:pPr>
      <w:r>
        <w:rPr>
          <w:sz w:val="28"/>
          <w:szCs w:val="28"/>
        </w:rPr>
        <w:t>Наименование проекта: п</w:t>
      </w:r>
      <w:r w:rsidRPr="00B10AD8">
        <w:rPr>
          <w:sz w:val="28"/>
          <w:szCs w:val="28"/>
        </w:rPr>
        <w:t>роект по разработке облачного сервиса</w:t>
      </w:r>
      <w:r w:rsidRPr="00BE2735">
        <w:t xml:space="preserve"> </w:t>
      </w:r>
      <w:r w:rsidRPr="00BE2735">
        <w:rPr>
          <w:sz w:val="28"/>
          <w:szCs w:val="28"/>
        </w:rPr>
        <w:t>планирования задач.</w:t>
      </w:r>
    </w:p>
    <w:p w14:paraId="2D041405" w14:textId="2D5E0BDA" w:rsidR="00FB6128" w:rsidRPr="00BE2735" w:rsidRDefault="00FB6128" w:rsidP="00FB6128">
      <w:pPr>
        <w:spacing w:line="360" w:lineRule="auto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ab/>
      </w:r>
      <w:r w:rsidRPr="00BE2735">
        <w:rPr>
          <w:sz w:val="28"/>
          <w:szCs w:val="28"/>
        </w:rPr>
        <w:t>В таблице 1 представлена последовательность выполнения работ</w:t>
      </w:r>
      <w:r>
        <w:rPr>
          <w:sz w:val="28"/>
          <w:szCs w:val="28"/>
        </w:rPr>
        <w:t xml:space="preserve">/процессов, </w:t>
      </w:r>
      <w:r w:rsidRPr="00BE2735">
        <w:rPr>
          <w:sz w:val="28"/>
          <w:szCs w:val="28"/>
        </w:rPr>
        <w:t>приводящих к реализации проекта.</w:t>
      </w:r>
      <w:r>
        <w:rPr>
          <w:sz w:val="28"/>
          <w:szCs w:val="28"/>
        </w:rPr>
        <w:t xml:space="preserve"> </w:t>
      </w:r>
    </w:p>
    <w:p w14:paraId="1080DBB6" w14:textId="167B0DFA" w:rsidR="00FB6128" w:rsidRDefault="00FB6128" w:rsidP="00FB6128">
      <w:pPr>
        <w:spacing w:line="360" w:lineRule="auto"/>
        <w:rPr>
          <w:sz w:val="28"/>
          <w:szCs w:val="28"/>
        </w:rPr>
      </w:pPr>
      <w:r w:rsidRPr="00BE2735">
        <w:rPr>
          <w:sz w:val="28"/>
          <w:szCs w:val="28"/>
        </w:rPr>
        <w:t xml:space="preserve">Таблица 1 </w:t>
      </w:r>
      <w:r w:rsidR="00867766">
        <w:rPr>
          <w:sz w:val="28"/>
          <w:szCs w:val="28"/>
        </w:rPr>
        <w:t>‒</w:t>
      </w:r>
      <w:r w:rsidRPr="00BE2735">
        <w:rPr>
          <w:sz w:val="28"/>
          <w:szCs w:val="28"/>
        </w:rPr>
        <w:t xml:space="preserve"> Последовательность выполнения работ</w:t>
      </w:r>
      <w:r>
        <w:rPr>
          <w:sz w:val="28"/>
          <w:szCs w:val="28"/>
        </w:rPr>
        <w:t>/процессов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13"/>
        <w:gridCol w:w="3115"/>
        <w:gridCol w:w="2127"/>
        <w:gridCol w:w="1909"/>
        <w:gridCol w:w="1599"/>
      </w:tblGrid>
      <w:tr w:rsidR="006D0C2B" w:rsidRPr="00D91F24" w14:paraId="3D3DBDF8" w14:textId="34A80662" w:rsidTr="006D0C2B">
        <w:tc>
          <w:tcPr>
            <w:tcW w:w="4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8B11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GoBack"/>
            <w:r w:rsidRPr="00D91F24">
              <w:t>№ работы</w:t>
            </w:r>
          </w:p>
        </w:tc>
        <w:tc>
          <w:tcPr>
            <w:tcW w:w="1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DC9F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91F24">
              <w:t>Наименование работы/процесса</w:t>
            </w:r>
          </w:p>
        </w:tc>
        <w:tc>
          <w:tcPr>
            <w:tcW w:w="11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AA9D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91F24">
              <w:t>Предшествующая работа/ процесс</w:t>
            </w:r>
          </w:p>
        </w:tc>
        <w:tc>
          <w:tcPr>
            <w:tcW w:w="998" w:type="pct"/>
            <w:shd w:val="clear" w:color="auto" w:fill="auto"/>
          </w:tcPr>
          <w:p w14:paraId="21F22F1A" w14:textId="603706E1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91F24">
              <w:t>Длительность работы/процесса, дни/недели</w:t>
            </w:r>
          </w:p>
        </w:tc>
        <w:tc>
          <w:tcPr>
            <w:tcW w:w="837" w:type="pct"/>
          </w:tcPr>
          <w:p w14:paraId="2D09B438" w14:textId="3A0FBFBA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91F24">
              <w:t>Количество работников (и их состав)</w:t>
            </w:r>
          </w:p>
        </w:tc>
      </w:tr>
      <w:tr w:rsidR="006D0C2B" w:rsidRPr="00D91F24" w14:paraId="2C6DA296" w14:textId="6853A148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A9A4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</w:rPr>
            </w:pPr>
            <w:r w:rsidRPr="00D91F24">
              <w:t>1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A430" w14:textId="77777777" w:rsidR="006D0C2B" w:rsidRPr="00D91F24" w:rsidRDefault="006D0C2B" w:rsidP="005E5E1A">
            <w:pPr>
              <w:widowControl w:val="0"/>
            </w:pPr>
            <w:r w:rsidRPr="00D91F24">
              <w:t>Проектирование архитектуры серверной части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9455" w14:textId="77777777" w:rsidR="006D0C2B" w:rsidRPr="00D91F24" w:rsidRDefault="006D0C2B" w:rsidP="005E5E1A">
            <w:pPr>
              <w:widowControl w:val="0"/>
              <w:jc w:val="center"/>
              <w:rPr>
                <w:highlight w:val="white"/>
              </w:rPr>
            </w:pPr>
            <w:r w:rsidRPr="00D91F24">
              <w:rPr>
                <w:highlight w:val="white"/>
              </w:rPr>
              <w:t>-</w:t>
            </w:r>
          </w:p>
        </w:tc>
        <w:tc>
          <w:tcPr>
            <w:tcW w:w="998" w:type="pct"/>
            <w:shd w:val="clear" w:color="auto" w:fill="FFFFFF"/>
          </w:tcPr>
          <w:p w14:paraId="7052D858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6B5F384C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44578875" w14:textId="3EFFA017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1263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</w:rPr>
            </w:pPr>
            <w:r w:rsidRPr="00D91F24">
              <w:t>2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14CA" w14:textId="77777777" w:rsidR="006D0C2B" w:rsidRPr="00D91F24" w:rsidRDefault="006D0C2B" w:rsidP="005E5E1A">
            <w:pPr>
              <w:widowControl w:val="0"/>
            </w:pPr>
            <w:r w:rsidRPr="00D91F24">
              <w:t>Разработка дизайна интерфейсов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6565" w14:textId="77777777" w:rsidR="006D0C2B" w:rsidRPr="00D91F24" w:rsidRDefault="006D0C2B" w:rsidP="005E5E1A">
            <w:pPr>
              <w:widowControl w:val="0"/>
              <w:jc w:val="center"/>
              <w:rPr>
                <w:highlight w:val="white"/>
              </w:rPr>
            </w:pPr>
            <w:r w:rsidRPr="00D91F24">
              <w:rPr>
                <w:highlight w:val="white"/>
              </w:rPr>
              <w:t>-</w:t>
            </w:r>
          </w:p>
        </w:tc>
        <w:tc>
          <w:tcPr>
            <w:tcW w:w="998" w:type="pct"/>
            <w:shd w:val="clear" w:color="auto" w:fill="FFFFFF"/>
          </w:tcPr>
          <w:p w14:paraId="59B8EC0A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6FAD5C28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6F547ED9" w14:textId="68B56782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C997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3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A4EF" w14:textId="77777777" w:rsidR="006D0C2B" w:rsidRPr="00D91F24" w:rsidRDefault="006D0C2B" w:rsidP="005E5E1A">
            <w:pPr>
              <w:widowControl w:val="0"/>
            </w:pPr>
            <w:r w:rsidRPr="00D91F24">
              <w:t>Проектирование БД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4110" w14:textId="77777777" w:rsidR="006D0C2B" w:rsidRPr="00D91F24" w:rsidRDefault="006D0C2B" w:rsidP="005E5E1A">
            <w:pPr>
              <w:widowControl w:val="0"/>
              <w:jc w:val="center"/>
              <w:rPr>
                <w:highlight w:val="white"/>
              </w:rPr>
            </w:pPr>
            <w:r w:rsidRPr="00D91F24">
              <w:rPr>
                <w:highlight w:val="white"/>
              </w:rPr>
              <w:t>1</w:t>
            </w:r>
          </w:p>
        </w:tc>
        <w:tc>
          <w:tcPr>
            <w:tcW w:w="998" w:type="pct"/>
            <w:shd w:val="clear" w:color="auto" w:fill="FFFFFF"/>
          </w:tcPr>
          <w:p w14:paraId="1F851746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1250E588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018964E5" w14:textId="44825D2F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4B69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4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C94C" w14:textId="77777777" w:rsidR="006D0C2B" w:rsidRPr="00D91F24" w:rsidRDefault="006D0C2B" w:rsidP="005E5E1A">
            <w:pPr>
              <w:widowControl w:val="0"/>
            </w:pPr>
            <w:r w:rsidRPr="00D91F24">
              <w:t xml:space="preserve">Разработка серверной части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2D64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3</w:t>
            </w:r>
          </w:p>
        </w:tc>
        <w:tc>
          <w:tcPr>
            <w:tcW w:w="998" w:type="pct"/>
            <w:shd w:val="clear" w:color="auto" w:fill="FFFFFF"/>
          </w:tcPr>
          <w:p w14:paraId="11AE4CFF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583DB88D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793DCCA9" w14:textId="52DDE951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56DF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5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6CE6" w14:textId="77777777" w:rsidR="006D0C2B" w:rsidRPr="00D91F24" w:rsidRDefault="006D0C2B" w:rsidP="005E5E1A">
            <w:pPr>
              <w:widowControl w:val="0"/>
            </w:pPr>
            <w:r w:rsidRPr="00D91F24">
              <w:t xml:space="preserve">Проектирование клиент-серверного интерфейса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8843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3</w:t>
            </w:r>
          </w:p>
        </w:tc>
        <w:tc>
          <w:tcPr>
            <w:tcW w:w="998" w:type="pct"/>
            <w:shd w:val="clear" w:color="auto" w:fill="FFFFFF"/>
          </w:tcPr>
          <w:p w14:paraId="4E1405C9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264C9814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37A95490" w14:textId="6372EDF6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70AF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6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C06B" w14:textId="77777777" w:rsidR="006D0C2B" w:rsidRPr="00D91F24" w:rsidRDefault="006D0C2B" w:rsidP="005E5E1A">
            <w:pPr>
              <w:widowControl w:val="0"/>
            </w:pPr>
            <w:r w:rsidRPr="00D91F24">
              <w:t xml:space="preserve">Разработка клиент-серверного взаимодействия 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905A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5, 8</w:t>
            </w:r>
          </w:p>
        </w:tc>
        <w:tc>
          <w:tcPr>
            <w:tcW w:w="998" w:type="pct"/>
            <w:shd w:val="clear" w:color="auto" w:fill="FFFFFF"/>
          </w:tcPr>
          <w:p w14:paraId="2C8C9CE1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4B1FE722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4078E5D4" w14:textId="21F2EB5B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D779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7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41E1" w14:textId="77777777" w:rsidR="006D0C2B" w:rsidRPr="00D91F24" w:rsidRDefault="006D0C2B" w:rsidP="005E5E1A">
            <w:pPr>
              <w:widowControl w:val="0"/>
            </w:pPr>
            <w:r w:rsidRPr="00D91F24">
              <w:t xml:space="preserve">Разработка пользовательского интерфейса   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3792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2</w:t>
            </w:r>
          </w:p>
        </w:tc>
        <w:tc>
          <w:tcPr>
            <w:tcW w:w="998" w:type="pct"/>
            <w:shd w:val="clear" w:color="auto" w:fill="FFFFFF"/>
          </w:tcPr>
          <w:p w14:paraId="0DF8D88D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7F3BBA07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09FD7A7A" w14:textId="315C92AF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C6B6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8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2602" w14:textId="77777777" w:rsidR="006D0C2B" w:rsidRPr="00D91F24" w:rsidRDefault="006D0C2B" w:rsidP="005E5E1A">
            <w:pPr>
              <w:widowControl w:val="0"/>
            </w:pPr>
            <w:r w:rsidRPr="00D91F24">
              <w:t xml:space="preserve">Тестирование серверной части  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F829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4 ,7</w:t>
            </w:r>
          </w:p>
        </w:tc>
        <w:tc>
          <w:tcPr>
            <w:tcW w:w="998" w:type="pct"/>
            <w:shd w:val="clear" w:color="auto" w:fill="FFFFFF"/>
          </w:tcPr>
          <w:p w14:paraId="53788410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47740C08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4018689C" w14:textId="49FE5B2F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542A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9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B1CB" w14:textId="77777777" w:rsidR="006D0C2B" w:rsidRPr="00D91F24" w:rsidRDefault="006D0C2B" w:rsidP="005E5E1A">
            <w:pPr>
              <w:widowControl w:val="0"/>
            </w:pPr>
            <w:r w:rsidRPr="00D91F24">
              <w:t xml:space="preserve">Тестирование пользовательского интерфейса   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66C1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4,7</w:t>
            </w:r>
          </w:p>
        </w:tc>
        <w:tc>
          <w:tcPr>
            <w:tcW w:w="998" w:type="pct"/>
            <w:shd w:val="clear" w:color="auto" w:fill="FFFFFF"/>
          </w:tcPr>
          <w:p w14:paraId="30DB6DD3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3DFCF078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744455B1" w14:textId="2BA1EFA1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01EA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10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2E4C" w14:textId="77777777" w:rsidR="006D0C2B" w:rsidRPr="00D91F24" w:rsidRDefault="006D0C2B" w:rsidP="005E5E1A">
            <w:pPr>
              <w:widowControl w:val="0"/>
            </w:pPr>
            <w:r w:rsidRPr="00D91F24">
              <w:t xml:space="preserve">Создание пользовательской документации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ED9B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4,7</w:t>
            </w:r>
          </w:p>
        </w:tc>
        <w:tc>
          <w:tcPr>
            <w:tcW w:w="998" w:type="pct"/>
            <w:shd w:val="clear" w:color="auto" w:fill="FFFFFF"/>
          </w:tcPr>
          <w:p w14:paraId="42F59F27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7E72CAA0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0D2BDD02" w14:textId="14D465D9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6507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11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B5F3" w14:textId="77777777" w:rsidR="006D0C2B" w:rsidRPr="00D91F24" w:rsidRDefault="006D0C2B" w:rsidP="005E5E1A">
            <w:pPr>
              <w:widowControl w:val="0"/>
            </w:pPr>
            <w:r w:rsidRPr="00D91F24">
              <w:t xml:space="preserve">Создание проектной документации 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2796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4,7</w:t>
            </w:r>
          </w:p>
        </w:tc>
        <w:tc>
          <w:tcPr>
            <w:tcW w:w="998" w:type="pct"/>
            <w:shd w:val="clear" w:color="auto" w:fill="FFFFFF"/>
          </w:tcPr>
          <w:p w14:paraId="41022517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3353E3EA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25D43385" w14:textId="345B56AF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4C59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12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DC21" w14:textId="77777777" w:rsidR="006D0C2B" w:rsidRPr="00D91F24" w:rsidRDefault="006D0C2B" w:rsidP="005E5E1A">
            <w:pPr>
              <w:widowControl w:val="0"/>
            </w:pPr>
            <w:r w:rsidRPr="00D91F24">
              <w:t xml:space="preserve">Тестирование 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CA1D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6</w:t>
            </w:r>
          </w:p>
        </w:tc>
        <w:tc>
          <w:tcPr>
            <w:tcW w:w="998" w:type="pct"/>
            <w:shd w:val="clear" w:color="auto" w:fill="FFFFFF"/>
          </w:tcPr>
          <w:p w14:paraId="14A44BB8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2F1946C6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6D0C2B" w:rsidRPr="00D91F24" w14:paraId="77BB3F56" w14:textId="77BCF38A" w:rsidTr="006D0C2B">
        <w:tc>
          <w:tcPr>
            <w:tcW w:w="425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4E1B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91F24">
              <w:t>13</w:t>
            </w:r>
          </w:p>
        </w:tc>
        <w:tc>
          <w:tcPr>
            <w:tcW w:w="1629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4504" w14:textId="77777777" w:rsidR="006D0C2B" w:rsidRPr="00D91F24" w:rsidRDefault="006D0C2B" w:rsidP="005E5E1A">
            <w:pPr>
              <w:widowControl w:val="0"/>
            </w:pPr>
            <w:r w:rsidRPr="00D91F24">
              <w:t xml:space="preserve">Сдача проекта  </w:t>
            </w:r>
          </w:p>
        </w:tc>
        <w:tc>
          <w:tcPr>
            <w:tcW w:w="1112" w:type="pc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70CF" w14:textId="77777777" w:rsidR="006D0C2B" w:rsidRPr="00D91F24" w:rsidRDefault="006D0C2B" w:rsidP="005E5E1A">
            <w:pPr>
              <w:widowControl w:val="0"/>
              <w:jc w:val="center"/>
            </w:pPr>
            <w:r w:rsidRPr="00D91F24">
              <w:t>9,10,11,12</w:t>
            </w:r>
          </w:p>
        </w:tc>
        <w:tc>
          <w:tcPr>
            <w:tcW w:w="998" w:type="pct"/>
            <w:shd w:val="clear" w:color="auto" w:fill="FFFFFF"/>
          </w:tcPr>
          <w:p w14:paraId="6C593FF8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37" w:type="pct"/>
            <w:shd w:val="clear" w:color="auto" w:fill="FFFFFF"/>
          </w:tcPr>
          <w:p w14:paraId="26D7FEA1" w14:textId="77777777" w:rsidR="006D0C2B" w:rsidRPr="00D91F24" w:rsidRDefault="006D0C2B" w:rsidP="005E5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bookmarkEnd w:id="0"/>
    </w:tbl>
    <w:p w14:paraId="6579B416" w14:textId="77777777" w:rsidR="00FB6128" w:rsidRDefault="00FB6128" w:rsidP="00FB6128">
      <w:pPr>
        <w:spacing w:line="360" w:lineRule="auto"/>
        <w:ind w:firstLine="708"/>
        <w:jc w:val="both"/>
        <w:rPr>
          <w:sz w:val="28"/>
          <w:szCs w:val="28"/>
        </w:rPr>
      </w:pPr>
    </w:p>
    <w:p w14:paraId="08FE94ED" w14:textId="77777777" w:rsidR="00FB6128" w:rsidRPr="00341ADF" w:rsidRDefault="00FB6128" w:rsidP="00FB6128">
      <w:pPr>
        <w:spacing w:line="360" w:lineRule="auto"/>
        <w:ind w:firstLine="708"/>
        <w:jc w:val="both"/>
        <w:rPr>
          <w:sz w:val="28"/>
          <w:szCs w:val="28"/>
        </w:rPr>
      </w:pPr>
      <w:r w:rsidRPr="00341ADF">
        <w:rPr>
          <w:sz w:val="28"/>
          <w:szCs w:val="28"/>
        </w:rPr>
        <w:t>В таблице 2 представлены продолжительности работ для десяти</w:t>
      </w:r>
      <w:r>
        <w:rPr>
          <w:sz w:val="28"/>
          <w:szCs w:val="28"/>
        </w:rPr>
        <w:t xml:space="preserve"> </w:t>
      </w:r>
      <w:r w:rsidRPr="00341ADF">
        <w:rPr>
          <w:sz w:val="28"/>
          <w:szCs w:val="28"/>
        </w:rPr>
        <w:t>вариантов. Каждый студент выбирает свой вариант по последней цифре</w:t>
      </w:r>
      <w:r>
        <w:rPr>
          <w:sz w:val="28"/>
          <w:szCs w:val="28"/>
        </w:rPr>
        <w:t xml:space="preserve"> </w:t>
      </w:r>
      <w:r w:rsidRPr="00341ADF">
        <w:rPr>
          <w:sz w:val="28"/>
          <w:szCs w:val="28"/>
        </w:rPr>
        <w:t>своего студенческого билета.</w:t>
      </w:r>
    </w:p>
    <w:p w14:paraId="29A3EEEA" w14:textId="50D37BEC" w:rsidR="00FB6128" w:rsidRDefault="00FB6128" w:rsidP="00FB6128">
      <w:pPr>
        <w:spacing w:line="360" w:lineRule="auto"/>
        <w:ind w:firstLine="708"/>
        <w:jc w:val="both"/>
        <w:rPr>
          <w:sz w:val="28"/>
          <w:szCs w:val="28"/>
        </w:rPr>
      </w:pPr>
      <w:r w:rsidRPr="00341ADF">
        <w:rPr>
          <w:sz w:val="28"/>
          <w:szCs w:val="28"/>
        </w:rPr>
        <w:lastRenderedPageBreak/>
        <w:t xml:space="preserve">Таблица 2 </w:t>
      </w:r>
      <w:r w:rsidR="00867766">
        <w:rPr>
          <w:sz w:val="28"/>
          <w:szCs w:val="28"/>
        </w:rPr>
        <w:t>‒</w:t>
      </w:r>
      <w:r w:rsidRPr="00341ADF">
        <w:rPr>
          <w:sz w:val="28"/>
          <w:szCs w:val="28"/>
        </w:rPr>
        <w:t xml:space="preserve"> Продолжительности работ (дни)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74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1"/>
      </w:tblGrid>
      <w:tr w:rsidR="00FB6128" w:rsidRPr="0072141B" w14:paraId="53B40B34" w14:textId="77777777" w:rsidTr="00FB6128">
        <w:tc>
          <w:tcPr>
            <w:tcW w:w="1074" w:type="dxa"/>
            <w:vMerge w:val="restart"/>
          </w:tcPr>
          <w:p w14:paraId="11113DEF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№ работы</w:t>
            </w:r>
          </w:p>
        </w:tc>
        <w:tc>
          <w:tcPr>
            <w:tcW w:w="8497" w:type="dxa"/>
            <w:gridSpan w:val="10"/>
          </w:tcPr>
          <w:p w14:paraId="5D81B2C5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Номер варианта</w:t>
            </w:r>
          </w:p>
        </w:tc>
      </w:tr>
      <w:tr w:rsidR="00FB6128" w:rsidRPr="0072141B" w14:paraId="3FC6210B" w14:textId="77777777" w:rsidTr="00FB6128">
        <w:tc>
          <w:tcPr>
            <w:tcW w:w="1074" w:type="dxa"/>
            <w:vMerge/>
          </w:tcPr>
          <w:p w14:paraId="3D1EA95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5C53A4E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14:paraId="0FEA2F8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262D0576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</w:tcPr>
          <w:p w14:paraId="2837500B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6D06771B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2C14411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14:paraId="2011F9FB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14:paraId="6CAFD7D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14:paraId="30F936A4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63B2071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0</w:t>
            </w:r>
          </w:p>
        </w:tc>
      </w:tr>
      <w:tr w:rsidR="00FB6128" w:rsidRPr="0072141B" w14:paraId="4039B3F8" w14:textId="77777777" w:rsidTr="00FB6128">
        <w:tc>
          <w:tcPr>
            <w:tcW w:w="1074" w:type="dxa"/>
          </w:tcPr>
          <w:p w14:paraId="2EEE853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  <w:vAlign w:val="center"/>
          </w:tcPr>
          <w:p w14:paraId="0F79E0EF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51B6E2A7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vAlign w:val="center"/>
          </w:tcPr>
          <w:p w14:paraId="7021F27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61608CBC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5003F4B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42D00A5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4228863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7B2B09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0D2CA5C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04E0D43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</w:tr>
      <w:tr w:rsidR="00FB6128" w:rsidRPr="0072141B" w14:paraId="6F461826" w14:textId="77777777" w:rsidTr="00FB6128">
        <w:trPr>
          <w:trHeight w:val="441"/>
        </w:trPr>
        <w:tc>
          <w:tcPr>
            <w:tcW w:w="1074" w:type="dxa"/>
          </w:tcPr>
          <w:p w14:paraId="00BA0C36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7C73224B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vAlign w:val="center"/>
          </w:tcPr>
          <w:p w14:paraId="67F79DAB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vAlign w:val="center"/>
          </w:tcPr>
          <w:p w14:paraId="21688942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vAlign w:val="center"/>
          </w:tcPr>
          <w:p w14:paraId="42665E2D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6C37BCD6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31544B70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09DEDE88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460BCEE3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4E0CBF3E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5A119320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</w:tr>
      <w:tr w:rsidR="00FB6128" w:rsidRPr="0072141B" w14:paraId="1533F6F1" w14:textId="77777777" w:rsidTr="00FB6128">
        <w:tc>
          <w:tcPr>
            <w:tcW w:w="1074" w:type="dxa"/>
          </w:tcPr>
          <w:p w14:paraId="6F196EBA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vAlign w:val="center"/>
          </w:tcPr>
          <w:p w14:paraId="3DB9B867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49" w:type="dxa"/>
            <w:vAlign w:val="center"/>
          </w:tcPr>
          <w:p w14:paraId="18E41160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vAlign w:val="center"/>
          </w:tcPr>
          <w:p w14:paraId="007B4E12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156EB2E0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52D106E7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802B4DB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5AE10B20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0674B51A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46545E31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2DAE5D09" w14:textId="77777777" w:rsidR="00FB6128" w:rsidRPr="0072141B" w:rsidRDefault="00FB6128" w:rsidP="00FB6128">
            <w:pPr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</w:tr>
      <w:tr w:rsidR="00FB6128" w:rsidRPr="0072141B" w14:paraId="39922003" w14:textId="77777777" w:rsidTr="00FB6128">
        <w:tc>
          <w:tcPr>
            <w:tcW w:w="1074" w:type="dxa"/>
          </w:tcPr>
          <w:p w14:paraId="059538C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49" w:type="dxa"/>
            <w:vAlign w:val="center"/>
          </w:tcPr>
          <w:p w14:paraId="48AFA067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  <w:vAlign w:val="center"/>
          </w:tcPr>
          <w:p w14:paraId="14A96A2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49" w:type="dxa"/>
            <w:vAlign w:val="center"/>
          </w:tcPr>
          <w:p w14:paraId="425A591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  <w:vAlign w:val="center"/>
          </w:tcPr>
          <w:p w14:paraId="1F18E26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18B19C53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70C6E40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192601FC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6226F1B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0B1308A4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14:paraId="743F404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20</w:t>
            </w:r>
          </w:p>
        </w:tc>
      </w:tr>
      <w:tr w:rsidR="00FB6128" w:rsidRPr="0072141B" w14:paraId="3B405997" w14:textId="77777777" w:rsidTr="00FB6128">
        <w:tc>
          <w:tcPr>
            <w:tcW w:w="1074" w:type="dxa"/>
          </w:tcPr>
          <w:p w14:paraId="35E2F7B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vAlign w:val="center"/>
          </w:tcPr>
          <w:p w14:paraId="5F46258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vAlign w:val="center"/>
          </w:tcPr>
          <w:p w14:paraId="2119DA0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12</w:t>
            </w:r>
          </w:p>
        </w:tc>
        <w:tc>
          <w:tcPr>
            <w:tcW w:w="849" w:type="dxa"/>
            <w:vAlign w:val="center"/>
          </w:tcPr>
          <w:p w14:paraId="77CCE97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49" w:type="dxa"/>
            <w:vAlign w:val="center"/>
          </w:tcPr>
          <w:p w14:paraId="0B24A424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17B9B7F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4AD2819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14:paraId="08C2BDC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31F6293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4B9730B7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0234B64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</w:tr>
      <w:tr w:rsidR="00FB6128" w:rsidRPr="0072141B" w14:paraId="0C857B83" w14:textId="77777777" w:rsidTr="00FB6128">
        <w:tc>
          <w:tcPr>
            <w:tcW w:w="1074" w:type="dxa"/>
          </w:tcPr>
          <w:p w14:paraId="2EB9D35F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vAlign w:val="center"/>
          </w:tcPr>
          <w:p w14:paraId="29EEA20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vAlign w:val="center"/>
          </w:tcPr>
          <w:p w14:paraId="42C9C69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49" w:type="dxa"/>
            <w:vAlign w:val="center"/>
          </w:tcPr>
          <w:p w14:paraId="51D3B07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vAlign w:val="center"/>
          </w:tcPr>
          <w:p w14:paraId="4124E45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3F59097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55CDF47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5928ADA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14:paraId="089AEEDC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3ACA25D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7819B01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</w:tr>
      <w:tr w:rsidR="00FB6128" w:rsidRPr="0072141B" w14:paraId="1D9CAE41" w14:textId="77777777" w:rsidTr="00FB6128">
        <w:tc>
          <w:tcPr>
            <w:tcW w:w="1074" w:type="dxa"/>
          </w:tcPr>
          <w:p w14:paraId="77E00E8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vAlign w:val="center"/>
          </w:tcPr>
          <w:p w14:paraId="699B3FB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03E9341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15</w:t>
            </w:r>
          </w:p>
        </w:tc>
        <w:tc>
          <w:tcPr>
            <w:tcW w:w="849" w:type="dxa"/>
            <w:vAlign w:val="center"/>
          </w:tcPr>
          <w:p w14:paraId="247F341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3EFD130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0DCF6C0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69710244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F70D8D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173BD72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6DB8956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5D479143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</w:tr>
      <w:tr w:rsidR="00FB6128" w:rsidRPr="0072141B" w14:paraId="4626E082" w14:textId="77777777" w:rsidTr="00FB6128">
        <w:tc>
          <w:tcPr>
            <w:tcW w:w="1074" w:type="dxa"/>
          </w:tcPr>
          <w:p w14:paraId="1ED5B13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06FBFD9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0C3B902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vAlign w:val="center"/>
          </w:tcPr>
          <w:p w14:paraId="6416C26C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582D8C4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66BD1A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51575E5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1FCB2BE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5060709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1ECC6717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229B981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</w:tr>
      <w:tr w:rsidR="00FB6128" w:rsidRPr="0072141B" w14:paraId="28AA6B9E" w14:textId="77777777" w:rsidTr="00FB6128">
        <w:tc>
          <w:tcPr>
            <w:tcW w:w="1074" w:type="dxa"/>
          </w:tcPr>
          <w:p w14:paraId="5C7FA48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  <w:vAlign w:val="center"/>
          </w:tcPr>
          <w:p w14:paraId="27D6DB6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49" w:type="dxa"/>
            <w:vAlign w:val="center"/>
          </w:tcPr>
          <w:p w14:paraId="78ACDA6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vAlign w:val="center"/>
          </w:tcPr>
          <w:p w14:paraId="1A42D02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vAlign w:val="center"/>
          </w:tcPr>
          <w:p w14:paraId="10370C1B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2AD82F4B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429B0EA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518E4EFF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5B79722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5D1D93D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52BC9B9B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</w:tr>
      <w:tr w:rsidR="00FB6128" w:rsidRPr="0072141B" w14:paraId="1866674A" w14:textId="77777777" w:rsidTr="00FB6128">
        <w:tc>
          <w:tcPr>
            <w:tcW w:w="1074" w:type="dxa"/>
          </w:tcPr>
          <w:p w14:paraId="2CEF4BD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center"/>
          </w:tcPr>
          <w:p w14:paraId="733E315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  <w:vAlign w:val="center"/>
          </w:tcPr>
          <w:p w14:paraId="33F8424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49" w:type="dxa"/>
            <w:vAlign w:val="center"/>
          </w:tcPr>
          <w:p w14:paraId="56129B7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49" w:type="dxa"/>
            <w:vAlign w:val="center"/>
          </w:tcPr>
          <w:p w14:paraId="22E40F7C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232D24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2BAAE0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1EB375D9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65BCD2DB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17F21146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14:paraId="3C8D6B9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20</w:t>
            </w:r>
          </w:p>
        </w:tc>
      </w:tr>
      <w:tr w:rsidR="00FB6128" w:rsidRPr="0072141B" w14:paraId="0D7B5D5B" w14:textId="77777777" w:rsidTr="00FB6128">
        <w:tc>
          <w:tcPr>
            <w:tcW w:w="1074" w:type="dxa"/>
          </w:tcPr>
          <w:p w14:paraId="2B954206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49" w:type="dxa"/>
            <w:vAlign w:val="center"/>
          </w:tcPr>
          <w:p w14:paraId="1812A63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vAlign w:val="center"/>
          </w:tcPr>
          <w:p w14:paraId="1E8045A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49" w:type="dxa"/>
            <w:vAlign w:val="center"/>
          </w:tcPr>
          <w:p w14:paraId="39FC18AA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vAlign w:val="center"/>
          </w:tcPr>
          <w:p w14:paraId="174B102C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35B8165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723ED85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6FFE19F4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14:paraId="0236A73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05B8DEE4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204B8D6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</w:tr>
      <w:tr w:rsidR="00FB6128" w:rsidRPr="0072141B" w14:paraId="59D64708" w14:textId="77777777" w:rsidTr="00FB6128">
        <w:tc>
          <w:tcPr>
            <w:tcW w:w="1074" w:type="dxa"/>
          </w:tcPr>
          <w:p w14:paraId="50B92D3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12</w:t>
            </w:r>
          </w:p>
        </w:tc>
        <w:tc>
          <w:tcPr>
            <w:tcW w:w="849" w:type="dxa"/>
            <w:vAlign w:val="center"/>
          </w:tcPr>
          <w:p w14:paraId="6B0834D6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49" w:type="dxa"/>
            <w:vAlign w:val="center"/>
          </w:tcPr>
          <w:p w14:paraId="34DFF186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vAlign w:val="center"/>
          </w:tcPr>
          <w:p w14:paraId="0E417E38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0193EA56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22919D5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474ED48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363AFE1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10319FF4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14:paraId="5AD21BF2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4986F79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</w:tr>
      <w:tr w:rsidR="00FB6128" w:rsidRPr="0072141B" w14:paraId="07C16886" w14:textId="77777777" w:rsidTr="00FB6128">
        <w:tc>
          <w:tcPr>
            <w:tcW w:w="1074" w:type="dxa"/>
          </w:tcPr>
          <w:p w14:paraId="0C6FE78F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49" w:type="dxa"/>
            <w:vAlign w:val="center"/>
          </w:tcPr>
          <w:p w14:paraId="3C1310C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vAlign w:val="center"/>
          </w:tcPr>
          <w:p w14:paraId="42773BC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vAlign w:val="center"/>
          </w:tcPr>
          <w:p w14:paraId="733CC51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12</w:t>
            </w:r>
          </w:p>
        </w:tc>
        <w:tc>
          <w:tcPr>
            <w:tcW w:w="849" w:type="dxa"/>
            <w:vAlign w:val="center"/>
          </w:tcPr>
          <w:p w14:paraId="7D62CD7C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52721A3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7E656A4D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3AC0B81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4A420D55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63065BEE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0601A270" w14:textId="77777777" w:rsidR="00FB6128" w:rsidRPr="0072141B" w:rsidRDefault="00FB6128" w:rsidP="00FB612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2141B">
              <w:rPr>
                <w:sz w:val="22"/>
                <w:szCs w:val="22"/>
              </w:rPr>
              <w:t>11</w:t>
            </w:r>
          </w:p>
        </w:tc>
      </w:tr>
    </w:tbl>
    <w:p w14:paraId="21D39B3F" w14:textId="77777777" w:rsidR="00FB6128" w:rsidRPr="00341ADF" w:rsidRDefault="00FB6128" w:rsidP="00FB6128">
      <w:pPr>
        <w:spacing w:line="360" w:lineRule="auto"/>
        <w:ind w:firstLine="708"/>
        <w:jc w:val="both"/>
        <w:rPr>
          <w:sz w:val="28"/>
          <w:szCs w:val="28"/>
        </w:rPr>
      </w:pPr>
    </w:p>
    <w:p w14:paraId="4DF78D10" w14:textId="77777777" w:rsidR="00FB6128" w:rsidRDefault="00FB6128" w:rsidP="00FB6128">
      <w:pPr>
        <w:spacing w:line="360" w:lineRule="auto"/>
        <w:ind w:firstLine="708"/>
        <w:jc w:val="both"/>
        <w:rPr>
          <w:sz w:val="28"/>
          <w:szCs w:val="28"/>
        </w:rPr>
      </w:pPr>
      <w:r w:rsidRPr="00341ADF">
        <w:rPr>
          <w:sz w:val="28"/>
          <w:szCs w:val="28"/>
        </w:rPr>
        <w:t>Задание: на основании приведенных исходных данных следует:</w:t>
      </w:r>
    </w:p>
    <w:p w14:paraId="2CEB7C1A" w14:textId="77777777" w:rsidR="00FB6128" w:rsidRPr="008F669E" w:rsidRDefault="00FB6128" w:rsidP="00FB6128">
      <w:pPr>
        <w:pStyle w:val="af0"/>
        <w:numPr>
          <w:ilvl w:val="0"/>
          <w:numId w:val="13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6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построить и упорядочить сетевой график (СГ); </w:t>
      </w:r>
    </w:p>
    <w:p w14:paraId="6104AA64" w14:textId="77D31D78" w:rsidR="00FB6128" w:rsidRPr="00F520EC" w:rsidRDefault="00FB6128" w:rsidP="00FB6128">
      <w:pPr>
        <w:pStyle w:val="af0"/>
        <w:numPr>
          <w:ilvl w:val="0"/>
          <w:numId w:val="13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0EC">
        <w:rPr>
          <w:rFonts w:ascii="Times New Roman" w:eastAsia="Times New Roman" w:hAnsi="Times New Roman"/>
          <w:sz w:val="28"/>
          <w:szCs w:val="28"/>
          <w:lang w:eastAsia="ru-RU"/>
        </w:rPr>
        <w:t>рассчитать табличным способом параметры СГ (раннее начало работы, раннее окончание работы, позднее окончание работы, позднее начало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част</w:t>
      </w:r>
      <w:r w:rsidRPr="00F520EC">
        <w:rPr>
          <w:rFonts w:ascii="Times New Roman" w:eastAsia="Times New Roman" w:hAnsi="Times New Roman"/>
          <w:sz w:val="28"/>
          <w:szCs w:val="28"/>
          <w:lang w:eastAsia="ru-RU"/>
        </w:rPr>
        <w:t xml:space="preserve">ный резерв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F520EC">
        <w:rPr>
          <w:rFonts w:ascii="Times New Roman" w:eastAsia="Times New Roman" w:hAnsi="Times New Roman"/>
          <w:sz w:val="28"/>
          <w:szCs w:val="28"/>
          <w:lang w:eastAsia="ru-RU"/>
        </w:rPr>
        <w:t>, полный резерв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работы) (результаты расчетов отразить в таблице 3)</w:t>
      </w:r>
      <w:r w:rsidRPr="00F520E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0B0999F8" w14:textId="0D39E3AC" w:rsidR="00FB6128" w:rsidRDefault="00FB6128" w:rsidP="00FB6128">
      <w:pPr>
        <w:pStyle w:val="af0"/>
        <w:numPr>
          <w:ilvl w:val="0"/>
          <w:numId w:val="13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69E">
        <w:rPr>
          <w:rFonts w:ascii="Times New Roman" w:eastAsia="Times New Roman" w:hAnsi="Times New Roman"/>
          <w:sz w:val="28"/>
          <w:szCs w:val="28"/>
          <w:lang w:eastAsia="ru-RU"/>
        </w:rPr>
        <w:t>определить критический путь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0DFF89C" w14:textId="77A6C07B" w:rsidR="00484F69" w:rsidRDefault="00484F69" w:rsidP="00484F6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53331BC7" w14:textId="3FE999C1" w:rsidR="00484F69" w:rsidRDefault="00484F69" w:rsidP="00484F6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7FBC5075" w14:textId="77777777" w:rsidR="00484F69" w:rsidRPr="00484F69" w:rsidRDefault="00484F69" w:rsidP="00484F6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0A647831" w14:textId="77777777" w:rsidR="00FB6128" w:rsidRPr="00203AAD" w:rsidRDefault="00FB6128" w:rsidP="00FB6128">
      <w:pPr>
        <w:spacing w:line="360" w:lineRule="auto"/>
        <w:rPr>
          <w:sz w:val="28"/>
          <w:szCs w:val="28"/>
        </w:rPr>
      </w:pPr>
      <w:r w:rsidRPr="00203AA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  <w:r w:rsidRPr="00203AA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Результаты р</w:t>
      </w:r>
      <w:r w:rsidRPr="00203AAD">
        <w:rPr>
          <w:sz w:val="28"/>
          <w:szCs w:val="28"/>
        </w:rPr>
        <w:t>асчет параметров СГ</w:t>
      </w:r>
    </w:p>
    <w:tbl>
      <w:tblPr>
        <w:tblW w:w="980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8"/>
        <w:gridCol w:w="1134"/>
        <w:gridCol w:w="1226"/>
        <w:gridCol w:w="1180"/>
        <w:gridCol w:w="1180"/>
        <w:gridCol w:w="1180"/>
        <w:gridCol w:w="904"/>
        <w:gridCol w:w="708"/>
      </w:tblGrid>
      <w:tr w:rsidR="00FB6128" w:rsidRPr="00484F69" w14:paraId="425BDD9F" w14:textId="77777777" w:rsidTr="00FB6128">
        <w:trPr>
          <w:trHeight w:val="575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B303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Наименование работы i-j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7514E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  <w:lang w:val="en-US"/>
              </w:rPr>
              <w:t>t</w:t>
            </w:r>
            <w:r w:rsidRPr="00484F69">
              <w:rPr>
                <w:sz w:val="22"/>
                <w:szCs w:val="22"/>
                <w:vertAlign w:val="subscript"/>
                <w:lang w:val="en-US"/>
              </w:rPr>
              <w:t>ij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707A9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  <w:lang w:val="en-US"/>
              </w:rPr>
              <w:t>t</w:t>
            </w:r>
            <w:r w:rsidRPr="00484F69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484F69">
              <w:rPr>
                <w:sz w:val="22"/>
                <w:szCs w:val="22"/>
                <w:vertAlign w:val="subscript"/>
              </w:rPr>
              <w:t xml:space="preserve"> </w:t>
            </w:r>
            <w:r w:rsidRPr="00484F69">
              <w:rPr>
                <w:sz w:val="22"/>
                <w:szCs w:val="22"/>
                <w:vertAlign w:val="superscript"/>
              </w:rPr>
              <w:t>РН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DAE91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  <w:lang w:val="en-US"/>
              </w:rPr>
              <w:t>t</w:t>
            </w:r>
            <w:r w:rsidRPr="00484F69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484F69">
              <w:rPr>
                <w:sz w:val="22"/>
                <w:szCs w:val="22"/>
                <w:vertAlign w:val="subscript"/>
              </w:rPr>
              <w:t xml:space="preserve"> </w:t>
            </w:r>
            <w:r w:rsidRPr="00484F69">
              <w:rPr>
                <w:sz w:val="22"/>
                <w:szCs w:val="22"/>
                <w:vertAlign w:val="superscript"/>
              </w:rPr>
              <w:t>РО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ED826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  <w:lang w:val="en-US"/>
              </w:rPr>
              <w:t>t</w:t>
            </w:r>
            <w:r w:rsidRPr="00484F69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484F69">
              <w:rPr>
                <w:sz w:val="22"/>
                <w:szCs w:val="22"/>
                <w:vertAlign w:val="subscript"/>
              </w:rPr>
              <w:t xml:space="preserve"> </w:t>
            </w:r>
            <w:r w:rsidRPr="00484F69">
              <w:rPr>
                <w:sz w:val="22"/>
                <w:szCs w:val="22"/>
                <w:vertAlign w:val="superscript"/>
              </w:rPr>
              <w:t>ПН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72417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  <w:lang w:val="en-US"/>
              </w:rPr>
              <w:t>t</w:t>
            </w:r>
            <w:r w:rsidRPr="00484F69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484F69">
              <w:rPr>
                <w:sz w:val="22"/>
                <w:szCs w:val="22"/>
                <w:vertAlign w:val="subscript"/>
              </w:rPr>
              <w:t xml:space="preserve"> </w:t>
            </w:r>
            <w:r w:rsidRPr="00484F69">
              <w:rPr>
                <w:sz w:val="22"/>
                <w:szCs w:val="22"/>
                <w:vertAlign w:val="superscript"/>
              </w:rPr>
              <w:t>ПО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04A9D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  <w:lang w:val="en-US"/>
              </w:rPr>
              <w:t>r</w:t>
            </w:r>
            <w:r w:rsidRPr="00484F69">
              <w:rPr>
                <w:sz w:val="22"/>
                <w:szCs w:val="22"/>
                <w:vertAlign w:val="subscript"/>
                <w:lang w:val="en-US"/>
              </w:rPr>
              <w:t>ij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B5515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  <w:lang w:val="en-US"/>
              </w:rPr>
              <w:t>R</w:t>
            </w:r>
            <w:r w:rsidRPr="00484F69">
              <w:rPr>
                <w:sz w:val="22"/>
                <w:szCs w:val="22"/>
                <w:vertAlign w:val="subscript"/>
                <w:lang w:val="en-US"/>
              </w:rPr>
              <w:t>ij</w:t>
            </w:r>
          </w:p>
        </w:tc>
      </w:tr>
      <w:tr w:rsidR="00484F69" w:rsidRPr="00484F69" w14:paraId="27FE6C46" w14:textId="77777777" w:rsidTr="00484F69">
        <w:trPr>
          <w:trHeight w:val="448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547B" w14:textId="17A235F8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E7B8" w14:textId="17AFE3E6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738D" w14:textId="47A695ED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F635" w14:textId="161BD66E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578D" w14:textId="453DDA81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7F49" w14:textId="0AA7D16B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DCCD" w14:textId="4252E42A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70AD" w14:textId="6466A146" w:rsidR="00484F69" w:rsidRPr="00484F69" w:rsidRDefault="00484F69" w:rsidP="00484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t>8</w:t>
            </w:r>
          </w:p>
        </w:tc>
      </w:tr>
      <w:tr w:rsidR="00FB6128" w:rsidRPr="00484F69" w14:paraId="06C9D548" w14:textId="77777777" w:rsidTr="00FB6128">
        <w:trPr>
          <w:trHeight w:val="575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F22E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  <w:r w:rsidRPr="00484F69">
              <w:rPr>
                <w:sz w:val="22"/>
                <w:szCs w:val="22"/>
              </w:rPr>
              <w:t>1-2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AB40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763E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E0A5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F5A8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EE18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F42B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1394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  <w:tr w:rsidR="00FB6128" w:rsidRPr="00484F69" w14:paraId="4418E5AC" w14:textId="77777777" w:rsidTr="00FB6128">
        <w:trPr>
          <w:trHeight w:val="575"/>
        </w:trPr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EDB2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 w:rsidRPr="00484F69">
              <w:rPr>
                <w:sz w:val="22"/>
                <w:szCs w:val="22"/>
              </w:rPr>
              <w:lastRenderedPageBreak/>
              <w:t>…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8488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1818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1D85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581F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912D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451D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343E" w14:textId="77777777" w:rsidR="00FB6128" w:rsidRPr="00484F69" w:rsidRDefault="00FB6128" w:rsidP="00FB6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A2FC557" w14:textId="77777777" w:rsidR="00FB6128" w:rsidRDefault="00FB6128" w:rsidP="00FB6128">
      <w:pPr>
        <w:tabs>
          <w:tab w:val="left" w:pos="1515"/>
        </w:tabs>
        <w:rPr>
          <w:rFonts w:eastAsia="MS Mincho"/>
          <w:sz w:val="28"/>
          <w:szCs w:val="28"/>
          <w:lang w:eastAsia="ja-JP"/>
        </w:rPr>
      </w:pPr>
    </w:p>
    <w:p w14:paraId="19BDD024" w14:textId="77777777" w:rsidR="00FB6128" w:rsidRDefault="00FB6128" w:rsidP="002E2F6E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14:paraId="39C1E03B" w14:textId="298958D3" w:rsidR="00867766" w:rsidRPr="00473D51" w:rsidRDefault="00867766" w:rsidP="00867766">
      <w:pPr>
        <w:spacing w:line="360" w:lineRule="auto"/>
        <w:ind w:firstLine="540"/>
        <w:jc w:val="both"/>
        <w:rPr>
          <w:rFonts w:eastAsia="Calibri"/>
          <w:b/>
          <w:bCs/>
          <w:sz w:val="28"/>
          <w:szCs w:val="28"/>
        </w:rPr>
      </w:pPr>
      <w:r w:rsidRPr="009B3F0A">
        <w:rPr>
          <w:rFonts w:eastAsia="Calibri"/>
          <w:b/>
          <w:bCs/>
          <w:sz w:val="28"/>
          <w:szCs w:val="28"/>
        </w:rPr>
        <w:t xml:space="preserve">Задание </w:t>
      </w:r>
      <w:r>
        <w:rPr>
          <w:rFonts w:eastAsia="Calibri"/>
          <w:b/>
          <w:bCs/>
          <w:sz w:val="28"/>
          <w:szCs w:val="28"/>
        </w:rPr>
        <w:t>2</w:t>
      </w:r>
      <w:r w:rsidRPr="009B3F0A">
        <w:rPr>
          <w:rFonts w:eastAsia="Calibri"/>
          <w:b/>
          <w:bCs/>
          <w:sz w:val="28"/>
          <w:szCs w:val="28"/>
        </w:rPr>
        <w:t xml:space="preserve">. </w:t>
      </w:r>
      <w:r>
        <w:rPr>
          <w:rFonts w:eastAsia="Calibri"/>
          <w:b/>
          <w:bCs/>
          <w:sz w:val="28"/>
          <w:szCs w:val="28"/>
        </w:rPr>
        <w:t>Построение</w:t>
      </w:r>
      <w:r w:rsidRPr="009B3F0A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диаграммы Ганта и </w:t>
      </w:r>
      <w:r w:rsidR="00CC12AB">
        <w:rPr>
          <w:rFonts w:eastAsia="Calibri"/>
          <w:b/>
          <w:bCs/>
          <w:sz w:val="28"/>
          <w:szCs w:val="28"/>
        </w:rPr>
        <w:t>эпюры загрузки работников.</w:t>
      </w:r>
      <w:r>
        <w:rPr>
          <w:rFonts w:eastAsia="Calibri"/>
          <w:b/>
          <w:bCs/>
          <w:sz w:val="28"/>
          <w:szCs w:val="28"/>
        </w:rPr>
        <w:t xml:space="preserve"> </w:t>
      </w:r>
    </w:p>
    <w:p w14:paraId="7924AB6A" w14:textId="185DB126" w:rsidR="00FB6128" w:rsidRDefault="00CC12AB" w:rsidP="00CC12AB">
      <w:pPr>
        <w:spacing w:line="360" w:lineRule="auto"/>
        <w:ind w:firstLine="709"/>
        <w:jc w:val="both"/>
        <w:rPr>
          <w:sz w:val="28"/>
          <w:szCs w:val="28"/>
        </w:rPr>
      </w:pPr>
      <w:r w:rsidRPr="00CC12AB">
        <w:rPr>
          <w:sz w:val="28"/>
          <w:szCs w:val="28"/>
        </w:rPr>
        <w:t>Для построения</w:t>
      </w:r>
      <w:r w:rsidRPr="00CC12AB">
        <w:t xml:space="preserve"> </w:t>
      </w:r>
      <w:r w:rsidRPr="00CC12AB">
        <w:rPr>
          <w:sz w:val="28"/>
          <w:szCs w:val="28"/>
        </w:rPr>
        <w:t xml:space="preserve">эпюры загрузки работников каждый студент задает исходные данные по количеству работников по </w:t>
      </w:r>
      <w:r w:rsidR="007B6861">
        <w:rPr>
          <w:sz w:val="28"/>
          <w:szCs w:val="28"/>
        </w:rPr>
        <w:t xml:space="preserve">каждой </w:t>
      </w:r>
      <w:r>
        <w:rPr>
          <w:sz w:val="28"/>
          <w:szCs w:val="28"/>
        </w:rPr>
        <w:t>работ</w:t>
      </w:r>
      <w:r w:rsidR="007B6861">
        <w:rPr>
          <w:sz w:val="28"/>
          <w:szCs w:val="28"/>
        </w:rPr>
        <w:t>е</w:t>
      </w:r>
      <w:r>
        <w:rPr>
          <w:sz w:val="28"/>
          <w:szCs w:val="28"/>
        </w:rPr>
        <w:t>/</w:t>
      </w:r>
      <w:r w:rsidRPr="00CC12AB">
        <w:rPr>
          <w:sz w:val="28"/>
          <w:szCs w:val="28"/>
        </w:rPr>
        <w:t>процесс</w:t>
      </w:r>
      <w:r w:rsidR="007B6861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1725E267" w14:textId="77777777" w:rsidR="000E321A" w:rsidRDefault="000E321A" w:rsidP="00923D04">
      <w:pPr>
        <w:spacing w:line="360" w:lineRule="auto"/>
        <w:ind w:firstLine="540"/>
        <w:jc w:val="both"/>
        <w:rPr>
          <w:rFonts w:eastAsia="Calibri"/>
          <w:b/>
          <w:bCs/>
          <w:sz w:val="28"/>
          <w:szCs w:val="28"/>
        </w:rPr>
      </w:pPr>
    </w:p>
    <w:p w14:paraId="71EC0A9E" w14:textId="07D1D004" w:rsidR="00923D04" w:rsidRPr="00473D51" w:rsidRDefault="00923D04" w:rsidP="00923D04">
      <w:pPr>
        <w:spacing w:line="360" w:lineRule="auto"/>
        <w:ind w:firstLine="540"/>
        <w:jc w:val="both"/>
        <w:rPr>
          <w:rFonts w:eastAsia="Calibri"/>
          <w:b/>
          <w:bCs/>
          <w:sz w:val="28"/>
          <w:szCs w:val="28"/>
        </w:rPr>
      </w:pPr>
      <w:r w:rsidRPr="009B3F0A">
        <w:rPr>
          <w:rFonts w:eastAsia="Calibri"/>
          <w:b/>
          <w:bCs/>
          <w:sz w:val="28"/>
          <w:szCs w:val="28"/>
        </w:rPr>
        <w:t xml:space="preserve">Задание </w:t>
      </w:r>
      <w:r>
        <w:rPr>
          <w:rFonts w:eastAsia="Calibri"/>
          <w:b/>
          <w:bCs/>
          <w:sz w:val="28"/>
          <w:szCs w:val="28"/>
        </w:rPr>
        <w:t>3</w:t>
      </w:r>
      <w:r w:rsidRPr="009B3F0A">
        <w:rPr>
          <w:rFonts w:eastAsia="Calibri"/>
          <w:b/>
          <w:bCs/>
          <w:sz w:val="28"/>
          <w:szCs w:val="28"/>
        </w:rPr>
        <w:t xml:space="preserve">. </w:t>
      </w:r>
      <w:r>
        <w:rPr>
          <w:rFonts w:eastAsia="Calibri"/>
          <w:b/>
          <w:bCs/>
          <w:sz w:val="28"/>
          <w:szCs w:val="28"/>
        </w:rPr>
        <w:t>Построение</w:t>
      </w:r>
      <w:r w:rsidRPr="009B3F0A">
        <w:rPr>
          <w:rFonts w:eastAsia="Calibri"/>
          <w:b/>
          <w:bCs/>
          <w:sz w:val="28"/>
          <w:szCs w:val="28"/>
        </w:rPr>
        <w:t xml:space="preserve"> </w:t>
      </w:r>
      <w:r w:rsidRPr="00923D04">
        <w:rPr>
          <w:rFonts w:eastAsia="Calibri"/>
          <w:b/>
          <w:bCs/>
          <w:sz w:val="28"/>
          <w:szCs w:val="28"/>
        </w:rPr>
        <w:t>матриц</w:t>
      </w:r>
      <w:r>
        <w:rPr>
          <w:rFonts w:eastAsia="Calibri"/>
          <w:b/>
          <w:bCs/>
          <w:sz w:val="28"/>
          <w:szCs w:val="28"/>
        </w:rPr>
        <w:t>ы</w:t>
      </w:r>
      <w:r w:rsidRPr="00923D04">
        <w:rPr>
          <w:rFonts w:eastAsia="Calibri"/>
          <w:b/>
          <w:bCs/>
          <w:sz w:val="28"/>
          <w:szCs w:val="28"/>
        </w:rPr>
        <w:t xml:space="preserve"> ответственности</w:t>
      </w:r>
      <w:r>
        <w:rPr>
          <w:rFonts w:eastAsia="Calibri"/>
          <w:b/>
          <w:bCs/>
          <w:sz w:val="28"/>
          <w:szCs w:val="28"/>
        </w:rPr>
        <w:t xml:space="preserve">. </w:t>
      </w:r>
    </w:p>
    <w:p w14:paraId="62943FE1" w14:textId="41A903AE" w:rsidR="00FB6128" w:rsidRDefault="007B6861" w:rsidP="007B686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CC12AB">
        <w:rPr>
          <w:sz w:val="28"/>
          <w:szCs w:val="28"/>
        </w:rPr>
        <w:t>Для построения</w:t>
      </w:r>
      <w:r w:rsidRPr="00CC12AB">
        <w:t xml:space="preserve"> </w:t>
      </w:r>
      <w:r w:rsidRPr="007B6861">
        <w:rPr>
          <w:sz w:val="28"/>
          <w:szCs w:val="28"/>
        </w:rPr>
        <w:t>матрицы ответственности</w:t>
      </w:r>
      <w:r w:rsidRPr="00CC12AB">
        <w:rPr>
          <w:sz w:val="28"/>
          <w:szCs w:val="28"/>
        </w:rPr>
        <w:t xml:space="preserve"> каждый студент задает </w:t>
      </w:r>
      <w:r w:rsidRPr="007B6861">
        <w:rPr>
          <w:sz w:val="28"/>
          <w:szCs w:val="28"/>
        </w:rPr>
        <w:t xml:space="preserve">состав </w:t>
      </w:r>
      <w:r w:rsidRPr="00CC12AB">
        <w:rPr>
          <w:sz w:val="28"/>
          <w:szCs w:val="28"/>
        </w:rPr>
        <w:t xml:space="preserve">работников по </w:t>
      </w:r>
      <w:r w:rsidRPr="007B6861">
        <w:rPr>
          <w:sz w:val="28"/>
          <w:szCs w:val="28"/>
        </w:rPr>
        <w:t>каждой работе/процессу.</w:t>
      </w:r>
    </w:p>
    <w:p w14:paraId="7A0ADFE2" w14:textId="77777777" w:rsidR="00484F69" w:rsidRDefault="00484F69" w:rsidP="000E32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09907DB" w14:textId="4E06E84E" w:rsidR="000E321A" w:rsidRPr="00484F69" w:rsidRDefault="000E321A" w:rsidP="000E321A">
      <w:pPr>
        <w:spacing w:line="360" w:lineRule="auto"/>
        <w:ind w:firstLine="709"/>
        <w:jc w:val="both"/>
        <w:rPr>
          <w:sz w:val="28"/>
          <w:szCs w:val="28"/>
        </w:rPr>
      </w:pPr>
      <w:r w:rsidRPr="005D6290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4. </w:t>
      </w:r>
      <w:r w:rsidRPr="00484F69">
        <w:rPr>
          <w:sz w:val="28"/>
          <w:szCs w:val="28"/>
        </w:rPr>
        <w:t xml:space="preserve">На основании данных о четырех проектах, представленных в таблице 3**, предполагая, что проекты независимы и делимы, составьте их оптимальную комбинацию по критерию </w:t>
      </w:r>
      <w:r w:rsidRPr="00484F69">
        <w:rPr>
          <w:sz w:val="28"/>
          <w:szCs w:val="28"/>
          <w:lang w:val="en-US"/>
        </w:rPr>
        <w:t>PI</w:t>
      </w:r>
      <w:r w:rsidRPr="00484F69">
        <w:rPr>
          <w:sz w:val="28"/>
          <w:szCs w:val="28"/>
        </w:rPr>
        <w:t>.</w:t>
      </w:r>
      <w:r w:rsidRPr="00484F69">
        <w:rPr>
          <w:color w:val="000000"/>
        </w:rPr>
        <w:t xml:space="preserve"> </w:t>
      </w:r>
      <w:r w:rsidRPr="00484F69">
        <w:rPr>
          <w:sz w:val="28"/>
          <w:szCs w:val="28"/>
        </w:rPr>
        <w:t>Стоимость капитала – 13%. Бюджет ограничен суммой в 180 млн руб. При проведении расчетов следует учесть, что проекты имеют различную продолжительность.</w:t>
      </w:r>
    </w:p>
    <w:p w14:paraId="19CF45D6" w14:textId="70F52EDD" w:rsidR="000E321A" w:rsidRPr="004A265B" w:rsidRDefault="000E321A" w:rsidP="000E321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3CB7">
        <w:rPr>
          <w:color w:val="000000"/>
          <w:sz w:val="28"/>
          <w:szCs w:val="28"/>
        </w:rPr>
        <w:t xml:space="preserve">Таблица </w:t>
      </w:r>
      <w:r w:rsidR="002A263A">
        <w:rPr>
          <w:color w:val="000000"/>
          <w:sz w:val="28"/>
          <w:szCs w:val="28"/>
        </w:rPr>
        <w:t xml:space="preserve">3 </w:t>
      </w:r>
      <w:r w:rsidRPr="009D3CB7">
        <w:rPr>
          <w:color w:val="000000"/>
          <w:sz w:val="28"/>
          <w:szCs w:val="28"/>
        </w:rPr>
        <w:t xml:space="preserve"> – Исходные данные</w:t>
      </w:r>
      <w:r w:rsidRPr="00A063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млн</w:t>
      </w:r>
      <w:r w:rsidRPr="00A0638D">
        <w:rPr>
          <w:color w:val="000000"/>
          <w:sz w:val="28"/>
          <w:szCs w:val="28"/>
        </w:rPr>
        <w:t xml:space="preserve"> руб.</w:t>
      </w:r>
    </w:p>
    <w:p w14:paraId="3FB6DE16" w14:textId="77777777" w:rsidR="000E321A" w:rsidRPr="004A265B" w:rsidRDefault="000E321A" w:rsidP="000E321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984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1"/>
      </w:tblGrid>
      <w:tr w:rsidR="000E321A" w:rsidRPr="00053F99" w14:paraId="73C16A02" w14:textId="77777777" w:rsidTr="00051950">
        <w:tc>
          <w:tcPr>
            <w:tcW w:w="369" w:type="pct"/>
          </w:tcPr>
          <w:p w14:paraId="6572C66F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4" w:type="pct"/>
          </w:tcPr>
          <w:p w14:paraId="7F33855C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C"/>
              </w:smartTagPr>
              <w:r w:rsidRPr="00053F99">
                <w:rPr>
                  <w:i/>
                  <w:iCs/>
                  <w:color w:val="000000"/>
                  <w:sz w:val="28"/>
                  <w:szCs w:val="28"/>
                </w:rPr>
                <w:t>1C</w:t>
              </w:r>
            </w:smartTag>
          </w:p>
        </w:tc>
        <w:tc>
          <w:tcPr>
            <w:tcW w:w="412" w:type="pct"/>
          </w:tcPr>
          <w:p w14:paraId="76900FFB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053F99">
              <w:rPr>
                <w:i/>
                <w:iCs/>
                <w:color w:val="000000"/>
                <w:sz w:val="28"/>
                <w:szCs w:val="28"/>
              </w:rPr>
              <w:t>Р</w:t>
            </w:r>
            <w:r w:rsidRPr="00053F99">
              <w:rPr>
                <w:i/>
                <w:iCs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12" w:type="pct"/>
          </w:tcPr>
          <w:p w14:paraId="0FC2103D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53F99">
              <w:rPr>
                <w:i/>
                <w:sz w:val="28"/>
                <w:szCs w:val="28"/>
              </w:rPr>
              <w:t>Р</w:t>
            </w:r>
            <w:r w:rsidRPr="00053F99">
              <w:rPr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12" w:type="pct"/>
          </w:tcPr>
          <w:p w14:paraId="22F5B7F9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053F99">
              <w:rPr>
                <w:i/>
                <w:sz w:val="28"/>
                <w:szCs w:val="28"/>
                <w:lang w:val="en-US"/>
              </w:rPr>
              <w:t>P</w:t>
            </w:r>
            <w:r w:rsidRPr="00053F99"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412" w:type="pct"/>
          </w:tcPr>
          <w:p w14:paraId="479F8DB2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053F99">
              <w:rPr>
                <w:i/>
                <w:sz w:val="28"/>
                <w:szCs w:val="28"/>
              </w:rPr>
              <w:t>Р</w:t>
            </w:r>
            <w:r w:rsidRPr="00053F99">
              <w:rPr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412" w:type="pct"/>
          </w:tcPr>
          <w:p w14:paraId="4F0BAF05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8"/>
                <w:szCs w:val="28"/>
                <w:lang w:val="en-US"/>
              </w:rPr>
            </w:pPr>
            <w:r w:rsidRPr="00053F99">
              <w:rPr>
                <w:i/>
                <w:iCs/>
                <w:color w:val="000000"/>
                <w:sz w:val="28"/>
                <w:szCs w:val="28"/>
                <w:lang w:val="en-US"/>
              </w:rPr>
              <w:t>P</w:t>
            </w:r>
            <w:r w:rsidRPr="00053F99">
              <w:rPr>
                <w:i/>
                <w:iCs/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412" w:type="pct"/>
          </w:tcPr>
          <w:p w14:paraId="0E4625FD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053F99">
              <w:rPr>
                <w:i/>
                <w:sz w:val="28"/>
                <w:szCs w:val="28"/>
                <w:lang w:val="en-US"/>
              </w:rPr>
              <w:t>P</w:t>
            </w:r>
            <w:r w:rsidRPr="00053F99">
              <w:rPr>
                <w:i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412" w:type="pct"/>
          </w:tcPr>
          <w:p w14:paraId="342C2637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053F99">
              <w:rPr>
                <w:i/>
                <w:sz w:val="28"/>
                <w:szCs w:val="28"/>
                <w:lang w:val="en-US"/>
              </w:rPr>
              <w:t>P</w:t>
            </w:r>
            <w:r w:rsidRPr="00053F99">
              <w:rPr>
                <w:i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412" w:type="pct"/>
          </w:tcPr>
          <w:p w14:paraId="1CC2D483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053F99">
              <w:rPr>
                <w:i/>
                <w:sz w:val="28"/>
                <w:szCs w:val="28"/>
                <w:lang w:val="en-US"/>
              </w:rPr>
              <w:t>P</w:t>
            </w:r>
            <w:r w:rsidRPr="00053F99">
              <w:rPr>
                <w:i/>
                <w:sz w:val="28"/>
                <w:szCs w:val="28"/>
                <w:vertAlign w:val="subscript"/>
                <w:lang w:val="en-US"/>
              </w:rPr>
              <w:t>8</w:t>
            </w:r>
          </w:p>
        </w:tc>
        <w:tc>
          <w:tcPr>
            <w:tcW w:w="412" w:type="pct"/>
          </w:tcPr>
          <w:p w14:paraId="795F78D5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053F99">
              <w:rPr>
                <w:i/>
                <w:sz w:val="28"/>
                <w:szCs w:val="28"/>
                <w:lang w:val="en-US"/>
              </w:rPr>
              <w:t>P</w:t>
            </w:r>
            <w:r w:rsidRPr="00053F99">
              <w:rPr>
                <w:i/>
                <w:sz w:val="28"/>
                <w:szCs w:val="28"/>
                <w:vertAlign w:val="subscript"/>
                <w:lang w:val="en-US"/>
              </w:rPr>
              <w:t>9</w:t>
            </w:r>
          </w:p>
        </w:tc>
        <w:tc>
          <w:tcPr>
            <w:tcW w:w="408" w:type="pct"/>
          </w:tcPr>
          <w:p w14:paraId="5EAB7C03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 w:rsidRPr="00053F99">
              <w:rPr>
                <w:i/>
                <w:sz w:val="28"/>
                <w:szCs w:val="28"/>
                <w:lang w:val="en-US"/>
              </w:rPr>
              <w:t>P</w:t>
            </w:r>
            <w:r w:rsidRPr="00053F99">
              <w:rPr>
                <w:i/>
                <w:sz w:val="28"/>
                <w:szCs w:val="28"/>
                <w:vertAlign w:val="subscript"/>
                <w:lang w:val="en-US"/>
              </w:rPr>
              <w:t>10</w:t>
            </w:r>
          </w:p>
        </w:tc>
      </w:tr>
      <w:tr w:rsidR="000E321A" w:rsidRPr="00053F99" w14:paraId="2EE07CBA" w14:textId="77777777" w:rsidTr="00051950">
        <w:tc>
          <w:tcPr>
            <w:tcW w:w="369" w:type="pct"/>
          </w:tcPr>
          <w:p w14:paraId="5E0CD6A5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53F99">
              <w:rPr>
                <w:i/>
                <w:iCs/>
                <w:color w:val="000000"/>
                <w:sz w:val="28"/>
                <w:szCs w:val="28"/>
              </w:rPr>
              <w:t>А:</w:t>
            </w:r>
          </w:p>
        </w:tc>
        <w:tc>
          <w:tcPr>
            <w:tcW w:w="514" w:type="pct"/>
          </w:tcPr>
          <w:p w14:paraId="2D9364F7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  <w:r w:rsidRPr="004A265B">
              <w:rPr>
                <w:sz w:val="28"/>
                <w:szCs w:val="28"/>
                <w:lang w:val="en-US"/>
              </w:rPr>
              <w:t>5</w:t>
            </w:r>
            <w:r w:rsidRPr="00053F9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2" w:type="pct"/>
          </w:tcPr>
          <w:p w14:paraId="0A951639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14824EEB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661A486A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1958E972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03007337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4350AC51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08EF8722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681FD673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2" w:type="pct"/>
          </w:tcPr>
          <w:p w14:paraId="2872F556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08" w:type="pct"/>
          </w:tcPr>
          <w:p w14:paraId="5D3AABDF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10</w:t>
            </w:r>
          </w:p>
        </w:tc>
      </w:tr>
      <w:tr w:rsidR="000E321A" w:rsidRPr="00053F99" w14:paraId="25E1815E" w14:textId="77777777" w:rsidTr="00051950">
        <w:tc>
          <w:tcPr>
            <w:tcW w:w="369" w:type="pct"/>
          </w:tcPr>
          <w:p w14:paraId="751DC8E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 w:rsidRPr="00053F99">
              <w:rPr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514" w:type="pct"/>
          </w:tcPr>
          <w:p w14:paraId="12B238B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  <w:r w:rsidRPr="004A265B">
              <w:rPr>
                <w:sz w:val="28"/>
                <w:szCs w:val="28"/>
                <w:lang w:val="en-US"/>
              </w:rPr>
              <w:t>7</w:t>
            </w:r>
            <w:r w:rsidRPr="00053F9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2" w:type="pct"/>
          </w:tcPr>
          <w:p w14:paraId="5A378240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3</w:t>
            </w:r>
            <w:r w:rsidRPr="00053F9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2" w:type="pct"/>
          </w:tcPr>
          <w:p w14:paraId="1E8CB80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12" w:type="pct"/>
          </w:tcPr>
          <w:p w14:paraId="177DACA8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412" w:type="pct"/>
          </w:tcPr>
          <w:p w14:paraId="4B556C04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12" w:type="pct"/>
          </w:tcPr>
          <w:p w14:paraId="271DBE21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3B13C850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00F8741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568B4836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385E2AF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8" w:type="pct"/>
          </w:tcPr>
          <w:p w14:paraId="0FA41C61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</w:tr>
      <w:tr w:rsidR="000E321A" w:rsidRPr="00053F99" w14:paraId="3D2D3E53" w14:textId="77777777" w:rsidTr="00051950">
        <w:tc>
          <w:tcPr>
            <w:tcW w:w="369" w:type="pct"/>
          </w:tcPr>
          <w:p w14:paraId="572CBB9A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053F99">
              <w:rPr>
                <w:i/>
                <w:sz w:val="28"/>
                <w:szCs w:val="28"/>
                <w:lang w:val="en-US"/>
              </w:rPr>
              <w:t>:</w:t>
            </w:r>
          </w:p>
        </w:tc>
        <w:tc>
          <w:tcPr>
            <w:tcW w:w="514" w:type="pct"/>
          </w:tcPr>
          <w:p w14:paraId="6A25F595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  <w:r w:rsidRPr="004A265B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412" w:type="pct"/>
          </w:tcPr>
          <w:p w14:paraId="4D4B51E2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5D913580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26BE46A5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6CA8E4E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2663791F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512A5B13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60F4C64F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2968BFCF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32932C63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8" w:type="pct"/>
          </w:tcPr>
          <w:p w14:paraId="531A90A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15</w:t>
            </w:r>
            <w:r w:rsidRPr="00053F99">
              <w:rPr>
                <w:sz w:val="28"/>
                <w:szCs w:val="28"/>
                <w:lang w:val="en-US"/>
              </w:rPr>
              <w:t>0</w:t>
            </w:r>
          </w:p>
        </w:tc>
      </w:tr>
      <w:tr w:rsidR="000E321A" w:rsidRPr="00053F99" w14:paraId="79139707" w14:textId="77777777" w:rsidTr="00051950">
        <w:tc>
          <w:tcPr>
            <w:tcW w:w="369" w:type="pct"/>
          </w:tcPr>
          <w:p w14:paraId="0BBCCB33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Г</w:t>
            </w:r>
            <w:r w:rsidRPr="00053F99">
              <w:rPr>
                <w:i/>
                <w:sz w:val="28"/>
                <w:szCs w:val="28"/>
                <w:lang w:val="en-US"/>
              </w:rPr>
              <w:t>:</w:t>
            </w:r>
          </w:p>
        </w:tc>
        <w:tc>
          <w:tcPr>
            <w:tcW w:w="514" w:type="pct"/>
          </w:tcPr>
          <w:p w14:paraId="64CC1D38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  <w:r w:rsidRPr="004A265B">
              <w:rPr>
                <w:sz w:val="28"/>
                <w:szCs w:val="28"/>
                <w:lang w:val="en-US"/>
              </w:rPr>
              <w:t>6</w:t>
            </w:r>
            <w:r w:rsidRPr="00053F9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2" w:type="pct"/>
          </w:tcPr>
          <w:p w14:paraId="0589E84E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5</w:t>
            </w:r>
            <w:r w:rsidRPr="00053F9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2" w:type="pct"/>
          </w:tcPr>
          <w:p w14:paraId="16A1AE96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4A265B">
              <w:rPr>
                <w:sz w:val="28"/>
                <w:szCs w:val="28"/>
                <w:lang w:val="en-US"/>
              </w:rPr>
              <w:t>3</w:t>
            </w:r>
            <w:r w:rsidRPr="00053F9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2" w:type="pct"/>
          </w:tcPr>
          <w:p w14:paraId="53B37773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26FA5125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6C07AE2A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7DB16429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195C701C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0A45955A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12" w:type="pct"/>
          </w:tcPr>
          <w:p w14:paraId="2A7F537F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08" w:type="pct"/>
          </w:tcPr>
          <w:p w14:paraId="71B2F2A5" w14:textId="77777777" w:rsidR="000E321A" w:rsidRPr="00053F99" w:rsidRDefault="000E321A" w:rsidP="000519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53F99">
              <w:rPr>
                <w:sz w:val="28"/>
                <w:szCs w:val="28"/>
                <w:lang w:val="en-US"/>
              </w:rPr>
              <w:t>-</w:t>
            </w:r>
          </w:p>
        </w:tc>
      </w:tr>
    </w:tbl>
    <w:p w14:paraId="7F95E7BE" w14:textId="023824D4" w:rsidR="000E321A" w:rsidRDefault="000E321A" w:rsidP="000E321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** </w:t>
      </w:r>
      <w:r w:rsidRPr="00C667FD">
        <w:rPr>
          <w:sz w:val="28"/>
          <w:szCs w:val="28"/>
        </w:rPr>
        <w:t>Корректирующим коэффициентом для исходных данных, приведенных</w:t>
      </w:r>
      <w:r>
        <w:rPr>
          <w:sz w:val="28"/>
          <w:szCs w:val="28"/>
        </w:rPr>
        <w:t xml:space="preserve"> в таблице </w:t>
      </w:r>
      <w:r w:rsidR="002A263A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Pr="00C667FD">
        <w:rPr>
          <w:sz w:val="28"/>
          <w:szCs w:val="28"/>
        </w:rPr>
        <w:t>является – 1,NN; где NN – последние две цифры номера</w:t>
      </w:r>
      <w:r>
        <w:rPr>
          <w:sz w:val="28"/>
          <w:szCs w:val="28"/>
        </w:rPr>
        <w:t xml:space="preserve"> </w:t>
      </w:r>
      <w:r w:rsidRPr="00C667FD">
        <w:rPr>
          <w:sz w:val="28"/>
          <w:szCs w:val="28"/>
        </w:rPr>
        <w:t>студенческого бил</w:t>
      </w:r>
      <w:r>
        <w:rPr>
          <w:sz w:val="28"/>
          <w:szCs w:val="28"/>
        </w:rPr>
        <w:t>ета.</w:t>
      </w:r>
      <w:r w:rsidRPr="00053F99">
        <w:rPr>
          <w:b/>
          <w:sz w:val="28"/>
          <w:szCs w:val="28"/>
        </w:rPr>
        <w:t xml:space="preserve"> </w:t>
      </w:r>
    </w:p>
    <w:p w14:paraId="1FD9F1A4" w14:textId="77777777" w:rsidR="00103383" w:rsidRDefault="00103383" w:rsidP="00103383">
      <w:pPr>
        <w:spacing w:line="360" w:lineRule="auto"/>
        <w:jc w:val="center"/>
        <w:rPr>
          <w:rFonts w:eastAsia="MS Mincho"/>
          <w:b/>
          <w:caps/>
          <w:sz w:val="28"/>
          <w:szCs w:val="28"/>
          <w:lang w:eastAsia="ja-JP"/>
        </w:rPr>
      </w:pPr>
    </w:p>
    <w:p w14:paraId="7FBEA748" w14:textId="77777777" w:rsidR="00103383" w:rsidRPr="004A265B" w:rsidRDefault="00103383" w:rsidP="00103383">
      <w:pPr>
        <w:spacing w:line="360" w:lineRule="auto"/>
        <w:jc w:val="center"/>
        <w:rPr>
          <w:rFonts w:eastAsia="MS Mincho"/>
          <w:b/>
          <w:caps/>
          <w:sz w:val="28"/>
          <w:szCs w:val="28"/>
          <w:lang w:eastAsia="ja-JP"/>
        </w:rPr>
      </w:pPr>
      <w:r w:rsidRPr="004A265B">
        <w:rPr>
          <w:rFonts w:eastAsia="MS Mincho"/>
          <w:b/>
          <w:caps/>
          <w:sz w:val="28"/>
          <w:szCs w:val="28"/>
          <w:lang w:eastAsia="ja-JP"/>
        </w:rPr>
        <w:t>Список рекомендованных источников</w:t>
      </w:r>
    </w:p>
    <w:p w14:paraId="5367B220" w14:textId="77777777" w:rsidR="00103383" w:rsidRPr="004A265B" w:rsidRDefault="00103383" w:rsidP="00103383">
      <w:pPr>
        <w:rPr>
          <w:rFonts w:eastAsia="MS Mincho"/>
          <w:sz w:val="28"/>
          <w:szCs w:val="28"/>
          <w:lang w:eastAsia="ja-JP"/>
        </w:rPr>
      </w:pPr>
    </w:p>
    <w:p w14:paraId="51447A10" w14:textId="77777777" w:rsidR="00DA70C6" w:rsidRPr="004A265B" w:rsidRDefault="00DA70C6" w:rsidP="00DA70C6">
      <w:pPr>
        <w:keepNext/>
        <w:tabs>
          <w:tab w:val="left" w:pos="284"/>
        </w:tabs>
        <w:suppressAutoHyphens/>
        <w:spacing w:line="360" w:lineRule="auto"/>
        <w:jc w:val="both"/>
        <w:outlineLvl w:val="1"/>
        <w:rPr>
          <w:b/>
          <w:bCs/>
          <w:iCs/>
          <w:sz w:val="28"/>
          <w:szCs w:val="28"/>
        </w:rPr>
      </w:pPr>
      <w:r w:rsidRPr="004A265B">
        <w:rPr>
          <w:b/>
          <w:bCs/>
          <w:iCs/>
          <w:sz w:val="28"/>
          <w:szCs w:val="28"/>
        </w:rPr>
        <w:lastRenderedPageBreak/>
        <w:t>Основная литература</w:t>
      </w:r>
    </w:p>
    <w:p w14:paraId="18839A71" w14:textId="660FD0DF" w:rsidR="00103383" w:rsidRPr="004A265B" w:rsidRDefault="00103383" w:rsidP="00DB7C2B">
      <w:pPr>
        <w:numPr>
          <w:ilvl w:val="0"/>
          <w:numId w:val="9"/>
        </w:numPr>
        <w:tabs>
          <w:tab w:val="left" w:pos="284"/>
          <w:tab w:val="left" w:pos="1080"/>
        </w:tabs>
        <w:spacing w:line="360" w:lineRule="auto"/>
        <w:ind w:left="0" w:firstLine="0"/>
        <w:contextualSpacing/>
        <w:jc w:val="both"/>
        <w:rPr>
          <w:sz w:val="28"/>
          <w:szCs w:val="28"/>
          <w:shd w:val="clear" w:color="auto" w:fill="FCFCFC"/>
          <w:lang w:eastAsia="en-US"/>
        </w:rPr>
      </w:pPr>
      <w:r w:rsidRPr="004A265B">
        <w:rPr>
          <w:sz w:val="28"/>
          <w:szCs w:val="28"/>
          <w:shd w:val="clear" w:color="auto" w:fill="FCFCFC"/>
          <w:lang w:eastAsia="en-US"/>
        </w:rPr>
        <w:t xml:space="preserve">Грекул В.И. Методические основы управления ИТ-проектами : учебник / Грекул В.И., Коровкина Н.Л., Куприянов Ю.В.. — Москва : Интернет-Университет Информационных Технологий (ИНТУИТ), Ай Пи Ар Медиа, 2021. — 467 c. — ISBN 978-5-4497-0894-6. — Текст : электронный // IPR SMART : [сайт]. — URL: </w:t>
      </w:r>
      <w:hyperlink r:id="rId8" w:history="1">
        <w:r w:rsidRPr="004A265B">
          <w:rPr>
            <w:color w:val="0000FF"/>
            <w:sz w:val="28"/>
            <w:szCs w:val="28"/>
            <w:u w:val="single"/>
            <w:shd w:val="clear" w:color="auto" w:fill="FCFCFC"/>
            <w:lang w:eastAsia="en-US"/>
          </w:rPr>
          <w:t>https://www.iprbookshop.ru/102019.html</w:t>
        </w:r>
      </w:hyperlink>
    </w:p>
    <w:p w14:paraId="0BC8A9E2" w14:textId="07CCDDC5" w:rsidR="00103383" w:rsidRPr="004A265B" w:rsidRDefault="00103383" w:rsidP="00DB7C2B">
      <w:pPr>
        <w:tabs>
          <w:tab w:val="left" w:pos="284"/>
          <w:tab w:val="left" w:pos="1080"/>
        </w:tabs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A265B">
        <w:rPr>
          <w:color w:val="000000"/>
          <w:sz w:val="28"/>
          <w:szCs w:val="28"/>
          <w:shd w:val="clear" w:color="auto" w:fill="FCFCFC"/>
        </w:rPr>
        <w:t xml:space="preserve">2. </w:t>
      </w:r>
      <w:r w:rsidRPr="004A265B">
        <w:rPr>
          <w:color w:val="000000"/>
          <w:sz w:val="28"/>
          <w:szCs w:val="28"/>
          <w:shd w:val="clear" w:color="auto" w:fill="FFFFFF"/>
        </w:rPr>
        <w:t xml:space="preserve">Инвестиционный анализ : учебное пособие / И.С. Межов [и др.].. — Новосибирск : Новосибирский государственный технический университет, 2018. — 432 c. — ISBN 978-5-7782-3483-3. — Текст : электронный // IPR SMART : [сайт]. — URL: </w:t>
      </w:r>
      <w:hyperlink r:id="rId9" w:history="1">
        <w:r w:rsidRPr="004A265B">
          <w:rPr>
            <w:color w:val="0000FF"/>
            <w:sz w:val="28"/>
            <w:szCs w:val="28"/>
            <w:u w:val="single"/>
            <w:shd w:val="clear" w:color="auto" w:fill="FFFFFF"/>
          </w:rPr>
          <w:t>https://www.iprbookshop.ru/91717.html</w:t>
        </w:r>
      </w:hyperlink>
      <w:r w:rsidRPr="004A265B">
        <w:rPr>
          <w:color w:val="000000"/>
          <w:sz w:val="28"/>
          <w:szCs w:val="28"/>
          <w:shd w:val="clear" w:color="auto" w:fill="FFFFFF"/>
        </w:rPr>
        <w:t xml:space="preserve">  </w:t>
      </w:r>
    </w:p>
    <w:p w14:paraId="2C2A0BDC" w14:textId="77777777" w:rsidR="00103383" w:rsidRPr="004A265B" w:rsidRDefault="00103383" w:rsidP="00DB7C2B">
      <w:pPr>
        <w:tabs>
          <w:tab w:val="left" w:pos="284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4A265B">
        <w:rPr>
          <w:color w:val="000000"/>
          <w:sz w:val="28"/>
          <w:szCs w:val="28"/>
          <w:shd w:val="clear" w:color="auto" w:fill="FFFFFF"/>
        </w:rPr>
        <w:t xml:space="preserve">3. </w:t>
      </w:r>
      <w:r w:rsidRPr="004A265B">
        <w:rPr>
          <w:sz w:val="28"/>
          <w:szCs w:val="28"/>
          <w:shd w:val="clear" w:color="auto" w:fill="FCFCFC"/>
        </w:rPr>
        <w:t xml:space="preserve">Сидорова Т.В., Артемьева Г.С. Управление проектами: учебное пособие для бакалавров / </w:t>
      </w:r>
      <w:r w:rsidRPr="004A265B">
        <w:rPr>
          <w:iCs/>
          <w:sz w:val="28"/>
          <w:szCs w:val="28"/>
        </w:rPr>
        <w:t xml:space="preserve">М.: МТУСИ, </w:t>
      </w:r>
      <w:r w:rsidRPr="004A265B">
        <w:rPr>
          <w:sz w:val="28"/>
          <w:szCs w:val="28"/>
          <w:shd w:val="clear" w:color="auto" w:fill="FCFCFC"/>
        </w:rPr>
        <w:t xml:space="preserve">2018. - 75 с. </w:t>
      </w:r>
      <w:r w:rsidRPr="004A265B">
        <w:rPr>
          <w:iCs/>
          <w:sz w:val="28"/>
          <w:szCs w:val="28"/>
        </w:rPr>
        <w:t>[Электронный ресурс] — Электрон. текстовые данные.— М.: Московский технический университет связи и информатики. – ЭБС МТУСИ</w:t>
      </w:r>
    </w:p>
    <w:p w14:paraId="6415B8B5" w14:textId="5964917A" w:rsidR="00103383" w:rsidRPr="004A265B" w:rsidRDefault="00103383" w:rsidP="00DB7C2B">
      <w:pPr>
        <w:tabs>
          <w:tab w:val="left" w:pos="284"/>
          <w:tab w:val="left" w:pos="1080"/>
        </w:tabs>
        <w:spacing w:line="360" w:lineRule="auto"/>
        <w:jc w:val="both"/>
        <w:rPr>
          <w:sz w:val="28"/>
          <w:szCs w:val="28"/>
        </w:rPr>
      </w:pPr>
      <w:r w:rsidRPr="004A265B">
        <w:rPr>
          <w:sz w:val="28"/>
          <w:szCs w:val="28"/>
          <w:shd w:val="clear" w:color="auto" w:fill="FCFCFC"/>
        </w:rPr>
        <w:t xml:space="preserve">4. Сьюзан Снедакер Управление IT-проектом, или Как стать полноценным CIO / Сьюзан Снедакер. — Москва : ДМК Пресс, 2018. — 560 c. — ISBN 978-5-93700-065-1. — Текст : электронный // IPR SMART : [сайт]. — URL: </w:t>
      </w:r>
      <w:hyperlink r:id="rId10" w:history="1">
        <w:r w:rsidRPr="004A265B">
          <w:rPr>
            <w:color w:val="0000FF"/>
            <w:sz w:val="28"/>
            <w:szCs w:val="28"/>
            <w:u w:val="single"/>
            <w:shd w:val="clear" w:color="auto" w:fill="FCFCFC"/>
          </w:rPr>
          <w:t>https://www.iprbookshop.ru/89615.html</w:t>
        </w:r>
      </w:hyperlink>
      <w:r w:rsidRPr="004A265B">
        <w:rPr>
          <w:sz w:val="28"/>
          <w:szCs w:val="28"/>
          <w:shd w:val="clear" w:color="auto" w:fill="FCFCFC"/>
        </w:rPr>
        <w:t> </w:t>
      </w:r>
    </w:p>
    <w:p w14:paraId="305BE407" w14:textId="77777777" w:rsidR="00103383" w:rsidRPr="004A265B" w:rsidRDefault="00103383" w:rsidP="00DB7C2B">
      <w:pPr>
        <w:keepNext/>
        <w:tabs>
          <w:tab w:val="left" w:pos="284"/>
        </w:tabs>
        <w:suppressAutoHyphens/>
        <w:spacing w:line="360" w:lineRule="auto"/>
        <w:jc w:val="both"/>
        <w:outlineLvl w:val="1"/>
        <w:rPr>
          <w:b/>
          <w:bCs/>
          <w:iCs/>
          <w:sz w:val="28"/>
          <w:szCs w:val="28"/>
        </w:rPr>
      </w:pPr>
    </w:p>
    <w:p w14:paraId="5047A613" w14:textId="78F14CE5" w:rsidR="00103383" w:rsidRPr="004A265B" w:rsidRDefault="00103383" w:rsidP="00DB7C2B">
      <w:pPr>
        <w:keepNext/>
        <w:tabs>
          <w:tab w:val="left" w:pos="284"/>
        </w:tabs>
        <w:suppressAutoHyphens/>
        <w:spacing w:line="360" w:lineRule="auto"/>
        <w:jc w:val="both"/>
        <w:outlineLvl w:val="1"/>
        <w:rPr>
          <w:b/>
          <w:bCs/>
          <w:iCs/>
          <w:sz w:val="28"/>
          <w:szCs w:val="28"/>
        </w:rPr>
      </w:pPr>
      <w:r w:rsidRPr="004A265B">
        <w:rPr>
          <w:b/>
          <w:bCs/>
          <w:iCs/>
          <w:sz w:val="28"/>
          <w:szCs w:val="28"/>
        </w:rPr>
        <w:t>Дополнительная литература</w:t>
      </w:r>
    </w:p>
    <w:p w14:paraId="69168BAD" w14:textId="08516D87" w:rsidR="00203AAD" w:rsidRPr="004A265B" w:rsidRDefault="00103383" w:rsidP="00602140">
      <w:pPr>
        <w:pStyle w:val="af0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A265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Лоуренс Лич Вовремя и в рамках бюджета: управление проектами по методу критической цепи / Лоуренс Лич. — Москва : Альпина Паблишер, 2019. — 352 c. — ISBN 978-5-9614-5004-0. — Текст : электронный // IPR SMART : [сайт]. — URL:</w:t>
      </w:r>
      <w:r w:rsidRPr="004A265B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Pr="004A265B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https://www.iprbookshop.ru/86747.html</w:t>
        </w:r>
      </w:hyperlink>
      <w:r w:rsidRPr="004A26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C7005FB" w14:textId="59F6BF4E" w:rsidR="00CF0A25" w:rsidRPr="004A265B" w:rsidRDefault="00CF0A25" w:rsidP="00DB7C2B">
      <w:pPr>
        <w:numPr>
          <w:ilvl w:val="0"/>
          <w:numId w:val="10"/>
        </w:numPr>
        <w:tabs>
          <w:tab w:val="left" w:pos="284"/>
          <w:tab w:val="left" w:pos="1080"/>
        </w:tabs>
        <w:spacing w:line="360" w:lineRule="auto"/>
        <w:ind w:left="0" w:firstLine="0"/>
        <w:contextualSpacing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A265B">
        <w:rPr>
          <w:color w:val="000000"/>
          <w:sz w:val="28"/>
          <w:szCs w:val="28"/>
          <w:shd w:val="clear" w:color="auto" w:fill="FFFFFF"/>
          <w:lang w:eastAsia="en-US"/>
        </w:rPr>
        <w:t xml:space="preserve">Павлов А.Н. Управление проектами на основе стандарта PMI PMBOK®. Изложение методологии и опыт применения / Павлов А.Н.. — Москва : Лаборатория знаний, 2021. — 272 c. — ISBN 978-5-93208-563-9. — Текст : электронный // IPR SMART : [сайт]. — URL: </w:t>
      </w:r>
      <w:hyperlink r:id="rId12" w:history="1">
        <w:r w:rsidRPr="004A265B">
          <w:rPr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https://www.iprbookshop.ru/109430.html</w:t>
        </w:r>
      </w:hyperlink>
      <w:r w:rsidRPr="004A265B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14:paraId="40A22242" w14:textId="6A15F231" w:rsidR="00CF0A25" w:rsidRPr="004A265B" w:rsidRDefault="00CF0A25" w:rsidP="00DB7C2B">
      <w:pPr>
        <w:numPr>
          <w:ilvl w:val="0"/>
          <w:numId w:val="10"/>
        </w:numPr>
        <w:tabs>
          <w:tab w:val="left" w:pos="284"/>
          <w:tab w:val="left" w:pos="1080"/>
        </w:tabs>
        <w:spacing w:line="360" w:lineRule="auto"/>
        <w:ind w:left="0" w:firstLine="0"/>
        <w:contextualSpacing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4A265B">
        <w:rPr>
          <w:rFonts w:eastAsia="Calibri"/>
          <w:color w:val="000000"/>
          <w:sz w:val="28"/>
          <w:szCs w:val="28"/>
          <w:shd w:val="clear" w:color="auto" w:fill="FCFCFC"/>
          <w:lang w:eastAsia="en-US"/>
        </w:rPr>
        <w:lastRenderedPageBreak/>
        <w:t xml:space="preserve">Преображенская Т.В. Управление проектами : учебное пособие / Преображенская Т.В., Муртазина М.Ш., Алетдинова А.А.. — Новосибирск : Новосибирский государственный технический университет, 2018. — 123 c. — ISBN 978-5-7782-3558-8. — Текст : электронный // IPR SMART : [сайт]. — URL: </w:t>
      </w:r>
      <w:hyperlink r:id="rId13" w:history="1">
        <w:r w:rsidRPr="004A265B">
          <w:rPr>
            <w:rFonts w:eastAsia="Calibri"/>
            <w:color w:val="0000FF"/>
            <w:sz w:val="28"/>
            <w:szCs w:val="28"/>
            <w:u w:val="single"/>
            <w:shd w:val="clear" w:color="auto" w:fill="FCFCFC"/>
            <w:lang w:eastAsia="en-US"/>
          </w:rPr>
          <w:t>https://www.iprbookshop.ru/91463.html</w:t>
        </w:r>
      </w:hyperlink>
      <w:r w:rsidRPr="004A265B">
        <w:rPr>
          <w:rFonts w:eastAsia="Calibri"/>
          <w:color w:val="000000"/>
          <w:sz w:val="28"/>
          <w:szCs w:val="28"/>
          <w:shd w:val="clear" w:color="auto" w:fill="FCFCFC"/>
          <w:lang w:eastAsia="en-US"/>
        </w:rPr>
        <w:t xml:space="preserve"> </w:t>
      </w:r>
    </w:p>
    <w:p w14:paraId="631EBC36" w14:textId="247A2A57" w:rsidR="00CF0A25" w:rsidRPr="004A265B" w:rsidRDefault="00CF0A25" w:rsidP="00DB7C2B">
      <w:pPr>
        <w:numPr>
          <w:ilvl w:val="0"/>
          <w:numId w:val="10"/>
        </w:numPr>
        <w:tabs>
          <w:tab w:val="left" w:pos="284"/>
          <w:tab w:val="left" w:pos="1080"/>
        </w:tabs>
        <w:spacing w:line="360" w:lineRule="auto"/>
        <w:ind w:left="0" w:firstLine="0"/>
        <w:contextualSpacing/>
        <w:jc w:val="both"/>
        <w:rPr>
          <w:rFonts w:eastAsia="MS Mincho"/>
          <w:sz w:val="28"/>
          <w:szCs w:val="28"/>
          <w:lang w:eastAsia="ja-JP"/>
        </w:rPr>
      </w:pPr>
      <w:r w:rsidRPr="004A265B">
        <w:rPr>
          <w:color w:val="000000"/>
          <w:sz w:val="28"/>
          <w:szCs w:val="28"/>
          <w:shd w:val="clear" w:color="auto" w:fill="FFFFFF"/>
          <w:lang w:eastAsia="en-US"/>
        </w:rPr>
        <w:t xml:space="preserve">Трубилин А.И. Управление проектами : учебное пособие / Трубилин А.И., Гайдук В.И., Кондрашова А.В.. — Саратов : Ай Пи Ар Медиа, 2019. — 163 c. — ISBN 978-5-4497-0069-8. — Текст : электронный // IPR SMART : [сайт]. — URL: https://www.iprbookshop.ru/86340.html </w:t>
      </w:r>
    </w:p>
    <w:sectPr w:rsidR="00CF0A25" w:rsidRPr="004A265B" w:rsidSect="0059045A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C9166" w14:textId="77777777" w:rsidR="003F5F86" w:rsidRDefault="003F5F86" w:rsidP="0069392F">
      <w:r>
        <w:separator/>
      </w:r>
    </w:p>
  </w:endnote>
  <w:endnote w:type="continuationSeparator" w:id="0">
    <w:p w14:paraId="393EC1C4" w14:textId="77777777" w:rsidR="003F5F86" w:rsidRDefault="003F5F86" w:rsidP="0069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A694" w14:textId="77777777" w:rsidR="00FB6128" w:rsidRDefault="00FB61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14:paraId="1BD94054" w14:textId="77777777" w:rsidR="00FB6128" w:rsidRDefault="00FB612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712044"/>
      <w:docPartObj>
        <w:docPartGallery w:val="Page Numbers (Bottom of Page)"/>
        <w:docPartUnique/>
      </w:docPartObj>
    </w:sdtPr>
    <w:sdtEndPr/>
    <w:sdtContent>
      <w:p w14:paraId="7E07761E" w14:textId="23530318" w:rsidR="00FB6128" w:rsidRDefault="00FB61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C2B">
          <w:rPr>
            <w:noProof/>
          </w:rPr>
          <w:t>5</w:t>
        </w:r>
        <w:r>
          <w:fldChar w:fldCharType="end"/>
        </w:r>
      </w:p>
    </w:sdtContent>
  </w:sdt>
  <w:p w14:paraId="3733B9A0" w14:textId="77777777" w:rsidR="00FB6128" w:rsidRDefault="00FB612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41985" w14:textId="77777777" w:rsidR="003F5F86" w:rsidRDefault="003F5F86" w:rsidP="0069392F">
      <w:r>
        <w:separator/>
      </w:r>
    </w:p>
  </w:footnote>
  <w:footnote w:type="continuationSeparator" w:id="0">
    <w:p w14:paraId="048B6B0E" w14:textId="77777777" w:rsidR="003F5F86" w:rsidRDefault="003F5F86" w:rsidP="0069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7FA9" w14:textId="77777777" w:rsidR="00FB6128" w:rsidRDefault="00FB612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B576092" w14:textId="77777777" w:rsidR="00FB6128" w:rsidRDefault="00FB6128">
    <w:pPr>
      <w:pStyle w:val="ae"/>
      <w:ind w:right="360"/>
      <w:rPr>
        <w:lang w:val="en-US"/>
      </w:rPr>
    </w:pPr>
  </w:p>
  <w:p w14:paraId="02208348" w14:textId="77777777" w:rsidR="00FB6128" w:rsidRDefault="00FB6128">
    <w:pPr>
      <w:rPr>
        <w:lang w:val="en-US"/>
      </w:rPr>
    </w:pPr>
  </w:p>
  <w:p w14:paraId="34590426" w14:textId="77777777" w:rsidR="00FB6128" w:rsidRDefault="00FB612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14:paraId="5600F8FA" w14:textId="77777777" w:rsidR="00FB6128" w:rsidRDefault="00FB6128">
    <w:pPr>
      <w:pStyle w:val="ae"/>
      <w:ind w:right="360"/>
      <w:rPr>
        <w:lang w:val="en-US"/>
      </w:rPr>
    </w:pPr>
  </w:p>
  <w:p w14:paraId="7E5C711F" w14:textId="77777777" w:rsidR="00FB6128" w:rsidRDefault="00FB6128">
    <w:pPr>
      <w:rPr>
        <w:lang w:val="en-US"/>
      </w:rPr>
    </w:pPr>
  </w:p>
  <w:p w14:paraId="3B6CBE74" w14:textId="77777777" w:rsidR="00FB6128" w:rsidRDefault="00FB61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14:paraId="55D33C49" w14:textId="77777777" w:rsidR="00FB6128" w:rsidRDefault="00FB6128">
    <w:pPr>
      <w:pStyle w:val="a8"/>
      <w:ind w:right="360"/>
      <w:rPr>
        <w:lang w:val="en-US"/>
      </w:rPr>
    </w:pPr>
  </w:p>
  <w:p w14:paraId="23BC95B0" w14:textId="77777777" w:rsidR="00FB6128" w:rsidRDefault="00FB6128">
    <w:pPr>
      <w:rPr>
        <w:lang w:val="en-US"/>
      </w:rPr>
    </w:pPr>
  </w:p>
  <w:p w14:paraId="14C73A43" w14:textId="77777777" w:rsidR="00FB6128" w:rsidRDefault="00FB6128">
    <w:pPr>
      <w:pStyle w:val="a8"/>
      <w:ind w:right="360"/>
      <w:rPr>
        <w:lang w:val="en-US"/>
      </w:rPr>
    </w:pPr>
  </w:p>
  <w:p w14:paraId="3A12CE18" w14:textId="77777777" w:rsidR="00FB6128" w:rsidRDefault="00FB6128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E5E2A" w14:textId="77777777" w:rsidR="00FB6128" w:rsidRDefault="00FB6128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2DBA"/>
    <w:multiLevelType w:val="hybridMultilevel"/>
    <w:tmpl w:val="9C005B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538"/>
    <w:multiLevelType w:val="hybridMultilevel"/>
    <w:tmpl w:val="C4849E3E"/>
    <w:lvl w:ilvl="0" w:tplc="507C034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440016"/>
    <w:multiLevelType w:val="hybridMultilevel"/>
    <w:tmpl w:val="892277CE"/>
    <w:lvl w:ilvl="0" w:tplc="3C748DF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C32126"/>
    <w:multiLevelType w:val="hybridMultilevel"/>
    <w:tmpl w:val="C07029A6"/>
    <w:lvl w:ilvl="0" w:tplc="94089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5E7592"/>
    <w:multiLevelType w:val="hybridMultilevel"/>
    <w:tmpl w:val="E642FE1A"/>
    <w:lvl w:ilvl="0" w:tplc="1146E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64959"/>
    <w:multiLevelType w:val="hybridMultilevel"/>
    <w:tmpl w:val="8FD46580"/>
    <w:lvl w:ilvl="0" w:tplc="F2346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207DB3"/>
    <w:multiLevelType w:val="hybridMultilevel"/>
    <w:tmpl w:val="8806F5DA"/>
    <w:lvl w:ilvl="0" w:tplc="7B107EF8">
      <w:start w:val="1"/>
      <w:numFmt w:val="decimal"/>
      <w:lvlText w:val="%1."/>
      <w:lvlJc w:val="left"/>
      <w:pPr>
        <w:ind w:left="2119" w:hanging="14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5E14E8"/>
    <w:multiLevelType w:val="hybridMultilevel"/>
    <w:tmpl w:val="58B4814A"/>
    <w:lvl w:ilvl="0" w:tplc="7F44D0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AC3404"/>
    <w:multiLevelType w:val="hybridMultilevel"/>
    <w:tmpl w:val="2CBA248A"/>
    <w:lvl w:ilvl="0" w:tplc="3554573E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035D33"/>
    <w:multiLevelType w:val="hybridMultilevel"/>
    <w:tmpl w:val="25C66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2ABB"/>
    <w:multiLevelType w:val="hybridMultilevel"/>
    <w:tmpl w:val="1A7695E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B4877B4"/>
    <w:multiLevelType w:val="hybridMultilevel"/>
    <w:tmpl w:val="DB22372C"/>
    <w:lvl w:ilvl="0" w:tplc="CCD0F17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3D3F66"/>
    <w:multiLevelType w:val="hybridMultilevel"/>
    <w:tmpl w:val="DD1AEC1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D1"/>
    <w:rsid w:val="00004992"/>
    <w:rsid w:val="00014906"/>
    <w:rsid w:val="00016BF1"/>
    <w:rsid w:val="00021577"/>
    <w:rsid w:val="00033769"/>
    <w:rsid w:val="00034D78"/>
    <w:rsid w:val="00035860"/>
    <w:rsid w:val="00035AB1"/>
    <w:rsid w:val="00035C25"/>
    <w:rsid w:val="00035F1A"/>
    <w:rsid w:val="000408BA"/>
    <w:rsid w:val="00042CB1"/>
    <w:rsid w:val="00053F99"/>
    <w:rsid w:val="000542F4"/>
    <w:rsid w:val="000546AF"/>
    <w:rsid w:val="0005655D"/>
    <w:rsid w:val="000572EE"/>
    <w:rsid w:val="000626CA"/>
    <w:rsid w:val="00066F0C"/>
    <w:rsid w:val="000678D1"/>
    <w:rsid w:val="000718A7"/>
    <w:rsid w:val="00071C06"/>
    <w:rsid w:val="000736FB"/>
    <w:rsid w:val="00077080"/>
    <w:rsid w:val="00084CCA"/>
    <w:rsid w:val="00092C10"/>
    <w:rsid w:val="00095208"/>
    <w:rsid w:val="000A14E1"/>
    <w:rsid w:val="000A48C3"/>
    <w:rsid w:val="000C10C2"/>
    <w:rsid w:val="000D45C8"/>
    <w:rsid w:val="000D6B7E"/>
    <w:rsid w:val="000E321A"/>
    <w:rsid w:val="000E4023"/>
    <w:rsid w:val="000E6D06"/>
    <w:rsid w:val="000F02B0"/>
    <w:rsid w:val="000F1D8A"/>
    <w:rsid w:val="00103383"/>
    <w:rsid w:val="00111726"/>
    <w:rsid w:val="00114990"/>
    <w:rsid w:val="00114FF3"/>
    <w:rsid w:val="0011633C"/>
    <w:rsid w:val="00117E61"/>
    <w:rsid w:val="00132CE0"/>
    <w:rsid w:val="00136FAE"/>
    <w:rsid w:val="00142558"/>
    <w:rsid w:val="0014576D"/>
    <w:rsid w:val="00150B7E"/>
    <w:rsid w:val="00151886"/>
    <w:rsid w:val="0015376E"/>
    <w:rsid w:val="00154208"/>
    <w:rsid w:val="00156230"/>
    <w:rsid w:val="00165EB7"/>
    <w:rsid w:val="00166538"/>
    <w:rsid w:val="00174B28"/>
    <w:rsid w:val="0019196A"/>
    <w:rsid w:val="001923FE"/>
    <w:rsid w:val="001A1676"/>
    <w:rsid w:val="001B38EC"/>
    <w:rsid w:val="001B61BF"/>
    <w:rsid w:val="001C1A00"/>
    <w:rsid w:val="001C6ED9"/>
    <w:rsid w:val="001C7870"/>
    <w:rsid w:val="001D1929"/>
    <w:rsid w:val="001D75A9"/>
    <w:rsid w:val="001E6E03"/>
    <w:rsid w:val="001F11C9"/>
    <w:rsid w:val="00203AAD"/>
    <w:rsid w:val="00204B0F"/>
    <w:rsid w:val="002100F5"/>
    <w:rsid w:val="00213B49"/>
    <w:rsid w:val="00214A03"/>
    <w:rsid w:val="00222AA6"/>
    <w:rsid w:val="002243CE"/>
    <w:rsid w:val="00225580"/>
    <w:rsid w:val="00236C18"/>
    <w:rsid w:val="00250DEA"/>
    <w:rsid w:val="002539AE"/>
    <w:rsid w:val="0025480F"/>
    <w:rsid w:val="00267AA2"/>
    <w:rsid w:val="00271528"/>
    <w:rsid w:val="002A263A"/>
    <w:rsid w:val="002A48A1"/>
    <w:rsid w:val="002B0E04"/>
    <w:rsid w:val="002D2268"/>
    <w:rsid w:val="002D5E9C"/>
    <w:rsid w:val="002E09B7"/>
    <w:rsid w:val="002E2F6E"/>
    <w:rsid w:val="002E46A4"/>
    <w:rsid w:val="002F063E"/>
    <w:rsid w:val="00301DFC"/>
    <w:rsid w:val="003076E1"/>
    <w:rsid w:val="0031319D"/>
    <w:rsid w:val="00322823"/>
    <w:rsid w:val="00332F7A"/>
    <w:rsid w:val="003343D7"/>
    <w:rsid w:val="003365E9"/>
    <w:rsid w:val="0034606F"/>
    <w:rsid w:val="00360711"/>
    <w:rsid w:val="00360904"/>
    <w:rsid w:val="00362FD6"/>
    <w:rsid w:val="00364376"/>
    <w:rsid w:val="00364A23"/>
    <w:rsid w:val="0036557D"/>
    <w:rsid w:val="00367026"/>
    <w:rsid w:val="00380ED0"/>
    <w:rsid w:val="00383881"/>
    <w:rsid w:val="003941ED"/>
    <w:rsid w:val="003A6719"/>
    <w:rsid w:val="003A73FA"/>
    <w:rsid w:val="003B0489"/>
    <w:rsid w:val="003C3AAE"/>
    <w:rsid w:val="003C685B"/>
    <w:rsid w:val="003C6E27"/>
    <w:rsid w:val="003E0AED"/>
    <w:rsid w:val="003E6FA1"/>
    <w:rsid w:val="003F1A68"/>
    <w:rsid w:val="003F5F86"/>
    <w:rsid w:val="0040710B"/>
    <w:rsid w:val="00417C97"/>
    <w:rsid w:val="0042697D"/>
    <w:rsid w:val="004273E4"/>
    <w:rsid w:val="0042760C"/>
    <w:rsid w:val="0043657F"/>
    <w:rsid w:val="00441B32"/>
    <w:rsid w:val="00447510"/>
    <w:rsid w:val="00447DCF"/>
    <w:rsid w:val="00463652"/>
    <w:rsid w:val="00464866"/>
    <w:rsid w:val="00473D51"/>
    <w:rsid w:val="00484F69"/>
    <w:rsid w:val="00486F22"/>
    <w:rsid w:val="004A265B"/>
    <w:rsid w:val="004A4242"/>
    <w:rsid w:val="004A505E"/>
    <w:rsid w:val="004A7991"/>
    <w:rsid w:val="004B072A"/>
    <w:rsid w:val="004B2E41"/>
    <w:rsid w:val="004B3517"/>
    <w:rsid w:val="004B61DE"/>
    <w:rsid w:val="004B72BD"/>
    <w:rsid w:val="004C3AF3"/>
    <w:rsid w:val="004D4481"/>
    <w:rsid w:val="004F245E"/>
    <w:rsid w:val="004F6416"/>
    <w:rsid w:val="00505398"/>
    <w:rsid w:val="00506B57"/>
    <w:rsid w:val="00525E12"/>
    <w:rsid w:val="00527FA9"/>
    <w:rsid w:val="00531221"/>
    <w:rsid w:val="005331D5"/>
    <w:rsid w:val="00556D32"/>
    <w:rsid w:val="0056562A"/>
    <w:rsid w:val="00565CE1"/>
    <w:rsid w:val="005667E3"/>
    <w:rsid w:val="00571078"/>
    <w:rsid w:val="005738F2"/>
    <w:rsid w:val="0059045A"/>
    <w:rsid w:val="00596318"/>
    <w:rsid w:val="005A1106"/>
    <w:rsid w:val="005A2B7C"/>
    <w:rsid w:val="005A67B9"/>
    <w:rsid w:val="005A6EB8"/>
    <w:rsid w:val="005A7C19"/>
    <w:rsid w:val="005A7EAF"/>
    <w:rsid w:val="005B594F"/>
    <w:rsid w:val="005D29F6"/>
    <w:rsid w:val="005D2C3A"/>
    <w:rsid w:val="005D5DAD"/>
    <w:rsid w:val="005D6290"/>
    <w:rsid w:val="005E2ED7"/>
    <w:rsid w:val="005E3A03"/>
    <w:rsid w:val="005E5E1A"/>
    <w:rsid w:val="005F0749"/>
    <w:rsid w:val="005F393F"/>
    <w:rsid w:val="005F3C86"/>
    <w:rsid w:val="00601217"/>
    <w:rsid w:val="00602140"/>
    <w:rsid w:val="00613CE7"/>
    <w:rsid w:val="00624377"/>
    <w:rsid w:val="00625D50"/>
    <w:rsid w:val="00626DF3"/>
    <w:rsid w:val="006325B2"/>
    <w:rsid w:val="00637143"/>
    <w:rsid w:val="006420C1"/>
    <w:rsid w:val="00645593"/>
    <w:rsid w:val="00650E50"/>
    <w:rsid w:val="00653F54"/>
    <w:rsid w:val="00654304"/>
    <w:rsid w:val="00656074"/>
    <w:rsid w:val="0066084F"/>
    <w:rsid w:val="006616E8"/>
    <w:rsid w:val="00661F74"/>
    <w:rsid w:val="006626E4"/>
    <w:rsid w:val="006630AB"/>
    <w:rsid w:val="00663138"/>
    <w:rsid w:val="0069186E"/>
    <w:rsid w:val="0069392F"/>
    <w:rsid w:val="006A0739"/>
    <w:rsid w:val="006B289A"/>
    <w:rsid w:val="006B5E86"/>
    <w:rsid w:val="006B70BA"/>
    <w:rsid w:val="006B7B49"/>
    <w:rsid w:val="006C6F59"/>
    <w:rsid w:val="006D0C2B"/>
    <w:rsid w:val="006D226B"/>
    <w:rsid w:val="006D43CB"/>
    <w:rsid w:val="006D4BA2"/>
    <w:rsid w:val="006D59FE"/>
    <w:rsid w:val="006F109C"/>
    <w:rsid w:val="006F5427"/>
    <w:rsid w:val="006F630A"/>
    <w:rsid w:val="007037BA"/>
    <w:rsid w:val="0071168A"/>
    <w:rsid w:val="0071263E"/>
    <w:rsid w:val="00713B41"/>
    <w:rsid w:val="0072141B"/>
    <w:rsid w:val="007227C4"/>
    <w:rsid w:val="007369DE"/>
    <w:rsid w:val="00736AA5"/>
    <w:rsid w:val="0074218A"/>
    <w:rsid w:val="00750257"/>
    <w:rsid w:val="00750A31"/>
    <w:rsid w:val="00751291"/>
    <w:rsid w:val="00755F31"/>
    <w:rsid w:val="00756CB3"/>
    <w:rsid w:val="00760F0C"/>
    <w:rsid w:val="00764F54"/>
    <w:rsid w:val="007667A4"/>
    <w:rsid w:val="00775241"/>
    <w:rsid w:val="00775B06"/>
    <w:rsid w:val="0077623A"/>
    <w:rsid w:val="007821A6"/>
    <w:rsid w:val="00783A25"/>
    <w:rsid w:val="00786EEB"/>
    <w:rsid w:val="00786F72"/>
    <w:rsid w:val="00790064"/>
    <w:rsid w:val="007A466F"/>
    <w:rsid w:val="007A5C6C"/>
    <w:rsid w:val="007A6FF3"/>
    <w:rsid w:val="007B010F"/>
    <w:rsid w:val="007B6861"/>
    <w:rsid w:val="007B6DC6"/>
    <w:rsid w:val="007C4BCB"/>
    <w:rsid w:val="007D25C4"/>
    <w:rsid w:val="007E0D2B"/>
    <w:rsid w:val="007E1F87"/>
    <w:rsid w:val="007E61B8"/>
    <w:rsid w:val="007F7945"/>
    <w:rsid w:val="00801213"/>
    <w:rsid w:val="00803EF8"/>
    <w:rsid w:val="008120A6"/>
    <w:rsid w:val="008147D4"/>
    <w:rsid w:val="00830738"/>
    <w:rsid w:val="00831903"/>
    <w:rsid w:val="00831D54"/>
    <w:rsid w:val="00831D5D"/>
    <w:rsid w:val="00836E01"/>
    <w:rsid w:val="00846A17"/>
    <w:rsid w:val="00854641"/>
    <w:rsid w:val="008666F5"/>
    <w:rsid w:val="00867025"/>
    <w:rsid w:val="0086726B"/>
    <w:rsid w:val="00867766"/>
    <w:rsid w:val="00872BB2"/>
    <w:rsid w:val="00881F92"/>
    <w:rsid w:val="00884AAC"/>
    <w:rsid w:val="008851A0"/>
    <w:rsid w:val="0089153E"/>
    <w:rsid w:val="00897C83"/>
    <w:rsid w:val="008A09A4"/>
    <w:rsid w:val="008A58CD"/>
    <w:rsid w:val="008B2F41"/>
    <w:rsid w:val="008B35F1"/>
    <w:rsid w:val="008C1796"/>
    <w:rsid w:val="008C187C"/>
    <w:rsid w:val="008D4816"/>
    <w:rsid w:val="008D7488"/>
    <w:rsid w:val="008E3B8A"/>
    <w:rsid w:val="008E7352"/>
    <w:rsid w:val="008F1CE2"/>
    <w:rsid w:val="008F3B12"/>
    <w:rsid w:val="008F3C31"/>
    <w:rsid w:val="008F669E"/>
    <w:rsid w:val="00900140"/>
    <w:rsid w:val="00904C54"/>
    <w:rsid w:val="009149D2"/>
    <w:rsid w:val="009156D9"/>
    <w:rsid w:val="00915EE0"/>
    <w:rsid w:val="00923D04"/>
    <w:rsid w:val="00926F7B"/>
    <w:rsid w:val="00927108"/>
    <w:rsid w:val="009275A7"/>
    <w:rsid w:val="00942394"/>
    <w:rsid w:val="009463B1"/>
    <w:rsid w:val="00952B37"/>
    <w:rsid w:val="00952E51"/>
    <w:rsid w:val="00955B9A"/>
    <w:rsid w:val="0095716E"/>
    <w:rsid w:val="009571CB"/>
    <w:rsid w:val="00961A81"/>
    <w:rsid w:val="0096593E"/>
    <w:rsid w:val="00974D76"/>
    <w:rsid w:val="0098175C"/>
    <w:rsid w:val="009928D1"/>
    <w:rsid w:val="00996630"/>
    <w:rsid w:val="009A166A"/>
    <w:rsid w:val="009A3425"/>
    <w:rsid w:val="009B589B"/>
    <w:rsid w:val="009B70BE"/>
    <w:rsid w:val="009C0556"/>
    <w:rsid w:val="009D3CB7"/>
    <w:rsid w:val="009E2B7F"/>
    <w:rsid w:val="009E65EC"/>
    <w:rsid w:val="009F4887"/>
    <w:rsid w:val="009F59F9"/>
    <w:rsid w:val="009F5CDE"/>
    <w:rsid w:val="009F728B"/>
    <w:rsid w:val="009F7735"/>
    <w:rsid w:val="00A01F97"/>
    <w:rsid w:val="00A0638D"/>
    <w:rsid w:val="00A10409"/>
    <w:rsid w:val="00A12F76"/>
    <w:rsid w:val="00A2326A"/>
    <w:rsid w:val="00A25D5E"/>
    <w:rsid w:val="00A50974"/>
    <w:rsid w:val="00A50BB7"/>
    <w:rsid w:val="00A51295"/>
    <w:rsid w:val="00A52608"/>
    <w:rsid w:val="00A64B59"/>
    <w:rsid w:val="00A74E69"/>
    <w:rsid w:val="00A80262"/>
    <w:rsid w:val="00A90948"/>
    <w:rsid w:val="00A90D95"/>
    <w:rsid w:val="00A96297"/>
    <w:rsid w:val="00AA02FB"/>
    <w:rsid w:val="00AB1F7B"/>
    <w:rsid w:val="00AC2EED"/>
    <w:rsid w:val="00AC31F5"/>
    <w:rsid w:val="00AC7CB0"/>
    <w:rsid w:val="00AD0CC8"/>
    <w:rsid w:val="00AD1E88"/>
    <w:rsid w:val="00AD3FA9"/>
    <w:rsid w:val="00AD7966"/>
    <w:rsid w:val="00AF203C"/>
    <w:rsid w:val="00AF388F"/>
    <w:rsid w:val="00AF5D97"/>
    <w:rsid w:val="00B02F04"/>
    <w:rsid w:val="00B02F4F"/>
    <w:rsid w:val="00B103CE"/>
    <w:rsid w:val="00B10933"/>
    <w:rsid w:val="00B10AD8"/>
    <w:rsid w:val="00B2265E"/>
    <w:rsid w:val="00B23410"/>
    <w:rsid w:val="00B253DC"/>
    <w:rsid w:val="00B27602"/>
    <w:rsid w:val="00B30D2E"/>
    <w:rsid w:val="00B33381"/>
    <w:rsid w:val="00B43357"/>
    <w:rsid w:val="00B4487F"/>
    <w:rsid w:val="00B4737C"/>
    <w:rsid w:val="00B53A65"/>
    <w:rsid w:val="00B55593"/>
    <w:rsid w:val="00B74421"/>
    <w:rsid w:val="00B758F5"/>
    <w:rsid w:val="00B834FB"/>
    <w:rsid w:val="00B86165"/>
    <w:rsid w:val="00B95312"/>
    <w:rsid w:val="00BA3836"/>
    <w:rsid w:val="00BB6DF0"/>
    <w:rsid w:val="00BC12D3"/>
    <w:rsid w:val="00BC26ED"/>
    <w:rsid w:val="00BC28E8"/>
    <w:rsid w:val="00BC2E58"/>
    <w:rsid w:val="00BC7BBA"/>
    <w:rsid w:val="00BE61DD"/>
    <w:rsid w:val="00BE7299"/>
    <w:rsid w:val="00C04348"/>
    <w:rsid w:val="00C04979"/>
    <w:rsid w:val="00C064F4"/>
    <w:rsid w:val="00C1045B"/>
    <w:rsid w:val="00C152D8"/>
    <w:rsid w:val="00C16320"/>
    <w:rsid w:val="00C217F2"/>
    <w:rsid w:val="00C259DC"/>
    <w:rsid w:val="00C37073"/>
    <w:rsid w:val="00C45B72"/>
    <w:rsid w:val="00C52329"/>
    <w:rsid w:val="00C52808"/>
    <w:rsid w:val="00C56510"/>
    <w:rsid w:val="00C56BFE"/>
    <w:rsid w:val="00C67A5B"/>
    <w:rsid w:val="00C704C2"/>
    <w:rsid w:val="00C7453D"/>
    <w:rsid w:val="00C81199"/>
    <w:rsid w:val="00C82C8B"/>
    <w:rsid w:val="00C83D70"/>
    <w:rsid w:val="00C966B6"/>
    <w:rsid w:val="00CA0B9C"/>
    <w:rsid w:val="00CA2416"/>
    <w:rsid w:val="00CA71D9"/>
    <w:rsid w:val="00CB1AF4"/>
    <w:rsid w:val="00CB1CEE"/>
    <w:rsid w:val="00CB6D10"/>
    <w:rsid w:val="00CB7D28"/>
    <w:rsid w:val="00CC12AB"/>
    <w:rsid w:val="00CC18AD"/>
    <w:rsid w:val="00CC667C"/>
    <w:rsid w:val="00CE0B78"/>
    <w:rsid w:val="00CE67F7"/>
    <w:rsid w:val="00CE78FB"/>
    <w:rsid w:val="00CE79B0"/>
    <w:rsid w:val="00CF0A25"/>
    <w:rsid w:val="00CF1AD0"/>
    <w:rsid w:val="00CF2E5E"/>
    <w:rsid w:val="00CF53BE"/>
    <w:rsid w:val="00CF7591"/>
    <w:rsid w:val="00D001A8"/>
    <w:rsid w:val="00D01CC3"/>
    <w:rsid w:val="00D10DFE"/>
    <w:rsid w:val="00D110CC"/>
    <w:rsid w:val="00D157F3"/>
    <w:rsid w:val="00D165E8"/>
    <w:rsid w:val="00D16A32"/>
    <w:rsid w:val="00D22B48"/>
    <w:rsid w:val="00D23CFE"/>
    <w:rsid w:val="00D2777A"/>
    <w:rsid w:val="00D34309"/>
    <w:rsid w:val="00D417E0"/>
    <w:rsid w:val="00D51DF4"/>
    <w:rsid w:val="00D54255"/>
    <w:rsid w:val="00D6303F"/>
    <w:rsid w:val="00D7280A"/>
    <w:rsid w:val="00D741F1"/>
    <w:rsid w:val="00D7581B"/>
    <w:rsid w:val="00D77A55"/>
    <w:rsid w:val="00D82509"/>
    <w:rsid w:val="00D838F9"/>
    <w:rsid w:val="00D869BD"/>
    <w:rsid w:val="00D90AED"/>
    <w:rsid w:val="00D91F24"/>
    <w:rsid w:val="00D92DFA"/>
    <w:rsid w:val="00DA1052"/>
    <w:rsid w:val="00DA70BC"/>
    <w:rsid w:val="00DA70C6"/>
    <w:rsid w:val="00DA727D"/>
    <w:rsid w:val="00DB606A"/>
    <w:rsid w:val="00DB7C2B"/>
    <w:rsid w:val="00DC72D1"/>
    <w:rsid w:val="00DD0308"/>
    <w:rsid w:val="00DD0BC5"/>
    <w:rsid w:val="00DE383A"/>
    <w:rsid w:val="00DF112C"/>
    <w:rsid w:val="00DF6835"/>
    <w:rsid w:val="00DF6DE1"/>
    <w:rsid w:val="00E00642"/>
    <w:rsid w:val="00E016A5"/>
    <w:rsid w:val="00E06705"/>
    <w:rsid w:val="00E13380"/>
    <w:rsid w:val="00E15F12"/>
    <w:rsid w:val="00E22F5F"/>
    <w:rsid w:val="00E27FCC"/>
    <w:rsid w:val="00E34374"/>
    <w:rsid w:val="00E4144D"/>
    <w:rsid w:val="00E73E63"/>
    <w:rsid w:val="00E90938"/>
    <w:rsid w:val="00EA0B39"/>
    <w:rsid w:val="00EA1EFC"/>
    <w:rsid w:val="00EB2879"/>
    <w:rsid w:val="00EB4DBC"/>
    <w:rsid w:val="00EB53CE"/>
    <w:rsid w:val="00EC25CE"/>
    <w:rsid w:val="00EC5BE8"/>
    <w:rsid w:val="00EC7A43"/>
    <w:rsid w:val="00ED71CC"/>
    <w:rsid w:val="00EE45A4"/>
    <w:rsid w:val="00EE7DFF"/>
    <w:rsid w:val="00EF3BA5"/>
    <w:rsid w:val="00F01FDD"/>
    <w:rsid w:val="00F03FC7"/>
    <w:rsid w:val="00F10F44"/>
    <w:rsid w:val="00F1311D"/>
    <w:rsid w:val="00F137C7"/>
    <w:rsid w:val="00F1384F"/>
    <w:rsid w:val="00F13AE5"/>
    <w:rsid w:val="00F15C88"/>
    <w:rsid w:val="00F27A6F"/>
    <w:rsid w:val="00F30539"/>
    <w:rsid w:val="00F35024"/>
    <w:rsid w:val="00F36805"/>
    <w:rsid w:val="00F36C21"/>
    <w:rsid w:val="00F37A7E"/>
    <w:rsid w:val="00F450B5"/>
    <w:rsid w:val="00F534CC"/>
    <w:rsid w:val="00F53E08"/>
    <w:rsid w:val="00F547E9"/>
    <w:rsid w:val="00F562EC"/>
    <w:rsid w:val="00F56CE9"/>
    <w:rsid w:val="00F6551B"/>
    <w:rsid w:val="00F67D9A"/>
    <w:rsid w:val="00F70BE9"/>
    <w:rsid w:val="00F804F4"/>
    <w:rsid w:val="00F9017B"/>
    <w:rsid w:val="00F94104"/>
    <w:rsid w:val="00FA4A20"/>
    <w:rsid w:val="00FA50BF"/>
    <w:rsid w:val="00FB39F6"/>
    <w:rsid w:val="00FB6128"/>
    <w:rsid w:val="00FC03D6"/>
    <w:rsid w:val="00FC2C19"/>
    <w:rsid w:val="00FC2DAA"/>
    <w:rsid w:val="00FC3F41"/>
    <w:rsid w:val="00FD2898"/>
    <w:rsid w:val="00FE084D"/>
    <w:rsid w:val="00FE39A3"/>
    <w:rsid w:val="00FE6BD5"/>
    <w:rsid w:val="00FF15A1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6878CB"/>
  <w15:docId w15:val="{A54E1D5A-CBFA-4F04-AF98-3CE5382C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5E12"/>
    <w:pPr>
      <w:keepNext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25E12"/>
    <w:pPr>
      <w:keepNext/>
      <w:ind w:right="6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25E12"/>
    <w:pPr>
      <w:keepNext/>
      <w:ind w:right="68" w:firstLine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25E12"/>
    <w:pPr>
      <w:keepNext/>
      <w:ind w:right="68"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25E12"/>
    <w:pPr>
      <w:keepNext/>
      <w:ind w:right="68"/>
      <w:jc w:val="both"/>
      <w:outlineLvl w:val="4"/>
    </w:pPr>
    <w:rPr>
      <w:sz w:val="28"/>
      <w:lang w:val="en-US"/>
    </w:rPr>
  </w:style>
  <w:style w:type="paragraph" w:styleId="6">
    <w:name w:val="heading 6"/>
    <w:basedOn w:val="a"/>
    <w:next w:val="a"/>
    <w:link w:val="60"/>
    <w:qFormat/>
    <w:rsid w:val="00525E12"/>
    <w:pPr>
      <w:keepNext/>
      <w:spacing w:line="240" w:lineRule="exact"/>
      <w:ind w:left="709" w:right="68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25E12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525E12"/>
    <w:pPr>
      <w:keepNext/>
      <w:ind w:firstLine="72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25E12"/>
    <w:pPr>
      <w:keepNext/>
      <w:ind w:firstLine="709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2D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25E1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25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525E12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25E12"/>
    <w:pPr>
      <w:ind w:firstLine="567"/>
      <w:jc w:val="center"/>
    </w:pPr>
    <w:rPr>
      <w:b/>
      <w:sz w:val="28"/>
    </w:rPr>
  </w:style>
  <w:style w:type="character" w:customStyle="1" w:styleId="a7">
    <w:name w:val="Основной текст с отступом Знак"/>
    <w:basedOn w:val="a0"/>
    <w:link w:val="a6"/>
    <w:rsid w:val="00525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25E12"/>
    <w:pPr>
      <w:ind w:firstLine="567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525E12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25E12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525E12"/>
  </w:style>
  <w:style w:type="paragraph" w:styleId="ab">
    <w:name w:val="Block Text"/>
    <w:basedOn w:val="a"/>
    <w:rsid w:val="00525E12"/>
    <w:pPr>
      <w:ind w:left="1985" w:right="1486" w:firstLine="142"/>
      <w:jc w:val="center"/>
    </w:pPr>
    <w:rPr>
      <w:sz w:val="28"/>
    </w:rPr>
  </w:style>
  <w:style w:type="paragraph" w:styleId="ac">
    <w:name w:val="Body Text"/>
    <w:basedOn w:val="a"/>
    <w:link w:val="ad"/>
    <w:rsid w:val="00525E12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525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525E12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5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57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69186E"/>
    <w:rPr>
      <w:color w:val="0000FF"/>
      <w:u w:val="single"/>
    </w:rPr>
  </w:style>
  <w:style w:type="character" w:styleId="af2">
    <w:name w:val="Strong"/>
    <w:basedOn w:val="a0"/>
    <w:uiPriority w:val="22"/>
    <w:qFormat/>
    <w:rsid w:val="0069186E"/>
    <w:rPr>
      <w:b/>
      <w:bCs/>
    </w:rPr>
  </w:style>
  <w:style w:type="paragraph" w:styleId="af3">
    <w:name w:val="Normal (Web)"/>
    <w:aliases w:val="Обычный (Web)1,Обычный (Web)"/>
    <w:basedOn w:val="a"/>
    <w:uiPriority w:val="99"/>
    <w:unhideWhenUsed/>
    <w:rsid w:val="0069186E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F03FC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3FC7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D001A8"/>
    <w:rPr>
      <w:color w:val="808080"/>
    </w:rPr>
  </w:style>
  <w:style w:type="paragraph" w:customStyle="1" w:styleId="msonormalbullet2gif">
    <w:name w:val="msonormalbullet2.gif"/>
    <w:basedOn w:val="a"/>
    <w:rsid w:val="008120A6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rsid w:val="008120A6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Обычный2"/>
    <w:rsid w:val="004B61DE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11">
    <w:name w:val="Обычный1"/>
    <w:rsid w:val="00D01C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tocheading0">
    <w:name w:val="msotocheading"/>
    <w:basedOn w:val="1"/>
    <w:next w:val="a"/>
    <w:rsid w:val="00D01CC3"/>
    <w:pPr>
      <w:keepLines/>
      <w:spacing w:before="480" w:line="276" w:lineRule="auto"/>
      <w:ind w:firstLine="709"/>
      <w:jc w:val="left"/>
      <w:outlineLvl w:val="9"/>
    </w:pPr>
    <w:rPr>
      <w:rFonts w:ascii="Cambria" w:eastAsia="MS Gothic" w:hAnsi="Cambria"/>
      <w:b/>
      <w:bCs/>
      <w:color w:val="365F91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624377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A6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2019.html" TargetMode="External"/><Relationship Id="rId13" Type="http://schemas.openxmlformats.org/officeDocument/2006/relationships/hyperlink" Target="https://www.iprbookshop.ru/91463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09430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86747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prbookshop.ru/89615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1717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8863-C4D7-4E60-8405-FB93726C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9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Платунина Г.П.</dc:creator>
  <cp:lastModifiedBy>Пользователь Windows</cp:lastModifiedBy>
  <cp:revision>104</cp:revision>
  <cp:lastPrinted>2024-10-10T20:45:00Z</cp:lastPrinted>
  <dcterms:created xsi:type="dcterms:W3CDTF">2021-06-18T11:37:00Z</dcterms:created>
  <dcterms:modified xsi:type="dcterms:W3CDTF">2026-02-27T14:58:00Z</dcterms:modified>
</cp:coreProperties>
</file>