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4F5C" w14:textId="77777777" w:rsidR="003D07AB" w:rsidRPr="002F1AE7" w:rsidRDefault="003D07AB" w:rsidP="00D222D2">
      <w:pPr>
        <w:pStyle w:val="af1"/>
        <w:spacing w:line="360" w:lineRule="auto"/>
        <w:ind w:firstLine="567"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 xml:space="preserve">Министерство цифрового развития, связи и </w:t>
      </w:r>
      <w:r w:rsidRPr="002F1AE7">
        <w:rPr>
          <w:color w:val="000000" w:themeColor="text1"/>
          <w:sz w:val="28"/>
          <w:szCs w:val="28"/>
        </w:rPr>
        <w:br/>
        <w:t>массовых коммуникаций Российской Федерации</w:t>
      </w:r>
    </w:p>
    <w:p w14:paraId="199955E4" w14:textId="14957430" w:rsidR="003D07AB" w:rsidRPr="002F1AE7" w:rsidRDefault="003D07AB" w:rsidP="00D222D2">
      <w:pPr>
        <w:pStyle w:val="style3"/>
        <w:spacing w:beforeAutospacing="0" w:afterAutospacing="0" w:line="360" w:lineRule="auto"/>
        <w:ind w:firstLine="567"/>
        <w:contextualSpacing/>
        <w:jc w:val="center"/>
        <w:rPr>
          <w:color w:val="000000" w:themeColor="text1"/>
          <w:sz w:val="28"/>
          <w:szCs w:val="28"/>
        </w:rPr>
      </w:pPr>
      <w:r w:rsidRPr="002F1AE7">
        <w:rPr>
          <w:color w:val="000000" w:themeColor="text1"/>
          <w:sz w:val="28"/>
          <w:szCs w:val="28"/>
        </w:rPr>
        <w:t>Сибирский государственный университет телекоммуникаций и информатики</w:t>
      </w:r>
    </w:p>
    <w:p w14:paraId="4E4BB1E5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F47B8D" w14:textId="1AA2F7AA" w:rsidR="003D07AB" w:rsidRPr="002F1AE7" w:rsidRDefault="00E97593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В целом неплохо. 1. Не раскрыта концепция ДОЦ и какие они бывают, вероятно для разных требования могу различаться. 2. Не попалось на глаза по требованиям безопасности - какие могут быть (особенно отечественные), от чего зависят. Можно посмотреть по 10 сайтам крупных представителей индустрии облачного доступа - какие услуги предоставляют кроме непосредственной аренды серверов, а там и до требований близко. 3. Посмотрите как реально оформляются ссылки на источники - ГОСТ 7.05-2008, пока научиться. 4. Было бы полезным найти и внести в текст реальные решения и продукты по классам обеспечения информбезопасности. </w:t>
      </w:r>
    </w:p>
    <w:p w14:paraId="02B87F36" w14:textId="77777777" w:rsidR="00B07F21" w:rsidRPr="002F1AE7" w:rsidRDefault="00B07F21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E3882" w14:textId="77777777" w:rsidR="00B07F21" w:rsidRPr="002F1AE7" w:rsidRDefault="00B07F21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34B67F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E93D72" w14:textId="77777777" w:rsidR="003D07AB" w:rsidRPr="002F1AE7" w:rsidRDefault="003D07AB" w:rsidP="00D222D2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83727431"/>
      <w:bookmarkStart w:id="1" w:name="_Toc184825193"/>
      <w:bookmarkStart w:id="2" w:name="_Toc184825988"/>
      <w:r w:rsidRPr="002F1AE7">
        <w:rPr>
          <w:rFonts w:ascii="Times New Roman" w:hAnsi="Times New Roman" w:cs="Times New Roman"/>
          <w:color w:val="000000" w:themeColor="text1"/>
        </w:rPr>
        <w:t>Контрольная работа</w:t>
      </w:r>
      <w:bookmarkEnd w:id="0"/>
      <w:bookmarkEnd w:id="1"/>
      <w:bookmarkEnd w:id="2"/>
    </w:p>
    <w:p w14:paraId="40E731F4" w14:textId="77777777" w:rsidR="003D07AB" w:rsidRPr="002F1AE7" w:rsidRDefault="003D07AB" w:rsidP="00D222D2">
      <w:pPr>
        <w:pStyle w:val="1"/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83727432"/>
      <w:bookmarkStart w:id="4" w:name="_Toc184825194"/>
      <w:bookmarkStart w:id="5" w:name="_Toc184825989"/>
      <w:r w:rsidRPr="002F1AE7">
        <w:rPr>
          <w:rFonts w:ascii="Times New Roman" w:hAnsi="Times New Roman" w:cs="Times New Roman"/>
          <w:color w:val="000000" w:themeColor="text1"/>
        </w:rPr>
        <w:t>по дисциплине: Основы информационной безопасности</w:t>
      </w:r>
      <w:bookmarkEnd w:id="3"/>
      <w:bookmarkEnd w:id="4"/>
      <w:bookmarkEnd w:id="5"/>
    </w:p>
    <w:p w14:paraId="19FDA8BC" w14:textId="26346F4B" w:rsidR="00B07F21" w:rsidRPr="002F1AE7" w:rsidRDefault="00B07F21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F1AE7">
        <w:rPr>
          <w:rFonts w:ascii="Times New Roman" w:hAnsi="Times New Roman" w:cs="Times New Roman"/>
          <w:sz w:val="28"/>
          <w:szCs w:val="28"/>
        </w:rPr>
        <w:t>Тема: Проблема безопасности ЦОД</w:t>
      </w:r>
    </w:p>
    <w:p w14:paraId="00743AEE" w14:textId="77777777" w:rsidR="003D07AB" w:rsidRPr="002F1AE7" w:rsidRDefault="003D07AB" w:rsidP="00D222D2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236BC" w14:textId="77777777" w:rsidR="00B07F21" w:rsidRPr="002F1AE7" w:rsidRDefault="00B07F21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57569" w14:textId="402AA6D7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Новосельский Ю.Р.</w:t>
      </w:r>
    </w:p>
    <w:p w14:paraId="1A75F26C" w14:textId="34C6A974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Группа: 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ДИС-20</w:t>
      </w:r>
    </w:p>
    <w:p w14:paraId="39E1DDD4" w14:textId="1B4ECF60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0512C2"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7F21"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2907D841" w14:textId="44971B0C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FFF12F" w14:textId="77777777" w:rsidR="003D07AB" w:rsidRPr="002F1AE7" w:rsidRDefault="003D07AB" w:rsidP="000C3B79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Проверил: Киселев А.А.</w:t>
      </w:r>
    </w:p>
    <w:p w14:paraId="71D45B0F" w14:textId="77777777" w:rsidR="003D07AB" w:rsidRPr="002F1AE7" w:rsidRDefault="003D07AB" w:rsidP="002F1AE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6371F" w14:textId="77777777" w:rsidR="003D07AB" w:rsidRPr="002F1AE7" w:rsidRDefault="003D07AB" w:rsidP="002F1AE7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67501" w14:textId="356E5EB6" w:rsidR="008E246A" w:rsidRPr="002F1AE7" w:rsidRDefault="003D07AB" w:rsidP="00D222D2">
      <w:pPr>
        <w:shd w:val="clear" w:color="auto" w:fill="F7F7F8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Новосибирск, 202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F1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474C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091778063"/>
        <w:docPartObj>
          <w:docPartGallery w:val="Table of Contents"/>
          <w:docPartUnique/>
        </w:docPartObj>
      </w:sdtPr>
      <w:sdtContent>
        <w:p w14:paraId="6E839BA9" w14:textId="71DA5187" w:rsidR="00187D28" w:rsidRPr="00187D28" w:rsidRDefault="00187D28" w:rsidP="000C3B79">
          <w:pPr>
            <w:pStyle w:val="aa"/>
            <w:jc w:val="center"/>
            <w:rPr>
              <w:rFonts w:ascii="Times New Roman" w:hAnsi="Times New Roman" w:cs="Times New Roman"/>
              <w:color w:val="auto"/>
            </w:rPr>
          </w:pPr>
          <w:r w:rsidRPr="00187D28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CE5E6C2" w14:textId="5D81AA13" w:rsidR="00187D28" w:rsidRPr="00187D28" w:rsidRDefault="00187D28" w:rsidP="00187D28">
          <w:pPr>
            <w:pStyle w:val="11"/>
            <w:rPr>
              <w:rFonts w:eastAsiaTheme="minorEastAsia"/>
              <w:lang w:eastAsia="ru-RU"/>
            </w:rPr>
          </w:pPr>
          <w:r w:rsidRPr="00187D28">
            <w:fldChar w:fldCharType="begin"/>
          </w:r>
          <w:r w:rsidRPr="00187D28">
            <w:instrText xml:space="preserve"> TOC \o "1-3" \h \z \u </w:instrText>
          </w:r>
          <w:r w:rsidRPr="00187D28">
            <w:fldChar w:fldCharType="separate"/>
          </w:r>
        </w:p>
        <w:p w14:paraId="4AD29357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0" w:history="1">
            <w:r w:rsidRPr="00187D28">
              <w:rPr>
                <w:rStyle w:val="ab"/>
                <w:b w:val="0"/>
                <w:color w:val="auto"/>
              </w:rPr>
              <w:t>Введение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_Toc184825990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3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0B6B5BFB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1" w:history="1">
            <w:r w:rsidRPr="00187D28">
              <w:rPr>
                <w:rStyle w:val="ab"/>
                <w:b w:val="0"/>
                <w:color w:val="auto"/>
              </w:rPr>
              <w:t>1.Анализ основных угроз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_Toc184825991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4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30B46AD3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2" w:history="1">
            <w:r w:rsidRPr="00187D28">
              <w:rPr>
                <w:rStyle w:val="ab"/>
                <w:b w:val="0"/>
                <w:color w:val="auto"/>
              </w:rPr>
              <w:t>2. Изучение методов обеспечения физической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_Toc184825992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7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1472F4CD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3" w:history="1">
            <w:r w:rsidRPr="00187D28">
              <w:rPr>
                <w:rStyle w:val="ab"/>
                <w:b w:val="0"/>
                <w:color w:val="auto"/>
              </w:rPr>
              <w:t>3. Анализ подходов к кибербезопасности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_Toc184825993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11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19260F47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4" w:history="1">
            <w:r w:rsidRPr="00187D28">
              <w:rPr>
                <w:rStyle w:val="ab"/>
                <w:b w:val="0"/>
                <w:color w:val="auto"/>
              </w:rPr>
              <w:t>4. Выработка рекомендаций по повышению безопасности ЦОД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_Toc184825994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14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6424D01C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5" w:history="1">
            <w:r w:rsidRPr="00187D28">
              <w:rPr>
                <w:rStyle w:val="ab"/>
                <w:b w:val="0"/>
                <w:color w:val="auto"/>
              </w:rPr>
              <w:t>Заключение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_Toc184825995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16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7350C0A6" w14:textId="77777777" w:rsidR="00187D28" w:rsidRPr="00187D28" w:rsidRDefault="00187D28" w:rsidP="00187D28">
          <w:pPr>
            <w:pStyle w:val="11"/>
            <w:rPr>
              <w:rFonts w:eastAsiaTheme="minorEastAsia"/>
              <w:b w:val="0"/>
              <w:lang w:eastAsia="ru-RU"/>
            </w:rPr>
          </w:pPr>
          <w:hyperlink w:anchor="_Toc184825996" w:history="1">
            <w:r w:rsidRPr="00187D28">
              <w:rPr>
                <w:rStyle w:val="ab"/>
                <w:b w:val="0"/>
                <w:color w:val="auto"/>
              </w:rPr>
              <w:t>Список литературы</w:t>
            </w:r>
            <w:r w:rsidRPr="00187D28">
              <w:rPr>
                <w:b w:val="0"/>
                <w:webHidden/>
              </w:rPr>
              <w:tab/>
            </w:r>
            <w:r w:rsidRPr="00187D28">
              <w:rPr>
                <w:b w:val="0"/>
                <w:webHidden/>
              </w:rPr>
              <w:fldChar w:fldCharType="begin"/>
            </w:r>
            <w:r w:rsidRPr="00187D28">
              <w:rPr>
                <w:b w:val="0"/>
                <w:webHidden/>
              </w:rPr>
              <w:instrText xml:space="preserve"> PAGEREF _Toc184825996 \h </w:instrText>
            </w:r>
            <w:r w:rsidRPr="00187D28">
              <w:rPr>
                <w:b w:val="0"/>
                <w:webHidden/>
              </w:rPr>
            </w:r>
            <w:r w:rsidRPr="00187D28">
              <w:rPr>
                <w:b w:val="0"/>
                <w:webHidden/>
              </w:rPr>
              <w:fldChar w:fldCharType="separate"/>
            </w:r>
            <w:r w:rsidRPr="00187D28">
              <w:rPr>
                <w:b w:val="0"/>
                <w:webHidden/>
              </w:rPr>
              <w:t>18</w:t>
            </w:r>
            <w:r w:rsidRPr="00187D28">
              <w:rPr>
                <w:b w:val="0"/>
                <w:webHidden/>
              </w:rPr>
              <w:fldChar w:fldCharType="end"/>
            </w:r>
          </w:hyperlink>
        </w:p>
        <w:p w14:paraId="49F7982E" w14:textId="5B83FEFF" w:rsidR="00187D28" w:rsidRPr="00187D28" w:rsidRDefault="00187D28">
          <w:pPr>
            <w:rPr>
              <w:rFonts w:ascii="Times New Roman" w:hAnsi="Times New Roman" w:cs="Times New Roman"/>
              <w:sz w:val="28"/>
              <w:szCs w:val="28"/>
            </w:rPr>
          </w:pPr>
          <w:r w:rsidRPr="00187D2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5D2CA09" w14:textId="77777777" w:rsidR="00733902" w:rsidRDefault="00733902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  <w:lang w:val="en-US"/>
        </w:rPr>
      </w:pPr>
    </w:p>
    <w:p w14:paraId="429D87C6" w14:textId="77777777" w:rsidR="00733902" w:rsidRDefault="00733902" w:rsidP="00733902">
      <w:pPr>
        <w:rPr>
          <w:lang w:val="en-US" w:eastAsia="ru-RU"/>
        </w:rPr>
      </w:pPr>
    </w:p>
    <w:p w14:paraId="306E7BDD" w14:textId="77777777" w:rsidR="00733902" w:rsidRDefault="00733902" w:rsidP="00733902">
      <w:pPr>
        <w:rPr>
          <w:lang w:val="en-US" w:eastAsia="ru-RU"/>
        </w:rPr>
      </w:pPr>
    </w:p>
    <w:p w14:paraId="1992AB53" w14:textId="77777777" w:rsidR="00733902" w:rsidRDefault="00733902" w:rsidP="00733902">
      <w:pPr>
        <w:rPr>
          <w:lang w:val="en-US" w:eastAsia="ru-RU"/>
        </w:rPr>
      </w:pPr>
    </w:p>
    <w:p w14:paraId="2AC3410E" w14:textId="77777777" w:rsidR="00733902" w:rsidRDefault="00733902" w:rsidP="00733902">
      <w:pPr>
        <w:rPr>
          <w:lang w:val="en-US" w:eastAsia="ru-RU"/>
        </w:rPr>
      </w:pPr>
    </w:p>
    <w:p w14:paraId="1FA38EE1" w14:textId="77777777" w:rsidR="00733902" w:rsidRDefault="00733902" w:rsidP="00733902">
      <w:pPr>
        <w:rPr>
          <w:lang w:val="en-US" w:eastAsia="ru-RU"/>
        </w:rPr>
      </w:pPr>
    </w:p>
    <w:p w14:paraId="60AD0A94" w14:textId="77777777" w:rsidR="00733902" w:rsidRDefault="00733902" w:rsidP="00733902">
      <w:pPr>
        <w:rPr>
          <w:lang w:val="en-US" w:eastAsia="ru-RU"/>
        </w:rPr>
      </w:pPr>
    </w:p>
    <w:p w14:paraId="697BBC7C" w14:textId="77777777" w:rsidR="00733902" w:rsidRDefault="00733902" w:rsidP="00733902">
      <w:pPr>
        <w:rPr>
          <w:lang w:val="en-US" w:eastAsia="ru-RU"/>
        </w:rPr>
      </w:pPr>
    </w:p>
    <w:p w14:paraId="4AFAD064" w14:textId="77777777" w:rsidR="00733902" w:rsidRDefault="00733902" w:rsidP="00733902">
      <w:pPr>
        <w:rPr>
          <w:lang w:val="en-US" w:eastAsia="ru-RU"/>
        </w:rPr>
      </w:pPr>
    </w:p>
    <w:p w14:paraId="13196306" w14:textId="77777777" w:rsidR="00733902" w:rsidRDefault="00733902" w:rsidP="00733902">
      <w:pPr>
        <w:rPr>
          <w:lang w:val="en-US" w:eastAsia="ru-RU"/>
        </w:rPr>
      </w:pPr>
    </w:p>
    <w:p w14:paraId="4FF896B9" w14:textId="77777777" w:rsidR="00733902" w:rsidRDefault="00733902" w:rsidP="00733902">
      <w:pPr>
        <w:rPr>
          <w:lang w:val="en-US" w:eastAsia="ru-RU"/>
        </w:rPr>
      </w:pPr>
    </w:p>
    <w:p w14:paraId="0EBB243B" w14:textId="77777777" w:rsidR="00733902" w:rsidRDefault="00733902" w:rsidP="00733902">
      <w:pPr>
        <w:rPr>
          <w:lang w:val="en-US" w:eastAsia="ru-RU"/>
        </w:rPr>
      </w:pPr>
    </w:p>
    <w:p w14:paraId="3C69A9ED" w14:textId="77777777" w:rsidR="00733902" w:rsidRDefault="00733902" w:rsidP="00733902">
      <w:pPr>
        <w:rPr>
          <w:lang w:val="en-US" w:eastAsia="ru-RU"/>
        </w:rPr>
      </w:pPr>
    </w:p>
    <w:p w14:paraId="3CA8AF4E" w14:textId="77777777" w:rsidR="00733902" w:rsidRDefault="00733902" w:rsidP="00733902">
      <w:pPr>
        <w:rPr>
          <w:lang w:val="en-US" w:eastAsia="ru-RU"/>
        </w:rPr>
      </w:pPr>
    </w:p>
    <w:p w14:paraId="2E5A24BE" w14:textId="77777777" w:rsidR="00733902" w:rsidRDefault="00733902" w:rsidP="00733902">
      <w:pPr>
        <w:rPr>
          <w:lang w:val="en-US" w:eastAsia="ru-RU"/>
        </w:rPr>
      </w:pPr>
    </w:p>
    <w:p w14:paraId="53406BF5" w14:textId="77777777" w:rsidR="00733902" w:rsidRPr="00733902" w:rsidRDefault="00733902" w:rsidP="00733902">
      <w:pPr>
        <w:rPr>
          <w:lang w:val="en-US" w:eastAsia="ru-RU"/>
        </w:rPr>
      </w:pPr>
    </w:p>
    <w:p w14:paraId="421B68C6" w14:textId="64E3DE9C" w:rsidR="00C25BAF" w:rsidRPr="002F1AE7" w:rsidRDefault="00C25BAF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6" w:name="_Toc184825990"/>
      <w:r w:rsidRPr="002F1AE7">
        <w:rPr>
          <w:rFonts w:ascii="Times New Roman" w:hAnsi="Times New Roman" w:cs="Times New Roman"/>
          <w:color w:val="auto"/>
        </w:rPr>
        <w:t>Введение</w:t>
      </w:r>
      <w:bookmarkEnd w:id="6"/>
    </w:p>
    <w:p w14:paraId="7147B576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современном мире центры обработки данных (ЦОД) являются основой цифровой инфраструктуры, обеспечивая хранение, обработку и передачу огромных объемов информации. Они играют ключевую роль в работе бизнеса, государственных структур и повседневной жизни людей, что делает их безопасность критически важной задачей.</w:t>
      </w:r>
    </w:p>
    <w:p w14:paraId="67097649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каждым годом угрозы, связанные с физической и кибербезопасностью ЦОД, становятся более разнообразными и сложными. Растущая зависимость от облачных технологий, использование искусственного интеллекта и внедрение Интернета вещей (IoT) увеличивают уязвимость киберсистем. Кроме того, ошибки в управлении данными или несанкционированный доступ могут привести к серьезным последствиям, включая утрату данных, финансовые потери и репутационные риски.</w:t>
      </w:r>
    </w:p>
    <w:p w14:paraId="710BC9A0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данном реферате рассматриваются основные аспекты проблемы безопасности ЦОД: от защиты физической инфраструктуры до киберугроз и методов управления рисками. Особое внимание уделяется современным технологиям и подходам, обеспечивающим устойчивую и надежную работу ЦОД в условиях растущих вызовов. Цель работы — проанализировать актуальные проблемы безопасности и предложить эффективные решения для их преодоления.</w:t>
      </w:r>
    </w:p>
    <w:p w14:paraId="1C971B21" w14:textId="77777777" w:rsidR="00FC4F06" w:rsidRPr="00FC4F06" w:rsidRDefault="00FC4F06" w:rsidP="00D222D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FC4F0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рамках реферата поставлены следующие задачи:</w:t>
      </w:r>
    </w:p>
    <w:p w14:paraId="6BF87091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Анализ основных угроз безопасности ЦОД:</w:t>
      </w:r>
    </w:p>
    <w:p w14:paraId="739EEF1E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Изучение методов обеспечения физической безопасности ЦОД:</w:t>
      </w:r>
    </w:p>
    <w:p w14:paraId="78979E71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Анализ подходов к кибербезопасности:</w:t>
      </w:r>
    </w:p>
    <w:p w14:paraId="0D632376" w14:textId="77777777" w:rsidR="00FC4F06" w:rsidRPr="00FC4F06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t>Изучение современных технологий и инноваций в области безопасности ЦОД:</w:t>
      </w:r>
    </w:p>
    <w:p w14:paraId="2E226649" w14:textId="2C4D6585" w:rsidR="00FC4F06" w:rsidRPr="00733902" w:rsidRDefault="00FC4F06" w:rsidP="002F1AE7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D222D2">
        <w:rPr>
          <w:rFonts w:ascii="Times New Roman" w:eastAsia="Times New Roman" w:hAnsi="Times New Roman" w:cs="Times New Roman"/>
          <w:bCs/>
          <w:color w:val="0D0D0D"/>
          <w:sz w:val="28"/>
          <w:szCs w:val="28"/>
          <w:bdr w:val="single" w:sz="2" w:space="0" w:color="E3E3E3" w:frame="1"/>
          <w:lang w:eastAsia="ru-RU"/>
        </w:rPr>
        <w:lastRenderedPageBreak/>
        <w:t>Выработка рекомендаций по повышению безопасности ЦОД</w:t>
      </w:r>
      <w:r w:rsidRPr="002F1AE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bdr w:val="single" w:sz="2" w:space="0" w:color="E3E3E3" w:frame="1"/>
          <w:lang w:eastAsia="ru-RU"/>
        </w:rPr>
        <w:t>.</w:t>
      </w:r>
    </w:p>
    <w:p w14:paraId="1F0CD6CA" w14:textId="77777777" w:rsidR="00733902" w:rsidRPr="00FC4F06" w:rsidRDefault="00733902" w:rsidP="00733902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BD28491" w14:textId="66349C38" w:rsidR="002F1AE7" w:rsidRPr="00733902" w:rsidRDefault="002F1AE7" w:rsidP="00733902">
      <w:pPr>
        <w:pStyle w:val="aa"/>
        <w:spacing w:line="360" w:lineRule="auto"/>
        <w:ind w:left="720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7" w:name="_Toc184825991"/>
      <w:r w:rsidRPr="00733902">
        <w:rPr>
          <w:rFonts w:ascii="Times New Roman" w:hAnsi="Times New Roman" w:cs="Times New Roman"/>
          <w:bCs w:val="0"/>
          <w:color w:val="auto"/>
        </w:rPr>
        <w:lastRenderedPageBreak/>
        <w:t>1.Анализ основных угроз безопасности ЦОД</w:t>
      </w:r>
      <w:bookmarkEnd w:id="7"/>
    </w:p>
    <w:p w14:paraId="22B38090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Центры обработки данных (ЦОД) представляют собой сложные инфраструктуры, уязвимые к широкому спектру угроз. Основные угрозы можно разделить на две большие категории: физические и киберугрозы.</w:t>
      </w:r>
    </w:p>
    <w:p w14:paraId="5B57E442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1. 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Физические угрозы</w:t>
      </w:r>
    </w:p>
    <w:p w14:paraId="0B59FF9E" w14:textId="77777777" w:rsidR="002F1AE7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Стихийные бедствия:</w:t>
      </w:r>
    </w:p>
    <w:p w14:paraId="3C2DA0C1" w14:textId="77777777" w:rsidR="00CA5DF0" w:rsidRDefault="00CA5DF0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З</w:t>
      </w:r>
      <w:r w:rsidR="001505BB" w:rsidRPr="002F1AE7">
        <w:rPr>
          <w:rFonts w:ascii="Times New Roman" w:hAnsi="Times New Roman" w:cs="Times New Roman"/>
          <w:b w:val="0"/>
          <w:bCs w:val="0"/>
          <w:color w:val="auto"/>
        </w:rPr>
        <w:t>емлетрясения, наводнения, пожары, ураганы и другие природные явления могут повредить оборудование, прервать работу или полностью уничтожить объект.</w:t>
      </w:r>
    </w:p>
    <w:p w14:paraId="55DCB0E9" w14:textId="3D7CDACA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Пример: наводнения в Таиланде в 2011 году привели к сбоям в работе многих ЦОДов.</w:t>
      </w:r>
    </w:p>
    <w:p w14:paraId="79E24694" w14:textId="77777777" w:rsidR="00CA5DF0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Техногенные аварии:</w:t>
      </w:r>
    </w:p>
    <w:p w14:paraId="0E7BBAEE" w14:textId="29F5AB28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Перебои в электроснабжении, сбои в системах охлаждения или утечки воды из систем пожаротушения могут остановить работу оборудования.</w:t>
      </w:r>
    </w:p>
    <w:p w14:paraId="19ED99F6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Несанкционированный физический доступ:</w:t>
      </w:r>
    </w:p>
    <w:p w14:paraId="3BBEFF99" w14:textId="4B3833B4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Нарушители могут попытаться проникнуть в ЦОД для хищения данных, оборудования или нанесения ущерба.</w:t>
      </w:r>
    </w:p>
    <w:p w14:paraId="296060D5" w14:textId="77777777" w:rsidR="001505BB" w:rsidRPr="000C3B79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lang w:val="en-US"/>
        </w:rPr>
      </w:pP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>2. 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Киберугрозы</w:t>
      </w:r>
    </w:p>
    <w:p w14:paraId="7DE5413D" w14:textId="77777777" w:rsidR="00733902" w:rsidRPr="000C3B79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lang w:val="en-US"/>
        </w:rPr>
      </w:pP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>DDoS-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атаки</w:t>
      </w:r>
      <w:r w:rsidRPr="000C3B79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 (Distributed Denial of Service):</w:t>
      </w:r>
    </w:p>
    <w:p w14:paraId="4C8B80CE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Направлены на перегрузку серверов ЦОД, что приводит к отказ</w:t>
      </w:r>
      <w:r w:rsidR="00733902">
        <w:rPr>
          <w:rFonts w:ascii="Times New Roman" w:hAnsi="Times New Roman" w:cs="Times New Roman"/>
          <w:b w:val="0"/>
          <w:bCs w:val="0"/>
          <w:color w:val="auto"/>
        </w:rPr>
        <w:t>у в обслуживании пользователей.</w:t>
      </w:r>
    </w:p>
    <w:p w14:paraId="716F9375" w14:textId="1ED9371B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Пример: масштабные DDoS-атаки на AWS в 2020 году.</w:t>
      </w:r>
    </w:p>
    <w:p w14:paraId="6078E5AA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Вредоносное ПО и вирусы:</w:t>
      </w:r>
      <w:r w:rsidRPr="002F1AE7">
        <w:rPr>
          <w:rFonts w:ascii="Times New Roman" w:hAnsi="Times New Roman" w:cs="Times New Roman"/>
          <w:b w:val="0"/>
          <w:bCs w:val="0"/>
          <w:color w:val="auto"/>
        </w:rPr>
        <w:br/>
        <w:t>Программы, предназначенные для шпионажа, уничтожения данных или выведения из строя систем.</w:t>
      </w:r>
    </w:p>
    <w:p w14:paraId="0B861601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Кибершпионаж и утечка данных:</w:t>
      </w:r>
    </w:p>
    <w:p w14:paraId="190F95D5" w14:textId="3206EAB9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Злоумышленники могут похищать конфиденциальные данные клиентов ЦОД или самой компании.</w:t>
      </w:r>
    </w:p>
    <w:p w14:paraId="7446FC20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Атаки на облачные сервисы:</w:t>
      </w:r>
    </w:p>
    <w:p w14:paraId="05F3D583" w14:textId="62435DE5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lastRenderedPageBreak/>
        <w:t>Использование уязвимостей в облачных платформах для компрометации данных.</w:t>
      </w:r>
    </w:p>
    <w:p w14:paraId="43FF8779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Внутренние угрозы:</w:t>
      </w:r>
    </w:p>
    <w:p w14:paraId="7652C0DA" w14:textId="3CFCF32A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Ошибки сотрудников, несанкционированный доступ или умышленные действия инсайдеров.</w:t>
      </w:r>
    </w:p>
    <w:p w14:paraId="5FBD6939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3. 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Смешанные угрозы</w:t>
      </w:r>
    </w:p>
    <w:p w14:paraId="38A71FB1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Социальная инженерия:</w:t>
      </w:r>
    </w:p>
    <w:p w14:paraId="007A9DA2" w14:textId="7E77A875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Злоумышленники используют манипуляции и обман для получения доступа к системам или информации, например, через фишинг.</w:t>
      </w:r>
    </w:p>
    <w:p w14:paraId="76989673" w14:textId="77777777" w:rsidR="00733902" w:rsidRPr="00733902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733902">
        <w:rPr>
          <w:rFonts w:ascii="Times New Roman" w:hAnsi="Times New Roman" w:cs="Times New Roman"/>
          <w:b w:val="0"/>
          <w:bCs w:val="0"/>
          <w:color w:val="auto"/>
        </w:rPr>
        <w:t>Комплексные атаки:</w:t>
      </w:r>
    </w:p>
    <w:p w14:paraId="7AFDEEDE" w14:textId="56D0A992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Комбинация физического доступа и кибератак, направленных на уничтожение данных или остановку работы ЦОД.</w:t>
      </w:r>
    </w:p>
    <w:p w14:paraId="7AC1C27E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4. </w:t>
      </w:r>
      <w:r w:rsidRPr="00733902">
        <w:rPr>
          <w:rFonts w:ascii="Times New Roman" w:hAnsi="Times New Roman" w:cs="Times New Roman"/>
          <w:b w:val="0"/>
          <w:bCs w:val="0"/>
          <w:color w:val="auto"/>
        </w:rPr>
        <w:t>Тенденции в эволюции угроз</w:t>
      </w:r>
    </w:p>
    <w:p w14:paraId="764F4D49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Усложнение кибератак: Злоумышленники все чаще используют технологии машинного обучения и искусственного интеллекта для обхода защитных систем.</w:t>
      </w:r>
    </w:p>
    <w:p w14:paraId="5B54F0EA" w14:textId="77777777" w:rsidR="001505BB" w:rsidRPr="002F1AE7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Расширение поверхности атаки: Интеграция Интернета вещей (IoT) увеличивает количество точек, через которые можно осуществить атаку.</w:t>
      </w:r>
    </w:p>
    <w:p w14:paraId="64AB2389" w14:textId="42362A27" w:rsidR="00CA5DF0" w:rsidRDefault="001505BB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Атаки на цепочки поставок: Угроза внедрения вредоносного ПО в программное обеспечение, используемое в ЦОД.</w:t>
      </w:r>
    </w:p>
    <w:p w14:paraId="147F3981" w14:textId="09651E1E" w:rsidR="001505BB" w:rsidRPr="002F1AE7" w:rsidRDefault="00CA5DF0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A5DF0">
        <w:rPr>
          <w:rFonts w:ascii="Times New Roman" w:hAnsi="Times New Roman" w:cs="Times New Roman"/>
          <w:b w:val="0"/>
          <w:bCs w:val="0"/>
          <w:color w:val="auto"/>
        </w:rPr>
        <w:tab/>
      </w:r>
      <w:r w:rsidR="001505BB" w:rsidRPr="002F1AE7">
        <w:rPr>
          <w:rFonts w:ascii="Times New Roman" w:hAnsi="Times New Roman" w:cs="Times New Roman"/>
          <w:b w:val="0"/>
          <w:bCs w:val="0"/>
          <w:color w:val="auto"/>
        </w:rPr>
        <w:t>Анализ этих угроз подчеркивает важность комплексного подхода к обеспечению безопасности ЦОД, включающего защиту физической инфраструктуры, информационных систем и персонала.</w:t>
      </w:r>
    </w:p>
    <w:p w14:paraId="160A1324" w14:textId="1AD28E00" w:rsidR="00C25BAF" w:rsidRPr="002F1AE7" w:rsidRDefault="00C25BAF" w:rsidP="00D222D2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 Проблемы и вызовы в обеспечении безопасности ЦОД</w:t>
      </w:r>
    </w:p>
    <w:p w14:paraId="1B8D058D" w14:textId="7777777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Несмотря на применяемые методы защиты, ЦОД сталкиваются с рядом сложных проблем в области безопасности, требующих постоянного совершенствования и адаптации технологий.</w:t>
      </w:r>
    </w:p>
    <w:p w14:paraId="0C1AB1EA" w14:textId="4586DE3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4.1. Эволюция киберугроз</w:t>
      </w:r>
    </w:p>
    <w:p w14:paraId="7728209E" w14:textId="77777777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lastRenderedPageBreak/>
        <w:t>Современные киберугрозы становятся все более сложными, многоуровневыми и трудно обнаруживаемыми. Это требует от организаций регулярного обновления систем безопасности и быстрого реагирования на новые виды атак. Киберугрозы часто используют уязвимости в ПО или человеческий фактор, что усложняет задачу защиты (Иванов, 2022).</w:t>
      </w:r>
    </w:p>
    <w:p w14:paraId="59783998" w14:textId="6003DC33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4.2. Облачные технологии и безопасность ЦОД</w:t>
      </w:r>
    </w:p>
    <w:p w14:paraId="74466125" w14:textId="09CAA99A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Рост популярности облачных технологий изменяет подходы к обеспечению безопасности ЦОД. Облачные вычисления требуют новых моделей защиты, поскольку данные могут храниться не только на физическом оборудовании, но и в удаленных хранилищах. Это создает дополнительные риски утечек данных и проблемы с управлением доступом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[9]</w:t>
      </w:r>
      <w:r w:rsidRPr="002F1AE7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4B09BBFB" w14:textId="1D2D4CF1" w:rsidR="00C25BAF" w:rsidRPr="002F1AE7" w:rsidRDefault="00C25BAF" w:rsidP="00CA5DF0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24C7C94B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1F8210FF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BD2DCCE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436DA054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FAC9A05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7B9D940B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2537A7E" w14:textId="77777777" w:rsidR="00D222D2" w:rsidRPr="00565807" w:rsidRDefault="00D222D2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394E19BD" w14:textId="77777777" w:rsidR="00733902" w:rsidRPr="00565807" w:rsidRDefault="00733902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67456F37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6DC88FAF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423D0C55" w14:textId="77777777" w:rsidR="00CA5DF0" w:rsidRDefault="00CA5DF0" w:rsidP="002F1AE7">
      <w:pPr>
        <w:pStyle w:val="a4"/>
        <w:shd w:val="clear" w:color="auto" w:fill="FFFFFF"/>
        <w:spacing w:line="360" w:lineRule="auto"/>
        <w:ind w:firstLine="567"/>
        <w:jc w:val="both"/>
        <w:rPr>
          <w:rStyle w:val="a3"/>
          <w:color w:val="000000"/>
          <w:sz w:val="28"/>
          <w:szCs w:val="28"/>
          <w:bdr w:val="single" w:sz="2" w:space="0" w:color="E3E3E3" w:frame="1"/>
        </w:rPr>
      </w:pPr>
    </w:p>
    <w:p w14:paraId="51EB4EC2" w14:textId="77777777" w:rsidR="002F1AE7" w:rsidRPr="002F1AE7" w:rsidRDefault="002F1AE7" w:rsidP="00733902">
      <w:pPr>
        <w:pStyle w:val="a4"/>
        <w:shd w:val="clear" w:color="auto" w:fill="FFFFFF"/>
        <w:spacing w:line="360" w:lineRule="auto"/>
        <w:ind w:firstLine="567"/>
        <w:jc w:val="both"/>
        <w:outlineLvl w:val="0"/>
        <w:rPr>
          <w:color w:val="000000"/>
          <w:sz w:val="28"/>
          <w:szCs w:val="28"/>
        </w:rPr>
      </w:pPr>
      <w:bookmarkStart w:id="8" w:name="_Toc184825992"/>
      <w:r w:rsidRPr="002F1AE7">
        <w:rPr>
          <w:rStyle w:val="a3"/>
          <w:color w:val="000000"/>
          <w:sz w:val="28"/>
          <w:szCs w:val="28"/>
          <w:bdr w:val="single" w:sz="2" w:space="0" w:color="E3E3E3" w:frame="1"/>
        </w:rPr>
        <w:t>2. Изучение методов обеспечения физической безопасности ЦОД</w:t>
      </w:r>
      <w:bookmarkEnd w:id="8"/>
    </w:p>
    <w:p w14:paraId="4B39484F" w14:textId="77777777" w:rsidR="002F1AE7" w:rsidRPr="00AF501B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Физическая безопасность центров обработки данных (ЦОД) является важным компонентом комплексной защиты инфраструктуры. Она направлена на предотвращение физического повреждения оборудования, несанкционированного доступа и минимизацию рисков, связанных с внешними факторами.</w:t>
      </w:r>
    </w:p>
    <w:p w14:paraId="0CF98BC6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Изучение методов обеспечения физической безопасности ЦОД</w:t>
      </w:r>
    </w:p>
    <w:p w14:paraId="5C73E60C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Физическая безопасность центров обработки данных (ЦОД) — это комплекс мероприятий, направленных на защиту оборудования, данных и инфраструктуры от физических угроз, таких как несанкционированный доступ, природные катастрофы, техногенные аварии и другие риски.</w:t>
      </w:r>
    </w:p>
    <w:p w14:paraId="654D4043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color w:val="000000"/>
          <w:sz w:val="28"/>
          <w:szCs w:val="28"/>
        </w:rPr>
        <w:t>Основные угрозы физической безопасности ЦОД:</w:t>
      </w:r>
    </w:p>
    <w:p w14:paraId="5FA72560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Несанкционированный доступ</w:t>
      </w:r>
      <w:r w:rsidRPr="00AF501B">
        <w:rPr>
          <w:color w:val="000000"/>
          <w:sz w:val="28"/>
          <w:szCs w:val="28"/>
        </w:rPr>
        <w:t>: попытки вандализма, кражи оборудования или данных.</w:t>
      </w:r>
    </w:p>
    <w:p w14:paraId="2A51C851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Природные катастрофы</w:t>
      </w:r>
      <w:r w:rsidRPr="00AF501B">
        <w:rPr>
          <w:color w:val="000000"/>
          <w:sz w:val="28"/>
          <w:szCs w:val="28"/>
        </w:rPr>
        <w:t>: пожары, наводнения, землетрясения, ураганы.</w:t>
      </w:r>
    </w:p>
    <w:p w14:paraId="1E7E893E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Техногенные аварии</w:t>
      </w:r>
      <w:r w:rsidRPr="00AF501B">
        <w:rPr>
          <w:color w:val="000000"/>
          <w:sz w:val="28"/>
          <w:szCs w:val="28"/>
        </w:rPr>
        <w:t>: сбои электроснабжения, утечки воды, аварии систем охлаждения.</w:t>
      </w:r>
    </w:p>
    <w:p w14:paraId="7763E3BD" w14:textId="77777777" w:rsidR="00AF501B" w:rsidRPr="00AF501B" w:rsidRDefault="00AF501B" w:rsidP="00AF501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F501B">
        <w:rPr>
          <w:b/>
          <w:bCs/>
          <w:color w:val="000000"/>
          <w:sz w:val="28"/>
          <w:szCs w:val="28"/>
        </w:rPr>
        <w:t>Инсайдерские угрозы</w:t>
      </w:r>
      <w:r w:rsidRPr="00AF501B">
        <w:rPr>
          <w:color w:val="000000"/>
          <w:sz w:val="28"/>
          <w:szCs w:val="28"/>
        </w:rPr>
        <w:t>: действия персонала, связанные с ошибками или умышленным саботажем.</w:t>
      </w:r>
    </w:p>
    <w:p w14:paraId="6F97E4C0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2.1. </w:t>
      </w:r>
      <w:r w:rsidRPr="00CA5DF0">
        <w:rPr>
          <w:sz w:val="28"/>
          <w:szCs w:val="28"/>
        </w:rPr>
        <w:t>Выбор места расположения ЦОД</w:t>
      </w:r>
    </w:p>
    <w:p w14:paraId="312F82BA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Географические факторы</w:t>
      </w:r>
      <w:r w:rsidRPr="00CA5DF0">
        <w:rPr>
          <w:color w:val="000000"/>
          <w:sz w:val="28"/>
          <w:szCs w:val="28"/>
        </w:rPr>
        <w:t>: Для минимизации риска природных катастроф (землетрясения, наводнения, ураганы) ЦОД размещают в регионах с низкой сейсмической активностью и благоприятным климатом.</w:t>
      </w:r>
    </w:p>
    <w:p w14:paraId="06B6DF7B" w14:textId="317BBBC3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Учет близости к потребителям услуг</w:t>
      </w:r>
      <w:r w:rsidRPr="00CA5DF0">
        <w:rPr>
          <w:color w:val="000000"/>
          <w:sz w:val="28"/>
          <w:szCs w:val="28"/>
        </w:rPr>
        <w:t>: ЦОД должен находиться в пределах допустимого расстояния от основных клиентов для обеспечения низкой задержки в передаче данных</w:t>
      </w:r>
      <w:r w:rsidR="00565807">
        <w:rPr>
          <w:color w:val="000000"/>
          <w:sz w:val="28"/>
          <w:szCs w:val="28"/>
        </w:rPr>
        <w:t>[8]</w:t>
      </w:r>
      <w:r w:rsidRPr="00CA5DF0">
        <w:rPr>
          <w:color w:val="000000"/>
          <w:sz w:val="28"/>
          <w:szCs w:val="28"/>
        </w:rPr>
        <w:t>.</w:t>
      </w:r>
    </w:p>
    <w:p w14:paraId="30A83738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Инфраструктурные аспекты</w:t>
      </w:r>
      <w:r w:rsidRPr="00CA5DF0">
        <w:rPr>
          <w:color w:val="000000"/>
          <w:sz w:val="28"/>
          <w:szCs w:val="28"/>
        </w:rPr>
        <w:t>: Наличие надежных источников энергии, подключения к сетям передачи данных и удобных транспортных путей.</w:t>
      </w:r>
    </w:p>
    <w:p w14:paraId="405B2866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lastRenderedPageBreak/>
        <w:t>2.2. </w:t>
      </w:r>
      <w:r w:rsidRPr="00CA5DF0">
        <w:rPr>
          <w:sz w:val="28"/>
          <w:szCs w:val="28"/>
        </w:rPr>
        <w:t>Системы контроля доступа</w:t>
      </w:r>
    </w:p>
    <w:p w14:paraId="0429AEB8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Многоуровневый доступ</w:t>
      </w:r>
      <w:r w:rsidRPr="00CA5DF0">
        <w:rPr>
          <w:color w:val="000000"/>
          <w:sz w:val="28"/>
          <w:szCs w:val="28"/>
        </w:rPr>
        <w:t>: Организация зон с различными уровнями доступа — от общего (для персонала) до высокозащищенного (для серверных помещений).</w:t>
      </w:r>
    </w:p>
    <w:p w14:paraId="4E207E4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Биометрические системы</w:t>
      </w:r>
      <w:r w:rsidRPr="00CA5DF0">
        <w:rPr>
          <w:color w:val="000000"/>
          <w:sz w:val="28"/>
          <w:szCs w:val="28"/>
        </w:rPr>
        <w:t>: Использование отпечатков пальцев, распознавания лиц или сканирования радужной оболочки глаза для идентификации персонала.</w:t>
      </w:r>
    </w:p>
    <w:p w14:paraId="4F98E41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Карточные пропуска и PIN-коды</w:t>
      </w:r>
      <w:r w:rsidRPr="00CA5DF0">
        <w:rPr>
          <w:color w:val="000000"/>
          <w:sz w:val="28"/>
          <w:szCs w:val="28"/>
        </w:rPr>
        <w:t>: Обеспечивают базовый уровень контроля. В некоторых случаях применяются в комбинации с биометрией.</w:t>
      </w:r>
    </w:p>
    <w:p w14:paraId="3773746A" w14:textId="5C314F5F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Регистрация посетителей</w:t>
      </w:r>
      <w:r w:rsidRPr="00CA5DF0">
        <w:rPr>
          <w:color w:val="000000"/>
          <w:sz w:val="28"/>
          <w:szCs w:val="28"/>
        </w:rPr>
        <w:t>: Все посетители должны быть зарегистрированы и сопровождаться сотрудниками ЦОД</w:t>
      </w:r>
      <w:r w:rsidR="00565807">
        <w:rPr>
          <w:color w:val="000000"/>
          <w:sz w:val="28"/>
          <w:szCs w:val="28"/>
        </w:rPr>
        <w:t>[7]</w:t>
      </w:r>
      <w:r w:rsidRPr="00CA5DF0">
        <w:rPr>
          <w:color w:val="000000"/>
          <w:sz w:val="28"/>
          <w:szCs w:val="28"/>
        </w:rPr>
        <w:t>.</w:t>
      </w:r>
    </w:p>
    <w:p w14:paraId="6345DE7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2.3. </w:t>
      </w:r>
      <w:r w:rsidRPr="00CA5DF0">
        <w:rPr>
          <w:sz w:val="28"/>
          <w:szCs w:val="28"/>
        </w:rPr>
        <w:t>Системы видеонаблюдения и мониторинга</w:t>
      </w:r>
    </w:p>
    <w:p w14:paraId="0A74AB3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Камеры высокого разрешения</w:t>
      </w:r>
      <w:r w:rsidRPr="00CA5DF0">
        <w:rPr>
          <w:color w:val="000000"/>
          <w:sz w:val="28"/>
          <w:szCs w:val="28"/>
        </w:rPr>
        <w:t>: Устанавливаются внутри и снаружи здания для постоянного наблюдения за территорией.</w:t>
      </w:r>
    </w:p>
    <w:p w14:paraId="38DA107D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Хранение записей</w:t>
      </w:r>
      <w:r w:rsidRPr="00CA5DF0">
        <w:rPr>
          <w:color w:val="000000"/>
          <w:sz w:val="28"/>
          <w:szCs w:val="28"/>
        </w:rPr>
        <w:t>: Видеозаписи должны сохраняться на протяжении установленного срока для анализа возможных инцидентов.</w:t>
      </w:r>
    </w:p>
    <w:p w14:paraId="20B75046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автоматического оповещения</w:t>
      </w:r>
      <w:r w:rsidRPr="00CA5DF0">
        <w:rPr>
          <w:color w:val="000000"/>
          <w:sz w:val="28"/>
          <w:szCs w:val="28"/>
        </w:rPr>
        <w:t>: Оповещают о подозрительных действиях, таких как попытка проникновения в охраняемую зону.</w:t>
      </w:r>
    </w:p>
    <w:p w14:paraId="338F3E22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2.4. </w:t>
      </w:r>
      <w:r w:rsidRPr="00CA5DF0">
        <w:rPr>
          <w:sz w:val="28"/>
          <w:szCs w:val="28"/>
        </w:rPr>
        <w:t>Противопожарная защита</w:t>
      </w:r>
    </w:p>
    <w:p w14:paraId="194F7AB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раннего обнаружения дыма</w:t>
      </w:r>
      <w:r w:rsidRPr="00CA5DF0">
        <w:rPr>
          <w:color w:val="000000"/>
          <w:sz w:val="28"/>
          <w:szCs w:val="28"/>
        </w:rPr>
        <w:t>: Позволяют своевременно выявлять источники возгорания.</w:t>
      </w:r>
    </w:p>
    <w:p w14:paraId="19247D14" w14:textId="3BF7C5D9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Автоматическое пожаротушение</w:t>
      </w:r>
      <w:r w:rsidRPr="00CA5DF0">
        <w:rPr>
          <w:color w:val="000000"/>
          <w:sz w:val="28"/>
          <w:szCs w:val="28"/>
        </w:rPr>
        <w:t>: Используются газовые (например, инертные газы или углекислый газ) и водяные системы, которые активируются при обнаружении пожара</w:t>
      </w:r>
      <w:r w:rsidR="00565807">
        <w:rPr>
          <w:color w:val="000000"/>
          <w:sz w:val="28"/>
          <w:szCs w:val="28"/>
        </w:rPr>
        <w:t>[1]</w:t>
      </w:r>
      <w:r w:rsidRPr="00CA5DF0">
        <w:rPr>
          <w:color w:val="000000"/>
          <w:sz w:val="28"/>
          <w:szCs w:val="28"/>
        </w:rPr>
        <w:t>.</w:t>
      </w:r>
    </w:p>
    <w:p w14:paraId="27DF28A1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Материалы с огнестойкими свойствами</w:t>
      </w:r>
      <w:r w:rsidRPr="00CA5DF0">
        <w:rPr>
          <w:color w:val="000000"/>
          <w:sz w:val="28"/>
          <w:szCs w:val="28"/>
        </w:rPr>
        <w:t>: Используются при строительстве и отделке помещений.</w:t>
      </w:r>
    </w:p>
    <w:p w14:paraId="3726837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2.5. </w:t>
      </w:r>
      <w:r w:rsidRPr="00CA5DF0">
        <w:rPr>
          <w:sz w:val="28"/>
          <w:szCs w:val="28"/>
        </w:rPr>
        <w:t>Системы резервного электропитания</w:t>
      </w:r>
    </w:p>
    <w:p w14:paraId="5B8DC03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Источники бесперебойного питания (ИБП)</w:t>
      </w:r>
      <w:r w:rsidRPr="00CA5DF0">
        <w:rPr>
          <w:color w:val="000000"/>
          <w:sz w:val="28"/>
          <w:szCs w:val="28"/>
        </w:rPr>
        <w:t>: Обеспечивают краткосрочную подачу энергии при сбоях в электроснабжении.</w:t>
      </w:r>
    </w:p>
    <w:p w14:paraId="6815192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lastRenderedPageBreak/>
        <w:t>Дизель-генераторы</w:t>
      </w:r>
      <w:r w:rsidRPr="00CA5DF0">
        <w:rPr>
          <w:color w:val="000000"/>
          <w:sz w:val="28"/>
          <w:szCs w:val="28"/>
        </w:rPr>
        <w:t>: Используются для длительного автономного обеспечения электроэнергией.</w:t>
      </w:r>
    </w:p>
    <w:p w14:paraId="0C741A4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Дублирование электрических цепей</w:t>
      </w:r>
      <w:r w:rsidRPr="00CA5DF0">
        <w:rPr>
          <w:color w:val="000000"/>
          <w:sz w:val="28"/>
          <w:szCs w:val="28"/>
        </w:rPr>
        <w:t>: Уменьшает вероятность отключения из-за неисправности в одной из цепей.</w:t>
      </w:r>
    </w:p>
    <w:p w14:paraId="5D211FC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2.6. </w:t>
      </w:r>
      <w:r w:rsidRPr="00CA5DF0">
        <w:rPr>
          <w:sz w:val="28"/>
          <w:szCs w:val="28"/>
        </w:rPr>
        <w:t>Защита от стихийных бедствий</w:t>
      </w:r>
    </w:p>
    <w:p w14:paraId="5ACE385E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Усиленные конструкции зданий</w:t>
      </w:r>
      <w:r w:rsidRPr="00CA5DF0">
        <w:rPr>
          <w:color w:val="000000"/>
          <w:sz w:val="28"/>
          <w:szCs w:val="28"/>
        </w:rPr>
        <w:t>: ЦОД строятся с учетом защиты от сильных ветров, землетрясений и других природных воздействий.</w:t>
      </w:r>
    </w:p>
    <w:p w14:paraId="345544C4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Системы дренажа</w:t>
      </w:r>
      <w:r w:rsidRPr="00CA5DF0">
        <w:rPr>
          <w:color w:val="000000"/>
          <w:sz w:val="28"/>
          <w:szCs w:val="28"/>
        </w:rPr>
        <w:t>: Защищают от затопления при сильных дождях или паводках.</w:t>
      </w:r>
    </w:p>
    <w:p w14:paraId="463BEC25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Климат-контроль</w:t>
      </w:r>
      <w:r w:rsidRPr="00CA5DF0">
        <w:rPr>
          <w:color w:val="000000"/>
          <w:sz w:val="28"/>
          <w:szCs w:val="28"/>
        </w:rPr>
        <w:t>: Поддержание оптимальных условий температуры и влажности для серверного оборудования.</w:t>
      </w:r>
    </w:p>
    <w:p w14:paraId="03DF1239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2.7. </w:t>
      </w:r>
      <w:r w:rsidRPr="00CA5DF0">
        <w:rPr>
          <w:sz w:val="28"/>
          <w:szCs w:val="28"/>
        </w:rPr>
        <w:t>Обучение персонала и протоколы безопасности</w:t>
      </w:r>
    </w:p>
    <w:p w14:paraId="1FCAD2D3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Обучение сотрудников</w:t>
      </w:r>
      <w:r w:rsidRPr="00CA5DF0">
        <w:rPr>
          <w:color w:val="000000"/>
          <w:sz w:val="28"/>
          <w:szCs w:val="28"/>
        </w:rPr>
        <w:t>: Персонал регулярно проходит тренинги по действиям в чрезвычайных ситуациях, предотвращению угроз и управлению оборудованием безопасности.</w:t>
      </w:r>
    </w:p>
    <w:p w14:paraId="4306B262" w14:textId="48068288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Разработка протоколов безопасности</w:t>
      </w:r>
      <w:r w:rsidRPr="00CA5DF0">
        <w:rPr>
          <w:color w:val="000000"/>
          <w:sz w:val="28"/>
          <w:szCs w:val="28"/>
        </w:rPr>
        <w:t>: Включают процедуры эвакуации, проверки оборудования и действий в случае обнаружения угрозы</w:t>
      </w:r>
      <w:r w:rsidR="00565807">
        <w:rPr>
          <w:color w:val="000000"/>
          <w:sz w:val="28"/>
          <w:szCs w:val="28"/>
        </w:rPr>
        <w:t>[6]</w:t>
      </w:r>
      <w:r w:rsidRPr="00CA5DF0">
        <w:rPr>
          <w:color w:val="000000"/>
          <w:sz w:val="28"/>
          <w:szCs w:val="28"/>
        </w:rPr>
        <w:t>.</w:t>
      </w:r>
    </w:p>
    <w:p w14:paraId="72F6293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color w:val="000000"/>
          <w:sz w:val="28"/>
          <w:szCs w:val="28"/>
        </w:rPr>
        <w:t>2.8. </w:t>
      </w:r>
      <w:r w:rsidRPr="00CA5DF0">
        <w:rPr>
          <w:sz w:val="28"/>
          <w:szCs w:val="28"/>
        </w:rPr>
        <w:t>Системы мониторинга состояния оборудования</w:t>
      </w:r>
    </w:p>
    <w:p w14:paraId="6899594F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Датчики движения и вибрации</w:t>
      </w:r>
      <w:r w:rsidRPr="00CA5DF0">
        <w:rPr>
          <w:color w:val="000000"/>
          <w:sz w:val="28"/>
          <w:szCs w:val="28"/>
        </w:rPr>
        <w:t>: Устанавливаются для выявления попыток несанкционированного доступа или физического вмешательства в оборудование.</w:t>
      </w:r>
    </w:p>
    <w:p w14:paraId="5E041C9D" w14:textId="77777777" w:rsidR="002F1AE7" w:rsidRPr="00CA5DF0" w:rsidRDefault="002F1AE7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A5DF0">
        <w:rPr>
          <w:bCs/>
          <w:sz w:val="28"/>
          <w:szCs w:val="28"/>
        </w:rPr>
        <w:t>Интегрированные панели управления</w:t>
      </w:r>
      <w:r w:rsidRPr="00CA5DF0">
        <w:rPr>
          <w:color w:val="000000"/>
          <w:sz w:val="28"/>
          <w:szCs w:val="28"/>
        </w:rPr>
        <w:t>: Обеспечивают централизованное управление всеми системами безопасности.</w:t>
      </w:r>
    </w:p>
    <w:p w14:paraId="48F531C8" w14:textId="77777777" w:rsidR="00C25BAF" w:rsidRDefault="00C25BAF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DFB88D2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5BCD002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784AFF9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85FB5BB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ACB8B57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AD8296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3477A99B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B2758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2547EAE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E8CDF1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57FF6C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3EED2A9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5C14841F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1A1D743A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77009C2D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6D7452A5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22937E27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0F5B5B8A" w14:textId="77777777" w:rsidR="00DB3C91" w:rsidRDefault="00DB3C91" w:rsidP="00CA5DF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14:paraId="5CBC3668" w14:textId="77777777" w:rsidR="00DB3C91" w:rsidRPr="00733902" w:rsidRDefault="00DB3C91" w:rsidP="00733902">
      <w:pPr>
        <w:pStyle w:val="aa"/>
        <w:spacing w:before="0"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9" w:name="_Toc184825993"/>
      <w:r w:rsidRPr="00733902">
        <w:rPr>
          <w:rFonts w:ascii="Times New Roman" w:hAnsi="Times New Roman" w:cs="Times New Roman"/>
          <w:color w:val="auto"/>
        </w:rPr>
        <w:lastRenderedPageBreak/>
        <w:t xml:space="preserve">3. </w:t>
      </w:r>
      <w:r w:rsidRPr="00733902">
        <w:rPr>
          <w:rFonts w:ascii="Times New Roman" w:hAnsi="Times New Roman" w:cs="Times New Roman"/>
          <w:bCs w:val="0"/>
          <w:color w:val="auto"/>
        </w:rPr>
        <w:t>Анализ подходов к кибербезопасности</w:t>
      </w:r>
      <w:bookmarkEnd w:id="9"/>
    </w:p>
    <w:p w14:paraId="5C0D7CB5" w14:textId="3B8025BF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Кибербезопасность центров обработки данных (ЦОД) является одной из ключевых задач, поскольку ЦОДы обрабатывают огромные объемы данных, включая конфиденциальную и критически важную информацию. Современные подходы к кибербезопасности включают сочетание технологий, процессов и стратегий для защиты от угроз.</w:t>
      </w:r>
    </w:p>
    <w:p w14:paraId="0C761B07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3.1. Многоуровневая система безопасности</w:t>
      </w:r>
    </w:p>
    <w:p w14:paraId="29F784E8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Сегментация сети: Разделение сети на изолированные сегменты минимизирует ущерб от атак, ограничивая движение злоумышленников внутри системы.</w:t>
      </w:r>
    </w:p>
    <w:p w14:paraId="17B275F3" w14:textId="0728B7AF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Защита периметра: Использование межсетевых экранов (firewalls) и систем предотвращения вторжений (IPS) для фильтрации трафика и предотвращения несанкционированного доступа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[5]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3463B19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Контроль внутреннего трафика: Внедрение систем обнаружения аномалий (например, NDR, Network Detection and Response) для мониторинга внутренних коммуникаций.</w:t>
      </w:r>
    </w:p>
    <w:p w14:paraId="6F9FA35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3.2. Многофакторная аутентификация (MFA)</w:t>
      </w:r>
    </w:p>
    <w:p w14:paraId="5A4981F7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Использование многофакторной аутентификации для доступа к системам ЦОД. MFA включает комбинацию пароля, биометрических данных, одноразовых кодов или аппаратных токенов, что значительно повышает уровень защиты.</w:t>
      </w:r>
    </w:p>
    <w:p w14:paraId="510BC043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3.3. Шифрование данных</w:t>
      </w:r>
    </w:p>
    <w:p w14:paraId="4ADBBAE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Шифрование на уровне хранения: Все данные, хранящиеся на серверах ЦОД, шифруются для предотвращения их чтения в случае несанкционированного доступа.</w:t>
      </w:r>
    </w:p>
    <w:p w14:paraId="6A9D433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Шифрование при передаче: Использование протоколов HTTPS, TLS и VPN для защиты данных в процессе их передачи между ЦОДами и клиентами.</w:t>
      </w:r>
    </w:p>
    <w:p w14:paraId="2E27BFDD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>Управление ключами шифрования: Надежная система управления ключами предотвращает утечку и несанкционированное использование данных.</w:t>
      </w:r>
    </w:p>
    <w:p w14:paraId="45F84DF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3.4. Управление доступом</w:t>
      </w:r>
    </w:p>
    <w:p w14:paraId="61D2C30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Политики минимально необходимых привилегий (Principle of Least Privilege): Каждый пользователь или система имеет доступ только к тем данным и ресурсам, которые необходимы для выполнения их задач.</w:t>
      </w:r>
    </w:p>
    <w:p w14:paraId="6D91EC3D" w14:textId="1C56B38A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Ролевое управление доступом (RBAC)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[3]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: Назначение прав доступа в зависимости от роли пользователя.</w:t>
      </w:r>
    </w:p>
    <w:p w14:paraId="1220DF8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3.5. Защита от вредоносного ПО</w:t>
      </w:r>
    </w:p>
    <w:p w14:paraId="122C82E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Антивирусные программы: Регулярное сканирование на наличие вредоносных программ.</w:t>
      </w:r>
    </w:p>
    <w:p w14:paraId="50A5D218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Системы защиты от ransomware: Инструменты для предотвращения атак с использованием программ-вымогателей, которые блокируют доступ к данным до выплаты выкупа.</w:t>
      </w:r>
    </w:p>
    <w:p w14:paraId="0479D331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Обновление программного обеспечения: Регулярная установка обновлений и патчей для устранения уязвимостей.</w:t>
      </w:r>
    </w:p>
    <w:p w14:paraId="50A7A490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3.6. Системы мониторинга и управления угрозами</w:t>
      </w:r>
    </w:p>
    <w:p w14:paraId="4A61172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SIEM (Security Information and Event Management): Интеграция систем сбора и анализа данных о событиях безопасности для своевременного выявления угроз.</w:t>
      </w:r>
    </w:p>
    <w:p w14:paraId="09C13FA2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EDR и XDR (Endpoint/Extended Detection and Response): Инструменты для мониторинга конечных устройств и всей инфраструктуры на предмет подозрительной активности.</w:t>
      </w:r>
    </w:p>
    <w:p w14:paraId="55B2D9E1" w14:textId="75816C13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Искусственный интеллект и машинное обучение: Используются для выявления аномалий и новых типов атак</w:t>
      </w:r>
      <w:r w:rsidR="00565807">
        <w:rPr>
          <w:rFonts w:ascii="Times New Roman" w:hAnsi="Times New Roman" w:cs="Times New Roman"/>
          <w:b w:val="0"/>
          <w:bCs w:val="0"/>
          <w:color w:val="auto"/>
        </w:rPr>
        <w:t>[2]</w:t>
      </w:r>
      <w:r w:rsidRPr="00DB3C91">
        <w:rPr>
          <w:rFonts w:ascii="Times New Roman" w:hAnsi="Times New Roman" w:cs="Times New Roman"/>
          <w:b w:val="0"/>
          <w:bCs w:val="0"/>
          <w:color w:val="auto"/>
        </w:rPr>
        <w:t>.</w:t>
      </w:r>
    </w:p>
    <w:p w14:paraId="495D7723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3.7. Противодействие DDoS-атакам</w:t>
      </w:r>
    </w:p>
    <w:p w14:paraId="21B050DC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Балансировка нагрузки: Перераспределение трафика на несколько серверов для предотвращения их перегрузки.</w:t>
      </w:r>
    </w:p>
    <w:p w14:paraId="041AC4E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>Облачные решения защиты: Использование специализированных сервисов, таких как Cloudflare или Akamai, для фильтрации вредоносного трафика.</w:t>
      </w:r>
    </w:p>
    <w:p w14:paraId="1201194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Технологии Rate Limiting: Ограничение количества запросов, поступающих от одного источника.</w:t>
      </w:r>
    </w:p>
    <w:p w14:paraId="454D54A5" w14:textId="77777777" w:rsidR="00CA5DF0" w:rsidRPr="00DB3C91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42B5135C" w14:textId="77777777" w:rsidR="00CA5DF0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5EEB8069" w14:textId="77777777" w:rsidR="0055644C" w:rsidRDefault="0055644C" w:rsidP="0055644C">
      <w:pPr>
        <w:rPr>
          <w:lang w:eastAsia="ru-RU"/>
        </w:rPr>
      </w:pPr>
    </w:p>
    <w:p w14:paraId="0BAA29C5" w14:textId="77777777" w:rsidR="0055644C" w:rsidRDefault="0055644C" w:rsidP="0055644C">
      <w:pPr>
        <w:rPr>
          <w:lang w:eastAsia="ru-RU"/>
        </w:rPr>
      </w:pPr>
    </w:p>
    <w:p w14:paraId="1A111414" w14:textId="77777777" w:rsidR="0055644C" w:rsidRDefault="0055644C" w:rsidP="0055644C">
      <w:pPr>
        <w:rPr>
          <w:lang w:eastAsia="ru-RU"/>
        </w:rPr>
      </w:pPr>
    </w:p>
    <w:p w14:paraId="1C3C0EDF" w14:textId="77777777" w:rsidR="0055644C" w:rsidRDefault="0055644C" w:rsidP="0055644C">
      <w:pPr>
        <w:rPr>
          <w:lang w:eastAsia="ru-RU"/>
        </w:rPr>
      </w:pPr>
    </w:p>
    <w:p w14:paraId="47133F0D" w14:textId="77777777" w:rsidR="0055644C" w:rsidRDefault="0055644C" w:rsidP="0055644C">
      <w:pPr>
        <w:rPr>
          <w:lang w:eastAsia="ru-RU"/>
        </w:rPr>
      </w:pPr>
    </w:p>
    <w:p w14:paraId="4866BED9" w14:textId="77777777" w:rsidR="0055644C" w:rsidRDefault="0055644C" w:rsidP="0055644C">
      <w:pPr>
        <w:rPr>
          <w:lang w:eastAsia="ru-RU"/>
        </w:rPr>
      </w:pPr>
    </w:p>
    <w:p w14:paraId="28B45E9B" w14:textId="77777777" w:rsidR="0055644C" w:rsidRDefault="0055644C" w:rsidP="0055644C">
      <w:pPr>
        <w:rPr>
          <w:lang w:eastAsia="ru-RU"/>
        </w:rPr>
      </w:pPr>
    </w:p>
    <w:p w14:paraId="2A9E16A2" w14:textId="77777777" w:rsidR="0055644C" w:rsidRDefault="0055644C" w:rsidP="0055644C">
      <w:pPr>
        <w:rPr>
          <w:lang w:eastAsia="ru-RU"/>
        </w:rPr>
      </w:pPr>
    </w:p>
    <w:p w14:paraId="0DD712C8" w14:textId="77777777" w:rsidR="0055644C" w:rsidRDefault="0055644C" w:rsidP="0055644C">
      <w:pPr>
        <w:rPr>
          <w:lang w:eastAsia="ru-RU"/>
        </w:rPr>
      </w:pPr>
    </w:p>
    <w:p w14:paraId="0EF8328A" w14:textId="77777777" w:rsidR="0055644C" w:rsidRDefault="0055644C" w:rsidP="0055644C">
      <w:pPr>
        <w:rPr>
          <w:lang w:eastAsia="ru-RU"/>
        </w:rPr>
      </w:pPr>
    </w:p>
    <w:p w14:paraId="62B78E3B" w14:textId="77777777" w:rsidR="0055644C" w:rsidRDefault="0055644C" w:rsidP="0055644C">
      <w:pPr>
        <w:rPr>
          <w:lang w:eastAsia="ru-RU"/>
        </w:rPr>
      </w:pPr>
    </w:p>
    <w:p w14:paraId="36D84CD1" w14:textId="77777777" w:rsidR="0055644C" w:rsidRDefault="0055644C" w:rsidP="0055644C">
      <w:pPr>
        <w:rPr>
          <w:lang w:eastAsia="ru-RU"/>
        </w:rPr>
      </w:pPr>
    </w:p>
    <w:p w14:paraId="2307D089" w14:textId="77777777" w:rsidR="0055644C" w:rsidRDefault="0055644C" w:rsidP="0055644C">
      <w:pPr>
        <w:rPr>
          <w:lang w:eastAsia="ru-RU"/>
        </w:rPr>
      </w:pPr>
    </w:p>
    <w:p w14:paraId="7DD7CCBE" w14:textId="77777777" w:rsidR="0055644C" w:rsidRDefault="0055644C" w:rsidP="0055644C">
      <w:pPr>
        <w:rPr>
          <w:lang w:eastAsia="ru-RU"/>
        </w:rPr>
      </w:pPr>
    </w:p>
    <w:p w14:paraId="5AD67EF9" w14:textId="77777777" w:rsidR="0055644C" w:rsidRDefault="0055644C" w:rsidP="0055644C">
      <w:pPr>
        <w:rPr>
          <w:lang w:eastAsia="ru-RU"/>
        </w:rPr>
      </w:pPr>
    </w:p>
    <w:p w14:paraId="71D1EA4D" w14:textId="77777777" w:rsidR="0055644C" w:rsidRDefault="0055644C" w:rsidP="0055644C">
      <w:pPr>
        <w:rPr>
          <w:lang w:eastAsia="ru-RU"/>
        </w:rPr>
      </w:pPr>
    </w:p>
    <w:p w14:paraId="1D166FA1" w14:textId="77777777" w:rsidR="0055644C" w:rsidRDefault="0055644C" w:rsidP="0055644C">
      <w:pPr>
        <w:rPr>
          <w:lang w:eastAsia="ru-RU"/>
        </w:rPr>
      </w:pPr>
    </w:p>
    <w:p w14:paraId="00C53D72" w14:textId="77777777" w:rsidR="0055644C" w:rsidRDefault="0055644C" w:rsidP="0055644C">
      <w:pPr>
        <w:rPr>
          <w:lang w:eastAsia="ru-RU"/>
        </w:rPr>
      </w:pPr>
    </w:p>
    <w:p w14:paraId="29D2FC9B" w14:textId="77777777" w:rsidR="0055644C" w:rsidRDefault="0055644C" w:rsidP="0055644C">
      <w:pPr>
        <w:rPr>
          <w:lang w:eastAsia="ru-RU"/>
        </w:rPr>
      </w:pPr>
    </w:p>
    <w:p w14:paraId="1E319703" w14:textId="77777777" w:rsidR="0055644C" w:rsidRPr="0055644C" w:rsidRDefault="0055644C" w:rsidP="0055644C">
      <w:pPr>
        <w:rPr>
          <w:lang w:eastAsia="ru-RU"/>
        </w:rPr>
      </w:pPr>
    </w:p>
    <w:p w14:paraId="37B48CF6" w14:textId="77777777" w:rsidR="00CA5DF0" w:rsidRDefault="00CA5DF0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26754F02" w14:textId="6110578E" w:rsidR="0055644C" w:rsidRPr="00733902" w:rsidRDefault="00733902" w:rsidP="00733902">
      <w:pPr>
        <w:pStyle w:val="aa"/>
        <w:spacing w:before="0" w:line="360" w:lineRule="auto"/>
        <w:ind w:firstLine="567"/>
        <w:jc w:val="both"/>
        <w:outlineLvl w:val="0"/>
        <w:rPr>
          <w:rFonts w:ascii="Times New Roman" w:hAnsi="Times New Roman" w:cs="Times New Roman"/>
          <w:bCs w:val="0"/>
          <w:color w:val="auto"/>
        </w:rPr>
      </w:pPr>
      <w:bookmarkStart w:id="10" w:name="_Toc184825994"/>
      <w:r w:rsidRPr="00733902">
        <w:rPr>
          <w:rFonts w:ascii="Times New Roman" w:hAnsi="Times New Roman" w:cs="Times New Roman"/>
          <w:color w:val="auto"/>
        </w:rPr>
        <w:t>4</w:t>
      </w:r>
      <w:r w:rsidR="0055644C" w:rsidRPr="00733902">
        <w:rPr>
          <w:rFonts w:ascii="Times New Roman" w:hAnsi="Times New Roman" w:cs="Times New Roman"/>
          <w:color w:val="auto"/>
        </w:rPr>
        <w:t xml:space="preserve">. </w:t>
      </w:r>
      <w:r w:rsidR="0055644C" w:rsidRPr="00733902">
        <w:rPr>
          <w:rFonts w:ascii="Times New Roman" w:hAnsi="Times New Roman" w:cs="Times New Roman"/>
          <w:bCs w:val="0"/>
          <w:color w:val="auto"/>
        </w:rPr>
        <w:t>Выработка рекомендаций по повышению безопасности ЦОД</w:t>
      </w:r>
      <w:bookmarkEnd w:id="10"/>
    </w:p>
    <w:p w14:paraId="224F7FE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7D64CC2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Для повышения уровня безопасности центров обработки данных (ЦОД) необходимо внедрение комплексных мер, направленных на минимизацию рисков и защиту инфраструктуры от угроз. Основные рекомендации включают следующие аспекты:</w:t>
      </w:r>
    </w:p>
    <w:p w14:paraId="1EF8D88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5.1. </w:t>
      </w:r>
      <w:r w:rsidRPr="0055644C">
        <w:rPr>
          <w:rFonts w:ascii="Times New Roman" w:hAnsi="Times New Roman" w:cs="Times New Roman"/>
          <w:color w:val="auto"/>
        </w:rPr>
        <w:t>Усиление физической безопасности</w:t>
      </w:r>
    </w:p>
    <w:p w14:paraId="4B96625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Выбор стратегического расположения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63488F01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Размещать ЦОД в регионах с минимальными рисками природных катастроф.</w:t>
      </w:r>
    </w:p>
    <w:p w14:paraId="71A317EA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Предусмотреть защиту от внешних угроз, таких как взломы или террористические атаки.</w:t>
      </w:r>
    </w:p>
    <w:p w14:paraId="18D96432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Обновление систем доступа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66E5932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многоуровневую систему контроля доступа с использованием биометрических технологий.</w:t>
      </w:r>
    </w:p>
    <w:p w14:paraId="104A1EF9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Регулярно проверять работоспособность систем видеонаблюдения и контроля доступа.</w:t>
      </w:r>
    </w:p>
    <w:p w14:paraId="069302F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Противопожарная защита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50E55C4D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автоматические системы обнаружения и тушения пожара с минимальным воздействием на оборудование (например, газовые системы).</w:t>
      </w:r>
    </w:p>
    <w:p w14:paraId="0A12D403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Проводить регулярные учения персонала по действиям в случае пожара.</w:t>
      </w:r>
    </w:p>
    <w:p w14:paraId="0F5C28FF" w14:textId="4847B796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Усиление инфраструктуры</w:t>
      </w:r>
      <w:r w:rsidR="00565807">
        <w:rPr>
          <w:rFonts w:ascii="Times New Roman" w:hAnsi="Times New Roman" w:cs="Times New Roman"/>
          <w:color w:val="auto"/>
        </w:rPr>
        <w:t>[10]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5D9D7110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ударопрочные материалы для строительства зданий ЦОД.</w:t>
      </w:r>
    </w:p>
    <w:p w14:paraId="7C075604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защиту серверных помещений от затоплений.</w:t>
      </w:r>
    </w:p>
    <w:p w14:paraId="141F3C1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Обновление систем защиты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0D50A70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Регулярно обновлять операционные системы, приложения и системы безопасности для устранения уязвимостей.</w:t>
      </w:r>
    </w:p>
    <w:p w14:paraId="6A258B1E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современные межсетевые экраны и системы предотвращения вторжений (IPS).</w:t>
      </w:r>
    </w:p>
    <w:p w14:paraId="3D56DF3B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lastRenderedPageBreak/>
        <w:t>Шифрование данных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48BEB26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полное шифрование данных как на уровне хранения, так и при передаче.</w:t>
      </w:r>
    </w:p>
    <w:p w14:paraId="56CED65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надежные системы управления ключами шифрования.</w:t>
      </w:r>
    </w:p>
    <w:p w14:paraId="58016E91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Применение многофакторной аутентификации (MFA)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49FB9BE6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Обеспечить доступ к системам только с использованием многофакторной аутентификации.</w:t>
      </w:r>
    </w:p>
    <w:p w14:paraId="54989D9F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дополнительные меры защиты, такие как временные токены или аппаратные ключи.</w:t>
      </w:r>
    </w:p>
    <w:p w14:paraId="7DE3B925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color w:val="auto"/>
        </w:rPr>
        <w:t>Мониторинг и анализ угроз</w:t>
      </w:r>
      <w:r w:rsidRPr="0055644C">
        <w:rPr>
          <w:rFonts w:ascii="Times New Roman" w:hAnsi="Times New Roman" w:cs="Times New Roman"/>
          <w:b w:val="0"/>
          <w:bCs w:val="0"/>
          <w:color w:val="auto"/>
        </w:rPr>
        <w:t>:</w:t>
      </w:r>
    </w:p>
    <w:p w14:paraId="2442BF39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Использовать SIEM-системы для сбора, анализа и корреляции данных о событиях безопасности.</w:t>
      </w:r>
    </w:p>
    <w:p w14:paraId="2FAEAE12" w14:textId="77777777" w:rsidR="0055644C" w:rsidRPr="0055644C" w:rsidRDefault="0055644C" w:rsidP="0055644C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55644C">
        <w:rPr>
          <w:rFonts w:ascii="Times New Roman" w:hAnsi="Times New Roman" w:cs="Times New Roman"/>
          <w:b w:val="0"/>
          <w:bCs w:val="0"/>
          <w:color w:val="auto"/>
        </w:rPr>
        <w:t>Внедрить инструменты искусственного интеллекта для выявления аномалий в трафике и поведении пользователей.</w:t>
      </w:r>
    </w:p>
    <w:p w14:paraId="7B06CEE6" w14:textId="77777777" w:rsidR="0055644C" w:rsidRPr="0055644C" w:rsidRDefault="0055644C" w:rsidP="0055644C">
      <w:pPr>
        <w:rPr>
          <w:lang w:eastAsia="ru-RU"/>
        </w:rPr>
      </w:pPr>
    </w:p>
    <w:p w14:paraId="4F7D699E" w14:textId="3C5C2087" w:rsidR="00C25BAF" w:rsidRPr="002F1AE7" w:rsidRDefault="00C25BAF" w:rsidP="00733902">
      <w:pPr>
        <w:pStyle w:val="aa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color w:val="auto"/>
        </w:rPr>
      </w:pPr>
      <w:bookmarkStart w:id="11" w:name="_Toc184825995"/>
      <w:r w:rsidRPr="002F1AE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1"/>
    </w:p>
    <w:p w14:paraId="1949BFA6" w14:textId="77777777" w:rsidR="00C25BAF" w:rsidRPr="002F1AE7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2F1AE7">
        <w:rPr>
          <w:rFonts w:ascii="Times New Roman" w:hAnsi="Times New Roman" w:cs="Times New Roman"/>
          <w:b w:val="0"/>
          <w:bCs w:val="0"/>
          <w:color w:val="auto"/>
        </w:rPr>
        <w:t>Обеспечение безопасности центров обработки данных является важнейшей задачей для всех организаций, работающих с конфиденциальной информацией и критической инфраструктурой. Комплексный подход к защите данных, включая физическую и логическую безопасность, является основой надежности ЦОД. Современные угрозы требуют использования новейших технологий и постоянного обновления мер безопасности, что позволяет обеспечить защиту на должном уровне.</w:t>
      </w:r>
    </w:p>
    <w:p w14:paraId="029C29B9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Центры обработки данных (ЦОД) играют ключевую роль в обеспечении работы современного цифрового общества, предоставляя платформу для хранения, обработки и передачи данных. Однако их критическая значимость делает ЦОД объектом многочисленных угроз — как физических, так и кибернетических.</w:t>
      </w:r>
    </w:p>
    <w:p w14:paraId="3BF93D4E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В ходе работы были рассмотрены основные аспекты проблемы безопасности ЦОД:</w:t>
      </w:r>
    </w:p>
    <w:p w14:paraId="63B19B6C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Проанализированы ключевые угрозы, включая физические риски, кибератаки и внутренние уязвимости.</w:t>
      </w:r>
    </w:p>
    <w:p w14:paraId="2FA4770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Изучены методы обеспечения физической безопасности, включая защиту от стихийных бедствий, системы контроля доступа, видеонаблюдение и резервное электропитание.</w:t>
      </w:r>
    </w:p>
    <w:p w14:paraId="5376CD29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Проанализированы подходы к кибербезопасности, такие как шифрование данных, многофакторная аутентификация, защита от DDoS-атак, использование систем мониторинга и обучения персонала.</w:t>
      </w:r>
    </w:p>
    <w:p w14:paraId="0FA98FA4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Результаты анализа показали, что эффективная защита ЦОД возможна только при комплексном подходе, который сочетает физические, кибернетические и организационные меры. Основные рекомендации для повышения безопасности включают:</w:t>
      </w:r>
    </w:p>
    <w:p w14:paraId="76F82FB6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Постоянное обновление технических систем и внедрение инновационных технологий, таких как искусственный интеллект и блокчейн.</w:t>
      </w:r>
    </w:p>
    <w:p w14:paraId="2A4B4E9B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lastRenderedPageBreak/>
        <w:t>Разработка и соблюдение четких регламентов доступа и управления данными.</w:t>
      </w:r>
    </w:p>
    <w:p w14:paraId="261362F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Регулярное обучение персонала, тестирование систем безопасности и проведение аудитов.</w:t>
      </w:r>
    </w:p>
    <w:p w14:paraId="50C811E4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Создание резервных копий данных и тестирование процедур восстановления.</w:t>
      </w:r>
    </w:p>
    <w:p w14:paraId="26633D35" w14:textId="77777777" w:rsidR="00DB3C91" w:rsidRPr="00DB3C91" w:rsidRDefault="00DB3C91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B3C91">
        <w:rPr>
          <w:rFonts w:ascii="Times New Roman" w:hAnsi="Times New Roman" w:cs="Times New Roman"/>
          <w:b w:val="0"/>
          <w:bCs w:val="0"/>
          <w:color w:val="auto"/>
        </w:rPr>
        <w:t>Современные угрозы требуют постоянного совершенствования методов защиты и разработки новых решений. Будущее безопасности ЦОД связано с использованием адаптивных технологий, способных оперативно реагировать на новые вызовы. Реализация предложенных мер позволит повысить устойчивость инфраструктуры ЦОД и обеспечить защиту данных, что имеет решающее значение для стабильной работы организаций и доверия пользователей.</w:t>
      </w:r>
    </w:p>
    <w:p w14:paraId="3D49F056" w14:textId="59C0BC32" w:rsidR="00C25BAF" w:rsidRPr="002F1AE7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7F8EF5CA" w14:textId="77777777" w:rsidR="00C25BAF" w:rsidRPr="00DB3C91" w:rsidRDefault="00C25BAF" w:rsidP="00DB3C91">
      <w:pPr>
        <w:pStyle w:val="aa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14:paraId="606A1A92" w14:textId="77777777" w:rsidR="00C25BAF" w:rsidRDefault="00C25BAF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3C4224" w14:textId="77777777" w:rsidR="0055644C" w:rsidRPr="002F1AE7" w:rsidRDefault="0055644C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0DE3BB" w14:textId="77777777" w:rsidR="00C25BAF" w:rsidRDefault="00C25BAF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6B7E60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DC0A47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834B17" w14:textId="77777777" w:rsidR="001E70F8" w:rsidRDefault="001E70F8" w:rsidP="002F1A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947241" w14:textId="77777777" w:rsidR="005F0923" w:rsidRDefault="005F0923" w:rsidP="005F0923">
      <w:pPr>
        <w:pStyle w:val="aa"/>
        <w:spacing w:line="360" w:lineRule="auto"/>
        <w:outlineLvl w:val="0"/>
        <w:rPr>
          <w:rFonts w:ascii="Times New Roman" w:hAnsi="Times New Roman" w:cs="Times New Roman"/>
          <w:color w:val="auto"/>
        </w:rPr>
      </w:pPr>
      <w:bookmarkStart w:id="12" w:name="_Toc184825996"/>
    </w:p>
    <w:p w14:paraId="31D83AD6" w14:textId="77777777" w:rsidR="005F0923" w:rsidRDefault="005F0923" w:rsidP="005F0923">
      <w:pPr>
        <w:rPr>
          <w:lang w:eastAsia="ru-RU"/>
        </w:rPr>
      </w:pPr>
    </w:p>
    <w:p w14:paraId="2D563830" w14:textId="77777777" w:rsidR="005F0923" w:rsidRPr="005F0923" w:rsidRDefault="005F0923" w:rsidP="005F0923">
      <w:pPr>
        <w:rPr>
          <w:lang w:eastAsia="ru-RU"/>
        </w:rPr>
      </w:pPr>
    </w:p>
    <w:p w14:paraId="5895F373" w14:textId="3CF524E0" w:rsidR="00C25BAF" w:rsidRPr="002F1AE7" w:rsidRDefault="00C25BAF" w:rsidP="005F0923">
      <w:pPr>
        <w:pStyle w:val="aa"/>
        <w:spacing w:line="360" w:lineRule="auto"/>
        <w:ind w:firstLine="567"/>
        <w:jc w:val="center"/>
        <w:outlineLvl w:val="0"/>
        <w:rPr>
          <w:rFonts w:ascii="Times New Roman" w:hAnsi="Times New Roman" w:cs="Times New Roman"/>
          <w:color w:val="auto"/>
        </w:rPr>
      </w:pPr>
      <w:r w:rsidRPr="002F1AE7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2"/>
    </w:p>
    <w:p w14:paraId="7387E279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Андреев А. В., Поляков А. В.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"Информационная безопасность: учебное пособие"</w:t>
      </w:r>
      <w:r w:rsidRPr="001E70F8">
        <w:rPr>
          <w:rFonts w:ascii="Times New Roman" w:hAnsi="Times New Roman" w:cs="Times New Roman"/>
          <w:sz w:val="28"/>
          <w:szCs w:val="28"/>
        </w:rPr>
        <w:t>. — Москва: Академия, 2021.</w:t>
      </w:r>
    </w:p>
    <w:p w14:paraId="3F08271B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Брайан К. Уильямс.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"Безопасность сетей: принципы и практика"</w:t>
      </w:r>
      <w:r w:rsidRPr="001E70F8">
        <w:rPr>
          <w:rFonts w:ascii="Times New Roman" w:hAnsi="Times New Roman" w:cs="Times New Roman"/>
          <w:sz w:val="28"/>
          <w:szCs w:val="28"/>
        </w:rPr>
        <w:t>. — Москва: Вильямс, 2019.</w:t>
      </w:r>
    </w:p>
    <w:p w14:paraId="36D1070F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Олифер В. Г., Олифер Н. А.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"Компьютерные сети: принципы, технологии, протоколы"</w:t>
      </w:r>
      <w:r w:rsidRPr="001E70F8">
        <w:rPr>
          <w:rFonts w:ascii="Times New Roman" w:hAnsi="Times New Roman" w:cs="Times New Roman"/>
          <w:sz w:val="28"/>
          <w:szCs w:val="28"/>
        </w:rPr>
        <w:t>. — Санкт-Петербург: Питер, 2020.</w:t>
      </w:r>
    </w:p>
    <w:p w14:paraId="0C089289" w14:textId="77777777" w:rsidR="001E70F8" w:rsidRPr="001E70F8" w:rsidRDefault="001E70F8" w:rsidP="001E70F8">
      <w:pPr>
        <w:numPr>
          <w:ilvl w:val="0"/>
          <w:numId w:val="33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Лидия Новакова.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"Управление рисками информационной безопасности"</w:t>
      </w:r>
      <w:r w:rsidRPr="001E70F8">
        <w:rPr>
          <w:rFonts w:ascii="Times New Roman" w:hAnsi="Times New Roman" w:cs="Times New Roman"/>
          <w:sz w:val="28"/>
          <w:szCs w:val="28"/>
        </w:rPr>
        <w:t>. — Москва: Юрайт, 2022.</w:t>
      </w:r>
    </w:p>
    <w:p w14:paraId="3FEA3B35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184825998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Научные статьи:</w:t>
      </w:r>
      <w:bookmarkEnd w:id="13"/>
    </w:p>
    <w:p w14:paraId="17EE24E4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Иванов А. И., Петров В. Н.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"Анализ угроз информационной безопасности в ЦОД"</w:t>
      </w:r>
      <w:r w:rsidRPr="001E70F8">
        <w:rPr>
          <w:rFonts w:ascii="Times New Roman" w:hAnsi="Times New Roman" w:cs="Times New Roman"/>
          <w:sz w:val="28"/>
          <w:szCs w:val="28"/>
        </w:rPr>
        <w:t xml:space="preserve"> // Вестник информационных технологий. — 2022.</w:t>
      </w:r>
    </w:p>
    <w:p w14:paraId="260A00FE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 xml:space="preserve">Смирнов И. И.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"Современные подходы к защите данных в облачных средах"</w:t>
      </w:r>
      <w:r w:rsidRPr="001E70F8">
        <w:rPr>
          <w:rFonts w:ascii="Times New Roman" w:hAnsi="Times New Roman" w:cs="Times New Roman"/>
          <w:sz w:val="28"/>
          <w:szCs w:val="28"/>
        </w:rPr>
        <w:t xml:space="preserve"> // Проблемы информационной безопасности. — 2021.</w:t>
      </w:r>
    </w:p>
    <w:p w14:paraId="68D4D2A8" w14:textId="77777777" w:rsidR="001E70F8" w:rsidRPr="001E70F8" w:rsidRDefault="001E70F8" w:rsidP="001E70F8">
      <w:pPr>
        <w:numPr>
          <w:ilvl w:val="0"/>
          <w:numId w:val="34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0F8">
        <w:rPr>
          <w:rFonts w:ascii="Times New Roman" w:hAnsi="Times New Roman" w:cs="Times New Roman"/>
          <w:sz w:val="28"/>
          <w:szCs w:val="28"/>
          <w:lang w:val="en-US"/>
        </w:rPr>
        <w:t xml:space="preserve">Kuznetsov A., Smirnov I. </w:t>
      </w:r>
      <w:r w:rsidRPr="001E70F8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"Data Center Physical Security Best Practices"</w:t>
      </w:r>
      <w:r w:rsidRPr="001E70F8">
        <w:rPr>
          <w:rFonts w:ascii="Times New Roman" w:hAnsi="Times New Roman" w:cs="Times New Roman"/>
          <w:sz w:val="28"/>
          <w:szCs w:val="28"/>
          <w:lang w:val="en-US"/>
        </w:rPr>
        <w:t xml:space="preserve"> // Journal of Cybersecurity Research. — 2023.</w:t>
      </w:r>
    </w:p>
    <w:p w14:paraId="47A274B0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84825999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Интернет-ресурсы:</w:t>
      </w:r>
      <w:bookmarkEnd w:id="14"/>
    </w:p>
    <w:p w14:paraId="3E634EDE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new" w:history="1">
        <w:r w:rsidRPr="001E70F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Gartner</w:t>
        </w:r>
      </w:hyperlink>
      <w:r w:rsidRPr="001E70F8">
        <w:rPr>
          <w:rFonts w:ascii="Times New Roman" w:hAnsi="Times New Roman" w:cs="Times New Roman"/>
          <w:sz w:val="28"/>
          <w:szCs w:val="28"/>
        </w:rPr>
        <w:t xml:space="preserve"> — аналитика по современным тенденциям безопасности ЦОД.</w:t>
      </w:r>
    </w:p>
    <w:p w14:paraId="02D566B4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new" w:history="1">
        <w:r w:rsidRPr="001E70F8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OWASP</w:t>
        </w:r>
      </w:hyperlink>
      <w:r w:rsidRPr="001E70F8">
        <w:rPr>
          <w:rFonts w:ascii="Times New Roman" w:hAnsi="Times New Roman" w:cs="Times New Roman"/>
          <w:sz w:val="28"/>
          <w:szCs w:val="28"/>
        </w:rPr>
        <w:t xml:space="preserve"> — рекомендации и инструменты по обеспечению кибербезопасности.</w:t>
      </w:r>
    </w:p>
    <w:p w14:paraId="4FD1C8E1" w14:textId="77777777" w:rsidR="001E70F8" w:rsidRPr="001E70F8" w:rsidRDefault="001E70F8" w:rsidP="001E70F8">
      <w:pPr>
        <w:numPr>
          <w:ilvl w:val="0"/>
          <w:numId w:val="35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Style w:val="a3"/>
          <w:rFonts w:ascii="Times New Roman" w:hAnsi="Times New Roman" w:cs="Times New Roman"/>
          <w:b w:val="0"/>
          <w:sz w:val="28"/>
          <w:szCs w:val="28"/>
        </w:rPr>
        <w:t>Блог Cisco</w:t>
      </w:r>
      <w:r w:rsidRPr="001E70F8">
        <w:rPr>
          <w:rFonts w:ascii="Times New Roman" w:hAnsi="Times New Roman" w:cs="Times New Roman"/>
          <w:sz w:val="28"/>
          <w:szCs w:val="28"/>
        </w:rPr>
        <w:t>: статьи по защите корпоративных сетей и инфраструктуры ЦОД.</w:t>
      </w:r>
    </w:p>
    <w:p w14:paraId="3E143024" w14:textId="77777777" w:rsidR="001E70F8" w:rsidRPr="001E70F8" w:rsidRDefault="001E70F8" w:rsidP="001E70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184826000"/>
      <w:r w:rsidRPr="001E70F8">
        <w:rPr>
          <w:rFonts w:ascii="Times New Roman" w:hAnsi="Times New Roman" w:cs="Times New Roman"/>
          <w:b w:val="0"/>
          <w:color w:val="auto"/>
          <w:sz w:val="28"/>
          <w:szCs w:val="28"/>
        </w:rPr>
        <w:t>Стандарты и нормативные документы:</w:t>
      </w:r>
      <w:bookmarkEnd w:id="15"/>
    </w:p>
    <w:p w14:paraId="27879BBD" w14:textId="77777777" w:rsidR="001E70F8" w:rsidRPr="001E70F8" w:rsidRDefault="001E70F8" w:rsidP="001E70F8">
      <w:pPr>
        <w:numPr>
          <w:ilvl w:val="0"/>
          <w:numId w:val="36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>ISO/IEC 27001:2022 — международный стандарт по информационной безопасности.</w:t>
      </w:r>
    </w:p>
    <w:p w14:paraId="33B67504" w14:textId="2C7B4EA6" w:rsidR="008E246A" w:rsidRPr="005F0923" w:rsidRDefault="001E70F8" w:rsidP="005F0923">
      <w:pPr>
        <w:numPr>
          <w:ilvl w:val="0"/>
          <w:numId w:val="36"/>
        </w:numPr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0F8">
        <w:rPr>
          <w:rFonts w:ascii="Times New Roman" w:hAnsi="Times New Roman" w:cs="Times New Roman"/>
          <w:sz w:val="28"/>
          <w:szCs w:val="28"/>
        </w:rPr>
        <w:t>NIST Special Publication 800-53 — руководство по безопасности ИТ-инфраструктуры.</w:t>
      </w:r>
    </w:p>
    <w:sectPr w:rsidR="008E246A" w:rsidRPr="005F0923" w:rsidSect="008433F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0BC4" w14:textId="77777777" w:rsidR="000F7112" w:rsidRDefault="000F7112" w:rsidP="008433F8">
      <w:pPr>
        <w:spacing w:after="0" w:line="240" w:lineRule="auto"/>
      </w:pPr>
      <w:r>
        <w:separator/>
      </w:r>
    </w:p>
  </w:endnote>
  <w:endnote w:type="continuationSeparator" w:id="0">
    <w:p w14:paraId="7DAA0585" w14:textId="77777777" w:rsidR="000F7112" w:rsidRDefault="000F7112" w:rsidP="008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6536"/>
      <w:docPartObj>
        <w:docPartGallery w:val="Page Numbers (Bottom of Page)"/>
        <w:docPartUnique/>
      </w:docPartObj>
    </w:sdtPr>
    <w:sdtContent>
      <w:p w14:paraId="33B675B0" w14:textId="77777777" w:rsidR="008433F8" w:rsidRDefault="008433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01B">
          <w:rPr>
            <w:noProof/>
          </w:rPr>
          <w:t>8</w:t>
        </w:r>
        <w:r>
          <w:fldChar w:fldCharType="end"/>
        </w:r>
      </w:p>
    </w:sdtContent>
  </w:sdt>
  <w:p w14:paraId="33B675B1" w14:textId="77777777" w:rsidR="008433F8" w:rsidRDefault="008433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3C4A" w14:textId="77777777" w:rsidR="000F7112" w:rsidRDefault="000F7112" w:rsidP="008433F8">
      <w:pPr>
        <w:spacing w:after="0" w:line="240" w:lineRule="auto"/>
      </w:pPr>
      <w:r>
        <w:separator/>
      </w:r>
    </w:p>
  </w:footnote>
  <w:footnote w:type="continuationSeparator" w:id="0">
    <w:p w14:paraId="21F07EB7" w14:textId="77777777" w:rsidR="000F7112" w:rsidRDefault="000F7112" w:rsidP="0084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75C"/>
    <w:multiLevelType w:val="multilevel"/>
    <w:tmpl w:val="EE0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65BD"/>
    <w:multiLevelType w:val="hybridMultilevel"/>
    <w:tmpl w:val="7B701DB0"/>
    <w:lvl w:ilvl="0" w:tplc="3350D44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E5DF6"/>
    <w:multiLevelType w:val="multilevel"/>
    <w:tmpl w:val="FC8C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83411"/>
    <w:multiLevelType w:val="multilevel"/>
    <w:tmpl w:val="4CBE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84F36"/>
    <w:multiLevelType w:val="multilevel"/>
    <w:tmpl w:val="1A207D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957B7"/>
    <w:multiLevelType w:val="multilevel"/>
    <w:tmpl w:val="882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D235F"/>
    <w:multiLevelType w:val="multilevel"/>
    <w:tmpl w:val="6A56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0357A"/>
    <w:multiLevelType w:val="multilevel"/>
    <w:tmpl w:val="874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0FA7"/>
    <w:multiLevelType w:val="multilevel"/>
    <w:tmpl w:val="3A6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EF1160"/>
    <w:multiLevelType w:val="multilevel"/>
    <w:tmpl w:val="9368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B23A1A"/>
    <w:multiLevelType w:val="hybridMultilevel"/>
    <w:tmpl w:val="503A3210"/>
    <w:lvl w:ilvl="0" w:tplc="3350D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2E5D66"/>
    <w:multiLevelType w:val="multilevel"/>
    <w:tmpl w:val="C8B41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6180F"/>
    <w:multiLevelType w:val="multilevel"/>
    <w:tmpl w:val="753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F0363"/>
    <w:multiLevelType w:val="multilevel"/>
    <w:tmpl w:val="1A58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90796F"/>
    <w:multiLevelType w:val="multilevel"/>
    <w:tmpl w:val="F724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101467"/>
    <w:multiLevelType w:val="multilevel"/>
    <w:tmpl w:val="CC4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85391"/>
    <w:multiLevelType w:val="multilevel"/>
    <w:tmpl w:val="65E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2433B"/>
    <w:multiLevelType w:val="multilevel"/>
    <w:tmpl w:val="F69698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B601D"/>
    <w:multiLevelType w:val="multilevel"/>
    <w:tmpl w:val="ECC4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A1DBE"/>
    <w:multiLevelType w:val="multilevel"/>
    <w:tmpl w:val="536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BC5F63"/>
    <w:multiLevelType w:val="multilevel"/>
    <w:tmpl w:val="55B2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E4808"/>
    <w:multiLevelType w:val="multilevel"/>
    <w:tmpl w:val="48F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2D4CD7"/>
    <w:multiLevelType w:val="multilevel"/>
    <w:tmpl w:val="3F4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04D02"/>
    <w:multiLevelType w:val="multilevel"/>
    <w:tmpl w:val="F990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170C7"/>
    <w:multiLevelType w:val="multilevel"/>
    <w:tmpl w:val="8036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93E75"/>
    <w:multiLevelType w:val="multilevel"/>
    <w:tmpl w:val="AD7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9E4A44"/>
    <w:multiLevelType w:val="multilevel"/>
    <w:tmpl w:val="B2A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74336E"/>
    <w:multiLevelType w:val="multilevel"/>
    <w:tmpl w:val="A13C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525416"/>
    <w:multiLevelType w:val="multilevel"/>
    <w:tmpl w:val="2BFE25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E5C08"/>
    <w:multiLevelType w:val="multilevel"/>
    <w:tmpl w:val="B3BA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9D6B51"/>
    <w:multiLevelType w:val="multilevel"/>
    <w:tmpl w:val="A15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BB7363"/>
    <w:multiLevelType w:val="multilevel"/>
    <w:tmpl w:val="CB9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E40C82"/>
    <w:multiLevelType w:val="multilevel"/>
    <w:tmpl w:val="F7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34B8F"/>
    <w:multiLevelType w:val="multilevel"/>
    <w:tmpl w:val="DD8C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263E3"/>
    <w:multiLevelType w:val="multilevel"/>
    <w:tmpl w:val="7480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3953C6"/>
    <w:multiLevelType w:val="multilevel"/>
    <w:tmpl w:val="286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D4602"/>
    <w:multiLevelType w:val="multilevel"/>
    <w:tmpl w:val="1D60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805009">
    <w:abstractNumId w:val="7"/>
  </w:num>
  <w:num w:numId="2" w16cid:durableId="1422289700">
    <w:abstractNumId w:val="26"/>
  </w:num>
  <w:num w:numId="3" w16cid:durableId="1611814526">
    <w:abstractNumId w:val="29"/>
  </w:num>
  <w:num w:numId="4" w16cid:durableId="1171989390">
    <w:abstractNumId w:val="30"/>
  </w:num>
  <w:num w:numId="5" w16cid:durableId="621687959">
    <w:abstractNumId w:val="24"/>
  </w:num>
  <w:num w:numId="6" w16cid:durableId="36779365">
    <w:abstractNumId w:val="10"/>
  </w:num>
  <w:num w:numId="7" w16cid:durableId="2120367902">
    <w:abstractNumId w:val="1"/>
  </w:num>
  <w:num w:numId="8" w16cid:durableId="1962807899">
    <w:abstractNumId w:val="21"/>
  </w:num>
  <w:num w:numId="9" w16cid:durableId="1573271776">
    <w:abstractNumId w:val="35"/>
  </w:num>
  <w:num w:numId="10" w16cid:durableId="2001498257">
    <w:abstractNumId w:val="16"/>
  </w:num>
  <w:num w:numId="11" w16cid:durableId="638413404">
    <w:abstractNumId w:val="5"/>
  </w:num>
  <w:num w:numId="12" w16cid:durableId="1469592944">
    <w:abstractNumId w:val="6"/>
  </w:num>
  <w:num w:numId="13" w16cid:durableId="254169484">
    <w:abstractNumId w:val="15"/>
  </w:num>
  <w:num w:numId="14" w16cid:durableId="50882455">
    <w:abstractNumId w:val="0"/>
  </w:num>
  <w:num w:numId="15" w16cid:durableId="1963996165">
    <w:abstractNumId w:val="23"/>
  </w:num>
  <w:num w:numId="16" w16cid:durableId="1314992286">
    <w:abstractNumId w:val="11"/>
  </w:num>
  <w:num w:numId="17" w16cid:durableId="218396109">
    <w:abstractNumId w:val="36"/>
  </w:num>
  <w:num w:numId="18" w16cid:durableId="478155083">
    <w:abstractNumId w:val="14"/>
  </w:num>
  <w:num w:numId="19" w16cid:durableId="1517228815">
    <w:abstractNumId w:val="2"/>
  </w:num>
  <w:num w:numId="20" w16cid:durableId="488906578">
    <w:abstractNumId w:val="27"/>
  </w:num>
  <w:num w:numId="21" w16cid:durableId="1257323627">
    <w:abstractNumId w:val="12"/>
  </w:num>
  <w:num w:numId="22" w16cid:durableId="50664214">
    <w:abstractNumId w:val="34"/>
  </w:num>
  <w:num w:numId="23" w16cid:durableId="1940748872">
    <w:abstractNumId w:val="13"/>
  </w:num>
  <w:num w:numId="24" w16cid:durableId="1783115010">
    <w:abstractNumId w:val="19"/>
  </w:num>
  <w:num w:numId="25" w16cid:durableId="541136628">
    <w:abstractNumId w:val="22"/>
  </w:num>
  <w:num w:numId="26" w16cid:durableId="1686327326">
    <w:abstractNumId w:val="25"/>
  </w:num>
  <w:num w:numId="27" w16cid:durableId="488447463">
    <w:abstractNumId w:val="31"/>
  </w:num>
  <w:num w:numId="28" w16cid:durableId="73862715">
    <w:abstractNumId w:val="32"/>
  </w:num>
  <w:num w:numId="29" w16cid:durableId="1694500694">
    <w:abstractNumId w:val="9"/>
  </w:num>
  <w:num w:numId="30" w16cid:durableId="2116360857">
    <w:abstractNumId w:val="8"/>
  </w:num>
  <w:num w:numId="31" w16cid:durableId="644890883">
    <w:abstractNumId w:val="3"/>
  </w:num>
  <w:num w:numId="32" w16cid:durableId="615598761">
    <w:abstractNumId w:val="18"/>
  </w:num>
  <w:num w:numId="33" w16cid:durableId="1330526063">
    <w:abstractNumId w:val="20"/>
  </w:num>
  <w:num w:numId="34" w16cid:durableId="87777563">
    <w:abstractNumId w:val="17"/>
  </w:num>
  <w:num w:numId="35" w16cid:durableId="614483316">
    <w:abstractNumId w:val="4"/>
  </w:num>
  <w:num w:numId="36" w16cid:durableId="836918752">
    <w:abstractNumId w:val="28"/>
  </w:num>
  <w:num w:numId="37" w16cid:durableId="17359263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CC"/>
    <w:rsid w:val="000512C2"/>
    <w:rsid w:val="000C3B79"/>
    <w:rsid w:val="000F7112"/>
    <w:rsid w:val="001505BB"/>
    <w:rsid w:val="00187D28"/>
    <w:rsid w:val="001E70F8"/>
    <w:rsid w:val="002F1AE7"/>
    <w:rsid w:val="00393FB8"/>
    <w:rsid w:val="003D07AB"/>
    <w:rsid w:val="00474CAC"/>
    <w:rsid w:val="004B682C"/>
    <w:rsid w:val="00503E01"/>
    <w:rsid w:val="00531D87"/>
    <w:rsid w:val="0055644C"/>
    <w:rsid w:val="00565807"/>
    <w:rsid w:val="005E644D"/>
    <w:rsid w:val="005F0923"/>
    <w:rsid w:val="00671DCC"/>
    <w:rsid w:val="006F16E9"/>
    <w:rsid w:val="00733902"/>
    <w:rsid w:val="008433F8"/>
    <w:rsid w:val="008A389C"/>
    <w:rsid w:val="008E246A"/>
    <w:rsid w:val="009258F3"/>
    <w:rsid w:val="009E53EA"/>
    <w:rsid w:val="00AF501B"/>
    <w:rsid w:val="00B06031"/>
    <w:rsid w:val="00B07F21"/>
    <w:rsid w:val="00B11BE9"/>
    <w:rsid w:val="00B40CE7"/>
    <w:rsid w:val="00BA22C0"/>
    <w:rsid w:val="00C25BAF"/>
    <w:rsid w:val="00CA5DF0"/>
    <w:rsid w:val="00D222D2"/>
    <w:rsid w:val="00DA10BF"/>
    <w:rsid w:val="00DB3C91"/>
    <w:rsid w:val="00E727A7"/>
    <w:rsid w:val="00E97593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7501"/>
  <w15:docId w15:val="{F5D72BD0-E3F2-844A-9907-02538061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0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A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246A"/>
    <w:rPr>
      <w:b/>
      <w:bCs/>
    </w:rPr>
  </w:style>
  <w:style w:type="paragraph" w:styleId="a4">
    <w:name w:val="Normal (Web)"/>
    <w:basedOn w:val="a"/>
    <w:uiPriority w:val="99"/>
    <w:unhideWhenUsed/>
    <w:rsid w:val="008E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24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3F8"/>
  </w:style>
  <w:style w:type="paragraph" w:styleId="a8">
    <w:name w:val="footer"/>
    <w:basedOn w:val="a"/>
    <w:link w:val="a9"/>
    <w:uiPriority w:val="99"/>
    <w:unhideWhenUsed/>
    <w:rsid w:val="0084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3F8"/>
  </w:style>
  <w:style w:type="character" w:customStyle="1" w:styleId="10">
    <w:name w:val="Заголовок 1 Знак"/>
    <w:basedOn w:val="a0"/>
    <w:link w:val="1"/>
    <w:uiPriority w:val="9"/>
    <w:rsid w:val="00843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33F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87D28"/>
    <w:pPr>
      <w:tabs>
        <w:tab w:val="right" w:leader="dot" w:pos="9345"/>
      </w:tabs>
      <w:spacing w:after="100"/>
    </w:pPr>
    <w:rPr>
      <w:rFonts w:ascii="Times New Roman" w:hAnsi="Times New Roman" w:cs="Times New Roman"/>
      <w:b/>
      <w:bCs/>
      <w:noProof/>
      <w:sz w:val="28"/>
      <w:szCs w:val="28"/>
      <w:bdr w:val="single" w:sz="2" w:space="0" w:color="E3E3E3" w:frame="1"/>
    </w:rPr>
  </w:style>
  <w:style w:type="character" w:styleId="ab">
    <w:name w:val="Hyperlink"/>
    <w:basedOn w:val="a0"/>
    <w:uiPriority w:val="99"/>
    <w:unhideWhenUsed/>
    <w:rsid w:val="008433F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43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33F8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8433F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33F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33F8"/>
    <w:rPr>
      <w:vertAlign w:val="superscript"/>
    </w:rPr>
  </w:style>
  <w:style w:type="paragraph" w:styleId="af1">
    <w:name w:val="Body Text"/>
    <w:basedOn w:val="a"/>
    <w:link w:val="af2"/>
    <w:semiHidden/>
    <w:rsid w:val="003D07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3D0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05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F1A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1">
    <w:name w:val="toc 3"/>
    <w:basedOn w:val="a"/>
    <w:next w:val="a"/>
    <w:autoRedefine/>
    <w:uiPriority w:val="39"/>
    <w:unhideWhenUsed/>
    <w:rsid w:val="00187D28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semiHidden/>
    <w:rsid w:val="00AF501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898203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73064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2464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42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01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81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908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687142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7663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8502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979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83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6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284901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971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71234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454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582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6709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17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9488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8404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2420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7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2558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tn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wasp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C1E2-D209-4BBB-AB18-079F9BD8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2024-11-28T19:08:00Z</dcterms:created>
  <dcterms:modified xsi:type="dcterms:W3CDTF">2026-04-25T06:43:00Z</dcterms:modified>
</cp:coreProperties>
</file>