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A9" w:rsidRPr="00E351FB" w:rsidRDefault="00A45BA9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Условие задачи:</w:t>
      </w:r>
      <w:r w:rsidRPr="00E3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BA9" w:rsidRPr="00E351FB" w:rsidRDefault="00A45BA9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b/>
          <w:sz w:val="28"/>
          <w:szCs w:val="28"/>
        </w:rPr>
        <w:t>7.</w:t>
      </w:r>
      <w:r w:rsidRPr="00E351FB">
        <w:rPr>
          <w:rFonts w:ascii="Times New Roman" w:hAnsi="Times New Roman" w:cs="Times New Roman"/>
          <w:sz w:val="28"/>
          <w:szCs w:val="28"/>
        </w:rPr>
        <w:t xml:space="preserve"> Три бесконечно длинных одинаковых провода соединены однородным полукольцом из того же провода так, как показано на рисунке. Найдите индукцию магнитного поля в центре полукольца, если сила тока в центральном проводе равна </w:t>
      </w:r>
      <w:r w:rsidRPr="00E351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51FB">
        <w:rPr>
          <w:rFonts w:ascii="Times New Roman" w:hAnsi="Times New Roman" w:cs="Times New Roman"/>
          <w:sz w:val="28"/>
          <w:szCs w:val="28"/>
        </w:rPr>
        <w:t>. Укажите направление магнитной индукции каждого проводника.</w:t>
      </w:r>
    </w:p>
    <w:p w:rsidR="00A45BA9" w:rsidRPr="00E351FB" w:rsidRDefault="00A45BA9" w:rsidP="00E35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0855" cy="1351280"/>
            <wp:effectExtent l="19050" t="0" r="0" b="0"/>
            <wp:docPr id="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BA9" w:rsidRPr="00E351FB" w:rsidRDefault="00A45BA9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Дано:</w:t>
      </w:r>
      <w:r w:rsidRPr="00E3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 в центральном проводе: I Радиус полукольца: R</w:t>
      </w:r>
    </w:p>
    <w:p w:rsidR="00A45BA9" w:rsidRPr="00E351FB" w:rsidRDefault="00A45BA9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Найти:</w:t>
      </w:r>
      <w:r w:rsidRPr="00E3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Индукцию магнитного поля в центре полукольца (точка M)</w:t>
      </w:r>
    </w:p>
    <w:p w:rsidR="00A45BA9" w:rsidRPr="00E351FB" w:rsidRDefault="00A45BA9" w:rsidP="00E35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Решение:</w:t>
      </w:r>
    </w:p>
    <w:p w:rsidR="00A45BA9" w:rsidRPr="00E351FB" w:rsidRDefault="00A45BA9" w:rsidP="00E35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760855" cy="1351280"/>
            <wp:effectExtent l="19050" t="0" r="0" b="0"/>
            <wp:docPr id="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BA9" w:rsidRPr="00E351FB" w:rsidRDefault="00A45BA9" w:rsidP="00E35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Покажем рисунок.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 Био–Савара–Лапласа (векторная форма)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Магнитное поле, создаваемое элементом проводника с током: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2.8pt" o:ole="">
            <v:imagedata r:id="rId6" o:title=""/>
          </v:shape>
          <o:OLEObject Type="Embed" ProgID="Equation.DSMT4" ShapeID="_x0000_i1025" DrawAspect="Content" ObjectID="_1839022028" r:id="rId7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скалярной форме для модуля: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26" type="#_x0000_t75" style="width:94.05pt;height:31.15pt" o:ole="">
            <v:imagedata r:id="rId8" o:title=""/>
          </v:shape>
          <o:OLEObject Type="Embed" ProgID="Equation.DSMT4" ShapeID="_x0000_i1026" DrawAspect="Content" ObjectID="_1839022029" r:id="rId9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27" type="#_x0000_t75" style="width:11.8pt;height:10.75pt" o:ole="">
            <v:imagedata r:id="rId10" o:title=""/>
          </v:shape>
          <o:OLEObject Type="Embed" ProgID="Equation.DSMT4" ShapeID="_x0000_i1027" DrawAspect="Content" ObjectID="_1839022030" r:id="rId11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угол между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320" w:dyaOrig="340">
          <v:shape id="_x0000_i1028" type="#_x0000_t75" style="width:16.1pt;height:17.2pt" o:ole="">
            <v:imagedata r:id="rId12" o:title=""/>
          </v:shape>
          <o:OLEObject Type="Embed" ProgID="Equation.DSMT4" ShapeID="_x0000_i1028" DrawAspect="Content" ObjectID="_1839022031" r:id="rId13"/>
        </w:object>
      </w:r>
      <w:r w:rsidRPr="00E351FB">
        <w:rPr>
          <w:rFonts w:ascii="Times New Roman" w:hAnsi="Times New Roman" w:cs="Times New Roman"/>
          <w:sz w:val="28"/>
          <w:szCs w:val="28"/>
        </w:rPr>
        <w:t>и радиус-вектором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29" type="#_x0000_t75" style="width:10.2pt;height:12.9pt" o:ole="">
            <v:imagedata r:id="rId14" o:title=""/>
          </v:shape>
          <o:OLEObject Type="Embed" ProgID="Equation.DSMT4" ShapeID="_x0000_i1029" DrawAspect="Content" ObjectID="_1839022032" r:id="rId15"/>
        </w:object>
      </w:r>
      <w:r w:rsidRPr="00E351FB">
        <w:rPr>
          <w:rFonts w:ascii="Times New Roman" w:hAnsi="Times New Roman" w:cs="Times New Roman"/>
          <w:sz w:val="28"/>
          <w:szCs w:val="28"/>
        </w:rPr>
        <w:t>.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Анализ вкладов отдельных участков (векторно)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Центральный прямой провод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sz w:val="28"/>
          <w:szCs w:val="28"/>
        </w:rPr>
        <w:t>Точка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30" type="#_x0000_t75" style="width:16.1pt;height:12.9pt" o:ole="">
            <v:imagedata r:id="rId16" o:title=""/>
          </v:shape>
          <o:OLEObject Type="Embed" ProgID="Equation.DSMT4" ShapeID="_x0000_i1030" DrawAspect="Content" ObjectID="_1839022033" r:id="rId17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лежит на продолжении оси провода. Вектор </w:t>
      </w:r>
      <w:r w:rsidRPr="00E351FB">
        <w:rPr>
          <w:rFonts w:ascii="Times New Roman" w:hAnsi="Times New Roman" w:cs="Times New Roman"/>
          <w:position w:val="-10"/>
          <w:sz w:val="28"/>
          <w:szCs w:val="28"/>
        </w:rPr>
        <w:object w:dxaOrig="620" w:dyaOrig="380">
          <v:shape id="_x0000_i1031" type="#_x0000_t75" style="width:31.15pt;height:18.8pt" o:ole="">
            <v:imagedata r:id="rId18" o:title=""/>
          </v:shape>
          <o:OLEObject Type="Embed" ProgID="Equation.DSMT4" ShapeID="_x0000_i1031" DrawAspect="Content" ObjectID="_1839022034" r:id="rId19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2620" w:dyaOrig="400">
          <v:shape id="_x0000_i1032" type="#_x0000_t75" style="width:131.1pt;height:19.9pt" o:ole="">
            <v:imagedata r:id="rId20" o:title=""/>
          </v:shape>
          <o:OLEObject Type="Embed" ProgID="Equation.DSMT4" ShapeID="_x0000_i1032" DrawAspect="Content" ObjectID="_1839022035" r:id="rId21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920" w:dyaOrig="400">
          <v:shape id="_x0000_i1050" type="#_x0000_t75" style="width:46.2pt;height:19.9pt" o:ole="">
            <v:imagedata r:id="rId22" o:title=""/>
          </v:shape>
          <o:OLEObject Type="Embed" ProgID="Equation.DSMT4" ShapeID="_x0000_i1050" DrawAspect="Content" ObjectID="_1839022036" r:id="rId23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Верхний прямой провод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Точка 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33" type="#_x0000_t75" style="width:16.1pt;height:12.9pt" o:ole="">
            <v:imagedata r:id="rId24" o:title=""/>
          </v:shape>
          <o:OLEObject Type="Embed" ProgID="Equation.DSMT4" ShapeID="_x0000_i1033" DrawAspect="Content" ObjectID="_1839022037" r:id="rId25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продолжении: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2220" w:dyaOrig="400">
          <v:shape id="_x0000_i1034" type="#_x0000_t75" style="width:111.2pt;height:19.9pt" o:ole="">
            <v:imagedata r:id="rId26" o:title=""/>
          </v:shape>
          <o:OLEObject Type="Embed" ProgID="Equation.DSMT4" ShapeID="_x0000_i1034" DrawAspect="Content" ObjectID="_1839022038" r:id="rId27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859" w:dyaOrig="400">
          <v:shape id="_x0000_i1051" type="#_x0000_t75" style="width:43pt;height:19.9pt" o:ole="">
            <v:imagedata r:id="rId28" o:title=""/>
          </v:shape>
          <o:OLEObject Type="Embed" ProgID="Equation.DSMT4" ShapeID="_x0000_i1051" DrawAspect="Content" ObjectID="_1839022039" r:id="rId29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Нижний прямой провод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4"/>
          <w:sz w:val="28"/>
          <w:szCs w:val="28"/>
        </w:rPr>
        <w:object w:dxaOrig="2120" w:dyaOrig="420">
          <v:shape id="_x0000_i1035" type="#_x0000_t75" style="width:105.85pt;height:20.95pt" o:ole="">
            <v:imagedata r:id="rId30" o:title=""/>
          </v:shape>
          <o:OLEObject Type="Embed" ProgID="Equation.DSMT4" ShapeID="_x0000_i1035" DrawAspect="Content" ObjectID="_1839022040" r:id="rId31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4"/>
          <w:sz w:val="28"/>
          <w:szCs w:val="28"/>
        </w:rPr>
        <w:object w:dxaOrig="760" w:dyaOrig="420">
          <v:shape id="_x0000_i1052" type="#_x0000_t75" style="width:38.15pt;height:20.95pt" o:ole="">
            <v:imagedata r:id="rId32" o:title=""/>
          </v:shape>
          <o:OLEObject Type="Embed" ProgID="Equation.DSMT4" ShapeID="_x0000_i1052" DrawAspect="Content" ObjectID="_1839022041" r:id="rId33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Распределение токов в полукольце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 однородный, поэтому ток в центральном проводе 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36" type="#_x0000_t75" style="width:10.2pt;height:12.9pt" o:ole="">
            <v:imagedata r:id="rId34" o:title=""/>
          </v:shape>
          <o:OLEObject Type="Embed" ProgID="Equation.DSMT4" ShapeID="_x0000_i1036" DrawAspect="Content" ObjectID="_1839022042" r:id="rId35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делится поровну: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37" type="#_x0000_t75" style="width:54.25pt;height:31.15pt" o:ole="">
            <v:imagedata r:id="rId36" o:title=""/>
          </v:shape>
          <o:OLEObject Type="Embed" ProgID="Equation.DSMT4" ShapeID="_x0000_i1037" DrawAspect="Content" ObjectID="_1839022043" r:id="rId37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220" w:dyaOrig="360">
          <v:shape id="_x0000_i1038" type="#_x0000_t75" style="width:10.75pt;height:18.25pt" o:ole="">
            <v:imagedata r:id="rId38" o:title=""/>
          </v:shape>
          <o:OLEObject Type="Embed" ProgID="Equation.DSMT4" ShapeID="_x0000_i1038" DrawAspect="Content" ObjectID="_1839022044" r:id="rId39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ток по верхней дуге полукольца,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39" type="#_x0000_t75" style="width:12.9pt;height:18.25pt" o:ole="">
            <v:imagedata r:id="rId40" o:title=""/>
          </v:shape>
          <o:OLEObject Type="Embed" ProgID="Equation.DSMT4" ShapeID="_x0000_i1039" DrawAspect="Content" ObjectID="_1839022045" r:id="rId41"/>
        </w:object>
      </w:r>
      <w:r w:rsidRPr="00E351FB">
        <w:rPr>
          <w:rFonts w:ascii="Times New Roman" w:hAnsi="Times New Roman" w:cs="Times New Roman"/>
          <w:sz w:val="28"/>
          <w:szCs w:val="28"/>
        </w:rPr>
        <w:t>— ток по нижней дуге полукольца.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Магнитное поле дуги полукольца (вывод)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Поле полного кругового витка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Для кругового витка радиуса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40" type="#_x0000_t75" style="width:11.8pt;height:12.9pt" o:ole="">
            <v:imagedata r:id="rId42" o:title=""/>
          </v:shape>
          <o:OLEObject Type="Embed" ProgID="Equation.DSMT4" ShapeID="_x0000_i1040" DrawAspect="Content" ObjectID="_1839022046" r:id="rId43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током 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200" w:dyaOrig="260">
          <v:shape id="_x0000_i1041" type="#_x0000_t75" style="width:10.2pt;height:12.9pt" o:ole="">
            <v:imagedata r:id="rId44" o:title=""/>
          </v:shape>
          <o:OLEObject Type="Embed" ProgID="Equation.DSMT4" ShapeID="_x0000_i1041" DrawAspect="Content" ObjectID="_1839022047" r:id="rId45"/>
        </w:object>
      </w:r>
      <w:r w:rsidRPr="00E351FB">
        <w:rPr>
          <w:rFonts w:ascii="Times New Roman" w:hAnsi="Times New Roman" w:cs="Times New Roman"/>
          <w:sz w:val="28"/>
          <w:szCs w:val="28"/>
        </w:rPr>
        <w:t>в центре (из закона Био–Савара–Лапласа):</w:t>
      </w: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300" w:dyaOrig="620">
          <v:shape id="_x0000_i1056" type="#_x0000_t75" style="width:65pt;height:31.15pt" o:ole="">
            <v:imagedata r:id="rId46" o:title=""/>
          </v:shape>
          <o:OLEObject Type="Embed" ProgID="Equation.DSMT4" ShapeID="_x0000_i1056" DrawAspect="Content" ObjectID="_1839022048" r:id="rId47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200" w:dyaOrig="440">
          <v:shape id="_x0000_i1057" type="#_x0000_t75" style="width:10.2pt;height:22.05pt" o:ole="">
            <v:imagedata r:id="rId48" o:title=""/>
          </v:shape>
          <o:OLEObject Type="Embed" ProgID="Equation.DSMT4" ShapeID="_x0000_i1057" DrawAspect="Content" ObjectID="_1839022049" r:id="rId49"/>
        </w:object>
      </w:r>
      <w:r w:rsidRPr="00E351FB">
        <w:rPr>
          <w:rFonts w:ascii="Times New Roman" w:hAnsi="Times New Roman" w:cs="Times New Roman"/>
          <w:sz w:val="28"/>
          <w:szCs w:val="28"/>
        </w:rPr>
        <w:t>— единичный вектор нормали к плоскости витка (правило правого винта).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sz w:val="28"/>
          <w:szCs w:val="28"/>
        </w:rPr>
        <w:t>Поле дуги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2" type="#_x0000_t75" style="width:10.2pt;height:13.95pt" o:ole="">
            <v:imagedata r:id="rId50" o:title=""/>
          </v:shape>
          <o:OLEObject Type="Embed" ProgID="Equation.DSMT4" ShapeID="_x0000_i1042" DrawAspect="Content" ObjectID="_1839022050" r:id="rId51"/>
        </w:object>
      </w:r>
      <w:r w:rsidRPr="00E351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радиан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дуги с углом раствора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3" type="#_x0000_t75" style="width:10.2pt;height:13.95pt" o:ole="">
            <v:imagedata r:id="rId52" o:title=""/>
          </v:shape>
          <o:OLEObject Type="Embed" ProgID="Equation.DSMT4" ShapeID="_x0000_i1043" DrawAspect="Content" ObjectID="_1839022051" r:id="rId53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740" w:dyaOrig="620">
          <v:shape id="_x0000_i1058" type="#_x0000_t75" style="width:87.05pt;height:31.15pt" o:ole="">
            <v:imagedata r:id="rId54" o:title=""/>
          </v:shape>
          <o:OLEObject Type="Embed" ProgID="Equation.DSMT4" ShapeID="_x0000_i1058" DrawAspect="Content" ObjectID="_1839022052" r:id="rId55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полукольца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44" type="#_x0000_t75" style="width:30.1pt;height:13.95pt" o:ole="">
            <v:imagedata r:id="rId56" o:title=""/>
          </v:shape>
          <o:OLEObject Type="Embed" ProgID="Equation.DSMT4" ShapeID="_x0000_i1044" DrawAspect="Content" ObjectID="_1839022053" r:id="rId57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2460" w:dyaOrig="620">
          <v:shape id="_x0000_i1059" type="#_x0000_t75" style="width:123.05pt;height:31.15pt" o:ole="">
            <v:imagedata r:id="rId58" o:title=""/>
          </v:shape>
          <o:OLEObject Type="Embed" ProgID="Equation.DSMT4" ShapeID="_x0000_i1059" DrawAspect="Content" ObjectID="_1839022054" r:id="rId59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Поле каждой половины полукольца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Подставляем </w:t>
      </w:r>
      <w:r w:rsidRPr="00E351FB">
        <w:rPr>
          <w:rFonts w:ascii="Times New Roman" w:hAnsi="Times New Roman" w:cs="Times New Roman"/>
          <w:position w:val="-12"/>
          <w:sz w:val="28"/>
          <w:szCs w:val="28"/>
        </w:rPr>
        <w:object w:dxaOrig="1320" w:dyaOrig="360">
          <v:shape id="_x0000_i1045" type="#_x0000_t75" style="width:66.1pt;height:18.25pt" o:ole="">
            <v:imagedata r:id="rId60" o:title=""/>
          </v:shape>
          <o:OLEObject Type="Embed" ProgID="Equation.DSMT4" ShapeID="_x0000_i1045" DrawAspect="Content" ObjectID="_1839022055" r:id="rId61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верхней дуги: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2299" w:dyaOrig="620">
          <v:shape id="_x0000_i1060" type="#_x0000_t75" style="width:115pt;height:31.15pt" o:ole="">
            <v:imagedata r:id="rId62" o:title=""/>
          </v:shape>
          <o:OLEObject Type="Embed" ProgID="Equation.DSMT4" ShapeID="_x0000_i1060" DrawAspect="Content" ObjectID="_1839022056" r:id="rId63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нижней дуги: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2299" w:dyaOrig="620">
          <v:shape id="_x0000_i1061" type="#_x0000_t75" style="width:115pt;height:31.15pt" o:ole="">
            <v:imagedata r:id="rId64" o:title=""/>
          </v:shape>
          <o:OLEObject Type="Embed" ProgID="Equation.DSMT4" ShapeID="_x0000_i1061" DrawAspect="Content" ObjectID="_1839022057" r:id="rId65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</w:t>
      </w:r>
      <w:r w:rsidRPr="00E351FB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46" type="#_x0000_t75" style="width:10.2pt;height:13.95pt" o:ole="">
            <v:imagedata r:id="rId66" o:title=""/>
          </v:shape>
          <o:OLEObject Type="Embed" ProgID="Equation.DSMT4" ShapeID="_x0000_i1046" DrawAspect="Content" ObjectID="_1839022058" r:id="rId67"/>
        </w:object>
      </w:r>
      <w:r w:rsidRPr="00E351FB">
        <w:rPr>
          <w:rFonts w:ascii="Times New Roman" w:hAnsi="Times New Roman" w:cs="Times New Roman"/>
          <w:sz w:val="28"/>
          <w:szCs w:val="28"/>
        </w:rPr>
        <w:t>для обеих дуг одинаковое (по правилу правой руки — от нас).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hAnsi="Times New Roman" w:cs="Times New Roman"/>
          <w:sz w:val="28"/>
          <w:szCs w:val="28"/>
        </w:rPr>
        <w:t>Принцип суперпозиции (векторное сложение)</w:t>
      </w:r>
    </w:p>
    <w:p w:rsidR="00E351FB" w:rsidRPr="00E351FB" w:rsidRDefault="00E351FB" w:rsidP="00E35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sz w:val="28"/>
          <w:szCs w:val="28"/>
        </w:rPr>
        <w:t>Суммарное поле в точке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047" type="#_x0000_t75" style="width:16.1pt;height:12.9pt" o:ole="">
            <v:imagedata r:id="rId68" o:title=""/>
          </v:shape>
          <o:OLEObject Type="Embed" ProgID="Equation.DSMT4" ShapeID="_x0000_i1047" DrawAspect="Content" ObjectID="_1839022059" r:id="rId69"/>
        </w:objec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14"/>
          <w:sz w:val="28"/>
          <w:szCs w:val="28"/>
        </w:rPr>
        <w:object w:dxaOrig="3120" w:dyaOrig="420">
          <v:shape id="_x0000_i1048" type="#_x0000_t75" style="width:155.8pt;height:20.95pt" o:ole="">
            <v:imagedata r:id="rId70" o:title=""/>
          </v:shape>
          <o:OLEObject Type="Embed" ProgID="Equation.DSMT4" ShapeID="_x0000_i1048" DrawAspect="Content" ObjectID="_1839022060" r:id="rId71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Подставляем: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2820" w:dyaOrig="620">
          <v:shape id="_x0000_i1062" type="#_x0000_t75" style="width:140.8pt;height:31.15pt" o:ole="">
            <v:imagedata r:id="rId72" o:title=""/>
          </v:shape>
          <o:OLEObject Type="Embed" ProgID="Equation.DSMT4" ShapeID="_x0000_i1062" DrawAspect="Content" ObjectID="_1839022061" r:id="rId73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54" type="#_x0000_t75" style="width:54.25pt;height:31.15pt" o:ole="">
            <v:imagedata r:id="rId74" o:title=""/>
          </v:shape>
          <o:OLEObject Type="Embed" ProgID="Equation.DSMT4" ShapeID="_x0000_i1054" DrawAspect="Content" ObjectID="_1839022062" r:id="rId75"/>
        </w:object>
      </w:r>
      <w:r w:rsidRPr="00E351FB">
        <w:rPr>
          <w:rFonts w:ascii="Times New Roman" w:hAnsi="Times New Roman" w:cs="Times New Roman"/>
          <w:sz w:val="28"/>
          <w:szCs w:val="28"/>
        </w:rPr>
        <w:t>В скалярной форме (модуль):</w:t>
      </w: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53" type="#_x0000_t75" style="width:47.8pt;height:31.15pt" o:ole="">
            <v:imagedata r:id="rId76" o:title=""/>
          </v:shape>
          <o:OLEObject Type="Embed" ProgID="Equation.DSMT4" ShapeID="_x0000_i1053" DrawAspect="Content" ObjectID="_1839022063" r:id="rId77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Направление магнитной индукции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правилу правой руки для кругового тока: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по дугам идёт от центрального провода к краям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Вектор </w:t>
      </w:r>
      <w:r w:rsidRPr="00E351FB">
        <w:rPr>
          <w:rFonts w:ascii="Times New Roman" w:hAnsi="Times New Roman" w:cs="Times New Roman"/>
          <w:position w:val="-4"/>
          <w:sz w:val="28"/>
          <w:szCs w:val="28"/>
        </w:rPr>
        <w:object w:dxaOrig="240" w:dyaOrig="320">
          <v:shape id="_x0000_i1049" type="#_x0000_t75" style="width:11.8pt;height:16.1pt" o:ole="">
            <v:imagedata r:id="rId78" o:title=""/>
          </v:shape>
          <o:OLEObject Type="Embed" ProgID="Equation.DSMT4" ShapeID="_x0000_i1049" DrawAspect="Content" ObjectID="_1839022064" r:id="rId79"/>
        </w:object>
      </w:r>
      <w:r w:rsidRPr="00E351FB">
        <w:rPr>
          <w:rFonts w:ascii="Times New Roman" w:hAnsi="Times New Roman" w:cs="Times New Roman"/>
          <w:sz w:val="28"/>
          <w:szCs w:val="28"/>
        </w:rPr>
        <w:t>направлен от нас (перпендикулярно плоскости рисунка, за плоскость чертежа)</w:t>
      </w: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51FB" w:rsidRPr="00E351FB" w:rsidRDefault="00E351FB" w:rsidP="00E351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B">
        <w:rPr>
          <w:rFonts w:ascii="Times New Roman" w:hAnsi="Times New Roman" w:cs="Times New Roman"/>
          <w:sz w:val="28"/>
          <w:szCs w:val="28"/>
        </w:rPr>
        <w:t>Ответ</w:t>
      </w:r>
      <w:r w:rsidRPr="00E351FB">
        <w:rPr>
          <w:rFonts w:ascii="Times New Roman" w:hAnsi="Times New Roman" w:cs="Times New Roman"/>
          <w:position w:val="-24"/>
          <w:sz w:val="28"/>
          <w:szCs w:val="28"/>
        </w:rPr>
        <w:object w:dxaOrig="2060" w:dyaOrig="620">
          <v:shape id="_x0000_i1055" type="#_x0000_t75" style="width:103.15pt;height:31.15pt" o:ole="">
            <v:imagedata r:id="rId80" o:title=""/>
          </v:shape>
          <o:OLEObject Type="Embed" ProgID="Equation.DSMT4" ShapeID="_x0000_i1055" DrawAspect="Content" ObjectID="_1839022065" r:id="rId81"/>
        </w:objec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1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</w:t>
      </w:r>
      <w:r w:rsidRPr="00E35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нас (перпендикулярно плоскости рисунка).</w:t>
      </w:r>
    </w:p>
    <w:p w:rsidR="00E351FB" w:rsidRPr="00E351FB" w:rsidRDefault="00E351FB" w:rsidP="00E35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51FB" w:rsidRDefault="00E351FB" w:rsidP="00A45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351FB" w:rsidSect="0081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51C9"/>
    <w:multiLevelType w:val="multilevel"/>
    <w:tmpl w:val="981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61FCF"/>
    <w:multiLevelType w:val="multilevel"/>
    <w:tmpl w:val="FB2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9D1E13"/>
    <w:multiLevelType w:val="multilevel"/>
    <w:tmpl w:val="DB1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E039C"/>
    <w:rsid w:val="003A0A4E"/>
    <w:rsid w:val="005059D0"/>
    <w:rsid w:val="00817D1C"/>
    <w:rsid w:val="008D1594"/>
    <w:rsid w:val="00A45BA9"/>
    <w:rsid w:val="00E351FB"/>
    <w:rsid w:val="00EE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39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3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433</Words>
  <Characters>2474</Characters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2026-04-20T16:52:00Z</dcterms:created>
  <dcterms:modified xsi:type="dcterms:W3CDTF">2026-04-29T18:01:00Z</dcterms:modified>
</cp:coreProperties>
</file>